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21E4"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21B06D6"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68247</w:t>
      </w:r>
    </w:p>
    <w:p w14:paraId="11E225DF"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BD3A5AB" w14:textId="77777777" w:rsidR="00090885" w:rsidRDefault="00090885">
      <w:pPr>
        <w:snapToGrid w:val="0"/>
        <w:spacing w:line="360" w:lineRule="auto"/>
        <w:jc w:val="both"/>
        <w:rPr>
          <w:rFonts w:ascii="Book Antiqua" w:hAnsi="Book Antiqua"/>
        </w:rPr>
      </w:pPr>
    </w:p>
    <w:p w14:paraId="718759CD"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Observational Study</w:t>
      </w:r>
    </w:p>
    <w:p w14:paraId="708CEEA7"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Gut dysbiosis and body composition in cirrhosis</w:t>
      </w:r>
    </w:p>
    <w:p w14:paraId="69AC6D22" w14:textId="77777777" w:rsidR="00090885" w:rsidRDefault="00090885">
      <w:pPr>
        <w:snapToGrid w:val="0"/>
        <w:spacing w:line="360" w:lineRule="auto"/>
        <w:jc w:val="both"/>
        <w:rPr>
          <w:rFonts w:ascii="Book Antiqua" w:hAnsi="Book Antiqua"/>
        </w:rPr>
      </w:pPr>
    </w:p>
    <w:p w14:paraId="16E3A3E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Maslennikov R </w:t>
      </w:r>
      <w:r>
        <w:rPr>
          <w:rFonts w:ascii="Book Antiqua" w:eastAsia="Book Antiqua" w:hAnsi="Book Antiqua" w:cs="Book Antiqua"/>
          <w:i/>
          <w:iCs/>
          <w:color w:val="000000"/>
        </w:rPr>
        <w:t>et al</w:t>
      </w:r>
      <w:r>
        <w:rPr>
          <w:rFonts w:ascii="Book Antiqua" w:eastAsia="Book Antiqua" w:hAnsi="Book Antiqua" w:cs="Book Antiqua"/>
          <w:color w:val="000000"/>
        </w:rPr>
        <w:t>. Dysbiosis and body composition in cirrhosis</w:t>
      </w:r>
    </w:p>
    <w:p w14:paraId="36143DCC" w14:textId="77777777" w:rsidR="00090885" w:rsidRDefault="00090885">
      <w:pPr>
        <w:snapToGrid w:val="0"/>
        <w:spacing w:line="360" w:lineRule="auto"/>
        <w:jc w:val="both"/>
        <w:rPr>
          <w:rFonts w:ascii="Book Antiqua" w:hAnsi="Book Antiqua"/>
        </w:rPr>
      </w:pPr>
    </w:p>
    <w:p w14:paraId="41938344"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Roman Maslennikov, Vladimir Ivashkin, Aliya Alieva, Elena Poluektova, Anna Kudryavtseva, George Krasnov, Maria Zharkova, Yuri Zharikov</w:t>
      </w:r>
    </w:p>
    <w:p w14:paraId="531F9E78" w14:textId="77777777" w:rsidR="00090885" w:rsidRDefault="00090885">
      <w:pPr>
        <w:snapToGrid w:val="0"/>
        <w:spacing w:line="360" w:lineRule="auto"/>
        <w:jc w:val="both"/>
        <w:rPr>
          <w:rFonts w:ascii="Book Antiqua" w:hAnsi="Book Antiqua"/>
        </w:rPr>
      </w:pPr>
    </w:p>
    <w:p w14:paraId="7F0F4877"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Roman Maslennikov, Vladimir Ivashkin, Aliya Alieva, Elena Poluektova, Maria Zharkova, </w:t>
      </w:r>
      <w:r>
        <w:rPr>
          <w:rFonts w:ascii="Book Antiqua" w:eastAsia="Book Antiqua" w:hAnsi="Book Antiqua" w:cs="Book Antiqua"/>
          <w:color w:val="000000"/>
        </w:rPr>
        <w:t>Department of Internal Medicine, Gastroenterology and Hepatology, Sechenov University, Moscow 119435, Russia</w:t>
      </w:r>
    </w:p>
    <w:p w14:paraId="085C0C7F" w14:textId="77777777" w:rsidR="00090885" w:rsidRDefault="00090885">
      <w:pPr>
        <w:snapToGrid w:val="0"/>
        <w:spacing w:line="360" w:lineRule="auto"/>
        <w:jc w:val="both"/>
        <w:rPr>
          <w:rFonts w:ascii="Book Antiqua" w:hAnsi="Book Antiqua"/>
        </w:rPr>
      </w:pPr>
    </w:p>
    <w:p w14:paraId="4E582300"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Roman Maslennikov, Vladimir Ivashkin, Elena Poluektova, Anna Kudryavtseva, </w:t>
      </w:r>
      <w:r>
        <w:rPr>
          <w:rFonts w:ascii="Book Antiqua" w:eastAsia="Book Antiqua" w:hAnsi="Book Antiqua" w:cs="Book Antiqua"/>
          <w:color w:val="000000"/>
        </w:rPr>
        <w:t>Scientific Community for Human Microbiome Research, Moscow 119435, Russia</w:t>
      </w:r>
    </w:p>
    <w:p w14:paraId="2643A00D" w14:textId="77777777" w:rsidR="00090885" w:rsidRDefault="00090885">
      <w:pPr>
        <w:snapToGrid w:val="0"/>
        <w:spacing w:line="360" w:lineRule="auto"/>
        <w:jc w:val="both"/>
        <w:rPr>
          <w:rFonts w:ascii="Book Antiqua" w:hAnsi="Book Antiqua"/>
        </w:rPr>
      </w:pPr>
    </w:p>
    <w:p w14:paraId="0B5FDF87"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Roman Maslennikov, </w:t>
      </w:r>
      <w:r>
        <w:rPr>
          <w:rFonts w:ascii="Book Antiqua" w:eastAsia="Book Antiqua" w:hAnsi="Book Antiqua" w:cs="Book Antiqua"/>
          <w:color w:val="000000"/>
        </w:rPr>
        <w:t>Department of Internal Medicine, Сonsultative and Diagnostic Center No. 2, Moscow City Health Department, Moscow 107564, Russia</w:t>
      </w:r>
    </w:p>
    <w:p w14:paraId="780EF87C" w14:textId="77777777" w:rsidR="00090885" w:rsidRDefault="00090885">
      <w:pPr>
        <w:snapToGrid w:val="0"/>
        <w:spacing w:line="360" w:lineRule="auto"/>
        <w:jc w:val="both"/>
        <w:rPr>
          <w:rFonts w:ascii="Book Antiqua" w:hAnsi="Book Antiqua"/>
        </w:rPr>
      </w:pPr>
    </w:p>
    <w:p w14:paraId="715FA0F5" w14:textId="77777777" w:rsidR="00090885" w:rsidRDefault="004371A9">
      <w:pPr>
        <w:snapToGrid w:val="0"/>
        <w:spacing w:line="360" w:lineRule="auto"/>
        <w:jc w:val="both"/>
        <w:rPr>
          <w:rFonts w:ascii="Book Antiqua" w:eastAsia="Book Antiqua" w:hAnsi="Book Antiqua" w:cs="Book Antiqua"/>
          <w:color w:val="222222"/>
        </w:rPr>
      </w:pPr>
      <w:bookmarkStart w:id="0" w:name="__DdeLink__13006_3469396641"/>
      <w:r>
        <w:rPr>
          <w:rFonts w:ascii="Book Antiqua" w:eastAsia="Book Antiqua" w:hAnsi="Book Antiqua" w:cs="Book Antiqua"/>
          <w:b/>
          <w:bCs/>
          <w:color w:val="000000"/>
        </w:rPr>
        <w:t>Anna Kudryavtseva,</w:t>
      </w:r>
      <w:bookmarkEnd w:id="0"/>
      <w:r>
        <w:rPr>
          <w:rFonts w:ascii="Book Antiqua" w:eastAsia="Book Antiqua" w:hAnsi="Book Antiqua" w:cs="Book Antiqua"/>
          <w:b/>
          <w:bCs/>
          <w:color w:val="000000"/>
        </w:rPr>
        <w:t xml:space="preserve"> George Krasnov, </w:t>
      </w:r>
      <w:r>
        <w:rPr>
          <w:rFonts w:ascii="Book Antiqua" w:eastAsia="Book Antiqua" w:hAnsi="Book Antiqua" w:cs="Book Antiqua"/>
          <w:color w:val="222222"/>
        </w:rPr>
        <w:t>Center for Precision Genome Editing and Genetic Technologies for Biomedicine, Engelhardt Institute of Molecular Biology, Russian Academy of Sciences, Moscow 119991, Russia</w:t>
      </w:r>
    </w:p>
    <w:p w14:paraId="7CAED734" w14:textId="77777777" w:rsidR="00090885" w:rsidRDefault="00090885">
      <w:pPr>
        <w:widowControl w:val="0"/>
        <w:snapToGrid w:val="0"/>
        <w:spacing w:line="360" w:lineRule="auto"/>
        <w:jc w:val="both"/>
        <w:rPr>
          <w:rFonts w:ascii="Book Antiqua" w:eastAsia="Book Antiqua" w:hAnsi="Book Antiqua" w:cs="Book Antiqua"/>
          <w:color w:val="222222"/>
        </w:rPr>
      </w:pPr>
    </w:p>
    <w:p w14:paraId="5A82DE00" w14:textId="77777777" w:rsidR="00090885" w:rsidRDefault="004371A9">
      <w:pPr>
        <w:widowControl w:val="0"/>
        <w:snapToGrid w:val="0"/>
        <w:spacing w:line="360" w:lineRule="auto"/>
        <w:jc w:val="both"/>
        <w:rPr>
          <w:rFonts w:ascii="Book Antiqua" w:eastAsia="Book Antiqua" w:hAnsi="Book Antiqua" w:cs="Book Antiqua"/>
          <w:color w:val="222222"/>
        </w:rPr>
      </w:pPr>
      <w:r>
        <w:rPr>
          <w:rFonts w:ascii="Book Antiqua" w:eastAsia="Book Antiqua" w:hAnsi="Book Antiqua" w:cs="Book Antiqua"/>
          <w:b/>
          <w:bCs/>
          <w:color w:val="000000"/>
        </w:rPr>
        <w:t>Anna Kudryavtseva, George Krasnov,</w:t>
      </w:r>
      <w:r>
        <w:rPr>
          <w:rFonts w:ascii="Book Antiqua" w:eastAsia="Book Antiqua" w:hAnsi="Book Antiqua" w:cs="Book Antiqua"/>
          <w:color w:val="222222"/>
        </w:rPr>
        <w:t xml:space="preserve"> Laboratory of Postgenomic Research, Engelhardt Institute of Molecular Biology, Russian Academy of Sciences, Moscow 119991, Russia</w:t>
      </w:r>
    </w:p>
    <w:p w14:paraId="698B866E" w14:textId="77777777" w:rsidR="00090885" w:rsidRDefault="00090885">
      <w:pPr>
        <w:snapToGrid w:val="0"/>
        <w:spacing w:line="360" w:lineRule="auto"/>
        <w:jc w:val="both"/>
        <w:rPr>
          <w:rFonts w:ascii="Book Antiqua" w:hAnsi="Book Antiqua"/>
        </w:rPr>
      </w:pPr>
    </w:p>
    <w:p w14:paraId="28B12166"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Yuri Zharikov, </w:t>
      </w:r>
      <w:r>
        <w:rPr>
          <w:rFonts w:ascii="Book Antiqua" w:eastAsia="Book Antiqua" w:hAnsi="Book Antiqua" w:cs="Book Antiqua"/>
          <w:color w:val="000000"/>
        </w:rPr>
        <w:t>Department of Anatomy, Sechenov University, Moscow 119435, Russia</w:t>
      </w:r>
    </w:p>
    <w:p w14:paraId="2E5B0E10" w14:textId="77777777" w:rsidR="00090885" w:rsidRDefault="00090885">
      <w:pPr>
        <w:snapToGrid w:val="0"/>
        <w:spacing w:line="360" w:lineRule="auto"/>
        <w:jc w:val="both"/>
        <w:rPr>
          <w:rFonts w:ascii="Book Antiqua" w:hAnsi="Book Antiqua"/>
        </w:rPr>
      </w:pPr>
    </w:p>
    <w:p w14:paraId="763744A4"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Ivashkin V contributed to the research idea; Ivashkin V and Maslennikov R designed the study; all authors participated in the research and analyzed the data; Maslennikov R wrote the draft; all authors edited the draft; and Maslennikov R is the guarantor.</w:t>
      </w:r>
    </w:p>
    <w:p w14:paraId="415136B2" w14:textId="77777777" w:rsidR="00090885" w:rsidRDefault="00090885">
      <w:pPr>
        <w:snapToGrid w:val="0"/>
        <w:spacing w:line="360" w:lineRule="auto"/>
        <w:jc w:val="both"/>
        <w:rPr>
          <w:rFonts w:ascii="Book Antiqua" w:hAnsi="Book Antiqua"/>
        </w:rPr>
      </w:pPr>
    </w:p>
    <w:p w14:paraId="63AC32E3"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Biocodex Microbiota Foundation: National Research Grant Russia 2019.</w:t>
      </w:r>
    </w:p>
    <w:p w14:paraId="602921B4" w14:textId="77777777" w:rsidR="00090885" w:rsidRDefault="00090885">
      <w:pPr>
        <w:snapToGrid w:val="0"/>
        <w:spacing w:line="360" w:lineRule="auto"/>
        <w:jc w:val="both"/>
        <w:rPr>
          <w:rFonts w:ascii="Book Antiqua" w:hAnsi="Book Antiqua"/>
        </w:rPr>
      </w:pPr>
    </w:p>
    <w:p w14:paraId="24FEDE2B"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Roman Maslennikov, MD, PhD, Assistant Professor, Professor, </w:t>
      </w:r>
      <w:r>
        <w:rPr>
          <w:rFonts w:ascii="Book Antiqua" w:eastAsia="Book Antiqua" w:hAnsi="Book Antiqua" w:cs="Book Antiqua"/>
          <w:color w:val="000000"/>
        </w:rPr>
        <w:t>Department of Internal Medicine, Gastroenterology and Hepatology, Sechenov University, Pogodinskaya st, 1, Moscow 119435, Russia. mmmm00@yandex.ru</w:t>
      </w:r>
    </w:p>
    <w:p w14:paraId="609DE10D" w14:textId="77777777" w:rsidR="00090885" w:rsidRDefault="00090885">
      <w:pPr>
        <w:snapToGrid w:val="0"/>
        <w:spacing w:line="360" w:lineRule="auto"/>
        <w:jc w:val="both"/>
        <w:rPr>
          <w:rFonts w:ascii="Book Antiqua" w:hAnsi="Book Antiqua"/>
        </w:rPr>
      </w:pPr>
    </w:p>
    <w:p w14:paraId="23CF89DD"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16, 2021</w:t>
      </w:r>
    </w:p>
    <w:p w14:paraId="6BE8AA77"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9, 2021</w:t>
      </w:r>
    </w:p>
    <w:p w14:paraId="57E0867F"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14, 2022</w:t>
      </w:r>
    </w:p>
    <w:p w14:paraId="5B94AC4C"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rPr>
        <w:t xml:space="preserve"> </w:t>
      </w:r>
      <w:r>
        <w:rPr>
          <w:rFonts w:ascii="Book Antiqua" w:eastAsia="Book Antiqua" w:hAnsi="Book Antiqua" w:cs="Book Antiqua"/>
          <w:color w:val="000000"/>
          <w:shd w:val="clear" w:color="auto" w:fill="FFFFFF"/>
        </w:rPr>
        <w:t>June 27, 2022</w:t>
      </w:r>
    </w:p>
    <w:p w14:paraId="71A2CA9B" w14:textId="77777777" w:rsidR="00090885" w:rsidRDefault="00090885">
      <w:pPr>
        <w:snapToGrid w:val="0"/>
        <w:spacing w:line="360" w:lineRule="auto"/>
        <w:jc w:val="both"/>
        <w:rPr>
          <w:rFonts w:ascii="Book Antiqua" w:hAnsi="Book Antiqua"/>
        </w:rPr>
      </w:pPr>
    </w:p>
    <w:p w14:paraId="0D4384D6" w14:textId="77777777" w:rsidR="00090885" w:rsidRDefault="00090885">
      <w:pPr>
        <w:snapToGrid w:val="0"/>
        <w:spacing w:line="360" w:lineRule="auto"/>
        <w:jc w:val="both"/>
        <w:rPr>
          <w:rFonts w:ascii="Book Antiqua" w:hAnsi="Book Antiqua"/>
        </w:rPr>
      </w:pPr>
    </w:p>
    <w:p w14:paraId="724BC833"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Abstract</w:t>
      </w:r>
    </w:p>
    <w:p w14:paraId="604C5126"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BACKGROUND</w:t>
      </w:r>
    </w:p>
    <w:p w14:paraId="6AD20C1F"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Gut dysbiosis and changes in body composition (</w:t>
      </w:r>
      <w:r>
        <w:rPr>
          <w:rFonts w:ascii="Book Antiqua" w:eastAsia="Book Antiqua" w:hAnsi="Book Antiqua" w:cs="Book Antiqua"/>
          <w:i/>
          <w:iCs/>
          <w:color w:val="000000"/>
        </w:rPr>
        <w:t>i.e.</w:t>
      </w:r>
      <w:r>
        <w:rPr>
          <w:rFonts w:ascii="Book Antiqua" w:eastAsia="Book Antiqua" w:hAnsi="Book Antiqua" w:cs="Book Antiqua"/>
          <w:color w:val="000000"/>
        </w:rPr>
        <w:t>, a decrease in the proportion of muscle mass and an increase in extracellular fluid) are common in cirrhosis.</w:t>
      </w:r>
    </w:p>
    <w:p w14:paraId="172801FE" w14:textId="77777777" w:rsidR="00090885" w:rsidRDefault="00090885">
      <w:pPr>
        <w:snapToGrid w:val="0"/>
        <w:spacing w:line="360" w:lineRule="auto"/>
        <w:jc w:val="both"/>
        <w:rPr>
          <w:rFonts w:ascii="Book Antiqua" w:hAnsi="Book Antiqua"/>
        </w:rPr>
      </w:pPr>
    </w:p>
    <w:p w14:paraId="74E12325"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AIM</w:t>
      </w:r>
    </w:p>
    <w:p w14:paraId="7C0E3348"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To study the relationship between the gut microbiota and body composition in cirrhosis.</w:t>
      </w:r>
    </w:p>
    <w:p w14:paraId="47D24046" w14:textId="77777777" w:rsidR="00090885" w:rsidRDefault="00090885">
      <w:pPr>
        <w:snapToGrid w:val="0"/>
        <w:spacing w:line="360" w:lineRule="auto"/>
        <w:jc w:val="both"/>
        <w:rPr>
          <w:rFonts w:ascii="Book Antiqua" w:hAnsi="Book Antiqua"/>
        </w:rPr>
      </w:pPr>
    </w:p>
    <w:p w14:paraId="67F8A5A7"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METHODS</w:t>
      </w:r>
    </w:p>
    <w:p w14:paraId="48F7EAE8"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This observational study included 46 patients with cirrhosis. Stool microbiome was assessed using 16S rRNA gene sequencing. </w:t>
      </w:r>
      <w:r>
        <w:rPr>
          <w:rFonts w:ascii="Book Antiqua" w:eastAsia="Book Antiqua" w:hAnsi="Book Antiqua" w:cs="Book Antiqua"/>
          <w:color w:val="000000"/>
          <w:shd w:val="clear" w:color="auto" w:fill="FFFFFF"/>
        </w:rPr>
        <w:t>Multifrequency bioelectrical impedance</w:t>
      </w:r>
      <w:r>
        <w:rPr>
          <w:rFonts w:ascii="Book Antiqua" w:eastAsia="Book Antiqua" w:hAnsi="Book Antiqua" w:cs="Book Antiqua"/>
          <w:color w:val="000000"/>
        </w:rPr>
        <w:t xml:space="preserve"> analysis </w:t>
      </w:r>
      <w:r>
        <w:rPr>
          <w:rFonts w:ascii="Book Antiqua" w:eastAsia="Book Antiqua" w:hAnsi="Book Antiqua" w:cs="Book Antiqua"/>
          <w:color w:val="000000"/>
          <w:shd w:val="clear" w:color="auto" w:fill="FFFFFF"/>
        </w:rPr>
        <w:t>was performed to assess body composition in these patients.</w:t>
      </w:r>
    </w:p>
    <w:p w14:paraId="69FBAE0E" w14:textId="77777777" w:rsidR="00090885" w:rsidRDefault="00090885">
      <w:pPr>
        <w:snapToGrid w:val="0"/>
        <w:spacing w:line="360" w:lineRule="auto"/>
        <w:jc w:val="both"/>
        <w:rPr>
          <w:rFonts w:ascii="Book Antiqua" w:hAnsi="Book Antiqua"/>
        </w:rPr>
      </w:pPr>
    </w:p>
    <w:p w14:paraId="77513EE0"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RESULTS</w:t>
      </w:r>
    </w:p>
    <w:p w14:paraId="02E617E2"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An increase in fat mass and a decrease in body cell mass were noted in 23/46 (50.0%) and 15/46 (32.6%) patients, respectively. Changes in the gut microbiome were not independently associated with the fat mass percentage in cirrhosis. </w:t>
      </w:r>
      <w:r>
        <w:rPr>
          <w:rFonts w:ascii="Book Antiqua" w:eastAsia="Book Antiqua" w:hAnsi="Book Antiqua" w:cs="Book Antiqua"/>
          <w:color w:val="000000"/>
        </w:rPr>
        <w:t xml:space="preserve">The abundance of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and </w:t>
      </w:r>
      <w:r>
        <w:rPr>
          <w:rFonts w:ascii="Book Antiqua" w:eastAsia="Book Antiqua" w:hAnsi="Book Antiqua" w:cs="Book Antiqua"/>
          <w:i/>
          <w:iCs/>
          <w:color w:val="000000"/>
        </w:rPr>
        <w:t xml:space="preserve">Eggerthella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increased, whereas that of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r>
        <w:rPr>
          <w:rFonts w:ascii="Book Antiqua" w:eastAsia="Book Antiqua" w:hAnsi="Book Antiqua" w:cs="Book Antiqua"/>
          <w:i/>
          <w:iCs/>
          <w:color w:val="000000"/>
        </w:rPr>
        <w:t>Catenibacterium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w:t>
      </w:r>
      <w:r>
        <w:rPr>
          <w:rFonts w:ascii="Book Antiqua" w:eastAsia="Book Antiqua" w:hAnsi="Book Antiqua" w:cs="Book Antiqua"/>
          <w:i/>
          <w:iCs/>
          <w:color w:val="000000"/>
        </w:rPr>
        <w:t xml:space="preserve">Desulfovibrio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t>
      </w:r>
      <w:r>
        <w:rPr>
          <w:rFonts w:ascii="Book Antiqua" w:eastAsia="Book Antiqua" w:hAnsi="Book Antiqua" w:cs="Book Antiqua"/>
          <w:i/>
          <w:iCs/>
          <w:color w:val="000000"/>
        </w:rPr>
        <w:t>Intestinimonas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and </w:t>
      </w:r>
      <w:r>
        <w:rPr>
          <w:rFonts w:ascii="Book Antiqua" w:eastAsia="Book Antiqua" w:hAnsi="Book Antiqua" w:cs="Book Antiqua"/>
          <w:i/>
          <w:iCs/>
          <w:color w:val="000000"/>
        </w:rPr>
        <w:t>Senegalimassilia</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decreased in the gut microbiome of patients with </w:t>
      </w:r>
      <w:r>
        <w:rPr>
          <w:rFonts w:ascii="Book Antiqua" w:eastAsia="Book Antiqua" w:hAnsi="Book Antiqua" w:cs="Book Antiqua"/>
          <w:color w:val="000000"/>
          <w:shd w:val="clear" w:color="auto" w:fill="FFFFFF"/>
        </w:rPr>
        <w:t xml:space="preserve">body cell mass </w:t>
      </w:r>
      <w:r>
        <w:rPr>
          <w:rFonts w:ascii="Book Antiqua" w:eastAsia="Book Antiqua" w:hAnsi="Book Antiqua" w:cs="Book Antiqua"/>
          <w:color w:val="000000"/>
        </w:rPr>
        <w:t>deficiency. The amount of extracellular fluid increased in 22/46 (47.6%) patients. Proteobacteria abundance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increased, whereas Firmicutes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Actinobacteria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Bacilli</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t>
      </w:r>
      <w:r>
        <w:rPr>
          <w:rFonts w:ascii="Book Antiqua" w:eastAsia="Book Antiqua" w:hAnsi="Book Antiqua" w:cs="Book Antiqua"/>
          <w:i/>
          <w:iCs/>
          <w:color w:val="000000"/>
        </w:rPr>
        <w:t xml:space="preserve">Anaerovoraceceae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0.027), </w:t>
      </w:r>
      <w:r>
        <w:rPr>
          <w:rFonts w:ascii="Book Antiqua" w:eastAsia="Book Antiqua" w:hAnsi="Book Antiqua" w:cs="Book Antiqua"/>
          <w:i/>
          <w:iCs/>
          <w:color w:val="000000"/>
        </w:rPr>
        <w:t>Christensenellaceae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t>
      </w:r>
      <w:r>
        <w:rPr>
          <w:rFonts w:ascii="Book Antiqua" w:eastAsia="Book Antiqua" w:hAnsi="Book Antiqua" w:cs="Book Antiqua"/>
          <w:i/>
          <w:iCs/>
          <w:color w:val="000000"/>
        </w:rPr>
        <w:t>Eggerthellaceae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w:t>
      </w:r>
      <w:r>
        <w:rPr>
          <w:rFonts w:ascii="Book Antiqua" w:eastAsia="Book Antiqua" w:hAnsi="Book Antiqua" w:cs="Book Antiqua"/>
          <w:i/>
          <w:iCs/>
          <w:color w:val="000000"/>
        </w:rPr>
        <w:t xml:space="preserve">Erysipelatoclostridiaceae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r>
        <w:rPr>
          <w:rFonts w:ascii="Book Antiqua" w:eastAsia="Book Antiqua" w:hAnsi="Book Antiqua" w:cs="Book Antiqua"/>
          <w:i/>
          <w:iCs/>
          <w:color w:val="000000"/>
        </w:rPr>
        <w:t>Erysipelotrichaceae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r>
        <w:rPr>
          <w:rFonts w:ascii="Book Antiqua" w:eastAsia="Book Antiqua" w:hAnsi="Book Antiqua" w:cs="Book Antiqua"/>
          <w:i/>
          <w:iCs/>
          <w:color w:val="000000"/>
        </w:rPr>
        <w:t>Oscillospiraceae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w:t>
      </w:r>
      <w:r>
        <w:rPr>
          <w:rFonts w:ascii="Book Antiqua" w:eastAsia="Book Antiqua" w:hAnsi="Book Antiqua" w:cs="Book Antiqua"/>
          <w:i/>
          <w:iCs/>
          <w:color w:val="000000"/>
        </w:rPr>
        <w:t>Rikenellaceae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Collinsella</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w:t>
      </w:r>
      <w:r>
        <w:rPr>
          <w:rFonts w:ascii="Book Antiqua" w:eastAsia="Book Antiqua" w:hAnsi="Book Antiqua" w:cs="Book Antiqua"/>
          <w:i/>
          <w:iCs/>
          <w:color w:val="000000"/>
        </w:rPr>
        <w:t>Hungatella</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w:t>
      </w:r>
      <w:r>
        <w:rPr>
          <w:rFonts w:ascii="Book Antiqua" w:eastAsia="Book Antiqua" w:hAnsi="Book Antiqua" w:cs="Book Antiqua"/>
          <w:i/>
          <w:iCs/>
          <w:color w:val="000000"/>
        </w:rPr>
        <w:t>Peptococcaceae</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w:t>
      </w:r>
      <w:r>
        <w:rPr>
          <w:rFonts w:ascii="Book Antiqua" w:eastAsia="Book Antiqua" w:hAnsi="Book Antiqua" w:cs="Book Antiqua"/>
          <w:i/>
          <w:iCs/>
          <w:color w:val="000000"/>
        </w:rPr>
        <w:t>Slackia</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and </w:t>
      </w:r>
      <w:r>
        <w:rPr>
          <w:rFonts w:ascii="Book Antiqua" w:eastAsia="Book Antiqua" w:hAnsi="Book Antiqua" w:cs="Book Antiqua"/>
          <w:i/>
          <w:iCs/>
          <w:color w:val="000000"/>
        </w:rPr>
        <w:t xml:space="preserve">Senegalimassilia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abundance decreased in these patients. Patients with clinically significant ascites (</w:t>
      </w:r>
      <w:r>
        <w:rPr>
          <w:rFonts w:ascii="Book Antiqua" w:eastAsia="Book Antiqua" w:hAnsi="Book Antiqua" w:cs="Book Antiqua"/>
          <w:i/>
          <w:iCs/>
          <w:color w:val="000000"/>
        </w:rPr>
        <w:t>n</w:t>
      </w:r>
      <w:r>
        <w:rPr>
          <w:rFonts w:ascii="Book Antiqua" w:eastAsia="Book Antiqua" w:hAnsi="Book Antiqua" w:cs="Book Antiqua"/>
          <w:color w:val="000000"/>
        </w:rPr>
        <w:t xml:space="preserve"> = 9) had a higher abundance of Proteobacteria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a lower abundance of Actinobacteria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Bacteroidetes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than patients without clinically significant ascites (</w:t>
      </w:r>
      <w:r>
        <w:rPr>
          <w:rFonts w:ascii="Book Antiqua" w:eastAsia="Book Antiqua" w:hAnsi="Book Antiqua" w:cs="Book Antiqua"/>
          <w:i/>
          <w:iCs/>
          <w:color w:val="000000"/>
        </w:rPr>
        <w:t>n</w:t>
      </w:r>
      <w:r>
        <w:rPr>
          <w:rFonts w:ascii="Book Antiqua" w:eastAsia="Book Antiqua" w:hAnsi="Book Antiqua" w:cs="Book Antiqua"/>
          <w:color w:val="000000"/>
        </w:rPr>
        <w:t xml:space="preserve"> = 37).</w:t>
      </w:r>
    </w:p>
    <w:p w14:paraId="502ED9FF" w14:textId="77777777" w:rsidR="00090885" w:rsidRDefault="00090885">
      <w:pPr>
        <w:snapToGrid w:val="0"/>
        <w:spacing w:line="360" w:lineRule="auto"/>
        <w:jc w:val="both"/>
        <w:rPr>
          <w:rFonts w:ascii="Book Antiqua" w:hAnsi="Book Antiqua"/>
        </w:rPr>
      </w:pPr>
    </w:p>
    <w:p w14:paraId="306DDB84"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CONCLUSION</w:t>
      </w:r>
    </w:p>
    <w:p w14:paraId="018B1333"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Changes in the amount of body cell mass and extracellular fluid are associated with changes in the gut microbiome in cirrhosis patients.</w:t>
      </w:r>
    </w:p>
    <w:p w14:paraId="4F6C4080" w14:textId="77777777" w:rsidR="00090885" w:rsidRDefault="00090885">
      <w:pPr>
        <w:snapToGrid w:val="0"/>
        <w:spacing w:line="360" w:lineRule="auto"/>
        <w:jc w:val="both"/>
        <w:rPr>
          <w:rFonts w:ascii="Book Antiqua" w:hAnsi="Book Antiqua"/>
        </w:rPr>
      </w:pPr>
    </w:p>
    <w:p w14:paraId="06F35874" w14:textId="7CD5350B" w:rsidR="00090885" w:rsidRDefault="004371A9">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Dysbiosis; Microbiome; Microbiota; Gut-Liver axis; Sarcopenia; Malnutrition; Cirrhosis</w:t>
      </w:r>
    </w:p>
    <w:p w14:paraId="1A60D2E5" w14:textId="77777777" w:rsidR="006C18EA" w:rsidRDefault="006C18EA">
      <w:pPr>
        <w:snapToGrid w:val="0"/>
        <w:spacing w:line="360" w:lineRule="auto"/>
        <w:jc w:val="both"/>
        <w:rPr>
          <w:rFonts w:ascii="Book Antiqua" w:hAnsi="Book Antiqua"/>
        </w:rPr>
      </w:pPr>
    </w:p>
    <w:p w14:paraId="093B5EE3" w14:textId="77777777" w:rsidR="006C18EA" w:rsidRDefault="006C18EA" w:rsidP="006C18EA">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09512F0" w14:textId="77777777" w:rsidR="00090885" w:rsidRPr="006C18EA" w:rsidRDefault="00090885">
      <w:pPr>
        <w:snapToGrid w:val="0"/>
        <w:spacing w:line="360" w:lineRule="auto"/>
        <w:jc w:val="both"/>
        <w:rPr>
          <w:rFonts w:ascii="Book Antiqua" w:hAnsi="Book Antiqua"/>
        </w:rPr>
      </w:pPr>
    </w:p>
    <w:p w14:paraId="35AC9978" w14:textId="14965280" w:rsidR="00EB3891" w:rsidRDefault="00EB3891">
      <w:pPr>
        <w:snapToGrid w:val="0"/>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4371A9">
        <w:rPr>
          <w:rFonts w:ascii="Book Antiqua" w:eastAsia="Book Antiqua" w:hAnsi="Book Antiqua" w:cs="Book Antiqua"/>
          <w:color w:val="000000"/>
        </w:rPr>
        <w:t xml:space="preserve">Maslennikov R, Ivashkin V, Alieva A, Poluektova E, Kudryavtseva A, Krasnov G, Zharkova M, Zharikov Y. Gut dysbiosis and body composition in cirrhosis. </w:t>
      </w:r>
      <w:r w:rsidR="004371A9">
        <w:rPr>
          <w:rFonts w:ascii="Book Antiqua" w:eastAsia="Book Antiqua" w:hAnsi="Book Antiqua" w:cs="Book Antiqua"/>
          <w:i/>
          <w:iCs/>
          <w:color w:val="000000"/>
        </w:rPr>
        <w:t>World J Hepatol</w:t>
      </w:r>
      <w:r w:rsidR="004371A9">
        <w:rPr>
          <w:rFonts w:ascii="Book Antiqua" w:eastAsia="Book Antiqua" w:hAnsi="Book Antiqua" w:cs="Book Antiqua"/>
          <w:color w:val="000000"/>
        </w:rPr>
        <w:t xml:space="preserve"> 2022; </w:t>
      </w:r>
      <w:r w:rsidR="004371A9">
        <w:rPr>
          <w:rFonts w:ascii="Book Antiqua" w:eastAsia="Book Antiqua" w:hAnsi="Book Antiqua" w:cs="Book Antiqua" w:hint="eastAsia"/>
          <w:color w:val="000000"/>
        </w:rPr>
        <w:t xml:space="preserve">14(6): </w:t>
      </w:r>
      <w:r>
        <w:rPr>
          <w:rFonts w:ascii="Book Antiqua" w:eastAsia="Book Antiqua" w:hAnsi="Book Antiqua" w:cs="Book Antiqua"/>
          <w:color w:val="000000"/>
        </w:rPr>
        <w:t>1210</w:t>
      </w:r>
      <w:r w:rsidR="004371A9">
        <w:rPr>
          <w:rFonts w:ascii="Book Antiqua" w:eastAsia="Book Antiqua" w:hAnsi="Book Antiqua" w:cs="Book Antiqua" w:hint="eastAsia"/>
          <w:color w:val="000000"/>
        </w:rPr>
        <w:t>-</w:t>
      </w:r>
      <w:r>
        <w:rPr>
          <w:rFonts w:ascii="Book Antiqua" w:eastAsia="Book Antiqua" w:hAnsi="Book Antiqua" w:cs="Book Antiqua"/>
          <w:color w:val="000000"/>
        </w:rPr>
        <w:t>1225</w:t>
      </w:r>
      <w:r w:rsidR="004371A9">
        <w:rPr>
          <w:rFonts w:ascii="Book Antiqua" w:eastAsia="Book Antiqua" w:hAnsi="Book Antiqua" w:cs="Book Antiqua" w:hint="eastAsia"/>
          <w:color w:val="000000"/>
        </w:rPr>
        <w:t xml:space="preserve"> </w:t>
      </w:r>
    </w:p>
    <w:p w14:paraId="425C4B01" w14:textId="10EF3129" w:rsidR="00EB3891" w:rsidRDefault="004371A9">
      <w:pPr>
        <w:snapToGrid w:val="0"/>
        <w:spacing w:line="360" w:lineRule="auto"/>
        <w:jc w:val="both"/>
        <w:rPr>
          <w:rFonts w:ascii="Book Antiqua" w:eastAsia="Book Antiqua" w:hAnsi="Book Antiqua" w:cs="Book Antiqua"/>
          <w:color w:val="000000"/>
        </w:rPr>
      </w:pPr>
      <w:r w:rsidRPr="00EB3891">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6" w:history="1">
        <w:r w:rsidR="00EB3891" w:rsidRPr="00EB3891">
          <w:rPr>
            <w:rStyle w:val="af7"/>
            <w:rFonts w:ascii="Book Antiqua" w:eastAsia="Book Antiqua" w:hAnsi="Book Antiqua" w:cs="Book Antiqua" w:hint="eastAsia"/>
            <w:color w:val="auto"/>
            <w:u w:val="none"/>
          </w:rPr>
          <w:t>https://www.wjgnet.com/1948-5182/full/v14/i6/</w:t>
        </w:r>
        <w:r w:rsidR="00EB3891" w:rsidRPr="00EB3891">
          <w:rPr>
            <w:rStyle w:val="af7"/>
            <w:rFonts w:ascii="Book Antiqua" w:eastAsia="Book Antiqua" w:hAnsi="Book Antiqua" w:cs="Book Antiqua"/>
            <w:color w:val="auto"/>
            <w:u w:val="none"/>
          </w:rPr>
          <w:t>1210</w:t>
        </w:r>
        <w:r w:rsidR="00EB3891" w:rsidRPr="00EB3891">
          <w:rPr>
            <w:rStyle w:val="af7"/>
            <w:rFonts w:ascii="Book Antiqua" w:eastAsia="Book Antiqua" w:hAnsi="Book Antiqua" w:cs="Book Antiqua" w:hint="eastAsia"/>
            <w:color w:val="auto"/>
            <w:u w:val="none"/>
          </w:rPr>
          <w:t>.htm</w:t>
        </w:r>
      </w:hyperlink>
      <w:r w:rsidRPr="00EB3891">
        <w:rPr>
          <w:rFonts w:ascii="Book Antiqua" w:eastAsia="Book Antiqua" w:hAnsi="Book Antiqua" w:cs="Book Antiqua" w:hint="eastAsia"/>
        </w:rPr>
        <w:t xml:space="preserve"> </w:t>
      </w:r>
    </w:p>
    <w:p w14:paraId="32044EE4" w14:textId="386744EC" w:rsidR="00090885" w:rsidRDefault="004371A9">
      <w:pPr>
        <w:snapToGrid w:val="0"/>
        <w:spacing w:line="360" w:lineRule="auto"/>
        <w:jc w:val="both"/>
        <w:rPr>
          <w:rFonts w:ascii="Book Antiqua" w:eastAsia="Book Antiqua" w:hAnsi="Book Antiqua" w:cs="Book Antiqua"/>
          <w:color w:val="000000"/>
        </w:rPr>
      </w:pPr>
      <w:r w:rsidRPr="00EB3891">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EB3891">
        <w:rPr>
          <w:rFonts w:ascii="Book Antiqua" w:eastAsia="Book Antiqua" w:hAnsi="Book Antiqua" w:cs="Book Antiqua"/>
          <w:color w:val="000000"/>
        </w:rPr>
        <w:t>1210</w:t>
      </w:r>
    </w:p>
    <w:p w14:paraId="6A53422A" w14:textId="77777777" w:rsidR="00090885" w:rsidRDefault="00090885">
      <w:pPr>
        <w:snapToGrid w:val="0"/>
        <w:spacing w:line="360" w:lineRule="auto"/>
        <w:jc w:val="both"/>
        <w:rPr>
          <w:rFonts w:ascii="Book Antiqua" w:hAnsi="Book Antiqua"/>
        </w:rPr>
      </w:pPr>
    </w:p>
    <w:p w14:paraId="171E2E16" w14:textId="77777777" w:rsidR="00090885" w:rsidRDefault="00090885">
      <w:pPr>
        <w:snapToGrid w:val="0"/>
        <w:spacing w:line="360" w:lineRule="auto"/>
        <w:jc w:val="both"/>
        <w:rPr>
          <w:rFonts w:ascii="Book Antiqua" w:hAnsi="Book Antiqua"/>
        </w:rPr>
      </w:pPr>
    </w:p>
    <w:p w14:paraId="7BDAB9E3"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abundance of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Eggerthella </w:t>
      </w:r>
      <w:r>
        <w:rPr>
          <w:rFonts w:ascii="Book Antiqua" w:eastAsia="Book Antiqua" w:hAnsi="Book Antiqua" w:cs="Book Antiqua"/>
          <w:color w:val="000000"/>
        </w:rPr>
        <w:t xml:space="preserve">increased, whereas that of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Catenibacterium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w:t>
      </w:r>
      <w:r>
        <w:rPr>
          <w:rFonts w:ascii="Book Antiqua" w:eastAsia="Book Antiqua" w:hAnsi="Book Antiqua" w:cs="Book Antiqua"/>
          <w:i/>
          <w:iCs/>
          <w:color w:val="000000"/>
        </w:rPr>
        <w:t>Intestinimonas</w:t>
      </w:r>
      <w:r>
        <w:rPr>
          <w:rFonts w:ascii="Book Antiqua" w:eastAsia="Book Antiqua" w:hAnsi="Book Antiqua" w:cs="Book Antiqua"/>
          <w:color w:val="000000"/>
        </w:rPr>
        <w:t xml:space="preserve">, and </w:t>
      </w:r>
      <w:r>
        <w:rPr>
          <w:rFonts w:ascii="Book Antiqua" w:eastAsia="Book Antiqua" w:hAnsi="Book Antiqua" w:cs="Book Antiqua"/>
          <w:i/>
          <w:iCs/>
          <w:color w:val="000000"/>
        </w:rPr>
        <w:t>Senegalimassilia</w:t>
      </w:r>
      <w:r>
        <w:rPr>
          <w:rFonts w:ascii="Book Antiqua" w:eastAsia="Book Antiqua" w:hAnsi="Book Antiqua" w:cs="Book Antiqua"/>
          <w:color w:val="000000"/>
        </w:rPr>
        <w:t xml:space="preserve"> decreased in the gut microbiome of patients with </w:t>
      </w:r>
      <w:r>
        <w:rPr>
          <w:rFonts w:ascii="Book Antiqua" w:eastAsia="Book Antiqua" w:hAnsi="Book Antiqua" w:cs="Book Antiqua"/>
          <w:color w:val="000000"/>
          <w:shd w:val="clear" w:color="auto" w:fill="FFFFFF"/>
        </w:rPr>
        <w:t>body cell mass deficiency</w:t>
      </w:r>
      <w:r>
        <w:rPr>
          <w:rFonts w:ascii="Book Antiqua" w:eastAsia="Book Antiqua" w:hAnsi="Book Antiqua" w:cs="Book Antiqua"/>
          <w:color w:val="000000"/>
        </w:rPr>
        <w:t xml:space="preserve">. Proteobacteria abundance was increased, whereas Firmicutes, Actinobacteria, Bacilli, </w:t>
      </w:r>
      <w:r>
        <w:rPr>
          <w:rFonts w:ascii="Book Antiqua" w:eastAsia="Book Antiqua" w:hAnsi="Book Antiqua" w:cs="Book Antiqua"/>
          <w:i/>
          <w:iCs/>
          <w:color w:val="000000"/>
        </w:rPr>
        <w:t>Christensenellaceae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Anaerovoraceceae</w:t>
      </w:r>
      <w:r>
        <w:rPr>
          <w:rFonts w:ascii="Book Antiqua" w:eastAsia="Book Antiqua" w:hAnsi="Book Antiqua" w:cs="Book Antiqua"/>
          <w:color w:val="000000"/>
        </w:rPr>
        <w:t xml:space="preserve">, </w:t>
      </w:r>
      <w:r>
        <w:rPr>
          <w:rFonts w:ascii="Book Antiqua" w:eastAsia="Book Antiqua" w:hAnsi="Book Antiqua" w:cs="Book Antiqua"/>
          <w:i/>
          <w:iCs/>
          <w:color w:val="000000"/>
        </w:rPr>
        <w:t>Eggerthellaceae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Erysipelotrichaceae</w:t>
      </w:r>
      <w:r>
        <w:rPr>
          <w:rFonts w:ascii="Book Antiqua" w:eastAsia="Book Antiqua" w:hAnsi="Book Antiqua" w:cs="Book Antiqua"/>
          <w:color w:val="000000"/>
        </w:rPr>
        <w:t xml:space="preserve">, </w:t>
      </w:r>
      <w:r>
        <w:rPr>
          <w:rFonts w:ascii="Book Antiqua" w:eastAsia="Book Antiqua" w:hAnsi="Book Antiqua" w:cs="Book Antiqua"/>
          <w:i/>
          <w:iCs/>
          <w:color w:val="000000"/>
        </w:rPr>
        <w:t>Oscillospiraceae</w:t>
      </w:r>
      <w:r>
        <w:rPr>
          <w:rFonts w:ascii="Book Antiqua" w:eastAsia="Book Antiqua" w:hAnsi="Book Antiqua" w:cs="Book Antiqua"/>
          <w:color w:val="000000"/>
        </w:rPr>
        <w:t xml:space="preserve">, </w:t>
      </w:r>
      <w:r>
        <w:rPr>
          <w:rFonts w:ascii="Book Antiqua" w:eastAsia="Book Antiqua" w:hAnsi="Book Antiqua" w:cs="Book Antiqua"/>
          <w:i/>
          <w:iCs/>
          <w:color w:val="000000"/>
        </w:rPr>
        <w:t>Peptococcaceae</w:t>
      </w:r>
      <w:r>
        <w:rPr>
          <w:rFonts w:ascii="Book Antiqua" w:eastAsia="Book Antiqua" w:hAnsi="Book Antiqua" w:cs="Book Antiqua"/>
          <w:color w:val="000000"/>
        </w:rPr>
        <w:t xml:space="preserve">, </w:t>
      </w:r>
      <w:r>
        <w:rPr>
          <w:rFonts w:ascii="Book Antiqua" w:eastAsia="Book Antiqua" w:hAnsi="Book Antiqua" w:cs="Book Antiqua"/>
          <w:i/>
          <w:iCs/>
          <w:color w:val="000000"/>
        </w:rPr>
        <w:t>Rikenellaceae,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Collinsella</w:t>
      </w:r>
      <w:r>
        <w:rPr>
          <w:rFonts w:ascii="Book Antiqua" w:eastAsia="Book Antiqua" w:hAnsi="Book Antiqua" w:cs="Book Antiqua"/>
          <w:color w:val="000000"/>
        </w:rPr>
        <w:t xml:space="preserve">, </w:t>
      </w:r>
      <w:r>
        <w:rPr>
          <w:rFonts w:ascii="Book Antiqua" w:eastAsia="Book Antiqua" w:hAnsi="Book Antiqua" w:cs="Book Antiqua"/>
          <w:i/>
          <w:iCs/>
          <w:color w:val="000000"/>
        </w:rPr>
        <w:t>Hungatella</w:t>
      </w:r>
      <w:r>
        <w:rPr>
          <w:rFonts w:ascii="Book Antiqua" w:eastAsia="Book Antiqua" w:hAnsi="Book Antiqua" w:cs="Book Antiqua"/>
          <w:color w:val="000000"/>
        </w:rPr>
        <w:t xml:space="preserve">, </w:t>
      </w:r>
      <w:r>
        <w:rPr>
          <w:rFonts w:ascii="Book Antiqua" w:eastAsia="Book Antiqua" w:hAnsi="Book Antiqua" w:cs="Book Antiqua"/>
          <w:i/>
          <w:iCs/>
          <w:color w:val="000000"/>
        </w:rPr>
        <w:t>Slackia</w:t>
      </w:r>
      <w:r>
        <w:rPr>
          <w:rFonts w:ascii="Book Antiqua" w:eastAsia="Book Antiqua" w:hAnsi="Book Antiqua" w:cs="Book Antiqua"/>
          <w:color w:val="000000"/>
        </w:rPr>
        <w:t xml:space="preserve">, and </w:t>
      </w:r>
      <w:r>
        <w:rPr>
          <w:rFonts w:ascii="Book Antiqua" w:eastAsia="Book Antiqua" w:hAnsi="Book Antiqua" w:cs="Book Antiqua"/>
          <w:i/>
          <w:iCs/>
          <w:color w:val="000000"/>
        </w:rPr>
        <w:t>Senegalimassilia</w:t>
      </w:r>
      <w:r>
        <w:rPr>
          <w:rFonts w:ascii="Book Antiqua" w:eastAsia="Book Antiqua" w:hAnsi="Book Antiqua" w:cs="Book Antiqua"/>
          <w:color w:val="000000"/>
        </w:rPr>
        <w:t xml:space="preserve"> abundance decreased in cirrhosis patients with excess extracellular fluid.</w:t>
      </w:r>
    </w:p>
    <w:p w14:paraId="111A26A3" w14:textId="77777777" w:rsidR="00090885" w:rsidRDefault="00090885">
      <w:pPr>
        <w:snapToGrid w:val="0"/>
        <w:spacing w:line="360" w:lineRule="auto"/>
        <w:jc w:val="both"/>
        <w:rPr>
          <w:rFonts w:ascii="Book Antiqua" w:hAnsi="Book Antiqua"/>
        </w:rPr>
      </w:pPr>
    </w:p>
    <w:p w14:paraId="334907B8"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aps/>
          <w:color w:val="000000"/>
          <w:u w:val="single" w:color="00000A"/>
        </w:rPr>
        <w:t>INTRODUCTION</w:t>
      </w:r>
    </w:p>
    <w:p w14:paraId="13B9E2C8"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Cirrhosis is the final stage of chronic liver diseases. However, it is not limited to lesions in this organ but is also associated with a decrease in muscle mass (sarcopenia) and water accumulation in the body. The pathogenesis of sarcopenia in cirrhosis is complex, and it is assumed that changes in composition of the gut microbiota (gut dysbiosis) and small intestinal bacterial overgrowth (SIBO) play important roles in its development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is believed that these disorders of the gut microbiota promote bacterial translocation (the penetration of bacteria and their components into body tissues) and hyperammonemia, </w:t>
      </w:r>
      <w:r>
        <w:rPr>
          <w:rFonts w:ascii="Book Antiqua" w:eastAsia="Book Antiqua" w:hAnsi="Book Antiqua" w:cs="Book Antiqua"/>
          <w:color w:val="000000"/>
        </w:rPr>
        <w:lastRenderedPageBreak/>
        <w:t>which increase protein catabolism and levels of myostatin, a protein that inhibits muscle growth</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D3DCA54"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Water retention in cirrhosis has also been suggested to be associated with disorders of the gut microbiota and occurs in response to bacterial translocation-induced vasodilation</w:t>
      </w:r>
      <w:r>
        <w:rPr>
          <w:rFonts w:ascii="Book Antiqua" w:eastAsia="Book Antiqua" w:hAnsi="Book Antiqua" w:cs="Book Antiqua"/>
          <w:color w:val="000000"/>
          <w:vertAlign w:val="superscript"/>
        </w:rPr>
        <w:t>[6]</w:t>
      </w:r>
      <w:r>
        <w:rPr>
          <w:rFonts w:ascii="Book Antiqua" w:eastAsia="Book Antiqua" w:hAnsi="Book Antiqua" w:cs="Book Antiqua"/>
          <w:color w:val="000000"/>
        </w:rPr>
        <w:t>. This leads to hypotension and compensatory fluid retention to maintain normal blood pressure levels. Although these relationships have been established with respect to SIBO</w:t>
      </w:r>
      <w:r>
        <w:rPr>
          <w:rFonts w:ascii="Book Antiqua" w:eastAsia="Book Antiqua" w:hAnsi="Book Antiqua" w:cs="Book Antiqua"/>
          <w:color w:val="000000"/>
          <w:vertAlign w:val="superscript"/>
        </w:rPr>
        <w:t>[7,8]</w:t>
      </w:r>
      <w:r>
        <w:rPr>
          <w:rFonts w:ascii="Book Antiqua" w:eastAsia="Book Antiqua" w:hAnsi="Book Antiqua" w:cs="Book Antiqua"/>
          <w:color w:val="000000"/>
        </w:rPr>
        <w:t>, there are no studies on such associations with gut dysbiosis.</w:t>
      </w:r>
    </w:p>
    <w:p w14:paraId="2687D0C8"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In addition, the gut microbiota status is known to be associated with disorders of lipid metabolism, leading to an increase in fat content in the body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3616172"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Bioelectrical impedance analysis is a method used for the complex assessment of body composition and is based on measurements of capacitive and active resistance of the human body. These can be used to identify fat and lean (free-fat) mass. The latter is represented by body cell mass, consisting mainly of musculoskeletal mass, and extracellular mass, comprised mainly of extracellular fluid. Although fat is located within cells, it and body cell mass are conditionally</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considered to be different components of the body in this analysis. Fat is practically non-conductive. Cells are capacitors (</w:t>
      </w:r>
      <w:r>
        <w:rPr>
          <w:rFonts w:ascii="Book Antiqua" w:eastAsia="Book Antiqua" w:hAnsi="Book Antiqua" w:cs="Book Antiqua"/>
          <w:i/>
          <w:iCs/>
          <w:color w:val="000000"/>
        </w:rPr>
        <w:t>i.e.</w:t>
      </w:r>
      <w:r>
        <w:rPr>
          <w:rFonts w:ascii="Book Antiqua" w:eastAsia="Book Antiqua" w:hAnsi="Book Antiqua" w:cs="Book Antiqua"/>
          <w:color w:val="000000"/>
        </w:rPr>
        <w:t>, an electrolyte solution surrounded by a dielectric membrane) and give rise to the capacitive component of resistance, while free extracellular fluid contributes to the active resistance. Therefore, it is possible to assess body composition (amount of fat, body cell mass, and extracellular fluid) by analyzing the capacitive and active components of resistance of the body</w:t>
      </w:r>
      <w:r>
        <w:rPr>
          <w:rFonts w:ascii="Book Antiqua" w:eastAsia="Book Antiqua" w:hAnsi="Book Antiqua" w:cs="Book Antiqua"/>
          <w:color w:val="000000"/>
          <w:vertAlign w:val="superscript"/>
        </w:rPr>
        <w:t>[10-13]</w:t>
      </w:r>
      <w:r>
        <w:rPr>
          <w:rFonts w:ascii="Book Antiqua" w:eastAsia="Book Antiqua" w:hAnsi="Book Antiqua" w:cs="Book Antiqua"/>
          <w:color w:val="000000"/>
        </w:rPr>
        <w:t>.</w:t>
      </w:r>
    </w:p>
    <w:p w14:paraId="09E4359F"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Although recent publications have reported the associations of some taxa of the gut microbiome with sarcopenia diagnosed by computed tomography</w:t>
      </w:r>
      <w:r>
        <w:rPr>
          <w:rFonts w:ascii="Book Antiqua" w:eastAsia="Book Antiqua" w:hAnsi="Book Antiqua" w:cs="Book Antiqua"/>
          <w:color w:val="000000"/>
          <w:vertAlign w:val="superscript"/>
        </w:rPr>
        <w:t>[4,5]</w:t>
      </w:r>
      <w:r>
        <w:rPr>
          <w:rFonts w:ascii="Book Antiqua" w:eastAsia="Book Antiqua" w:hAnsi="Book Antiqua" w:cs="Book Antiqua"/>
          <w:color w:val="000000"/>
        </w:rPr>
        <w:t>, no studies have investigated the relations between the gut microbiome and all three main body components (fat, cells, and extracellular fluid) in cirrhosis.</w:t>
      </w:r>
    </w:p>
    <w:p w14:paraId="12E9DB1F"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aim of the present study was to assess the relationship between the gut microbiota and body composition in cirrhosis.</w:t>
      </w:r>
    </w:p>
    <w:p w14:paraId="3087FD3E" w14:textId="77777777" w:rsidR="00090885" w:rsidRDefault="00090885">
      <w:pPr>
        <w:snapToGrid w:val="0"/>
        <w:spacing w:line="360" w:lineRule="auto"/>
        <w:ind w:firstLine="709"/>
        <w:jc w:val="both"/>
        <w:rPr>
          <w:rFonts w:ascii="Book Antiqua" w:hAnsi="Book Antiqua"/>
        </w:rPr>
      </w:pPr>
    </w:p>
    <w:p w14:paraId="6C0B0A37"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aps/>
          <w:color w:val="000000"/>
          <w:u w:val="single" w:color="00000A"/>
        </w:rPr>
        <w:t>MATERIALS AND METHODS</w:t>
      </w:r>
    </w:p>
    <w:p w14:paraId="7E93BFE3"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lastRenderedPageBreak/>
        <w:t>Patients</w:t>
      </w:r>
    </w:p>
    <w:p w14:paraId="0535547D"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this observational study, 97 patients with cirrhosis were consecutively admitted to the Department of Hepatology of the Clinic for Internal Medicine, Gastroenterology and Hepatology at </w:t>
      </w:r>
      <w:r>
        <w:rPr>
          <w:rFonts w:ascii="Book Antiqua" w:eastAsia="Book Antiqua" w:hAnsi="Book Antiqua" w:cs="Book Antiqua"/>
          <w:color w:val="000000"/>
        </w:rPr>
        <w:t>Sechenov</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University</w:t>
      </w:r>
      <w:r>
        <w:rPr>
          <w:rFonts w:ascii="Book Antiqua" w:eastAsia="Book Antiqua" w:hAnsi="Book Antiqua" w:cs="Book Antiqua"/>
          <w:color w:val="000000"/>
          <w:shd w:val="clear" w:color="auto" w:fill="FFFFFF"/>
        </w:rPr>
        <w:t xml:space="preserve"> (Moscow, Russia) and screened for participation. The procedures were explained to potential participants, and written informed consent was obtained before enrollment. </w:t>
      </w:r>
      <w:r>
        <w:rPr>
          <w:rFonts w:ascii="Book Antiqua" w:eastAsia="Book Antiqua" w:hAnsi="Book Antiqua" w:cs="Book Antiqua"/>
          <w:color w:val="000000"/>
        </w:rPr>
        <w:t xml:space="preserve">The study was approved by the Ethics Committee of </w:t>
      </w:r>
      <w:r>
        <w:rPr>
          <w:rFonts w:ascii="Book Antiqua" w:eastAsia="Book Antiqua" w:hAnsi="Book Antiqua" w:cs="Book Antiqua"/>
          <w:color w:val="000000"/>
          <w:shd w:val="clear" w:color="auto" w:fill="FFFFFF"/>
        </w:rPr>
        <w:t xml:space="preserve">Sechenov University </w:t>
      </w:r>
      <w:r>
        <w:rPr>
          <w:rFonts w:ascii="Book Antiqua" w:eastAsia="Book Antiqua" w:hAnsi="Book Antiqua" w:cs="Book Antiqua"/>
          <w:color w:val="000000"/>
        </w:rPr>
        <w:t>in accordance with the Declaration of Helsinki.</w:t>
      </w:r>
    </w:p>
    <w:p w14:paraId="69F6FDF9"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inclusion criteria were diagnosis of cirrhosis verified by histological examination or clinical, biochemical, and ultrasound findings, and age between 18 and 70 years. The exclusion criteria included use of lactulose, lactitol, or other prebiotics, probiotics, antibiotics, or metformin</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in the past 6 wk, alcohol consumption in the past 6 wk, or diagnosis of inflammatory bowel disease, cancer, or any other serious disease. The exclusion criteria were specifically selected to remove the influence of these factors on the composition of the gut microbiota.</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Of the original 97 patients screened for inclusion, 46 were enrolled in the study and 51 were excluded (Figure 1).</w:t>
      </w:r>
    </w:p>
    <w:p w14:paraId="437A2CFF"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In addition, 14 healthy persons were examined.</w:t>
      </w:r>
    </w:p>
    <w:p w14:paraId="411D0FEC" w14:textId="77777777" w:rsidR="00090885" w:rsidRDefault="00090885">
      <w:pPr>
        <w:snapToGrid w:val="0"/>
        <w:spacing w:line="360" w:lineRule="auto"/>
        <w:ind w:firstLine="550"/>
        <w:jc w:val="both"/>
        <w:rPr>
          <w:rFonts w:ascii="Book Antiqua" w:hAnsi="Book Antiqua"/>
        </w:rPr>
      </w:pPr>
    </w:p>
    <w:p w14:paraId="12F8B00C"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Gut microbiome analysis</w:t>
      </w:r>
    </w:p>
    <w:p w14:paraId="698671A2"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The gold standard for studying the composition of the gut microbiota is analysis of the gut microbiome that is a cumulative genome of gut bacteria.</w:t>
      </w:r>
    </w:p>
    <w:p w14:paraId="65C2334F"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A stool sample was obtained from each patient and placed in a sterile disposable container the morning after admission and immediately frozen at -80</w:t>
      </w:r>
      <w:bookmarkStart w:id="1" w:name="OLE_LINK1"/>
      <w:bookmarkEnd w:id="1"/>
      <w:r>
        <w:rPr>
          <w:rFonts w:ascii="Book Antiqua" w:eastAsia="Book Antiqua" w:hAnsi="Book Antiqua" w:cs="Book Antiqua"/>
          <w:color w:val="000000"/>
        </w:rPr>
        <w:t>°C</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66374745"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Total DNA was isolated using the AmpliPrime DNA-sorb-AM kit (NextBio, Moscow, Russia) for clinical specimens, according to the manufacturer’s protocol. The isolated DNA was stored at -20°C. For qualitative and quantitative assessment of the isolated DNA we used NanoDrop 1000 equipment (Thermo Fisher Scientific, Waltham, MA, United States). The 16S library preparation was carried out according to the protocol of 16S Metagenomic Sequencing Library Preparation (Illumina,</w:t>
      </w:r>
      <w:r>
        <w:rPr>
          <w:rFonts w:ascii="Book Antiqua" w:hAnsi="Book Antiqua"/>
        </w:rPr>
        <w:t xml:space="preserve"> </w:t>
      </w:r>
      <w:r>
        <w:rPr>
          <w:rFonts w:ascii="Book Antiqua" w:eastAsia="Book Antiqua" w:hAnsi="Book Antiqua" w:cs="Book Antiqua"/>
          <w:color w:val="000000"/>
        </w:rPr>
        <w:t xml:space="preserve">San Diego, CA, United States), which is recommended for Illumina MiSeq sample prep. The first round of </w:t>
      </w:r>
      <w:r>
        <w:rPr>
          <w:rFonts w:ascii="Book Antiqua" w:eastAsia="Book Antiqua" w:hAnsi="Book Antiqua" w:cs="Book Antiqua"/>
          <w:color w:val="000000"/>
        </w:rPr>
        <w:lastRenderedPageBreak/>
        <w:t>amplification of V3-V4 16S rDNA variable regions was performed using the following primers: forward (TCGTCGGCAGCGTCAGATGTGTATAAGAGACAG-CCTACGGGNGGCWGCAG) and reverse (GTCTCGTGGGCTCGGAGATGTGTATAAGAGACAG-GACTACHVGGGTATCTAATCC). These primers are aimed at the amplification of bacterial (more than 90%) but not archaeal (less than 5%) rRNA genes. The amplification program (Applied Biosystems 2720 Thermal Cycler, Foster City, CA, United States) was as follows: (1) 95°C for 3 min; (2) 30 cycles: 95°C for 30 s; 55°C for 30 s; 72°C for 30 s; (3) 72°C for 5 min; and (4) 4°C.</w:t>
      </w:r>
    </w:p>
    <w:p w14:paraId="71B61FA5"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derived amplicons were purified using Agencourt AMPure XP (Beckman Coulter,</w:t>
      </w:r>
      <w:r>
        <w:rPr>
          <w:rFonts w:ascii="Book Antiqua" w:hAnsi="Book Antiqua"/>
        </w:rPr>
        <w:t xml:space="preserve"> </w:t>
      </w:r>
      <w:r>
        <w:rPr>
          <w:rFonts w:ascii="Book Antiqua" w:eastAsia="Book Antiqua" w:hAnsi="Book Antiqua" w:cs="Book Antiqua"/>
          <w:color w:val="000000"/>
        </w:rPr>
        <w:t>Brea, CA, United States) beads according to the manufacturer’s protocol. The second amplification round was used for double-indexing samples with a combination of specific primers. The amplification program was as follows: (1) 95°C for 3 min; (2) 8 cycles: 95°C for 30 s; 55°C for 30 s; 72°C for 30 s; (3) 72°C for 5 m; and (4) 4°C.</w:t>
      </w:r>
    </w:p>
    <w:p w14:paraId="72E8E743"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purification of PCR products was also carried out using Agencourt AMPure XP. The concentration of the derived 16S rDNA libraries was measured using a Qubit® 2.0 fluorometer (Invitrogen,</w:t>
      </w:r>
      <w:r>
        <w:rPr>
          <w:rFonts w:ascii="Book Antiqua" w:hAnsi="Book Antiqua"/>
        </w:rPr>
        <w:t xml:space="preserve"> </w:t>
      </w:r>
      <w:r>
        <w:rPr>
          <w:rFonts w:ascii="Book Antiqua" w:eastAsia="Book Antiqua" w:hAnsi="Book Antiqua" w:cs="Book Antiqua"/>
          <w:color w:val="000000"/>
        </w:rPr>
        <w:t>Carlsbad, CA, United States) using QuantiT™ dsDNA High-Sensitivity Assay Kit. The purified amplicons were mixed equimolarly according to the derived concentration values. Quality of the libraries was evaluated using an Agilent 2100 Bioanalyzer (Agilent Technologies, Santa Clara, CA, United States) and Agilent DNA 1000 Kit. Sequencing was carried out on a MiSeq machine (Illumina) using the MiSeq Reagent Kit v2 (paired-end reads, 2 × 300 nt).</w:t>
      </w:r>
    </w:p>
    <w:p w14:paraId="6BFCEBF3"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First, forward and reverse reads were merged using MeFiT and CASPER</w:t>
      </w:r>
      <w:r>
        <w:rPr>
          <w:rFonts w:ascii="Book Antiqua" w:eastAsia="Book Antiqua" w:hAnsi="Book Antiqua" w:cs="Book Antiqua"/>
          <w:color w:val="000000"/>
          <w:vertAlign w:val="superscript"/>
        </w:rPr>
        <w:t>[15]</w:t>
      </w:r>
      <w:r>
        <w:rPr>
          <w:rFonts w:ascii="Book Antiqua" w:eastAsia="Book Antiqua" w:hAnsi="Book Antiqua" w:cs="Book Antiqua"/>
          <w:color w:val="000000"/>
        </w:rPr>
        <w:t>. For most samples more than 99% reads were successfully merged. Non-merged reads were excluded. Next, the merged reads were analyzed by the DADA2 package (a part of the Bioconductor project) for R</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order to infer RSV (ribosomal sequence variants). The analysis included the following steps: (1) Primer sequences were removed using Cutadapt; (2) Reads were filtered by quality; (3) Error distribution models were derived based on read quality profiles; (4) Sequencing errors were estimated and corrected; (5) </w:t>
      </w:r>
      <w:r>
        <w:rPr>
          <w:rFonts w:ascii="Book Antiqua" w:eastAsia="Book Antiqua" w:hAnsi="Book Antiqua" w:cs="Book Antiqua"/>
          <w:color w:val="000000"/>
        </w:rPr>
        <w:lastRenderedPageBreak/>
        <w:t>RSV sequences were obtained; and (6) Chimeric RSVs were eliminated. Next, taxonomic annotation of the derived RSVs was performed with the DADA2 package using the Silva (version 138) 16S reference sequence database</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60F4B7CB" w14:textId="77777777" w:rsidR="00090885" w:rsidRDefault="00090885">
      <w:pPr>
        <w:snapToGrid w:val="0"/>
        <w:spacing w:line="360" w:lineRule="auto"/>
        <w:ind w:firstLine="567"/>
        <w:jc w:val="both"/>
        <w:rPr>
          <w:rFonts w:ascii="Book Antiqua" w:hAnsi="Book Antiqua"/>
        </w:rPr>
      </w:pPr>
    </w:p>
    <w:p w14:paraId="273BE3F4"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Bioelectrical impedance analysis</w:t>
      </w:r>
    </w:p>
    <w:p w14:paraId="3FA4CF1F"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Bioelectrical impedance analysis was performed on the day after patient admission in the morning, to ensure that the patient had an empty stomach. The MEDASS device (Russia) was used for this purpose in accordance with the manufacturer's instructions.</w:t>
      </w:r>
    </w:p>
    <w:p w14:paraId="30AABD0B"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measurement was carried out by passing an alternating current with frequencies of 5 and 50 kHz through the patient. Conduction originates almost entirely due to the extracellular fluid in the presence of constant current. With an alternating current, the intracellular fluid also contributes to current conduction, depending on its frequency. The manufacturer’s software provides the values for fat and body cell mass and total and extracellular fluid based on these values of conduction and patient’s age, sex, height, and weight. This software also calculated individual norms for each patient based on his/her anthropometric data, age, sex, and the results of a local population study. Patients with a fat mass value above the upper limit of their individual norm were included in the group of patients with excess fat mass, and those with body cell mass below the lower limit of their individual norm were included in the group of patients with cell mass deficiency. Similarly, patients with an amount of extracellular fluid higher than the upper limit of their individual norm were included in the group of patients with excess extracellular fluid.</w:t>
      </w:r>
    </w:p>
    <w:p w14:paraId="21230E3D"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underlying principle of this analysis and the methods used for calculating the indicators have been described in detail in previous publications</w:t>
      </w:r>
      <w:r>
        <w:rPr>
          <w:rFonts w:ascii="Book Antiqua" w:eastAsia="Book Antiqua" w:hAnsi="Book Antiqua" w:cs="Book Antiqua"/>
          <w:color w:val="000000"/>
          <w:vertAlign w:val="superscript"/>
        </w:rPr>
        <w:t>[10,11]</w:t>
      </w:r>
      <w:r>
        <w:rPr>
          <w:rFonts w:ascii="Book Antiqua" w:eastAsia="Book Antiqua" w:hAnsi="Book Antiqua" w:cs="Book Antiqua"/>
          <w:color w:val="000000"/>
        </w:rPr>
        <w:t>.</w:t>
      </w:r>
    </w:p>
    <w:p w14:paraId="58E5F953"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We used the ratio of body cell mass to free-fat mass to assess body cell mass and the ratio of extracellular fluid to total fluid to quantitate the amount of extracellular fluid. This method ensured minimal influence of values of fat and body cell mass and extracellular fluid on each other.</w:t>
      </w:r>
    </w:p>
    <w:p w14:paraId="099AC3B7" w14:textId="77777777" w:rsidR="00090885" w:rsidRDefault="00090885">
      <w:pPr>
        <w:snapToGrid w:val="0"/>
        <w:spacing w:line="360" w:lineRule="auto"/>
        <w:ind w:firstLine="550"/>
        <w:jc w:val="both"/>
        <w:rPr>
          <w:rFonts w:ascii="Book Antiqua" w:hAnsi="Book Antiqua"/>
        </w:rPr>
      </w:pPr>
    </w:p>
    <w:p w14:paraId="1152FFCD"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lastRenderedPageBreak/>
        <w:t>Statistical analysis</w:t>
      </w:r>
    </w:p>
    <w:p w14:paraId="382C176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Statistical analysis was performed with STATISTICA 10 (StatSoft Inc., Tulsa, OK, United States). </w:t>
      </w:r>
      <w:r>
        <w:rPr>
          <w:rFonts w:ascii="Book Antiqua" w:eastAsia="Book Antiqua" w:hAnsi="Book Antiqua" w:cs="Book Antiqua"/>
          <w:color w:val="000000"/>
        </w:rPr>
        <w:t>The data are presented as medians (interquartile ranges)</w:t>
      </w:r>
      <w:r>
        <w:rPr>
          <w:rFonts w:ascii="Book Antiqua" w:eastAsia="Book Antiqua" w:hAnsi="Book Antiqua" w:cs="Book Antiqua"/>
          <w:color w:val="000000"/>
          <w:shd w:val="clear" w:color="auto" w:fill="FFFFFF"/>
        </w:rPr>
        <w:t xml:space="preserve">. The abundance of taxa in the gut microbiome is presented as a percentage. Differences between continuous variables were assessed with the Mann-Whitney test. Fisher’s exact test was used to assess the differences between categorical variables. Correlations between variables were computed using Spearman’s rank correlation. If the compared groups differed in age, sex or severity of cirrhosis, multivariate regression analysis was performed. </w:t>
      </w:r>
      <w:r>
        <w:rPr>
          <w:rFonts w:ascii="Book Antiqua" w:eastAsia="Book Antiqua" w:hAnsi="Book Antiqua" w:cs="Book Antiqua"/>
          <w:i/>
          <w:color w:val="000000"/>
          <w:shd w:val="clear" w:color="auto" w:fill="FFFFFF"/>
        </w:rPr>
        <w:t>P</w:t>
      </w:r>
      <w:r>
        <w:rPr>
          <w:rFonts w:ascii="Book Antiqua" w:eastAsia="Book Antiqua" w:hAnsi="Book Antiqua" w:cs="Book Antiqua"/>
          <w:color w:val="000000"/>
          <w:shd w:val="clear" w:color="auto" w:fill="FFFFFF"/>
        </w:rPr>
        <w:t>-values ≤ 0.05 were considered statistically significant.</w:t>
      </w:r>
    </w:p>
    <w:p w14:paraId="0E8B2357" w14:textId="77777777" w:rsidR="00090885" w:rsidRDefault="00090885">
      <w:pPr>
        <w:snapToGrid w:val="0"/>
        <w:spacing w:line="360" w:lineRule="auto"/>
        <w:jc w:val="both"/>
        <w:rPr>
          <w:rFonts w:ascii="Book Antiqua" w:hAnsi="Book Antiqua"/>
        </w:rPr>
      </w:pPr>
    </w:p>
    <w:p w14:paraId="0AD76E51"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aps/>
          <w:color w:val="000000"/>
          <w:u w:val="single" w:color="00000A"/>
        </w:rPr>
        <w:t>RESULTS</w:t>
      </w:r>
    </w:p>
    <w:p w14:paraId="05AFC543"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The characteristics of the patients enrolled in the study are listed in Table 1.</w:t>
      </w:r>
    </w:p>
    <w:p w14:paraId="432F58C8"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 xml:space="preserve">amount of </w:t>
      </w:r>
      <w:r>
        <w:rPr>
          <w:rFonts w:ascii="Book Antiqua" w:eastAsia="Book Antiqua" w:hAnsi="Book Antiqua" w:cs="Book Antiqua"/>
          <w:color w:val="000000"/>
          <w:shd w:val="clear" w:color="auto" w:fill="FFFFFF"/>
        </w:rPr>
        <w:t xml:space="preserve">extracellular fluid and the fat mass were higher but the </w:t>
      </w:r>
      <w:r>
        <w:rPr>
          <w:rFonts w:ascii="Book Antiqua" w:eastAsia="Book Antiqua" w:hAnsi="Book Antiqua" w:cs="Book Antiqua"/>
          <w:color w:val="000000"/>
        </w:rPr>
        <w:t>body cell mass</w:t>
      </w:r>
      <w:r>
        <w:rPr>
          <w:rFonts w:ascii="Book Antiqua" w:eastAsia="Book Antiqua" w:hAnsi="Book Antiqua" w:cs="Book Antiqua"/>
          <w:color w:val="000000"/>
          <w:shd w:val="clear" w:color="auto" w:fill="FFFFFF"/>
        </w:rPr>
        <w:t xml:space="preserve"> was lower in patients with cirrhosis than in healthy individuals. The abundance of Bacteroidetes, Proteobacteria, and Bacilli was higher, but the abundance of Firmicutes and Clostridia was lower in the gut microbiome of these patients than in that of healthy individuals (Table 2).</w:t>
      </w:r>
    </w:p>
    <w:p w14:paraId="0A6DC867"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 xml:space="preserve">The fat mass was increased in 23/46 (50.0%) patients. The abundance of Bacteroidetes, Desulfobacteria, </w:t>
      </w:r>
      <w:r>
        <w:rPr>
          <w:rFonts w:ascii="Book Antiqua" w:eastAsia="Book Antiqua" w:hAnsi="Book Antiqua" w:cs="Book Antiqua"/>
          <w:i/>
          <w:iCs/>
          <w:color w:val="000000"/>
          <w:shd w:val="clear" w:color="auto" w:fill="FFFFFF"/>
        </w:rPr>
        <w:t>Barnesiellaceae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Coriobacteriaceae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Eggerthellaceae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Marinifilaceae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Bilophila,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Senegalimassilia,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Slackia</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Parasutterella</w:t>
      </w:r>
      <w:r>
        <w:rPr>
          <w:rFonts w:ascii="Book Antiqua" w:eastAsia="Book Antiqua" w:hAnsi="Book Antiqua" w:cs="Book Antiqua"/>
          <w:color w:val="000000"/>
          <w:shd w:val="clear" w:color="auto" w:fill="FFFFFF"/>
        </w:rPr>
        <w:t xml:space="preserve"> was higher in the gut microbiome of these patients. On the other hand, the abundance of </w:t>
      </w:r>
      <w:r>
        <w:rPr>
          <w:rFonts w:ascii="Book Antiqua" w:eastAsia="Book Antiqua" w:hAnsi="Book Antiqua" w:cs="Book Antiqua"/>
          <w:i/>
          <w:iCs/>
          <w:color w:val="000000"/>
          <w:shd w:val="clear" w:color="auto" w:fill="FFFFFF"/>
        </w:rPr>
        <w:t>Clostridiaceae, Odoribacter</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Veillonella</w:t>
      </w:r>
      <w:r>
        <w:rPr>
          <w:rFonts w:ascii="Book Antiqua" w:eastAsia="Book Antiqua" w:hAnsi="Book Antiqua" w:cs="Book Antiqua"/>
          <w:color w:val="000000"/>
          <w:shd w:val="clear" w:color="auto" w:fill="FFFFFF"/>
        </w:rPr>
        <w:t xml:space="preserve"> was decreased in the gut microbiome of these patients (Table 3).</w:t>
      </w:r>
    </w:p>
    <w:p w14:paraId="30ADBF6E"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 xml:space="preserve">The proportion of fat mass in total body mass showed a positive correlation with the abundance of Bacteroidetes, Desulfobacteria, </w:t>
      </w:r>
      <w:r>
        <w:rPr>
          <w:rFonts w:ascii="Book Antiqua" w:eastAsia="Book Antiqua" w:hAnsi="Book Antiqua" w:cs="Book Antiqua"/>
          <w:i/>
          <w:iCs/>
          <w:color w:val="000000"/>
          <w:shd w:val="clear" w:color="auto" w:fill="FFFFFF"/>
        </w:rPr>
        <w:t>Coriobacteriaceae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Barnesiellaceae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Bilophila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Collinsella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Megamonas</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Parasutterella</w:t>
      </w:r>
      <w:r>
        <w:rPr>
          <w:rFonts w:ascii="Book Antiqua" w:eastAsia="Book Antiqua" w:hAnsi="Book Antiqua" w:cs="Book Antiqua"/>
          <w:color w:val="000000"/>
          <w:shd w:val="clear" w:color="auto" w:fill="FFFFFF"/>
        </w:rPr>
        <w:t>, and</w:t>
      </w:r>
      <w:r>
        <w:rPr>
          <w:rFonts w:ascii="Book Antiqua" w:eastAsia="Book Antiqua" w:hAnsi="Book Antiqua" w:cs="Book Antiqua"/>
          <w:i/>
          <w:iCs/>
          <w:color w:val="000000"/>
          <w:shd w:val="clear" w:color="auto" w:fill="FFFFFF"/>
        </w:rPr>
        <w:t xml:space="preserve"> Slackia</w:t>
      </w:r>
      <w:r>
        <w:rPr>
          <w:rFonts w:ascii="Book Antiqua" w:eastAsia="Book Antiqua" w:hAnsi="Book Antiqua" w:cs="Book Antiqua"/>
          <w:color w:val="000000"/>
          <w:shd w:val="clear" w:color="auto" w:fill="FFFFFF"/>
        </w:rPr>
        <w:t xml:space="preserve"> and a negative correlation with the abundance of </w:t>
      </w:r>
      <w:r>
        <w:rPr>
          <w:rFonts w:ascii="Book Antiqua" w:eastAsia="Book Antiqua" w:hAnsi="Book Antiqua" w:cs="Book Antiqua"/>
          <w:i/>
          <w:iCs/>
          <w:color w:val="000000"/>
          <w:shd w:val="clear" w:color="auto" w:fill="FFFFFF"/>
        </w:rPr>
        <w:t>Clostridiaceae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Campylobacter</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Veillonella </w:t>
      </w:r>
      <w:r>
        <w:rPr>
          <w:rFonts w:ascii="Book Antiqua" w:eastAsia="Book Antiqua" w:hAnsi="Book Antiqua" w:cs="Book Antiqua"/>
          <w:color w:val="000000"/>
          <w:shd w:val="clear" w:color="auto" w:fill="FFFFFF"/>
        </w:rPr>
        <w:t>(Table 4).</w:t>
      </w:r>
    </w:p>
    <w:p w14:paraId="1495B8A7"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 xml:space="preserve">Since the groups under comparison differed with respect to age, sex, and severity of cirrhosis, we performed a multivariate regression analysis and found that these changes </w:t>
      </w:r>
      <w:r>
        <w:rPr>
          <w:rFonts w:ascii="Book Antiqua" w:eastAsia="Book Antiqua" w:hAnsi="Book Antiqua" w:cs="Book Antiqua"/>
          <w:color w:val="000000"/>
          <w:shd w:val="clear" w:color="auto" w:fill="FFFFFF"/>
        </w:rPr>
        <w:lastRenderedPageBreak/>
        <w:t>in the gut microbiome were not independent factors affecting the percentage of fat mass in the total body mass of these patients.</w:t>
      </w:r>
    </w:p>
    <w:p w14:paraId="4ED9A267"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The body cell mass was decreased in 15/46 (32.6%) patients. The abundance of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Eggerthella </w:t>
      </w:r>
      <w:r>
        <w:rPr>
          <w:rFonts w:ascii="Book Antiqua" w:eastAsia="Book Antiqua" w:hAnsi="Book Antiqua" w:cs="Book Antiqua"/>
          <w:color w:val="000000"/>
        </w:rPr>
        <w:t xml:space="preserve">increased in the gut microbiome of these patients, whereas that of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Catenibacterium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w:t>
      </w:r>
      <w:r>
        <w:rPr>
          <w:rFonts w:ascii="Book Antiqua" w:eastAsia="Book Antiqua" w:hAnsi="Book Antiqua" w:cs="Book Antiqua"/>
          <w:i/>
          <w:iCs/>
          <w:color w:val="000000"/>
        </w:rPr>
        <w:t>Intestinimonas</w:t>
      </w:r>
      <w:r>
        <w:rPr>
          <w:rFonts w:ascii="Book Antiqua" w:eastAsia="Book Antiqua" w:hAnsi="Book Antiqua" w:cs="Book Antiqua"/>
          <w:color w:val="000000"/>
        </w:rPr>
        <w:t xml:space="preserve">, and </w:t>
      </w:r>
      <w:r>
        <w:rPr>
          <w:rFonts w:ascii="Book Antiqua" w:eastAsia="Book Antiqua" w:hAnsi="Book Antiqua" w:cs="Book Antiqua"/>
          <w:i/>
          <w:iCs/>
          <w:color w:val="000000"/>
        </w:rPr>
        <w:t>Senegalimassilia</w:t>
      </w:r>
      <w:r>
        <w:rPr>
          <w:rFonts w:ascii="Book Antiqua" w:eastAsia="Book Antiqua" w:hAnsi="Book Antiqua" w:cs="Book Antiqua"/>
          <w:color w:val="000000"/>
        </w:rPr>
        <w:t xml:space="preserve"> decreased (Table 5).</w:t>
      </w:r>
    </w:p>
    <w:p w14:paraId="0E382B0E"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The proportion of body cell mass correlated positively with the abundance of </w:t>
      </w:r>
      <w:r>
        <w:rPr>
          <w:rFonts w:ascii="Book Antiqua" w:eastAsia="Book Antiqua" w:hAnsi="Book Antiqua" w:cs="Book Antiqua"/>
          <w:i/>
          <w:iCs/>
          <w:color w:val="000000"/>
        </w:rPr>
        <w:t>Barnesiellaceae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Anaerotruncus</w:t>
      </w:r>
      <w:r>
        <w:rPr>
          <w:rFonts w:ascii="Book Antiqua" w:eastAsia="Book Antiqua" w:hAnsi="Book Antiqua" w:cs="Book Antiqua"/>
          <w:color w:val="000000"/>
        </w:rPr>
        <w:t xml:space="preserve">, </w:t>
      </w:r>
      <w:r>
        <w:rPr>
          <w:rFonts w:ascii="Book Antiqua" w:eastAsia="Book Antiqua" w:hAnsi="Book Antiqua" w:cs="Book Antiqua"/>
          <w:i/>
          <w:iCs/>
          <w:color w:val="000000"/>
        </w:rPr>
        <w:t>Catenibacterium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Oscillospira</w:t>
      </w:r>
      <w:r>
        <w:rPr>
          <w:rFonts w:ascii="Book Antiqua" w:eastAsia="Book Antiqua" w:hAnsi="Book Antiqua" w:cs="Book Antiqua"/>
          <w:color w:val="000000"/>
        </w:rPr>
        <w:t xml:space="preserve">, and </w:t>
      </w:r>
      <w:r>
        <w:rPr>
          <w:rFonts w:ascii="Book Antiqua" w:eastAsia="Book Antiqua" w:hAnsi="Book Antiqua" w:cs="Book Antiqua"/>
          <w:i/>
          <w:iCs/>
          <w:color w:val="000000"/>
        </w:rPr>
        <w:t>Senegalimassilia</w:t>
      </w:r>
      <w:r>
        <w:rPr>
          <w:rFonts w:ascii="Book Antiqua" w:eastAsia="Book Antiqua" w:hAnsi="Book Antiqua" w:cs="Book Antiqua"/>
          <w:color w:val="000000"/>
        </w:rPr>
        <w:t xml:space="preserve">, whereas a negative correlation with abundance of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was observed </w:t>
      </w:r>
      <w:r>
        <w:rPr>
          <w:rFonts w:ascii="Book Antiqua" w:eastAsia="Book Antiqua" w:hAnsi="Book Antiqua" w:cs="Book Antiqua"/>
          <w:color w:val="000000"/>
          <w:shd w:val="clear" w:color="auto" w:fill="FFFFFF"/>
        </w:rPr>
        <w:t>(Table 4).</w:t>
      </w:r>
    </w:p>
    <w:p w14:paraId="1BD85F33"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The amount of extracellular fluid increased in 22/46 (47.6%) patients. The abundance of Proteobacteria was increased in the gut microbiome of these patients. However, the abundance of Firmicutes, Bacilli, </w:t>
      </w:r>
      <w:r>
        <w:rPr>
          <w:rFonts w:ascii="Book Antiqua" w:eastAsia="Book Antiqua" w:hAnsi="Book Antiqua" w:cs="Book Antiqua"/>
          <w:i/>
          <w:iCs/>
          <w:color w:val="000000"/>
        </w:rPr>
        <w:t>Anaerovoraceceae</w:t>
      </w:r>
      <w:r>
        <w:rPr>
          <w:rFonts w:ascii="Book Antiqua" w:eastAsia="Book Antiqua" w:hAnsi="Book Antiqua" w:cs="Book Antiqua"/>
          <w:color w:val="000000"/>
        </w:rPr>
        <w:t xml:space="preserve">, </w:t>
      </w:r>
      <w:r>
        <w:rPr>
          <w:rFonts w:ascii="Book Antiqua" w:eastAsia="Book Antiqua" w:hAnsi="Book Antiqua" w:cs="Book Antiqua"/>
          <w:i/>
          <w:iCs/>
          <w:color w:val="000000"/>
        </w:rPr>
        <w:t>Christensenellaceae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Eggerthellaceae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Erysipelotrichaceae</w:t>
      </w:r>
      <w:r>
        <w:rPr>
          <w:rFonts w:ascii="Book Antiqua" w:eastAsia="Book Antiqua" w:hAnsi="Book Antiqua" w:cs="Book Antiqua"/>
          <w:color w:val="000000"/>
        </w:rPr>
        <w:t xml:space="preserve">, </w:t>
      </w:r>
      <w:r>
        <w:rPr>
          <w:rFonts w:ascii="Book Antiqua" w:eastAsia="Book Antiqua" w:hAnsi="Book Antiqua" w:cs="Book Antiqua"/>
          <w:i/>
          <w:iCs/>
          <w:color w:val="000000"/>
        </w:rPr>
        <w:t>Oscillospiraceae</w:t>
      </w:r>
      <w:r>
        <w:rPr>
          <w:rFonts w:ascii="Book Antiqua" w:eastAsia="Book Antiqua" w:hAnsi="Book Antiqua" w:cs="Book Antiqua"/>
          <w:color w:val="000000"/>
        </w:rPr>
        <w:t xml:space="preserve">, </w:t>
      </w:r>
      <w:r>
        <w:rPr>
          <w:rFonts w:ascii="Book Antiqua" w:eastAsia="Book Antiqua" w:hAnsi="Book Antiqua" w:cs="Book Antiqua"/>
          <w:i/>
          <w:iCs/>
          <w:color w:val="000000"/>
        </w:rPr>
        <w:t>Peptococcaceae</w:t>
      </w:r>
      <w:r>
        <w:rPr>
          <w:rFonts w:ascii="Book Antiqua" w:eastAsia="Book Antiqua" w:hAnsi="Book Antiqua" w:cs="Book Antiqua"/>
          <w:color w:val="000000"/>
        </w:rPr>
        <w:t xml:space="preserve">, </w:t>
      </w:r>
      <w:r>
        <w:rPr>
          <w:rFonts w:ascii="Book Antiqua" w:eastAsia="Book Antiqua" w:hAnsi="Book Antiqua" w:cs="Book Antiqua"/>
          <w:i/>
          <w:iCs/>
          <w:color w:val="000000"/>
        </w:rPr>
        <w:t>Rikenellaceae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Actinobacteria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Collinsella</w:t>
      </w:r>
      <w:r>
        <w:rPr>
          <w:rFonts w:ascii="Book Antiqua" w:eastAsia="Book Antiqua" w:hAnsi="Book Antiqua" w:cs="Book Antiqua"/>
          <w:color w:val="000000"/>
        </w:rPr>
        <w:t xml:space="preserve">, </w:t>
      </w:r>
      <w:r>
        <w:rPr>
          <w:rFonts w:ascii="Book Antiqua" w:eastAsia="Book Antiqua" w:hAnsi="Book Antiqua" w:cs="Book Antiqua"/>
          <w:i/>
          <w:iCs/>
          <w:color w:val="000000"/>
        </w:rPr>
        <w:t>Hungatella</w:t>
      </w:r>
      <w:r>
        <w:rPr>
          <w:rFonts w:ascii="Book Antiqua" w:eastAsia="Book Antiqua" w:hAnsi="Book Antiqua" w:cs="Book Antiqua"/>
          <w:color w:val="000000"/>
        </w:rPr>
        <w:t xml:space="preserve">, </w:t>
      </w:r>
      <w:r>
        <w:rPr>
          <w:rFonts w:ascii="Book Antiqua" w:eastAsia="Book Antiqua" w:hAnsi="Book Antiqua" w:cs="Book Antiqua"/>
          <w:i/>
          <w:iCs/>
          <w:color w:val="000000"/>
        </w:rPr>
        <w:t>Slackia</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Senegalimassilia </w:t>
      </w:r>
      <w:r>
        <w:rPr>
          <w:rFonts w:ascii="Book Antiqua" w:eastAsia="Book Antiqua" w:hAnsi="Book Antiqua" w:cs="Book Antiqua"/>
          <w:color w:val="000000"/>
        </w:rPr>
        <w:t xml:space="preserve">was decreased in the gut microbiome of these patients </w:t>
      </w:r>
      <w:r>
        <w:rPr>
          <w:rFonts w:ascii="Book Antiqua" w:eastAsia="Book Antiqua" w:hAnsi="Book Antiqua" w:cs="Book Antiqua"/>
          <w:color w:val="000000"/>
          <w:shd w:val="clear" w:color="auto" w:fill="FFFFFF"/>
        </w:rPr>
        <w:t>(Table 6).</w:t>
      </w:r>
    </w:p>
    <w:p w14:paraId="56C8FA52"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The proportion of extracellular fluid in total body fluid in these patients was positively correlated with the abundance of Proteobacteria and </w:t>
      </w:r>
      <w:r>
        <w:rPr>
          <w:rFonts w:ascii="Book Antiqua" w:eastAsia="Book Antiqua" w:hAnsi="Book Antiqua" w:cs="Book Antiqua"/>
          <w:i/>
          <w:iCs/>
          <w:color w:val="000000"/>
        </w:rPr>
        <w:t>Bilophila</w:t>
      </w:r>
      <w:r>
        <w:rPr>
          <w:rFonts w:ascii="Book Antiqua" w:eastAsia="Book Antiqua" w:hAnsi="Book Antiqua" w:cs="Book Antiqua"/>
          <w:color w:val="000000"/>
        </w:rPr>
        <w:t xml:space="preserve">, and negatively correlated with that of Firmicutes, Bacilli, and Clostridia in the gut microbiome </w:t>
      </w:r>
      <w:r>
        <w:rPr>
          <w:rFonts w:ascii="Book Antiqua" w:eastAsia="Book Antiqua" w:hAnsi="Book Antiqua" w:cs="Book Antiqua"/>
          <w:color w:val="000000"/>
          <w:shd w:val="clear" w:color="auto" w:fill="FFFFFF"/>
        </w:rPr>
        <w:t>(Table 4)</w:t>
      </w:r>
      <w:r>
        <w:rPr>
          <w:rFonts w:ascii="Book Antiqua" w:eastAsia="Book Antiqua" w:hAnsi="Book Antiqua" w:cs="Book Antiqua"/>
          <w:color w:val="000000"/>
        </w:rPr>
        <w:t>.</w:t>
      </w:r>
    </w:p>
    <w:p w14:paraId="773810F9"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There was no significant difference between these groups of patients in terms of the indices of microbiota biodiversity (Shannon, Chao1, ACE—Figure 2)</w:t>
      </w:r>
      <w:r>
        <w:rPr>
          <w:rFonts w:ascii="Book Antiqua" w:eastAsia="Book Antiqua" w:hAnsi="Book Antiqua" w:cs="Book Antiqua"/>
          <w:color w:val="000000"/>
          <w:vertAlign w:val="superscript"/>
        </w:rPr>
        <w:t>[18]</w:t>
      </w:r>
      <w:r>
        <w:rPr>
          <w:rFonts w:ascii="Book Antiqua" w:eastAsia="Book Antiqua" w:hAnsi="Book Antiqua" w:cs="Book Antiqua"/>
          <w:color w:val="000000"/>
        </w:rPr>
        <w:t>, and no significant correlation was found between the latter and indicators of body composition.</w:t>
      </w:r>
    </w:p>
    <w:p w14:paraId="3CF023F5"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A comparison of the gut microbiome at the phylum level between patient groups is represented in Figure 3.</w:t>
      </w:r>
    </w:p>
    <w:p w14:paraId="63A03F73"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Patients with clinically significant ascites (stages 2 and 3 according to the classification of the International Club of Ascites; </w:t>
      </w:r>
      <w:r>
        <w:rPr>
          <w:rFonts w:ascii="Book Antiqua" w:eastAsia="Book Antiqua" w:hAnsi="Book Antiqua" w:cs="Book Antiqua"/>
          <w:i/>
          <w:iCs/>
          <w:color w:val="000000"/>
        </w:rPr>
        <w:t>n</w:t>
      </w:r>
      <w:r>
        <w:rPr>
          <w:rFonts w:ascii="Book Antiqua" w:eastAsia="Book Antiqua" w:hAnsi="Book Antiqua" w:cs="Book Antiqua"/>
          <w:color w:val="000000"/>
        </w:rPr>
        <w:t xml:space="preserve"> = 9) had a higher abundance of Proteobacteria [17.3 (7.9-23.2)% </w:t>
      </w:r>
      <w:r>
        <w:rPr>
          <w:rFonts w:ascii="Book Antiqua" w:eastAsia="Book Antiqua" w:hAnsi="Book Antiqua" w:cs="Book Antiqua"/>
          <w:i/>
          <w:iCs/>
          <w:color w:val="000000"/>
        </w:rPr>
        <w:t>vs</w:t>
      </w:r>
      <w:r>
        <w:rPr>
          <w:rFonts w:ascii="Book Antiqua" w:eastAsia="Book Antiqua" w:hAnsi="Book Antiqua" w:cs="Book Antiqua"/>
          <w:color w:val="000000"/>
        </w:rPr>
        <w:t xml:space="preserve"> 5.03 (2.26-7.93)%;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a lower abundance of Actinobacteria [0.11 (0.09-0.66)% </w:t>
      </w:r>
      <w:r>
        <w:rPr>
          <w:rFonts w:ascii="Book Antiqua" w:eastAsia="Book Antiqua" w:hAnsi="Book Antiqua" w:cs="Book Antiqua"/>
          <w:i/>
          <w:iCs/>
          <w:color w:val="000000"/>
        </w:rPr>
        <w:t>vs</w:t>
      </w:r>
      <w:r>
        <w:rPr>
          <w:rFonts w:ascii="Book Antiqua" w:eastAsia="Book Antiqua" w:hAnsi="Book Antiqua" w:cs="Book Antiqua"/>
          <w:color w:val="000000"/>
        </w:rPr>
        <w:t xml:space="preserve"> 1.04 (0.36-3.89)%;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Bacteroidetes [35.2 (12.9-37.6)% </w:t>
      </w:r>
      <w:r>
        <w:rPr>
          <w:rFonts w:ascii="Book Antiqua" w:eastAsia="Book Antiqua" w:hAnsi="Book Antiqua" w:cs="Book Antiqua"/>
          <w:i/>
          <w:iCs/>
          <w:color w:val="000000"/>
        </w:rPr>
        <w:t>vs</w:t>
      </w:r>
      <w:r>
        <w:rPr>
          <w:rFonts w:ascii="Book Antiqua" w:eastAsia="Book Antiqua" w:hAnsi="Book Antiqua" w:cs="Book Antiqua"/>
          <w:color w:val="000000"/>
        </w:rPr>
        <w:t xml:space="preserve"> 43.2 </w:t>
      </w:r>
      <w:r>
        <w:rPr>
          <w:rFonts w:ascii="Book Antiqua" w:eastAsia="Book Antiqua" w:hAnsi="Book Antiqua" w:cs="Book Antiqua"/>
          <w:color w:val="000000"/>
        </w:rPr>
        <w:lastRenderedPageBreak/>
        <w:t xml:space="preserve">(29.4-60.3)%;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in their gut microbiome than patients without clinically significant ascites (</w:t>
      </w:r>
      <w:r>
        <w:rPr>
          <w:rFonts w:ascii="Book Antiqua" w:eastAsia="Book Antiqua" w:hAnsi="Book Antiqua" w:cs="Book Antiqua"/>
          <w:i/>
          <w:iCs/>
          <w:color w:val="000000"/>
        </w:rPr>
        <w:t>n</w:t>
      </w:r>
      <w:r>
        <w:rPr>
          <w:rFonts w:ascii="Book Antiqua" w:eastAsia="Book Antiqua" w:hAnsi="Book Antiqua" w:cs="Book Antiqua"/>
          <w:color w:val="000000"/>
        </w:rPr>
        <w:t xml:space="preserve"> = 37).</w:t>
      </w:r>
    </w:p>
    <w:p w14:paraId="15AF09A1"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abundance of Firmicutes was decreased in patients with excess extracellular fluid regardless of the presence of clinically significant ascites, while a decrease in the abundance of Bacteroidetes occurred only in those patients with excess extracellular fluid who had clinically significant ascites (Figures 4 and 5). The abundance of Proteobacteria progressively increased, and the abundance of Actinobacteria progressively decreased in the transition from patients without excess extracellular fluid to patients with excess extracellular fluid but without clinically significant ascites, and further to patients with clinically significant ascites (Figures 4 and 5).</w:t>
      </w:r>
    </w:p>
    <w:p w14:paraId="771119B6" w14:textId="77777777" w:rsidR="00090885" w:rsidRDefault="00090885">
      <w:pPr>
        <w:snapToGrid w:val="0"/>
        <w:spacing w:line="360" w:lineRule="auto"/>
        <w:ind w:firstLine="709"/>
        <w:jc w:val="both"/>
        <w:rPr>
          <w:rFonts w:ascii="Book Antiqua" w:hAnsi="Book Antiqua"/>
        </w:rPr>
      </w:pPr>
    </w:p>
    <w:p w14:paraId="66144C1B"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aps/>
          <w:color w:val="000000"/>
          <w:u w:val="single" w:color="00000A"/>
        </w:rPr>
        <w:t>DISCUSSION</w:t>
      </w:r>
    </w:p>
    <w:p w14:paraId="33B8A4B7"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Gut dysbiosis is common in cirrhosis and is associated with the development of hepatic encephalopathy, lower serum albumin and cholinesterase levels, systemic inflammation, and poorer short- and long-term prognosis</w:t>
      </w:r>
      <w:r>
        <w:rPr>
          <w:rFonts w:ascii="Book Antiqua" w:eastAsia="Book Antiqua" w:hAnsi="Book Antiqua" w:cs="Book Antiqua"/>
          <w:color w:val="000000"/>
          <w:vertAlign w:val="superscript"/>
        </w:rPr>
        <w:t>[19-21]</w:t>
      </w:r>
      <w:r>
        <w:rPr>
          <w:rFonts w:ascii="Book Antiqua" w:eastAsia="Book Antiqua" w:hAnsi="Book Antiqua" w:cs="Book Antiqua"/>
          <w:color w:val="000000"/>
        </w:rPr>
        <w:t>. The aim of the present study was to assess the relationship between the gut microbiota and body composition in patients with cirrhosis.</w:t>
      </w:r>
    </w:p>
    <w:p w14:paraId="4D93D274"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changes in body composition and the gut microbiome with cirrhosis in our study were mostly consistent with earlier findings</w:t>
      </w:r>
      <w:r>
        <w:rPr>
          <w:rFonts w:ascii="Book Antiqua" w:eastAsia="Book Antiqua" w:hAnsi="Book Antiqua" w:cs="Book Antiqua"/>
          <w:color w:val="000000"/>
          <w:vertAlign w:val="superscript"/>
        </w:rPr>
        <w:t>[1,6,19-21]</w:t>
      </w:r>
      <w:r>
        <w:rPr>
          <w:rFonts w:ascii="Book Antiqua" w:eastAsia="Book Antiqua" w:hAnsi="Book Antiqua" w:cs="Book Antiqua"/>
          <w:color w:val="000000"/>
        </w:rPr>
        <w:t>.</w:t>
      </w:r>
    </w:p>
    <w:p w14:paraId="3AFD7B0A"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Although malnutrition is typical in patients with cirrhosis, half of the patients enrolled in the present study had excess fat mass. This can be explained by the fact that 30% of the included patients had compensated cirrhosis (class A Child-Pugh score), while severe cirrhosis (Child-Pugh class C), for which malnutrition was most characteristic, was observed in less than a quarter of the patients. The inclusion of a small percentage of patients with severe cirrhosis is both a disadvantage and an advantage in our study, as we included patients with varying degrees of cirrhosis severity, which enabled a more generalized analysis.</w:t>
      </w:r>
    </w:p>
    <w:p w14:paraId="296612BD"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Cirrhosis was less severe in patients with excess fat mass. In terms of the taxa of gut microbiota, the increased abundance of Bacteroidetes in these patients was the most </w:t>
      </w:r>
      <w:r>
        <w:rPr>
          <w:rFonts w:ascii="Book Antiqua" w:eastAsia="Book Antiqua" w:hAnsi="Book Antiqua" w:cs="Book Antiqua"/>
          <w:color w:val="000000"/>
        </w:rPr>
        <w:lastRenderedPageBreak/>
        <w:t>significant change. However, obesity in patients without cirrhosis is associated with a decrease in the abundance of Bacteroidetes</w:t>
      </w:r>
      <w:r>
        <w:rPr>
          <w:rFonts w:ascii="Book Antiqua" w:eastAsia="Book Antiqua" w:hAnsi="Book Antiqua" w:cs="Book Antiqua"/>
          <w:color w:val="000000"/>
          <w:vertAlign w:val="superscript"/>
        </w:rPr>
        <w:t>[22,23]</w:t>
      </w:r>
      <w:r>
        <w:rPr>
          <w:rFonts w:ascii="Book Antiqua" w:eastAsia="Book Antiqua" w:hAnsi="Book Antiqua" w:cs="Book Antiqua"/>
          <w:color w:val="000000"/>
        </w:rPr>
        <w:t>. The change in abundance of Bacteroidetes in cirrhosis is controversial: studies have reported its decrease</w:t>
      </w:r>
      <w:r>
        <w:rPr>
          <w:rFonts w:ascii="Book Antiqua" w:eastAsia="Book Antiqua" w:hAnsi="Book Antiqua" w:cs="Book Antiqua"/>
          <w:color w:val="000000"/>
          <w:vertAlign w:val="superscript"/>
        </w:rPr>
        <w:t>[24-26]</w:t>
      </w:r>
      <w:r>
        <w:rPr>
          <w:rFonts w:ascii="Book Antiqua" w:eastAsia="Book Antiqua" w:hAnsi="Book Antiqua" w:cs="Book Antiqua"/>
          <w:color w:val="000000"/>
        </w:rPr>
        <w:t>, increase</w:t>
      </w:r>
      <w:r>
        <w:rPr>
          <w:rFonts w:ascii="Book Antiqua" w:eastAsia="Book Antiqua" w:hAnsi="Book Antiqua" w:cs="Book Antiqua"/>
          <w:color w:val="000000"/>
          <w:vertAlign w:val="superscript"/>
        </w:rPr>
        <w:t>[27]</w:t>
      </w:r>
      <w:r>
        <w:rPr>
          <w:rFonts w:ascii="Book Antiqua" w:eastAsia="Book Antiqua" w:hAnsi="Book Antiqua" w:cs="Book Antiqua"/>
          <w:color w:val="000000"/>
        </w:rPr>
        <w:t>, and non-significant changes</w:t>
      </w:r>
      <w:r>
        <w:rPr>
          <w:rFonts w:ascii="Book Antiqua" w:eastAsia="Book Antiqua" w:hAnsi="Book Antiqua" w:cs="Book Antiqua"/>
          <w:color w:val="000000"/>
          <w:vertAlign w:val="superscript"/>
        </w:rPr>
        <w:t>[19]</w:t>
      </w:r>
      <w:r>
        <w:rPr>
          <w:rFonts w:ascii="Book Antiqua" w:eastAsia="Book Antiqua" w:hAnsi="Book Antiqua" w:cs="Book Antiqua"/>
          <w:color w:val="000000"/>
        </w:rPr>
        <w:t>. One study reported an increase in Bacteroidetes abundance in compensated cirrhosis, which decreased further to attain normal levels with decompensation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Patients with excess fat mass had less severe cirrhosis and were older than patients without excess fat mass. Multivariate regression analysis established that the age and Child-Pugh score, but not the gut microbiome status, significantly determined the level of fat mass in patients with cirrhosis, thereby resolving this contradiction.</w:t>
      </w:r>
    </w:p>
    <w:p w14:paraId="4BE9A9E9"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 xml:space="preserve">Patients with body cell mass deficiency who were considered to have sarcopenia accounted for one third of the included patients. They also had another sign of malnutrition (namely, hypoalbuminemia), although they did not show significant differences in the values of other biomarkers of liver failure (serum bilirubin and prothrombin) and portal hypertension (clinically significant ascites and spleen length) compared to patients with normal body cell mass. Patients grouped with respect to body cell mass deficiency did not show significant differences in the gut microbiome at the level of higher taxa (phyla), although the abundance of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was higher in patients with body cell mass deficiency. These patients also had increased abundance of </w:t>
      </w:r>
      <w:r>
        <w:rPr>
          <w:rFonts w:ascii="Book Antiqua" w:eastAsia="Book Antiqua" w:hAnsi="Book Antiqua" w:cs="Book Antiqua"/>
          <w:i/>
          <w:iCs/>
          <w:color w:val="000000"/>
        </w:rPr>
        <w:t>Eggerthella</w:t>
      </w:r>
      <w:r>
        <w:rPr>
          <w:rFonts w:ascii="Book Antiqua" w:eastAsia="Book Antiqua" w:hAnsi="Book Antiqua" w:cs="Book Antiqua"/>
          <w:color w:val="000000"/>
        </w:rPr>
        <w:t>, which is considered a biomarker of fragility</w:t>
      </w:r>
      <w:r>
        <w:rPr>
          <w:rFonts w:ascii="Book Antiqua" w:eastAsia="Book Antiqua" w:hAnsi="Book Antiqua" w:cs="Book Antiqua"/>
          <w:color w:val="000000"/>
          <w:vertAlign w:val="superscript"/>
        </w:rPr>
        <w:t>[29,30]</w:t>
      </w:r>
      <w:r>
        <w:rPr>
          <w:rFonts w:ascii="Book Antiqua" w:eastAsia="Book Antiqua" w:hAnsi="Book Antiqua" w:cs="Book Antiqua"/>
          <w:color w:val="000000"/>
        </w:rPr>
        <w:t>. These findings are consistent with recent studies of the gut microbiome in cirrhosis patients with sarcopenia</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body cell mass deficiency in cirrhosis patients was found to be associated with a decrease in the abundance of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Intestinimonas</w:t>
      </w:r>
      <w:r>
        <w:rPr>
          <w:rFonts w:ascii="Book Antiqua" w:eastAsia="Book Antiqua" w:hAnsi="Book Antiqua" w:cs="Book Antiqua"/>
          <w:color w:val="000000"/>
        </w:rPr>
        <w:t xml:space="preserve">, </w:t>
      </w:r>
      <w:r>
        <w:rPr>
          <w:rFonts w:ascii="Book Antiqua" w:eastAsia="Book Antiqua" w:hAnsi="Book Antiqua" w:cs="Book Antiqua"/>
          <w:i/>
          <w:iCs/>
          <w:color w:val="000000"/>
        </w:rPr>
        <w:t>Catenibacterium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Barnesiellaceae</w:t>
      </w:r>
      <w:r>
        <w:rPr>
          <w:rFonts w:ascii="Book Antiqua" w:eastAsia="Book Antiqua" w:hAnsi="Book Antiqua" w:cs="Book Antiqua"/>
          <w:color w:val="000000"/>
        </w:rPr>
        <w:t xml:space="preserve"> in our study, which was not reported in these earlier studies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 decrease in the abundance of the butyrate-producing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has been reported in hemodialysis patients with sarcopenia</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Pr>
          <w:rFonts w:ascii="Book Antiqua" w:eastAsia="Book Antiqua" w:hAnsi="Book Antiqua" w:cs="Book Antiqua"/>
          <w:i/>
          <w:iCs/>
          <w:color w:val="000000"/>
        </w:rPr>
        <w:t>Intestinimonas</w:t>
      </w:r>
      <w:r>
        <w:rPr>
          <w:rFonts w:ascii="Book Antiqua" w:eastAsia="Book Antiqua" w:hAnsi="Book Antiqua" w:cs="Book Antiqua"/>
          <w:color w:val="000000"/>
        </w:rPr>
        <w:t xml:space="preserve"> produces butyrate and vitamin B12, and is involved in the metabolism of bile acids and glucose in hosts</w:t>
      </w:r>
      <w:r>
        <w:rPr>
          <w:rFonts w:ascii="Book Antiqua" w:eastAsia="Book Antiqua" w:hAnsi="Book Antiqua" w:cs="Book Antiqua"/>
          <w:color w:val="000000"/>
          <w:vertAlign w:val="superscript"/>
        </w:rPr>
        <w:t>[32-34]</w:t>
      </w:r>
      <w:r>
        <w:rPr>
          <w:rFonts w:ascii="Book Antiqua" w:eastAsia="Book Antiqua" w:hAnsi="Book Antiqua" w:cs="Book Antiqua"/>
          <w:color w:val="000000"/>
        </w:rPr>
        <w:t xml:space="preserve">. </w:t>
      </w:r>
      <w:r>
        <w:rPr>
          <w:rFonts w:ascii="Book Antiqua" w:eastAsia="Book Antiqua" w:hAnsi="Book Antiqua" w:cs="Book Antiqua"/>
          <w:i/>
          <w:iCs/>
          <w:color w:val="000000"/>
        </w:rPr>
        <w:t>Catenibacterium</w:t>
      </w:r>
      <w:r>
        <w:rPr>
          <w:rFonts w:ascii="Book Antiqua" w:eastAsia="Book Antiqua" w:hAnsi="Book Antiqua" w:cs="Book Antiqua"/>
          <w:color w:val="000000"/>
        </w:rPr>
        <w:t xml:space="preserve"> is associated with the development of insulin resistance in morbid obesity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thus, it is quite possible that a decrease in its content in the gut microbiome is </w:t>
      </w:r>
      <w:r>
        <w:rPr>
          <w:rFonts w:ascii="Book Antiqua" w:eastAsia="Book Antiqua" w:hAnsi="Book Antiqua" w:cs="Book Antiqua"/>
          <w:color w:val="000000"/>
        </w:rPr>
        <w:lastRenderedPageBreak/>
        <w:t xml:space="preserve">associated with malnutrition. Decreased abundance of </w:t>
      </w:r>
      <w:r>
        <w:rPr>
          <w:rFonts w:ascii="Book Antiqua" w:eastAsia="Book Antiqua" w:hAnsi="Book Antiqua" w:cs="Book Antiqua"/>
          <w:i/>
          <w:iCs/>
          <w:color w:val="000000"/>
        </w:rPr>
        <w:t xml:space="preserve">Barnesiellaceae </w:t>
      </w:r>
      <w:r>
        <w:rPr>
          <w:rFonts w:ascii="Book Antiqua" w:eastAsia="Book Antiqua" w:hAnsi="Book Antiqua" w:cs="Book Antiqua"/>
          <w:color w:val="000000"/>
        </w:rPr>
        <w:t xml:space="preserve">and increased abundance of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in the gut microbiome, found in our study in patients with body cell mass deficiency, have previously been described in the general cohort of sarcopenic patients</w:t>
      </w:r>
      <w:r>
        <w:rPr>
          <w:rFonts w:ascii="Book Antiqua" w:eastAsia="Book Antiqua" w:hAnsi="Book Antiqua" w:cs="Book Antiqua"/>
          <w:color w:val="000000"/>
          <w:vertAlign w:val="superscript"/>
        </w:rPr>
        <w:t>[36]</w:t>
      </w:r>
      <w:r>
        <w:rPr>
          <w:rFonts w:ascii="Book Antiqua" w:eastAsia="Book Antiqua" w:hAnsi="Book Antiqua" w:cs="Book Antiqua"/>
          <w:color w:val="000000"/>
        </w:rPr>
        <w:t>, but not in earlier investigations of sarcopenia in cirrhosis patients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E2833E6"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pathophysiology of sarcopenia in cirrhosis has started to attract more attention</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present study is the third publication to describe the changes in the gut microbiome in this condition. The major findings from all three publications partially correspond with each other, but there are also some differences between them, which highlights the need for further studies of these relationships. We did not obtain a significant correlation between the main taxa responsible for bacterial translocation (Proteobacteria and Bacilli) and a decrease in the body cell mass. This diminishes the plausibility of the hypothesis of their relationship. Unfortunately, we were unable to investigate blood levels of myostatin and ammonia and the correlations between them, the body cell mass, and taxa of the gut microbiome. Thus, the exact mechanisms of the effects of gut microbiota on muscle mass in cirrhosis should be established by further research.</w:t>
      </w:r>
    </w:p>
    <w:p w14:paraId="475BD9BE"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An increase in the content of extracellular fluid in the body was accompanied by the frequent development of clinically significant ascites and splenomegaly. Among the large number of taxa that changes were associated with an increase in the content of extracellular fluid in patients with cirrhosis, the most important changes were an increase in the abundance of Proteobacteria and a decrease in that of Firmicutes.</w:t>
      </w:r>
    </w:p>
    <w:p w14:paraId="29BD2A09"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An increase in the abundance of Proteobacteria and other taxa belonging to this phylum was previously described in patients with cirrhosis compared to healthy individuals in most studies</w:t>
      </w:r>
      <w:r>
        <w:rPr>
          <w:rFonts w:ascii="Book Antiqua" w:eastAsia="Book Antiqua" w:hAnsi="Book Antiqua" w:cs="Book Antiqua"/>
          <w:color w:val="000000"/>
          <w:vertAlign w:val="superscript"/>
        </w:rPr>
        <w:t>[19,24,26-28,38-43]</w:t>
      </w:r>
      <w:r>
        <w:rPr>
          <w:rFonts w:ascii="Book Antiqua" w:eastAsia="Book Antiqua" w:hAnsi="Book Antiqua" w:cs="Book Antiqua"/>
          <w:color w:val="000000"/>
        </w:rPr>
        <w:t>. Proteobacteria have an active endotoxin, which is believed to be associated with the development of systemic inflammation, vasodilation, and subsequent compensatory accumulation of extracellular fluid in cirrhosis</w:t>
      </w:r>
      <w:r>
        <w:rPr>
          <w:rFonts w:ascii="Book Antiqua" w:eastAsia="Book Antiqua" w:hAnsi="Book Antiqua" w:cs="Book Antiqua"/>
          <w:color w:val="000000"/>
          <w:vertAlign w:val="superscript"/>
        </w:rPr>
        <w:t>[20]</w:t>
      </w:r>
      <w:r>
        <w:rPr>
          <w:rFonts w:ascii="Book Antiqua" w:eastAsia="Book Antiqua" w:hAnsi="Book Antiqua" w:cs="Book Antiqua"/>
          <w:color w:val="000000"/>
        </w:rPr>
        <w:t>. Despite multiple reviews touching upon this aspect, the present study is the first to prove that an increased abundance of Proteobacteria in the gut microbiome is indeed associated with the accumulation of extracellular fluid in patients with cirrhosis.</w:t>
      </w:r>
    </w:p>
    <w:p w14:paraId="59027735"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lastRenderedPageBreak/>
        <w:t>Firmicutes are mainly represented by the class of autochthonous strict anaerobes Clostridia and the class of facultative anaerobes Bacilli. Among the Bacilli, there are many opportunistic species associated with endogenous infections in cirrhosis</w:t>
      </w:r>
      <w:r>
        <w:rPr>
          <w:rFonts w:ascii="Book Antiqua" w:eastAsia="Book Antiqua" w:hAnsi="Book Antiqua" w:cs="Book Antiqua"/>
          <w:color w:val="000000"/>
          <w:vertAlign w:val="superscript"/>
        </w:rPr>
        <w:t>[44]</w:t>
      </w:r>
      <w:r>
        <w:rPr>
          <w:rFonts w:ascii="Book Antiqua" w:eastAsia="Book Antiqua" w:hAnsi="Book Antiqua" w:cs="Book Antiqua"/>
          <w:color w:val="000000"/>
        </w:rPr>
        <w:t>. The abundance of Clostridia and Bacilli changes with the progression of cirrhosis: while the former decreases, the latter increases</w:t>
      </w:r>
      <w:r>
        <w:rPr>
          <w:rFonts w:ascii="Book Antiqua" w:eastAsia="Book Antiqua" w:hAnsi="Book Antiqua" w:cs="Book Antiqua"/>
          <w:color w:val="000000"/>
          <w:vertAlign w:val="superscript"/>
        </w:rPr>
        <w:t>[19,28]</w:t>
      </w:r>
      <w:r>
        <w:rPr>
          <w:rFonts w:ascii="Book Antiqua" w:eastAsia="Book Antiqua" w:hAnsi="Book Antiqua" w:cs="Book Antiqua"/>
          <w:color w:val="000000"/>
        </w:rPr>
        <w:t>. Therefore, the net change in the abundance of Firmicutes in cirrhosis has been reported to increase in some studies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decrease in others</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association of increased extracellular fluid content with decreased abundance of beneficial Clostridia was expected, but the observed association with the decreased abundance of harmful Bacilli was surprising. However, Bacilli, unlike Proteobacteria, do not produce endotoxin. Therefore, it seems that it is endotoxin, and not other factors of bacterial pathogenicity, that plays a major role in the accumulation of extracellular fluid in patients with cirrhosis.</w:t>
      </w:r>
    </w:p>
    <w:p w14:paraId="4EA40139"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Our study showed that fluid retention developed before the development of clinically significant ascites. At the same time, there was a further increase in the abundance of Proteobacteria with a decrease in the abundance of Bacteroidetes in patients with clinically significant ascites. We observed a stepwise change in the gut microbiome at the phylum level with an increase in the content of extracellular fluid in the body: first Proteobacteria displace Firmicutes, and then they override Bacteroidetes (Figure 5).</w:t>
      </w:r>
    </w:p>
    <w:p w14:paraId="04CFC0CD"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strengths of the present study are that these findings represent the first comprehensive report on the relationship between gut microbiota and changes in body composition in cirrhosis, and the first confirmation that an increased abundance of Proteobacteria is associated with increased extracellular fluid in patients with cirrhosis. In addition, this study is one of the few works that have investigated the relationship between the gut microbiome and sarcopenia in patients with cirrhosis.</w:t>
      </w:r>
    </w:p>
    <w:p w14:paraId="31242AD3" w14:textId="77777777" w:rsidR="00090885" w:rsidRDefault="004371A9">
      <w:pPr>
        <w:snapToGrid w:val="0"/>
        <w:spacing w:line="360" w:lineRule="auto"/>
        <w:ind w:firstLine="240"/>
        <w:jc w:val="both"/>
        <w:rPr>
          <w:rFonts w:ascii="Book Antiqua" w:hAnsi="Book Antiqua"/>
        </w:rPr>
      </w:pPr>
      <w:r>
        <w:rPr>
          <w:rFonts w:ascii="Book Antiqua" w:eastAsia="Book Antiqua" w:hAnsi="Book Antiqua" w:cs="Book Antiqua"/>
          <w:color w:val="000000"/>
        </w:rPr>
        <w:t>The limitation of our study lies in its small sample size, although this did not prevent us from obtaining significant results.</w:t>
      </w:r>
    </w:p>
    <w:p w14:paraId="538BBCE3" w14:textId="77777777" w:rsidR="00090885" w:rsidRDefault="00090885">
      <w:pPr>
        <w:snapToGrid w:val="0"/>
        <w:spacing w:line="360" w:lineRule="auto"/>
        <w:ind w:firstLine="709"/>
        <w:jc w:val="both"/>
        <w:rPr>
          <w:rFonts w:ascii="Book Antiqua" w:hAnsi="Book Antiqua"/>
        </w:rPr>
      </w:pPr>
    </w:p>
    <w:p w14:paraId="32DA414F"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aps/>
          <w:color w:val="000000"/>
          <w:u w:val="single" w:color="00000A"/>
        </w:rPr>
        <w:t>CONCLUSION</w:t>
      </w:r>
    </w:p>
    <w:p w14:paraId="7A083C4D"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lastRenderedPageBreak/>
        <w:t>In conclusion, we have shown that the various body components are differently associated with changes in the gut microbiome in cirrhosis. The amount of fat mass does not depend on its composition, the amount of body cell mass is associated with changes in the abundance of its minor taxa, and the amount of extracellular fluid is associated with changes in the abundance of the main taxa of the gut microbiome (Proteobacteria, Firmicutes, and Bacteroidetes).</w:t>
      </w:r>
    </w:p>
    <w:p w14:paraId="28FE568D" w14:textId="77777777" w:rsidR="00090885" w:rsidRDefault="00090885">
      <w:pPr>
        <w:snapToGrid w:val="0"/>
        <w:spacing w:line="360" w:lineRule="auto"/>
        <w:jc w:val="both"/>
        <w:rPr>
          <w:rFonts w:ascii="Book Antiqua" w:hAnsi="Book Antiqua"/>
        </w:rPr>
      </w:pPr>
    </w:p>
    <w:p w14:paraId="404B2D60"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aps/>
          <w:color w:val="000000"/>
          <w:u w:val="single" w:color="00000A"/>
        </w:rPr>
        <w:t>ARTICLE HIGHLIGHTS</w:t>
      </w:r>
    </w:p>
    <w:p w14:paraId="1F1880A9"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A0CA37F"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Gut dysbiosis and changes in body composition (</w:t>
      </w:r>
      <w:r>
        <w:rPr>
          <w:rFonts w:ascii="Book Antiqua" w:eastAsia="Book Antiqua" w:hAnsi="Book Antiqua" w:cs="Book Antiqua"/>
          <w:i/>
          <w:iCs/>
          <w:color w:val="000000"/>
        </w:rPr>
        <w:t>i.e.</w:t>
      </w:r>
      <w:r>
        <w:rPr>
          <w:rFonts w:ascii="Book Antiqua" w:eastAsia="Book Antiqua" w:hAnsi="Book Antiqua" w:cs="Book Antiqua"/>
          <w:color w:val="000000"/>
        </w:rPr>
        <w:t>, a decrease in the proportion of muscle mass and an increase in extracellular fluid) are common in cirrhosis.</w:t>
      </w:r>
    </w:p>
    <w:p w14:paraId="21E8F949" w14:textId="77777777" w:rsidR="00090885" w:rsidRDefault="00090885">
      <w:pPr>
        <w:snapToGrid w:val="0"/>
        <w:spacing w:line="360" w:lineRule="auto"/>
        <w:jc w:val="both"/>
        <w:rPr>
          <w:rFonts w:ascii="Book Antiqua" w:hAnsi="Book Antiqua"/>
        </w:rPr>
      </w:pPr>
    </w:p>
    <w:p w14:paraId="01B01733"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5B76C369"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To study the relationship between the gut microbiota and body composition in cirrhosis.</w:t>
      </w:r>
    </w:p>
    <w:p w14:paraId="763382B6" w14:textId="77777777" w:rsidR="00090885" w:rsidRDefault="00090885">
      <w:pPr>
        <w:snapToGrid w:val="0"/>
        <w:spacing w:line="360" w:lineRule="auto"/>
        <w:jc w:val="both"/>
        <w:rPr>
          <w:rFonts w:ascii="Book Antiqua" w:hAnsi="Book Antiqua"/>
        </w:rPr>
      </w:pPr>
    </w:p>
    <w:p w14:paraId="312A82B8"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46E59766"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To study the relationship between the gut microbiota and various body components in cirrhosis.</w:t>
      </w:r>
    </w:p>
    <w:p w14:paraId="70EDF3A0" w14:textId="77777777" w:rsidR="00090885" w:rsidRDefault="00090885">
      <w:pPr>
        <w:snapToGrid w:val="0"/>
        <w:spacing w:line="360" w:lineRule="auto"/>
        <w:jc w:val="both"/>
        <w:rPr>
          <w:rFonts w:ascii="Book Antiqua" w:hAnsi="Book Antiqua"/>
        </w:rPr>
      </w:pPr>
    </w:p>
    <w:p w14:paraId="73A83D94"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184F4BB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This observational study included 46 patients with cirrhosis. Stool microbiome was assessed using 16S rRNA gene sequencing. </w:t>
      </w:r>
      <w:r>
        <w:rPr>
          <w:rFonts w:ascii="Book Antiqua" w:eastAsia="Book Antiqua" w:hAnsi="Book Antiqua" w:cs="Book Antiqua"/>
          <w:color w:val="000000"/>
          <w:shd w:val="clear" w:color="auto" w:fill="FFFFFF"/>
        </w:rPr>
        <w:t>Multifrequency bioelectrical impedance</w:t>
      </w:r>
      <w:r>
        <w:rPr>
          <w:rFonts w:ascii="Book Antiqua" w:eastAsia="Book Antiqua" w:hAnsi="Book Antiqua" w:cs="Book Antiqua"/>
          <w:color w:val="000000"/>
        </w:rPr>
        <w:t xml:space="preserve"> analysis </w:t>
      </w:r>
      <w:r>
        <w:rPr>
          <w:rFonts w:ascii="Book Antiqua" w:eastAsia="Book Antiqua" w:hAnsi="Book Antiqua" w:cs="Book Antiqua"/>
          <w:color w:val="000000"/>
          <w:shd w:val="clear" w:color="auto" w:fill="FFFFFF"/>
        </w:rPr>
        <w:t>was performed to assess body composition in these patients.</w:t>
      </w:r>
    </w:p>
    <w:p w14:paraId="35190D3E" w14:textId="77777777" w:rsidR="00090885" w:rsidRDefault="00090885">
      <w:pPr>
        <w:snapToGrid w:val="0"/>
        <w:spacing w:line="360" w:lineRule="auto"/>
        <w:jc w:val="both"/>
        <w:rPr>
          <w:rFonts w:ascii="Book Antiqua" w:hAnsi="Book Antiqua"/>
        </w:rPr>
      </w:pPr>
    </w:p>
    <w:p w14:paraId="1D1DC1DE"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9A319EC"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The abundance of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Eggerthella </w:t>
      </w:r>
      <w:r>
        <w:rPr>
          <w:rFonts w:ascii="Book Antiqua" w:eastAsia="Book Antiqua" w:hAnsi="Book Antiqua" w:cs="Book Antiqua"/>
          <w:color w:val="000000"/>
        </w:rPr>
        <w:t xml:space="preserve">increased, whereas that of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Intestinimonas</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w:t>
      </w:r>
      <w:r>
        <w:rPr>
          <w:rFonts w:ascii="Book Antiqua" w:eastAsia="Book Antiqua" w:hAnsi="Book Antiqua" w:cs="Book Antiqua"/>
          <w:i/>
          <w:iCs/>
          <w:color w:val="000000"/>
        </w:rPr>
        <w:t>Catenibacterium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Senegalimassilia</w:t>
      </w:r>
      <w:r>
        <w:rPr>
          <w:rFonts w:ascii="Book Antiqua" w:eastAsia="Book Antiqua" w:hAnsi="Book Antiqua" w:cs="Book Antiqua"/>
          <w:color w:val="000000"/>
        </w:rPr>
        <w:t xml:space="preserve"> decreased in the gut microbiome of patients with </w:t>
      </w:r>
      <w:r>
        <w:rPr>
          <w:rFonts w:ascii="Book Antiqua" w:eastAsia="Book Antiqua" w:hAnsi="Book Antiqua" w:cs="Book Antiqua"/>
          <w:color w:val="000000"/>
          <w:shd w:val="clear" w:color="auto" w:fill="FFFFFF"/>
        </w:rPr>
        <w:t>body cell mass</w:t>
      </w:r>
      <w:r>
        <w:rPr>
          <w:rFonts w:ascii="Book Antiqua" w:eastAsia="Book Antiqua" w:hAnsi="Book Antiqua" w:cs="Book Antiqua"/>
          <w:color w:val="000000"/>
        </w:rPr>
        <w:t xml:space="preserve"> deficiency. Proteobacteria abundance was increased, whereas Firmicutes, </w:t>
      </w:r>
      <w:r>
        <w:rPr>
          <w:rFonts w:ascii="Book Antiqua" w:eastAsia="Book Antiqua" w:hAnsi="Book Antiqua" w:cs="Book Antiqua"/>
          <w:i/>
          <w:iCs/>
          <w:color w:val="000000"/>
        </w:rPr>
        <w:t>Oscillospiraceae</w:t>
      </w:r>
      <w:r>
        <w:rPr>
          <w:rFonts w:ascii="Book Antiqua" w:eastAsia="Book Antiqua" w:hAnsi="Book Antiqua" w:cs="Book Antiqua"/>
          <w:color w:val="000000"/>
        </w:rPr>
        <w:t xml:space="preserve">, </w:t>
      </w:r>
      <w:r>
        <w:rPr>
          <w:rFonts w:ascii="Book Antiqua" w:eastAsia="Book Antiqua" w:hAnsi="Book Antiqua" w:cs="Book Antiqua"/>
          <w:i/>
          <w:iCs/>
          <w:color w:val="000000"/>
        </w:rPr>
        <w:lastRenderedPageBreak/>
        <w:t>Rikenellaceae,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Actinobacteria</w:t>
      </w:r>
      <w:r>
        <w:rPr>
          <w:rFonts w:ascii="Book Antiqua" w:eastAsia="Book Antiqua" w:hAnsi="Book Antiqua" w:cs="Book Antiqua"/>
          <w:color w:val="000000"/>
        </w:rPr>
        <w:t xml:space="preserve">, Bacilli, </w:t>
      </w:r>
      <w:r>
        <w:rPr>
          <w:rFonts w:ascii="Book Antiqua" w:eastAsia="Book Antiqua" w:hAnsi="Book Antiqua" w:cs="Book Antiqua"/>
          <w:i/>
          <w:iCs/>
          <w:color w:val="000000"/>
        </w:rPr>
        <w:t>Christensenellaceae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Collinsella</w:t>
      </w:r>
      <w:r>
        <w:rPr>
          <w:rFonts w:ascii="Book Antiqua" w:eastAsia="Book Antiqua" w:hAnsi="Book Antiqua" w:cs="Book Antiqua"/>
          <w:color w:val="000000"/>
        </w:rPr>
        <w:t xml:space="preserve">, </w:t>
      </w:r>
      <w:r>
        <w:rPr>
          <w:rFonts w:ascii="Book Antiqua" w:eastAsia="Book Antiqua" w:hAnsi="Book Antiqua" w:cs="Book Antiqua"/>
          <w:i/>
          <w:iCs/>
          <w:color w:val="000000"/>
        </w:rPr>
        <w:t>Eggerthellaceae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Erysipelatoclostridiaceae</w:t>
      </w:r>
      <w:r>
        <w:rPr>
          <w:rFonts w:ascii="Book Antiqua" w:eastAsia="Book Antiqua" w:hAnsi="Book Antiqua" w:cs="Book Antiqua"/>
          <w:color w:val="000000"/>
        </w:rPr>
        <w:t xml:space="preserve">, </w:t>
      </w:r>
      <w:r>
        <w:rPr>
          <w:rFonts w:ascii="Book Antiqua" w:eastAsia="Book Antiqua" w:hAnsi="Book Antiqua" w:cs="Book Antiqua"/>
          <w:i/>
          <w:iCs/>
          <w:color w:val="000000"/>
        </w:rPr>
        <w:t>Erysipelotrichaceae</w:t>
      </w:r>
      <w:r>
        <w:rPr>
          <w:rFonts w:ascii="Book Antiqua" w:eastAsia="Book Antiqua" w:hAnsi="Book Antiqua" w:cs="Book Antiqua"/>
          <w:color w:val="000000"/>
        </w:rPr>
        <w:t xml:space="preserve">, </w:t>
      </w:r>
      <w:r>
        <w:rPr>
          <w:rFonts w:ascii="Book Antiqua" w:eastAsia="Book Antiqua" w:hAnsi="Book Antiqua" w:cs="Book Antiqua"/>
          <w:i/>
          <w:iCs/>
          <w:color w:val="000000"/>
        </w:rPr>
        <w:t>Anaerovoraceceae</w:t>
      </w:r>
      <w:r>
        <w:rPr>
          <w:rFonts w:ascii="Book Antiqua" w:eastAsia="Book Antiqua" w:hAnsi="Book Antiqua" w:cs="Book Antiqua"/>
          <w:color w:val="000000"/>
        </w:rPr>
        <w:t xml:space="preserve">, </w:t>
      </w:r>
      <w:r>
        <w:rPr>
          <w:rFonts w:ascii="Book Antiqua" w:eastAsia="Book Antiqua" w:hAnsi="Book Antiqua" w:cs="Book Antiqua"/>
          <w:i/>
          <w:iCs/>
          <w:color w:val="000000"/>
        </w:rPr>
        <w:t>Hungatella</w:t>
      </w:r>
      <w:r>
        <w:rPr>
          <w:rFonts w:ascii="Book Antiqua" w:eastAsia="Book Antiqua" w:hAnsi="Book Antiqua" w:cs="Book Antiqua"/>
          <w:color w:val="000000"/>
        </w:rPr>
        <w:t xml:space="preserve">, </w:t>
      </w:r>
      <w:r>
        <w:rPr>
          <w:rFonts w:ascii="Book Antiqua" w:eastAsia="Book Antiqua" w:hAnsi="Book Antiqua" w:cs="Book Antiqua"/>
          <w:i/>
          <w:iCs/>
          <w:color w:val="000000"/>
        </w:rPr>
        <w:t>Slackia</w:t>
      </w:r>
      <w:r>
        <w:rPr>
          <w:rFonts w:ascii="Book Antiqua" w:eastAsia="Book Antiqua" w:hAnsi="Book Antiqua" w:cs="Book Antiqua"/>
          <w:color w:val="000000"/>
        </w:rPr>
        <w:t xml:space="preserve">, </w:t>
      </w:r>
      <w:r>
        <w:rPr>
          <w:rFonts w:ascii="Book Antiqua" w:eastAsia="Book Antiqua" w:hAnsi="Book Antiqua" w:cs="Book Antiqua"/>
          <w:i/>
          <w:iCs/>
          <w:color w:val="000000"/>
        </w:rPr>
        <w:t>Peptococcaceae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Senegalimassilia</w:t>
      </w:r>
      <w:r>
        <w:rPr>
          <w:rFonts w:ascii="Book Antiqua" w:eastAsia="Book Antiqua" w:hAnsi="Book Antiqua" w:cs="Book Antiqua"/>
          <w:color w:val="000000"/>
        </w:rPr>
        <w:t xml:space="preserve"> abundance decreased in cirrhosis patients with excess extracellular fluid.</w:t>
      </w:r>
    </w:p>
    <w:p w14:paraId="21263606" w14:textId="77777777" w:rsidR="00090885" w:rsidRDefault="00090885">
      <w:pPr>
        <w:snapToGrid w:val="0"/>
        <w:spacing w:line="360" w:lineRule="auto"/>
        <w:jc w:val="both"/>
        <w:rPr>
          <w:rFonts w:ascii="Book Antiqua" w:hAnsi="Book Antiqua"/>
        </w:rPr>
      </w:pPr>
    </w:p>
    <w:p w14:paraId="51F33C00"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7B51B233"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Changes in the amount of body cell mass and extracellular fluid are associated with changes in the gut microbiome in cirrhosis patients.</w:t>
      </w:r>
    </w:p>
    <w:p w14:paraId="082E4571" w14:textId="77777777" w:rsidR="00090885" w:rsidRDefault="00090885">
      <w:pPr>
        <w:snapToGrid w:val="0"/>
        <w:spacing w:line="360" w:lineRule="auto"/>
        <w:jc w:val="both"/>
        <w:rPr>
          <w:rFonts w:ascii="Book Antiqua" w:hAnsi="Book Antiqua"/>
        </w:rPr>
      </w:pPr>
    </w:p>
    <w:p w14:paraId="722ABDB7"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6CBD0220"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Further studies are required to establish the mechanisms underlying the influence of the gut microbiota on the value of body cell mass.</w:t>
      </w:r>
    </w:p>
    <w:p w14:paraId="2A076E27" w14:textId="77777777" w:rsidR="00090885" w:rsidRDefault="00090885">
      <w:pPr>
        <w:snapToGrid w:val="0"/>
        <w:spacing w:line="360" w:lineRule="auto"/>
        <w:jc w:val="both"/>
        <w:rPr>
          <w:rFonts w:ascii="Book Antiqua" w:hAnsi="Book Antiqua"/>
        </w:rPr>
      </w:pPr>
    </w:p>
    <w:p w14:paraId="7A1990A0"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aps/>
          <w:color w:val="000000"/>
          <w:u w:val="single" w:color="00000A"/>
        </w:rPr>
        <w:t>ACKNOWLEDGEMENTS</w:t>
      </w:r>
    </w:p>
    <w:p w14:paraId="41CE4EC0"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The authors are grateful to the staff of the Department of Hepatology: Alexei Lapshin, Shauki Ondos, Petr Tkachenko, Igor Tikhonov and others.</w:t>
      </w:r>
    </w:p>
    <w:p w14:paraId="22AFE2B6" w14:textId="77777777" w:rsidR="00090885" w:rsidRDefault="00090885">
      <w:pPr>
        <w:snapToGrid w:val="0"/>
        <w:spacing w:line="360" w:lineRule="auto"/>
        <w:ind w:firstLine="709"/>
        <w:jc w:val="both"/>
        <w:rPr>
          <w:rFonts w:ascii="Book Antiqua" w:hAnsi="Book Antiqua"/>
        </w:rPr>
      </w:pPr>
    </w:p>
    <w:p w14:paraId="5099141E"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REFERENCES</w:t>
      </w:r>
    </w:p>
    <w:p w14:paraId="1BA59EFD"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Ponziani FR</w:t>
      </w:r>
      <w:r>
        <w:rPr>
          <w:rFonts w:ascii="Book Antiqua" w:eastAsia="Book Antiqua" w:hAnsi="Book Antiqua" w:cs="Book Antiqua"/>
          <w:color w:val="000000"/>
        </w:rPr>
        <w:t xml:space="preserve">, Gasbarrini A. Sarcopenia in Patients with Advanced Liver Disease. </w:t>
      </w:r>
      <w:r>
        <w:rPr>
          <w:rFonts w:ascii="Book Antiqua" w:eastAsia="Book Antiqua" w:hAnsi="Book Antiqua" w:cs="Book Antiqua"/>
          <w:i/>
          <w:iCs/>
          <w:color w:val="000000"/>
        </w:rPr>
        <w:t>Curr Protein Pept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681-691 [PMID: 28462693 DOI: 10.2174/1389203718666170428121647]</w:t>
      </w:r>
    </w:p>
    <w:p w14:paraId="3BD10C74"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Nishikawa H</w:t>
      </w:r>
      <w:r>
        <w:rPr>
          <w:rFonts w:ascii="Book Antiqua" w:eastAsia="Book Antiqua" w:hAnsi="Book Antiqua" w:cs="Book Antiqua"/>
          <w:color w:val="000000"/>
        </w:rPr>
        <w:t xml:space="preserve">, Enomoto H, Nishiguchi S, Iijima H. Liver Cirrhosis and Sarcopenia from the Viewpoint of Dysbiosis.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32722100 DOI: 10.3390/ijms21155254]</w:t>
      </w:r>
    </w:p>
    <w:p w14:paraId="5DD78EFD"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Yao J</w:t>
      </w:r>
      <w:r>
        <w:rPr>
          <w:rFonts w:ascii="Book Antiqua" w:eastAsia="Book Antiqua" w:hAnsi="Book Antiqua" w:cs="Book Antiqua"/>
          <w:color w:val="000000"/>
        </w:rPr>
        <w:t xml:space="preserve">, Chang L, Yuan L, Duan Z. Nutrition status and small intestinal bacterial overgrowth in patients with virus-related cirrhosis. </w:t>
      </w:r>
      <w:r>
        <w:rPr>
          <w:rFonts w:ascii="Book Antiqua" w:eastAsia="Book Antiqua" w:hAnsi="Book Antiqua" w:cs="Book Antiqua"/>
          <w:i/>
          <w:iCs/>
          <w:color w:val="000000"/>
        </w:rPr>
        <w:t>Asia Pac J Clin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283-291 [PMID: 27222411 DOI: 10.6133/apjcn.2016.25.2.06]</w:t>
      </w:r>
    </w:p>
    <w:p w14:paraId="31955960"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Ren X</w:t>
      </w:r>
      <w:r>
        <w:rPr>
          <w:rFonts w:ascii="Book Antiqua" w:eastAsia="Book Antiqua" w:hAnsi="Book Antiqua" w:cs="Book Antiqua"/>
          <w:color w:val="000000"/>
        </w:rPr>
        <w:t xml:space="preserve">, Hao S, Yang C, Yuan L, Zhou X, Zhao H, Yao J. Alterations of intestinal microbiota in liver cirrhosis with muscle wasting.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83</w:t>
      </w:r>
      <w:r>
        <w:rPr>
          <w:rFonts w:ascii="Book Antiqua" w:eastAsia="Book Antiqua" w:hAnsi="Book Antiqua" w:cs="Book Antiqua"/>
          <w:color w:val="000000"/>
        </w:rPr>
        <w:t>: 111081 [PMID: 33348106 DOI: 10.1016/j.nut.2020.111081]</w:t>
      </w:r>
    </w:p>
    <w:p w14:paraId="49928D11"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Ponziani FR</w:t>
      </w:r>
      <w:r>
        <w:rPr>
          <w:rFonts w:ascii="Book Antiqua" w:eastAsia="Book Antiqua" w:hAnsi="Book Antiqua" w:cs="Book Antiqua"/>
          <w:color w:val="000000"/>
        </w:rPr>
        <w:t xml:space="preserve">, Picca A, Marzetti E, Calvani R, Conta G, Del Chierico F, Capuani G, Faccia M, Fianchi F, Funaro B, Josè Coelho-Junior H, Petito V, Rinninella E, Paroni Sterbini F, Reddel S, Vernocchi P, Cristina Mele M, Miccheli A, Putignani L, Sanguinetti M, Pompili M, Gasbarrini A; GuLiver study group. Characterization of the gut-liver-muscle axis in cirrhotic patients with sarcopenia.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1320-1334 [PMID: 33713524 DOI: 10.1111/liv.14876]</w:t>
      </w:r>
    </w:p>
    <w:p w14:paraId="163AB32C"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Simbrunner B</w:t>
      </w:r>
      <w:r>
        <w:rPr>
          <w:rFonts w:ascii="Book Antiqua" w:eastAsia="Book Antiqua" w:hAnsi="Book Antiqua" w:cs="Book Antiqua"/>
          <w:color w:val="000000"/>
        </w:rPr>
        <w:t xml:space="preserve">, Mandorfer M, Trauner M, Reiberger T. Gut-liver axis signaling in portal hypertension.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5897-5917 [PMID: 31660028 DOI: 10.3748/wjg.v25.i39.5897]</w:t>
      </w:r>
    </w:p>
    <w:p w14:paraId="64F86B56"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Maslennikov R</w:t>
      </w:r>
      <w:r>
        <w:rPr>
          <w:rFonts w:ascii="Book Antiqua" w:eastAsia="Book Antiqua" w:hAnsi="Book Antiqua" w:cs="Book Antiqua"/>
          <w:color w:val="000000"/>
        </w:rPr>
        <w:t xml:space="preserve">, Pavlov C, Ivashkin V. Small intestinal bacterial overgrowth in cirrhosis: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567-576 [PMID: 30284684 DOI: 10.1007/s12072-018-9898-2]</w:t>
      </w:r>
    </w:p>
    <w:p w14:paraId="293A9F9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Maslennikov R</w:t>
      </w:r>
      <w:r>
        <w:rPr>
          <w:rFonts w:ascii="Book Antiqua" w:eastAsia="Book Antiqua" w:hAnsi="Book Antiqua" w:cs="Book Antiqua"/>
          <w:color w:val="000000"/>
        </w:rPr>
        <w:t xml:space="preserve">, Pavlov C, Ivashkin V. Is small intestinal bacterial overgrowth a cause of hyperdynamic circulation in cirrhosis?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964-975 [PMID: 31767551 DOI: 10.5152/tjg.2019.18551]</w:t>
      </w:r>
    </w:p>
    <w:p w14:paraId="4909BD39"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Overby HB</w:t>
      </w:r>
      <w:r>
        <w:rPr>
          <w:rFonts w:ascii="Book Antiqua" w:eastAsia="Book Antiqua" w:hAnsi="Book Antiqua" w:cs="Book Antiqua"/>
          <w:color w:val="000000"/>
        </w:rPr>
        <w:t xml:space="preserve">, Ferguson JF. Gut Microbiota-Derived Short-Chain Fatty Acids Facilitate Microbiota:Host Cross talk and Modulate Obesity and Hypertension. </w:t>
      </w:r>
      <w:r>
        <w:rPr>
          <w:rFonts w:ascii="Book Antiqua" w:eastAsia="Book Antiqua" w:hAnsi="Book Antiqua" w:cs="Book Antiqua"/>
          <w:i/>
          <w:iCs/>
          <w:color w:val="000000"/>
        </w:rPr>
        <w:t>Curr Hypertens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8 [PMID: 33537923 DOI: 10.1007/s11906-020-01125-2]</w:t>
      </w:r>
    </w:p>
    <w:p w14:paraId="15AD0B3A"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Cichoż-Lach H</w:t>
      </w:r>
      <w:r>
        <w:rPr>
          <w:rFonts w:ascii="Book Antiqua" w:eastAsia="Book Antiqua" w:hAnsi="Book Antiqua" w:cs="Book Antiqua"/>
          <w:color w:val="000000"/>
        </w:rPr>
        <w:t xml:space="preserve">, Michalak A. A Comprehensive Review of Bioelectrical Impedance Analysis and Other Methods in the Assessment of Nutritional Status in Patients with Liver Cirrhosis.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6765856 [PMID: 28894465 DOI: 10.1155/2017/6765856]</w:t>
      </w:r>
    </w:p>
    <w:p w14:paraId="2A94698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Kyle UG</w:t>
      </w:r>
      <w:r>
        <w:rPr>
          <w:rFonts w:ascii="Book Antiqua" w:eastAsia="Book Antiqua" w:hAnsi="Book Antiqua" w:cs="Book Antiqua"/>
          <w:color w:val="000000"/>
        </w:rPr>
        <w:t xml:space="preserve">, Bosaeus I, De Lorenzo AD, Deurenberg P, Elia M, Gómez JM, Heitmann BL, Kent-Smith L, Melchior JC, Pirlich M, Scharfetter H, Schols AM, Pichard C; Composition of the ESPEN Working Group. Bioelectrical impedance analysis--part I: review of </w:t>
      </w:r>
      <w:r>
        <w:rPr>
          <w:rFonts w:ascii="Book Antiqua" w:eastAsia="Book Antiqua" w:hAnsi="Book Antiqua" w:cs="Book Antiqua"/>
          <w:color w:val="000000"/>
        </w:rPr>
        <w:lastRenderedPageBreak/>
        <w:t xml:space="preserve">principles and methods.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1226-1243 [PMID: 15380917 DOI: 10.1016/j.clnu.2004.06.004]</w:t>
      </w:r>
    </w:p>
    <w:p w14:paraId="1AA1B930"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Kyle UG</w:t>
      </w:r>
      <w:r>
        <w:rPr>
          <w:rFonts w:ascii="Book Antiqua" w:eastAsia="Book Antiqua" w:hAnsi="Book Antiqua" w:cs="Book Antiqua"/>
          <w:color w:val="000000"/>
        </w:rPr>
        <w:t xml:space="preserve">, Bosaeus I, De Lorenzo AD, Deurenberg P, Elia M, Manuel Gómez J, Lilienthal Heitmann B, Kent-Smith L, Melchior JC, Pirlich M, Scharfetter H, M W J Schols A, Pichard C; ESPEN. Bioelectrical impedance analysis-part II: utilization in clinical practice.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1430-1453 [PMID: 15556267 DOI: 10.1016/j.clnu.2004.09.012]</w:t>
      </w:r>
    </w:p>
    <w:p w14:paraId="494A290C"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Fernandes SA</w:t>
      </w:r>
      <w:r>
        <w:rPr>
          <w:rFonts w:ascii="Book Antiqua" w:eastAsia="Book Antiqua" w:hAnsi="Book Antiqua" w:cs="Book Antiqua"/>
          <w:color w:val="000000"/>
        </w:rPr>
        <w:t xml:space="preserve">, de Mattos AA, Tovo CV, Marroni CA. Nutritional evaluation in cirrhosis: Emphasis on the phase angle.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1205-1211 [PMID: 27803765 DOI: 10.4254/wjh.v8.i29.1205]</w:t>
      </w:r>
    </w:p>
    <w:p w14:paraId="3D159D8E"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Fouhy F</w:t>
      </w:r>
      <w:r>
        <w:rPr>
          <w:rFonts w:ascii="Book Antiqua" w:eastAsia="Book Antiqua" w:hAnsi="Book Antiqua" w:cs="Book Antiqua"/>
          <w:color w:val="000000"/>
        </w:rPr>
        <w:t xml:space="preserve">, Deane J, Rea MC, O'Sullivan Ó, Ross RP, O'Callaghan G, Plant BJ, Stanton C. The effects of freezing on faecal microbiota as determined using MiSeq sequencing and culture-based investigations.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e0119355 [PMID: 25748176 DOI: 10.1371/journal.pone.0119355]</w:t>
      </w:r>
    </w:p>
    <w:p w14:paraId="014A3585"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Parikh HI</w:t>
      </w:r>
      <w:r>
        <w:rPr>
          <w:rFonts w:ascii="Book Antiqua" w:eastAsia="Book Antiqua" w:hAnsi="Book Antiqua" w:cs="Book Antiqua"/>
          <w:color w:val="000000"/>
        </w:rPr>
        <w:t xml:space="preserve">, Koparde VN, Bradley SP, Buck GA, Sheth NU. MeFiT: merging and filtering tool for illumina paired-end reads for 16S rRNA amplicon sequencing.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491 [PMID: 27905885 DOI: 10.1186/s12859-016-1358-1]</w:t>
      </w:r>
    </w:p>
    <w:p w14:paraId="16F3D622"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Callahan BJ</w:t>
      </w:r>
      <w:r>
        <w:rPr>
          <w:rFonts w:ascii="Book Antiqua" w:eastAsia="Book Antiqua" w:hAnsi="Book Antiqua" w:cs="Book Antiqua"/>
          <w:color w:val="000000"/>
        </w:rPr>
        <w:t xml:space="preserve">, McMurdie PJ, Rosen MJ, Han AW, Johnson AJ, Holmes SP. DADA2: High-resolution sample inference from Illumina amplicon data.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581-583 [PMID: 27214047 DOI: 10.1038/nmeth.3869]</w:t>
      </w:r>
    </w:p>
    <w:p w14:paraId="236A8D47"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Quast C</w:t>
      </w:r>
      <w:r>
        <w:rPr>
          <w:rFonts w:ascii="Book Antiqua" w:eastAsia="Book Antiqua" w:hAnsi="Book Antiqua" w:cs="Book Antiqua"/>
          <w:color w:val="000000"/>
        </w:rPr>
        <w:t xml:space="preserve">, Pruesse E, Yilmaz P, Gerken J, Schweer T, Yarza P, Peplies J, Glöckner FO. The SILVA ribosomal RNA gene database project: improved data processing and web-based tools.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D590-D596 [PMID: 23193283 DOI: 10.1093/nar/gks1219]</w:t>
      </w:r>
    </w:p>
    <w:p w14:paraId="49BAA13D"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Kim BR</w:t>
      </w:r>
      <w:r>
        <w:rPr>
          <w:rFonts w:ascii="Book Antiqua" w:eastAsia="Book Antiqua" w:hAnsi="Book Antiqua" w:cs="Book Antiqua"/>
          <w:color w:val="000000"/>
        </w:rPr>
        <w:t xml:space="preserve">, Shin J, Guevarra R, Lee JH, Kim DW, Seol KH, Lee JH, Kim HB, Isaacson R. Deciphering Diversity Indices for a Better Understanding of Microbial Communities. </w:t>
      </w:r>
      <w:r>
        <w:rPr>
          <w:rFonts w:ascii="Book Antiqua" w:eastAsia="Book Antiqua" w:hAnsi="Book Antiqua" w:cs="Book Antiqua"/>
          <w:i/>
          <w:iCs/>
          <w:color w:val="000000"/>
        </w:rPr>
        <w:t>J Microbiol Biotechnol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2089-2093 [PMID: 29032640 DOI: 10.4014/jmb.1709.09027]</w:t>
      </w:r>
    </w:p>
    <w:p w14:paraId="17C88B73"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Maslennikov R</w:t>
      </w:r>
      <w:r>
        <w:rPr>
          <w:rFonts w:ascii="Book Antiqua" w:eastAsia="Book Antiqua" w:hAnsi="Book Antiqua" w:cs="Book Antiqua"/>
          <w:color w:val="000000"/>
        </w:rPr>
        <w:t xml:space="preserve">, Ivashkin V, Efremova I, Alieva A, Kashuh E, Tsvetaeva E, Poluektova E, Shirokova E, Ivashkin K. Gut dysbiosis is associated with poorer long-term prognosis </w:t>
      </w:r>
      <w:r>
        <w:rPr>
          <w:rFonts w:ascii="Book Antiqua" w:eastAsia="Book Antiqua" w:hAnsi="Book Antiqua" w:cs="Book Antiqua"/>
          <w:color w:val="000000"/>
        </w:rPr>
        <w:lastRenderedPageBreak/>
        <w:t xml:space="preserve">in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557-570 [PMID: 34131470 DOI: 10.4254/wjh.v13.i5.557]</w:t>
      </w:r>
    </w:p>
    <w:p w14:paraId="039A7454"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Ahluwalia V</w:t>
      </w:r>
      <w:r>
        <w:rPr>
          <w:rFonts w:ascii="Book Antiqua" w:eastAsia="Book Antiqua" w:hAnsi="Book Antiqua" w:cs="Book Antiqua"/>
          <w:color w:val="000000"/>
        </w:rPr>
        <w:t xml:space="preserve">, Betrapally NS, Hylemon PB, White MB, Gillevet PM, Unser AB, Fagan A, Daita K, Heuman DM, Zhou H, Sikaroodi M, Bajaj JS. Impaired Gut-Liver-Brain Axis in Patients with Cirrhosis.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26800 [PMID: 27225869 DOI: 10.1038/srep26800]</w:t>
      </w:r>
    </w:p>
    <w:p w14:paraId="576D5ACF"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Vargas HE, Reddy KR, Lai JC, O'Leary JG, Tandon P, Wong F, Mitrani R, White MB, Kelly M, Fagan A, Patil R, Sait S, Sikaroodi M, Thacker LR, Gillevet PM. Association Between Intestinal Microbiota Collected at Hospital Admission and Outcomes of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756-765.e3 [PMID: 30036646 DOI: 10.1016/j.cgh.2018.07.022]</w:t>
      </w:r>
    </w:p>
    <w:p w14:paraId="19419C0E"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Palmas V</w:t>
      </w:r>
      <w:r>
        <w:rPr>
          <w:rFonts w:ascii="Book Antiqua" w:eastAsia="Book Antiqua" w:hAnsi="Book Antiqua" w:cs="Book Antiqua"/>
          <w:color w:val="000000"/>
        </w:rPr>
        <w:t xml:space="preserve">, Pisanu S, Madau V, Casula E, Deledda A, Cusano R, Uva P, Vascellari S, Loviselli A, Manzin A, Velluzzi F. Gut microbiota markers associated with obesity and overweight in Italian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5532 [PMID: 33750881 DOI: 10.1038/s41598-021-84928-w]</w:t>
      </w:r>
    </w:p>
    <w:p w14:paraId="050C8B4C"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Gasmi Benahmed A</w:t>
      </w:r>
      <w:r>
        <w:rPr>
          <w:rFonts w:ascii="Book Antiqua" w:eastAsia="Book Antiqua" w:hAnsi="Book Antiqua" w:cs="Book Antiqua"/>
          <w:color w:val="000000"/>
        </w:rPr>
        <w:t xml:space="preserve">, Gasmi A, Doşa A, Chirumbolo S, Mujawdiya PK, Aaseth J, Dadar M, Bjørklund G. Association between the gut and oral microbiome with obesity. </w:t>
      </w:r>
      <w:r>
        <w:rPr>
          <w:rFonts w:ascii="Book Antiqua" w:eastAsia="Book Antiqua" w:hAnsi="Book Antiqua" w:cs="Book Antiqua"/>
          <w:i/>
          <w:iCs/>
          <w:color w:val="000000"/>
        </w:rPr>
        <w:t>Anaerobe</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102248 [PMID: 32805390 DOI: 10.1016/j.anaerobe.2020.102248]</w:t>
      </w:r>
    </w:p>
    <w:p w14:paraId="4D489DA7"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Jin M</w:t>
      </w:r>
      <w:r>
        <w:rPr>
          <w:rFonts w:ascii="Book Antiqua" w:eastAsia="Book Antiqua" w:hAnsi="Book Antiqua" w:cs="Book Antiqua"/>
          <w:color w:val="000000"/>
        </w:rPr>
        <w:t xml:space="preserve">, Kalainy S, Baskota N, Chiang D, Deehan EC, McDougall C, Tandon P, Martínez I, Cervera C, Walter J, Abraldes JG. Faecal microbiota from patients with cirrhosis has a low capacity to ferment non-digestible carbohydrates into short-chain fatty acids.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1437-1447 [PMID: 30919578 DOI: 10.1111/liv.14106]</w:t>
      </w:r>
    </w:p>
    <w:p w14:paraId="75D4EE99"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Liu Y</w:t>
      </w:r>
      <w:r>
        <w:rPr>
          <w:rFonts w:ascii="Book Antiqua" w:eastAsia="Book Antiqua" w:hAnsi="Book Antiqua" w:cs="Book Antiqua"/>
          <w:color w:val="000000"/>
        </w:rPr>
        <w:t xml:space="preserve">, Jin Y, Li J, Zhao L, Li Z, Xu J, Zhao F, Feng J, Chen H, Fang C, Shilpakar R, Wei Y. Small Bowel Transit and Altered Gut Microbiota in Patients With Liver Cirrhosis.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470 [PMID: 29780327 DOI: 10.3389/fphys.2018.00470]</w:t>
      </w:r>
    </w:p>
    <w:p w14:paraId="04D2691C"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Yang F, Lu H, Wang B, Chen Y, Lei D, Wang Y, Zhu B, Li L. Characterization of fecal microbial communities in patients with liver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562-572 [PMID: 21574172 DOI: 10.1002/hep.24423]</w:t>
      </w:r>
    </w:p>
    <w:p w14:paraId="1716FEA9"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Zeng Y</w:t>
      </w:r>
      <w:r>
        <w:rPr>
          <w:rFonts w:ascii="Book Antiqua" w:eastAsia="Book Antiqua" w:hAnsi="Book Antiqua" w:cs="Book Antiqua"/>
          <w:color w:val="000000"/>
        </w:rPr>
        <w:t xml:space="preserve">, Chen S, Fu Y, Wu W, Chen T, Chen J, Yang B, Ou Q. Gut microbiota dysbiosis in patients with hepatitis B virus-induced chronic liver disease covering chronic hepatitis, </w:t>
      </w:r>
      <w:r>
        <w:rPr>
          <w:rFonts w:ascii="Book Antiqua" w:eastAsia="Book Antiqua" w:hAnsi="Book Antiqua" w:cs="Book Antiqua"/>
          <w:color w:val="000000"/>
        </w:rPr>
        <w:lastRenderedPageBreak/>
        <w:t xml:space="preserve">liver cirrhosis and hepatocellular carcinoma.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143-155 [PMID: 31600845 DOI: 10.1111/jvh.13216]</w:t>
      </w:r>
    </w:p>
    <w:p w14:paraId="683468A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Heuman DM, Hylemon PB, Sanyal AJ, White MB, Monteith P, Noble NA, Unser AB, Daita K, Fisher AR, Sikaroodi M, Gillevet PM. Altered profile of human gut microbiome is associated with cirrhosis and its complications.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940-947 [PMID: 24374295 DOI: 10.1016/j.jhep.2013.12.019]</w:t>
      </w:r>
    </w:p>
    <w:p w14:paraId="3DA048B4"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Margiotta E</w:t>
      </w:r>
      <w:r>
        <w:rPr>
          <w:rFonts w:ascii="Book Antiqua" w:eastAsia="Book Antiqua" w:hAnsi="Book Antiqua" w:cs="Book Antiqua"/>
          <w:color w:val="000000"/>
        </w:rPr>
        <w:t xml:space="preserve">, Miragoli F, Callegari ML, Vettoretti S, Caldiroli L, Meneghini M, Zanoni F, Messa P. Gut microbiota composition and frailty in elderly patients with Chronic Kidney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e0228530 [PMID: 32236095 DOI: 10.1371/journal.pone.0228530]</w:t>
      </w:r>
    </w:p>
    <w:p w14:paraId="49120066"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Jackson MA</w:t>
      </w:r>
      <w:r>
        <w:rPr>
          <w:rFonts w:ascii="Book Antiqua" w:eastAsia="Book Antiqua" w:hAnsi="Book Antiqua" w:cs="Book Antiqua"/>
          <w:color w:val="000000"/>
        </w:rPr>
        <w:t xml:space="preserve">, Jeffery IB, Beaumont M, Bell JT, Clark AG, Ley RE, O'Toole PW, Spector TD, Steves CJ. Signatures of early frailty in the gut microbiota.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8 [PMID: 26822992 DOI: 10.1186/s13073-016-0262-7]</w:t>
      </w:r>
    </w:p>
    <w:p w14:paraId="52A62F2E"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Lin TY</w:t>
      </w:r>
      <w:r>
        <w:rPr>
          <w:rFonts w:ascii="Book Antiqua" w:eastAsia="Book Antiqua" w:hAnsi="Book Antiqua" w:cs="Book Antiqua"/>
          <w:color w:val="000000"/>
        </w:rPr>
        <w:t xml:space="preserve">, Wu PH, Lin YT, Hung SC. Characterization of Gut Microbiota Composition in Hemodialysis Patients With Normal Weight Obesity.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32296838 DOI: 10.1210/clinem/dgaa166]</w:t>
      </w:r>
    </w:p>
    <w:p w14:paraId="4C6CE7A7"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Bui TP</w:t>
      </w:r>
      <w:r>
        <w:rPr>
          <w:rFonts w:ascii="Book Antiqua" w:eastAsia="Book Antiqua" w:hAnsi="Book Antiqua" w:cs="Book Antiqua"/>
          <w:color w:val="000000"/>
        </w:rPr>
        <w:t xml:space="preserve">, Shetty SA, Lagkouvardos I, Ritari J, Chamlagain B, Douillard FP, Paulin L, Piironen V, Clavel T, Plugge CM, de Vos WM. Comparative genomics and physiology of the butyrate-producing bacterium Intestinimonas butyriciproducens. </w:t>
      </w:r>
      <w:r>
        <w:rPr>
          <w:rFonts w:ascii="Book Antiqua" w:eastAsia="Book Antiqua" w:hAnsi="Book Antiqua" w:cs="Book Antiqua"/>
          <w:i/>
          <w:iCs/>
          <w:color w:val="000000"/>
        </w:rPr>
        <w:t>Environ Microbiol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1024-1037 [PMID: 27717172 DOI: 10.1111/1758-2229.12483]</w:t>
      </w:r>
    </w:p>
    <w:p w14:paraId="08FFD9BF"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Vitale M</w:t>
      </w:r>
      <w:r>
        <w:rPr>
          <w:rFonts w:ascii="Book Antiqua" w:eastAsia="Book Antiqua" w:hAnsi="Book Antiqua" w:cs="Book Antiqua"/>
          <w:color w:val="000000"/>
        </w:rPr>
        <w:t xml:space="preserve">, Giacco R, Laiola M, Della Pepa G, Luongo D, Mangione A, Salamone D, Vitaglione P, Ercolini D, Rivellese AA. Acute and chronic improvement in postprandial glucose metabolism by a diet resembling the traditional Mediterranean dietary pattern: Can SCFAs play a role?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428-437 [PMID: 32698959 DOI: 10.1016/j.clnu.2020.05.025]</w:t>
      </w:r>
    </w:p>
    <w:p w14:paraId="5A513353"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Lin H</w:t>
      </w:r>
      <w:r>
        <w:rPr>
          <w:rFonts w:ascii="Book Antiqua" w:eastAsia="Book Antiqua" w:hAnsi="Book Antiqua" w:cs="Book Antiqua"/>
          <w:color w:val="000000"/>
        </w:rPr>
        <w:t xml:space="preserve">, An Y, Tang H, Wang Y. Alterations of Bile Acids and Gut Microbiota in Obesity Induced by High Fat Diet in Rat Model.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3624-3632 [PMID: 30832480 DOI: 10.1021/acs.jafc.9b00249]</w:t>
      </w:r>
    </w:p>
    <w:p w14:paraId="782AE72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Moreno-Indias I</w:t>
      </w:r>
      <w:r>
        <w:rPr>
          <w:rFonts w:ascii="Book Antiqua" w:eastAsia="Book Antiqua" w:hAnsi="Book Antiqua" w:cs="Book Antiqua"/>
          <w:color w:val="000000"/>
        </w:rPr>
        <w:t xml:space="preserve">, Sánchez-Alcoholado L, García-Fuentes E, Cardona F, Queipo-Ortuño MI, Tinahones FJ. Insulin resistance is associated with specific gut microbiota in appendix samples from morbidly obese patients.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5672-5684 [PMID: 28078038]</w:t>
      </w:r>
    </w:p>
    <w:p w14:paraId="20F34BAB"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Picca A</w:t>
      </w:r>
      <w:r>
        <w:rPr>
          <w:rFonts w:ascii="Book Antiqua" w:eastAsia="Book Antiqua" w:hAnsi="Book Antiqua" w:cs="Book Antiqua"/>
          <w:color w:val="000000"/>
        </w:rPr>
        <w:t xml:space="preserve">, Ponziani FR, Calvani R, Marini F, Biancolillo A, Coelho-Junior HJ, Gervasoni J, Primiano A, Putignani L, Del Chierico F, Reddel S, Gasbarrini A, Landi F, Bernabei R, Marzetti E. Gut Microbial, Inflammatory and Metabolic Signatures in Older People with Physical Frailty and Sarcopenia: Results from the BIOSPHERE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31887978 DOI: 10.3390/nu12010065]</w:t>
      </w:r>
    </w:p>
    <w:p w14:paraId="30AA9A17"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European Association for the Study of the Liver. Electronic address: easloffice@easloffice.eu.</w:t>
      </w:r>
      <w:r>
        <w:rPr>
          <w:rFonts w:ascii="Book Antiqua" w:eastAsia="Book Antiqua" w:hAnsi="Book Antiqua" w:cs="Book Antiqua"/>
          <w:color w:val="000000"/>
        </w:rPr>
        <w:t xml:space="preserve">; European Association for the Study of the Liver.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172-193 [PMID: 30144956 DOI: 10.1016/j.jhep.2018.06.024]</w:t>
      </w:r>
    </w:p>
    <w:p w14:paraId="1BE63C53"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Kakiyama G</w:t>
      </w:r>
      <w:r>
        <w:rPr>
          <w:rFonts w:ascii="Book Antiqua" w:eastAsia="Book Antiqua" w:hAnsi="Book Antiqua" w:cs="Book Antiqua"/>
          <w:color w:val="000000"/>
        </w:rPr>
        <w:t xml:space="preserve">, Pandak WM, Gillevet PM, Hylemon PB, Heuman DM, Daita K, Takei H, Muto A, Nittono H, Ridlon JM, White MB, Noble NA, Monteith P, Fuchs M, Thacker LR, Sikaroodi M, Bajaj JS. Modulation of the fecal bile acid profile by gut microbiota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949-955 [PMID: 23333527 DOI: 10.1016/j.jhep.2013.01.003]</w:t>
      </w:r>
    </w:p>
    <w:p w14:paraId="6AA4F911"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Kajihara M</w:t>
      </w:r>
      <w:r>
        <w:rPr>
          <w:rFonts w:ascii="Book Antiqua" w:eastAsia="Book Antiqua" w:hAnsi="Book Antiqua" w:cs="Book Antiqua"/>
          <w:color w:val="000000"/>
        </w:rPr>
        <w:t xml:space="preserve">, Koido S, Kanai T, Ito Z, Matsumoto Y, Takakura K, Saruta M, Kato K, Odamaki T, Xiao JZ, Sato N, Ohkusa T. Characterisation of blood microbiota in patients with liver cirrhosis.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1577-1583 [PMID: 31441799 DOI: 10.1097/MEG.0000000000001494]</w:t>
      </w:r>
    </w:p>
    <w:p w14:paraId="55F3F4DD"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Xie Y, Zhou F, Zhang B, Wu J, Yang L, Xu S, Stedtfeld R, Chen Q, Liu J, Zhang X, Xu H, Ren J. Featured Gut Microbiomes Associated With the Progression of Chronic Hepatitis B Disease.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383 [PMID: 32265857 DOI: 10.3389/fmicb.2020.00383]</w:t>
      </w:r>
    </w:p>
    <w:p w14:paraId="0B05AD83"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Wang G, Pang Z, Ran N, Gu Y, Guan X, Yuan Y, Zuo X, Pan H, Zheng J, Wang F. Liver cirrhosis contributes to the disorder of gut microbiota in patients with hepatocellular carcinoma.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4232-4250 [PMID: 32281295 DOI: 10.1002/cam4.3045]</w:t>
      </w:r>
    </w:p>
    <w:p w14:paraId="73DE2B4A"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Lapidot Y</w:t>
      </w:r>
      <w:r>
        <w:rPr>
          <w:rFonts w:ascii="Book Antiqua" w:eastAsia="Book Antiqua" w:hAnsi="Book Antiqua" w:cs="Book Antiqua"/>
          <w:color w:val="000000"/>
        </w:rPr>
        <w:t xml:space="preserve">, Amir A, Nosenko R, Uzan-Yulzari A, Veitsman E, Cohen-Ezra O, Davidov Y, Weiss P, Bradichevski T, Segev S, Koren O, Safran M, Ben-Ari Z. Alterations in the Gut Microbiome in the Progression of Cirrhosis to Hepatocellular Carcinoma. </w:t>
      </w:r>
      <w:r>
        <w:rPr>
          <w:rFonts w:ascii="Book Antiqua" w:eastAsia="Book Antiqua" w:hAnsi="Book Antiqua" w:cs="Book Antiqua"/>
          <w:i/>
          <w:iCs/>
          <w:color w:val="000000"/>
        </w:rPr>
        <w:t>mSystems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32546668 DOI: 10.1128/mSystems.00153-20]</w:t>
      </w:r>
    </w:p>
    <w:p w14:paraId="2D2FB8A2"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Betrapally NS, Hylemon PB, Heuman DM, Daita K, White MB, Unser A, Thacker LR, Sanyal AJ, Kang DJ, Sikaroodi M, Gillevet PM. Salivary microbiota reflects changes in gut microbiota in cirrhosis with hepatic encephalopathy.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1260-1271 [PMID: 25820757 DOI: 10.1002/hep.27819]</w:t>
      </w:r>
    </w:p>
    <w:p w14:paraId="1ACAF758" w14:textId="77777777" w:rsidR="00090885" w:rsidRDefault="004371A9">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Bhattacharya C</w:t>
      </w:r>
      <w:r>
        <w:rPr>
          <w:rFonts w:ascii="Book Antiqua" w:eastAsia="Book Antiqua" w:hAnsi="Book Antiqua" w:cs="Book Antiqua"/>
          <w:color w:val="000000"/>
        </w:rPr>
        <w:t xml:space="preserve">, Das-Mondal M, Gupta D, Sarkar AK, Kar-Purkayastha S, Konar A. Infection in cirrhosis: A prospective study.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862-868 [PMID: 31635968 DOI: 10.1016/j.aohep.2019.07.010]</w:t>
      </w:r>
    </w:p>
    <w:p w14:paraId="777FB24C" w14:textId="77777777" w:rsidR="00090885" w:rsidRDefault="00090885">
      <w:pPr>
        <w:snapToGrid w:val="0"/>
        <w:spacing w:line="360" w:lineRule="auto"/>
        <w:jc w:val="both"/>
        <w:rPr>
          <w:rFonts w:ascii="Book Antiqua" w:hAnsi="Book Antiqua"/>
        </w:rPr>
        <w:sectPr w:rsidR="00090885">
          <w:footerReference w:type="default" r:id="rId7"/>
          <w:pgSz w:w="12240" w:h="15840"/>
          <w:pgMar w:top="1440" w:right="1440" w:bottom="1440" w:left="1440" w:header="0" w:footer="720" w:gutter="0"/>
          <w:cols w:space="720"/>
          <w:formProt w:val="0"/>
          <w:docGrid w:linePitch="240" w:charSpace="-6145"/>
        </w:sectPr>
      </w:pPr>
    </w:p>
    <w:p w14:paraId="78E80AD0"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8F3BB7B"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present study was approved by the Ethics Committee of </w:t>
      </w:r>
      <w:r>
        <w:rPr>
          <w:rFonts w:ascii="Book Antiqua" w:eastAsia="Book Antiqua" w:hAnsi="Book Antiqua" w:cs="Book Antiqua"/>
          <w:color w:val="000000"/>
          <w:shd w:val="clear" w:color="auto" w:fill="FFFFFF"/>
        </w:rPr>
        <w:t>Sechenov University</w:t>
      </w:r>
      <w:r>
        <w:rPr>
          <w:rFonts w:ascii="Book Antiqua" w:eastAsia="Book Antiqua" w:hAnsi="Book Antiqua" w:cs="Book Antiqua"/>
          <w:color w:val="000000"/>
        </w:rPr>
        <w:t>.</w:t>
      </w:r>
    </w:p>
    <w:p w14:paraId="396C4982" w14:textId="77777777" w:rsidR="00090885" w:rsidRDefault="00090885">
      <w:pPr>
        <w:snapToGrid w:val="0"/>
        <w:spacing w:line="360" w:lineRule="auto"/>
        <w:jc w:val="both"/>
        <w:rPr>
          <w:rFonts w:ascii="Book Antiqua" w:hAnsi="Book Antiqua"/>
        </w:rPr>
      </w:pPr>
    </w:p>
    <w:p w14:paraId="0A4CC264"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study procedures were explained to potential participants, and written informed consent was obtained before enrollment.</w:t>
      </w:r>
    </w:p>
    <w:p w14:paraId="3DCA38B7" w14:textId="77777777" w:rsidR="00090885" w:rsidRDefault="00090885">
      <w:pPr>
        <w:snapToGrid w:val="0"/>
        <w:spacing w:line="360" w:lineRule="auto"/>
        <w:jc w:val="both"/>
        <w:rPr>
          <w:rFonts w:ascii="Book Antiqua" w:hAnsi="Book Antiqua"/>
        </w:rPr>
      </w:pPr>
    </w:p>
    <w:p w14:paraId="11EE9BC6"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research was</w:t>
      </w:r>
      <w:r>
        <w:rPr>
          <w:rFonts w:ascii="Book Antiqua" w:eastAsia="Book Antiqua" w:hAnsi="Book Antiqua" w:cs="Book Antiqua"/>
          <w:b/>
          <w:bCs/>
          <w:color w:val="000000"/>
        </w:rPr>
        <w:t xml:space="preserve"> </w:t>
      </w:r>
      <w:r>
        <w:rPr>
          <w:rFonts w:ascii="Book Antiqua" w:eastAsia="Book Antiqua" w:hAnsi="Book Antiqua" w:cs="Book Antiqua"/>
          <w:color w:val="000000"/>
        </w:rPr>
        <w:t>supported by Biocodex Microbiota Foundation: National Research Grant Russia 2019.</w:t>
      </w:r>
      <w:r>
        <w:rPr>
          <w:rFonts w:ascii="Book Antiqua" w:hAnsi="Book Antiqua"/>
        </w:rPr>
        <w:t xml:space="preserve"> </w:t>
      </w:r>
      <w:r>
        <w:rPr>
          <w:rFonts w:ascii="Book Antiqua" w:eastAsia="Book Antiqua" w:hAnsi="Book Antiqua" w:cs="Book Antiqua"/>
          <w:color w:val="000000"/>
        </w:rPr>
        <w:t>No other conflicts of interest.</w:t>
      </w:r>
    </w:p>
    <w:p w14:paraId="09DAC5DD" w14:textId="77777777" w:rsidR="00090885" w:rsidRDefault="00090885">
      <w:pPr>
        <w:snapToGrid w:val="0"/>
        <w:spacing w:line="360" w:lineRule="auto"/>
        <w:jc w:val="both"/>
        <w:rPr>
          <w:rFonts w:ascii="Book Antiqua" w:hAnsi="Book Antiqua"/>
        </w:rPr>
      </w:pPr>
    </w:p>
    <w:p w14:paraId="28E554FA"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 can be provided upon request by e-mail to the corresponding author.</w:t>
      </w:r>
    </w:p>
    <w:p w14:paraId="00F9BC50" w14:textId="77777777" w:rsidR="00090885" w:rsidRDefault="00090885">
      <w:pPr>
        <w:snapToGrid w:val="0"/>
        <w:spacing w:line="360" w:lineRule="auto"/>
        <w:jc w:val="both"/>
        <w:rPr>
          <w:rFonts w:ascii="Book Antiqua" w:hAnsi="Book Antiqua"/>
        </w:rPr>
      </w:pPr>
    </w:p>
    <w:p w14:paraId="07B9F31A"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3AFDC1B" w14:textId="77777777" w:rsidR="00090885" w:rsidRDefault="00090885">
      <w:pPr>
        <w:snapToGrid w:val="0"/>
        <w:spacing w:line="360" w:lineRule="auto"/>
        <w:jc w:val="both"/>
        <w:rPr>
          <w:rFonts w:ascii="Book Antiqua" w:hAnsi="Book Antiqua"/>
        </w:rPr>
      </w:pPr>
    </w:p>
    <w:p w14:paraId="0C9BA482"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02BCE5" w14:textId="77777777" w:rsidR="00090885" w:rsidRDefault="00090885">
      <w:pPr>
        <w:snapToGrid w:val="0"/>
        <w:spacing w:line="360" w:lineRule="auto"/>
        <w:jc w:val="both"/>
        <w:rPr>
          <w:rFonts w:ascii="Book Antiqua" w:hAnsi="Book Antiqua"/>
        </w:rPr>
      </w:pPr>
    </w:p>
    <w:p w14:paraId="66157F15" w14:textId="77777777" w:rsidR="00090885" w:rsidRDefault="004371A9">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Invited article; Externally peer reviewed.</w:t>
      </w:r>
    </w:p>
    <w:p w14:paraId="61B941B6" w14:textId="77777777" w:rsidR="00090885" w:rsidRDefault="004371A9">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1B1AD157" w14:textId="77777777" w:rsidR="00090885" w:rsidRDefault="00090885">
      <w:pPr>
        <w:snapToGrid w:val="0"/>
        <w:spacing w:line="360" w:lineRule="auto"/>
        <w:jc w:val="both"/>
        <w:rPr>
          <w:rFonts w:ascii="Book Antiqua" w:hAnsi="Book Antiqua"/>
        </w:rPr>
      </w:pPr>
    </w:p>
    <w:p w14:paraId="6EDDB17F"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16, 2021</w:t>
      </w:r>
    </w:p>
    <w:p w14:paraId="49EF4C7F"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2021</w:t>
      </w:r>
    </w:p>
    <w:p w14:paraId="7C568B9C"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Pr>
          <w:rFonts w:ascii="Book Antiqua" w:eastAsia="Book Antiqua" w:hAnsi="Book Antiqua" w:cs="Book Antiqua"/>
          <w:color w:val="000000"/>
        </w:rPr>
        <w:t>May 14, 2022</w:t>
      </w:r>
    </w:p>
    <w:p w14:paraId="1F36D9F5" w14:textId="77777777" w:rsidR="00090885" w:rsidRDefault="00090885">
      <w:pPr>
        <w:snapToGrid w:val="0"/>
        <w:spacing w:line="360" w:lineRule="auto"/>
        <w:jc w:val="both"/>
        <w:rPr>
          <w:rFonts w:ascii="Book Antiqua" w:hAnsi="Book Antiqua"/>
        </w:rPr>
      </w:pPr>
    </w:p>
    <w:p w14:paraId="16545044"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B980663"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5239DAF5" w14:textId="77777777" w:rsidR="00090885" w:rsidRDefault="004371A9">
      <w:pPr>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091BE6D"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424311C5"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220D98EC"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Grade C (Good): C</w:t>
      </w:r>
    </w:p>
    <w:p w14:paraId="7EB04DDA"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Grade D (Fair): D</w:t>
      </w:r>
    </w:p>
    <w:p w14:paraId="4CA7A645" w14:textId="77777777" w:rsidR="00090885" w:rsidRDefault="004371A9">
      <w:pPr>
        <w:snapToGrid w:val="0"/>
        <w:spacing w:line="360" w:lineRule="auto"/>
        <w:jc w:val="both"/>
        <w:rPr>
          <w:rFonts w:ascii="Book Antiqua" w:hAnsi="Book Antiqua"/>
        </w:rPr>
      </w:pPr>
      <w:r>
        <w:rPr>
          <w:rFonts w:ascii="Book Antiqua" w:eastAsia="Book Antiqua" w:hAnsi="Book Antiqua" w:cs="Book Antiqua"/>
          <w:color w:val="000000"/>
        </w:rPr>
        <w:t>Grade E (Poor): 0</w:t>
      </w:r>
    </w:p>
    <w:p w14:paraId="56A28B7E" w14:textId="77777777" w:rsidR="00090885" w:rsidRDefault="00090885">
      <w:pPr>
        <w:snapToGrid w:val="0"/>
        <w:spacing w:line="360" w:lineRule="auto"/>
        <w:jc w:val="both"/>
        <w:rPr>
          <w:rFonts w:ascii="Book Antiqua" w:hAnsi="Book Antiqua"/>
        </w:rPr>
      </w:pPr>
    </w:p>
    <w:p w14:paraId="34CE463A" w14:textId="77777777" w:rsidR="00090885" w:rsidRDefault="004371A9">
      <w:pPr>
        <w:snapToGrid w:val="0"/>
        <w:spacing w:line="360" w:lineRule="auto"/>
        <w:jc w:val="both"/>
        <w:rPr>
          <w:rFonts w:ascii="Book Antiqua" w:eastAsia="宋体"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Amedei A, Italy; Houri H, Iran</w:t>
      </w:r>
      <w:r>
        <w:rPr>
          <w:rFonts w:ascii="Book Antiqua" w:eastAsia="Book Antiqua" w:hAnsi="Book Antiqua" w:cs="Book Antiqua"/>
          <w:b/>
          <w:color w:val="000000"/>
        </w:rPr>
        <w:t xml:space="preserve"> A-Editor: </w:t>
      </w:r>
      <w:r>
        <w:rPr>
          <w:rFonts w:ascii="Book Antiqua" w:eastAsia="Book Antiqua" w:hAnsi="Book Antiqua" w:cs="Book Antiqua"/>
          <w:color w:val="000000"/>
        </w:rPr>
        <w:t>De Nardi P</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Pr>
          <w:rFonts w:ascii="Book Antiqua" w:eastAsia="宋体" w:hAnsi="Book Antiqua" w:cs="Book Antiqua" w:hint="eastAsia"/>
          <w:b/>
          <w:color w:val="000000"/>
        </w:rPr>
        <w:t xml:space="preserve"> </w:t>
      </w:r>
      <w:r>
        <w:rPr>
          <w:rFonts w:ascii="Book Antiqua" w:eastAsia="宋体" w:hAnsi="Book Antiqua" w:cs="Book Antiqua" w:hint="eastAsia"/>
          <w:bCs/>
          <w:color w:val="000000"/>
        </w:rPr>
        <w:t>Chang KL</w:t>
      </w:r>
    </w:p>
    <w:p w14:paraId="6868F6A9" w14:textId="77777777" w:rsidR="00090885" w:rsidRDefault="00090885">
      <w:pPr>
        <w:snapToGrid w:val="0"/>
        <w:spacing w:line="360" w:lineRule="auto"/>
        <w:jc w:val="both"/>
        <w:rPr>
          <w:rFonts w:ascii="Book Antiqua" w:hAnsi="Book Antiqua"/>
        </w:rPr>
        <w:sectPr w:rsidR="00090885">
          <w:footerReference w:type="default" r:id="rId8"/>
          <w:pgSz w:w="12240" w:h="15840"/>
          <w:pgMar w:top="1440" w:right="1440" w:bottom="1440" w:left="1440" w:header="0" w:footer="720" w:gutter="0"/>
          <w:cols w:space="720"/>
          <w:formProt w:val="0"/>
          <w:docGrid w:linePitch="240" w:charSpace="-6145"/>
        </w:sectPr>
      </w:pPr>
    </w:p>
    <w:p w14:paraId="1DCB9833" w14:textId="77777777" w:rsidR="00090885" w:rsidRDefault="004371A9">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69A9819" w14:textId="0E1F0ECA" w:rsidR="00090885" w:rsidRDefault="005B78D5">
      <w:pPr>
        <w:snapToGrid w:val="0"/>
        <w:spacing w:line="360" w:lineRule="auto"/>
        <w:jc w:val="both"/>
        <w:rPr>
          <w:rFonts w:ascii="Book Antiqua" w:hAnsi="Book Antiqua"/>
        </w:rPr>
      </w:pPr>
      <w:r>
        <w:rPr>
          <w:noProof/>
        </w:rPr>
        <w:drawing>
          <wp:inline distT="0" distB="0" distL="0" distR="0" wp14:anchorId="083C38F4" wp14:editId="33A9A4AB">
            <wp:extent cx="3898900" cy="18478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0" cy="1847850"/>
                    </a:xfrm>
                    <a:prstGeom prst="rect">
                      <a:avLst/>
                    </a:prstGeom>
                    <a:noFill/>
                    <a:ln>
                      <a:noFill/>
                    </a:ln>
                  </pic:spPr>
                </pic:pic>
              </a:graphicData>
            </a:graphic>
          </wp:inline>
        </w:drawing>
      </w:r>
    </w:p>
    <w:p w14:paraId="13C9BA12" w14:textId="77777777" w:rsidR="00090885" w:rsidRDefault="004371A9">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CONSORT 2010 flow diagram.</w:t>
      </w:r>
    </w:p>
    <w:p w14:paraId="3CF406DA" w14:textId="77777777" w:rsidR="00090885" w:rsidRDefault="00090885">
      <w:pPr>
        <w:snapToGrid w:val="0"/>
        <w:spacing w:line="360" w:lineRule="auto"/>
        <w:jc w:val="both"/>
        <w:rPr>
          <w:rFonts w:ascii="Book Antiqua" w:hAnsi="Book Antiqua"/>
          <w:b/>
          <w:bCs/>
        </w:rPr>
        <w:sectPr w:rsidR="00090885">
          <w:footerReference w:type="default" r:id="rId10"/>
          <w:pgSz w:w="12240" w:h="15840"/>
          <w:pgMar w:top="1440" w:right="1440" w:bottom="1440" w:left="1440" w:header="0" w:footer="720" w:gutter="0"/>
          <w:cols w:space="720"/>
          <w:formProt w:val="0"/>
          <w:docGrid w:linePitch="240" w:charSpace="-6145"/>
        </w:sectPr>
      </w:pPr>
    </w:p>
    <w:p w14:paraId="78B7A984" w14:textId="3CF003BB" w:rsidR="00090885" w:rsidRDefault="008F5705">
      <w:pPr>
        <w:snapToGrid w:val="0"/>
        <w:spacing w:line="360" w:lineRule="auto"/>
        <w:jc w:val="both"/>
        <w:rPr>
          <w:rFonts w:ascii="Book Antiqua" w:eastAsia="Book Antiqua" w:hAnsi="Book Antiqua" w:cs="Book Antiqua"/>
          <w:color w:val="000000"/>
        </w:rPr>
      </w:pPr>
      <w:r>
        <w:rPr>
          <w:noProof/>
        </w:rPr>
        <w:lastRenderedPageBreak/>
        <w:drawing>
          <wp:inline distT="0" distB="0" distL="0" distR="0" wp14:anchorId="2FCAF7FA" wp14:editId="3483BCD5">
            <wp:extent cx="2628900" cy="3663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3663950"/>
                    </a:xfrm>
                    <a:prstGeom prst="rect">
                      <a:avLst/>
                    </a:prstGeom>
                    <a:noFill/>
                    <a:ln>
                      <a:noFill/>
                    </a:ln>
                  </pic:spPr>
                </pic:pic>
              </a:graphicData>
            </a:graphic>
          </wp:inline>
        </w:drawing>
      </w:r>
    </w:p>
    <w:p w14:paraId="38EF225E" w14:textId="77777777" w:rsidR="00090885" w:rsidRDefault="004371A9">
      <w:pPr>
        <w:snapToGrid w:val="0"/>
        <w:spacing w:line="360" w:lineRule="auto"/>
        <w:jc w:val="both"/>
        <w:rPr>
          <w:rFonts w:ascii="Book Antiqua" w:eastAsia="Book Antiqua" w:hAnsi="Book Antiqua" w:cs="Book Antiqua"/>
          <w:b/>
          <w:bCs/>
          <w:color w:val="000000"/>
        </w:rPr>
        <w:sectPr w:rsidR="00090885">
          <w:footerReference w:type="default" r:id="rId12"/>
          <w:pgSz w:w="12240" w:h="15840"/>
          <w:pgMar w:top="1440" w:right="1440" w:bottom="1440" w:left="1440" w:header="0" w:footer="720" w:gutter="0"/>
          <w:cols w:space="720"/>
          <w:formProt w:val="0"/>
          <w:docGrid w:linePitch="240" w:charSpace="-6145"/>
        </w:sectPr>
      </w:pPr>
      <w:r>
        <w:rPr>
          <w:rFonts w:ascii="Book Antiqua" w:eastAsia="Book Antiqua" w:hAnsi="Book Antiqua" w:cs="Book Antiqua"/>
          <w:b/>
          <w:bCs/>
          <w:color w:val="000000"/>
        </w:rPr>
        <w:t>Figure 2 Comparison of gut microbiota biodiversity indices between the patient groups.</w:t>
      </w:r>
    </w:p>
    <w:p w14:paraId="49063BE7" w14:textId="620F6058" w:rsidR="00090885" w:rsidRDefault="008F5705">
      <w:pPr>
        <w:snapToGrid w:val="0"/>
        <w:spacing w:line="360" w:lineRule="auto"/>
        <w:jc w:val="both"/>
        <w:rPr>
          <w:rFonts w:ascii="Book Antiqua" w:eastAsia="Book Antiqua" w:hAnsi="Book Antiqua" w:cs="Book Antiqua"/>
          <w:color w:val="000000"/>
        </w:rPr>
      </w:pPr>
      <w:r>
        <w:rPr>
          <w:noProof/>
        </w:rPr>
        <w:lastRenderedPageBreak/>
        <w:drawing>
          <wp:inline distT="0" distB="0" distL="0" distR="0" wp14:anchorId="1869FAB1" wp14:editId="79C051CF">
            <wp:extent cx="5111750" cy="2616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1750" cy="2616200"/>
                    </a:xfrm>
                    <a:prstGeom prst="rect">
                      <a:avLst/>
                    </a:prstGeom>
                    <a:noFill/>
                    <a:ln>
                      <a:noFill/>
                    </a:ln>
                  </pic:spPr>
                </pic:pic>
              </a:graphicData>
            </a:graphic>
          </wp:inline>
        </w:drawing>
      </w:r>
    </w:p>
    <w:p w14:paraId="0F34D8E6" w14:textId="77777777" w:rsidR="00090885" w:rsidRDefault="004371A9">
      <w:pPr>
        <w:snapToGrid w:val="0"/>
        <w:spacing w:line="360" w:lineRule="auto"/>
        <w:jc w:val="both"/>
        <w:rPr>
          <w:rFonts w:ascii="Book Antiqua" w:eastAsia="Book Antiqua" w:hAnsi="Book Antiqua" w:cs="Book Antiqua"/>
          <w:b/>
          <w:bCs/>
          <w:color w:val="000000"/>
        </w:rPr>
        <w:sectPr w:rsidR="00090885">
          <w:footerReference w:type="default" r:id="rId14"/>
          <w:pgSz w:w="12240" w:h="15840"/>
          <w:pgMar w:top="1440" w:right="1440" w:bottom="1440" w:left="1440" w:header="0" w:footer="720" w:gutter="0"/>
          <w:cols w:space="720"/>
          <w:formProt w:val="0"/>
          <w:docGrid w:linePitch="240" w:charSpace="-6145"/>
        </w:sectPr>
      </w:pPr>
      <w:r>
        <w:rPr>
          <w:rFonts w:ascii="Book Antiqua" w:eastAsia="Book Antiqua" w:hAnsi="Book Antiqua" w:cs="Book Antiqua"/>
          <w:b/>
          <w:bCs/>
          <w:color w:val="000000"/>
        </w:rPr>
        <w:t>Figure 3 Comparison of gut microbiome at the phylum level between the patient groups.</w:t>
      </w:r>
    </w:p>
    <w:p w14:paraId="7971AA12" w14:textId="0E11C4B7" w:rsidR="00090885" w:rsidRDefault="008F5705">
      <w:pPr>
        <w:snapToGrid w:val="0"/>
        <w:spacing w:line="360" w:lineRule="auto"/>
        <w:jc w:val="both"/>
        <w:rPr>
          <w:rFonts w:ascii="Book Antiqua" w:eastAsia="Book Antiqua" w:hAnsi="Book Antiqua" w:cs="Book Antiqua"/>
          <w:color w:val="000000"/>
        </w:rPr>
      </w:pPr>
      <w:r>
        <w:rPr>
          <w:noProof/>
        </w:rPr>
        <w:lastRenderedPageBreak/>
        <w:drawing>
          <wp:inline distT="0" distB="0" distL="0" distR="0" wp14:anchorId="4F1DACF1" wp14:editId="42B3FD86">
            <wp:extent cx="3219450" cy="35496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9450" cy="3549650"/>
                    </a:xfrm>
                    <a:prstGeom prst="rect">
                      <a:avLst/>
                    </a:prstGeom>
                    <a:noFill/>
                    <a:ln>
                      <a:noFill/>
                    </a:ln>
                  </pic:spPr>
                </pic:pic>
              </a:graphicData>
            </a:graphic>
          </wp:inline>
        </w:drawing>
      </w:r>
    </w:p>
    <w:p w14:paraId="18966F6D" w14:textId="77777777" w:rsidR="00090885" w:rsidRDefault="004371A9">
      <w:pPr>
        <w:snapToGrid w:val="0"/>
        <w:spacing w:line="360" w:lineRule="auto"/>
        <w:jc w:val="both"/>
        <w:rPr>
          <w:rFonts w:ascii="Book Antiqua" w:eastAsia="Book Antiqua" w:hAnsi="Book Antiqua" w:cs="Book Antiqua"/>
          <w:b/>
          <w:bCs/>
          <w:color w:val="000000"/>
        </w:rPr>
        <w:sectPr w:rsidR="00090885">
          <w:footerReference w:type="default" r:id="rId16"/>
          <w:pgSz w:w="12240" w:h="15840"/>
          <w:pgMar w:top="1440" w:right="1440" w:bottom="1440" w:left="1440" w:header="0" w:footer="720" w:gutter="0"/>
          <w:cols w:space="720"/>
          <w:formProt w:val="0"/>
          <w:docGrid w:linePitch="240" w:charSpace="-6145"/>
        </w:sectPr>
      </w:pPr>
      <w:r>
        <w:rPr>
          <w:rFonts w:ascii="Book Antiqua" w:eastAsia="Book Antiqua" w:hAnsi="Book Antiqua" w:cs="Book Antiqua"/>
          <w:b/>
          <w:bCs/>
          <w:color w:val="000000"/>
        </w:rPr>
        <w:t>Figure 4 Abundance of the main phyla in the gut microbiome of patients without excess extracellular fluid, patients with excess extracellular fluid but without clinically significant ascites, and patients with clinically significant ascites.</w:t>
      </w:r>
    </w:p>
    <w:p w14:paraId="5E3D57E0" w14:textId="45A2C3D8" w:rsidR="00090885" w:rsidRDefault="008F5705">
      <w:pPr>
        <w:snapToGrid w:val="0"/>
        <w:spacing w:line="360" w:lineRule="auto"/>
        <w:jc w:val="both"/>
        <w:rPr>
          <w:rFonts w:ascii="Book Antiqua" w:eastAsia="Book Antiqua" w:hAnsi="Book Antiqua" w:cs="Book Antiqua"/>
          <w:color w:val="000000"/>
        </w:rPr>
      </w:pPr>
      <w:r>
        <w:rPr>
          <w:noProof/>
        </w:rPr>
        <w:lastRenderedPageBreak/>
        <w:drawing>
          <wp:inline distT="0" distB="0" distL="0" distR="0" wp14:anchorId="43488D9E" wp14:editId="7BCEBFD8">
            <wp:extent cx="4203700" cy="25082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3700" cy="2508250"/>
                    </a:xfrm>
                    <a:prstGeom prst="rect">
                      <a:avLst/>
                    </a:prstGeom>
                    <a:noFill/>
                    <a:ln>
                      <a:noFill/>
                    </a:ln>
                  </pic:spPr>
                </pic:pic>
              </a:graphicData>
            </a:graphic>
          </wp:inline>
        </w:drawing>
      </w:r>
    </w:p>
    <w:p w14:paraId="72611DD0" w14:textId="77777777" w:rsidR="00090885" w:rsidRDefault="004371A9">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5 Comparison of gut microbiome at the phylum level between the groups of the patients without excess extracellular fluid, patients with excess extracellular fluid but without clinically significant ascites, and patients with clinically significant ascites.</w:t>
      </w:r>
    </w:p>
    <w:p w14:paraId="12C1B4EB" w14:textId="77777777" w:rsidR="00090885" w:rsidRDefault="00090885">
      <w:pPr>
        <w:snapToGrid w:val="0"/>
        <w:spacing w:line="360" w:lineRule="auto"/>
        <w:jc w:val="both"/>
        <w:rPr>
          <w:rFonts w:ascii="Book Antiqua" w:eastAsia="Book Antiqua" w:hAnsi="Book Antiqua" w:cs="Book Antiqua"/>
          <w:b/>
          <w:bCs/>
          <w:color w:val="000000"/>
        </w:rPr>
        <w:sectPr w:rsidR="00090885">
          <w:footerReference w:type="default" r:id="rId18"/>
          <w:pgSz w:w="12240" w:h="15840"/>
          <w:pgMar w:top="1440" w:right="1440" w:bottom="1440" w:left="1440" w:header="0" w:footer="720" w:gutter="0"/>
          <w:cols w:space="720"/>
          <w:formProt w:val="0"/>
          <w:docGrid w:linePitch="240" w:charSpace="-6145"/>
        </w:sectPr>
      </w:pPr>
    </w:p>
    <w:p w14:paraId="2C4654B1" w14:textId="77777777" w:rsidR="00090885" w:rsidRDefault="004371A9">
      <w:pPr>
        <w:snapToGrid w:val="0"/>
        <w:spacing w:line="360" w:lineRule="auto"/>
        <w:jc w:val="both"/>
        <w:rPr>
          <w:rFonts w:ascii="Book Antiqua" w:hAnsi="Book Antiqua"/>
          <w:b/>
          <w:color w:val="222222"/>
          <w:highlight w:val="white"/>
        </w:rPr>
      </w:pPr>
      <w:r>
        <w:rPr>
          <w:rFonts w:ascii="Book Antiqua" w:hAnsi="Book Antiqua"/>
          <w:b/>
          <w:color w:val="222222"/>
          <w:shd w:val="clear" w:color="auto" w:fill="FFFFFF"/>
        </w:rPr>
        <w:lastRenderedPageBreak/>
        <w:t>Table 1 Characteristics of the enrolled patients</w:t>
      </w:r>
    </w:p>
    <w:tbl>
      <w:tblPr>
        <w:tblStyle w:val="ae"/>
        <w:tblW w:w="0" w:type="auto"/>
        <w:tblCellMar>
          <w:left w:w="113" w:type="dxa"/>
        </w:tblCellMar>
        <w:tblLook w:val="04A0" w:firstRow="1" w:lastRow="0" w:firstColumn="1" w:lastColumn="0" w:noHBand="0" w:noVBand="1"/>
      </w:tblPr>
      <w:tblGrid>
        <w:gridCol w:w="4031"/>
        <w:gridCol w:w="1781"/>
      </w:tblGrid>
      <w:tr w:rsidR="00090885" w14:paraId="4B41BDA7" w14:textId="77777777">
        <w:tc>
          <w:tcPr>
            <w:tcW w:w="0" w:type="auto"/>
            <w:tcBorders>
              <w:top w:val="single" w:sz="8" w:space="0" w:color="auto"/>
              <w:left w:val="nil"/>
              <w:bottom w:val="single" w:sz="8" w:space="0" w:color="auto"/>
              <w:right w:val="nil"/>
            </w:tcBorders>
            <w:shd w:val="clear" w:color="auto" w:fill="auto"/>
          </w:tcPr>
          <w:p w14:paraId="212BE26B" w14:textId="77777777" w:rsidR="00090885" w:rsidRDefault="004371A9">
            <w:pPr>
              <w:suppressAutoHyphens/>
              <w:snapToGrid w:val="0"/>
              <w:spacing w:line="360" w:lineRule="auto"/>
              <w:jc w:val="both"/>
              <w:rPr>
                <w:rFonts w:ascii="Book Antiqua" w:hAnsi="Book Antiqua"/>
                <w:b/>
                <w:bCs/>
              </w:rPr>
            </w:pPr>
            <w:r>
              <w:rPr>
                <w:rFonts w:ascii="Book Antiqua" w:hAnsi="Book Antiqua"/>
                <w:b/>
                <w:bCs/>
              </w:rPr>
              <w:t>Parameter</w:t>
            </w:r>
          </w:p>
        </w:tc>
        <w:tc>
          <w:tcPr>
            <w:tcW w:w="0" w:type="auto"/>
            <w:tcBorders>
              <w:top w:val="single" w:sz="8" w:space="0" w:color="auto"/>
              <w:left w:val="nil"/>
              <w:bottom w:val="single" w:sz="8" w:space="0" w:color="auto"/>
              <w:right w:val="nil"/>
            </w:tcBorders>
            <w:shd w:val="clear" w:color="auto" w:fill="auto"/>
          </w:tcPr>
          <w:p w14:paraId="2B99EDBA" w14:textId="77777777" w:rsidR="00090885" w:rsidRDefault="004371A9">
            <w:pPr>
              <w:suppressAutoHyphens/>
              <w:snapToGrid w:val="0"/>
              <w:spacing w:line="360" w:lineRule="auto"/>
              <w:jc w:val="both"/>
              <w:rPr>
                <w:rFonts w:ascii="Book Antiqua" w:hAnsi="Book Antiqua"/>
                <w:b/>
                <w:bCs/>
              </w:rPr>
            </w:pPr>
            <w:r>
              <w:rPr>
                <w:rFonts w:ascii="Book Antiqua" w:hAnsi="Book Antiqua"/>
                <w:b/>
                <w:bCs/>
              </w:rPr>
              <w:t>Value</w:t>
            </w:r>
          </w:p>
        </w:tc>
      </w:tr>
      <w:tr w:rsidR="00090885" w14:paraId="01D0977D" w14:textId="77777777">
        <w:tc>
          <w:tcPr>
            <w:tcW w:w="0" w:type="auto"/>
            <w:tcBorders>
              <w:top w:val="single" w:sz="8" w:space="0" w:color="auto"/>
              <w:left w:val="nil"/>
              <w:bottom w:val="nil"/>
              <w:right w:val="nil"/>
            </w:tcBorders>
            <w:shd w:val="clear" w:color="auto" w:fill="auto"/>
          </w:tcPr>
          <w:p w14:paraId="34159BA4" w14:textId="77777777" w:rsidR="00090885" w:rsidRDefault="004371A9">
            <w:pPr>
              <w:suppressAutoHyphens/>
              <w:snapToGrid w:val="0"/>
              <w:spacing w:line="360" w:lineRule="auto"/>
              <w:jc w:val="both"/>
              <w:rPr>
                <w:rFonts w:ascii="Book Antiqua" w:hAnsi="Book Antiqua"/>
              </w:rPr>
            </w:pPr>
            <w:r>
              <w:rPr>
                <w:rFonts w:ascii="Book Antiqua" w:hAnsi="Book Antiqua"/>
              </w:rPr>
              <w:t>Age, yr</w:t>
            </w:r>
          </w:p>
        </w:tc>
        <w:tc>
          <w:tcPr>
            <w:tcW w:w="0" w:type="auto"/>
            <w:tcBorders>
              <w:top w:val="single" w:sz="8" w:space="0" w:color="auto"/>
              <w:left w:val="nil"/>
              <w:bottom w:val="nil"/>
              <w:right w:val="nil"/>
            </w:tcBorders>
            <w:shd w:val="clear" w:color="auto" w:fill="auto"/>
          </w:tcPr>
          <w:p w14:paraId="3C00B29A" w14:textId="77777777" w:rsidR="00090885" w:rsidRDefault="004371A9">
            <w:pPr>
              <w:suppressAutoHyphens/>
              <w:snapToGrid w:val="0"/>
              <w:spacing w:line="360" w:lineRule="auto"/>
              <w:jc w:val="both"/>
              <w:rPr>
                <w:rFonts w:ascii="Book Antiqua" w:hAnsi="Book Antiqua"/>
              </w:rPr>
            </w:pPr>
            <w:r>
              <w:rPr>
                <w:rFonts w:ascii="Book Antiqua" w:hAnsi="Book Antiqua"/>
              </w:rPr>
              <w:t>55 [43-61]</w:t>
            </w:r>
          </w:p>
        </w:tc>
      </w:tr>
      <w:tr w:rsidR="00090885" w14:paraId="4F4F10B8" w14:textId="77777777">
        <w:tc>
          <w:tcPr>
            <w:tcW w:w="0" w:type="auto"/>
            <w:tcBorders>
              <w:top w:val="nil"/>
              <w:left w:val="nil"/>
              <w:bottom w:val="nil"/>
              <w:right w:val="nil"/>
            </w:tcBorders>
            <w:shd w:val="clear" w:color="auto" w:fill="auto"/>
          </w:tcPr>
          <w:p w14:paraId="3A504C36" w14:textId="77777777" w:rsidR="00090885" w:rsidRDefault="004371A9">
            <w:pPr>
              <w:suppressAutoHyphens/>
              <w:snapToGrid w:val="0"/>
              <w:spacing w:line="360" w:lineRule="auto"/>
              <w:jc w:val="both"/>
              <w:rPr>
                <w:rFonts w:ascii="Book Antiqua" w:hAnsi="Book Antiqua"/>
              </w:rPr>
            </w:pPr>
            <w:r>
              <w:rPr>
                <w:rFonts w:ascii="Book Antiqua" w:hAnsi="Book Antiqua"/>
              </w:rPr>
              <w:t>Male/Female</w:t>
            </w:r>
          </w:p>
        </w:tc>
        <w:tc>
          <w:tcPr>
            <w:tcW w:w="0" w:type="auto"/>
            <w:tcBorders>
              <w:top w:val="nil"/>
              <w:left w:val="nil"/>
              <w:bottom w:val="nil"/>
              <w:right w:val="nil"/>
            </w:tcBorders>
            <w:shd w:val="clear" w:color="auto" w:fill="auto"/>
          </w:tcPr>
          <w:p w14:paraId="35887722" w14:textId="77777777" w:rsidR="00090885" w:rsidRDefault="004371A9">
            <w:pPr>
              <w:suppressAutoHyphens/>
              <w:snapToGrid w:val="0"/>
              <w:spacing w:line="360" w:lineRule="auto"/>
              <w:jc w:val="both"/>
              <w:rPr>
                <w:rFonts w:ascii="Book Antiqua" w:hAnsi="Book Antiqua"/>
              </w:rPr>
            </w:pPr>
            <w:r>
              <w:rPr>
                <w:rFonts w:ascii="Book Antiqua" w:hAnsi="Book Antiqua"/>
              </w:rPr>
              <w:t>18/28</w:t>
            </w:r>
          </w:p>
        </w:tc>
      </w:tr>
      <w:tr w:rsidR="00090885" w14:paraId="64235881" w14:textId="77777777">
        <w:tc>
          <w:tcPr>
            <w:tcW w:w="0" w:type="auto"/>
            <w:tcBorders>
              <w:top w:val="nil"/>
              <w:left w:val="nil"/>
              <w:bottom w:val="nil"/>
              <w:right w:val="nil"/>
            </w:tcBorders>
            <w:shd w:val="clear" w:color="auto" w:fill="auto"/>
          </w:tcPr>
          <w:p w14:paraId="2741339E" w14:textId="77777777" w:rsidR="00090885" w:rsidRDefault="004371A9">
            <w:pPr>
              <w:suppressAutoHyphens/>
              <w:snapToGrid w:val="0"/>
              <w:spacing w:line="360" w:lineRule="auto"/>
              <w:jc w:val="both"/>
              <w:rPr>
                <w:rFonts w:ascii="Book Antiqua" w:hAnsi="Book Antiqua"/>
              </w:rPr>
            </w:pPr>
            <w:r>
              <w:rPr>
                <w:rFonts w:ascii="Book Antiqua" w:hAnsi="Book Antiqua"/>
              </w:rPr>
              <w:t>Etiology:</w:t>
            </w:r>
          </w:p>
        </w:tc>
        <w:tc>
          <w:tcPr>
            <w:tcW w:w="0" w:type="auto"/>
            <w:tcBorders>
              <w:top w:val="nil"/>
              <w:left w:val="nil"/>
              <w:bottom w:val="nil"/>
              <w:right w:val="nil"/>
            </w:tcBorders>
            <w:shd w:val="clear" w:color="auto" w:fill="auto"/>
          </w:tcPr>
          <w:p w14:paraId="0B6606E6" w14:textId="77777777" w:rsidR="00090885" w:rsidRDefault="00090885">
            <w:pPr>
              <w:suppressAutoHyphens/>
              <w:snapToGrid w:val="0"/>
              <w:spacing w:line="360" w:lineRule="auto"/>
              <w:jc w:val="both"/>
              <w:rPr>
                <w:rFonts w:ascii="Book Antiqua" w:hAnsi="Book Antiqua"/>
              </w:rPr>
            </w:pPr>
          </w:p>
        </w:tc>
      </w:tr>
      <w:tr w:rsidR="00090885" w14:paraId="12EE0757" w14:textId="77777777">
        <w:tc>
          <w:tcPr>
            <w:tcW w:w="0" w:type="auto"/>
            <w:tcBorders>
              <w:top w:val="nil"/>
              <w:left w:val="nil"/>
              <w:bottom w:val="nil"/>
              <w:right w:val="nil"/>
            </w:tcBorders>
            <w:shd w:val="clear" w:color="auto" w:fill="auto"/>
          </w:tcPr>
          <w:p w14:paraId="3B073A7C"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Alcohol</w:t>
            </w:r>
          </w:p>
        </w:tc>
        <w:tc>
          <w:tcPr>
            <w:tcW w:w="0" w:type="auto"/>
            <w:tcBorders>
              <w:top w:val="nil"/>
              <w:left w:val="nil"/>
              <w:bottom w:val="nil"/>
              <w:right w:val="nil"/>
            </w:tcBorders>
            <w:shd w:val="clear" w:color="auto" w:fill="auto"/>
          </w:tcPr>
          <w:p w14:paraId="1F5B76EC" w14:textId="77777777" w:rsidR="00090885" w:rsidRDefault="004371A9">
            <w:pPr>
              <w:suppressAutoHyphens/>
              <w:snapToGrid w:val="0"/>
              <w:spacing w:line="360" w:lineRule="auto"/>
              <w:jc w:val="both"/>
              <w:rPr>
                <w:rFonts w:ascii="Book Antiqua" w:hAnsi="Book Antiqua"/>
              </w:rPr>
            </w:pPr>
            <w:r>
              <w:rPr>
                <w:rFonts w:ascii="Book Antiqua" w:hAnsi="Book Antiqua"/>
              </w:rPr>
              <w:t>15 (32.6%)</w:t>
            </w:r>
          </w:p>
        </w:tc>
      </w:tr>
      <w:tr w:rsidR="00090885" w14:paraId="6F33F8F1" w14:textId="77777777">
        <w:tc>
          <w:tcPr>
            <w:tcW w:w="0" w:type="auto"/>
            <w:tcBorders>
              <w:top w:val="nil"/>
              <w:left w:val="nil"/>
              <w:bottom w:val="nil"/>
              <w:right w:val="nil"/>
            </w:tcBorders>
            <w:shd w:val="clear" w:color="auto" w:fill="auto"/>
          </w:tcPr>
          <w:p w14:paraId="509C52A5"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Hepatitis C virus</w:t>
            </w:r>
          </w:p>
        </w:tc>
        <w:tc>
          <w:tcPr>
            <w:tcW w:w="0" w:type="auto"/>
            <w:tcBorders>
              <w:top w:val="nil"/>
              <w:left w:val="nil"/>
              <w:bottom w:val="nil"/>
              <w:right w:val="nil"/>
            </w:tcBorders>
            <w:shd w:val="clear" w:color="auto" w:fill="auto"/>
          </w:tcPr>
          <w:p w14:paraId="181B6D12" w14:textId="77777777" w:rsidR="00090885" w:rsidRDefault="004371A9">
            <w:pPr>
              <w:suppressAutoHyphens/>
              <w:snapToGrid w:val="0"/>
              <w:spacing w:line="360" w:lineRule="auto"/>
              <w:jc w:val="both"/>
              <w:rPr>
                <w:rFonts w:ascii="Book Antiqua" w:hAnsi="Book Antiqua"/>
              </w:rPr>
            </w:pPr>
            <w:r>
              <w:rPr>
                <w:rFonts w:ascii="Book Antiqua" w:hAnsi="Book Antiqua"/>
              </w:rPr>
              <w:t>5 (10.9%)</w:t>
            </w:r>
          </w:p>
        </w:tc>
      </w:tr>
      <w:tr w:rsidR="00090885" w14:paraId="7695D61F" w14:textId="77777777">
        <w:tc>
          <w:tcPr>
            <w:tcW w:w="0" w:type="auto"/>
            <w:tcBorders>
              <w:top w:val="nil"/>
              <w:left w:val="nil"/>
              <w:bottom w:val="nil"/>
              <w:right w:val="nil"/>
            </w:tcBorders>
            <w:shd w:val="clear" w:color="auto" w:fill="auto"/>
          </w:tcPr>
          <w:p w14:paraId="37E2389A"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Primary biliary cholangitis</w:t>
            </w:r>
          </w:p>
        </w:tc>
        <w:tc>
          <w:tcPr>
            <w:tcW w:w="0" w:type="auto"/>
            <w:tcBorders>
              <w:top w:val="nil"/>
              <w:left w:val="nil"/>
              <w:bottom w:val="nil"/>
              <w:right w:val="nil"/>
            </w:tcBorders>
            <w:shd w:val="clear" w:color="auto" w:fill="auto"/>
          </w:tcPr>
          <w:p w14:paraId="7CA239F1" w14:textId="77777777" w:rsidR="00090885" w:rsidRDefault="004371A9">
            <w:pPr>
              <w:suppressAutoHyphens/>
              <w:snapToGrid w:val="0"/>
              <w:spacing w:line="360" w:lineRule="auto"/>
              <w:jc w:val="both"/>
              <w:rPr>
                <w:rFonts w:ascii="Book Antiqua" w:hAnsi="Book Antiqua"/>
              </w:rPr>
            </w:pPr>
            <w:r>
              <w:rPr>
                <w:rFonts w:ascii="Book Antiqua" w:hAnsi="Book Antiqua"/>
              </w:rPr>
              <w:t>4 (8.7%)</w:t>
            </w:r>
          </w:p>
        </w:tc>
      </w:tr>
      <w:tr w:rsidR="00090885" w14:paraId="09411A72" w14:textId="77777777">
        <w:tc>
          <w:tcPr>
            <w:tcW w:w="0" w:type="auto"/>
            <w:tcBorders>
              <w:top w:val="nil"/>
              <w:left w:val="nil"/>
              <w:bottom w:val="nil"/>
              <w:right w:val="nil"/>
            </w:tcBorders>
            <w:shd w:val="clear" w:color="auto" w:fill="auto"/>
          </w:tcPr>
          <w:p w14:paraId="6D4461F7"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Primary sclerosing cholangitis</w:t>
            </w:r>
          </w:p>
        </w:tc>
        <w:tc>
          <w:tcPr>
            <w:tcW w:w="0" w:type="auto"/>
            <w:tcBorders>
              <w:top w:val="nil"/>
              <w:left w:val="nil"/>
              <w:bottom w:val="nil"/>
              <w:right w:val="nil"/>
            </w:tcBorders>
            <w:shd w:val="clear" w:color="auto" w:fill="auto"/>
          </w:tcPr>
          <w:p w14:paraId="736F2090" w14:textId="77777777" w:rsidR="00090885" w:rsidRDefault="004371A9">
            <w:pPr>
              <w:suppressAutoHyphens/>
              <w:snapToGrid w:val="0"/>
              <w:spacing w:line="360" w:lineRule="auto"/>
              <w:jc w:val="both"/>
              <w:rPr>
                <w:rFonts w:ascii="Book Antiqua" w:hAnsi="Book Antiqua"/>
              </w:rPr>
            </w:pPr>
            <w:r>
              <w:rPr>
                <w:rFonts w:ascii="Book Antiqua" w:hAnsi="Book Antiqua"/>
              </w:rPr>
              <w:t>2 (4.3%)</w:t>
            </w:r>
          </w:p>
        </w:tc>
      </w:tr>
      <w:tr w:rsidR="00090885" w14:paraId="60CFC581" w14:textId="77777777">
        <w:tc>
          <w:tcPr>
            <w:tcW w:w="0" w:type="auto"/>
            <w:tcBorders>
              <w:top w:val="nil"/>
              <w:left w:val="nil"/>
              <w:bottom w:val="nil"/>
              <w:right w:val="nil"/>
            </w:tcBorders>
            <w:shd w:val="clear" w:color="auto" w:fill="auto"/>
          </w:tcPr>
          <w:p w14:paraId="21A02AB5"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Autoimmune hepatitis</w:t>
            </w:r>
          </w:p>
        </w:tc>
        <w:tc>
          <w:tcPr>
            <w:tcW w:w="0" w:type="auto"/>
            <w:tcBorders>
              <w:top w:val="nil"/>
              <w:left w:val="nil"/>
              <w:bottom w:val="nil"/>
              <w:right w:val="nil"/>
            </w:tcBorders>
            <w:shd w:val="clear" w:color="auto" w:fill="auto"/>
          </w:tcPr>
          <w:p w14:paraId="18932A70" w14:textId="77777777" w:rsidR="00090885" w:rsidRDefault="004371A9">
            <w:pPr>
              <w:suppressAutoHyphens/>
              <w:snapToGrid w:val="0"/>
              <w:spacing w:line="360" w:lineRule="auto"/>
              <w:jc w:val="both"/>
              <w:rPr>
                <w:rFonts w:ascii="Book Antiqua" w:hAnsi="Book Antiqua"/>
              </w:rPr>
            </w:pPr>
            <w:r>
              <w:rPr>
                <w:rFonts w:ascii="Book Antiqua" w:hAnsi="Book Antiqua"/>
              </w:rPr>
              <w:t>5 (10.9%)</w:t>
            </w:r>
          </w:p>
        </w:tc>
      </w:tr>
      <w:tr w:rsidR="00090885" w14:paraId="7EA1764A" w14:textId="77777777">
        <w:tc>
          <w:tcPr>
            <w:tcW w:w="0" w:type="auto"/>
            <w:tcBorders>
              <w:top w:val="nil"/>
              <w:left w:val="nil"/>
              <w:bottom w:val="nil"/>
              <w:right w:val="nil"/>
            </w:tcBorders>
            <w:shd w:val="clear" w:color="auto" w:fill="auto"/>
          </w:tcPr>
          <w:p w14:paraId="1DD8D642"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Metabolic-associated liver disease</w:t>
            </w:r>
          </w:p>
        </w:tc>
        <w:tc>
          <w:tcPr>
            <w:tcW w:w="0" w:type="auto"/>
            <w:tcBorders>
              <w:top w:val="nil"/>
              <w:left w:val="nil"/>
              <w:bottom w:val="nil"/>
              <w:right w:val="nil"/>
            </w:tcBorders>
            <w:shd w:val="clear" w:color="auto" w:fill="auto"/>
          </w:tcPr>
          <w:p w14:paraId="22A06723" w14:textId="77777777" w:rsidR="00090885" w:rsidRDefault="004371A9">
            <w:pPr>
              <w:suppressAutoHyphens/>
              <w:snapToGrid w:val="0"/>
              <w:spacing w:line="360" w:lineRule="auto"/>
              <w:jc w:val="both"/>
              <w:rPr>
                <w:rFonts w:ascii="Book Antiqua" w:hAnsi="Book Antiqua"/>
              </w:rPr>
            </w:pPr>
            <w:r>
              <w:rPr>
                <w:rFonts w:ascii="Book Antiqua" w:hAnsi="Book Antiqua"/>
              </w:rPr>
              <w:t>4 (8.7%)</w:t>
            </w:r>
          </w:p>
        </w:tc>
      </w:tr>
      <w:tr w:rsidR="00090885" w14:paraId="4C65295B" w14:textId="77777777">
        <w:tc>
          <w:tcPr>
            <w:tcW w:w="0" w:type="auto"/>
            <w:tcBorders>
              <w:top w:val="nil"/>
              <w:left w:val="nil"/>
              <w:bottom w:val="nil"/>
              <w:right w:val="nil"/>
            </w:tcBorders>
            <w:shd w:val="clear" w:color="auto" w:fill="auto"/>
          </w:tcPr>
          <w:p w14:paraId="1343E727"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Wilson disease</w:t>
            </w:r>
          </w:p>
        </w:tc>
        <w:tc>
          <w:tcPr>
            <w:tcW w:w="0" w:type="auto"/>
            <w:tcBorders>
              <w:top w:val="nil"/>
              <w:left w:val="nil"/>
              <w:bottom w:val="nil"/>
              <w:right w:val="nil"/>
            </w:tcBorders>
            <w:shd w:val="clear" w:color="auto" w:fill="auto"/>
          </w:tcPr>
          <w:p w14:paraId="2F0776CC" w14:textId="77777777" w:rsidR="00090885" w:rsidRDefault="004371A9">
            <w:pPr>
              <w:suppressAutoHyphens/>
              <w:snapToGrid w:val="0"/>
              <w:spacing w:line="360" w:lineRule="auto"/>
              <w:jc w:val="both"/>
              <w:rPr>
                <w:rFonts w:ascii="Book Antiqua" w:hAnsi="Book Antiqua"/>
              </w:rPr>
            </w:pPr>
            <w:r>
              <w:rPr>
                <w:rFonts w:ascii="Book Antiqua" w:hAnsi="Book Antiqua"/>
              </w:rPr>
              <w:t>3 (6.5%)</w:t>
            </w:r>
          </w:p>
        </w:tc>
      </w:tr>
      <w:tr w:rsidR="00090885" w14:paraId="328A3D25" w14:textId="77777777">
        <w:tc>
          <w:tcPr>
            <w:tcW w:w="0" w:type="auto"/>
            <w:tcBorders>
              <w:top w:val="nil"/>
              <w:left w:val="nil"/>
              <w:bottom w:val="nil"/>
              <w:right w:val="nil"/>
            </w:tcBorders>
            <w:shd w:val="clear" w:color="auto" w:fill="auto"/>
          </w:tcPr>
          <w:p w14:paraId="5FF05934"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Mixed</w:t>
            </w:r>
          </w:p>
        </w:tc>
        <w:tc>
          <w:tcPr>
            <w:tcW w:w="0" w:type="auto"/>
            <w:tcBorders>
              <w:top w:val="nil"/>
              <w:left w:val="nil"/>
              <w:bottom w:val="nil"/>
              <w:right w:val="nil"/>
            </w:tcBorders>
            <w:shd w:val="clear" w:color="auto" w:fill="auto"/>
          </w:tcPr>
          <w:p w14:paraId="229B153B" w14:textId="77777777" w:rsidR="00090885" w:rsidRDefault="004371A9">
            <w:pPr>
              <w:suppressAutoHyphens/>
              <w:snapToGrid w:val="0"/>
              <w:spacing w:line="360" w:lineRule="auto"/>
              <w:jc w:val="both"/>
              <w:rPr>
                <w:rFonts w:ascii="Book Antiqua" w:hAnsi="Book Antiqua"/>
              </w:rPr>
            </w:pPr>
            <w:r>
              <w:rPr>
                <w:rFonts w:ascii="Book Antiqua" w:hAnsi="Book Antiqua"/>
              </w:rPr>
              <w:t>3 (6.5%)</w:t>
            </w:r>
          </w:p>
        </w:tc>
      </w:tr>
      <w:tr w:rsidR="00090885" w14:paraId="58C92DDC" w14:textId="77777777">
        <w:tc>
          <w:tcPr>
            <w:tcW w:w="0" w:type="auto"/>
            <w:tcBorders>
              <w:top w:val="nil"/>
              <w:left w:val="nil"/>
              <w:bottom w:val="nil"/>
              <w:right w:val="nil"/>
            </w:tcBorders>
            <w:shd w:val="clear" w:color="auto" w:fill="auto"/>
          </w:tcPr>
          <w:p w14:paraId="7C587D91"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   Cryptogenic</w:t>
            </w:r>
          </w:p>
        </w:tc>
        <w:tc>
          <w:tcPr>
            <w:tcW w:w="0" w:type="auto"/>
            <w:tcBorders>
              <w:top w:val="nil"/>
              <w:left w:val="nil"/>
              <w:bottom w:val="nil"/>
              <w:right w:val="nil"/>
            </w:tcBorders>
            <w:shd w:val="clear" w:color="auto" w:fill="auto"/>
          </w:tcPr>
          <w:p w14:paraId="69D62EAA" w14:textId="77777777" w:rsidR="00090885" w:rsidRDefault="004371A9">
            <w:pPr>
              <w:suppressAutoHyphens/>
              <w:snapToGrid w:val="0"/>
              <w:spacing w:line="360" w:lineRule="auto"/>
              <w:jc w:val="both"/>
              <w:rPr>
                <w:rFonts w:ascii="Book Antiqua" w:hAnsi="Book Antiqua"/>
              </w:rPr>
            </w:pPr>
            <w:r>
              <w:rPr>
                <w:rFonts w:ascii="Book Antiqua" w:hAnsi="Book Antiqua"/>
              </w:rPr>
              <w:t>5 (10.9%)</w:t>
            </w:r>
          </w:p>
        </w:tc>
      </w:tr>
      <w:tr w:rsidR="00090885" w14:paraId="72FC95B9" w14:textId="77777777">
        <w:tc>
          <w:tcPr>
            <w:tcW w:w="0" w:type="auto"/>
            <w:tcBorders>
              <w:top w:val="nil"/>
              <w:left w:val="nil"/>
              <w:bottom w:val="nil"/>
              <w:right w:val="nil"/>
            </w:tcBorders>
            <w:shd w:val="clear" w:color="auto" w:fill="auto"/>
          </w:tcPr>
          <w:p w14:paraId="38F145A9" w14:textId="77777777" w:rsidR="00090885" w:rsidRDefault="004371A9">
            <w:pPr>
              <w:suppressAutoHyphens/>
              <w:snapToGrid w:val="0"/>
              <w:spacing w:line="360" w:lineRule="auto"/>
              <w:jc w:val="both"/>
              <w:rPr>
                <w:rFonts w:ascii="Book Antiqua" w:hAnsi="Book Antiqua"/>
              </w:rPr>
            </w:pPr>
            <w:r>
              <w:rPr>
                <w:rFonts w:ascii="Book Antiqua" w:hAnsi="Book Antiqua"/>
              </w:rPr>
              <w:t>Red blood cells, 10</w:t>
            </w:r>
            <w:r>
              <w:rPr>
                <w:rFonts w:ascii="Book Antiqua" w:hAnsi="Book Antiqua"/>
                <w:vertAlign w:val="superscript"/>
              </w:rPr>
              <w:t>12</w:t>
            </w:r>
            <w:r>
              <w:rPr>
                <w:rFonts w:ascii="Book Antiqua" w:hAnsi="Book Antiqua"/>
              </w:rPr>
              <w:t>/L</w:t>
            </w:r>
          </w:p>
        </w:tc>
        <w:tc>
          <w:tcPr>
            <w:tcW w:w="0" w:type="auto"/>
            <w:tcBorders>
              <w:top w:val="nil"/>
              <w:left w:val="nil"/>
              <w:bottom w:val="nil"/>
              <w:right w:val="nil"/>
            </w:tcBorders>
            <w:shd w:val="clear" w:color="auto" w:fill="auto"/>
          </w:tcPr>
          <w:p w14:paraId="1B0A3E16" w14:textId="77777777" w:rsidR="00090885" w:rsidRDefault="004371A9">
            <w:pPr>
              <w:suppressAutoHyphens/>
              <w:snapToGrid w:val="0"/>
              <w:spacing w:line="360" w:lineRule="auto"/>
              <w:jc w:val="both"/>
              <w:rPr>
                <w:rFonts w:ascii="Book Antiqua" w:hAnsi="Book Antiqua"/>
              </w:rPr>
            </w:pPr>
            <w:r>
              <w:rPr>
                <w:rFonts w:ascii="Book Antiqua" w:hAnsi="Book Antiqua"/>
              </w:rPr>
              <w:t>4.1 [3.5-4.8]</w:t>
            </w:r>
          </w:p>
        </w:tc>
      </w:tr>
      <w:tr w:rsidR="00090885" w14:paraId="4AFC72D1" w14:textId="77777777">
        <w:tc>
          <w:tcPr>
            <w:tcW w:w="0" w:type="auto"/>
            <w:tcBorders>
              <w:top w:val="nil"/>
              <w:left w:val="nil"/>
              <w:bottom w:val="nil"/>
              <w:right w:val="nil"/>
            </w:tcBorders>
            <w:shd w:val="clear" w:color="auto" w:fill="auto"/>
          </w:tcPr>
          <w:p w14:paraId="5F08E233" w14:textId="77777777" w:rsidR="00090885" w:rsidRDefault="004371A9">
            <w:pPr>
              <w:suppressAutoHyphens/>
              <w:snapToGrid w:val="0"/>
              <w:spacing w:line="360" w:lineRule="auto"/>
              <w:jc w:val="both"/>
              <w:rPr>
                <w:rFonts w:ascii="Book Antiqua" w:hAnsi="Book Antiqua"/>
              </w:rPr>
            </w:pPr>
            <w:r>
              <w:rPr>
                <w:rFonts w:ascii="Book Antiqua" w:hAnsi="Book Antiqua"/>
              </w:rPr>
              <w:t>White blood cells, 10</w:t>
            </w:r>
            <w:r>
              <w:rPr>
                <w:rFonts w:ascii="Book Antiqua" w:hAnsi="Book Antiqua"/>
                <w:vertAlign w:val="superscript"/>
              </w:rPr>
              <w:t>9</w:t>
            </w:r>
            <w:r>
              <w:rPr>
                <w:rFonts w:ascii="Book Antiqua" w:hAnsi="Book Antiqua"/>
              </w:rPr>
              <w:t>/L</w:t>
            </w:r>
          </w:p>
        </w:tc>
        <w:tc>
          <w:tcPr>
            <w:tcW w:w="0" w:type="auto"/>
            <w:tcBorders>
              <w:top w:val="nil"/>
              <w:left w:val="nil"/>
              <w:bottom w:val="nil"/>
              <w:right w:val="nil"/>
            </w:tcBorders>
            <w:shd w:val="clear" w:color="auto" w:fill="auto"/>
          </w:tcPr>
          <w:p w14:paraId="72DAB270" w14:textId="77777777" w:rsidR="00090885" w:rsidRDefault="004371A9">
            <w:pPr>
              <w:suppressAutoHyphens/>
              <w:snapToGrid w:val="0"/>
              <w:spacing w:line="360" w:lineRule="auto"/>
              <w:jc w:val="both"/>
              <w:rPr>
                <w:rFonts w:ascii="Book Antiqua" w:hAnsi="Book Antiqua"/>
              </w:rPr>
            </w:pPr>
            <w:r>
              <w:rPr>
                <w:rFonts w:ascii="Book Antiqua" w:hAnsi="Book Antiqua"/>
              </w:rPr>
              <w:t>4.9 [3.1-6.3]</w:t>
            </w:r>
          </w:p>
        </w:tc>
      </w:tr>
      <w:tr w:rsidR="00090885" w14:paraId="420A1DA2" w14:textId="77777777">
        <w:tc>
          <w:tcPr>
            <w:tcW w:w="0" w:type="auto"/>
            <w:tcBorders>
              <w:top w:val="nil"/>
              <w:left w:val="nil"/>
              <w:bottom w:val="nil"/>
              <w:right w:val="nil"/>
            </w:tcBorders>
            <w:shd w:val="clear" w:color="auto" w:fill="auto"/>
          </w:tcPr>
          <w:p w14:paraId="51CD86C7" w14:textId="77777777" w:rsidR="00090885" w:rsidRDefault="004371A9">
            <w:pPr>
              <w:suppressAutoHyphens/>
              <w:snapToGrid w:val="0"/>
              <w:spacing w:line="360" w:lineRule="auto"/>
              <w:jc w:val="both"/>
              <w:rPr>
                <w:rFonts w:ascii="Book Antiqua" w:hAnsi="Book Antiqua"/>
              </w:rPr>
            </w:pPr>
            <w:r>
              <w:rPr>
                <w:rFonts w:ascii="Book Antiqua" w:hAnsi="Book Antiqua"/>
              </w:rPr>
              <w:t>Platelets, 10</w:t>
            </w:r>
            <w:r>
              <w:rPr>
                <w:rFonts w:ascii="Book Antiqua" w:hAnsi="Book Antiqua"/>
                <w:vertAlign w:val="superscript"/>
              </w:rPr>
              <w:t>9</w:t>
            </w:r>
            <w:r>
              <w:rPr>
                <w:rFonts w:ascii="Book Antiqua" w:hAnsi="Book Antiqua"/>
              </w:rPr>
              <w:t>/L</w:t>
            </w:r>
          </w:p>
        </w:tc>
        <w:tc>
          <w:tcPr>
            <w:tcW w:w="0" w:type="auto"/>
            <w:tcBorders>
              <w:top w:val="nil"/>
              <w:left w:val="nil"/>
              <w:bottom w:val="nil"/>
              <w:right w:val="nil"/>
            </w:tcBorders>
            <w:shd w:val="clear" w:color="auto" w:fill="auto"/>
          </w:tcPr>
          <w:p w14:paraId="54B86BBD" w14:textId="77777777" w:rsidR="00090885" w:rsidRDefault="004371A9">
            <w:pPr>
              <w:suppressAutoHyphens/>
              <w:snapToGrid w:val="0"/>
              <w:spacing w:line="360" w:lineRule="auto"/>
              <w:jc w:val="both"/>
              <w:rPr>
                <w:rFonts w:ascii="Book Antiqua" w:hAnsi="Book Antiqua"/>
              </w:rPr>
            </w:pPr>
            <w:r>
              <w:rPr>
                <w:rFonts w:ascii="Book Antiqua" w:hAnsi="Book Antiqua"/>
              </w:rPr>
              <w:t>105 [76-150]</w:t>
            </w:r>
          </w:p>
        </w:tc>
      </w:tr>
      <w:tr w:rsidR="00090885" w14:paraId="11FF462C" w14:textId="77777777">
        <w:tc>
          <w:tcPr>
            <w:tcW w:w="0" w:type="auto"/>
            <w:tcBorders>
              <w:top w:val="nil"/>
              <w:left w:val="nil"/>
              <w:bottom w:val="nil"/>
              <w:right w:val="nil"/>
            </w:tcBorders>
            <w:shd w:val="clear" w:color="auto" w:fill="auto"/>
          </w:tcPr>
          <w:p w14:paraId="191F9FE1" w14:textId="77777777" w:rsidR="00090885" w:rsidRDefault="004371A9">
            <w:pPr>
              <w:suppressAutoHyphens/>
              <w:snapToGrid w:val="0"/>
              <w:spacing w:line="360" w:lineRule="auto"/>
              <w:jc w:val="both"/>
              <w:rPr>
                <w:rFonts w:ascii="Book Antiqua" w:hAnsi="Book Antiqua"/>
              </w:rPr>
            </w:pPr>
            <w:r>
              <w:rPr>
                <w:rFonts w:ascii="Book Antiqua" w:hAnsi="Book Antiqua"/>
              </w:rPr>
              <w:t>Serum albumin, g/L</w:t>
            </w:r>
          </w:p>
        </w:tc>
        <w:tc>
          <w:tcPr>
            <w:tcW w:w="0" w:type="auto"/>
            <w:tcBorders>
              <w:top w:val="nil"/>
              <w:left w:val="nil"/>
              <w:bottom w:val="nil"/>
              <w:right w:val="nil"/>
            </w:tcBorders>
            <w:shd w:val="clear" w:color="auto" w:fill="auto"/>
          </w:tcPr>
          <w:p w14:paraId="6D452DE9" w14:textId="77777777" w:rsidR="00090885" w:rsidRDefault="004371A9">
            <w:pPr>
              <w:suppressAutoHyphens/>
              <w:snapToGrid w:val="0"/>
              <w:spacing w:line="360" w:lineRule="auto"/>
              <w:jc w:val="both"/>
              <w:rPr>
                <w:rFonts w:ascii="Book Antiqua" w:hAnsi="Book Antiqua"/>
              </w:rPr>
            </w:pPr>
            <w:r>
              <w:rPr>
                <w:rFonts w:ascii="Book Antiqua" w:hAnsi="Book Antiqua"/>
              </w:rPr>
              <w:t>37 [33-41]</w:t>
            </w:r>
          </w:p>
        </w:tc>
      </w:tr>
      <w:tr w:rsidR="00090885" w14:paraId="77D0A0E7" w14:textId="77777777">
        <w:tc>
          <w:tcPr>
            <w:tcW w:w="0" w:type="auto"/>
            <w:tcBorders>
              <w:top w:val="nil"/>
              <w:left w:val="nil"/>
              <w:bottom w:val="nil"/>
              <w:right w:val="nil"/>
            </w:tcBorders>
            <w:shd w:val="clear" w:color="auto" w:fill="auto"/>
          </w:tcPr>
          <w:p w14:paraId="0933C9A6" w14:textId="77777777" w:rsidR="00090885" w:rsidRDefault="004371A9">
            <w:pPr>
              <w:suppressAutoHyphens/>
              <w:snapToGrid w:val="0"/>
              <w:spacing w:line="360" w:lineRule="auto"/>
              <w:jc w:val="both"/>
              <w:rPr>
                <w:rFonts w:ascii="Book Antiqua" w:hAnsi="Book Antiqua"/>
              </w:rPr>
            </w:pPr>
            <w:r>
              <w:rPr>
                <w:rFonts w:ascii="Book Antiqua" w:hAnsi="Book Antiqua"/>
              </w:rPr>
              <w:t>Serum total bilirubin, μmol/L</w:t>
            </w:r>
          </w:p>
        </w:tc>
        <w:tc>
          <w:tcPr>
            <w:tcW w:w="0" w:type="auto"/>
            <w:tcBorders>
              <w:top w:val="nil"/>
              <w:left w:val="nil"/>
              <w:bottom w:val="nil"/>
              <w:right w:val="nil"/>
            </w:tcBorders>
            <w:shd w:val="clear" w:color="auto" w:fill="auto"/>
          </w:tcPr>
          <w:p w14:paraId="22CB999B" w14:textId="77777777" w:rsidR="00090885" w:rsidRDefault="004371A9">
            <w:pPr>
              <w:suppressAutoHyphens/>
              <w:snapToGrid w:val="0"/>
              <w:spacing w:line="360" w:lineRule="auto"/>
              <w:jc w:val="both"/>
              <w:rPr>
                <w:rFonts w:ascii="Book Antiqua" w:hAnsi="Book Antiqua"/>
              </w:rPr>
            </w:pPr>
            <w:r>
              <w:rPr>
                <w:rFonts w:ascii="Book Antiqua" w:hAnsi="Book Antiqua"/>
              </w:rPr>
              <w:t>28 [16-56]</w:t>
            </w:r>
          </w:p>
        </w:tc>
      </w:tr>
      <w:tr w:rsidR="00090885" w14:paraId="78EDC309" w14:textId="77777777">
        <w:tc>
          <w:tcPr>
            <w:tcW w:w="0" w:type="auto"/>
            <w:tcBorders>
              <w:top w:val="nil"/>
              <w:left w:val="nil"/>
              <w:bottom w:val="nil"/>
              <w:right w:val="nil"/>
            </w:tcBorders>
            <w:shd w:val="clear" w:color="auto" w:fill="auto"/>
          </w:tcPr>
          <w:p w14:paraId="19B9B6B4" w14:textId="77777777" w:rsidR="00090885" w:rsidRDefault="004371A9">
            <w:pPr>
              <w:suppressAutoHyphens/>
              <w:snapToGrid w:val="0"/>
              <w:spacing w:line="360" w:lineRule="auto"/>
              <w:jc w:val="both"/>
              <w:rPr>
                <w:rFonts w:ascii="Book Antiqua" w:hAnsi="Book Antiqua"/>
              </w:rPr>
            </w:pPr>
            <w:r>
              <w:rPr>
                <w:rFonts w:ascii="Book Antiqua" w:hAnsi="Book Antiqua"/>
              </w:rPr>
              <w:t>Prothrombin (Quick test), %</w:t>
            </w:r>
          </w:p>
        </w:tc>
        <w:tc>
          <w:tcPr>
            <w:tcW w:w="0" w:type="auto"/>
            <w:tcBorders>
              <w:top w:val="nil"/>
              <w:left w:val="nil"/>
              <w:bottom w:val="nil"/>
              <w:right w:val="nil"/>
            </w:tcBorders>
            <w:shd w:val="clear" w:color="auto" w:fill="auto"/>
          </w:tcPr>
          <w:p w14:paraId="04A2E9BE" w14:textId="77777777" w:rsidR="00090885" w:rsidRDefault="004371A9">
            <w:pPr>
              <w:suppressAutoHyphens/>
              <w:snapToGrid w:val="0"/>
              <w:spacing w:line="360" w:lineRule="auto"/>
              <w:jc w:val="both"/>
              <w:rPr>
                <w:rFonts w:ascii="Book Antiqua" w:hAnsi="Book Antiqua"/>
              </w:rPr>
            </w:pPr>
            <w:r>
              <w:rPr>
                <w:rFonts w:ascii="Book Antiqua" w:hAnsi="Book Antiqua"/>
              </w:rPr>
              <w:t>70 [60-89]</w:t>
            </w:r>
          </w:p>
        </w:tc>
      </w:tr>
      <w:tr w:rsidR="00090885" w14:paraId="2E78BBD7" w14:textId="77777777">
        <w:tc>
          <w:tcPr>
            <w:tcW w:w="0" w:type="auto"/>
            <w:tcBorders>
              <w:top w:val="nil"/>
              <w:left w:val="nil"/>
              <w:bottom w:val="nil"/>
              <w:right w:val="nil"/>
            </w:tcBorders>
            <w:shd w:val="clear" w:color="auto" w:fill="auto"/>
          </w:tcPr>
          <w:p w14:paraId="54602621"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Ascites: grade 2-3,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shd w:val="clear" w:color="auto" w:fill="auto"/>
          </w:tcPr>
          <w:p w14:paraId="07A3B58E" w14:textId="77777777" w:rsidR="00090885" w:rsidRDefault="004371A9">
            <w:pPr>
              <w:suppressAutoHyphens/>
              <w:snapToGrid w:val="0"/>
              <w:spacing w:line="360" w:lineRule="auto"/>
              <w:jc w:val="both"/>
              <w:rPr>
                <w:rFonts w:ascii="Book Antiqua" w:hAnsi="Book Antiqua"/>
              </w:rPr>
            </w:pPr>
            <w:r>
              <w:rPr>
                <w:rFonts w:ascii="Book Antiqua" w:hAnsi="Book Antiqua"/>
              </w:rPr>
              <w:t>9 (19.6%)</w:t>
            </w:r>
          </w:p>
        </w:tc>
      </w:tr>
      <w:tr w:rsidR="00090885" w14:paraId="48C0774E" w14:textId="77777777">
        <w:tc>
          <w:tcPr>
            <w:tcW w:w="0" w:type="auto"/>
            <w:tcBorders>
              <w:top w:val="nil"/>
              <w:left w:val="nil"/>
              <w:bottom w:val="nil"/>
              <w:right w:val="nil"/>
            </w:tcBorders>
            <w:shd w:val="clear" w:color="auto" w:fill="auto"/>
          </w:tcPr>
          <w:p w14:paraId="68CAE3DF"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Esophageal varices: grade 2-3,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shd w:val="clear" w:color="auto" w:fill="auto"/>
          </w:tcPr>
          <w:p w14:paraId="4A94C7C4"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17 (36.9%) </w:t>
            </w:r>
          </w:p>
        </w:tc>
      </w:tr>
      <w:tr w:rsidR="00090885" w14:paraId="517C2558" w14:textId="77777777">
        <w:tc>
          <w:tcPr>
            <w:tcW w:w="0" w:type="auto"/>
            <w:tcBorders>
              <w:top w:val="nil"/>
              <w:left w:val="nil"/>
              <w:bottom w:val="nil"/>
              <w:right w:val="nil"/>
            </w:tcBorders>
            <w:shd w:val="clear" w:color="auto" w:fill="auto"/>
          </w:tcPr>
          <w:p w14:paraId="1AADC1A8" w14:textId="77777777" w:rsidR="00090885" w:rsidRDefault="004371A9">
            <w:pPr>
              <w:suppressAutoHyphens/>
              <w:snapToGrid w:val="0"/>
              <w:spacing w:line="360" w:lineRule="auto"/>
              <w:jc w:val="both"/>
              <w:rPr>
                <w:rFonts w:ascii="Book Antiqua" w:hAnsi="Book Antiqua"/>
              </w:rPr>
            </w:pPr>
            <w:r>
              <w:rPr>
                <w:rFonts w:ascii="Book Antiqua" w:hAnsi="Book Antiqua"/>
              </w:rPr>
              <w:t>Spleen length, cm</w:t>
            </w:r>
          </w:p>
        </w:tc>
        <w:tc>
          <w:tcPr>
            <w:tcW w:w="0" w:type="auto"/>
            <w:tcBorders>
              <w:top w:val="nil"/>
              <w:left w:val="nil"/>
              <w:bottom w:val="nil"/>
              <w:right w:val="nil"/>
            </w:tcBorders>
            <w:shd w:val="clear" w:color="auto" w:fill="auto"/>
          </w:tcPr>
          <w:p w14:paraId="16EB071A" w14:textId="77777777" w:rsidR="00090885" w:rsidRDefault="004371A9">
            <w:pPr>
              <w:suppressAutoHyphens/>
              <w:snapToGrid w:val="0"/>
              <w:spacing w:line="360" w:lineRule="auto"/>
              <w:jc w:val="both"/>
              <w:rPr>
                <w:rFonts w:ascii="Book Antiqua" w:hAnsi="Book Antiqua"/>
              </w:rPr>
            </w:pPr>
            <w:r>
              <w:rPr>
                <w:rFonts w:ascii="Book Antiqua" w:hAnsi="Book Antiqua"/>
              </w:rPr>
              <w:t>15.4 [13.1-17.1]</w:t>
            </w:r>
          </w:p>
        </w:tc>
      </w:tr>
      <w:tr w:rsidR="00090885" w14:paraId="53D84310" w14:textId="77777777">
        <w:tc>
          <w:tcPr>
            <w:tcW w:w="0" w:type="auto"/>
            <w:tcBorders>
              <w:top w:val="nil"/>
              <w:left w:val="nil"/>
              <w:bottom w:val="nil"/>
              <w:right w:val="nil"/>
            </w:tcBorders>
            <w:shd w:val="clear" w:color="auto" w:fill="auto"/>
          </w:tcPr>
          <w:p w14:paraId="22B183F3" w14:textId="77777777" w:rsidR="00090885" w:rsidRDefault="004371A9">
            <w:pPr>
              <w:suppressAutoHyphens/>
              <w:snapToGrid w:val="0"/>
              <w:spacing w:line="360" w:lineRule="auto"/>
              <w:jc w:val="both"/>
              <w:rPr>
                <w:rFonts w:ascii="Book Antiqua" w:hAnsi="Book Antiqua"/>
              </w:rPr>
            </w:pPr>
            <w:r>
              <w:rPr>
                <w:rFonts w:ascii="Book Antiqua" w:hAnsi="Book Antiqua"/>
              </w:rPr>
              <w:t>Portal vein diameter, mm</w:t>
            </w:r>
          </w:p>
        </w:tc>
        <w:tc>
          <w:tcPr>
            <w:tcW w:w="0" w:type="auto"/>
            <w:tcBorders>
              <w:top w:val="nil"/>
              <w:left w:val="nil"/>
              <w:bottom w:val="nil"/>
              <w:right w:val="nil"/>
            </w:tcBorders>
            <w:shd w:val="clear" w:color="auto" w:fill="auto"/>
          </w:tcPr>
          <w:p w14:paraId="0F1FD919" w14:textId="77777777" w:rsidR="00090885" w:rsidRDefault="004371A9">
            <w:pPr>
              <w:suppressAutoHyphens/>
              <w:snapToGrid w:val="0"/>
              <w:spacing w:line="360" w:lineRule="auto"/>
              <w:jc w:val="both"/>
              <w:rPr>
                <w:rFonts w:ascii="Book Antiqua" w:hAnsi="Book Antiqua"/>
              </w:rPr>
            </w:pPr>
            <w:r>
              <w:rPr>
                <w:rFonts w:ascii="Book Antiqua" w:hAnsi="Book Antiqua"/>
              </w:rPr>
              <w:t>13.0 [11.0-14.2]</w:t>
            </w:r>
          </w:p>
        </w:tc>
      </w:tr>
      <w:tr w:rsidR="00090885" w14:paraId="5A488D3A" w14:textId="77777777">
        <w:tc>
          <w:tcPr>
            <w:tcW w:w="0" w:type="auto"/>
            <w:tcBorders>
              <w:top w:val="nil"/>
              <w:left w:val="nil"/>
              <w:bottom w:val="nil"/>
              <w:right w:val="nil"/>
            </w:tcBorders>
            <w:shd w:val="clear" w:color="auto" w:fill="auto"/>
          </w:tcPr>
          <w:p w14:paraId="2A919262"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Hepatic encephalopathy,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shd w:val="clear" w:color="auto" w:fill="auto"/>
          </w:tcPr>
          <w:p w14:paraId="2DA97DB6" w14:textId="77777777" w:rsidR="00090885" w:rsidRDefault="004371A9">
            <w:pPr>
              <w:suppressAutoHyphens/>
              <w:snapToGrid w:val="0"/>
              <w:spacing w:line="360" w:lineRule="auto"/>
              <w:jc w:val="both"/>
              <w:rPr>
                <w:rFonts w:ascii="Book Antiqua" w:hAnsi="Book Antiqua"/>
              </w:rPr>
            </w:pPr>
            <w:r>
              <w:rPr>
                <w:rFonts w:ascii="Book Antiqua" w:hAnsi="Book Antiqua"/>
              </w:rPr>
              <w:t>15 (32.5%)</w:t>
            </w:r>
          </w:p>
        </w:tc>
      </w:tr>
      <w:tr w:rsidR="00090885" w14:paraId="5E842BF1" w14:textId="77777777">
        <w:tc>
          <w:tcPr>
            <w:tcW w:w="0" w:type="auto"/>
            <w:tcBorders>
              <w:top w:val="nil"/>
              <w:left w:val="nil"/>
              <w:bottom w:val="single" w:sz="8" w:space="0" w:color="auto"/>
              <w:right w:val="nil"/>
            </w:tcBorders>
            <w:shd w:val="clear" w:color="auto" w:fill="auto"/>
          </w:tcPr>
          <w:p w14:paraId="2C5EC94E" w14:textId="77777777" w:rsidR="00090885" w:rsidRDefault="004371A9">
            <w:pPr>
              <w:suppressAutoHyphens/>
              <w:snapToGrid w:val="0"/>
              <w:spacing w:line="360" w:lineRule="auto"/>
              <w:jc w:val="both"/>
              <w:rPr>
                <w:rFonts w:ascii="Book Antiqua" w:hAnsi="Book Antiqua"/>
              </w:rPr>
            </w:pPr>
            <w:r>
              <w:rPr>
                <w:rFonts w:ascii="Book Antiqua" w:hAnsi="Book Antiqua"/>
              </w:rPr>
              <w:t>Child-Pugh class: A/B/C</w:t>
            </w:r>
          </w:p>
        </w:tc>
        <w:tc>
          <w:tcPr>
            <w:tcW w:w="0" w:type="auto"/>
            <w:tcBorders>
              <w:top w:val="nil"/>
              <w:left w:val="nil"/>
              <w:bottom w:val="single" w:sz="8" w:space="0" w:color="auto"/>
              <w:right w:val="nil"/>
            </w:tcBorders>
            <w:shd w:val="clear" w:color="auto" w:fill="auto"/>
          </w:tcPr>
          <w:p w14:paraId="4B5D8A01" w14:textId="77777777" w:rsidR="00090885" w:rsidRDefault="004371A9">
            <w:pPr>
              <w:suppressAutoHyphens/>
              <w:snapToGrid w:val="0"/>
              <w:spacing w:line="360" w:lineRule="auto"/>
              <w:jc w:val="both"/>
              <w:rPr>
                <w:rFonts w:ascii="Book Antiqua" w:hAnsi="Book Antiqua"/>
              </w:rPr>
            </w:pPr>
            <w:r>
              <w:rPr>
                <w:rFonts w:ascii="Book Antiqua" w:hAnsi="Book Antiqua"/>
              </w:rPr>
              <w:t>14/21/11</w:t>
            </w:r>
          </w:p>
        </w:tc>
      </w:tr>
    </w:tbl>
    <w:p w14:paraId="0F96A5C1" w14:textId="77777777" w:rsidR="00090885" w:rsidRDefault="00090885">
      <w:pPr>
        <w:snapToGrid w:val="0"/>
        <w:spacing w:line="360" w:lineRule="auto"/>
        <w:rPr>
          <w:rFonts w:ascii="Book Antiqua" w:hAnsi="Book Antiqua"/>
        </w:rPr>
        <w:sectPr w:rsidR="00090885">
          <w:footerReference w:type="default" r:id="rId19"/>
          <w:pgSz w:w="12240" w:h="15840"/>
          <w:pgMar w:top="1440" w:right="1440" w:bottom="1440" w:left="1440" w:header="0" w:footer="720" w:gutter="0"/>
          <w:cols w:space="720"/>
          <w:formProt w:val="0"/>
          <w:docGrid w:linePitch="240" w:charSpace="-6145"/>
        </w:sectPr>
      </w:pPr>
    </w:p>
    <w:p w14:paraId="2161917E" w14:textId="77777777" w:rsidR="00090885" w:rsidRDefault="004371A9">
      <w:pPr>
        <w:snapToGrid w:val="0"/>
        <w:spacing w:line="360" w:lineRule="auto"/>
        <w:jc w:val="both"/>
        <w:rPr>
          <w:rFonts w:ascii="Book Antiqua" w:hAnsi="Book Antiqua"/>
          <w:b/>
          <w:bCs/>
        </w:rPr>
      </w:pPr>
      <w:r>
        <w:rPr>
          <w:rFonts w:ascii="Book Antiqua" w:hAnsi="Book Antiqua"/>
          <w:b/>
          <w:bCs/>
        </w:rPr>
        <w:lastRenderedPageBreak/>
        <w:t>Table 2 Comparison of the main characteristics, body composition, and the abundance of major taxa of the gut microbiome between patients with cirrhosis and healthy persons</w:t>
      </w:r>
    </w:p>
    <w:tbl>
      <w:tblPr>
        <w:tblStyle w:val="ae"/>
        <w:tblW w:w="0" w:type="auto"/>
        <w:tblCellMar>
          <w:left w:w="113" w:type="dxa"/>
        </w:tblCellMar>
        <w:tblLook w:val="04A0" w:firstRow="1" w:lastRow="0" w:firstColumn="1" w:lastColumn="0" w:noHBand="0" w:noVBand="1"/>
      </w:tblPr>
      <w:tblGrid>
        <w:gridCol w:w="3660"/>
        <w:gridCol w:w="3532"/>
        <w:gridCol w:w="2873"/>
        <w:gridCol w:w="967"/>
      </w:tblGrid>
      <w:tr w:rsidR="00090885" w14:paraId="6D4AD7AC" w14:textId="77777777">
        <w:tc>
          <w:tcPr>
            <w:tcW w:w="0" w:type="auto"/>
            <w:tcBorders>
              <w:top w:val="single" w:sz="8" w:space="0" w:color="auto"/>
              <w:left w:val="nil"/>
              <w:bottom w:val="single" w:sz="8" w:space="0" w:color="auto"/>
              <w:right w:val="nil"/>
            </w:tcBorders>
            <w:shd w:val="clear" w:color="auto" w:fill="auto"/>
          </w:tcPr>
          <w:p w14:paraId="371740FA" w14:textId="77777777" w:rsidR="00090885" w:rsidRDefault="00090885">
            <w:pPr>
              <w:suppressAutoHyphens/>
              <w:snapToGrid w:val="0"/>
              <w:spacing w:line="360" w:lineRule="auto"/>
              <w:jc w:val="both"/>
              <w:rPr>
                <w:rFonts w:ascii="Book Antiqua" w:hAnsi="Book Antiqua"/>
              </w:rPr>
            </w:pPr>
          </w:p>
        </w:tc>
        <w:tc>
          <w:tcPr>
            <w:tcW w:w="0" w:type="auto"/>
            <w:tcBorders>
              <w:top w:val="single" w:sz="8" w:space="0" w:color="auto"/>
              <w:left w:val="nil"/>
              <w:bottom w:val="single" w:sz="8" w:space="0" w:color="auto"/>
              <w:right w:val="nil"/>
            </w:tcBorders>
            <w:shd w:val="clear" w:color="auto" w:fill="auto"/>
          </w:tcPr>
          <w:p w14:paraId="12248520" w14:textId="77777777" w:rsidR="00090885" w:rsidRDefault="004371A9">
            <w:pPr>
              <w:suppressAutoHyphens/>
              <w:snapToGrid w:val="0"/>
              <w:spacing w:line="360" w:lineRule="auto"/>
              <w:jc w:val="both"/>
              <w:rPr>
                <w:rFonts w:ascii="Book Antiqua" w:hAnsi="Book Antiqua"/>
                <w:b/>
                <w:bCs/>
              </w:rPr>
            </w:pPr>
            <w:r>
              <w:rPr>
                <w:rFonts w:ascii="Book Antiqua" w:hAnsi="Book Antiqua"/>
                <w:b/>
                <w:bCs/>
              </w:rPr>
              <w:t>Patients with cirrhosis (</w:t>
            </w:r>
            <w:r>
              <w:rPr>
                <w:rFonts w:ascii="Book Antiqua" w:hAnsi="Book Antiqua"/>
                <w:b/>
                <w:bCs/>
                <w:i/>
                <w:iCs/>
              </w:rPr>
              <w:t>n</w:t>
            </w:r>
            <w:r>
              <w:rPr>
                <w:rFonts w:ascii="Book Antiqua" w:hAnsi="Book Antiqua"/>
                <w:b/>
                <w:bCs/>
              </w:rPr>
              <w:t xml:space="preserve"> = 46)</w:t>
            </w:r>
          </w:p>
        </w:tc>
        <w:tc>
          <w:tcPr>
            <w:tcW w:w="0" w:type="auto"/>
            <w:tcBorders>
              <w:top w:val="single" w:sz="8" w:space="0" w:color="auto"/>
              <w:left w:val="nil"/>
              <w:bottom w:val="single" w:sz="8" w:space="0" w:color="auto"/>
              <w:right w:val="nil"/>
            </w:tcBorders>
            <w:shd w:val="clear" w:color="auto" w:fill="auto"/>
          </w:tcPr>
          <w:p w14:paraId="1E13C8FC" w14:textId="77777777" w:rsidR="00090885" w:rsidRDefault="004371A9">
            <w:pPr>
              <w:suppressAutoHyphens/>
              <w:snapToGrid w:val="0"/>
              <w:spacing w:line="360" w:lineRule="auto"/>
              <w:jc w:val="both"/>
              <w:rPr>
                <w:rFonts w:ascii="Book Antiqua" w:hAnsi="Book Antiqua"/>
                <w:b/>
                <w:bCs/>
              </w:rPr>
            </w:pPr>
            <w:r>
              <w:rPr>
                <w:rFonts w:ascii="Book Antiqua" w:hAnsi="Book Antiqua"/>
                <w:b/>
                <w:bCs/>
              </w:rPr>
              <w:t>Healthy persons (</w:t>
            </w:r>
            <w:r>
              <w:rPr>
                <w:rFonts w:ascii="Book Antiqua" w:hAnsi="Book Antiqua"/>
                <w:b/>
                <w:bCs/>
                <w:i/>
                <w:iCs/>
              </w:rPr>
              <w:t>n</w:t>
            </w:r>
            <w:r>
              <w:rPr>
                <w:rFonts w:ascii="Book Antiqua" w:hAnsi="Book Antiqua"/>
                <w:b/>
                <w:bCs/>
              </w:rPr>
              <w:t xml:space="preserve"> = 14)</w:t>
            </w:r>
          </w:p>
        </w:tc>
        <w:tc>
          <w:tcPr>
            <w:tcW w:w="0" w:type="auto"/>
            <w:tcBorders>
              <w:top w:val="single" w:sz="8" w:space="0" w:color="auto"/>
              <w:left w:val="nil"/>
              <w:bottom w:val="single" w:sz="8" w:space="0" w:color="auto"/>
              <w:right w:val="nil"/>
            </w:tcBorders>
            <w:shd w:val="clear" w:color="auto" w:fill="auto"/>
          </w:tcPr>
          <w:p w14:paraId="78123366" w14:textId="77777777" w:rsidR="00090885" w:rsidRDefault="004371A9">
            <w:pPr>
              <w:suppressAutoHyphens/>
              <w:snapToGrid w:val="0"/>
              <w:spacing w:line="360" w:lineRule="auto"/>
              <w:jc w:val="both"/>
              <w:rPr>
                <w:rFonts w:ascii="Book Antiqua" w:hAnsi="Book Antiqua"/>
                <w:b/>
                <w:bCs/>
                <w:i/>
                <w:iCs/>
              </w:rPr>
            </w:pPr>
            <w:r>
              <w:rPr>
                <w:rFonts w:ascii="Book Antiqua" w:hAnsi="Book Antiqua"/>
                <w:b/>
                <w:bCs/>
                <w:i/>
                <w:iCs/>
              </w:rPr>
              <w:t>P</w:t>
            </w:r>
          </w:p>
        </w:tc>
      </w:tr>
      <w:tr w:rsidR="00090885" w14:paraId="49CB82AD" w14:textId="77777777">
        <w:tc>
          <w:tcPr>
            <w:tcW w:w="0" w:type="auto"/>
            <w:tcBorders>
              <w:top w:val="single" w:sz="8" w:space="0" w:color="auto"/>
              <w:left w:val="nil"/>
              <w:bottom w:val="nil"/>
              <w:right w:val="nil"/>
            </w:tcBorders>
            <w:shd w:val="clear" w:color="auto" w:fill="auto"/>
          </w:tcPr>
          <w:p w14:paraId="6B40D8FE" w14:textId="77777777" w:rsidR="00090885" w:rsidRDefault="004371A9">
            <w:pPr>
              <w:suppressAutoHyphens/>
              <w:snapToGrid w:val="0"/>
              <w:spacing w:line="360" w:lineRule="auto"/>
              <w:jc w:val="both"/>
              <w:rPr>
                <w:rFonts w:ascii="Book Antiqua" w:hAnsi="Book Antiqua"/>
              </w:rPr>
            </w:pPr>
            <w:r>
              <w:rPr>
                <w:rFonts w:ascii="Book Antiqua" w:hAnsi="Book Antiqua"/>
              </w:rPr>
              <w:t>Age, yr</w:t>
            </w:r>
          </w:p>
        </w:tc>
        <w:tc>
          <w:tcPr>
            <w:tcW w:w="0" w:type="auto"/>
            <w:tcBorders>
              <w:top w:val="single" w:sz="8" w:space="0" w:color="auto"/>
              <w:left w:val="nil"/>
              <w:bottom w:val="nil"/>
              <w:right w:val="nil"/>
            </w:tcBorders>
            <w:shd w:val="clear" w:color="auto" w:fill="auto"/>
          </w:tcPr>
          <w:p w14:paraId="31D17DB0" w14:textId="77777777" w:rsidR="00090885" w:rsidRDefault="004371A9">
            <w:pPr>
              <w:suppressAutoHyphens/>
              <w:snapToGrid w:val="0"/>
              <w:spacing w:line="360" w:lineRule="auto"/>
              <w:jc w:val="both"/>
              <w:rPr>
                <w:rFonts w:ascii="Book Antiqua" w:hAnsi="Book Antiqua"/>
              </w:rPr>
            </w:pPr>
            <w:r>
              <w:rPr>
                <w:rFonts w:ascii="Book Antiqua" w:hAnsi="Book Antiqua"/>
              </w:rPr>
              <w:t>55 [43-61]</w:t>
            </w:r>
          </w:p>
        </w:tc>
        <w:tc>
          <w:tcPr>
            <w:tcW w:w="0" w:type="auto"/>
            <w:tcBorders>
              <w:top w:val="single" w:sz="8" w:space="0" w:color="auto"/>
              <w:left w:val="nil"/>
              <w:bottom w:val="nil"/>
              <w:right w:val="nil"/>
            </w:tcBorders>
            <w:shd w:val="clear" w:color="auto" w:fill="auto"/>
          </w:tcPr>
          <w:p w14:paraId="4CCF94B1" w14:textId="77777777" w:rsidR="00090885" w:rsidRDefault="004371A9">
            <w:pPr>
              <w:suppressAutoHyphens/>
              <w:snapToGrid w:val="0"/>
              <w:spacing w:line="360" w:lineRule="auto"/>
              <w:jc w:val="both"/>
              <w:rPr>
                <w:rFonts w:ascii="Book Antiqua" w:hAnsi="Book Antiqua"/>
              </w:rPr>
            </w:pPr>
            <w:r>
              <w:rPr>
                <w:rFonts w:ascii="Book Antiqua" w:hAnsi="Book Antiqua"/>
              </w:rPr>
              <w:t>51 [41-63]</w:t>
            </w:r>
          </w:p>
        </w:tc>
        <w:tc>
          <w:tcPr>
            <w:tcW w:w="0" w:type="auto"/>
            <w:tcBorders>
              <w:top w:val="single" w:sz="8" w:space="0" w:color="auto"/>
              <w:left w:val="nil"/>
              <w:bottom w:val="nil"/>
              <w:right w:val="nil"/>
            </w:tcBorders>
            <w:shd w:val="clear" w:color="auto" w:fill="auto"/>
          </w:tcPr>
          <w:p w14:paraId="52881647" w14:textId="77777777" w:rsidR="00090885" w:rsidRDefault="004371A9">
            <w:pPr>
              <w:suppressAutoHyphens/>
              <w:snapToGrid w:val="0"/>
              <w:spacing w:line="360" w:lineRule="auto"/>
              <w:jc w:val="both"/>
              <w:rPr>
                <w:rFonts w:ascii="Book Antiqua" w:hAnsi="Book Antiqua"/>
              </w:rPr>
            </w:pPr>
            <w:r>
              <w:rPr>
                <w:rFonts w:ascii="Book Antiqua" w:hAnsi="Book Antiqua"/>
              </w:rPr>
              <w:t>0.484</w:t>
            </w:r>
          </w:p>
        </w:tc>
      </w:tr>
      <w:tr w:rsidR="00090885" w14:paraId="5D30F343" w14:textId="77777777">
        <w:tc>
          <w:tcPr>
            <w:tcW w:w="0" w:type="auto"/>
            <w:tcBorders>
              <w:top w:val="nil"/>
              <w:left w:val="nil"/>
              <w:bottom w:val="nil"/>
              <w:right w:val="nil"/>
            </w:tcBorders>
            <w:shd w:val="clear" w:color="auto" w:fill="auto"/>
          </w:tcPr>
          <w:p w14:paraId="1F60FB5E" w14:textId="77777777" w:rsidR="00090885" w:rsidRDefault="004371A9">
            <w:pPr>
              <w:suppressAutoHyphens/>
              <w:snapToGrid w:val="0"/>
              <w:spacing w:line="360" w:lineRule="auto"/>
              <w:jc w:val="both"/>
              <w:rPr>
                <w:rFonts w:ascii="Book Antiqua" w:hAnsi="Book Antiqua"/>
              </w:rPr>
            </w:pPr>
            <w:r>
              <w:rPr>
                <w:rFonts w:ascii="Book Antiqua" w:hAnsi="Book Antiqua"/>
              </w:rPr>
              <w:t>Male/Female</w:t>
            </w:r>
          </w:p>
        </w:tc>
        <w:tc>
          <w:tcPr>
            <w:tcW w:w="0" w:type="auto"/>
            <w:tcBorders>
              <w:top w:val="nil"/>
              <w:left w:val="nil"/>
              <w:bottom w:val="nil"/>
              <w:right w:val="nil"/>
            </w:tcBorders>
            <w:shd w:val="clear" w:color="auto" w:fill="auto"/>
          </w:tcPr>
          <w:p w14:paraId="66981ACA" w14:textId="77777777" w:rsidR="00090885" w:rsidRDefault="004371A9">
            <w:pPr>
              <w:suppressAutoHyphens/>
              <w:snapToGrid w:val="0"/>
              <w:spacing w:line="360" w:lineRule="auto"/>
              <w:jc w:val="both"/>
              <w:rPr>
                <w:rFonts w:ascii="Book Antiqua" w:hAnsi="Book Antiqua"/>
              </w:rPr>
            </w:pPr>
            <w:r>
              <w:rPr>
                <w:rFonts w:ascii="Book Antiqua" w:hAnsi="Book Antiqua"/>
              </w:rPr>
              <w:t>18/28</w:t>
            </w:r>
          </w:p>
        </w:tc>
        <w:tc>
          <w:tcPr>
            <w:tcW w:w="0" w:type="auto"/>
            <w:tcBorders>
              <w:top w:val="nil"/>
              <w:left w:val="nil"/>
              <w:bottom w:val="nil"/>
              <w:right w:val="nil"/>
            </w:tcBorders>
            <w:shd w:val="clear" w:color="auto" w:fill="auto"/>
          </w:tcPr>
          <w:p w14:paraId="7448A8D2" w14:textId="77777777" w:rsidR="00090885" w:rsidRDefault="004371A9">
            <w:pPr>
              <w:suppressAutoHyphens/>
              <w:snapToGrid w:val="0"/>
              <w:spacing w:line="360" w:lineRule="auto"/>
              <w:jc w:val="both"/>
              <w:rPr>
                <w:rFonts w:ascii="Book Antiqua" w:hAnsi="Book Antiqua"/>
              </w:rPr>
            </w:pPr>
            <w:r>
              <w:rPr>
                <w:rFonts w:ascii="Book Antiqua" w:hAnsi="Book Antiqua"/>
              </w:rPr>
              <w:t>3/11</w:t>
            </w:r>
          </w:p>
        </w:tc>
        <w:tc>
          <w:tcPr>
            <w:tcW w:w="0" w:type="auto"/>
            <w:tcBorders>
              <w:top w:val="nil"/>
              <w:left w:val="nil"/>
              <w:bottom w:val="nil"/>
              <w:right w:val="nil"/>
            </w:tcBorders>
            <w:shd w:val="clear" w:color="auto" w:fill="auto"/>
          </w:tcPr>
          <w:p w14:paraId="228180A5" w14:textId="77777777" w:rsidR="00090885" w:rsidRDefault="004371A9">
            <w:pPr>
              <w:suppressAutoHyphens/>
              <w:snapToGrid w:val="0"/>
              <w:spacing w:line="360" w:lineRule="auto"/>
              <w:jc w:val="both"/>
              <w:rPr>
                <w:rFonts w:ascii="Book Antiqua" w:hAnsi="Book Antiqua"/>
              </w:rPr>
            </w:pPr>
            <w:r>
              <w:rPr>
                <w:rFonts w:ascii="Book Antiqua" w:hAnsi="Book Antiqua"/>
              </w:rPr>
              <w:t>0.187</w:t>
            </w:r>
          </w:p>
        </w:tc>
      </w:tr>
      <w:tr w:rsidR="00090885" w14:paraId="2AEA7782" w14:textId="77777777">
        <w:tc>
          <w:tcPr>
            <w:tcW w:w="0" w:type="auto"/>
            <w:tcBorders>
              <w:top w:val="nil"/>
              <w:left w:val="nil"/>
              <w:bottom w:val="nil"/>
              <w:right w:val="nil"/>
            </w:tcBorders>
            <w:shd w:val="clear" w:color="auto" w:fill="auto"/>
          </w:tcPr>
          <w:p w14:paraId="39F12975" w14:textId="77777777" w:rsidR="00090885" w:rsidRDefault="004371A9">
            <w:pPr>
              <w:suppressAutoHyphens/>
              <w:snapToGrid w:val="0"/>
              <w:spacing w:line="360" w:lineRule="auto"/>
              <w:jc w:val="both"/>
              <w:rPr>
                <w:rFonts w:ascii="Book Antiqua" w:hAnsi="Book Antiqua"/>
              </w:rPr>
            </w:pPr>
            <w:r>
              <w:rPr>
                <w:rFonts w:ascii="Book Antiqua" w:hAnsi="Book Antiqua"/>
              </w:rPr>
              <w:t>Body mass index, kg/m</w:t>
            </w:r>
            <w:r>
              <w:rPr>
                <w:rFonts w:ascii="Book Antiqua" w:hAnsi="Book Antiqua"/>
                <w:vertAlign w:val="superscript"/>
              </w:rPr>
              <w:t>2</w:t>
            </w:r>
          </w:p>
        </w:tc>
        <w:tc>
          <w:tcPr>
            <w:tcW w:w="0" w:type="auto"/>
            <w:tcBorders>
              <w:top w:val="nil"/>
              <w:left w:val="nil"/>
              <w:bottom w:val="nil"/>
              <w:right w:val="nil"/>
            </w:tcBorders>
            <w:shd w:val="clear" w:color="auto" w:fill="auto"/>
          </w:tcPr>
          <w:p w14:paraId="73D0385B" w14:textId="77777777" w:rsidR="00090885" w:rsidRDefault="004371A9">
            <w:pPr>
              <w:suppressAutoHyphens/>
              <w:snapToGrid w:val="0"/>
              <w:spacing w:line="360" w:lineRule="auto"/>
              <w:jc w:val="both"/>
              <w:rPr>
                <w:rFonts w:ascii="Book Antiqua" w:hAnsi="Book Antiqua"/>
              </w:rPr>
            </w:pPr>
            <w:r>
              <w:rPr>
                <w:rFonts w:ascii="Book Antiqua" w:hAnsi="Book Antiqua"/>
              </w:rPr>
              <w:t>27.0 [23.6-30.1]</w:t>
            </w:r>
          </w:p>
        </w:tc>
        <w:tc>
          <w:tcPr>
            <w:tcW w:w="0" w:type="auto"/>
            <w:tcBorders>
              <w:top w:val="nil"/>
              <w:left w:val="nil"/>
              <w:bottom w:val="nil"/>
              <w:right w:val="nil"/>
            </w:tcBorders>
            <w:shd w:val="clear" w:color="auto" w:fill="auto"/>
          </w:tcPr>
          <w:p w14:paraId="160EE682" w14:textId="77777777" w:rsidR="00090885" w:rsidRDefault="004371A9">
            <w:pPr>
              <w:suppressAutoHyphens/>
              <w:snapToGrid w:val="0"/>
              <w:spacing w:line="360" w:lineRule="auto"/>
              <w:jc w:val="both"/>
              <w:rPr>
                <w:rFonts w:ascii="Book Antiqua" w:hAnsi="Book Antiqua"/>
              </w:rPr>
            </w:pPr>
            <w:r>
              <w:rPr>
                <w:rFonts w:ascii="Book Antiqua" w:hAnsi="Book Antiqua"/>
              </w:rPr>
              <w:t>21.1 [19.7-26.0]</w:t>
            </w:r>
          </w:p>
        </w:tc>
        <w:tc>
          <w:tcPr>
            <w:tcW w:w="0" w:type="auto"/>
            <w:tcBorders>
              <w:top w:val="nil"/>
              <w:left w:val="nil"/>
              <w:bottom w:val="nil"/>
              <w:right w:val="nil"/>
            </w:tcBorders>
            <w:shd w:val="clear" w:color="auto" w:fill="auto"/>
          </w:tcPr>
          <w:p w14:paraId="54ADCEFC" w14:textId="77777777" w:rsidR="00090885" w:rsidRDefault="004371A9">
            <w:pPr>
              <w:suppressAutoHyphens/>
              <w:snapToGrid w:val="0"/>
              <w:spacing w:line="360" w:lineRule="auto"/>
              <w:jc w:val="both"/>
              <w:rPr>
                <w:rFonts w:ascii="Book Antiqua" w:hAnsi="Book Antiqua"/>
              </w:rPr>
            </w:pPr>
            <w:r>
              <w:rPr>
                <w:rFonts w:ascii="Book Antiqua" w:hAnsi="Book Antiqua"/>
              </w:rPr>
              <w:t>0.002</w:t>
            </w:r>
          </w:p>
        </w:tc>
      </w:tr>
      <w:tr w:rsidR="00090885" w14:paraId="6367DB82" w14:textId="77777777">
        <w:tc>
          <w:tcPr>
            <w:tcW w:w="0" w:type="auto"/>
            <w:tcBorders>
              <w:top w:val="nil"/>
              <w:left w:val="nil"/>
              <w:bottom w:val="nil"/>
              <w:right w:val="nil"/>
            </w:tcBorders>
            <w:shd w:val="clear" w:color="auto" w:fill="auto"/>
          </w:tcPr>
          <w:p w14:paraId="7FF78785" w14:textId="77777777" w:rsidR="00090885" w:rsidRDefault="004371A9">
            <w:pPr>
              <w:suppressAutoHyphens/>
              <w:snapToGrid w:val="0"/>
              <w:spacing w:line="360" w:lineRule="auto"/>
              <w:jc w:val="both"/>
              <w:rPr>
                <w:rFonts w:ascii="Book Antiqua" w:hAnsi="Book Antiqua"/>
              </w:rPr>
            </w:pPr>
            <w:r>
              <w:rPr>
                <w:rFonts w:ascii="Book Antiqua" w:hAnsi="Book Antiqua"/>
              </w:rPr>
              <w:t>Fat mass, %</w:t>
            </w:r>
          </w:p>
        </w:tc>
        <w:tc>
          <w:tcPr>
            <w:tcW w:w="0" w:type="auto"/>
            <w:tcBorders>
              <w:top w:val="nil"/>
              <w:left w:val="nil"/>
              <w:bottom w:val="nil"/>
              <w:right w:val="nil"/>
            </w:tcBorders>
            <w:shd w:val="clear" w:color="auto" w:fill="auto"/>
          </w:tcPr>
          <w:p w14:paraId="5616FC97" w14:textId="77777777" w:rsidR="00090885" w:rsidRDefault="004371A9">
            <w:pPr>
              <w:suppressAutoHyphens/>
              <w:snapToGrid w:val="0"/>
              <w:spacing w:line="360" w:lineRule="auto"/>
              <w:jc w:val="both"/>
              <w:rPr>
                <w:rFonts w:ascii="Book Antiqua" w:hAnsi="Book Antiqua"/>
              </w:rPr>
            </w:pPr>
            <w:r>
              <w:rPr>
                <w:rFonts w:ascii="Book Antiqua" w:hAnsi="Book Antiqua"/>
              </w:rPr>
              <w:t>34.7 [28.1-43.5]</w:t>
            </w:r>
          </w:p>
        </w:tc>
        <w:tc>
          <w:tcPr>
            <w:tcW w:w="0" w:type="auto"/>
            <w:tcBorders>
              <w:top w:val="nil"/>
              <w:left w:val="nil"/>
              <w:bottom w:val="nil"/>
              <w:right w:val="nil"/>
            </w:tcBorders>
            <w:shd w:val="clear" w:color="auto" w:fill="auto"/>
          </w:tcPr>
          <w:p w14:paraId="4AE50FAF" w14:textId="77777777" w:rsidR="00090885" w:rsidRDefault="004371A9">
            <w:pPr>
              <w:suppressAutoHyphens/>
              <w:snapToGrid w:val="0"/>
              <w:spacing w:line="360" w:lineRule="auto"/>
              <w:jc w:val="both"/>
              <w:rPr>
                <w:rFonts w:ascii="Book Antiqua" w:hAnsi="Book Antiqua"/>
              </w:rPr>
            </w:pPr>
            <w:r>
              <w:rPr>
                <w:rFonts w:ascii="Book Antiqua" w:hAnsi="Book Antiqua"/>
              </w:rPr>
              <w:t>24.5 [20.7-31.2]</w:t>
            </w:r>
          </w:p>
        </w:tc>
        <w:tc>
          <w:tcPr>
            <w:tcW w:w="0" w:type="auto"/>
            <w:tcBorders>
              <w:top w:val="nil"/>
              <w:left w:val="nil"/>
              <w:bottom w:val="nil"/>
              <w:right w:val="nil"/>
            </w:tcBorders>
            <w:shd w:val="clear" w:color="auto" w:fill="auto"/>
          </w:tcPr>
          <w:p w14:paraId="50979CD1" w14:textId="77777777" w:rsidR="00090885" w:rsidRDefault="004371A9">
            <w:pPr>
              <w:suppressAutoHyphens/>
              <w:snapToGrid w:val="0"/>
              <w:spacing w:line="360" w:lineRule="auto"/>
              <w:jc w:val="both"/>
              <w:rPr>
                <w:rFonts w:ascii="Book Antiqua" w:hAnsi="Book Antiqua"/>
              </w:rPr>
            </w:pPr>
            <w:r>
              <w:rPr>
                <w:rFonts w:ascii="Book Antiqua" w:hAnsi="Book Antiqua"/>
              </w:rPr>
              <w:t>0.002</w:t>
            </w:r>
          </w:p>
        </w:tc>
      </w:tr>
      <w:tr w:rsidR="00090885" w14:paraId="3623B6C8" w14:textId="77777777">
        <w:tc>
          <w:tcPr>
            <w:tcW w:w="0" w:type="auto"/>
            <w:tcBorders>
              <w:top w:val="nil"/>
              <w:left w:val="nil"/>
              <w:bottom w:val="nil"/>
              <w:right w:val="nil"/>
            </w:tcBorders>
            <w:shd w:val="clear" w:color="auto" w:fill="auto"/>
          </w:tcPr>
          <w:p w14:paraId="225D0569" w14:textId="77777777" w:rsidR="00090885" w:rsidRDefault="004371A9">
            <w:pPr>
              <w:suppressAutoHyphens/>
              <w:snapToGrid w:val="0"/>
              <w:spacing w:line="360" w:lineRule="auto"/>
              <w:jc w:val="both"/>
              <w:rPr>
                <w:rFonts w:ascii="Book Antiqua" w:hAnsi="Book Antiqua"/>
              </w:rPr>
            </w:pPr>
            <w:r>
              <w:rPr>
                <w:rFonts w:ascii="Book Antiqua" w:hAnsi="Book Antiqua"/>
              </w:rPr>
              <w:t>Free-fat mass, %</w:t>
            </w:r>
          </w:p>
        </w:tc>
        <w:tc>
          <w:tcPr>
            <w:tcW w:w="0" w:type="auto"/>
            <w:tcBorders>
              <w:top w:val="nil"/>
              <w:left w:val="nil"/>
              <w:bottom w:val="nil"/>
              <w:right w:val="nil"/>
            </w:tcBorders>
            <w:shd w:val="clear" w:color="auto" w:fill="auto"/>
          </w:tcPr>
          <w:p w14:paraId="65A5584C" w14:textId="77777777" w:rsidR="00090885" w:rsidRDefault="004371A9">
            <w:pPr>
              <w:suppressAutoHyphens/>
              <w:snapToGrid w:val="0"/>
              <w:spacing w:line="360" w:lineRule="auto"/>
              <w:jc w:val="both"/>
              <w:rPr>
                <w:rFonts w:ascii="Book Antiqua" w:hAnsi="Book Antiqua"/>
              </w:rPr>
            </w:pPr>
            <w:r>
              <w:rPr>
                <w:rFonts w:ascii="Book Antiqua" w:hAnsi="Book Antiqua"/>
              </w:rPr>
              <w:t>65.3 [56.5-71.9]</w:t>
            </w:r>
          </w:p>
        </w:tc>
        <w:tc>
          <w:tcPr>
            <w:tcW w:w="0" w:type="auto"/>
            <w:tcBorders>
              <w:top w:val="nil"/>
              <w:left w:val="nil"/>
              <w:bottom w:val="nil"/>
              <w:right w:val="nil"/>
            </w:tcBorders>
            <w:shd w:val="clear" w:color="auto" w:fill="auto"/>
          </w:tcPr>
          <w:p w14:paraId="13393C92" w14:textId="77777777" w:rsidR="00090885" w:rsidRDefault="004371A9">
            <w:pPr>
              <w:suppressAutoHyphens/>
              <w:snapToGrid w:val="0"/>
              <w:spacing w:line="360" w:lineRule="auto"/>
              <w:jc w:val="both"/>
              <w:rPr>
                <w:rFonts w:ascii="Book Antiqua" w:hAnsi="Book Antiqua"/>
              </w:rPr>
            </w:pPr>
            <w:r>
              <w:rPr>
                <w:rFonts w:ascii="Book Antiqua" w:hAnsi="Book Antiqua"/>
              </w:rPr>
              <w:t>75.5 [68.8-79.3]</w:t>
            </w:r>
          </w:p>
        </w:tc>
        <w:tc>
          <w:tcPr>
            <w:tcW w:w="0" w:type="auto"/>
            <w:tcBorders>
              <w:top w:val="nil"/>
              <w:left w:val="nil"/>
              <w:bottom w:val="nil"/>
              <w:right w:val="nil"/>
            </w:tcBorders>
            <w:shd w:val="clear" w:color="auto" w:fill="auto"/>
          </w:tcPr>
          <w:p w14:paraId="15D5622B" w14:textId="77777777" w:rsidR="00090885" w:rsidRDefault="004371A9">
            <w:pPr>
              <w:suppressAutoHyphens/>
              <w:snapToGrid w:val="0"/>
              <w:spacing w:line="360" w:lineRule="auto"/>
              <w:jc w:val="both"/>
              <w:rPr>
                <w:rFonts w:ascii="Book Antiqua" w:hAnsi="Book Antiqua"/>
              </w:rPr>
            </w:pPr>
            <w:r>
              <w:rPr>
                <w:rFonts w:ascii="Book Antiqua" w:hAnsi="Book Antiqua"/>
              </w:rPr>
              <w:t>0.002</w:t>
            </w:r>
          </w:p>
        </w:tc>
      </w:tr>
      <w:tr w:rsidR="00090885" w14:paraId="14741868" w14:textId="77777777">
        <w:tc>
          <w:tcPr>
            <w:tcW w:w="0" w:type="auto"/>
            <w:tcBorders>
              <w:top w:val="nil"/>
              <w:left w:val="nil"/>
              <w:bottom w:val="nil"/>
              <w:right w:val="nil"/>
            </w:tcBorders>
            <w:shd w:val="clear" w:color="auto" w:fill="auto"/>
          </w:tcPr>
          <w:p w14:paraId="1327E21D" w14:textId="77777777" w:rsidR="00090885" w:rsidRDefault="004371A9">
            <w:pPr>
              <w:suppressAutoHyphens/>
              <w:snapToGrid w:val="0"/>
              <w:spacing w:line="360" w:lineRule="auto"/>
              <w:jc w:val="both"/>
              <w:rPr>
                <w:rFonts w:ascii="Book Antiqua" w:hAnsi="Book Antiqua"/>
              </w:rPr>
            </w:pPr>
            <w:r>
              <w:rPr>
                <w:rFonts w:ascii="Book Antiqua" w:hAnsi="Book Antiqua"/>
              </w:rPr>
              <w:t>Body cell mass, %</w:t>
            </w:r>
          </w:p>
        </w:tc>
        <w:tc>
          <w:tcPr>
            <w:tcW w:w="0" w:type="auto"/>
            <w:tcBorders>
              <w:top w:val="nil"/>
              <w:left w:val="nil"/>
              <w:bottom w:val="nil"/>
              <w:right w:val="nil"/>
            </w:tcBorders>
            <w:shd w:val="clear" w:color="auto" w:fill="auto"/>
          </w:tcPr>
          <w:p w14:paraId="7C1A22A3" w14:textId="77777777" w:rsidR="00090885" w:rsidRDefault="004371A9">
            <w:pPr>
              <w:suppressAutoHyphens/>
              <w:snapToGrid w:val="0"/>
              <w:spacing w:line="360" w:lineRule="auto"/>
              <w:jc w:val="both"/>
              <w:rPr>
                <w:rFonts w:ascii="Book Antiqua" w:hAnsi="Book Antiqua"/>
              </w:rPr>
            </w:pPr>
            <w:r>
              <w:rPr>
                <w:rFonts w:ascii="Book Antiqua" w:hAnsi="Book Antiqua"/>
              </w:rPr>
              <w:t>32.4 [28.0-36.5]</w:t>
            </w:r>
          </w:p>
        </w:tc>
        <w:tc>
          <w:tcPr>
            <w:tcW w:w="0" w:type="auto"/>
            <w:tcBorders>
              <w:top w:val="nil"/>
              <w:left w:val="nil"/>
              <w:bottom w:val="nil"/>
              <w:right w:val="nil"/>
            </w:tcBorders>
            <w:shd w:val="clear" w:color="auto" w:fill="auto"/>
          </w:tcPr>
          <w:p w14:paraId="11AFB896" w14:textId="77777777" w:rsidR="00090885" w:rsidRDefault="004371A9">
            <w:pPr>
              <w:suppressAutoHyphens/>
              <w:snapToGrid w:val="0"/>
              <w:spacing w:line="360" w:lineRule="auto"/>
              <w:jc w:val="both"/>
              <w:rPr>
                <w:rFonts w:ascii="Book Antiqua" w:hAnsi="Book Antiqua"/>
              </w:rPr>
            </w:pPr>
            <w:r>
              <w:rPr>
                <w:rFonts w:ascii="Book Antiqua" w:hAnsi="Book Antiqua"/>
              </w:rPr>
              <w:t>44.5 [38.4-46.0]</w:t>
            </w:r>
          </w:p>
        </w:tc>
        <w:tc>
          <w:tcPr>
            <w:tcW w:w="0" w:type="auto"/>
            <w:tcBorders>
              <w:top w:val="nil"/>
              <w:left w:val="nil"/>
              <w:bottom w:val="nil"/>
              <w:right w:val="nil"/>
            </w:tcBorders>
            <w:shd w:val="clear" w:color="auto" w:fill="auto"/>
          </w:tcPr>
          <w:p w14:paraId="1D48FF3A"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515A8F90" w14:textId="77777777">
        <w:tc>
          <w:tcPr>
            <w:tcW w:w="0" w:type="auto"/>
            <w:tcBorders>
              <w:top w:val="nil"/>
              <w:left w:val="nil"/>
              <w:bottom w:val="nil"/>
              <w:right w:val="nil"/>
            </w:tcBorders>
            <w:shd w:val="clear" w:color="auto" w:fill="auto"/>
          </w:tcPr>
          <w:p w14:paraId="44D91A6F" w14:textId="77777777" w:rsidR="00090885" w:rsidRDefault="004371A9">
            <w:pPr>
              <w:suppressAutoHyphens/>
              <w:snapToGrid w:val="0"/>
              <w:spacing w:line="360" w:lineRule="auto"/>
              <w:jc w:val="both"/>
              <w:rPr>
                <w:rFonts w:ascii="Book Antiqua" w:hAnsi="Book Antiqua"/>
              </w:rPr>
            </w:pPr>
            <w:r>
              <w:rPr>
                <w:rFonts w:ascii="Book Antiqua" w:hAnsi="Book Antiqua"/>
              </w:rPr>
              <w:t>(Body cell mass)/(free-fat mass)</w:t>
            </w:r>
          </w:p>
        </w:tc>
        <w:tc>
          <w:tcPr>
            <w:tcW w:w="0" w:type="auto"/>
            <w:tcBorders>
              <w:top w:val="nil"/>
              <w:left w:val="nil"/>
              <w:bottom w:val="nil"/>
              <w:right w:val="nil"/>
            </w:tcBorders>
            <w:shd w:val="clear" w:color="auto" w:fill="auto"/>
          </w:tcPr>
          <w:p w14:paraId="57D7E732" w14:textId="77777777" w:rsidR="00090885" w:rsidRDefault="004371A9">
            <w:pPr>
              <w:suppressAutoHyphens/>
              <w:snapToGrid w:val="0"/>
              <w:spacing w:line="360" w:lineRule="auto"/>
              <w:jc w:val="both"/>
              <w:rPr>
                <w:rFonts w:ascii="Book Antiqua" w:hAnsi="Book Antiqua"/>
              </w:rPr>
            </w:pPr>
            <w:r>
              <w:rPr>
                <w:rFonts w:ascii="Book Antiqua" w:hAnsi="Book Antiqua"/>
              </w:rPr>
              <w:t>0.50 [0.46-0.55]</w:t>
            </w:r>
          </w:p>
        </w:tc>
        <w:tc>
          <w:tcPr>
            <w:tcW w:w="0" w:type="auto"/>
            <w:tcBorders>
              <w:top w:val="nil"/>
              <w:left w:val="nil"/>
              <w:bottom w:val="nil"/>
              <w:right w:val="nil"/>
            </w:tcBorders>
            <w:shd w:val="clear" w:color="auto" w:fill="auto"/>
          </w:tcPr>
          <w:p w14:paraId="10CD3EF6" w14:textId="77777777" w:rsidR="00090885" w:rsidRDefault="004371A9">
            <w:pPr>
              <w:suppressAutoHyphens/>
              <w:snapToGrid w:val="0"/>
              <w:spacing w:line="360" w:lineRule="auto"/>
              <w:jc w:val="both"/>
              <w:rPr>
                <w:rFonts w:ascii="Book Antiqua" w:hAnsi="Book Antiqua"/>
              </w:rPr>
            </w:pPr>
            <w:r>
              <w:rPr>
                <w:rFonts w:ascii="Book Antiqua" w:hAnsi="Book Antiqua"/>
              </w:rPr>
              <w:t>0.58 [0.55-0.60]</w:t>
            </w:r>
          </w:p>
        </w:tc>
        <w:tc>
          <w:tcPr>
            <w:tcW w:w="0" w:type="auto"/>
            <w:tcBorders>
              <w:top w:val="nil"/>
              <w:left w:val="nil"/>
              <w:bottom w:val="nil"/>
              <w:right w:val="nil"/>
            </w:tcBorders>
            <w:shd w:val="clear" w:color="auto" w:fill="auto"/>
          </w:tcPr>
          <w:p w14:paraId="2CF51605"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66A58D24" w14:textId="77777777">
        <w:tc>
          <w:tcPr>
            <w:tcW w:w="0" w:type="auto"/>
            <w:tcBorders>
              <w:top w:val="nil"/>
              <w:left w:val="nil"/>
              <w:bottom w:val="nil"/>
              <w:right w:val="nil"/>
            </w:tcBorders>
            <w:shd w:val="clear" w:color="auto" w:fill="auto"/>
          </w:tcPr>
          <w:p w14:paraId="1A4267AC" w14:textId="77777777" w:rsidR="00090885" w:rsidRDefault="004371A9">
            <w:pPr>
              <w:suppressAutoHyphens/>
              <w:snapToGrid w:val="0"/>
              <w:spacing w:line="360" w:lineRule="auto"/>
              <w:jc w:val="both"/>
              <w:rPr>
                <w:rFonts w:ascii="Book Antiqua" w:hAnsi="Book Antiqua"/>
              </w:rPr>
            </w:pPr>
            <w:r>
              <w:rPr>
                <w:rFonts w:ascii="Book Antiqua" w:hAnsi="Book Antiqua"/>
              </w:rPr>
              <w:t>Extracellular fluid, %</w:t>
            </w:r>
          </w:p>
        </w:tc>
        <w:tc>
          <w:tcPr>
            <w:tcW w:w="0" w:type="auto"/>
            <w:tcBorders>
              <w:top w:val="nil"/>
              <w:left w:val="nil"/>
              <w:bottom w:val="nil"/>
              <w:right w:val="nil"/>
            </w:tcBorders>
            <w:shd w:val="clear" w:color="auto" w:fill="auto"/>
          </w:tcPr>
          <w:p w14:paraId="008FFB98" w14:textId="77777777" w:rsidR="00090885" w:rsidRDefault="004371A9">
            <w:pPr>
              <w:suppressAutoHyphens/>
              <w:snapToGrid w:val="0"/>
              <w:spacing w:line="360" w:lineRule="auto"/>
              <w:jc w:val="both"/>
              <w:rPr>
                <w:rFonts w:ascii="Book Antiqua" w:hAnsi="Book Antiqua"/>
              </w:rPr>
            </w:pPr>
            <w:r>
              <w:rPr>
                <w:rFonts w:ascii="Book Antiqua" w:hAnsi="Book Antiqua"/>
              </w:rPr>
              <w:t>20.1 [17.4-21.4]</w:t>
            </w:r>
          </w:p>
        </w:tc>
        <w:tc>
          <w:tcPr>
            <w:tcW w:w="0" w:type="auto"/>
            <w:tcBorders>
              <w:top w:val="nil"/>
              <w:left w:val="nil"/>
              <w:bottom w:val="nil"/>
              <w:right w:val="nil"/>
            </w:tcBorders>
            <w:shd w:val="clear" w:color="auto" w:fill="auto"/>
          </w:tcPr>
          <w:p w14:paraId="2EB39BFC" w14:textId="77777777" w:rsidR="00090885" w:rsidRDefault="004371A9">
            <w:pPr>
              <w:suppressAutoHyphens/>
              <w:snapToGrid w:val="0"/>
              <w:spacing w:line="360" w:lineRule="auto"/>
              <w:jc w:val="both"/>
              <w:rPr>
                <w:rFonts w:ascii="Book Antiqua" w:hAnsi="Book Antiqua"/>
              </w:rPr>
            </w:pPr>
            <w:r>
              <w:rPr>
                <w:rFonts w:ascii="Book Antiqua" w:hAnsi="Book Antiqua"/>
              </w:rPr>
              <w:t>18.6 [16.8-19.3]</w:t>
            </w:r>
          </w:p>
        </w:tc>
        <w:tc>
          <w:tcPr>
            <w:tcW w:w="0" w:type="auto"/>
            <w:tcBorders>
              <w:top w:val="nil"/>
              <w:left w:val="nil"/>
              <w:bottom w:val="nil"/>
              <w:right w:val="nil"/>
            </w:tcBorders>
            <w:shd w:val="clear" w:color="auto" w:fill="auto"/>
          </w:tcPr>
          <w:p w14:paraId="3B73DB01" w14:textId="77777777" w:rsidR="00090885" w:rsidRDefault="004371A9">
            <w:pPr>
              <w:suppressAutoHyphens/>
              <w:snapToGrid w:val="0"/>
              <w:spacing w:line="360" w:lineRule="auto"/>
              <w:jc w:val="both"/>
              <w:rPr>
                <w:rFonts w:ascii="Book Antiqua" w:hAnsi="Book Antiqua"/>
              </w:rPr>
            </w:pPr>
            <w:r>
              <w:rPr>
                <w:rFonts w:ascii="Book Antiqua" w:hAnsi="Book Antiqua"/>
              </w:rPr>
              <w:t>0.044</w:t>
            </w:r>
          </w:p>
        </w:tc>
      </w:tr>
      <w:tr w:rsidR="00090885" w14:paraId="271D866D" w14:textId="77777777">
        <w:tc>
          <w:tcPr>
            <w:tcW w:w="0" w:type="auto"/>
            <w:tcBorders>
              <w:top w:val="nil"/>
              <w:left w:val="nil"/>
              <w:bottom w:val="nil"/>
              <w:right w:val="nil"/>
            </w:tcBorders>
            <w:shd w:val="clear" w:color="auto" w:fill="auto"/>
          </w:tcPr>
          <w:p w14:paraId="78248314" w14:textId="77777777" w:rsidR="00090885" w:rsidRDefault="004371A9">
            <w:pPr>
              <w:suppressAutoHyphens/>
              <w:snapToGrid w:val="0"/>
              <w:spacing w:line="360" w:lineRule="auto"/>
              <w:jc w:val="both"/>
              <w:rPr>
                <w:rFonts w:ascii="Book Antiqua" w:hAnsi="Book Antiqua"/>
              </w:rPr>
            </w:pPr>
            <w:r>
              <w:rPr>
                <w:rFonts w:ascii="Book Antiqua" w:hAnsi="Book Antiqua"/>
              </w:rPr>
              <w:t>Total fluid, %</w:t>
            </w:r>
          </w:p>
        </w:tc>
        <w:tc>
          <w:tcPr>
            <w:tcW w:w="0" w:type="auto"/>
            <w:tcBorders>
              <w:top w:val="nil"/>
              <w:left w:val="nil"/>
              <w:bottom w:val="nil"/>
              <w:right w:val="nil"/>
            </w:tcBorders>
            <w:shd w:val="clear" w:color="auto" w:fill="auto"/>
          </w:tcPr>
          <w:p w14:paraId="2BC590C6" w14:textId="77777777" w:rsidR="00090885" w:rsidRDefault="004371A9">
            <w:pPr>
              <w:suppressAutoHyphens/>
              <w:snapToGrid w:val="0"/>
              <w:spacing w:line="360" w:lineRule="auto"/>
              <w:jc w:val="both"/>
              <w:rPr>
                <w:rFonts w:ascii="Book Antiqua" w:hAnsi="Book Antiqua"/>
              </w:rPr>
            </w:pPr>
            <w:r>
              <w:rPr>
                <w:rFonts w:ascii="Book Antiqua" w:hAnsi="Book Antiqua"/>
              </w:rPr>
              <w:t>47.9 [42.0-53.3]</w:t>
            </w:r>
          </w:p>
        </w:tc>
        <w:tc>
          <w:tcPr>
            <w:tcW w:w="0" w:type="auto"/>
            <w:tcBorders>
              <w:top w:val="nil"/>
              <w:left w:val="nil"/>
              <w:bottom w:val="nil"/>
              <w:right w:val="nil"/>
            </w:tcBorders>
            <w:shd w:val="clear" w:color="auto" w:fill="auto"/>
          </w:tcPr>
          <w:p w14:paraId="554FD52B" w14:textId="77777777" w:rsidR="00090885" w:rsidRDefault="004371A9">
            <w:pPr>
              <w:suppressAutoHyphens/>
              <w:snapToGrid w:val="0"/>
              <w:spacing w:line="360" w:lineRule="auto"/>
              <w:jc w:val="both"/>
              <w:rPr>
                <w:rFonts w:ascii="Book Antiqua" w:hAnsi="Book Antiqua"/>
              </w:rPr>
            </w:pPr>
            <w:r>
              <w:rPr>
                <w:rFonts w:ascii="Book Antiqua" w:hAnsi="Book Antiqua"/>
              </w:rPr>
              <w:t>51.7 [46.8-52.9]</w:t>
            </w:r>
          </w:p>
        </w:tc>
        <w:tc>
          <w:tcPr>
            <w:tcW w:w="0" w:type="auto"/>
            <w:tcBorders>
              <w:top w:val="nil"/>
              <w:left w:val="nil"/>
              <w:bottom w:val="nil"/>
              <w:right w:val="nil"/>
            </w:tcBorders>
            <w:shd w:val="clear" w:color="auto" w:fill="auto"/>
          </w:tcPr>
          <w:p w14:paraId="72B1B945" w14:textId="77777777" w:rsidR="00090885" w:rsidRDefault="004371A9">
            <w:pPr>
              <w:suppressAutoHyphens/>
              <w:snapToGrid w:val="0"/>
              <w:spacing w:line="360" w:lineRule="auto"/>
              <w:jc w:val="both"/>
              <w:rPr>
                <w:rFonts w:ascii="Book Antiqua" w:hAnsi="Book Antiqua"/>
              </w:rPr>
            </w:pPr>
            <w:r>
              <w:rPr>
                <w:rFonts w:ascii="Book Antiqua" w:hAnsi="Book Antiqua"/>
              </w:rPr>
              <w:t>0.238</w:t>
            </w:r>
          </w:p>
        </w:tc>
      </w:tr>
      <w:tr w:rsidR="00090885" w14:paraId="1A17F1B4" w14:textId="77777777">
        <w:tc>
          <w:tcPr>
            <w:tcW w:w="0" w:type="auto"/>
            <w:tcBorders>
              <w:top w:val="nil"/>
              <w:left w:val="nil"/>
              <w:bottom w:val="nil"/>
              <w:right w:val="nil"/>
            </w:tcBorders>
            <w:shd w:val="clear" w:color="auto" w:fill="auto"/>
          </w:tcPr>
          <w:p w14:paraId="32BACEE7" w14:textId="77777777" w:rsidR="00090885" w:rsidRDefault="004371A9">
            <w:pPr>
              <w:suppressAutoHyphens/>
              <w:snapToGrid w:val="0"/>
              <w:spacing w:line="360" w:lineRule="auto"/>
              <w:jc w:val="both"/>
              <w:rPr>
                <w:rFonts w:ascii="Book Antiqua" w:hAnsi="Book Antiqua"/>
              </w:rPr>
            </w:pPr>
            <w:r>
              <w:rPr>
                <w:rFonts w:ascii="Book Antiqua" w:hAnsi="Book Antiqua"/>
              </w:rPr>
              <w:t>(Extracellular fluid)/(total fluid)</w:t>
            </w:r>
          </w:p>
        </w:tc>
        <w:tc>
          <w:tcPr>
            <w:tcW w:w="0" w:type="auto"/>
            <w:tcBorders>
              <w:top w:val="nil"/>
              <w:left w:val="nil"/>
              <w:bottom w:val="nil"/>
              <w:right w:val="nil"/>
            </w:tcBorders>
            <w:shd w:val="clear" w:color="auto" w:fill="auto"/>
          </w:tcPr>
          <w:p w14:paraId="43A03C73" w14:textId="77777777" w:rsidR="00090885" w:rsidRDefault="004371A9">
            <w:pPr>
              <w:suppressAutoHyphens/>
              <w:snapToGrid w:val="0"/>
              <w:spacing w:line="360" w:lineRule="auto"/>
              <w:jc w:val="both"/>
              <w:rPr>
                <w:rFonts w:ascii="Book Antiqua" w:hAnsi="Book Antiqua"/>
              </w:rPr>
            </w:pPr>
            <w:r>
              <w:rPr>
                <w:rFonts w:ascii="Book Antiqua" w:hAnsi="Book Antiqua"/>
              </w:rPr>
              <w:t>0.41 [0.40-0.43]</w:t>
            </w:r>
          </w:p>
        </w:tc>
        <w:tc>
          <w:tcPr>
            <w:tcW w:w="0" w:type="auto"/>
            <w:tcBorders>
              <w:top w:val="nil"/>
              <w:left w:val="nil"/>
              <w:bottom w:val="nil"/>
              <w:right w:val="nil"/>
            </w:tcBorders>
            <w:shd w:val="clear" w:color="auto" w:fill="auto"/>
          </w:tcPr>
          <w:p w14:paraId="753BDB05" w14:textId="77777777" w:rsidR="00090885" w:rsidRDefault="004371A9">
            <w:pPr>
              <w:suppressAutoHyphens/>
              <w:snapToGrid w:val="0"/>
              <w:spacing w:line="360" w:lineRule="auto"/>
              <w:jc w:val="both"/>
              <w:rPr>
                <w:rFonts w:ascii="Book Antiqua" w:hAnsi="Book Antiqua"/>
              </w:rPr>
            </w:pPr>
            <w:r>
              <w:rPr>
                <w:rFonts w:ascii="Book Antiqua" w:hAnsi="Book Antiqua"/>
              </w:rPr>
              <w:t>0.36 [0.36-0.37]</w:t>
            </w:r>
          </w:p>
        </w:tc>
        <w:tc>
          <w:tcPr>
            <w:tcW w:w="0" w:type="auto"/>
            <w:tcBorders>
              <w:top w:val="nil"/>
              <w:left w:val="nil"/>
              <w:bottom w:val="nil"/>
              <w:right w:val="nil"/>
            </w:tcBorders>
            <w:shd w:val="clear" w:color="auto" w:fill="auto"/>
          </w:tcPr>
          <w:p w14:paraId="144E4774"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52E28605" w14:textId="77777777">
        <w:tc>
          <w:tcPr>
            <w:tcW w:w="0" w:type="auto"/>
            <w:tcBorders>
              <w:top w:val="nil"/>
              <w:left w:val="nil"/>
              <w:bottom w:val="nil"/>
              <w:right w:val="nil"/>
            </w:tcBorders>
            <w:shd w:val="clear" w:color="auto" w:fill="auto"/>
          </w:tcPr>
          <w:p w14:paraId="23A04196" w14:textId="77777777" w:rsidR="00090885" w:rsidRDefault="004371A9">
            <w:pPr>
              <w:suppressAutoHyphens/>
              <w:snapToGrid w:val="0"/>
              <w:spacing w:line="360" w:lineRule="auto"/>
              <w:jc w:val="both"/>
              <w:rPr>
                <w:rFonts w:ascii="Book Antiqua" w:hAnsi="Book Antiqua"/>
              </w:rPr>
            </w:pPr>
            <w:r>
              <w:rPr>
                <w:rFonts w:ascii="Book Antiqua" w:hAnsi="Book Antiqua"/>
              </w:rPr>
              <w:t xml:space="preserve">Phase angle, </w:t>
            </w:r>
            <w:r>
              <w:rPr>
                <w:rFonts w:ascii="Book Antiqua" w:eastAsia="Book Antiqua" w:hAnsi="Book Antiqua" w:cs="Book Antiqua"/>
                <w:color w:val="000000"/>
              </w:rPr>
              <w:t>°</w:t>
            </w:r>
          </w:p>
        </w:tc>
        <w:tc>
          <w:tcPr>
            <w:tcW w:w="0" w:type="auto"/>
            <w:tcBorders>
              <w:top w:val="nil"/>
              <w:left w:val="nil"/>
              <w:bottom w:val="nil"/>
              <w:right w:val="nil"/>
            </w:tcBorders>
            <w:shd w:val="clear" w:color="auto" w:fill="auto"/>
          </w:tcPr>
          <w:p w14:paraId="5600DE00" w14:textId="77777777" w:rsidR="00090885" w:rsidRDefault="004371A9">
            <w:pPr>
              <w:suppressAutoHyphens/>
              <w:snapToGrid w:val="0"/>
              <w:spacing w:line="360" w:lineRule="auto"/>
              <w:jc w:val="both"/>
              <w:rPr>
                <w:rFonts w:ascii="Book Antiqua" w:hAnsi="Book Antiqua"/>
              </w:rPr>
            </w:pPr>
            <w:r>
              <w:rPr>
                <w:rFonts w:ascii="Book Antiqua" w:hAnsi="Book Antiqua"/>
              </w:rPr>
              <w:t>5.3 [4.9-6.3]</w:t>
            </w:r>
          </w:p>
        </w:tc>
        <w:tc>
          <w:tcPr>
            <w:tcW w:w="0" w:type="auto"/>
            <w:tcBorders>
              <w:top w:val="nil"/>
              <w:left w:val="nil"/>
              <w:bottom w:val="nil"/>
              <w:right w:val="nil"/>
            </w:tcBorders>
            <w:shd w:val="clear" w:color="auto" w:fill="auto"/>
          </w:tcPr>
          <w:p w14:paraId="7A517CEA" w14:textId="77777777" w:rsidR="00090885" w:rsidRDefault="004371A9">
            <w:pPr>
              <w:suppressAutoHyphens/>
              <w:snapToGrid w:val="0"/>
              <w:spacing w:line="360" w:lineRule="auto"/>
              <w:jc w:val="both"/>
              <w:rPr>
                <w:rFonts w:ascii="Book Antiqua" w:hAnsi="Book Antiqua"/>
              </w:rPr>
            </w:pPr>
            <w:r>
              <w:rPr>
                <w:rFonts w:ascii="Book Antiqua" w:hAnsi="Book Antiqua"/>
              </w:rPr>
              <w:t>7.0 [6.2-7.3]</w:t>
            </w:r>
          </w:p>
        </w:tc>
        <w:tc>
          <w:tcPr>
            <w:tcW w:w="0" w:type="auto"/>
            <w:tcBorders>
              <w:top w:val="nil"/>
              <w:left w:val="nil"/>
              <w:bottom w:val="nil"/>
              <w:right w:val="nil"/>
            </w:tcBorders>
            <w:shd w:val="clear" w:color="auto" w:fill="auto"/>
          </w:tcPr>
          <w:p w14:paraId="233211D3"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3C95EE06" w14:textId="77777777">
        <w:tc>
          <w:tcPr>
            <w:tcW w:w="0" w:type="auto"/>
            <w:tcBorders>
              <w:top w:val="nil"/>
              <w:left w:val="nil"/>
              <w:bottom w:val="nil"/>
              <w:right w:val="nil"/>
            </w:tcBorders>
            <w:shd w:val="clear" w:color="auto" w:fill="auto"/>
          </w:tcPr>
          <w:p w14:paraId="573C5AC3" w14:textId="77777777" w:rsidR="00090885" w:rsidRDefault="004371A9">
            <w:pPr>
              <w:suppressAutoHyphens/>
              <w:snapToGrid w:val="0"/>
              <w:spacing w:line="360" w:lineRule="auto"/>
              <w:jc w:val="both"/>
              <w:rPr>
                <w:rFonts w:ascii="Book Antiqua" w:hAnsi="Book Antiqua"/>
              </w:rPr>
            </w:pPr>
            <w:r>
              <w:rPr>
                <w:rFonts w:ascii="Book Antiqua" w:hAnsi="Book Antiqua"/>
              </w:rPr>
              <w:t>Firmicutes</w:t>
            </w:r>
          </w:p>
        </w:tc>
        <w:tc>
          <w:tcPr>
            <w:tcW w:w="0" w:type="auto"/>
            <w:tcBorders>
              <w:top w:val="nil"/>
              <w:left w:val="nil"/>
              <w:bottom w:val="nil"/>
              <w:right w:val="nil"/>
            </w:tcBorders>
            <w:shd w:val="clear" w:color="auto" w:fill="auto"/>
          </w:tcPr>
          <w:p w14:paraId="4172C8BA" w14:textId="77777777" w:rsidR="00090885" w:rsidRDefault="004371A9">
            <w:pPr>
              <w:suppressAutoHyphens/>
              <w:snapToGrid w:val="0"/>
              <w:spacing w:line="360" w:lineRule="auto"/>
              <w:jc w:val="both"/>
              <w:rPr>
                <w:rFonts w:ascii="Book Antiqua" w:hAnsi="Book Antiqua"/>
              </w:rPr>
            </w:pPr>
            <w:r>
              <w:rPr>
                <w:rFonts w:ascii="Book Antiqua" w:hAnsi="Book Antiqua"/>
              </w:rPr>
              <w:t>38.6 [27.7-52.9]</w:t>
            </w:r>
          </w:p>
        </w:tc>
        <w:tc>
          <w:tcPr>
            <w:tcW w:w="0" w:type="auto"/>
            <w:tcBorders>
              <w:top w:val="nil"/>
              <w:left w:val="nil"/>
              <w:bottom w:val="nil"/>
              <w:right w:val="nil"/>
            </w:tcBorders>
            <w:shd w:val="clear" w:color="auto" w:fill="auto"/>
          </w:tcPr>
          <w:p w14:paraId="6B8B51E6" w14:textId="77777777" w:rsidR="00090885" w:rsidRDefault="004371A9">
            <w:pPr>
              <w:suppressAutoHyphens/>
              <w:snapToGrid w:val="0"/>
              <w:spacing w:line="360" w:lineRule="auto"/>
              <w:jc w:val="both"/>
              <w:rPr>
                <w:rFonts w:ascii="Book Antiqua" w:hAnsi="Book Antiqua"/>
              </w:rPr>
            </w:pPr>
            <w:r>
              <w:rPr>
                <w:rFonts w:ascii="Book Antiqua" w:hAnsi="Book Antiqua"/>
              </w:rPr>
              <w:t>90.8 [85.7-94.1]</w:t>
            </w:r>
          </w:p>
        </w:tc>
        <w:tc>
          <w:tcPr>
            <w:tcW w:w="0" w:type="auto"/>
            <w:tcBorders>
              <w:top w:val="nil"/>
              <w:left w:val="nil"/>
              <w:bottom w:val="nil"/>
              <w:right w:val="nil"/>
            </w:tcBorders>
            <w:shd w:val="clear" w:color="auto" w:fill="auto"/>
          </w:tcPr>
          <w:p w14:paraId="5AD1C596"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4BA801D8" w14:textId="77777777">
        <w:tc>
          <w:tcPr>
            <w:tcW w:w="0" w:type="auto"/>
            <w:tcBorders>
              <w:top w:val="nil"/>
              <w:left w:val="nil"/>
              <w:bottom w:val="nil"/>
              <w:right w:val="nil"/>
            </w:tcBorders>
            <w:shd w:val="clear" w:color="auto" w:fill="auto"/>
          </w:tcPr>
          <w:p w14:paraId="5ED9308C" w14:textId="77777777" w:rsidR="00090885" w:rsidRDefault="004371A9">
            <w:pPr>
              <w:suppressAutoHyphens/>
              <w:snapToGrid w:val="0"/>
              <w:spacing w:line="360" w:lineRule="auto"/>
              <w:jc w:val="both"/>
              <w:rPr>
                <w:rFonts w:ascii="Book Antiqua" w:hAnsi="Book Antiqua"/>
              </w:rPr>
            </w:pPr>
            <w:r>
              <w:rPr>
                <w:rFonts w:ascii="Book Antiqua" w:hAnsi="Book Antiqua"/>
              </w:rPr>
              <w:t>Bacteroidetes</w:t>
            </w:r>
          </w:p>
        </w:tc>
        <w:tc>
          <w:tcPr>
            <w:tcW w:w="0" w:type="auto"/>
            <w:tcBorders>
              <w:top w:val="nil"/>
              <w:left w:val="nil"/>
              <w:bottom w:val="nil"/>
              <w:right w:val="nil"/>
            </w:tcBorders>
            <w:shd w:val="clear" w:color="auto" w:fill="auto"/>
          </w:tcPr>
          <w:p w14:paraId="4D2858EE" w14:textId="77777777" w:rsidR="00090885" w:rsidRDefault="004371A9">
            <w:pPr>
              <w:suppressAutoHyphens/>
              <w:snapToGrid w:val="0"/>
              <w:spacing w:line="360" w:lineRule="auto"/>
              <w:jc w:val="both"/>
              <w:rPr>
                <w:rFonts w:ascii="Book Antiqua" w:hAnsi="Book Antiqua"/>
              </w:rPr>
            </w:pPr>
            <w:r>
              <w:rPr>
                <w:rFonts w:ascii="Book Antiqua" w:hAnsi="Book Antiqua"/>
              </w:rPr>
              <w:t>38.6 [26.6-58.5]</w:t>
            </w:r>
          </w:p>
        </w:tc>
        <w:tc>
          <w:tcPr>
            <w:tcW w:w="0" w:type="auto"/>
            <w:tcBorders>
              <w:top w:val="nil"/>
              <w:left w:val="nil"/>
              <w:bottom w:val="nil"/>
              <w:right w:val="nil"/>
            </w:tcBorders>
            <w:shd w:val="clear" w:color="auto" w:fill="auto"/>
          </w:tcPr>
          <w:p w14:paraId="1FE875C9" w14:textId="77777777" w:rsidR="00090885" w:rsidRDefault="004371A9">
            <w:pPr>
              <w:suppressAutoHyphens/>
              <w:snapToGrid w:val="0"/>
              <w:spacing w:line="360" w:lineRule="auto"/>
              <w:jc w:val="both"/>
              <w:rPr>
                <w:rFonts w:ascii="Book Antiqua" w:hAnsi="Book Antiqua"/>
              </w:rPr>
            </w:pPr>
            <w:r>
              <w:rPr>
                <w:rFonts w:ascii="Book Antiqua" w:hAnsi="Book Antiqua"/>
              </w:rPr>
              <w:t>5.9 [4.7-8.1]</w:t>
            </w:r>
          </w:p>
        </w:tc>
        <w:tc>
          <w:tcPr>
            <w:tcW w:w="0" w:type="auto"/>
            <w:tcBorders>
              <w:top w:val="nil"/>
              <w:left w:val="nil"/>
              <w:bottom w:val="nil"/>
              <w:right w:val="nil"/>
            </w:tcBorders>
            <w:shd w:val="clear" w:color="auto" w:fill="auto"/>
          </w:tcPr>
          <w:p w14:paraId="33FB52E6"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2F8A5E6A" w14:textId="77777777">
        <w:tc>
          <w:tcPr>
            <w:tcW w:w="0" w:type="auto"/>
            <w:tcBorders>
              <w:top w:val="nil"/>
              <w:left w:val="nil"/>
              <w:bottom w:val="nil"/>
              <w:right w:val="nil"/>
            </w:tcBorders>
            <w:shd w:val="clear" w:color="auto" w:fill="auto"/>
          </w:tcPr>
          <w:p w14:paraId="075B8F78" w14:textId="77777777" w:rsidR="00090885" w:rsidRDefault="004371A9">
            <w:pPr>
              <w:suppressAutoHyphens/>
              <w:snapToGrid w:val="0"/>
              <w:spacing w:line="360" w:lineRule="auto"/>
              <w:jc w:val="both"/>
              <w:rPr>
                <w:rFonts w:ascii="Book Antiqua" w:hAnsi="Book Antiqua"/>
              </w:rPr>
            </w:pPr>
            <w:r>
              <w:rPr>
                <w:rFonts w:ascii="Book Antiqua" w:hAnsi="Book Antiqua"/>
              </w:rPr>
              <w:t>Proteobacteria</w:t>
            </w:r>
          </w:p>
        </w:tc>
        <w:tc>
          <w:tcPr>
            <w:tcW w:w="0" w:type="auto"/>
            <w:tcBorders>
              <w:top w:val="nil"/>
              <w:left w:val="nil"/>
              <w:bottom w:val="nil"/>
              <w:right w:val="nil"/>
            </w:tcBorders>
            <w:shd w:val="clear" w:color="auto" w:fill="auto"/>
          </w:tcPr>
          <w:p w14:paraId="5E9B9375" w14:textId="77777777" w:rsidR="00090885" w:rsidRDefault="004371A9">
            <w:pPr>
              <w:suppressAutoHyphens/>
              <w:snapToGrid w:val="0"/>
              <w:spacing w:line="360" w:lineRule="auto"/>
              <w:jc w:val="both"/>
              <w:rPr>
                <w:rFonts w:ascii="Book Antiqua" w:hAnsi="Book Antiqua"/>
              </w:rPr>
            </w:pPr>
            <w:r>
              <w:rPr>
                <w:rFonts w:ascii="Book Antiqua" w:hAnsi="Book Antiqua"/>
              </w:rPr>
              <w:t>5.5 [2.3-10.6]</w:t>
            </w:r>
          </w:p>
        </w:tc>
        <w:tc>
          <w:tcPr>
            <w:tcW w:w="0" w:type="auto"/>
            <w:tcBorders>
              <w:top w:val="nil"/>
              <w:left w:val="nil"/>
              <w:bottom w:val="nil"/>
              <w:right w:val="nil"/>
            </w:tcBorders>
            <w:shd w:val="clear" w:color="auto" w:fill="auto"/>
          </w:tcPr>
          <w:p w14:paraId="1174D76F" w14:textId="77777777" w:rsidR="00090885" w:rsidRDefault="004371A9">
            <w:pPr>
              <w:suppressAutoHyphens/>
              <w:snapToGrid w:val="0"/>
              <w:spacing w:line="360" w:lineRule="auto"/>
              <w:jc w:val="both"/>
              <w:rPr>
                <w:rFonts w:ascii="Book Antiqua" w:hAnsi="Book Antiqua"/>
              </w:rPr>
            </w:pPr>
            <w:r>
              <w:rPr>
                <w:rFonts w:ascii="Book Antiqua" w:hAnsi="Book Antiqua"/>
              </w:rPr>
              <w:t>0.4 [0.1-0.5]</w:t>
            </w:r>
          </w:p>
        </w:tc>
        <w:tc>
          <w:tcPr>
            <w:tcW w:w="0" w:type="auto"/>
            <w:tcBorders>
              <w:top w:val="nil"/>
              <w:left w:val="nil"/>
              <w:bottom w:val="nil"/>
              <w:right w:val="nil"/>
            </w:tcBorders>
            <w:shd w:val="clear" w:color="auto" w:fill="auto"/>
          </w:tcPr>
          <w:p w14:paraId="4A796E54"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3629D72B" w14:textId="77777777">
        <w:tc>
          <w:tcPr>
            <w:tcW w:w="0" w:type="auto"/>
            <w:tcBorders>
              <w:top w:val="nil"/>
              <w:left w:val="nil"/>
              <w:bottom w:val="nil"/>
              <w:right w:val="nil"/>
            </w:tcBorders>
            <w:shd w:val="clear" w:color="auto" w:fill="auto"/>
          </w:tcPr>
          <w:p w14:paraId="6A54D070" w14:textId="77777777" w:rsidR="00090885" w:rsidRDefault="004371A9">
            <w:pPr>
              <w:suppressAutoHyphens/>
              <w:snapToGrid w:val="0"/>
              <w:spacing w:line="360" w:lineRule="auto"/>
              <w:jc w:val="both"/>
              <w:rPr>
                <w:rFonts w:ascii="Book Antiqua" w:hAnsi="Book Antiqua"/>
              </w:rPr>
            </w:pPr>
            <w:r>
              <w:rPr>
                <w:rFonts w:ascii="Book Antiqua" w:hAnsi="Book Antiqua"/>
              </w:rPr>
              <w:t>Clostridia</w:t>
            </w:r>
          </w:p>
        </w:tc>
        <w:tc>
          <w:tcPr>
            <w:tcW w:w="0" w:type="auto"/>
            <w:tcBorders>
              <w:top w:val="nil"/>
              <w:left w:val="nil"/>
              <w:bottom w:val="nil"/>
              <w:right w:val="nil"/>
            </w:tcBorders>
            <w:shd w:val="clear" w:color="auto" w:fill="auto"/>
          </w:tcPr>
          <w:p w14:paraId="52CD40E9" w14:textId="77777777" w:rsidR="00090885" w:rsidRDefault="004371A9">
            <w:pPr>
              <w:suppressAutoHyphens/>
              <w:snapToGrid w:val="0"/>
              <w:spacing w:line="360" w:lineRule="auto"/>
              <w:jc w:val="both"/>
              <w:rPr>
                <w:rFonts w:ascii="Book Antiqua" w:hAnsi="Book Antiqua"/>
              </w:rPr>
            </w:pPr>
            <w:r>
              <w:rPr>
                <w:rFonts w:ascii="Book Antiqua" w:hAnsi="Book Antiqua"/>
              </w:rPr>
              <w:t>36.2 [24.8-50.0]</w:t>
            </w:r>
          </w:p>
        </w:tc>
        <w:tc>
          <w:tcPr>
            <w:tcW w:w="0" w:type="auto"/>
            <w:tcBorders>
              <w:top w:val="nil"/>
              <w:left w:val="nil"/>
              <w:bottom w:val="nil"/>
              <w:right w:val="nil"/>
            </w:tcBorders>
            <w:shd w:val="clear" w:color="auto" w:fill="auto"/>
          </w:tcPr>
          <w:p w14:paraId="27401DE3" w14:textId="77777777" w:rsidR="00090885" w:rsidRDefault="004371A9">
            <w:pPr>
              <w:suppressAutoHyphens/>
              <w:snapToGrid w:val="0"/>
              <w:spacing w:line="360" w:lineRule="auto"/>
              <w:jc w:val="both"/>
              <w:rPr>
                <w:rFonts w:ascii="Book Antiqua" w:hAnsi="Book Antiqua"/>
              </w:rPr>
            </w:pPr>
            <w:r>
              <w:rPr>
                <w:rFonts w:ascii="Book Antiqua" w:hAnsi="Book Antiqua"/>
              </w:rPr>
              <w:t>89.3 [86.7-91.0]</w:t>
            </w:r>
          </w:p>
        </w:tc>
        <w:tc>
          <w:tcPr>
            <w:tcW w:w="0" w:type="auto"/>
            <w:tcBorders>
              <w:top w:val="nil"/>
              <w:left w:val="nil"/>
              <w:bottom w:val="nil"/>
              <w:right w:val="nil"/>
            </w:tcBorders>
            <w:shd w:val="clear" w:color="auto" w:fill="auto"/>
          </w:tcPr>
          <w:p w14:paraId="61C74EE0"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2FE1A04B" w14:textId="77777777">
        <w:tc>
          <w:tcPr>
            <w:tcW w:w="0" w:type="auto"/>
            <w:tcBorders>
              <w:top w:val="nil"/>
              <w:left w:val="nil"/>
              <w:bottom w:val="single" w:sz="8" w:space="0" w:color="auto"/>
              <w:right w:val="nil"/>
            </w:tcBorders>
            <w:shd w:val="clear" w:color="auto" w:fill="auto"/>
          </w:tcPr>
          <w:p w14:paraId="7E3066C2" w14:textId="77777777" w:rsidR="00090885" w:rsidRDefault="004371A9">
            <w:pPr>
              <w:suppressAutoHyphens/>
              <w:snapToGrid w:val="0"/>
              <w:spacing w:line="360" w:lineRule="auto"/>
              <w:jc w:val="both"/>
              <w:rPr>
                <w:rFonts w:ascii="Book Antiqua" w:hAnsi="Book Antiqua"/>
              </w:rPr>
            </w:pPr>
            <w:r>
              <w:rPr>
                <w:rFonts w:ascii="Book Antiqua" w:hAnsi="Book Antiqua"/>
              </w:rPr>
              <w:t>Bacilli</w:t>
            </w:r>
          </w:p>
        </w:tc>
        <w:tc>
          <w:tcPr>
            <w:tcW w:w="0" w:type="auto"/>
            <w:tcBorders>
              <w:top w:val="nil"/>
              <w:left w:val="nil"/>
              <w:bottom w:val="single" w:sz="8" w:space="0" w:color="auto"/>
              <w:right w:val="nil"/>
            </w:tcBorders>
            <w:shd w:val="clear" w:color="auto" w:fill="auto"/>
          </w:tcPr>
          <w:p w14:paraId="21E30E06" w14:textId="77777777" w:rsidR="00090885" w:rsidRDefault="004371A9">
            <w:pPr>
              <w:suppressAutoHyphens/>
              <w:snapToGrid w:val="0"/>
              <w:spacing w:line="360" w:lineRule="auto"/>
              <w:jc w:val="both"/>
              <w:rPr>
                <w:rFonts w:ascii="Book Antiqua" w:hAnsi="Book Antiqua"/>
                <w:lang w:val="ru-RU"/>
              </w:rPr>
            </w:pPr>
            <w:r>
              <w:rPr>
                <w:rFonts w:ascii="Book Antiqua" w:hAnsi="Book Antiqua"/>
              </w:rPr>
              <w:t>0.4 [0.2-1.1]</w:t>
            </w:r>
          </w:p>
        </w:tc>
        <w:tc>
          <w:tcPr>
            <w:tcW w:w="0" w:type="auto"/>
            <w:tcBorders>
              <w:top w:val="nil"/>
              <w:left w:val="nil"/>
              <w:bottom w:val="single" w:sz="8" w:space="0" w:color="auto"/>
              <w:right w:val="nil"/>
            </w:tcBorders>
            <w:shd w:val="clear" w:color="auto" w:fill="auto"/>
          </w:tcPr>
          <w:p w14:paraId="1E9DC53D" w14:textId="77777777" w:rsidR="00090885" w:rsidRDefault="004371A9">
            <w:pPr>
              <w:suppressAutoHyphens/>
              <w:snapToGrid w:val="0"/>
              <w:spacing w:line="360" w:lineRule="auto"/>
              <w:jc w:val="both"/>
              <w:rPr>
                <w:rFonts w:ascii="Book Antiqua" w:hAnsi="Book Antiqua"/>
              </w:rPr>
            </w:pPr>
            <w:r>
              <w:rPr>
                <w:rFonts w:ascii="Book Antiqua" w:hAnsi="Book Antiqua"/>
              </w:rPr>
              <w:t>0.1 [0.0-0.2]</w:t>
            </w:r>
          </w:p>
        </w:tc>
        <w:tc>
          <w:tcPr>
            <w:tcW w:w="0" w:type="auto"/>
            <w:tcBorders>
              <w:top w:val="nil"/>
              <w:left w:val="nil"/>
              <w:bottom w:val="single" w:sz="8" w:space="0" w:color="auto"/>
              <w:right w:val="nil"/>
            </w:tcBorders>
            <w:shd w:val="clear" w:color="auto" w:fill="auto"/>
          </w:tcPr>
          <w:p w14:paraId="25A46C76"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bl>
    <w:p w14:paraId="7DCF2446" w14:textId="77777777" w:rsidR="00090885" w:rsidRDefault="00090885">
      <w:pPr>
        <w:snapToGrid w:val="0"/>
        <w:spacing w:line="360" w:lineRule="auto"/>
        <w:rPr>
          <w:rFonts w:ascii="Book Antiqua" w:hAnsi="Book Antiqua"/>
        </w:rPr>
        <w:sectPr w:rsidR="00090885">
          <w:footerReference w:type="default" r:id="rId20"/>
          <w:pgSz w:w="16838" w:h="23811"/>
          <w:pgMar w:top="1440" w:right="1440" w:bottom="1440" w:left="1440" w:header="0" w:footer="720" w:gutter="0"/>
          <w:cols w:space="720"/>
          <w:formProt w:val="0"/>
          <w:docGrid w:linePitch="240" w:charSpace="-6145"/>
        </w:sectPr>
      </w:pPr>
    </w:p>
    <w:p w14:paraId="0EAF9921" w14:textId="77777777" w:rsidR="00090885" w:rsidRDefault="004371A9">
      <w:pPr>
        <w:snapToGrid w:val="0"/>
        <w:spacing w:line="360" w:lineRule="auto"/>
        <w:jc w:val="both"/>
        <w:rPr>
          <w:rFonts w:ascii="Book Antiqua" w:hAnsi="Book Antiqua"/>
          <w:b/>
          <w:bCs/>
        </w:rPr>
      </w:pPr>
      <w:r>
        <w:rPr>
          <w:rFonts w:ascii="Book Antiqua" w:hAnsi="Book Antiqua"/>
          <w:b/>
          <w:bCs/>
        </w:rPr>
        <w:lastRenderedPageBreak/>
        <w:t>Table 3 Patients grouped with respect to excess fat mass</w:t>
      </w:r>
    </w:p>
    <w:tbl>
      <w:tblPr>
        <w:tblStyle w:val="ae"/>
        <w:tblW w:w="0" w:type="auto"/>
        <w:tblCellMar>
          <w:left w:w="113" w:type="dxa"/>
        </w:tblCellMar>
        <w:tblLook w:val="04A0" w:firstRow="1" w:lastRow="0" w:firstColumn="1" w:lastColumn="0" w:noHBand="0" w:noVBand="1"/>
      </w:tblPr>
      <w:tblGrid>
        <w:gridCol w:w="3660"/>
        <w:gridCol w:w="4225"/>
        <w:gridCol w:w="4585"/>
        <w:gridCol w:w="967"/>
      </w:tblGrid>
      <w:tr w:rsidR="00090885" w14:paraId="533F8635" w14:textId="77777777">
        <w:tc>
          <w:tcPr>
            <w:tcW w:w="0" w:type="auto"/>
            <w:tcBorders>
              <w:top w:val="single" w:sz="8" w:space="0" w:color="auto"/>
              <w:left w:val="nil"/>
              <w:bottom w:val="single" w:sz="8" w:space="0" w:color="auto"/>
              <w:right w:val="nil"/>
            </w:tcBorders>
            <w:shd w:val="clear" w:color="auto" w:fill="auto"/>
          </w:tcPr>
          <w:p w14:paraId="019238AB" w14:textId="77777777" w:rsidR="00090885" w:rsidRDefault="00090885">
            <w:pPr>
              <w:suppressAutoHyphens/>
              <w:snapToGrid w:val="0"/>
              <w:spacing w:line="360" w:lineRule="auto"/>
              <w:jc w:val="both"/>
              <w:rPr>
                <w:rFonts w:ascii="Book Antiqua" w:hAnsi="Book Antiqua"/>
              </w:rPr>
            </w:pPr>
          </w:p>
        </w:tc>
        <w:tc>
          <w:tcPr>
            <w:tcW w:w="0" w:type="auto"/>
            <w:tcBorders>
              <w:top w:val="single" w:sz="8" w:space="0" w:color="auto"/>
              <w:left w:val="nil"/>
              <w:bottom w:val="single" w:sz="8" w:space="0" w:color="auto"/>
              <w:right w:val="nil"/>
            </w:tcBorders>
            <w:shd w:val="clear" w:color="auto" w:fill="auto"/>
          </w:tcPr>
          <w:p w14:paraId="6194BC01" w14:textId="77777777" w:rsidR="00090885" w:rsidRDefault="004371A9">
            <w:pPr>
              <w:suppressAutoHyphens/>
              <w:snapToGrid w:val="0"/>
              <w:spacing w:line="360" w:lineRule="auto"/>
              <w:jc w:val="both"/>
              <w:rPr>
                <w:rFonts w:ascii="Book Antiqua" w:hAnsi="Book Antiqua"/>
                <w:b/>
                <w:bCs/>
              </w:rPr>
            </w:pPr>
            <w:r>
              <w:rPr>
                <w:rFonts w:ascii="Book Antiqua" w:hAnsi="Book Antiqua"/>
                <w:b/>
                <w:bCs/>
              </w:rPr>
              <w:t>Patients with excess fat mass (</w:t>
            </w:r>
            <w:r>
              <w:rPr>
                <w:rFonts w:ascii="Book Antiqua" w:hAnsi="Book Antiqua"/>
                <w:b/>
                <w:bCs/>
                <w:i/>
                <w:iCs/>
              </w:rPr>
              <w:t>n</w:t>
            </w:r>
            <w:r>
              <w:rPr>
                <w:rFonts w:ascii="Book Antiqua" w:hAnsi="Book Antiqua"/>
                <w:b/>
                <w:bCs/>
              </w:rPr>
              <w:t xml:space="preserve"> = 23)</w:t>
            </w:r>
          </w:p>
        </w:tc>
        <w:tc>
          <w:tcPr>
            <w:tcW w:w="0" w:type="auto"/>
            <w:tcBorders>
              <w:top w:val="single" w:sz="8" w:space="0" w:color="auto"/>
              <w:left w:val="nil"/>
              <w:bottom w:val="single" w:sz="8" w:space="0" w:color="auto"/>
              <w:right w:val="nil"/>
            </w:tcBorders>
            <w:shd w:val="clear" w:color="auto" w:fill="auto"/>
          </w:tcPr>
          <w:p w14:paraId="21FD61EF" w14:textId="77777777" w:rsidR="00090885" w:rsidRDefault="004371A9">
            <w:pPr>
              <w:suppressAutoHyphens/>
              <w:snapToGrid w:val="0"/>
              <w:spacing w:line="360" w:lineRule="auto"/>
              <w:jc w:val="both"/>
              <w:rPr>
                <w:rFonts w:ascii="Book Antiqua" w:hAnsi="Book Antiqua"/>
                <w:b/>
                <w:bCs/>
              </w:rPr>
            </w:pPr>
            <w:r>
              <w:rPr>
                <w:rFonts w:ascii="Book Antiqua" w:hAnsi="Book Antiqua"/>
                <w:b/>
                <w:bCs/>
              </w:rPr>
              <w:t>Patients without excess fat mass (</w:t>
            </w:r>
            <w:r>
              <w:rPr>
                <w:rFonts w:ascii="Book Antiqua" w:hAnsi="Book Antiqua"/>
                <w:b/>
                <w:bCs/>
                <w:i/>
                <w:iCs/>
              </w:rPr>
              <w:t>n</w:t>
            </w:r>
            <w:r>
              <w:rPr>
                <w:rFonts w:ascii="Book Antiqua" w:hAnsi="Book Antiqua"/>
                <w:b/>
                <w:bCs/>
              </w:rPr>
              <w:t xml:space="preserve"> = 23)</w:t>
            </w:r>
          </w:p>
        </w:tc>
        <w:tc>
          <w:tcPr>
            <w:tcW w:w="0" w:type="auto"/>
            <w:tcBorders>
              <w:top w:val="single" w:sz="8" w:space="0" w:color="auto"/>
              <w:left w:val="nil"/>
              <w:bottom w:val="single" w:sz="8" w:space="0" w:color="auto"/>
              <w:right w:val="nil"/>
            </w:tcBorders>
            <w:shd w:val="clear" w:color="auto" w:fill="auto"/>
          </w:tcPr>
          <w:p w14:paraId="10A2DE86" w14:textId="77777777" w:rsidR="00090885" w:rsidRDefault="004371A9">
            <w:pPr>
              <w:suppressAutoHyphens/>
              <w:snapToGrid w:val="0"/>
              <w:spacing w:line="360" w:lineRule="auto"/>
              <w:jc w:val="both"/>
              <w:rPr>
                <w:rFonts w:ascii="Book Antiqua" w:hAnsi="Book Antiqua"/>
                <w:b/>
                <w:bCs/>
                <w:i/>
                <w:iCs/>
              </w:rPr>
            </w:pPr>
            <w:r>
              <w:rPr>
                <w:rFonts w:ascii="Book Antiqua" w:hAnsi="Book Antiqua"/>
                <w:b/>
                <w:bCs/>
                <w:i/>
                <w:iCs/>
              </w:rPr>
              <w:t>P</w:t>
            </w:r>
          </w:p>
        </w:tc>
      </w:tr>
      <w:tr w:rsidR="00090885" w14:paraId="53643501" w14:textId="77777777">
        <w:tc>
          <w:tcPr>
            <w:tcW w:w="0" w:type="auto"/>
            <w:tcBorders>
              <w:top w:val="single" w:sz="8" w:space="0" w:color="auto"/>
              <w:left w:val="nil"/>
              <w:bottom w:val="nil"/>
              <w:right w:val="nil"/>
            </w:tcBorders>
            <w:shd w:val="clear" w:color="auto" w:fill="auto"/>
          </w:tcPr>
          <w:p w14:paraId="470C7CB0" w14:textId="77777777" w:rsidR="00090885" w:rsidRDefault="004371A9">
            <w:pPr>
              <w:suppressAutoHyphens/>
              <w:snapToGrid w:val="0"/>
              <w:spacing w:line="360" w:lineRule="auto"/>
              <w:jc w:val="both"/>
              <w:rPr>
                <w:rFonts w:ascii="Book Antiqua" w:hAnsi="Book Antiqua"/>
              </w:rPr>
            </w:pPr>
            <w:r>
              <w:rPr>
                <w:rFonts w:ascii="Book Antiqua" w:hAnsi="Book Antiqua"/>
              </w:rPr>
              <w:t>Age, yr</w:t>
            </w:r>
          </w:p>
        </w:tc>
        <w:tc>
          <w:tcPr>
            <w:tcW w:w="0" w:type="auto"/>
            <w:tcBorders>
              <w:top w:val="single" w:sz="8" w:space="0" w:color="auto"/>
              <w:left w:val="nil"/>
              <w:bottom w:val="nil"/>
              <w:right w:val="nil"/>
            </w:tcBorders>
            <w:shd w:val="clear" w:color="auto" w:fill="auto"/>
          </w:tcPr>
          <w:p w14:paraId="4518592F" w14:textId="77777777" w:rsidR="00090885" w:rsidRDefault="004371A9">
            <w:pPr>
              <w:suppressAutoHyphens/>
              <w:snapToGrid w:val="0"/>
              <w:spacing w:line="360" w:lineRule="auto"/>
              <w:jc w:val="both"/>
              <w:rPr>
                <w:rFonts w:ascii="Book Antiqua" w:hAnsi="Book Antiqua"/>
              </w:rPr>
            </w:pPr>
            <w:r>
              <w:rPr>
                <w:rFonts w:ascii="Book Antiqua" w:hAnsi="Book Antiqua"/>
              </w:rPr>
              <w:t>58 [49-62]</w:t>
            </w:r>
          </w:p>
        </w:tc>
        <w:tc>
          <w:tcPr>
            <w:tcW w:w="0" w:type="auto"/>
            <w:tcBorders>
              <w:top w:val="single" w:sz="8" w:space="0" w:color="auto"/>
              <w:left w:val="nil"/>
              <w:bottom w:val="nil"/>
              <w:right w:val="nil"/>
            </w:tcBorders>
            <w:shd w:val="clear" w:color="auto" w:fill="auto"/>
          </w:tcPr>
          <w:p w14:paraId="52223378" w14:textId="77777777" w:rsidR="00090885" w:rsidRDefault="004371A9">
            <w:pPr>
              <w:suppressAutoHyphens/>
              <w:snapToGrid w:val="0"/>
              <w:spacing w:line="360" w:lineRule="auto"/>
              <w:jc w:val="both"/>
              <w:rPr>
                <w:rFonts w:ascii="Book Antiqua" w:hAnsi="Book Antiqua"/>
              </w:rPr>
            </w:pPr>
            <w:r>
              <w:rPr>
                <w:rFonts w:ascii="Book Antiqua" w:hAnsi="Book Antiqua"/>
              </w:rPr>
              <w:t>45 [39-59]</w:t>
            </w:r>
          </w:p>
        </w:tc>
        <w:tc>
          <w:tcPr>
            <w:tcW w:w="0" w:type="auto"/>
            <w:tcBorders>
              <w:top w:val="single" w:sz="8" w:space="0" w:color="auto"/>
              <w:left w:val="nil"/>
              <w:bottom w:val="nil"/>
              <w:right w:val="nil"/>
            </w:tcBorders>
            <w:shd w:val="clear" w:color="auto" w:fill="auto"/>
          </w:tcPr>
          <w:p w14:paraId="051D62CE" w14:textId="77777777" w:rsidR="00090885" w:rsidRDefault="004371A9">
            <w:pPr>
              <w:suppressAutoHyphens/>
              <w:snapToGrid w:val="0"/>
              <w:spacing w:line="360" w:lineRule="auto"/>
              <w:jc w:val="both"/>
              <w:rPr>
                <w:rFonts w:ascii="Book Antiqua" w:hAnsi="Book Antiqua"/>
              </w:rPr>
            </w:pPr>
            <w:r>
              <w:rPr>
                <w:rFonts w:ascii="Book Antiqua" w:hAnsi="Book Antiqua"/>
              </w:rPr>
              <w:t>0.033</w:t>
            </w:r>
          </w:p>
        </w:tc>
      </w:tr>
      <w:tr w:rsidR="00090885" w14:paraId="5E5A0C4A" w14:textId="77777777">
        <w:tc>
          <w:tcPr>
            <w:tcW w:w="0" w:type="auto"/>
            <w:tcBorders>
              <w:top w:val="nil"/>
              <w:left w:val="nil"/>
              <w:bottom w:val="nil"/>
              <w:right w:val="nil"/>
            </w:tcBorders>
            <w:shd w:val="clear" w:color="auto" w:fill="auto"/>
          </w:tcPr>
          <w:p w14:paraId="46523BBC" w14:textId="77777777" w:rsidR="00090885" w:rsidRDefault="004371A9">
            <w:pPr>
              <w:suppressAutoHyphens/>
              <w:snapToGrid w:val="0"/>
              <w:spacing w:line="360" w:lineRule="auto"/>
              <w:jc w:val="both"/>
              <w:rPr>
                <w:rFonts w:ascii="Book Antiqua" w:hAnsi="Book Antiqua"/>
              </w:rPr>
            </w:pPr>
            <w:r>
              <w:rPr>
                <w:rFonts w:ascii="Book Antiqua" w:hAnsi="Book Antiqua"/>
              </w:rPr>
              <w:t>Male/Female</w:t>
            </w:r>
          </w:p>
        </w:tc>
        <w:tc>
          <w:tcPr>
            <w:tcW w:w="0" w:type="auto"/>
            <w:tcBorders>
              <w:top w:val="nil"/>
              <w:left w:val="nil"/>
              <w:bottom w:val="nil"/>
              <w:right w:val="nil"/>
            </w:tcBorders>
            <w:shd w:val="clear" w:color="auto" w:fill="auto"/>
          </w:tcPr>
          <w:p w14:paraId="5BCA6300" w14:textId="77777777" w:rsidR="00090885" w:rsidRDefault="004371A9">
            <w:pPr>
              <w:suppressAutoHyphens/>
              <w:snapToGrid w:val="0"/>
              <w:spacing w:line="360" w:lineRule="auto"/>
              <w:jc w:val="both"/>
              <w:rPr>
                <w:rFonts w:ascii="Book Antiqua" w:hAnsi="Book Antiqua"/>
              </w:rPr>
            </w:pPr>
            <w:r>
              <w:rPr>
                <w:rFonts w:ascii="Book Antiqua" w:hAnsi="Book Antiqua"/>
              </w:rPr>
              <w:t>3/20</w:t>
            </w:r>
          </w:p>
        </w:tc>
        <w:tc>
          <w:tcPr>
            <w:tcW w:w="0" w:type="auto"/>
            <w:tcBorders>
              <w:top w:val="nil"/>
              <w:left w:val="nil"/>
              <w:bottom w:val="nil"/>
              <w:right w:val="nil"/>
            </w:tcBorders>
            <w:shd w:val="clear" w:color="auto" w:fill="auto"/>
          </w:tcPr>
          <w:p w14:paraId="7E44F0AE" w14:textId="77777777" w:rsidR="00090885" w:rsidRDefault="004371A9">
            <w:pPr>
              <w:suppressAutoHyphens/>
              <w:snapToGrid w:val="0"/>
              <w:spacing w:line="360" w:lineRule="auto"/>
              <w:jc w:val="both"/>
              <w:rPr>
                <w:rFonts w:ascii="Book Antiqua" w:hAnsi="Book Antiqua"/>
              </w:rPr>
            </w:pPr>
            <w:r>
              <w:rPr>
                <w:rFonts w:ascii="Book Antiqua" w:hAnsi="Book Antiqua"/>
              </w:rPr>
              <w:t>15/8</w:t>
            </w:r>
          </w:p>
        </w:tc>
        <w:tc>
          <w:tcPr>
            <w:tcW w:w="0" w:type="auto"/>
            <w:tcBorders>
              <w:top w:val="nil"/>
              <w:left w:val="nil"/>
              <w:bottom w:val="nil"/>
              <w:right w:val="nil"/>
            </w:tcBorders>
            <w:shd w:val="clear" w:color="auto" w:fill="auto"/>
          </w:tcPr>
          <w:p w14:paraId="35D242D1"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31F3FF45" w14:textId="77777777">
        <w:tc>
          <w:tcPr>
            <w:tcW w:w="0" w:type="auto"/>
            <w:tcBorders>
              <w:top w:val="nil"/>
              <w:left w:val="nil"/>
              <w:bottom w:val="nil"/>
              <w:right w:val="nil"/>
            </w:tcBorders>
            <w:shd w:val="clear" w:color="auto" w:fill="auto"/>
          </w:tcPr>
          <w:p w14:paraId="3F964DD9" w14:textId="77777777" w:rsidR="00090885" w:rsidRDefault="004371A9">
            <w:pPr>
              <w:suppressAutoHyphens/>
              <w:snapToGrid w:val="0"/>
              <w:spacing w:line="360" w:lineRule="auto"/>
              <w:jc w:val="both"/>
              <w:rPr>
                <w:rFonts w:ascii="Book Antiqua" w:hAnsi="Book Antiqua"/>
              </w:rPr>
            </w:pPr>
            <w:r>
              <w:rPr>
                <w:rFonts w:ascii="Book Antiqua" w:hAnsi="Book Antiqua"/>
              </w:rPr>
              <w:t>Body mass index, kg/m</w:t>
            </w:r>
            <w:r>
              <w:rPr>
                <w:rFonts w:ascii="Book Antiqua" w:hAnsi="Book Antiqua"/>
                <w:vertAlign w:val="superscript"/>
              </w:rPr>
              <w:t>2</w:t>
            </w:r>
          </w:p>
        </w:tc>
        <w:tc>
          <w:tcPr>
            <w:tcW w:w="0" w:type="auto"/>
            <w:tcBorders>
              <w:top w:val="nil"/>
              <w:left w:val="nil"/>
              <w:bottom w:val="nil"/>
              <w:right w:val="nil"/>
            </w:tcBorders>
            <w:shd w:val="clear" w:color="auto" w:fill="auto"/>
          </w:tcPr>
          <w:p w14:paraId="043544F1" w14:textId="77777777" w:rsidR="00090885" w:rsidRDefault="004371A9">
            <w:pPr>
              <w:suppressAutoHyphens/>
              <w:snapToGrid w:val="0"/>
              <w:spacing w:line="360" w:lineRule="auto"/>
              <w:jc w:val="both"/>
              <w:rPr>
                <w:rFonts w:ascii="Book Antiqua" w:hAnsi="Book Antiqua"/>
              </w:rPr>
            </w:pPr>
            <w:r>
              <w:rPr>
                <w:rFonts w:ascii="Book Antiqua" w:hAnsi="Book Antiqua"/>
              </w:rPr>
              <w:t>29.7 [27.0-35.6]</w:t>
            </w:r>
          </w:p>
        </w:tc>
        <w:tc>
          <w:tcPr>
            <w:tcW w:w="0" w:type="auto"/>
            <w:tcBorders>
              <w:top w:val="nil"/>
              <w:left w:val="nil"/>
              <w:bottom w:val="nil"/>
              <w:right w:val="nil"/>
            </w:tcBorders>
            <w:shd w:val="clear" w:color="auto" w:fill="auto"/>
          </w:tcPr>
          <w:p w14:paraId="0AA2937E" w14:textId="77777777" w:rsidR="00090885" w:rsidRDefault="004371A9">
            <w:pPr>
              <w:suppressAutoHyphens/>
              <w:snapToGrid w:val="0"/>
              <w:spacing w:line="360" w:lineRule="auto"/>
              <w:jc w:val="both"/>
              <w:rPr>
                <w:rFonts w:ascii="Book Antiqua" w:hAnsi="Book Antiqua"/>
              </w:rPr>
            </w:pPr>
            <w:r>
              <w:rPr>
                <w:rFonts w:ascii="Book Antiqua" w:hAnsi="Book Antiqua"/>
              </w:rPr>
              <w:t>23.6 [22.0-27.1]</w:t>
            </w:r>
          </w:p>
        </w:tc>
        <w:tc>
          <w:tcPr>
            <w:tcW w:w="0" w:type="auto"/>
            <w:tcBorders>
              <w:top w:val="nil"/>
              <w:left w:val="nil"/>
              <w:bottom w:val="nil"/>
              <w:right w:val="nil"/>
            </w:tcBorders>
            <w:shd w:val="clear" w:color="auto" w:fill="auto"/>
          </w:tcPr>
          <w:p w14:paraId="1A00F642"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19A67E03" w14:textId="77777777">
        <w:tc>
          <w:tcPr>
            <w:tcW w:w="0" w:type="auto"/>
            <w:tcBorders>
              <w:top w:val="nil"/>
              <w:left w:val="nil"/>
              <w:bottom w:val="nil"/>
              <w:right w:val="nil"/>
            </w:tcBorders>
            <w:shd w:val="clear" w:color="auto" w:fill="auto"/>
          </w:tcPr>
          <w:p w14:paraId="7894C3DE" w14:textId="77777777" w:rsidR="00090885" w:rsidRDefault="004371A9">
            <w:pPr>
              <w:suppressAutoHyphens/>
              <w:snapToGrid w:val="0"/>
              <w:spacing w:line="360" w:lineRule="auto"/>
              <w:jc w:val="both"/>
              <w:rPr>
                <w:rFonts w:ascii="Book Antiqua" w:hAnsi="Book Antiqua"/>
              </w:rPr>
            </w:pPr>
            <w:r>
              <w:rPr>
                <w:rFonts w:ascii="Book Antiqua" w:hAnsi="Book Antiqua"/>
              </w:rPr>
              <w:t>Body fat, %</w:t>
            </w:r>
          </w:p>
        </w:tc>
        <w:tc>
          <w:tcPr>
            <w:tcW w:w="0" w:type="auto"/>
            <w:tcBorders>
              <w:top w:val="nil"/>
              <w:left w:val="nil"/>
              <w:bottom w:val="nil"/>
              <w:right w:val="nil"/>
            </w:tcBorders>
            <w:shd w:val="clear" w:color="auto" w:fill="auto"/>
          </w:tcPr>
          <w:p w14:paraId="7E2B18A0" w14:textId="77777777" w:rsidR="00090885" w:rsidRDefault="004371A9">
            <w:pPr>
              <w:suppressAutoHyphens/>
              <w:snapToGrid w:val="0"/>
              <w:spacing w:line="360" w:lineRule="auto"/>
              <w:jc w:val="both"/>
              <w:rPr>
                <w:rFonts w:ascii="Book Antiqua" w:hAnsi="Book Antiqua"/>
              </w:rPr>
            </w:pPr>
            <w:r>
              <w:rPr>
                <w:rFonts w:ascii="Book Antiqua" w:hAnsi="Book Antiqua"/>
              </w:rPr>
              <w:t>43.5 [37.6-47.3]</w:t>
            </w:r>
          </w:p>
        </w:tc>
        <w:tc>
          <w:tcPr>
            <w:tcW w:w="0" w:type="auto"/>
            <w:tcBorders>
              <w:top w:val="nil"/>
              <w:left w:val="nil"/>
              <w:bottom w:val="nil"/>
              <w:right w:val="nil"/>
            </w:tcBorders>
            <w:shd w:val="clear" w:color="auto" w:fill="auto"/>
          </w:tcPr>
          <w:p w14:paraId="565CB16D" w14:textId="77777777" w:rsidR="00090885" w:rsidRDefault="004371A9">
            <w:pPr>
              <w:suppressAutoHyphens/>
              <w:snapToGrid w:val="0"/>
              <w:spacing w:line="360" w:lineRule="auto"/>
              <w:jc w:val="both"/>
              <w:rPr>
                <w:rFonts w:ascii="Book Antiqua" w:hAnsi="Book Antiqua"/>
              </w:rPr>
            </w:pPr>
            <w:r>
              <w:rPr>
                <w:rFonts w:ascii="Book Antiqua" w:hAnsi="Book Antiqua"/>
              </w:rPr>
              <w:t>28.1 [23.1-31.2]</w:t>
            </w:r>
          </w:p>
        </w:tc>
        <w:tc>
          <w:tcPr>
            <w:tcW w:w="0" w:type="auto"/>
            <w:tcBorders>
              <w:top w:val="nil"/>
              <w:left w:val="nil"/>
              <w:bottom w:val="nil"/>
              <w:right w:val="nil"/>
            </w:tcBorders>
            <w:shd w:val="clear" w:color="auto" w:fill="auto"/>
          </w:tcPr>
          <w:p w14:paraId="3D0F93D1"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1EEE3F3F" w14:textId="77777777">
        <w:tc>
          <w:tcPr>
            <w:tcW w:w="0" w:type="auto"/>
            <w:tcBorders>
              <w:top w:val="nil"/>
              <w:left w:val="nil"/>
              <w:bottom w:val="nil"/>
              <w:right w:val="nil"/>
            </w:tcBorders>
            <w:shd w:val="clear" w:color="auto" w:fill="auto"/>
          </w:tcPr>
          <w:p w14:paraId="233CFEB3" w14:textId="77777777" w:rsidR="00090885" w:rsidRDefault="004371A9">
            <w:pPr>
              <w:suppressAutoHyphens/>
              <w:snapToGrid w:val="0"/>
              <w:spacing w:line="360" w:lineRule="auto"/>
              <w:jc w:val="both"/>
              <w:rPr>
                <w:rFonts w:ascii="Book Antiqua" w:hAnsi="Book Antiqua"/>
              </w:rPr>
            </w:pPr>
            <w:r>
              <w:rPr>
                <w:rFonts w:ascii="Book Antiqua" w:hAnsi="Book Antiqua"/>
              </w:rPr>
              <w:t>Free-fat mass, %</w:t>
            </w:r>
          </w:p>
        </w:tc>
        <w:tc>
          <w:tcPr>
            <w:tcW w:w="0" w:type="auto"/>
            <w:tcBorders>
              <w:top w:val="nil"/>
              <w:left w:val="nil"/>
              <w:bottom w:val="nil"/>
              <w:right w:val="nil"/>
            </w:tcBorders>
            <w:shd w:val="clear" w:color="auto" w:fill="auto"/>
          </w:tcPr>
          <w:p w14:paraId="7603E90C" w14:textId="77777777" w:rsidR="00090885" w:rsidRDefault="004371A9">
            <w:pPr>
              <w:suppressAutoHyphens/>
              <w:snapToGrid w:val="0"/>
              <w:spacing w:line="360" w:lineRule="auto"/>
              <w:jc w:val="both"/>
              <w:rPr>
                <w:rFonts w:ascii="Book Antiqua" w:hAnsi="Book Antiqua"/>
              </w:rPr>
            </w:pPr>
            <w:r>
              <w:rPr>
                <w:rFonts w:ascii="Book Antiqua" w:hAnsi="Book Antiqua"/>
              </w:rPr>
              <w:t>56.5 [52.7-62.4]</w:t>
            </w:r>
          </w:p>
        </w:tc>
        <w:tc>
          <w:tcPr>
            <w:tcW w:w="0" w:type="auto"/>
            <w:tcBorders>
              <w:top w:val="nil"/>
              <w:left w:val="nil"/>
              <w:bottom w:val="nil"/>
              <w:right w:val="nil"/>
            </w:tcBorders>
            <w:shd w:val="clear" w:color="auto" w:fill="auto"/>
          </w:tcPr>
          <w:p w14:paraId="0F107144" w14:textId="77777777" w:rsidR="00090885" w:rsidRDefault="004371A9">
            <w:pPr>
              <w:suppressAutoHyphens/>
              <w:snapToGrid w:val="0"/>
              <w:spacing w:line="360" w:lineRule="auto"/>
              <w:jc w:val="both"/>
              <w:rPr>
                <w:rFonts w:ascii="Book Antiqua" w:hAnsi="Book Antiqua"/>
              </w:rPr>
            </w:pPr>
            <w:r>
              <w:rPr>
                <w:rFonts w:ascii="Book Antiqua" w:hAnsi="Book Antiqua"/>
              </w:rPr>
              <w:t>71.9 [68.8-76.9]</w:t>
            </w:r>
          </w:p>
        </w:tc>
        <w:tc>
          <w:tcPr>
            <w:tcW w:w="0" w:type="auto"/>
            <w:tcBorders>
              <w:top w:val="nil"/>
              <w:left w:val="nil"/>
              <w:bottom w:val="nil"/>
              <w:right w:val="nil"/>
            </w:tcBorders>
            <w:shd w:val="clear" w:color="auto" w:fill="auto"/>
          </w:tcPr>
          <w:p w14:paraId="04D5F395"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502DDA8D" w14:textId="77777777">
        <w:tc>
          <w:tcPr>
            <w:tcW w:w="0" w:type="auto"/>
            <w:tcBorders>
              <w:top w:val="nil"/>
              <w:left w:val="nil"/>
              <w:bottom w:val="nil"/>
              <w:right w:val="nil"/>
            </w:tcBorders>
            <w:shd w:val="clear" w:color="auto" w:fill="auto"/>
          </w:tcPr>
          <w:p w14:paraId="34FD1C7E" w14:textId="77777777" w:rsidR="00090885" w:rsidRDefault="004371A9">
            <w:pPr>
              <w:suppressAutoHyphens/>
              <w:snapToGrid w:val="0"/>
              <w:spacing w:line="360" w:lineRule="auto"/>
              <w:jc w:val="both"/>
              <w:rPr>
                <w:rFonts w:ascii="Book Antiqua" w:hAnsi="Book Antiqua"/>
              </w:rPr>
            </w:pPr>
            <w:r>
              <w:rPr>
                <w:rFonts w:ascii="Book Antiqua" w:hAnsi="Book Antiqua"/>
              </w:rPr>
              <w:t>Body cell mass, %</w:t>
            </w:r>
          </w:p>
        </w:tc>
        <w:tc>
          <w:tcPr>
            <w:tcW w:w="0" w:type="auto"/>
            <w:tcBorders>
              <w:top w:val="nil"/>
              <w:left w:val="nil"/>
              <w:bottom w:val="nil"/>
              <w:right w:val="nil"/>
            </w:tcBorders>
            <w:shd w:val="clear" w:color="auto" w:fill="auto"/>
          </w:tcPr>
          <w:p w14:paraId="6D3AE7FC" w14:textId="77777777" w:rsidR="00090885" w:rsidRDefault="004371A9">
            <w:pPr>
              <w:suppressAutoHyphens/>
              <w:snapToGrid w:val="0"/>
              <w:spacing w:line="360" w:lineRule="auto"/>
              <w:jc w:val="both"/>
              <w:rPr>
                <w:rFonts w:ascii="Book Antiqua" w:hAnsi="Book Antiqua"/>
              </w:rPr>
            </w:pPr>
            <w:r>
              <w:rPr>
                <w:rFonts w:ascii="Book Antiqua" w:hAnsi="Book Antiqua"/>
              </w:rPr>
              <w:t>29.6 [25.6-33.9]</w:t>
            </w:r>
          </w:p>
        </w:tc>
        <w:tc>
          <w:tcPr>
            <w:tcW w:w="0" w:type="auto"/>
            <w:tcBorders>
              <w:top w:val="nil"/>
              <w:left w:val="nil"/>
              <w:bottom w:val="nil"/>
              <w:right w:val="nil"/>
            </w:tcBorders>
            <w:shd w:val="clear" w:color="auto" w:fill="auto"/>
          </w:tcPr>
          <w:p w14:paraId="07E2A310" w14:textId="77777777" w:rsidR="00090885" w:rsidRDefault="004371A9">
            <w:pPr>
              <w:suppressAutoHyphens/>
              <w:snapToGrid w:val="0"/>
              <w:spacing w:line="360" w:lineRule="auto"/>
              <w:jc w:val="both"/>
              <w:rPr>
                <w:rFonts w:ascii="Book Antiqua" w:hAnsi="Book Antiqua"/>
              </w:rPr>
            </w:pPr>
            <w:r>
              <w:rPr>
                <w:rFonts w:ascii="Book Antiqua" w:hAnsi="Book Antiqua"/>
              </w:rPr>
              <w:t>34.9 [31.2-40.6]</w:t>
            </w:r>
          </w:p>
        </w:tc>
        <w:tc>
          <w:tcPr>
            <w:tcW w:w="0" w:type="auto"/>
            <w:tcBorders>
              <w:top w:val="nil"/>
              <w:left w:val="nil"/>
              <w:bottom w:val="nil"/>
              <w:right w:val="nil"/>
            </w:tcBorders>
            <w:shd w:val="clear" w:color="auto" w:fill="auto"/>
          </w:tcPr>
          <w:p w14:paraId="1C9661AD" w14:textId="77777777" w:rsidR="00090885" w:rsidRDefault="004371A9">
            <w:pPr>
              <w:suppressAutoHyphens/>
              <w:snapToGrid w:val="0"/>
              <w:spacing w:line="360" w:lineRule="auto"/>
              <w:jc w:val="both"/>
              <w:rPr>
                <w:rFonts w:ascii="Book Antiqua" w:hAnsi="Book Antiqua"/>
              </w:rPr>
            </w:pPr>
            <w:r>
              <w:rPr>
                <w:rFonts w:ascii="Book Antiqua" w:hAnsi="Book Antiqua"/>
              </w:rPr>
              <w:t>0.001</w:t>
            </w:r>
          </w:p>
        </w:tc>
      </w:tr>
      <w:tr w:rsidR="00090885" w14:paraId="5100032D" w14:textId="77777777">
        <w:tc>
          <w:tcPr>
            <w:tcW w:w="0" w:type="auto"/>
            <w:tcBorders>
              <w:top w:val="nil"/>
              <w:left w:val="nil"/>
              <w:bottom w:val="nil"/>
              <w:right w:val="nil"/>
            </w:tcBorders>
            <w:shd w:val="clear" w:color="auto" w:fill="auto"/>
          </w:tcPr>
          <w:p w14:paraId="0A262F9D" w14:textId="77777777" w:rsidR="00090885" w:rsidRDefault="004371A9">
            <w:pPr>
              <w:suppressAutoHyphens/>
              <w:snapToGrid w:val="0"/>
              <w:spacing w:line="360" w:lineRule="auto"/>
              <w:jc w:val="both"/>
              <w:rPr>
                <w:rFonts w:ascii="Book Antiqua" w:hAnsi="Book Antiqua"/>
              </w:rPr>
            </w:pPr>
            <w:r>
              <w:rPr>
                <w:rFonts w:ascii="Book Antiqua" w:hAnsi="Book Antiqua"/>
              </w:rPr>
              <w:t>(Body cell mass)/(free-fat mass)</w:t>
            </w:r>
          </w:p>
        </w:tc>
        <w:tc>
          <w:tcPr>
            <w:tcW w:w="0" w:type="auto"/>
            <w:tcBorders>
              <w:top w:val="nil"/>
              <w:left w:val="nil"/>
              <w:bottom w:val="nil"/>
              <w:right w:val="nil"/>
            </w:tcBorders>
            <w:shd w:val="clear" w:color="auto" w:fill="auto"/>
          </w:tcPr>
          <w:p w14:paraId="75FD4C16" w14:textId="77777777" w:rsidR="00090885" w:rsidRDefault="004371A9">
            <w:pPr>
              <w:suppressAutoHyphens/>
              <w:snapToGrid w:val="0"/>
              <w:spacing w:line="360" w:lineRule="auto"/>
              <w:jc w:val="both"/>
              <w:rPr>
                <w:rFonts w:ascii="Book Antiqua" w:hAnsi="Book Antiqua"/>
              </w:rPr>
            </w:pPr>
            <w:r>
              <w:rPr>
                <w:rFonts w:ascii="Book Antiqua" w:hAnsi="Book Antiqua"/>
              </w:rPr>
              <w:t>0.51 [0.45-0.56]</w:t>
            </w:r>
          </w:p>
        </w:tc>
        <w:tc>
          <w:tcPr>
            <w:tcW w:w="0" w:type="auto"/>
            <w:tcBorders>
              <w:top w:val="nil"/>
              <w:left w:val="nil"/>
              <w:bottom w:val="nil"/>
              <w:right w:val="nil"/>
            </w:tcBorders>
            <w:shd w:val="clear" w:color="auto" w:fill="auto"/>
          </w:tcPr>
          <w:p w14:paraId="115CCEB9" w14:textId="77777777" w:rsidR="00090885" w:rsidRDefault="004371A9">
            <w:pPr>
              <w:suppressAutoHyphens/>
              <w:snapToGrid w:val="0"/>
              <w:spacing w:line="360" w:lineRule="auto"/>
              <w:jc w:val="both"/>
              <w:rPr>
                <w:rFonts w:ascii="Book Antiqua" w:hAnsi="Book Antiqua"/>
              </w:rPr>
            </w:pPr>
            <w:r>
              <w:rPr>
                <w:rFonts w:ascii="Book Antiqua" w:hAnsi="Book Antiqua"/>
              </w:rPr>
              <w:t>0.49 [0.46-0.53]</w:t>
            </w:r>
          </w:p>
        </w:tc>
        <w:tc>
          <w:tcPr>
            <w:tcW w:w="0" w:type="auto"/>
            <w:tcBorders>
              <w:top w:val="nil"/>
              <w:left w:val="nil"/>
              <w:bottom w:val="nil"/>
              <w:right w:val="nil"/>
            </w:tcBorders>
            <w:shd w:val="clear" w:color="auto" w:fill="auto"/>
          </w:tcPr>
          <w:p w14:paraId="307343E2" w14:textId="77777777" w:rsidR="00090885" w:rsidRDefault="004371A9">
            <w:pPr>
              <w:suppressAutoHyphens/>
              <w:snapToGrid w:val="0"/>
              <w:spacing w:line="360" w:lineRule="auto"/>
              <w:jc w:val="both"/>
              <w:rPr>
                <w:rFonts w:ascii="Book Antiqua" w:hAnsi="Book Antiqua"/>
              </w:rPr>
            </w:pPr>
            <w:r>
              <w:rPr>
                <w:rFonts w:ascii="Book Antiqua" w:hAnsi="Book Antiqua"/>
              </w:rPr>
              <w:t>0.231</w:t>
            </w:r>
          </w:p>
        </w:tc>
      </w:tr>
      <w:tr w:rsidR="00090885" w14:paraId="5779BDCE" w14:textId="77777777">
        <w:tc>
          <w:tcPr>
            <w:tcW w:w="0" w:type="auto"/>
            <w:tcBorders>
              <w:top w:val="nil"/>
              <w:left w:val="nil"/>
              <w:bottom w:val="nil"/>
              <w:right w:val="nil"/>
            </w:tcBorders>
            <w:shd w:val="clear" w:color="auto" w:fill="auto"/>
          </w:tcPr>
          <w:p w14:paraId="0886B988" w14:textId="77777777" w:rsidR="00090885" w:rsidRDefault="004371A9">
            <w:pPr>
              <w:suppressAutoHyphens/>
              <w:snapToGrid w:val="0"/>
              <w:spacing w:line="360" w:lineRule="auto"/>
              <w:jc w:val="both"/>
              <w:rPr>
                <w:rFonts w:ascii="Book Antiqua" w:hAnsi="Book Antiqua"/>
              </w:rPr>
            </w:pPr>
            <w:r>
              <w:rPr>
                <w:rFonts w:ascii="Book Antiqua" w:hAnsi="Book Antiqua"/>
              </w:rPr>
              <w:t>Extracellular fluid, %</w:t>
            </w:r>
          </w:p>
        </w:tc>
        <w:tc>
          <w:tcPr>
            <w:tcW w:w="0" w:type="auto"/>
            <w:tcBorders>
              <w:top w:val="nil"/>
              <w:left w:val="nil"/>
              <w:bottom w:val="nil"/>
              <w:right w:val="nil"/>
            </w:tcBorders>
            <w:shd w:val="clear" w:color="auto" w:fill="auto"/>
          </w:tcPr>
          <w:p w14:paraId="33884443" w14:textId="77777777" w:rsidR="00090885" w:rsidRDefault="004371A9">
            <w:pPr>
              <w:suppressAutoHyphens/>
              <w:snapToGrid w:val="0"/>
              <w:spacing w:line="360" w:lineRule="auto"/>
              <w:jc w:val="both"/>
              <w:rPr>
                <w:rFonts w:ascii="Book Antiqua" w:hAnsi="Book Antiqua"/>
              </w:rPr>
            </w:pPr>
            <w:r>
              <w:rPr>
                <w:rFonts w:ascii="Book Antiqua" w:hAnsi="Book Antiqua"/>
              </w:rPr>
              <w:t>17.6 [16.7-18.8]</w:t>
            </w:r>
          </w:p>
        </w:tc>
        <w:tc>
          <w:tcPr>
            <w:tcW w:w="0" w:type="auto"/>
            <w:tcBorders>
              <w:top w:val="nil"/>
              <w:left w:val="nil"/>
              <w:bottom w:val="nil"/>
              <w:right w:val="nil"/>
            </w:tcBorders>
            <w:shd w:val="clear" w:color="auto" w:fill="auto"/>
          </w:tcPr>
          <w:p w14:paraId="0DAF9E7A" w14:textId="77777777" w:rsidR="00090885" w:rsidRDefault="004371A9">
            <w:pPr>
              <w:suppressAutoHyphens/>
              <w:snapToGrid w:val="0"/>
              <w:spacing w:line="360" w:lineRule="auto"/>
              <w:jc w:val="both"/>
              <w:rPr>
                <w:rFonts w:ascii="Book Antiqua" w:hAnsi="Book Antiqua"/>
              </w:rPr>
            </w:pPr>
            <w:r>
              <w:rPr>
                <w:rFonts w:ascii="Book Antiqua" w:hAnsi="Book Antiqua"/>
              </w:rPr>
              <w:t>21.1 [20.4-22.4]</w:t>
            </w:r>
          </w:p>
        </w:tc>
        <w:tc>
          <w:tcPr>
            <w:tcW w:w="0" w:type="auto"/>
            <w:tcBorders>
              <w:top w:val="nil"/>
              <w:left w:val="nil"/>
              <w:bottom w:val="nil"/>
              <w:right w:val="nil"/>
            </w:tcBorders>
            <w:shd w:val="clear" w:color="auto" w:fill="auto"/>
          </w:tcPr>
          <w:p w14:paraId="255F6385"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2DB9029D" w14:textId="77777777">
        <w:tc>
          <w:tcPr>
            <w:tcW w:w="0" w:type="auto"/>
            <w:tcBorders>
              <w:top w:val="nil"/>
              <w:left w:val="nil"/>
              <w:bottom w:val="nil"/>
              <w:right w:val="nil"/>
            </w:tcBorders>
            <w:shd w:val="clear" w:color="auto" w:fill="auto"/>
          </w:tcPr>
          <w:p w14:paraId="74737587" w14:textId="77777777" w:rsidR="00090885" w:rsidRDefault="004371A9">
            <w:pPr>
              <w:suppressAutoHyphens/>
              <w:snapToGrid w:val="0"/>
              <w:spacing w:line="360" w:lineRule="auto"/>
              <w:jc w:val="both"/>
              <w:rPr>
                <w:rFonts w:ascii="Book Antiqua" w:hAnsi="Book Antiqua"/>
              </w:rPr>
            </w:pPr>
            <w:r>
              <w:rPr>
                <w:rFonts w:ascii="Book Antiqua" w:hAnsi="Book Antiqua"/>
              </w:rPr>
              <w:t>Total fluid, %</w:t>
            </w:r>
          </w:p>
        </w:tc>
        <w:tc>
          <w:tcPr>
            <w:tcW w:w="0" w:type="auto"/>
            <w:tcBorders>
              <w:top w:val="nil"/>
              <w:left w:val="nil"/>
              <w:bottom w:val="nil"/>
              <w:right w:val="nil"/>
            </w:tcBorders>
            <w:shd w:val="clear" w:color="auto" w:fill="auto"/>
          </w:tcPr>
          <w:p w14:paraId="0C70B940" w14:textId="77777777" w:rsidR="00090885" w:rsidRDefault="004371A9">
            <w:pPr>
              <w:suppressAutoHyphens/>
              <w:snapToGrid w:val="0"/>
              <w:spacing w:line="360" w:lineRule="auto"/>
              <w:jc w:val="both"/>
              <w:rPr>
                <w:rFonts w:ascii="Book Antiqua" w:hAnsi="Book Antiqua"/>
              </w:rPr>
            </w:pPr>
            <w:r>
              <w:rPr>
                <w:rFonts w:ascii="Book Antiqua" w:hAnsi="Book Antiqua"/>
              </w:rPr>
              <w:t>42.0 [38.5-45.8]</w:t>
            </w:r>
          </w:p>
        </w:tc>
        <w:tc>
          <w:tcPr>
            <w:tcW w:w="0" w:type="auto"/>
            <w:tcBorders>
              <w:top w:val="nil"/>
              <w:left w:val="nil"/>
              <w:bottom w:val="nil"/>
              <w:right w:val="nil"/>
            </w:tcBorders>
            <w:shd w:val="clear" w:color="auto" w:fill="auto"/>
          </w:tcPr>
          <w:p w14:paraId="5B7F93CE" w14:textId="77777777" w:rsidR="00090885" w:rsidRDefault="004371A9">
            <w:pPr>
              <w:suppressAutoHyphens/>
              <w:snapToGrid w:val="0"/>
              <w:spacing w:line="360" w:lineRule="auto"/>
              <w:jc w:val="both"/>
              <w:rPr>
                <w:rFonts w:ascii="Book Antiqua" w:hAnsi="Book Antiqua"/>
              </w:rPr>
            </w:pPr>
            <w:r>
              <w:rPr>
                <w:rFonts w:ascii="Book Antiqua" w:hAnsi="Book Antiqua"/>
              </w:rPr>
              <w:t>52.6 [50.4-56.3]</w:t>
            </w:r>
          </w:p>
        </w:tc>
        <w:tc>
          <w:tcPr>
            <w:tcW w:w="0" w:type="auto"/>
            <w:tcBorders>
              <w:top w:val="nil"/>
              <w:left w:val="nil"/>
              <w:bottom w:val="nil"/>
              <w:right w:val="nil"/>
            </w:tcBorders>
            <w:shd w:val="clear" w:color="auto" w:fill="auto"/>
          </w:tcPr>
          <w:p w14:paraId="48563195" w14:textId="77777777" w:rsidR="00090885" w:rsidRDefault="004371A9">
            <w:pPr>
              <w:suppressAutoHyphens/>
              <w:snapToGrid w:val="0"/>
              <w:spacing w:line="360" w:lineRule="auto"/>
              <w:jc w:val="both"/>
              <w:rPr>
                <w:rFonts w:ascii="Book Antiqua" w:hAnsi="Book Antiqua"/>
              </w:rPr>
            </w:pPr>
            <w:r>
              <w:rPr>
                <w:rFonts w:ascii="Book Antiqua" w:hAnsi="Book Antiqua"/>
              </w:rPr>
              <w:t>&lt; 0.001</w:t>
            </w:r>
          </w:p>
        </w:tc>
      </w:tr>
      <w:tr w:rsidR="00090885" w14:paraId="6F39150E" w14:textId="77777777">
        <w:tc>
          <w:tcPr>
            <w:tcW w:w="0" w:type="auto"/>
            <w:tcBorders>
              <w:top w:val="nil"/>
              <w:left w:val="nil"/>
              <w:bottom w:val="nil"/>
              <w:right w:val="nil"/>
            </w:tcBorders>
            <w:shd w:val="clear" w:color="auto" w:fill="auto"/>
          </w:tcPr>
          <w:p w14:paraId="2DA60093" w14:textId="77777777" w:rsidR="00090885" w:rsidRDefault="004371A9">
            <w:pPr>
              <w:suppressAutoHyphens/>
              <w:snapToGrid w:val="0"/>
              <w:spacing w:line="360" w:lineRule="auto"/>
              <w:jc w:val="both"/>
              <w:rPr>
                <w:rFonts w:ascii="Book Antiqua" w:hAnsi="Book Antiqua"/>
              </w:rPr>
            </w:pPr>
            <w:r>
              <w:rPr>
                <w:rFonts w:ascii="Book Antiqua" w:hAnsi="Book Antiqua"/>
              </w:rPr>
              <w:t>(Extracellular fluid)/(total fluid)</w:t>
            </w:r>
          </w:p>
        </w:tc>
        <w:tc>
          <w:tcPr>
            <w:tcW w:w="0" w:type="auto"/>
            <w:tcBorders>
              <w:top w:val="nil"/>
              <w:left w:val="nil"/>
              <w:bottom w:val="nil"/>
              <w:right w:val="nil"/>
            </w:tcBorders>
            <w:shd w:val="clear" w:color="auto" w:fill="auto"/>
          </w:tcPr>
          <w:p w14:paraId="5470E270" w14:textId="77777777" w:rsidR="00090885" w:rsidRDefault="004371A9">
            <w:pPr>
              <w:suppressAutoHyphens/>
              <w:snapToGrid w:val="0"/>
              <w:spacing w:line="360" w:lineRule="auto"/>
              <w:jc w:val="both"/>
              <w:rPr>
                <w:rFonts w:ascii="Book Antiqua" w:hAnsi="Book Antiqua"/>
              </w:rPr>
            </w:pPr>
            <w:r>
              <w:rPr>
                <w:rFonts w:ascii="Book Antiqua" w:hAnsi="Book Antiqua"/>
              </w:rPr>
              <w:t>0.42 [0.41-0.43]</w:t>
            </w:r>
          </w:p>
        </w:tc>
        <w:tc>
          <w:tcPr>
            <w:tcW w:w="0" w:type="auto"/>
            <w:tcBorders>
              <w:top w:val="nil"/>
              <w:left w:val="nil"/>
              <w:bottom w:val="nil"/>
              <w:right w:val="nil"/>
            </w:tcBorders>
            <w:shd w:val="clear" w:color="auto" w:fill="auto"/>
          </w:tcPr>
          <w:p w14:paraId="09ABD721" w14:textId="77777777" w:rsidR="00090885" w:rsidRDefault="004371A9">
            <w:pPr>
              <w:suppressAutoHyphens/>
              <w:snapToGrid w:val="0"/>
              <w:spacing w:line="360" w:lineRule="auto"/>
              <w:jc w:val="both"/>
              <w:rPr>
                <w:rFonts w:ascii="Book Antiqua" w:hAnsi="Book Antiqua"/>
              </w:rPr>
            </w:pPr>
            <w:r>
              <w:rPr>
                <w:rFonts w:ascii="Book Antiqua" w:hAnsi="Book Antiqua"/>
              </w:rPr>
              <w:t>0.40 [0.39.2-0.41]</w:t>
            </w:r>
          </w:p>
        </w:tc>
        <w:tc>
          <w:tcPr>
            <w:tcW w:w="0" w:type="auto"/>
            <w:tcBorders>
              <w:top w:val="nil"/>
              <w:left w:val="nil"/>
              <w:bottom w:val="nil"/>
              <w:right w:val="nil"/>
            </w:tcBorders>
            <w:shd w:val="clear" w:color="auto" w:fill="auto"/>
          </w:tcPr>
          <w:p w14:paraId="2068CACE" w14:textId="77777777" w:rsidR="00090885" w:rsidRDefault="004371A9">
            <w:pPr>
              <w:suppressAutoHyphens/>
              <w:snapToGrid w:val="0"/>
              <w:spacing w:line="360" w:lineRule="auto"/>
              <w:jc w:val="both"/>
              <w:rPr>
                <w:rFonts w:ascii="Book Antiqua" w:hAnsi="Book Antiqua"/>
              </w:rPr>
            </w:pPr>
            <w:r>
              <w:rPr>
                <w:rFonts w:ascii="Book Antiqua" w:hAnsi="Book Antiqua"/>
              </w:rPr>
              <w:t>0.005</w:t>
            </w:r>
          </w:p>
        </w:tc>
      </w:tr>
      <w:tr w:rsidR="00090885" w14:paraId="0F03D347" w14:textId="77777777">
        <w:tc>
          <w:tcPr>
            <w:tcW w:w="0" w:type="auto"/>
            <w:tcBorders>
              <w:top w:val="nil"/>
              <w:left w:val="nil"/>
              <w:bottom w:val="nil"/>
              <w:right w:val="nil"/>
            </w:tcBorders>
            <w:shd w:val="clear" w:color="auto" w:fill="auto"/>
          </w:tcPr>
          <w:p w14:paraId="7BE99A37" w14:textId="77777777" w:rsidR="00090885" w:rsidRDefault="004371A9">
            <w:pPr>
              <w:suppressAutoHyphens/>
              <w:snapToGrid w:val="0"/>
              <w:spacing w:line="360" w:lineRule="auto"/>
              <w:jc w:val="both"/>
              <w:rPr>
                <w:rFonts w:ascii="Book Antiqua" w:hAnsi="Book Antiqua"/>
              </w:rPr>
            </w:pPr>
            <w:r>
              <w:rPr>
                <w:rFonts w:ascii="Book Antiqua" w:hAnsi="Book Antiqua"/>
              </w:rPr>
              <w:t>Phase angle,</w:t>
            </w:r>
            <w:r>
              <w:rPr>
                <w:rFonts w:ascii="Book Antiqua" w:eastAsia="Book Antiqua" w:hAnsi="Book Antiqua" w:cs="Book Antiqua"/>
                <w:color w:val="000000"/>
              </w:rPr>
              <w:t xml:space="preserve"> °</w:t>
            </w:r>
          </w:p>
        </w:tc>
        <w:tc>
          <w:tcPr>
            <w:tcW w:w="0" w:type="auto"/>
            <w:tcBorders>
              <w:top w:val="nil"/>
              <w:left w:val="nil"/>
              <w:bottom w:val="nil"/>
              <w:right w:val="nil"/>
            </w:tcBorders>
            <w:shd w:val="clear" w:color="auto" w:fill="auto"/>
          </w:tcPr>
          <w:p w14:paraId="4BCE31FB" w14:textId="77777777" w:rsidR="00090885" w:rsidRDefault="004371A9">
            <w:pPr>
              <w:suppressAutoHyphens/>
              <w:snapToGrid w:val="0"/>
              <w:spacing w:line="360" w:lineRule="auto"/>
              <w:jc w:val="both"/>
              <w:rPr>
                <w:rFonts w:ascii="Book Antiqua" w:hAnsi="Book Antiqua"/>
              </w:rPr>
            </w:pPr>
            <w:r>
              <w:rPr>
                <w:rFonts w:ascii="Book Antiqua" w:hAnsi="Book Antiqua"/>
              </w:rPr>
              <w:t>5.4 [5.2-6.6]</w:t>
            </w:r>
          </w:p>
        </w:tc>
        <w:tc>
          <w:tcPr>
            <w:tcW w:w="0" w:type="auto"/>
            <w:tcBorders>
              <w:top w:val="nil"/>
              <w:left w:val="nil"/>
              <w:bottom w:val="nil"/>
              <w:right w:val="nil"/>
            </w:tcBorders>
            <w:shd w:val="clear" w:color="auto" w:fill="auto"/>
          </w:tcPr>
          <w:p w14:paraId="406049B8" w14:textId="77777777" w:rsidR="00090885" w:rsidRDefault="004371A9">
            <w:pPr>
              <w:suppressAutoHyphens/>
              <w:snapToGrid w:val="0"/>
              <w:spacing w:line="360" w:lineRule="auto"/>
              <w:jc w:val="both"/>
              <w:rPr>
                <w:rFonts w:ascii="Book Antiqua" w:hAnsi="Book Antiqua"/>
              </w:rPr>
            </w:pPr>
            <w:r>
              <w:rPr>
                <w:rFonts w:ascii="Book Antiqua" w:hAnsi="Book Antiqua"/>
              </w:rPr>
              <w:t>5.1 [4.6-5.8]</w:t>
            </w:r>
          </w:p>
        </w:tc>
        <w:tc>
          <w:tcPr>
            <w:tcW w:w="0" w:type="auto"/>
            <w:tcBorders>
              <w:top w:val="nil"/>
              <w:left w:val="nil"/>
              <w:bottom w:val="nil"/>
              <w:right w:val="nil"/>
            </w:tcBorders>
            <w:shd w:val="clear" w:color="auto" w:fill="auto"/>
          </w:tcPr>
          <w:p w14:paraId="48F8E206" w14:textId="77777777" w:rsidR="00090885" w:rsidRDefault="004371A9">
            <w:pPr>
              <w:suppressAutoHyphens/>
              <w:snapToGrid w:val="0"/>
              <w:spacing w:line="360" w:lineRule="auto"/>
              <w:jc w:val="both"/>
              <w:rPr>
                <w:rFonts w:ascii="Book Antiqua" w:hAnsi="Book Antiqua"/>
              </w:rPr>
            </w:pPr>
            <w:r>
              <w:rPr>
                <w:rFonts w:ascii="Book Antiqua" w:hAnsi="Book Antiqua"/>
              </w:rPr>
              <w:t>0.093</w:t>
            </w:r>
          </w:p>
        </w:tc>
      </w:tr>
      <w:tr w:rsidR="00090885" w14:paraId="1880B1CC" w14:textId="77777777">
        <w:tc>
          <w:tcPr>
            <w:tcW w:w="0" w:type="auto"/>
            <w:tcBorders>
              <w:top w:val="nil"/>
              <w:left w:val="nil"/>
              <w:bottom w:val="nil"/>
              <w:right w:val="nil"/>
            </w:tcBorders>
            <w:shd w:val="clear" w:color="auto" w:fill="auto"/>
          </w:tcPr>
          <w:p w14:paraId="20CD0F21" w14:textId="77777777" w:rsidR="00090885" w:rsidRDefault="004371A9">
            <w:pPr>
              <w:suppressAutoHyphens/>
              <w:snapToGrid w:val="0"/>
              <w:spacing w:line="360" w:lineRule="auto"/>
              <w:jc w:val="both"/>
              <w:rPr>
                <w:rFonts w:ascii="Book Antiqua" w:hAnsi="Book Antiqua"/>
              </w:rPr>
            </w:pPr>
            <w:r>
              <w:rPr>
                <w:rFonts w:ascii="Book Antiqua" w:hAnsi="Book Antiqua"/>
              </w:rPr>
              <w:t>Red blood cells, 10</w:t>
            </w:r>
            <w:r>
              <w:rPr>
                <w:rFonts w:ascii="Book Antiqua" w:hAnsi="Book Antiqua"/>
                <w:vertAlign w:val="superscript"/>
              </w:rPr>
              <w:t>12</w:t>
            </w:r>
            <w:r>
              <w:rPr>
                <w:rFonts w:ascii="Book Antiqua" w:hAnsi="Book Antiqua"/>
              </w:rPr>
              <w:t>/L</w:t>
            </w:r>
          </w:p>
        </w:tc>
        <w:tc>
          <w:tcPr>
            <w:tcW w:w="0" w:type="auto"/>
            <w:tcBorders>
              <w:top w:val="nil"/>
              <w:left w:val="nil"/>
              <w:bottom w:val="nil"/>
              <w:right w:val="nil"/>
            </w:tcBorders>
            <w:shd w:val="clear" w:color="auto" w:fill="auto"/>
          </w:tcPr>
          <w:p w14:paraId="75CA31A3" w14:textId="77777777" w:rsidR="00090885" w:rsidRDefault="004371A9">
            <w:pPr>
              <w:suppressAutoHyphens/>
              <w:snapToGrid w:val="0"/>
              <w:spacing w:line="360" w:lineRule="auto"/>
              <w:jc w:val="both"/>
              <w:rPr>
                <w:rFonts w:ascii="Book Antiqua" w:hAnsi="Book Antiqua"/>
              </w:rPr>
            </w:pPr>
            <w:r>
              <w:rPr>
                <w:rFonts w:ascii="Book Antiqua" w:hAnsi="Book Antiqua"/>
              </w:rPr>
              <w:t>4.5 [3.9-4.8]</w:t>
            </w:r>
          </w:p>
        </w:tc>
        <w:tc>
          <w:tcPr>
            <w:tcW w:w="0" w:type="auto"/>
            <w:tcBorders>
              <w:top w:val="nil"/>
              <w:left w:val="nil"/>
              <w:bottom w:val="nil"/>
              <w:right w:val="nil"/>
            </w:tcBorders>
            <w:shd w:val="clear" w:color="auto" w:fill="auto"/>
          </w:tcPr>
          <w:p w14:paraId="68DF3372" w14:textId="77777777" w:rsidR="00090885" w:rsidRDefault="004371A9">
            <w:pPr>
              <w:suppressAutoHyphens/>
              <w:snapToGrid w:val="0"/>
              <w:spacing w:line="360" w:lineRule="auto"/>
              <w:jc w:val="both"/>
              <w:rPr>
                <w:rFonts w:ascii="Book Antiqua" w:hAnsi="Book Antiqua"/>
              </w:rPr>
            </w:pPr>
            <w:r>
              <w:rPr>
                <w:rFonts w:ascii="Book Antiqua" w:hAnsi="Book Antiqua"/>
              </w:rPr>
              <w:t>3.9 [3.3-4.6]</w:t>
            </w:r>
          </w:p>
        </w:tc>
        <w:tc>
          <w:tcPr>
            <w:tcW w:w="0" w:type="auto"/>
            <w:tcBorders>
              <w:top w:val="nil"/>
              <w:left w:val="nil"/>
              <w:bottom w:val="nil"/>
              <w:right w:val="nil"/>
            </w:tcBorders>
            <w:shd w:val="clear" w:color="auto" w:fill="auto"/>
          </w:tcPr>
          <w:p w14:paraId="55C598B8" w14:textId="77777777" w:rsidR="00090885" w:rsidRDefault="004371A9">
            <w:pPr>
              <w:suppressAutoHyphens/>
              <w:snapToGrid w:val="0"/>
              <w:spacing w:line="360" w:lineRule="auto"/>
              <w:jc w:val="both"/>
              <w:rPr>
                <w:rFonts w:ascii="Book Antiqua" w:hAnsi="Book Antiqua"/>
              </w:rPr>
            </w:pPr>
            <w:r>
              <w:rPr>
                <w:rFonts w:ascii="Book Antiqua" w:hAnsi="Book Antiqua"/>
              </w:rPr>
              <w:t>0.097</w:t>
            </w:r>
          </w:p>
        </w:tc>
      </w:tr>
      <w:tr w:rsidR="00090885" w14:paraId="613EABA5" w14:textId="77777777">
        <w:tc>
          <w:tcPr>
            <w:tcW w:w="0" w:type="auto"/>
            <w:tcBorders>
              <w:top w:val="nil"/>
              <w:left w:val="nil"/>
              <w:bottom w:val="nil"/>
              <w:right w:val="nil"/>
            </w:tcBorders>
            <w:shd w:val="clear" w:color="auto" w:fill="auto"/>
          </w:tcPr>
          <w:p w14:paraId="1C31A89E" w14:textId="77777777" w:rsidR="00090885" w:rsidRDefault="004371A9">
            <w:pPr>
              <w:suppressAutoHyphens/>
              <w:snapToGrid w:val="0"/>
              <w:spacing w:line="360" w:lineRule="auto"/>
              <w:jc w:val="both"/>
              <w:rPr>
                <w:rFonts w:ascii="Book Antiqua" w:hAnsi="Book Antiqua"/>
              </w:rPr>
            </w:pPr>
            <w:r>
              <w:rPr>
                <w:rFonts w:ascii="Book Antiqua" w:hAnsi="Book Antiqua"/>
              </w:rPr>
              <w:t>White blood cells, 10</w:t>
            </w:r>
            <w:r>
              <w:rPr>
                <w:rFonts w:ascii="Book Antiqua" w:hAnsi="Book Antiqua"/>
                <w:vertAlign w:val="superscript"/>
              </w:rPr>
              <w:t>9</w:t>
            </w:r>
            <w:r>
              <w:rPr>
                <w:rFonts w:ascii="Book Antiqua" w:hAnsi="Book Antiqua"/>
              </w:rPr>
              <w:t>/L</w:t>
            </w:r>
          </w:p>
        </w:tc>
        <w:tc>
          <w:tcPr>
            <w:tcW w:w="0" w:type="auto"/>
            <w:tcBorders>
              <w:top w:val="nil"/>
              <w:left w:val="nil"/>
              <w:bottom w:val="nil"/>
              <w:right w:val="nil"/>
            </w:tcBorders>
            <w:shd w:val="clear" w:color="auto" w:fill="auto"/>
          </w:tcPr>
          <w:p w14:paraId="381E7025" w14:textId="77777777" w:rsidR="00090885" w:rsidRDefault="004371A9">
            <w:pPr>
              <w:suppressAutoHyphens/>
              <w:snapToGrid w:val="0"/>
              <w:spacing w:line="360" w:lineRule="auto"/>
              <w:jc w:val="both"/>
              <w:rPr>
                <w:rFonts w:ascii="Book Antiqua" w:hAnsi="Book Antiqua"/>
              </w:rPr>
            </w:pPr>
            <w:r>
              <w:rPr>
                <w:rFonts w:ascii="Book Antiqua" w:hAnsi="Book Antiqua"/>
              </w:rPr>
              <w:t>5.0 [3.6-6.3]</w:t>
            </w:r>
          </w:p>
        </w:tc>
        <w:tc>
          <w:tcPr>
            <w:tcW w:w="0" w:type="auto"/>
            <w:tcBorders>
              <w:top w:val="nil"/>
              <w:left w:val="nil"/>
              <w:bottom w:val="nil"/>
              <w:right w:val="nil"/>
            </w:tcBorders>
            <w:shd w:val="clear" w:color="auto" w:fill="auto"/>
          </w:tcPr>
          <w:p w14:paraId="02C0FE82" w14:textId="77777777" w:rsidR="00090885" w:rsidRDefault="004371A9">
            <w:pPr>
              <w:suppressAutoHyphens/>
              <w:snapToGrid w:val="0"/>
              <w:spacing w:line="360" w:lineRule="auto"/>
              <w:jc w:val="both"/>
              <w:rPr>
                <w:rFonts w:ascii="Book Antiqua" w:hAnsi="Book Antiqua"/>
              </w:rPr>
            </w:pPr>
            <w:r>
              <w:rPr>
                <w:rFonts w:ascii="Book Antiqua" w:hAnsi="Book Antiqua"/>
              </w:rPr>
              <w:t>4.7 [2.9-5.7]</w:t>
            </w:r>
          </w:p>
        </w:tc>
        <w:tc>
          <w:tcPr>
            <w:tcW w:w="0" w:type="auto"/>
            <w:tcBorders>
              <w:top w:val="nil"/>
              <w:left w:val="nil"/>
              <w:bottom w:val="nil"/>
              <w:right w:val="nil"/>
            </w:tcBorders>
            <w:shd w:val="clear" w:color="auto" w:fill="auto"/>
          </w:tcPr>
          <w:p w14:paraId="40F06425" w14:textId="77777777" w:rsidR="00090885" w:rsidRDefault="004371A9">
            <w:pPr>
              <w:suppressAutoHyphens/>
              <w:snapToGrid w:val="0"/>
              <w:spacing w:line="360" w:lineRule="auto"/>
              <w:jc w:val="both"/>
              <w:rPr>
                <w:rFonts w:ascii="Book Antiqua" w:hAnsi="Book Antiqua"/>
              </w:rPr>
            </w:pPr>
            <w:r>
              <w:rPr>
                <w:rFonts w:ascii="Book Antiqua" w:hAnsi="Book Antiqua"/>
              </w:rPr>
              <w:t>0.465</w:t>
            </w:r>
          </w:p>
        </w:tc>
      </w:tr>
      <w:tr w:rsidR="00090885" w14:paraId="259D11F9" w14:textId="77777777">
        <w:tc>
          <w:tcPr>
            <w:tcW w:w="0" w:type="auto"/>
            <w:tcBorders>
              <w:top w:val="nil"/>
              <w:left w:val="nil"/>
              <w:bottom w:val="nil"/>
              <w:right w:val="nil"/>
            </w:tcBorders>
            <w:shd w:val="clear" w:color="auto" w:fill="auto"/>
          </w:tcPr>
          <w:p w14:paraId="3C4BBF5E" w14:textId="77777777" w:rsidR="00090885" w:rsidRDefault="004371A9">
            <w:pPr>
              <w:suppressAutoHyphens/>
              <w:snapToGrid w:val="0"/>
              <w:spacing w:line="360" w:lineRule="auto"/>
              <w:jc w:val="both"/>
              <w:rPr>
                <w:rFonts w:ascii="Book Antiqua" w:hAnsi="Book Antiqua"/>
              </w:rPr>
            </w:pPr>
            <w:r>
              <w:rPr>
                <w:rFonts w:ascii="Book Antiqua" w:hAnsi="Book Antiqua"/>
              </w:rPr>
              <w:t>Platelets, 10</w:t>
            </w:r>
            <w:r>
              <w:rPr>
                <w:rFonts w:ascii="Book Antiqua" w:hAnsi="Book Antiqua"/>
                <w:vertAlign w:val="superscript"/>
              </w:rPr>
              <w:t>9</w:t>
            </w:r>
            <w:r>
              <w:rPr>
                <w:rFonts w:ascii="Book Antiqua" w:hAnsi="Book Antiqua"/>
              </w:rPr>
              <w:t>/L</w:t>
            </w:r>
          </w:p>
        </w:tc>
        <w:tc>
          <w:tcPr>
            <w:tcW w:w="0" w:type="auto"/>
            <w:tcBorders>
              <w:top w:val="nil"/>
              <w:left w:val="nil"/>
              <w:bottom w:val="nil"/>
              <w:right w:val="nil"/>
            </w:tcBorders>
            <w:shd w:val="clear" w:color="auto" w:fill="auto"/>
          </w:tcPr>
          <w:p w14:paraId="40F95E9A" w14:textId="77777777" w:rsidR="00090885" w:rsidRDefault="004371A9">
            <w:pPr>
              <w:suppressAutoHyphens/>
              <w:snapToGrid w:val="0"/>
              <w:spacing w:line="360" w:lineRule="auto"/>
              <w:jc w:val="both"/>
              <w:rPr>
                <w:rFonts w:ascii="Book Antiqua" w:hAnsi="Book Antiqua"/>
              </w:rPr>
            </w:pPr>
            <w:r>
              <w:rPr>
                <w:rFonts w:ascii="Book Antiqua" w:hAnsi="Book Antiqua"/>
              </w:rPr>
              <w:t>104 [77-150]</w:t>
            </w:r>
          </w:p>
        </w:tc>
        <w:tc>
          <w:tcPr>
            <w:tcW w:w="0" w:type="auto"/>
            <w:tcBorders>
              <w:top w:val="nil"/>
              <w:left w:val="nil"/>
              <w:bottom w:val="nil"/>
              <w:right w:val="nil"/>
            </w:tcBorders>
            <w:shd w:val="clear" w:color="auto" w:fill="auto"/>
          </w:tcPr>
          <w:p w14:paraId="39AF118A" w14:textId="77777777" w:rsidR="00090885" w:rsidRDefault="004371A9">
            <w:pPr>
              <w:suppressAutoHyphens/>
              <w:snapToGrid w:val="0"/>
              <w:spacing w:line="360" w:lineRule="auto"/>
              <w:jc w:val="both"/>
              <w:rPr>
                <w:rFonts w:ascii="Book Antiqua" w:hAnsi="Book Antiqua"/>
              </w:rPr>
            </w:pPr>
            <w:r>
              <w:rPr>
                <w:rFonts w:ascii="Book Antiqua" w:hAnsi="Book Antiqua"/>
              </w:rPr>
              <w:t>106 [72-150]</w:t>
            </w:r>
          </w:p>
        </w:tc>
        <w:tc>
          <w:tcPr>
            <w:tcW w:w="0" w:type="auto"/>
            <w:tcBorders>
              <w:top w:val="nil"/>
              <w:left w:val="nil"/>
              <w:bottom w:val="nil"/>
              <w:right w:val="nil"/>
            </w:tcBorders>
            <w:shd w:val="clear" w:color="auto" w:fill="auto"/>
          </w:tcPr>
          <w:p w14:paraId="0C409B93" w14:textId="77777777" w:rsidR="00090885" w:rsidRDefault="004371A9">
            <w:pPr>
              <w:suppressAutoHyphens/>
              <w:snapToGrid w:val="0"/>
              <w:spacing w:line="360" w:lineRule="auto"/>
              <w:jc w:val="both"/>
              <w:rPr>
                <w:rFonts w:ascii="Book Antiqua" w:hAnsi="Book Antiqua"/>
              </w:rPr>
            </w:pPr>
            <w:r>
              <w:rPr>
                <w:rFonts w:ascii="Book Antiqua" w:hAnsi="Book Antiqua"/>
              </w:rPr>
              <w:t>0.945</w:t>
            </w:r>
          </w:p>
        </w:tc>
      </w:tr>
      <w:tr w:rsidR="00090885" w14:paraId="66119033" w14:textId="77777777">
        <w:tc>
          <w:tcPr>
            <w:tcW w:w="0" w:type="auto"/>
            <w:tcBorders>
              <w:top w:val="nil"/>
              <w:left w:val="nil"/>
              <w:bottom w:val="nil"/>
              <w:right w:val="nil"/>
            </w:tcBorders>
            <w:shd w:val="clear" w:color="auto" w:fill="auto"/>
          </w:tcPr>
          <w:p w14:paraId="15C74072" w14:textId="77777777" w:rsidR="00090885" w:rsidRDefault="004371A9">
            <w:pPr>
              <w:suppressAutoHyphens/>
              <w:snapToGrid w:val="0"/>
              <w:spacing w:line="360" w:lineRule="auto"/>
              <w:jc w:val="both"/>
              <w:rPr>
                <w:rFonts w:ascii="Book Antiqua" w:hAnsi="Book Antiqua"/>
              </w:rPr>
            </w:pPr>
            <w:r>
              <w:rPr>
                <w:rFonts w:ascii="Book Antiqua" w:hAnsi="Book Antiqua"/>
              </w:rPr>
              <w:t>Serum albumin, g/L</w:t>
            </w:r>
          </w:p>
        </w:tc>
        <w:tc>
          <w:tcPr>
            <w:tcW w:w="0" w:type="auto"/>
            <w:tcBorders>
              <w:top w:val="nil"/>
              <w:left w:val="nil"/>
              <w:bottom w:val="nil"/>
              <w:right w:val="nil"/>
            </w:tcBorders>
            <w:shd w:val="clear" w:color="auto" w:fill="auto"/>
          </w:tcPr>
          <w:p w14:paraId="180017BA" w14:textId="77777777" w:rsidR="00090885" w:rsidRDefault="004371A9">
            <w:pPr>
              <w:suppressAutoHyphens/>
              <w:snapToGrid w:val="0"/>
              <w:spacing w:line="360" w:lineRule="auto"/>
              <w:jc w:val="both"/>
              <w:rPr>
                <w:rFonts w:ascii="Book Antiqua" w:hAnsi="Book Antiqua"/>
              </w:rPr>
            </w:pPr>
            <w:r>
              <w:rPr>
                <w:rFonts w:ascii="Book Antiqua" w:hAnsi="Book Antiqua"/>
              </w:rPr>
              <w:t>37.6 [34.4-42.9]</w:t>
            </w:r>
          </w:p>
        </w:tc>
        <w:tc>
          <w:tcPr>
            <w:tcW w:w="0" w:type="auto"/>
            <w:tcBorders>
              <w:top w:val="nil"/>
              <w:left w:val="nil"/>
              <w:bottom w:val="nil"/>
              <w:right w:val="nil"/>
            </w:tcBorders>
            <w:shd w:val="clear" w:color="auto" w:fill="auto"/>
          </w:tcPr>
          <w:p w14:paraId="569B0AE4" w14:textId="77777777" w:rsidR="00090885" w:rsidRDefault="004371A9">
            <w:pPr>
              <w:suppressAutoHyphens/>
              <w:snapToGrid w:val="0"/>
              <w:spacing w:line="360" w:lineRule="auto"/>
              <w:jc w:val="both"/>
              <w:rPr>
                <w:rFonts w:ascii="Book Antiqua" w:hAnsi="Book Antiqua"/>
              </w:rPr>
            </w:pPr>
            <w:r>
              <w:rPr>
                <w:rFonts w:ascii="Book Antiqua" w:hAnsi="Book Antiqua"/>
              </w:rPr>
              <w:t>34.4 [31.3-38.1]</w:t>
            </w:r>
          </w:p>
        </w:tc>
        <w:tc>
          <w:tcPr>
            <w:tcW w:w="0" w:type="auto"/>
            <w:tcBorders>
              <w:top w:val="nil"/>
              <w:left w:val="nil"/>
              <w:bottom w:val="nil"/>
              <w:right w:val="nil"/>
            </w:tcBorders>
            <w:shd w:val="clear" w:color="auto" w:fill="auto"/>
          </w:tcPr>
          <w:p w14:paraId="14FDC23E" w14:textId="77777777" w:rsidR="00090885" w:rsidRDefault="004371A9">
            <w:pPr>
              <w:suppressAutoHyphens/>
              <w:snapToGrid w:val="0"/>
              <w:spacing w:line="360" w:lineRule="auto"/>
              <w:jc w:val="both"/>
              <w:rPr>
                <w:rFonts w:ascii="Book Antiqua" w:hAnsi="Book Antiqua"/>
              </w:rPr>
            </w:pPr>
            <w:r>
              <w:rPr>
                <w:rFonts w:ascii="Book Antiqua" w:hAnsi="Book Antiqua"/>
              </w:rPr>
              <w:t>0.030</w:t>
            </w:r>
          </w:p>
        </w:tc>
      </w:tr>
      <w:tr w:rsidR="00090885" w14:paraId="18AE77CA" w14:textId="77777777">
        <w:tc>
          <w:tcPr>
            <w:tcW w:w="0" w:type="auto"/>
            <w:tcBorders>
              <w:top w:val="nil"/>
              <w:left w:val="nil"/>
              <w:bottom w:val="nil"/>
              <w:right w:val="nil"/>
            </w:tcBorders>
            <w:shd w:val="clear" w:color="auto" w:fill="auto"/>
          </w:tcPr>
          <w:p w14:paraId="4AD5DFE6" w14:textId="77777777" w:rsidR="00090885" w:rsidRDefault="004371A9">
            <w:pPr>
              <w:suppressAutoHyphens/>
              <w:snapToGrid w:val="0"/>
              <w:spacing w:line="360" w:lineRule="auto"/>
              <w:jc w:val="both"/>
              <w:rPr>
                <w:rFonts w:ascii="Book Antiqua" w:hAnsi="Book Antiqua"/>
              </w:rPr>
            </w:pPr>
            <w:r>
              <w:rPr>
                <w:rFonts w:ascii="Book Antiqua" w:hAnsi="Book Antiqua"/>
              </w:rPr>
              <w:t>Serum total bilirubin, μmol/L</w:t>
            </w:r>
          </w:p>
        </w:tc>
        <w:tc>
          <w:tcPr>
            <w:tcW w:w="0" w:type="auto"/>
            <w:tcBorders>
              <w:top w:val="nil"/>
              <w:left w:val="nil"/>
              <w:bottom w:val="nil"/>
              <w:right w:val="nil"/>
            </w:tcBorders>
            <w:shd w:val="clear" w:color="auto" w:fill="auto"/>
          </w:tcPr>
          <w:p w14:paraId="09FB5F90" w14:textId="77777777" w:rsidR="00090885" w:rsidRDefault="004371A9">
            <w:pPr>
              <w:suppressAutoHyphens/>
              <w:snapToGrid w:val="0"/>
              <w:spacing w:line="360" w:lineRule="auto"/>
              <w:jc w:val="both"/>
              <w:rPr>
                <w:rFonts w:ascii="Book Antiqua" w:hAnsi="Book Antiqua"/>
              </w:rPr>
            </w:pPr>
            <w:r>
              <w:rPr>
                <w:rFonts w:ascii="Book Antiqua" w:hAnsi="Book Antiqua"/>
              </w:rPr>
              <w:t>20.1 [13.5-36.9]</w:t>
            </w:r>
          </w:p>
        </w:tc>
        <w:tc>
          <w:tcPr>
            <w:tcW w:w="0" w:type="auto"/>
            <w:tcBorders>
              <w:top w:val="nil"/>
              <w:left w:val="nil"/>
              <w:bottom w:val="nil"/>
              <w:right w:val="nil"/>
            </w:tcBorders>
            <w:shd w:val="clear" w:color="auto" w:fill="auto"/>
          </w:tcPr>
          <w:p w14:paraId="0B8DC519" w14:textId="77777777" w:rsidR="00090885" w:rsidRDefault="004371A9">
            <w:pPr>
              <w:suppressAutoHyphens/>
              <w:snapToGrid w:val="0"/>
              <w:spacing w:line="360" w:lineRule="auto"/>
              <w:jc w:val="both"/>
              <w:rPr>
                <w:rFonts w:ascii="Book Antiqua" w:hAnsi="Book Antiqua"/>
              </w:rPr>
            </w:pPr>
            <w:r>
              <w:rPr>
                <w:rFonts w:ascii="Book Antiqua" w:hAnsi="Book Antiqua"/>
              </w:rPr>
              <w:t>46.6 [19.1-77.9]</w:t>
            </w:r>
          </w:p>
        </w:tc>
        <w:tc>
          <w:tcPr>
            <w:tcW w:w="0" w:type="auto"/>
            <w:tcBorders>
              <w:top w:val="nil"/>
              <w:left w:val="nil"/>
              <w:bottom w:val="nil"/>
              <w:right w:val="nil"/>
            </w:tcBorders>
            <w:shd w:val="clear" w:color="auto" w:fill="auto"/>
          </w:tcPr>
          <w:p w14:paraId="58CF02E2" w14:textId="77777777" w:rsidR="00090885" w:rsidRDefault="004371A9">
            <w:pPr>
              <w:suppressAutoHyphens/>
              <w:snapToGrid w:val="0"/>
              <w:spacing w:line="360" w:lineRule="auto"/>
              <w:jc w:val="both"/>
              <w:rPr>
                <w:rFonts w:ascii="Book Antiqua" w:hAnsi="Book Antiqua"/>
              </w:rPr>
            </w:pPr>
            <w:r>
              <w:rPr>
                <w:rFonts w:ascii="Book Antiqua" w:hAnsi="Book Antiqua"/>
              </w:rPr>
              <w:t>0.037</w:t>
            </w:r>
          </w:p>
        </w:tc>
      </w:tr>
      <w:tr w:rsidR="00090885" w14:paraId="72C539B5" w14:textId="77777777">
        <w:tc>
          <w:tcPr>
            <w:tcW w:w="0" w:type="auto"/>
            <w:tcBorders>
              <w:top w:val="nil"/>
              <w:left w:val="nil"/>
              <w:bottom w:val="nil"/>
              <w:right w:val="nil"/>
            </w:tcBorders>
            <w:shd w:val="clear" w:color="auto" w:fill="auto"/>
          </w:tcPr>
          <w:p w14:paraId="78363222" w14:textId="77777777" w:rsidR="00090885" w:rsidRDefault="004371A9">
            <w:pPr>
              <w:suppressAutoHyphens/>
              <w:snapToGrid w:val="0"/>
              <w:spacing w:line="360" w:lineRule="auto"/>
              <w:jc w:val="both"/>
              <w:rPr>
                <w:rFonts w:ascii="Book Antiqua" w:hAnsi="Book Antiqua"/>
              </w:rPr>
            </w:pPr>
            <w:r>
              <w:rPr>
                <w:rFonts w:ascii="Book Antiqua" w:hAnsi="Book Antiqua"/>
              </w:rPr>
              <w:t>Prothrombin (Quick test), %</w:t>
            </w:r>
          </w:p>
        </w:tc>
        <w:tc>
          <w:tcPr>
            <w:tcW w:w="0" w:type="auto"/>
            <w:tcBorders>
              <w:top w:val="nil"/>
              <w:left w:val="nil"/>
              <w:bottom w:val="nil"/>
              <w:right w:val="nil"/>
            </w:tcBorders>
            <w:shd w:val="clear" w:color="auto" w:fill="auto"/>
          </w:tcPr>
          <w:p w14:paraId="522E3391" w14:textId="77777777" w:rsidR="00090885" w:rsidRDefault="004371A9">
            <w:pPr>
              <w:suppressAutoHyphens/>
              <w:snapToGrid w:val="0"/>
              <w:spacing w:line="360" w:lineRule="auto"/>
              <w:jc w:val="both"/>
              <w:rPr>
                <w:rFonts w:ascii="Book Antiqua" w:hAnsi="Book Antiqua"/>
              </w:rPr>
            </w:pPr>
            <w:r>
              <w:rPr>
                <w:rFonts w:ascii="Book Antiqua" w:hAnsi="Book Antiqua"/>
              </w:rPr>
              <w:t>75 [69-92]</w:t>
            </w:r>
          </w:p>
        </w:tc>
        <w:tc>
          <w:tcPr>
            <w:tcW w:w="0" w:type="auto"/>
            <w:tcBorders>
              <w:top w:val="nil"/>
              <w:left w:val="nil"/>
              <w:bottom w:val="nil"/>
              <w:right w:val="nil"/>
            </w:tcBorders>
            <w:shd w:val="clear" w:color="auto" w:fill="auto"/>
          </w:tcPr>
          <w:p w14:paraId="517D2D32" w14:textId="77777777" w:rsidR="00090885" w:rsidRDefault="004371A9">
            <w:pPr>
              <w:suppressAutoHyphens/>
              <w:snapToGrid w:val="0"/>
              <w:spacing w:line="360" w:lineRule="auto"/>
              <w:jc w:val="both"/>
              <w:rPr>
                <w:rFonts w:ascii="Book Antiqua" w:hAnsi="Book Antiqua"/>
              </w:rPr>
            </w:pPr>
            <w:r>
              <w:rPr>
                <w:rFonts w:ascii="Book Antiqua" w:hAnsi="Book Antiqua"/>
              </w:rPr>
              <w:t>64 [40-80]</w:t>
            </w:r>
          </w:p>
        </w:tc>
        <w:tc>
          <w:tcPr>
            <w:tcW w:w="0" w:type="auto"/>
            <w:tcBorders>
              <w:top w:val="nil"/>
              <w:left w:val="nil"/>
              <w:bottom w:val="nil"/>
              <w:right w:val="nil"/>
            </w:tcBorders>
            <w:shd w:val="clear" w:color="auto" w:fill="auto"/>
          </w:tcPr>
          <w:p w14:paraId="4A3BCA1B" w14:textId="77777777" w:rsidR="00090885" w:rsidRDefault="004371A9">
            <w:pPr>
              <w:suppressAutoHyphens/>
              <w:snapToGrid w:val="0"/>
              <w:spacing w:line="360" w:lineRule="auto"/>
              <w:jc w:val="both"/>
              <w:rPr>
                <w:rFonts w:ascii="Book Antiqua" w:hAnsi="Book Antiqua"/>
              </w:rPr>
            </w:pPr>
            <w:r>
              <w:rPr>
                <w:rFonts w:ascii="Book Antiqua" w:hAnsi="Book Antiqua"/>
              </w:rPr>
              <w:t>0.022</w:t>
            </w:r>
          </w:p>
        </w:tc>
      </w:tr>
      <w:tr w:rsidR="00090885" w14:paraId="3D249516" w14:textId="77777777">
        <w:tc>
          <w:tcPr>
            <w:tcW w:w="0" w:type="auto"/>
            <w:tcBorders>
              <w:top w:val="nil"/>
              <w:left w:val="nil"/>
              <w:bottom w:val="nil"/>
              <w:right w:val="nil"/>
            </w:tcBorders>
            <w:shd w:val="clear" w:color="auto" w:fill="auto"/>
          </w:tcPr>
          <w:p w14:paraId="1343D509" w14:textId="77777777" w:rsidR="00090885" w:rsidRDefault="004371A9">
            <w:pPr>
              <w:suppressAutoHyphens/>
              <w:snapToGrid w:val="0"/>
              <w:spacing w:line="360" w:lineRule="auto"/>
              <w:jc w:val="both"/>
              <w:rPr>
                <w:rFonts w:ascii="Book Antiqua" w:hAnsi="Book Antiqua"/>
              </w:rPr>
            </w:pPr>
            <w:r>
              <w:rPr>
                <w:rFonts w:ascii="Book Antiqua" w:hAnsi="Book Antiqua"/>
              </w:rPr>
              <w:t>Ascites: grade 2-3</w:t>
            </w:r>
          </w:p>
        </w:tc>
        <w:tc>
          <w:tcPr>
            <w:tcW w:w="0" w:type="auto"/>
            <w:tcBorders>
              <w:top w:val="nil"/>
              <w:left w:val="nil"/>
              <w:bottom w:val="nil"/>
              <w:right w:val="nil"/>
            </w:tcBorders>
            <w:shd w:val="clear" w:color="auto" w:fill="auto"/>
          </w:tcPr>
          <w:p w14:paraId="2C506C8C" w14:textId="77777777" w:rsidR="00090885" w:rsidRDefault="004371A9">
            <w:pPr>
              <w:suppressAutoHyphens/>
              <w:snapToGrid w:val="0"/>
              <w:spacing w:line="360" w:lineRule="auto"/>
              <w:jc w:val="both"/>
              <w:rPr>
                <w:rFonts w:ascii="Book Antiqua" w:hAnsi="Book Antiqua"/>
              </w:rPr>
            </w:pPr>
            <w:r>
              <w:rPr>
                <w:rFonts w:ascii="Book Antiqua" w:hAnsi="Book Antiqua"/>
              </w:rPr>
              <w:t>1 (4.3%)</w:t>
            </w:r>
          </w:p>
        </w:tc>
        <w:tc>
          <w:tcPr>
            <w:tcW w:w="0" w:type="auto"/>
            <w:tcBorders>
              <w:top w:val="nil"/>
              <w:left w:val="nil"/>
              <w:bottom w:val="nil"/>
              <w:right w:val="nil"/>
            </w:tcBorders>
            <w:shd w:val="clear" w:color="auto" w:fill="auto"/>
          </w:tcPr>
          <w:p w14:paraId="24610C21" w14:textId="77777777" w:rsidR="00090885" w:rsidRDefault="004371A9">
            <w:pPr>
              <w:suppressAutoHyphens/>
              <w:snapToGrid w:val="0"/>
              <w:spacing w:line="360" w:lineRule="auto"/>
              <w:jc w:val="both"/>
              <w:rPr>
                <w:rFonts w:ascii="Book Antiqua" w:hAnsi="Book Antiqua"/>
              </w:rPr>
            </w:pPr>
            <w:r>
              <w:rPr>
                <w:rFonts w:ascii="Book Antiqua" w:hAnsi="Book Antiqua"/>
              </w:rPr>
              <w:t>8 (34.8%)</w:t>
            </w:r>
          </w:p>
        </w:tc>
        <w:tc>
          <w:tcPr>
            <w:tcW w:w="0" w:type="auto"/>
            <w:tcBorders>
              <w:top w:val="nil"/>
              <w:left w:val="nil"/>
              <w:bottom w:val="nil"/>
              <w:right w:val="nil"/>
            </w:tcBorders>
            <w:shd w:val="clear" w:color="auto" w:fill="auto"/>
          </w:tcPr>
          <w:p w14:paraId="3A1B1C97" w14:textId="77777777" w:rsidR="00090885" w:rsidRDefault="004371A9">
            <w:pPr>
              <w:suppressAutoHyphens/>
              <w:snapToGrid w:val="0"/>
              <w:spacing w:line="360" w:lineRule="auto"/>
              <w:jc w:val="both"/>
              <w:rPr>
                <w:rFonts w:ascii="Book Antiqua" w:hAnsi="Book Antiqua"/>
              </w:rPr>
            </w:pPr>
            <w:r>
              <w:rPr>
                <w:rFonts w:ascii="Book Antiqua" w:hAnsi="Book Antiqua"/>
              </w:rPr>
              <w:t>0.011</w:t>
            </w:r>
          </w:p>
        </w:tc>
      </w:tr>
      <w:tr w:rsidR="00090885" w14:paraId="6BD194C7" w14:textId="77777777">
        <w:tc>
          <w:tcPr>
            <w:tcW w:w="0" w:type="auto"/>
            <w:tcBorders>
              <w:top w:val="nil"/>
              <w:left w:val="nil"/>
              <w:bottom w:val="nil"/>
              <w:right w:val="nil"/>
            </w:tcBorders>
            <w:shd w:val="clear" w:color="auto" w:fill="auto"/>
          </w:tcPr>
          <w:p w14:paraId="3F784ABA" w14:textId="77777777" w:rsidR="00090885" w:rsidRDefault="004371A9">
            <w:pPr>
              <w:suppressAutoHyphens/>
              <w:snapToGrid w:val="0"/>
              <w:spacing w:line="360" w:lineRule="auto"/>
              <w:jc w:val="both"/>
              <w:rPr>
                <w:rFonts w:ascii="Book Antiqua" w:hAnsi="Book Antiqua"/>
              </w:rPr>
            </w:pPr>
            <w:r>
              <w:rPr>
                <w:rFonts w:ascii="Book Antiqua" w:hAnsi="Book Antiqua"/>
              </w:rPr>
              <w:t>Esophageal varices: grade 2-3</w:t>
            </w:r>
          </w:p>
        </w:tc>
        <w:tc>
          <w:tcPr>
            <w:tcW w:w="0" w:type="auto"/>
            <w:tcBorders>
              <w:top w:val="nil"/>
              <w:left w:val="nil"/>
              <w:bottom w:val="nil"/>
              <w:right w:val="nil"/>
            </w:tcBorders>
            <w:shd w:val="clear" w:color="auto" w:fill="auto"/>
          </w:tcPr>
          <w:p w14:paraId="04D7A454" w14:textId="77777777" w:rsidR="00090885" w:rsidRDefault="004371A9">
            <w:pPr>
              <w:suppressAutoHyphens/>
              <w:snapToGrid w:val="0"/>
              <w:spacing w:line="360" w:lineRule="auto"/>
              <w:jc w:val="both"/>
              <w:rPr>
                <w:rFonts w:ascii="Book Antiqua" w:hAnsi="Book Antiqua"/>
              </w:rPr>
            </w:pPr>
            <w:r>
              <w:rPr>
                <w:rFonts w:ascii="Book Antiqua" w:hAnsi="Book Antiqua"/>
              </w:rPr>
              <w:t>8 (34.8%)</w:t>
            </w:r>
          </w:p>
        </w:tc>
        <w:tc>
          <w:tcPr>
            <w:tcW w:w="0" w:type="auto"/>
            <w:tcBorders>
              <w:top w:val="nil"/>
              <w:left w:val="nil"/>
              <w:bottom w:val="nil"/>
              <w:right w:val="nil"/>
            </w:tcBorders>
            <w:shd w:val="clear" w:color="auto" w:fill="auto"/>
          </w:tcPr>
          <w:p w14:paraId="5FC7ED6D" w14:textId="77777777" w:rsidR="00090885" w:rsidRDefault="004371A9">
            <w:pPr>
              <w:suppressAutoHyphens/>
              <w:snapToGrid w:val="0"/>
              <w:spacing w:line="360" w:lineRule="auto"/>
              <w:jc w:val="both"/>
              <w:rPr>
                <w:rFonts w:ascii="Book Antiqua" w:hAnsi="Book Antiqua"/>
              </w:rPr>
            </w:pPr>
            <w:r>
              <w:rPr>
                <w:rFonts w:ascii="Book Antiqua" w:hAnsi="Book Antiqua"/>
              </w:rPr>
              <w:t>9 (39.1%)</w:t>
            </w:r>
          </w:p>
        </w:tc>
        <w:tc>
          <w:tcPr>
            <w:tcW w:w="0" w:type="auto"/>
            <w:tcBorders>
              <w:top w:val="nil"/>
              <w:left w:val="nil"/>
              <w:bottom w:val="nil"/>
              <w:right w:val="nil"/>
            </w:tcBorders>
            <w:shd w:val="clear" w:color="auto" w:fill="auto"/>
          </w:tcPr>
          <w:p w14:paraId="13EC504F" w14:textId="77777777" w:rsidR="00090885" w:rsidRDefault="004371A9">
            <w:pPr>
              <w:suppressAutoHyphens/>
              <w:snapToGrid w:val="0"/>
              <w:spacing w:line="360" w:lineRule="auto"/>
              <w:jc w:val="both"/>
              <w:rPr>
                <w:rFonts w:ascii="Book Antiqua" w:hAnsi="Book Antiqua"/>
              </w:rPr>
            </w:pPr>
            <w:r>
              <w:rPr>
                <w:rFonts w:ascii="Book Antiqua" w:hAnsi="Book Antiqua"/>
              </w:rPr>
              <w:t>0.500</w:t>
            </w:r>
          </w:p>
        </w:tc>
      </w:tr>
      <w:tr w:rsidR="00090885" w14:paraId="7D0C8BE1" w14:textId="77777777">
        <w:tc>
          <w:tcPr>
            <w:tcW w:w="0" w:type="auto"/>
            <w:tcBorders>
              <w:top w:val="nil"/>
              <w:left w:val="nil"/>
              <w:bottom w:val="nil"/>
              <w:right w:val="nil"/>
            </w:tcBorders>
            <w:shd w:val="clear" w:color="auto" w:fill="auto"/>
          </w:tcPr>
          <w:p w14:paraId="62458B54" w14:textId="77777777" w:rsidR="00090885" w:rsidRDefault="004371A9">
            <w:pPr>
              <w:suppressAutoHyphens/>
              <w:snapToGrid w:val="0"/>
              <w:spacing w:line="360" w:lineRule="auto"/>
              <w:jc w:val="both"/>
              <w:rPr>
                <w:rFonts w:ascii="Book Antiqua" w:hAnsi="Book Antiqua"/>
              </w:rPr>
            </w:pPr>
            <w:r>
              <w:rPr>
                <w:rFonts w:ascii="Book Antiqua" w:hAnsi="Book Antiqua"/>
              </w:rPr>
              <w:t>Spleen length, cm</w:t>
            </w:r>
          </w:p>
        </w:tc>
        <w:tc>
          <w:tcPr>
            <w:tcW w:w="0" w:type="auto"/>
            <w:tcBorders>
              <w:top w:val="nil"/>
              <w:left w:val="nil"/>
              <w:bottom w:val="nil"/>
              <w:right w:val="nil"/>
            </w:tcBorders>
            <w:shd w:val="clear" w:color="auto" w:fill="auto"/>
          </w:tcPr>
          <w:p w14:paraId="20FF0B3B" w14:textId="77777777" w:rsidR="00090885" w:rsidRDefault="004371A9">
            <w:pPr>
              <w:suppressAutoHyphens/>
              <w:snapToGrid w:val="0"/>
              <w:spacing w:line="360" w:lineRule="auto"/>
              <w:jc w:val="both"/>
              <w:rPr>
                <w:rFonts w:ascii="Book Antiqua" w:hAnsi="Book Antiqua"/>
              </w:rPr>
            </w:pPr>
            <w:r>
              <w:rPr>
                <w:rFonts w:ascii="Book Antiqua" w:hAnsi="Book Antiqua"/>
              </w:rPr>
              <w:t>15.3 [13.0-17.2]</w:t>
            </w:r>
          </w:p>
        </w:tc>
        <w:tc>
          <w:tcPr>
            <w:tcW w:w="0" w:type="auto"/>
            <w:tcBorders>
              <w:top w:val="nil"/>
              <w:left w:val="nil"/>
              <w:bottom w:val="nil"/>
              <w:right w:val="nil"/>
            </w:tcBorders>
            <w:shd w:val="clear" w:color="auto" w:fill="auto"/>
          </w:tcPr>
          <w:p w14:paraId="735E979E" w14:textId="77777777" w:rsidR="00090885" w:rsidRDefault="004371A9">
            <w:pPr>
              <w:suppressAutoHyphens/>
              <w:snapToGrid w:val="0"/>
              <w:spacing w:line="360" w:lineRule="auto"/>
              <w:jc w:val="both"/>
              <w:rPr>
                <w:rFonts w:ascii="Book Antiqua" w:hAnsi="Book Antiqua"/>
              </w:rPr>
            </w:pPr>
            <w:r>
              <w:rPr>
                <w:rFonts w:ascii="Book Antiqua" w:hAnsi="Book Antiqua"/>
              </w:rPr>
              <w:t>15.7 [13.1-17.1]</w:t>
            </w:r>
          </w:p>
        </w:tc>
        <w:tc>
          <w:tcPr>
            <w:tcW w:w="0" w:type="auto"/>
            <w:tcBorders>
              <w:top w:val="nil"/>
              <w:left w:val="nil"/>
              <w:bottom w:val="nil"/>
              <w:right w:val="nil"/>
            </w:tcBorders>
            <w:shd w:val="clear" w:color="auto" w:fill="auto"/>
          </w:tcPr>
          <w:p w14:paraId="0EEB89A7" w14:textId="77777777" w:rsidR="00090885" w:rsidRDefault="004371A9">
            <w:pPr>
              <w:suppressAutoHyphens/>
              <w:snapToGrid w:val="0"/>
              <w:spacing w:line="360" w:lineRule="auto"/>
              <w:jc w:val="both"/>
              <w:rPr>
                <w:rFonts w:ascii="Book Antiqua" w:hAnsi="Book Antiqua"/>
              </w:rPr>
            </w:pPr>
            <w:r>
              <w:rPr>
                <w:rFonts w:ascii="Book Antiqua" w:hAnsi="Book Antiqua"/>
              </w:rPr>
              <w:t>0.759</w:t>
            </w:r>
          </w:p>
        </w:tc>
      </w:tr>
      <w:tr w:rsidR="00090885" w14:paraId="335B445B" w14:textId="77777777">
        <w:tc>
          <w:tcPr>
            <w:tcW w:w="0" w:type="auto"/>
            <w:tcBorders>
              <w:top w:val="nil"/>
              <w:left w:val="nil"/>
              <w:bottom w:val="nil"/>
              <w:right w:val="nil"/>
            </w:tcBorders>
            <w:shd w:val="clear" w:color="auto" w:fill="auto"/>
          </w:tcPr>
          <w:p w14:paraId="655F2A20" w14:textId="77777777" w:rsidR="00090885" w:rsidRDefault="004371A9">
            <w:pPr>
              <w:suppressAutoHyphens/>
              <w:snapToGrid w:val="0"/>
              <w:spacing w:line="360" w:lineRule="auto"/>
              <w:jc w:val="both"/>
              <w:rPr>
                <w:rFonts w:ascii="Book Antiqua" w:hAnsi="Book Antiqua"/>
              </w:rPr>
            </w:pPr>
            <w:r>
              <w:rPr>
                <w:rFonts w:ascii="Book Antiqua" w:hAnsi="Book Antiqua"/>
              </w:rPr>
              <w:t>Portal vein diameter, mm</w:t>
            </w:r>
          </w:p>
        </w:tc>
        <w:tc>
          <w:tcPr>
            <w:tcW w:w="0" w:type="auto"/>
            <w:tcBorders>
              <w:top w:val="nil"/>
              <w:left w:val="nil"/>
              <w:bottom w:val="nil"/>
              <w:right w:val="nil"/>
            </w:tcBorders>
            <w:shd w:val="clear" w:color="auto" w:fill="auto"/>
          </w:tcPr>
          <w:p w14:paraId="0EE00357" w14:textId="77777777" w:rsidR="00090885" w:rsidRDefault="004371A9">
            <w:pPr>
              <w:suppressAutoHyphens/>
              <w:snapToGrid w:val="0"/>
              <w:spacing w:line="360" w:lineRule="auto"/>
              <w:jc w:val="both"/>
              <w:rPr>
                <w:rFonts w:ascii="Book Antiqua" w:hAnsi="Book Antiqua"/>
              </w:rPr>
            </w:pPr>
            <w:r>
              <w:rPr>
                <w:rFonts w:ascii="Book Antiqua" w:hAnsi="Book Antiqua"/>
              </w:rPr>
              <w:t>12.7 [11.0-14.2]</w:t>
            </w:r>
          </w:p>
        </w:tc>
        <w:tc>
          <w:tcPr>
            <w:tcW w:w="0" w:type="auto"/>
            <w:tcBorders>
              <w:top w:val="nil"/>
              <w:left w:val="nil"/>
              <w:bottom w:val="nil"/>
              <w:right w:val="nil"/>
            </w:tcBorders>
            <w:shd w:val="clear" w:color="auto" w:fill="auto"/>
          </w:tcPr>
          <w:p w14:paraId="42ECE1CB" w14:textId="77777777" w:rsidR="00090885" w:rsidRDefault="004371A9">
            <w:pPr>
              <w:suppressAutoHyphens/>
              <w:snapToGrid w:val="0"/>
              <w:spacing w:line="360" w:lineRule="auto"/>
              <w:jc w:val="both"/>
              <w:rPr>
                <w:rFonts w:ascii="Book Antiqua" w:hAnsi="Book Antiqua"/>
              </w:rPr>
            </w:pPr>
            <w:r>
              <w:rPr>
                <w:rFonts w:ascii="Book Antiqua" w:hAnsi="Book Antiqua"/>
              </w:rPr>
              <w:t>13.0 [11.0-14.4]</w:t>
            </w:r>
          </w:p>
        </w:tc>
        <w:tc>
          <w:tcPr>
            <w:tcW w:w="0" w:type="auto"/>
            <w:tcBorders>
              <w:top w:val="nil"/>
              <w:left w:val="nil"/>
              <w:bottom w:val="nil"/>
              <w:right w:val="nil"/>
            </w:tcBorders>
            <w:shd w:val="clear" w:color="auto" w:fill="auto"/>
          </w:tcPr>
          <w:p w14:paraId="149F03A3" w14:textId="77777777" w:rsidR="00090885" w:rsidRDefault="004371A9">
            <w:pPr>
              <w:suppressAutoHyphens/>
              <w:snapToGrid w:val="0"/>
              <w:spacing w:line="360" w:lineRule="auto"/>
              <w:jc w:val="both"/>
              <w:rPr>
                <w:rFonts w:ascii="Book Antiqua" w:hAnsi="Book Antiqua"/>
              </w:rPr>
            </w:pPr>
            <w:r>
              <w:rPr>
                <w:rFonts w:ascii="Book Antiqua" w:hAnsi="Book Antiqua"/>
              </w:rPr>
              <w:t>0.803</w:t>
            </w:r>
          </w:p>
        </w:tc>
      </w:tr>
      <w:tr w:rsidR="00090885" w14:paraId="7C84AB0E" w14:textId="77777777">
        <w:tc>
          <w:tcPr>
            <w:tcW w:w="0" w:type="auto"/>
            <w:tcBorders>
              <w:top w:val="nil"/>
              <w:left w:val="nil"/>
              <w:bottom w:val="nil"/>
              <w:right w:val="nil"/>
            </w:tcBorders>
            <w:shd w:val="clear" w:color="auto" w:fill="auto"/>
          </w:tcPr>
          <w:p w14:paraId="4F5A1D1E" w14:textId="77777777" w:rsidR="00090885" w:rsidRDefault="004371A9">
            <w:pPr>
              <w:suppressAutoHyphens/>
              <w:snapToGrid w:val="0"/>
              <w:spacing w:line="360" w:lineRule="auto"/>
              <w:jc w:val="both"/>
              <w:rPr>
                <w:rFonts w:ascii="Book Antiqua" w:hAnsi="Book Antiqua"/>
              </w:rPr>
            </w:pPr>
            <w:r>
              <w:rPr>
                <w:rFonts w:ascii="Book Antiqua" w:hAnsi="Book Antiqua"/>
              </w:rPr>
              <w:t>Hepatic encephalopathy</w:t>
            </w:r>
          </w:p>
        </w:tc>
        <w:tc>
          <w:tcPr>
            <w:tcW w:w="0" w:type="auto"/>
            <w:tcBorders>
              <w:top w:val="nil"/>
              <w:left w:val="nil"/>
              <w:bottom w:val="nil"/>
              <w:right w:val="nil"/>
            </w:tcBorders>
            <w:shd w:val="clear" w:color="auto" w:fill="auto"/>
          </w:tcPr>
          <w:p w14:paraId="4F1BDB5E" w14:textId="77777777" w:rsidR="00090885" w:rsidRDefault="004371A9">
            <w:pPr>
              <w:suppressAutoHyphens/>
              <w:snapToGrid w:val="0"/>
              <w:spacing w:line="360" w:lineRule="auto"/>
              <w:jc w:val="both"/>
              <w:rPr>
                <w:rFonts w:ascii="Book Antiqua" w:hAnsi="Book Antiqua"/>
              </w:rPr>
            </w:pPr>
            <w:r>
              <w:rPr>
                <w:rFonts w:ascii="Book Antiqua" w:hAnsi="Book Antiqua"/>
              </w:rPr>
              <w:t>4 (17.4%)</w:t>
            </w:r>
          </w:p>
        </w:tc>
        <w:tc>
          <w:tcPr>
            <w:tcW w:w="0" w:type="auto"/>
            <w:tcBorders>
              <w:top w:val="nil"/>
              <w:left w:val="nil"/>
              <w:bottom w:val="nil"/>
              <w:right w:val="nil"/>
            </w:tcBorders>
            <w:shd w:val="clear" w:color="auto" w:fill="auto"/>
          </w:tcPr>
          <w:p w14:paraId="7ABB8C52" w14:textId="77777777" w:rsidR="00090885" w:rsidRDefault="004371A9">
            <w:pPr>
              <w:suppressAutoHyphens/>
              <w:snapToGrid w:val="0"/>
              <w:spacing w:line="360" w:lineRule="auto"/>
              <w:jc w:val="both"/>
              <w:rPr>
                <w:rFonts w:ascii="Book Antiqua" w:hAnsi="Book Antiqua"/>
              </w:rPr>
            </w:pPr>
            <w:r>
              <w:rPr>
                <w:rFonts w:ascii="Book Antiqua" w:hAnsi="Book Antiqua"/>
              </w:rPr>
              <w:t>9 (39.1%)</w:t>
            </w:r>
          </w:p>
        </w:tc>
        <w:tc>
          <w:tcPr>
            <w:tcW w:w="0" w:type="auto"/>
            <w:tcBorders>
              <w:top w:val="nil"/>
              <w:left w:val="nil"/>
              <w:bottom w:val="nil"/>
              <w:right w:val="nil"/>
            </w:tcBorders>
            <w:shd w:val="clear" w:color="auto" w:fill="auto"/>
          </w:tcPr>
          <w:p w14:paraId="08032A91" w14:textId="77777777" w:rsidR="00090885" w:rsidRDefault="004371A9">
            <w:pPr>
              <w:suppressAutoHyphens/>
              <w:snapToGrid w:val="0"/>
              <w:spacing w:line="360" w:lineRule="auto"/>
              <w:jc w:val="both"/>
              <w:rPr>
                <w:rFonts w:ascii="Book Antiqua" w:hAnsi="Book Antiqua"/>
              </w:rPr>
            </w:pPr>
            <w:r>
              <w:rPr>
                <w:rFonts w:ascii="Book Antiqua" w:hAnsi="Book Antiqua"/>
              </w:rPr>
              <w:t>0.095</w:t>
            </w:r>
          </w:p>
        </w:tc>
      </w:tr>
      <w:tr w:rsidR="00090885" w14:paraId="028647A0" w14:textId="77777777">
        <w:tc>
          <w:tcPr>
            <w:tcW w:w="0" w:type="auto"/>
            <w:tcBorders>
              <w:top w:val="nil"/>
              <w:left w:val="nil"/>
              <w:bottom w:val="nil"/>
              <w:right w:val="nil"/>
            </w:tcBorders>
            <w:shd w:val="clear" w:color="auto" w:fill="auto"/>
          </w:tcPr>
          <w:p w14:paraId="08A322A3" w14:textId="77777777" w:rsidR="00090885" w:rsidRDefault="004371A9">
            <w:pPr>
              <w:suppressAutoHyphens/>
              <w:snapToGrid w:val="0"/>
              <w:spacing w:line="360" w:lineRule="auto"/>
              <w:jc w:val="both"/>
              <w:rPr>
                <w:rFonts w:ascii="Book Antiqua" w:hAnsi="Book Antiqua"/>
              </w:rPr>
            </w:pPr>
            <w:r>
              <w:rPr>
                <w:rFonts w:ascii="Book Antiqua" w:hAnsi="Book Antiqua"/>
              </w:rPr>
              <w:t>Child-Pugh score</w:t>
            </w:r>
          </w:p>
        </w:tc>
        <w:tc>
          <w:tcPr>
            <w:tcW w:w="0" w:type="auto"/>
            <w:tcBorders>
              <w:top w:val="nil"/>
              <w:left w:val="nil"/>
              <w:bottom w:val="nil"/>
              <w:right w:val="nil"/>
            </w:tcBorders>
            <w:shd w:val="clear" w:color="auto" w:fill="auto"/>
          </w:tcPr>
          <w:p w14:paraId="75748614" w14:textId="77777777" w:rsidR="00090885" w:rsidRDefault="004371A9">
            <w:pPr>
              <w:suppressAutoHyphens/>
              <w:snapToGrid w:val="0"/>
              <w:spacing w:line="360" w:lineRule="auto"/>
              <w:jc w:val="both"/>
              <w:rPr>
                <w:rFonts w:ascii="Book Antiqua" w:hAnsi="Book Antiqua"/>
              </w:rPr>
            </w:pPr>
            <w:r>
              <w:rPr>
                <w:rFonts w:ascii="Book Antiqua" w:hAnsi="Book Antiqua"/>
              </w:rPr>
              <w:t>7 [6-9]</w:t>
            </w:r>
          </w:p>
        </w:tc>
        <w:tc>
          <w:tcPr>
            <w:tcW w:w="0" w:type="auto"/>
            <w:tcBorders>
              <w:top w:val="nil"/>
              <w:left w:val="nil"/>
              <w:bottom w:val="nil"/>
              <w:right w:val="nil"/>
            </w:tcBorders>
            <w:shd w:val="clear" w:color="auto" w:fill="auto"/>
          </w:tcPr>
          <w:p w14:paraId="12489651" w14:textId="77777777" w:rsidR="00090885" w:rsidRDefault="004371A9">
            <w:pPr>
              <w:suppressAutoHyphens/>
              <w:snapToGrid w:val="0"/>
              <w:spacing w:line="360" w:lineRule="auto"/>
              <w:jc w:val="both"/>
              <w:rPr>
                <w:rFonts w:ascii="Book Antiqua" w:hAnsi="Book Antiqua"/>
              </w:rPr>
            </w:pPr>
            <w:r>
              <w:rPr>
                <w:rFonts w:ascii="Book Antiqua" w:hAnsi="Book Antiqua"/>
              </w:rPr>
              <w:t>9 [7-12]</w:t>
            </w:r>
          </w:p>
        </w:tc>
        <w:tc>
          <w:tcPr>
            <w:tcW w:w="0" w:type="auto"/>
            <w:tcBorders>
              <w:top w:val="nil"/>
              <w:left w:val="nil"/>
              <w:bottom w:val="nil"/>
              <w:right w:val="nil"/>
            </w:tcBorders>
            <w:shd w:val="clear" w:color="auto" w:fill="auto"/>
          </w:tcPr>
          <w:p w14:paraId="05BB6E62" w14:textId="77777777" w:rsidR="00090885" w:rsidRDefault="004371A9">
            <w:pPr>
              <w:suppressAutoHyphens/>
              <w:snapToGrid w:val="0"/>
              <w:spacing w:line="360" w:lineRule="auto"/>
              <w:jc w:val="both"/>
              <w:rPr>
                <w:rFonts w:ascii="Book Antiqua" w:hAnsi="Book Antiqua"/>
              </w:rPr>
            </w:pPr>
            <w:r>
              <w:rPr>
                <w:rFonts w:ascii="Book Antiqua" w:hAnsi="Book Antiqua"/>
              </w:rPr>
              <w:t>0.018</w:t>
            </w:r>
          </w:p>
        </w:tc>
      </w:tr>
      <w:tr w:rsidR="00090885" w14:paraId="44667D84" w14:textId="77777777">
        <w:tc>
          <w:tcPr>
            <w:tcW w:w="0" w:type="auto"/>
            <w:tcBorders>
              <w:top w:val="nil"/>
              <w:left w:val="nil"/>
              <w:bottom w:val="nil"/>
              <w:right w:val="nil"/>
            </w:tcBorders>
            <w:shd w:val="clear" w:color="auto" w:fill="auto"/>
          </w:tcPr>
          <w:p w14:paraId="74766411" w14:textId="77777777" w:rsidR="00090885" w:rsidRDefault="004371A9">
            <w:pPr>
              <w:suppressAutoHyphens/>
              <w:snapToGrid w:val="0"/>
              <w:spacing w:line="360" w:lineRule="auto"/>
              <w:jc w:val="both"/>
              <w:rPr>
                <w:rFonts w:ascii="Book Antiqua" w:hAnsi="Book Antiqua"/>
              </w:rPr>
            </w:pPr>
            <w:r>
              <w:rPr>
                <w:rFonts w:ascii="Book Antiqua" w:hAnsi="Book Antiqua"/>
              </w:rPr>
              <w:t>Bacteroidetes</w:t>
            </w:r>
          </w:p>
        </w:tc>
        <w:tc>
          <w:tcPr>
            <w:tcW w:w="0" w:type="auto"/>
            <w:tcBorders>
              <w:top w:val="nil"/>
              <w:left w:val="nil"/>
              <w:bottom w:val="nil"/>
              <w:right w:val="nil"/>
            </w:tcBorders>
            <w:shd w:val="clear" w:color="auto" w:fill="auto"/>
          </w:tcPr>
          <w:p w14:paraId="7CE9E10D" w14:textId="77777777" w:rsidR="00090885" w:rsidRDefault="004371A9">
            <w:pPr>
              <w:suppressAutoHyphens/>
              <w:snapToGrid w:val="0"/>
              <w:spacing w:line="360" w:lineRule="auto"/>
              <w:jc w:val="both"/>
              <w:rPr>
                <w:rFonts w:ascii="Book Antiqua" w:hAnsi="Book Antiqua"/>
              </w:rPr>
            </w:pPr>
            <w:r>
              <w:rPr>
                <w:rFonts w:ascii="Book Antiqua" w:hAnsi="Book Antiqua"/>
              </w:rPr>
              <w:t>46.1 [33.0-61.0]</w:t>
            </w:r>
          </w:p>
        </w:tc>
        <w:tc>
          <w:tcPr>
            <w:tcW w:w="0" w:type="auto"/>
            <w:tcBorders>
              <w:top w:val="nil"/>
              <w:left w:val="nil"/>
              <w:bottom w:val="nil"/>
              <w:right w:val="nil"/>
            </w:tcBorders>
            <w:shd w:val="clear" w:color="auto" w:fill="auto"/>
          </w:tcPr>
          <w:p w14:paraId="336BB0D3" w14:textId="77777777" w:rsidR="00090885" w:rsidRDefault="004371A9">
            <w:pPr>
              <w:suppressAutoHyphens/>
              <w:snapToGrid w:val="0"/>
              <w:spacing w:line="360" w:lineRule="auto"/>
              <w:jc w:val="both"/>
              <w:rPr>
                <w:rFonts w:ascii="Book Antiqua" w:hAnsi="Book Antiqua"/>
              </w:rPr>
            </w:pPr>
            <w:r>
              <w:rPr>
                <w:rFonts w:ascii="Book Antiqua" w:hAnsi="Book Antiqua"/>
              </w:rPr>
              <w:t>35.2 [18.3-44.1]</w:t>
            </w:r>
          </w:p>
        </w:tc>
        <w:tc>
          <w:tcPr>
            <w:tcW w:w="0" w:type="auto"/>
            <w:tcBorders>
              <w:top w:val="nil"/>
              <w:left w:val="nil"/>
              <w:bottom w:val="nil"/>
              <w:right w:val="nil"/>
            </w:tcBorders>
            <w:shd w:val="clear" w:color="auto" w:fill="auto"/>
          </w:tcPr>
          <w:p w14:paraId="456B674B" w14:textId="77777777" w:rsidR="00090885" w:rsidRDefault="004371A9">
            <w:pPr>
              <w:suppressAutoHyphens/>
              <w:snapToGrid w:val="0"/>
              <w:spacing w:line="360" w:lineRule="auto"/>
              <w:jc w:val="both"/>
              <w:rPr>
                <w:rFonts w:ascii="Book Antiqua" w:hAnsi="Book Antiqua"/>
              </w:rPr>
            </w:pPr>
            <w:r>
              <w:rPr>
                <w:rFonts w:ascii="Book Antiqua" w:hAnsi="Book Antiqua"/>
              </w:rPr>
              <w:t>0.039</w:t>
            </w:r>
          </w:p>
        </w:tc>
      </w:tr>
      <w:tr w:rsidR="00090885" w14:paraId="386379F3" w14:textId="77777777">
        <w:tc>
          <w:tcPr>
            <w:tcW w:w="0" w:type="auto"/>
            <w:tcBorders>
              <w:top w:val="nil"/>
              <w:left w:val="nil"/>
              <w:bottom w:val="nil"/>
              <w:right w:val="nil"/>
            </w:tcBorders>
            <w:shd w:val="clear" w:color="auto" w:fill="auto"/>
          </w:tcPr>
          <w:p w14:paraId="2AE9FF8E" w14:textId="77777777" w:rsidR="00090885" w:rsidRDefault="004371A9">
            <w:pPr>
              <w:suppressAutoHyphens/>
              <w:snapToGrid w:val="0"/>
              <w:spacing w:line="360" w:lineRule="auto"/>
              <w:jc w:val="both"/>
              <w:rPr>
                <w:rFonts w:ascii="Book Antiqua" w:hAnsi="Book Antiqua"/>
              </w:rPr>
            </w:pPr>
            <w:r>
              <w:rPr>
                <w:rFonts w:ascii="Book Antiqua" w:hAnsi="Book Antiqua"/>
                <w:i/>
              </w:rPr>
              <w:t>Barnesiellaceae</w:t>
            </w:r>
          </w:p>
        </w:tc>
        <w:tc>
          <w:tcPr>
            <w:tcW w:w="0" w:type="auto"/>
            <w:tcBorders>
              <w:top w:val="nil"/>
              <w:left w:val="nil"/>
              <w:bottom w:val="nil"/>
              <w:right w:val="nil"/>
            </w:tcBorders>
            <w:shd w:val="clear" w:color="auto" w:fill="auto"/>
          </w:tcPr>
          <w:p w14:paraId="6DFDB2D0" w14:textId="77777777" w:rsidR="00090885" w:rsidRDefault="004371A9">
            <w:pPr>
              <w:suppressAutoHyphens/>
              <w:snapToGrid w:val="0"/>
              <w:spacing w:line="360" w:lineRule="auto"/>
              <w:jc w:val="both"/>
              <w:rPr>
                <w:rFonts w:ascii="Book Antiqua" w:hAnsi="Book Antiqua"/>
              </w:rPr>
            </w:pPr>
            <w:r>
              <w:rPr>
                <w:rFonts w:ascii="Book Antiqua" w:hAnsi="Book Antiqua"/>
              </w:rPr>
              <w:t>0.92 [0.43-2.04</w:t>
            </w:r>
          </w:p>
        </w:tc>
        <w:tc>
          <w:tcPr>
            <w:tcW w:w="0" w:type="auto"/>
            <w:tcBorders>
              <w:top w:val="nil"/>
              <w:left w:val="nil"/>
              <w:bottom w:val="nil"/>
              <w:right w:val="nil"/>
            </w:tcBorders>
            <w:shd w:val="clear" w:color="auto" w:fill="auto"/>
          </w:tcPr>
          <w:p w14:paraId="38C1D9A9" w14:textId="77777777" w:rsidR="00090885" w:rsidRDefault="004371A9">
            <w:pPr>
              <w:suppressAutoHyphens/>
              <w:snapToGrid w:val="0"/>
              <w:spacing w:line="360" w:lineRule="auto"/>
              <w:jc w:val="both"/>
              <w:rPr>
                <w:rFonts w:ascii="Book Antiqua" w:hAnsi="Book Antiqua"/>
              </w:rPr>
            </w:pPr>
            <w:r>
              <w:rPr>
                <w:rFonts w:ascii="Book Antiqua" w:hAnsi="Book Antiqua"/>
              </w:rPr>
              <w:t>0.04 [0.00-0.11]</w:t>
            </w:r>
          </w:p>
        </w:tc>
        <w:tc>
          <w:tcPr>
            <w:tcW w:w="0" w:type="auto"/>
            <w:tcBorders>
              <w:top w:val="nil"/>
              <w:left w:val="nil"/>
              <w:bottom w:val="nil"/>
              <w:right w:val="nil"/>
            </w:tcBorders>
            <w:shd w:val="clear" w:color="auto" w:fill="auto"/>
          </w:tcPr>
          <w:p w14:paraId="7FC80B39" w14:textId="77777777" w:rsidR="00090885" w:rsidRDefault="004371A9">
            <w:pPr>
              <w:suppressAutoHyphens/>
              <w:snapToGrid w:val="0"/>
              <w:spacing w:line="360" w:lineRule="auto"/>
              <w:jc w:val="both"/>
              <w:rPr>
                <w:rFonts w:ascii="Book Antiqua" w:hAnsi="Book Antiqua"/>
              </w:rPr>
            </w:pPr>
            <w:r>
              <w:rPr>
                <w:rFonts w:ascii="Book Antiqua" w:hAnsi="Book Antiqua"/>
              </w:rPr>
              <w:t>0.016</w:t>
            </w:r>
          </w:p>
        </w:tc>
      </w:tr>
      <w:tr w:rsidR="00090885" w14:paraId="6053C160" w14:textId="77777777">
        <w:tc>
          <w:tcPr>
            <w:tcW w:w="0" w:type="auto"/>
            <w:tcBorders>
              <w:top w:val="nil"/>
              <w:left w:val="nil"/>
              <w:bottom w:val="nil"/>
              <w:right w:val="nil"/>
            </w:tcBorders>
            <w:shd w:val="clear" w:color="auto" w:fill="auto"/>
          </w:tcPr>
          <w:p w14:paraId="5B4A3D03" w14:textId="77777777" w:rsidR="00090885" w:rsidRDefault="004371A9">
            <w:pPr>
              <w:suppressAutoHyphens/>
              <w:snapToGrid w:val="0"/>
              <w:spacing w:line="360" w:lineRule="auto"/>
              <w:jc w:val="both"/>
              <w:rPr>
                <w:rFonts w:ascii="Book Antiqua" w:hAnsi="Book Antiqua"/>
              </w:rPr>
            </w:pPr>
            <w:r>
              <w:rPr>
                <w:rFonts w:ascii="Book Antiqua" w:hAnsi="Book Antiqua"/>
                <w:i/>
              </w:rPr>
              <w:t>Marinifilaceae</w:t>
            </w:r>
          </w:p>
        </w:tc>
        <w:tc>
          <w:tcPr>
            <w:tcW w:w="0" w:type="auto"/>
            <w:tcBorders>
              <w:top w:val="nil"/>
              <w:left w:val="nil"/>
              <w:bottom w:val="nil"/>
              <w:right w:val="nil"/>
            </w:tcBorders>
            <w:shd w:val="clear" w:color="auto" w:fill="auto"/>
          </w:tcPr>
          <w:p w14:paraId="4A137ED8" w14:textId="77777777" w:rsidR="00090885" w:rsidRDefault="004371A9">
            <w:pPr>
              <w:suppressAutoHyphens/>
              <w:snapToGrid w:val="0"/>
              <w:spacing w:line="360" w:lineRule="auto"/>
              <w:jc w:val="both"/>
              <w:rPr>
                <w:rFonts w:ascii="Book Antiqua" w:hAnsi="Book Antiqua"/>
              </w:rPr>
            </w:pPr>
            <w:r>
              <w:rPr>
                <w:rFonts w:ascii="Book Antiqua" w:hAnsi="Book Antiqua"/>
              </w:rPr>
              <w:t>0.66 [0.21-1.03]</w:t>
            </w:r>
          </w:p>
        </w:tc>
        <w:tc>
          <w:tcPr>
            <w:tcW w:w="0" w:type="auto"/>
            <w:tcBorders>
              <w:top w:val="nil"/>
              <w:left w:val="nil"/>
              <w:bottom w:val="nil"/>
              <w:right w:val="nil"/>
            </w:tcBorders>
            <w:shd w:val="clear" w:color="auto" w:fill="auto"/>
          </w:tcPr>
          <w:p w14:paraId="68F60DBE" w14:textId="77777777" w:rsidR="00090885" w:rsidRDefault="004371A9">
            <w:pPr>
              <w:suppressAutoHyphens/>
              <w:snapToGrid w:val="0"/>
              <w:spacing w:line="360" w:lineRule="auto"/>
              <w:jc w:val="both"/>
              <w:rPr>
                <w:rFonts w:ascii="Book Antiqua" w:hAnsi="Book Antiqua"/>
              </w:rPr>
            </w:pPr>
            <w:r>
              <w:rPr>
                <w:rFonts w:ascii="Book Antiqua" w:hAnsi="Book Antiqua"/>
              </w:rPr>
              <w:t>0.17 [0.00-0.49]</w:t>
            </w:r>
          </w:p>
        </w:tc>
        <w:tc>
          <w:tcPr>
            <w:tcW w:w="0" w:type="auto"/>
            <w:tcBorders>
              <w:top w:val="nil"/>
              <w:left w:val="nil"/>
              <w:bottom w:val="nil"/>
              <w:right w:val="nil"/>
            </w:tcBorders>
            <w:shd w:val="clear" w:color="auto" w:fill="auto"/>
          </w:tcPr>
          <w:p w14:paraId="427A13BB" w14:textId="77777777" w:rsidR="00090885" w:rsidRDefault="004371A9">
            <w:pPr>
              <w:suppressAutoHyphens/>
              <w:snapToGrid w:val="0"/>
              <w:spacing w:line="360" w:lineRule="auto"/>
              <w:jc w:val="both"/>
              <w:rPr>
                <w:rFonts w:ascii="Book Antiqua" w:hAnsi="Book Antiqua"/>
              </w:rPr>
            </w:pPr>
            <w:r>
              <w:rPr>
                <w:rFonts w:ascii="Book Antiqua" w:hAnsi="Book Antiqua"/>
              </w:rPr>
              <w:t>0.006</w:t>
            </w:r>
          </w:p>
        </w:tc>
      </w:tr>
      <w:tr w:rsidR="00090885" w14:paraId="14B5910C" w14:textId="77777777">
        <w:tc>
          <w:tcPr>
            <w:tcW w:w="0" w:type="auto"/>
            <w:tcBorders>
              <w:top w:val="nil"/>
              <w:left w:val="nil"/>
              <w:bottom w:val="nil"/>
              <w:right w:val="nil"/>
            </w:tcBorders>
            <w:shd w:val="clear" w:color="auto" w:fill="auto"/>
          </w:tcPr>
          <w:p w14:paraId="082E74EB" w14:textId="77777777" w:rsidR="00090885" w:rsidRDefault="004371A9">
            <w:pPr>
              <w:suppressAutoHyphens/>
              <w:snapToGrid w:val="0"/>
              <w:spacing w:line="360" w:lineRule="auto"/>
              <w:jc w:val="both"/>
              <w:rPr>
                <w:rFonts w:ascii="Book Antiqua" w:hAnsi="Book Antiqua"/>
              </w:rPr>
            </w:pPr>
            <w:r>
              <w:rPr>
                <w:rFonts w:ascii="Book Antiqua" w:hAnsi="Book Antiqua"/>
              </w:rPr>
              <w:t>Desulfobacteria</w:t>
            </w:r>
          </w:p>
        </w:tc>
        <w:tc>
          <w:tcPr>
            <w:tcW w:w="0" w:type="auto"/>
            <w:tcBorders>
              <w:top w:val="nil"/>
              <w:left w:val="nil"/>
              <w:bottom w:val="nil"/>
              <w:right w:val="nil"/>
            </w:tcBorders>
            <w:shd w:val="clear" w:color="auto" w:fill="auto"/>
          </w:tcPr>
          <w:p w14:paraId="79480434" w14:textId="77777777" w:rsidR="00090885" w:rsidRDefault="004371A9">
            <w:pPr>
              <w:suppressAutoHyphens/>
              <w:snapToGrid w:val="0"/>
              <w:spacing w:line="360" w:lineRule="auto"/>
              <w:jc w:val="both"/>
              <w:rPr>
                <w:rFonts w:ascii="Book Antiqua" w:hAnsi="Book Antiqua"/>
              </w:rPr>
            </w:pPr>
            <w:r>
              <w:rPr>
                <w:rFonts w:ascii="Book Antiqua" w:hAnsi="Book Antiqua"/>
              </w:rPr>
              <w:t>0.55 [0.29-1.53]</w:t>
            </w:r>
          </w:p>
        </w:tc>
        <w:tc>
          <w:tcPr>
            <w:tcW w:w="0" w:type="auto"/>
            <w:tcBorders>
              <w:top w:val="nil"/>
              <w:left w:val="nil"/>
              <w:bottom w:val="nil"/>
              <w:right w:val="nil"/>
            </w:tcBorders>
            <w:shd w:val="clear" w:color="auto" w:fill="auto"/>
          </w:tcPr>
          <w:p w14:paraId="5AD63EDE" w14:textId="77777777" w:rsidR="00090885" w:rsidRDefault="004371A9">
            <w:pPr>
              <w:suppressAutoHyphens/>
              <w:snapToGrid w:val="0"/>
              <w:spacing w:line="360" w:lineRule="auto"/>
              <w:jc w:val="both"/>
              <w:rPr>
                <w:rFonts w:ascii="Book Antiqua" w:hAnsi="Book Antiqua"/>
              </w:rPr>
            </w:pPr>
            <w:r>
              <w:rPr>
                <w:rFonts w:ascii="Book Antiqua" w:hAnsi="Book Antiqua"/>
              </w:rPr>
              <w:t>0.18 [0.01-0.45]</w:t>
            </w:r>
          </w:p>
        </w:tc>
        <w:tc>
          <w:tcPr>
            <w:tcW w:w="0" w:type="auto"/>
            <w:tcBorders>
              <w:top w:val="nil"/>
              <w:left w:val="nil"/>
              <w:bottom w:val="nil"/>
              <w:right w:val="nil"/>
            </w:tcBorders>
            <w:shd w:val="clear" w:color="auto" w:fill="auto"/>
          </w:tcPr>
          <w:p w14:paraId="6836ADC7" w14:textId="77777777" w:rsidR="00090885" w:rsidRDefault="004371A9">
            <w:pPr>
              <w:suppressAutoHyphens/>
              <w:snapToGrid w:val="0"/>
              <w:spacing w:line="360" w:lineRule="auto"/>
              <w:jc w:val="both"/>
              <w:rPr>
                <w:rFonts w:ascii="Book Antiqua" w:hAnsi="Book Antiqua"/>
              </w:rPr>
            </w:pPr>
            <w:r>
              <w:rPr>
                <w:rFonts w:ascii="Book Antiqua" w:hAnsi="Book Antiqua"/>
              </w:rPr>
              <w:t>0.032</w:t>
            </w:r>
          </w:p>
        </w:tc>
      </w:tr>
      <w:tr w:rsidR="00090885" w14:paraId="6DCCBBC1" w14:textId="77777777">
        <w:tc>
          <w:tcPr>
            <w:tcW w:w="0" w:type="auto"/>
            <w:tcBorders>
              <w:top w:val="nil"/>
              <w:left w:val="nil"/>
              <w:bottom w:val="nil"/>
              <w:right w:val="nil"/>
            </w:tcBorders>
            <w:shd w:val="clear" w:color="auto" w:fill="auto"/>
          </w:tcPr>
          <w:p w14:paraId="148A4677" w14:textId="77777777" w:rsidR="00090885" w:rsidRDefault="004371A9">
            <w:pPr>
              <w:suppressAutoHyphens/>
              <w:snapToGrid w:val="0"/>
              <w:spacing w:line="360" w:lineRule="auto"/>
              <w:jc w:val="both"/>
              <w:rPr>
                <w:rFonts w:ascii="Book Antiqua" w:hAnsi="Book Antiqua"/>
              </w:rPr>
            </w:pPr>
            <w:r>
              <w:rPr>
                <w:rFonts w:ascii="Book Antiqua" w:hAnsi="Book Antiqua"/>
                <w:i/>
              </w:rPr>
              <w:t>Bilophila</w:t>
            </w:r>
          </w:p>
        </w:tc>
        <w:tc>
          <w:tcPr>
            <w:tcW w:w="0" w:type="auto"/>
            <w:tcBorders>
              <w:top w:val="nil"/>
              <w:left w:val="nil"/>
              <w:bottom w:val="nil"/>
              <w:right w:val="nil"/>
            </w:tcBorders>
            <w:shd w:val="clear" w:color="auto" w:fill="auto"/>
          </w:tcPr>
          <w:p w14:paraId="17BDF330" w14:textId="77777777" w:rsidR="00090885" w:rsidRDefault="004371A9">
            <w:pPr>
              <w:suppressAutoHyphens/>
              <w:snapToGrid w:val="0"/>
              <w:spacing w:line="360" w:lineRule="auto"/>
              <w:jc w:val="both"/>
              <w:rPr>
                <w:rFonts w:ascii="Book Antiqua" w:hAnsi="Book Antiqua"/>
              </w:rPr>
            </w:pPr>
            <w:r>
              <w:rPr>
                <w:rFonts w:ascii="Book Antiqua" w:hAnsi="Book Antiqua"/>
              </w:rPr>
              <w:t>0.36 [0.04-1.30]</w:t>
            </w:r>
          </w:p>
        </w:tc>
        <w:tc>
          <w:tcPr>
            <w:tcW w:w="0" w:type="auto"/>
            <w:tcBorders>
              <w:top w:val="nil"/>
              <w:left w:val="nil"/>
              <w:bottom w:val="nil"/>
              <w:right w:val="nil"/>
            </w:tcBorders>
            <w:shd w:val="clear" w:color="auto" w:fill="auto"/>
          </w:tcPr>
          <w:p w14:paraId="6D273580" w14:textId="77777777" w:rsidR="00090885" w:rsidRDefault="004371A9">
            <w:pPr>
              <w:suppressAutoHyphens/>
              <w:snapToGrid w:val="0"/>
              <w:spacing w:line="360" w:lineRule="auto"/>
              <w:jc w:val="both"/>
              <w:rPr>
                <w:rFonts w:ascii="Book Antiqua" w:hAnsi="Book Antiqua"/>
              </w:rPr>
            </w:pPr>
            <w:r>
              <w:rPr>
                <w:rFonts w:ascii="Book Antiqua" w:hAnsi="Book Antiqua"/>
              </w:rPr>
              <w:t>0.04 [0.00-0.18]</w:t>
            </w:r>
          </w:p>
        </w:tc>
        <w:tc>
          <w:tcPr>
            <w:tcW w:w="0" w:type="auto"/>
            <w:tcBorders>
              <w:top w:val="nil"/>
              <w:left w:val="nil"/>
              <w:bottom w:val="nil"/>
              <w:right w:val="nil"/>
            </w:tcBorders>
            <w:shd w:val="clear" w:color="auto" w:fill="auto"/>
          </w:tcPr>
          <w:p w14:paraId="143C7121" w14:textId="77777777" w:rsidR="00090885" w:rsidRDefault="004371A9">
            <w:pPr>
              <w:suppressAutoHyphens/>
              <w:snapToGrid w:val="0"/>
              <w:spacing w:line="360" w:lineRule="auto"/>
              <w:jc w:val="both"/>
              <w:rPr>
                <w:rFonts w:ascii="Book Antiqua" w:hAnsi="Book Antiqua"/>
              </w:rPr>
            </w:pPr>
            <w:r>
              <w:rPr>
                <w:rFonts w:ascii="Book Antiqua" w:hAnsi="Book Antiqua"/>
              </w:rPr>
              <w:t>0.016</w:t>
            </w:r>
          </w:p>
        </w:tc>
      </w:tr>
      <w:tr w:rsidR="00090885" w14:paraId="72EF99F9" w14:textId="77777777">
        <w:tc>
          <w:tcPr>
            <w:tcW w:w="0" w:type="auto"/>
            <w:tcBorders>
              <w:top w:val="nil"/>
              <w:left w:val="nil"/>
              <w:bottom w:val="nil"/>
              <w:right w:val="nil"/>
            </w:tcBorders>
            <w:shd w:val="clear" w:color="auto" w:fill="auto"/>
          </w:tcPr>
          <w:p w14:paraId="624BC0DD" w14:textId="77777777" w:rsidR="00090885" w:rsidRDefault="004371A9">
            <w:pPr>
              <w:suppressAutoHyphens/>
              <w:snapToGrid w:val="0"/>
              <w:spacing w:line="360" w:lineRule="auto"/>
              <w:jc w:val="both"/>
              <w:rPr>
                <w:rFonts w:ascii="Book Antiqua" w:hAnsi="Book Antiqua"/>
              </w:rPr>
            </w:pPr>
            <w:r>
              <w:rPr>
                <w:rFonts w:ascii="Book Antiqua" w:hAnsi="Book Antiqua"/>
                <w:i/>
              </w:rPr>
              <w:t>Coriobacteriaceae</w:t>
            </w:r>
          </w:p>
        </w:tc>
        <w:tc>
          <w:tcPr>
            <w:tcW w:w="0" w:type="auto"/>
            <w:tcBorders>
              <w:top w:val="nil"/>
              <w:left w:val="nil"/>
              <w:bottom w:val="nil"/>
              <w:right w:val="nil"/>
            </w:tcBorders>
            <w:shd w:val="clear" w:color="auto" w:fill="auto"/>
          </w:tcPr>
          <w:p w14:paraId="0F32D1E7" w14:textId="77777777" w:rsidR="00090885" w:rsidRDefault="004371A9">
            <w:pPr>
              <w:suppressAutoHyphens/>
              <w:snapToGrid w:val="0"/>
              <w:spacing w:line="360" w:lineRule="auto"/>
              <w:jc w:val="both"/>
              <w:rPr>
                <w:rFonts w:ascii="Book Antiqua" w:hAnsi="Book Antiqua"/>
              </w:rPr>
            </w:pPr>
            <w:r>
              <w:rPr>
                <w:rFonts w:ascii="Book Antiqua" w:hAnsi="Book Antiqua"/>
              </w:rPr>
              <w:t>0.09 [0.04-0.56]</w:t>
            </w:r>
          </w:p>
        </w:tc>
        <w:tc>
          <w:tcPr>
            <w:tcW w:w="0" w:type="auto"/>
            <w:tcBorders>
              <w:top w:val="nil"/>
              <w:left w:val="nil"/>
              <w:bottom w:val="nil"/>
              <w:right w:val="nil"/>
            </w:tcBorders>
            <w:shd w:val="clear" w:color="auto" w:fill="auto"/>
          </w:tcPr>
          <w:p w14:paraId="2BAB48CF" w14:textId="77777777" w:rsidR="00090885" w:rsidRDefault="004371A9">
            <w:pPr>
              <w:suppressAutoHyphens/>
              <w:snapToGrid w:val="0"/>
              <w:spacing w:line="360" w:lineRule="auto"/>
              <w:jc w:val="both"/>
              <w:rPr>
                <w:rFonts w:ascii="Book Antiqua" w:hAnsi="Book Antiqua"/>
              </w:rPr>
            </w:pPr>
            <w:r>
              <w:rPr>
                <w:rFonts w:ascii="Book Antiqua" w:hAnsi="Book Antiqua"/>
              </w:rPr>
              <w:t>0.03 [0.00-0.06]</w:t>
            </w:r>
          </w:p>
        </w:tc>
        <w:tc>
          <w:tcPr>
            <w:tcW w:w="0" w:type="auto"/>
            <w:tcBorders>
              <w:top w:val="nil"/>
              <w:left w:val="nil"/>
              <w:bottom w:val="nil"/>
              <w:right w:val="nil"/>
            </w:tcBorders>
            <w:shd w:val="clear" w:color="auto" w:fill="auto"/>
          </w:tcPr>
          <w:p w14:paraId="65150863" w14:textId="77777777" w:rsidR="00090885" w:rsidRDefault="004371A9">
            <w:pPr>
              <w:suppressAutoHyphens/>
              <w:snapToGrid w:val="0"/>
              <w:spacing w:line="360" w:lineRule="auto"/>
              <w:jc w:val="both"/>
              <w:rPr>
                <w:rFonts w:ascii="Book Antiqua" w:hAnsi="Book Antiqua"/>
              </w:rPr>
            </w:pPr>
            <w:r>
              <w:rPr>
                <w:rFonts w:ascii="Book Antiqua" w:hAnsi="Book Antiqua"/>
              </w:rPr>
              <w:t>0.004</w:t>
            </w:r>
          </w:p>
        </w:tc>
      </w:tr>
      <w:tr w:rsidR="00090885" w14:paraId="59D31518" w14:textId="77777777">
        <w:tc>
          <w:tcPr>
            <w:tcW w:w="0" w:type="auto"/>
            <w:tcBorders>
              <w:top w:val="nil"/>
              <w:left w:val="nil"/>
              <w:bottom w:val="nil"/>
              <w:right w:val="nil"/>
            </w:tcBorders>
            <w:shd w:val="clear" w:color="auto" w:fill="auto"/>
          </w:tcPr>
          <w:p w14:paraId="6CF2E7C1" w14:textId="77777777" w:rsidR="00090885" w:rsidRDefault="004371A9">
            <w:pPr>
              <w:suppressAutoHyphens/>
              <w:snapToGrid w:val="0"/>
              <w:spacing w:line="360" w:lineRule="auto"/>
              <w:jc w:val="both"/>
              <w:rPr>
                <w:rFonts w:ascii="Book Antiqua" w:hAnsi="Book Antiqua"/>
              </w:rPr>
            </w:pPr>
            <w:r>
              <w:rPr>
                <w:rFonts w:ascii="Book Antiqua" w:hAnsi="Book Antiqua"/>
                <w:i/>
              </w:rPr>
              <w:t>Eggerthellaceae</w:t>
            </w:r>
          </w:p>
        </w:tc>
        <w:tc>
          <w:tcPr>
            <w:tcW w:w="0" w:type="auto"/>
            <w:tcBorders>
              <w:top w:val="nil"/>
              <w:left w:val="nil"/>
              <w:bottom w:val="nil"/>
              <w:right w:val="nil"/>
            </w:tcBorders>
            <w:shd w:val="clear" w:color="auto" w:fill="auto"/>
          </w:tcPr>
          <w:p w14:paraId="3DB1D285" w14:textId="77777777" w:rsidR="00090885" w:rsidRDefault="004371A9">
            <w:pPr>
              <w:suppressAutoHyphens/>
              <w:snapToGrid w:val="0"/>
              <w:spacing w:line="360" w:lineRule="auto"/>
              <w:jc w:val="both"/>
              <w:rPr>
                <w:rFonts w:ascii="Book Antiqua" w:hAnsi="Book Antiqua"/>
              </w:rPr>
            </w:pPr>
            <w:r>
              <w:rPr>
                <w:rFonts w:ascii="Book Antiqua" w:hAnsi="Book Antiqua"/>
              </w:rPr>
              <w:t>0.08 [0.03-0.20]</w:t>
            </w:r>
          </w:p>
        </w:tc>
        <w:tc>
          <w:tcPr>
            <w:tcW w:w="0" w:type="auto"/>
            <w:tcBorders>
              <w:top w:val="nil"/>
              <w:left w:val="nil"/>
              <w:bottom w:val="nil"/>
              <w:right w:val="nil"/>
            </w:tcBorders>
            <w:shd w:val="clear" w:color="auto" w:fill="auto"/>
          </w:tcPr>
          <w:p w14:paraId="69E61872" w14:textId="77777777" w:rsidR="00090885" w:rsidRDefault="004371A9">
            <w:pPr>
              <w:suppressAutoHyphens/>
              <w:snapToGrid w:val="0"/>
              <w:spacing w:line="360" w:lineRule="auto"/>
              <w:jc w:val="both"/>
              <w:rPr>
                <w:rFonts w:ascii="Book Antiqua" w:hAnsi="Book Antiqua"/>
              </w:rPr>
            </w:pPr>
            <w:r>
              <w:rPr>
                <w:rFonts w:ascii="Book Antiqua" w:hAnsi="Book Antiqua"/>
              </w:rPr>
              <w:t>0.03 [0.01-0.06]</w:t>
            </w:r>
          </w:p>
        </w:tc>
        <w:tc>
          <w:tcPr>
            <w:tcW w:w="0" w:type="auto"/>
            <w:tcBorders>
              <w:top w:val="nil"/>
              <w:left w:val="nil"/>
              <w:bottom w:val="nil"/>
              <w:right w:val="nil"/>
            </w:tcBorders>
            <w:shd w:val="clear" w:color="auto" w:fill="auto"/>
          </w:tcPr>
          <w:p w14:paraId="3B44CF57" w14:textId="77777777" w:rsidR="00090885" w:rsidRDefault="004371A9">
            <w:pPr>
              <w:suppressAutoHyphens/>
              <w:snapToGrid w:val="0"/>
              <w:spacing w:line="360" w:lineRule="auto"/>
              <w:jc w:val="both"/>
              <w:rPr>
                <w:rFonts w:ascii="Book Antiqua" w:hAnsi="Book Antiqua"/>
              </w:rPr>
            </w:pPr>
            <w:r>
              <w:rPr>
                <w:rFonts w:ascii="Book Antiqua" w:hAnsi="Book Antiqua"/>
              </w:rPr>
              <w:t>0.028</w:t>
            </w:r>
          </w:p>
        </w:tc>
      </w:tr>
      <w:tr w:rsidR="00090885" w14:paraId="26947FF9" w14:textId="77777777">
        <w:tc>
          <w:tcPr>
            <w:tcW w:w="0" w:type="auto"/>
            <w:tcBorders>
              <w:top w:val="nil"/>
              <w:left w:val="nil"/>
              <w:bottom w:val="nil"/>
              <w:right w:val="nil"/>
            </w:tcBorders>
            <w:shd w:val="clear" w:color="auto" w:fill="auto"/>
          </w:tcPr>
          <w:p w14:paraId="11DD276B" w14:textId="77777777" w:rsidR="00090885" w:rsidRDefault="004371A9">
            <w:pPr>
              <w:suppressAutoHyphens/>
              <w:snapToGrid w:val="0"/>
              <w:spacing w:line="360" w:lineRule="auto"/>
              <w:jc w:val="both"/>
              <w:rPr>
                <w:rFonts w:ascii="Book Antiqua" w:hAnsi="Book Antiqua"/>
              </w:rPr>
            </w:pPr>
            <w:r>
              <w:rPr>
                <w:rFonts w:ascii="Book Antiqua" w:hAnsi="Book Antiqua"/>
                <w:i/>
              </w:rPr>
              <w:t>Senegalimassilia</w:t>
            </w:r>
          </w:p>
        </w:tc>
        <w:tc>
          <w:tcPr>
            <w:tcW w:w="0" w:type="auto"/>
            <w:tcBorders>
              <w:top w:val="nil"/>
              <w:left w:val="nil"/>
              <w:bottom w:val="nil"/>
              <w:right w:val="nil"/>
            </w:tcBorders>
            <w:shd w:val="clear" w:color="auto" w:fill="auto"/>
          </w:tcPr>
          <w:p w14:paraId="6C3DE459" w14:textId="77777777" w:rsidR="00090885" w:rsidRDefault="004371A9">
            <w:pPr>
              <w:suppressAutoHyphens/>
              <w:snapToGrid w:val="0"/>
              <w:spacing w:line="360" w:lineRule="auto"/>
              <w:jc w:val="both"/>
              <w:rPr>
                <w:rFonts w:ascii="Book Antiqua" w:hAnsi="Book Antiqua"/>
              </w:rPr>
            </w:pPr>
            <w:r>
              <w:rPr>
                <w:rFonts w:ascii="Book Antiqua" w:hAnsi="Book Antiqua"/>
              </w:rPr>
              <w:t>0.01 [0.00-0.05]</w:t>
            </w:r>
          </w:p>
        </w:tc>
        <w:tc>
          <w:tcPr>
            <w:tcW w:w="0" w:type="auto"/>
            <w:tcBorders>
              <w:top w:val="nil"/>
              <w:left w:val="nil"/>
              <w:bottom w:val="nil"/>
              <w:right w:val="nil"/>
            </w:tcBorders>
            <w:shd w:val="clear" w:color="auto" w:fill="auto"/>
          </w:tcPr>
          <w:p w14:paraId="1D6E182E" w14:textId="77777777" w:rsidR="00090885" w:rsidRDefault="004371A9">
            <w:pPr>
              <w:suppressAutoHyphens/>
              <w:snapToGrid w:val="0"/>
              <w:spacing w:line="360" w:lineRule="auto"/>
              <w:jc w:val="both"/>
              <w:rPr>
                <w:rFonts w:ascii="Book Antiqua" w:hAnsi="Book Antiqua"/>
              </w:rPr>
            </w:pPr>
            <w:r>
              <w:rPr>
                <w:rFonts w:ascii="Book Antiqua" w:hAnsi="Book Antiqua"/>
              </w:rPr>
              <w:t>0.00 [0.00-0.00]</w:t>
            </w:r>
          </w:p>
        </w:tc>
        <w:tc>
          <w:tcPr>
            <w:tcW w:w="0" w:type="auto"/>
            <w:tcBorders>
              <w:top w:val="nil"/>
              <w:left w:val="nil"/>
              <w:bottom w:val="nil"/>
              <w:right w:val="nil"/>
            </w:tcBorders>
            <w:shd w:val="clear" w:color="auto" w:fill="auto"/>
          </w:tcPr>
          <w:p w14:paraId="23A25B47" w14:textId="77777777" w:rsidR="00090885" w:rsidRDefault="004371A9">
            <w:pPr>
              <w:suppressAutoHyphens/>
              <w:snapToGrid w:val="0"/>
              <w:spacing w:line="360" w:lineRule="auto"/>
              <w:jc w:val="both"/>
              <w:rPr>
                <w:rFonts w:ascii="Book Antiqua" w:hAnsi="Book Antiqua"/>
              </w:rPr>
            </w:pPr>
            <w:r>
              <w:rPr>
                <w:rFonts w:ascii="Book Antiqua" w:hAnsi="Book Antiqua"/>
              </w:rPr>
              <w:t>0.040</w:t>
            </w:r>
          </w:p>
        </w:tc>
      </w:tr>
      <w:tr w:rsidR="00090885" w14:paraId="18C2F3F2" w14:textId="77777777">
        <w:tc>
          <w:tcPr>
            <w:tcW w:w="0" w:type="auto"/>
            <w:tcBorders>
              <w:top w:val="nil"/>
              <w:left w:val="nil"/>
              <w:bottom w:val="nil"/>
              <w:right w:val="nil"/>
            </w:tcBorders>
            <w:shd w:val="clear" w:color="auto" w:fill="auto"/>
          </w:tcPr>
          <w:p w14:paraId="29FE2A62" w14:textId="77777777" w:rsidR="00090885" w:rsidRDefault="004371A9">
            <w:pPr>
              <w:suppressAutoHyphens/>
              <w:snapToGrid w:val="0"/>
              <w:spacing w:line="360" w:lineRule="auto"/>
              <w:jc w:val="both"/>
              <w:rPr>
                <w:rFonts w:ascii="Book Antiqua" w:hAnsi="Book Antiqua"/>
              </w:rPr>
            </w:pPr>
            <w:r>
              <w:rPr>
                <w:rFonts w:ascii="Book Antiqua" w:hAnsi="Book Antiqua"/>
                <w:i/>
              </w:rPr>
              <w:t>Slackia</w:t>
            </w:r>
          </w:p>
        </w:tc>
        <w:tc>
          <w:tcPr>
            <w:tcW w:w="0" w:type="auto"/>
            <w:tcBorders>
              <w:top w:val="nil"/>
              <w:left w:val="nil"/>
              <w:bottom w:val="nil"/>
              <w:right w:val="nil"/>
            </w:tcBorders>
            <w:shd w:val="clear" w:color="auto" w:fill="auto"/>
          </w:tcPr>
          <w:p w14:paraId="16ACAA8D" w14:textId="77777777" w:rsidR="00090885" w:rsidRDefault="004371A9">
            <w:pPr>
              <w:suppressAutoHyphens/>
              <w:snapToGrid w:val="0"/>
              <w:spacing w:line="360" w:lineRule="auto"/>
              <w:jc w:val="both"/>
              <w:rPr>
                <w:rFonts w:ascii="Book Antiqua" w:hAnsi="Book Antiqua"/>
              </w:rPr>
            </w:pPr>
            <w:r>
              <w:rPr>
                <w:rFonts w:ascii="Book Antiqua" w:hAnsi="Book Antiqua"/>
              </w:rPr>
              <w:t>0.01 [0.00-0.05]</w:t>
            </w:r>
          </w:p>
        </w:tc>
        <w:tc>
          <w:tcPr>
            <w:tcW w:w="0" w:type="auto"/>
            <w:tcBorders>
              <w:top w:val="nil"/>
              <w:left w:val="nil"/>
              <w:bottom w:val="nil"/>
              <w:right w:val="nil"/>
            </w:tcBorders>
            <w:shd w:val="clear" w:color="auto" w:fill="auto"/>
          </w:tcPr>
          <w:p w14:paraId="7917987E" w14:textId="77777777" w:rsidR="00090885" w:rsidRDefault="004371A9">
            <w:pPr>
              <w:suppressAutoHyphens/>
              <w:snapToGrid w:val="0"/>
              <w:spacing w:line="360" w:lineRule="auto"/>
              <w:jc w:val="both"/>
              <w:rPr>
                <w:rFonts w:ascii="Book Antiqua" w:hAnsi="Book Antiqua"/>
              </w:rPr>
            </w:pPr>
            <w:r>
              <w:rPr>
                <w:rFonts w:ascii="Book Antiqua" w:hAnsi="Book Antiqua"/>
              </w:rPr>
              <w:t>0.00 [0.00-0.00]</w:t>
            </w:r>
          </w:p>
        </w:tc>
        <w:tc>
          <w:tcPr>
            <w:tcW w:w="0" w:type="auto"/>
            <w:tcBorders>
              <w:top w:val="nil"/>
              <w:left w:val="nil"/>
              <w:bottom w:val="nil"/>
              <w:right w:val="nil"/>
            </w:tcBorders>
            <w:shd w:val="clear" w:color="auto" w:fill="auto"/>
          </w:tcPr>
          <w:p w14:paraId="19421F99" w14:textId="77777777" w:rsidR="00090885" w:rsidRDefault="004371A9">
            <w:pPr>
              <w:suppressAutoHyphens/>
              <w:snapToGrid w:val="0"/>
              <w:spacing w:line="360" w:lineRule="auto"/>
              <w:jc w:val="both"/>
              <w:rPr>
                <w:rFonts w:ascii="Book Antiqua" w:hAnsi="Book Antiqua"/>
              </w:rPr>
            </w:pPr>
            <w:r>
              <w:rPr>
                <w:rFonts w:ascii="Book Antiqua" w:hAnsi="Book Antiqua"/>
              </w:rPr>
              <w:t>0.004</w:t>
            </w:r>
          </w:p>
        </w:tc>
      </w:tr>
      <w:tr w:rsidR="00090885" w14:paraId="2F258322" w14:textId="77777777">
        <w:tc>
          <w:tcPr>
            <w:tcW w:w="0" w:type="auto"/>
            <w:tcBorders>
              <w:top w:val="nil"/>
              <w:left w:val="nil"/>
              <w:bottom w:val="nil"/>
              <w:right w:val="nil"/>
            </w:tcBorders>
            <w:shd w:val="clear" w:color="auto" w:fill="auto"/>
          </w:tcPr>
          <w:p w14:paraId="0A1549B5" w14:textId="77777777" w:rsidR="00090885" w:rsidRDefault="004371A9">
            <w:pPr>
              <w:suppressAutoHyphens/>
              <w:snapToGrid w:val="0"/>
              <w:spacing w:line="360" w:lineRule="auto"/>
              <w:jc w:val="both"/>
              <w:rPr>
                <w:rFonts w:ascii="Book Antiqua" w:hAnsi="Book Antiqua"/>
                <w:i/>
              </w:rPr>
            </w:pPr>
            <w:r>
              <w:rPr>
                <w:rFonts w:ascii="Book Antiqua" w:hAnsi="Book Antiqua"/>
                <w:i/>
              </w:rPr>
              <w:t>Parasutterella</w:t>
            </w:r>
          </w:p>
        </w:tc>
        <w:tc>
          <w:tcPr>
            <w:tcW w:w="0" w:type="auto"/>
            <w:tcBorders>
              <w:top w:val="nil"/>
              <w:left w:val="nil"/>
              <w:bottom w:val="nil"/>
              <w:right w:val="nil"/>
            </w:tcBorders>
            <w:shd w:val="clear" w:color="auto" w:fill="auto"/>
          </w:tcPr>
          <w:p w14:paraId="6DB96078" w14:textId="77777777" w:rsidR="00090885" w:rsidRDefault="004371A9">
            <w:pPr>
              <w:suppressAutoHyphens/>
              <w:snapToGrid w:val="0"/>
              <w:spacing w:line="360" w:lineRule="auto"/>
              <w:jc w:val="both"/>
              <w:rPr>
                <w:rFonts w:ascii="Book Antiqua" w:hAnsi="Book Antiqua"/>
              </w:rPr>
            </w:pPr>
            <w:r>
              <w:rPr>
                <w:rFonts w:ascii="Book Antiqua" w:hAnsi="Book Antiqua"/>
              </w:rPr>
              <w:t>0.01 [0.00-0.19]</w:t>
            </w:r>
          </w:p>
        </w:tc>
        <w:tc>
          <w:tcPr>
            <w:tcW w:w="0" w:type="auto"/>
            <w:tcBorders>
              <w:top w:val="nil"/>
              <w:left w:val="nil"/>
              <w:bottom w:val="nil"/>
              <w:right w:val="nil"/>
            </w:tcBorders>
            <w:shd w:val="clear" w:color="auto" w:fill="auto"/>
          </w:tcPr>
          <w:p w14:paraId="7BB6D2E0" w14:textId="77777777" w:rsidR="00090885" w:rsidRDefault="004371A9">
            <w:pPr>
              <w:suppressAutoHyphens/>
              <w:snapToGrid w:val="0"/>
              <w:spacing w:line="360" w:lineRule="auto"/>
              <w:jc w:val="both"/>
              <w:rPr>
                <w:rFonts w:ascii="Book Antiqua" w:hAnsi="Book Antiqua"/>
              </w:rPr>
            </w:pPr>
            <w:r>
              <w:rPr>
                <w:rFonts w:ascii="Book Antiqua" w:hAnsi="Book Antiqua"/>
              </w:rPr>
              <w:t>0.00 [0.00-0.00]</w:t>
            </w:r>
          </w:p>
        </w:tc>
        <w:tc>
          <w:tcPr>
            <w:tcW w:w="0" w:type="auto"/>
            <w:tcBorders>
              <w:top w:val="nil"/>
              <w:left w:val="nil"/>
              <w:bottom w:val="nil"/>
              <w:right w:val="nil"/>
            </w:tcBorders>
            <w:shd w:val="clear" w:color="auto" w:fill="auto"/>
          </w:tcPr>
          <w:p w14:paraId="2FC4E22C" w14:textId="77777777" w:rsidR="00090885" w:rsidRDefault="004371A9">
            <w:pPr>
              <w:suppressAutoHyphens/>
              <w:snapToGrid w:val="0"/>
              <w:spacing w:line="360" w:lineRule="auto"/>
              <w:jc w:val="both"/>
              <w:rPr>
                <w:rFonts w:ascii="Book Antiqua" w:hAnsi="Book Antiqua"/>
              </w:rPr>
            </w:pPr>
            <w:r>
              <w:rPr>
                <w:rFonts w:ascii="Book Antiqua" w:hAnsi="Book Antiqua"/>
              </w:rPr>
              <w:t>0.015</w:t>
            </w:r>
          </w:p>
        </w:tc>
      </w:tr>
      <w:tr w:rsidR="00090885" w14:paraId="63E10A32" w14:textId="77777777">
        <w:tc>
          <w:tcPr>
            <w:tcW w:w="0" w:type="auto"/>
            <w:tcBorders>
              <w:top w:val="nil"/>
              <w:left w:val="nil"/>
              <w:bottom w:val="nil"/>
              <w:right w:val="nil"/>
            </w:tcBorders>
            <w:shd w:val="clear" w:color="auto" w:fill="auto"/>
          </w:tcPr>
          <w:p w14:paraId="4D247E53" w14:textId="77777777" w:rsidR="00090885" w:rsidRDefault="004371A9">
            <w:pPr>
              <w:suppressAutoHyphens/>
              <w:snapToGrid w:val="0"/>
              <w:spacing w:line="360" w:lineRule="auto"/>
              <w:jc w:val="both"/>
              <w:rPr>
                <w:rFonts w:ascii="Book Antiqua" w:hAnsi="Book Antiqua"/>
                <w:i/>
              </w:rPr>
            </w:pPr>
            <w:r>
              <w:rPr>
                <w:rFonts w:ascii="Book Antiqua" w:hAnsi="Book Antiqua"/>
                <w:i/>
              </w:rPr>
              <w:t>Odoribacter</w:t>
            </w:r>
          </w:p>
        </w:tc>
        <w:tc>
          <w:tcPr>
            <w:tcW w:w="0" w:type="auto"/>
            <w:tcBorders>
              <w:top w:val="nil"/>
              <w:left w:val="nil"/>
              <w:bottom w:val="nil"/>
              <w:right w:val="nil"/>
            </w:tcBorders>
            <w:shd w:val="clear" w:color="auto" w:fill="auto"/>
          </w:tcPr>
          <w:p w14:paraId="0C0F213A" w14:textId="77777777" w:rsidR="00090885" w:rsidRDefault="004371A9">
            <w:pPr>
              <w:suppressAutoHyphens/>
              <w:snapToGrid w:val="0"/>
              <w:spacing w:line="360" w:lineRule="auto"/>
              <w:jc w:val="both"/>
              <w:rPr>
                <w:rFonts w:ascii="Book Antiqua" w:hAnsi="Book Antiqua"/>
              </w:rPr>
            </w:pPr>
            <w:r>
              <w:rPr>
                <w:rFonts w:ascii="Book Antiqua" w:hAnsi="Book Antiqua"/>
              </w:rPr>
              <w:t>0.10 [0.03-0.24]</w:t>
            </w:r>
          </w:p>
        </w:tc>
        <w:tc>
          <w:tcPr>
            <w:tcW w:w="0" w:type="auto"/>
            <w:tcBorders>
              <w:top w:val="nil"/>
              <w:left w:val="nil"/>
              <w:bottom w:val="nil"/>
              <w:right w:val="nil"/>
            </w:tcBorders>
            <w:shd w:val="clear" w:color="auto" w:fill="auto"/>
          </w:tcPr>
          <w:p w14:paraId="3B7A7733" w14:textId="77777777" w:rsidR="00090885" w:rsidRDefault="004371A9">
            <w:pPr>
              <w:suppressAutoHyphens/>
              <w:snapToGrid w:val="0"/>
              <w:spacing w:line="360" w:lineRule="auto"/>
              <w:jc w:val="both"/>
              <w:rPr>
                <w:rFonts w:ascii="Book Antiqua" w:hAnsi="Book Antiqua"/>
              </w:rPr>
            </w:pPr>
            <w:r>
              <w:rPr>
                <w:rFonts w:ascii="Book Antiqua" w:hAnsi="Book Antiqua"/>
              </w:rPr>
              <w:t>0.26 [0.16-0.52]</w:t>
            </w:r>
          </w:p>
        </w:tc>
        <w:tc>
          <w:tcPr>
            <w:tcW w:w="0" w:type="auto"/>
            <w:tcBorders>
              <w:top w:val="nil"/>
              <w:left w:val="nil"/>
              <w:bottom w:val="nil"/>
              <w:right w:val="nil"/>
            </w:tcBorders>
            <w:shd w:val="clear" w:color="auto" w:fill="auto"/>
          </w:tcPr>
          <w:p w14:paraId="643BC427" w14:textId="77777777" w:rsidR="00090885" w:rsidRDefault="004371A9">
            <w:pPr>
              <w:suppressAutoHyphens/>
              <w:snapToGrid w:val="0"/>
              <w:spacing w:line="360" w:lineRule="auto"/>
              <w:jc w:val="both"/>
              <w:rPr>
                <w:rFonts w:ascii="Book Antiqua" w:hAnsi="Book Antiqua"/>
              </w:rPr>
            </w:pPr>
            <w:r>
              <w:rPr>
                <w:rFonts w:ascii="Book Antiqua" w:hAnsi="Book Antiqua"/>
              </w:rPr>
              <w:t>0.047</w:t>
            </w:r>
          </w:p>
        </w:tc>
      </w:tr>
      <w:tr w:rsidR="00090885" w14:paraId="6DC97889" w14:textId="77777777">
        <w:tc>
          <w:tcPr>
            <w:tcW w:w="0" w:type="auto"/>
            <w:tcBorders>
              <w:top w:val="nil"/>
              <w:left w:val="nil"/>
              <w:bottom w:val="nil"/>
              <w:right w:val="nil"/>
            </w:tcBorders>
            <w:shd w:val="clear" w:color="auto" w:fill="auto"/>
          </w:tcPr>
          <w:p w14:paraId="4B510DEF" w14:textId="77777777" w:rsidR="00090885" w:rsidRDefault="004371A9">
            <w:pPr>
              <w:suppressAutoHyphens/>
              <w:snapToGrid w:val="0"/>
              <w:spacing w:line="360" w:lineRule="auto"/>
              <w:jc w:val="both"/>
              <w:rPr>
                <w:rFonts w:ascii="Book Antiqua" w:hAnsi="Book Antiqua"/>
                <w:i/>
              </w:rPr>
            </w:pPr>
            <w:r>
              <w:rPr>
                <w:rFonts w:ascii="Book Antiqua" w:hAnsi="Book Antiqua"/>
                <w:i/>
              </w:rPr>
              <w:t>Veillonella</w:t>
            </w:r>
          </w:p>
        </w:tc>
        <w:tc>
          <w:tcPr>
            <w:tcW w:w="0" w:type="auto"/>
            <w:tcBorders>
              <w:top w:val="nil"/>
              <w:left w:val="nil"/>
              <w:bottom w:val="nil"/>
              <w:right w:val="nil"/>
            </w:tcBorders>
            <w:shd w:val="clear" w:color="auto" w:fill="auto"/>
          </w:tcPr>
          <w:p w14:paraId="7F9067A2" w14:textId="77777777" w:rsidR="00090885" w:rsidRDefault="004371A9">
            <w:pPr>
              <w:suppressAutoHyphens/>
              <w:snapToGrid w:val="0"/>
              <w:spacing w:line="360" w:lineRule="auto"/>
              <w:jc w:val="both"/>
              <w:rPr>
                <w:rFonts w:ascii="Book Antiqua" w:hAnsi="Book Antiqua"/>
              </w:rPr>
            </w:pPr>
            <w:r>
              <w:rPr>
                <w:rFonts w:ascii="Book Antiqua" w:hAnsi="Book Antiqua"/>
              </w:rPr>
              <w:t>0.01 [0.00-0.07]</w:t>
            </w:r>
          </w:p>
        </w:tc>
        <w:tc>
          <w:tcPr>
            <w:tcW w:w="0" w:type="auto"/>
            <w:tcBorders>
              <w:top w:val="nil"/>
              <w:left w:val="nil"/>
              <w:bottom w:val="nil"/>
              <w:right w:val="nil"/>
            </w:tcBorders>
            <w:shd w:val="clear" w:color="auto" w:fill="auto"/>
          </w:tcPr>
          <w:p w14:paraId="61E49B93" w14:textId="77777777" w:rsidR="00090885" w:rsidRDefault="004371A9">
            <w:pPr>
              <w:suppressAutoHyphens/>
              <w:snapToGrid w:val="0"/>
              <w:spacing w:line="360" w:lineRule="auto"/>
              <w:jc w:val="both"/>
              <w:rPr>
                <w:rFonts w:ascii="Book Antiqua" w:hAnsi="Book Antiqua"/>
              </w:rPr>
            </w:pPr>
            <w:r>
              <w:rPr>
                <w:rFonts w:ascii="Book Antiqua" w:hAnsi="Book Antiqua"/>
              </w:rPr>
              <w:t>0.16 [0.01-0.82]</w:t>
            </w:r>
          </w:p>
        </w:tc>
        <w:tc>
          <w:tcPr>
            <w:tcW w:w="0" w:type="auto"/>
            <w:tcBorders>
              <w:top w:val="nil"/>
              <w:left w:val="nil"/>
              <w:bottom w:val="nil"/>
              <w:right w:val="nil"/>
            </w:tcBorders>
            <w:shd w:val="clear" w:color="auto" w:fill="auto"/>
          </w:tcPr>
          <w:p w14:paraId="1A313BA2" w14:textId="77777777" w:rsidR="00090885" w:rsidRDefault="004371A9">
            <w:pPr>
              <w:suppressAutoHyphens/>
              <w:snapToGrid w:val="0"/>
              <w:spacing w:line="360" w:lineRule="auto"/>
              <w:jc w:val="both"/>
              <w:rPr>
                <w:rFonts w:ascii="Book Antiqua" w:hAnsi="Book Antiqua"/>
              </w:rPr>
            </w:pPr>
            <w:r>
              <w:rPr>
                <w:rFonts w:ascii="Book Antiqua" w:hAnsi="Book Antiqua"/>
              </w:rPr>
              <w:t>0.012</w:t>
            </w:r>
          </w:p>
        </w:tc>
      </w:tr>
      <w:tr w:rsidR="00090885" w14:paraId="41A785FB" w14:textId="77777777">
        <w:tc>
          <w:tcPr>
            <w:tcW w:w="0" w:type="auto"/>
            <w:tcBorders>
              <w:top w:val="nil"/>
              <w:left w:val="nil"/>
              <w:bottom w:val="single" w:sz="8" w:space="0" w:color="auto"/>
              <w:right w:val="nil"/>
            </w:tcBorders>
            <w:shd w:val="clear" w:color="auto" w:fill="auto"/>
          </w:tcPr>
          <w:p w14:paraId="652212EF" w14:textId="77777777" w:rsidR="00090885" w:rsidRDefault="004371A9">
            <w:pPr>
              <w:suppressAutoHyphens/>
              <w:snapToGrid w:val="0"/>
              <w:spacing w:line="360" w:lineRule="auto"/>
              <w:jc w:val="both"/>
              <w:rPr>
                <w:rFonts w:ascii="Book Antiqua" w:hAnsi="Book Antiqua"/>
                <w:i/>
              </w:rPr>
            </w:pPr>
            <w:r>
              <w:rPr>
                <w:rFonts w:ascii="Book Antiqua" w:hAnsi="Book Antiqua"/>
                <w:i/>
              </w:rPr>
              <w:t>Clostridiaceae</w:t>
            </w:r>
          </w:p>
        </w:tc>
        <w:tc>
          <w:tcPr>
            <w:tcW w:w="0" w:type="auto"/>
            <w:tcBorders>
              <w:top w:val="nil"/>
              <w:left w:val="nil"/>
              <w:bottom w:val="single" w:sz="8" w:space="0" w:color="auto"/>
              <w:right w:val="nil"/>
            </w:tcBorders>
            <w:shd w:val="clear" w:color="auto" w:fill="auto"/>
          </w:tcPr>
          <w:p w14:paraId="673D3BB4" w14:textId="77777777" w:rsidR="00090885" w:rsidRDefault="004371A9">
            <w:pPr>
              <w:suppressAutoHyphens/>
              <w:snapToGrid w:val="0"/>
              <w:spacing w:line="360" w:lineRule="auto"/>
              <w:jc w:val="both"/>
              <w:rPr>
                <w:rFonts w:ascii="Book Antiqua" w:hAnsi="Book Antiqua"/>
              </w:rPr>
            </w:pPr>
            <w:r>
              <w:rPr>
                <w:rFonts w:ascii="Book Antiqua" w:hAnsi="Book Antiqua"/>
              </w:rPr>
              <w:t>0.01 [0.00-0.05]</w:t>
            </w:r>
          </w:p>
        </w:tc>
        <w:tc>
          <w:tcPr>
            <w:tcW w:w="0" w:type="auto"/>
            <w:tcBorders>
              <w:top w:val="nil"/>
              <w:left w:val="nil"/>
              <w:bottom w:val="single" w:sz="8" w:space="0" w:color="auto"/>
              <w:right w:val="nil"/>
            </w:tcBorders>
            <w:shd w:val="clear" w:color="auto" w:fill="auto"/>
          </w:tcPr>
          <w:p w14:paraId="33286346" w14:textId="77777777" w:rsidR="00090885" w:rsidRDefault="004371A9">
            <w:pPr>
              <w:suppressAutoHyphens/>
              <w:snapToGrid w:val="0"/>
              <w:spacing w:line="360" w:lineRule="auto"/>
              <w:jc w:val="both"/>
              <w:rPr>
                <w:rFonts w:ascii="Book Antiqua" w:hAnsi="Book Antiqua"/>
              </w:rPr>
            </w:pPr>
            <w:r>
              <w:rPr>
                <w:rFonts w:ascii="Book Antiqua" w:hAnsi="Book Antiqua"/>
              </w:rPr>
              <w:t>0.07 [0.00-0.29]</w:t>
            </w:r>
          </w:p>
        </w:tc>
        <w:tc>
          <w:tcPr>
            <w:tcW w:w="0" w:type="auto"/>
            <w:tcBorders>
              <w:top w:val="nil"/>
              <w:left w:val="nil"/>
              <w:bottom w:val="single" w:sz="8" w:space="0" w:color="auto"/>
              <w:right w:val="nil"/>
            </w:tcBorders>
            <w:shd w:val="clear" w:color="auto" w:fill="auto"/>
          </w:tcPr>
          <w:p w14:paraId="2F754A13" w14:textId="77777777" w:rsidR="00090885" w:rsidRDefault="004371A9">
            <w:pPr>
              <w:suppressAutoHyphens/>
              <w:snapToGrid w:val="0"/>
              <w:spacing w:line="360" w:lineRule="auto"/>
              <w:jc w:val="both"/>
              <w:rPr>
                <w:rFonts w:ascii="Book Antiqua" w:hAnsi="Book Antiqua"/>
              </w:rPr>
            </w:pPr>
            <w:r>
              <w:rPr>
                <w:rFonts w:ascii="Book Antiqua" w:hAnsi="Book Antiqua"/>
              </w:rPr>
              <w:t>0.041</w:t>
            </w:r>
          </w:p>
        </w:tc>
      </w:tr>
    </w:tbl>
    <w:p w14:paraId="52CBC82C" w14:textId="77777777" w:rsidR="00090885" w:rsidRDefault="004371A9">
      <w:pPr>
        <w:snapToGrid w:val="0"/>
        <w:spacing w:line="360" w:lineRule="auto"/>
        <w:jc w:val="both"/>
        <w:rPr>
          <w:rFonts w:ascii="Book Antiqua" w:hAnsi="Book Antiqua"/>
        </w:rPr>
      </w:pPr>
      <w:r>
        <w:rPr>
          <w:rFonts w:ascii="Book Antiqua" w:hAnsi="Book Antiqua"/>
        </w:rPr>
        <w:t>Only significant changes in the gut microbiome are indicated.</w:t>
      </w:r>
    </w:p>
    <w:p w14:paraId="6ECB1F97" w14:textId="77777777" w:rsidR="00090885" w:rsidRDefault="00090885">
      <w:pPr>
        <w:snapToGrid w:val="0"/>
        <w:spacing w:line="360" w:lineRule="auto"/>
        <w:jc w:val="both"/>
        <w:rPr>
          <w:rFonts w:ascii="Book Antiqua" w:hAnsi="Book Antiqua"/>
        </w:rPr>
        <w:sectPr w:rsidR="00090885">
          <w:footerReference w:type="default" r:id="rId21"/>
          <w:pgSz w:w="16838" w:h="23811"/>
          <w:pgMar w:top="1440" w:right="1440" w:bottom="1440" w:left="1440" w:header="0" w:footer="720" w:gutter="0"/>
          <w:cols w:space="720"/>
          <w:formProt w:val="0"/>
          <w:docGrid w:linePitch="240" w:charSpace="-6145"/>
        </w:sectPr>
      </w:pPr>
    </w:p>
    <w:p w14:paraId="0187DB5F" w14:textId="77777777" w:rsidR="00090885" w:rsidRDefault="004371A9">
      <w:pPr>
        <w:snapToGrid w:val="0"/>
        <w:spacing w:line="360" w:lineRule="auto"/>
        <w:jc w:val="both"/>
        <w:rPr>
          <w:rFonts w:ascii="Book Antiqua" w:hAnsi="Book Antiqua"/>
          <w:b/>
          <w:bCs/>
        </w:rPr>
      </w:pPr>
      <w:r>
        <w:rPr>
          <w:rFonts w:ascii="Book Antiqua" w:hAnsi="Book Antiqua"/>
          <w:b/>
          <w:bCs/>
        </w:rPr>
        <w:lastRenderedPageBreak/>
        <w:t>Table 4 Significant correlations between the volumes of the body components and the taxa of the gut microbiome</w:t>
      </w:r>
    </w:p>
    <w:tbl>
      <w:tblPr>
        <w:tblStyle w:val="a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267"/>
        <w:gridCol w:w="2267"/>
        <w:gridCol w:w="2267"/>
      </w:tblGrid>
      <w:tr w:rsidR="00090885" w14:paraId="0536EA63" w14:textId="77777777">
        <w:tc>
          <w:tcPr>
            <w:tcW w:w="0" w:type="auto"/>
            <w:tcBorders>
              <w:top w:val="single" w:sz="8" w:space="0" w:color="auto"/>
              <w:bottom w:val="single" w:sz="8" w:space="0" w:color="auto"/>
            </w:tcBorders>
          </w:tcPr>
          <w:p w14:paraId="53F77432" w14:textId="77777777" w:rsidR="00090885" w:rsidRDefault="00090885">
            <w:pPr>
              <w:snapToGrid w:val="0"/>
              <w:spacing w:line="360" w:lineRule="auto"/>
              <w:jc w:val="both"/>
              <w:rPr>
                <w:rFonts w:ascii="Book Antiqua" w:hAnsi="Book Antiqua"/>
                <w:b/>
                <w:bCs/>
              </w:rPr>
            </w:pPr>
          </w:p>
        </w:tc>
        <w:tc>
          <w:tcPr>
            <w:tcW w:w="0" w:type="auto"/>
            <w:tcBorders>
              <w:top w:val="single" w:sz="8" w:space="0" w:color="auto"/>
              <w:bottom w:val="single" w:sz="8" w:space="0" w:color="auto"/>
            </w:tcBorders>
          </w:tcPr>
          <w:p w14:paraId="57319434" w14:textId="77777777" w:rsidR="00090885" w:rsidRDefault="004371A9">
            <w:pPr>
              <w:snapToGrid w:val="0"/>
              <w:spacing w:line="360" w:lineRule="auto"/>
              <w:jc w:val="both"/>
              <w:rPr>
                <w:rFonts w:ascii="Book Antiqua" w:hAnsi="Book Antiqua"/>
                <w:b/>
                <w:bCs/>
              </w:rPr>
            </w:pPr>
            <w:r>
              <w:rPr>
                <w:rFonts w:ascii="Book Antiqua" w:hAnsi="Book Antiqua"/>
                <w:b/>
                <w:bCs/>
                <w:color w:val="222222"/>
                <w:shd w:val="clear" w:color="auto" w:fill="FFFFFF"/>
              </w:rPr>
              <w:t>Fat mass</w:t>
            </w:r>
          </w:p>
        </w:tc>
        <w:tc>
          <w:tcPr>
            <w:tcW w:w="0" w:type="auto"/>
            <w:tcBorders>
              <w:top w:val="single" w:sz="8" w:space="0" w:color="auto"/>
              <w:bottom w:val="single" w:sz="8" w:space="0" w:color="auto"/>
            </w:tcBorders>
          </w:tcPr>
          <w:p w14:paraId="240F85BB" w14:textId="77777777" w:rsidR="00090885" w:rsidRDefault="004371A9">
            <w:pPr>
              <w:snapToGrid w:val="0"/>
              <w:spacing w:line="360" w:lineRule="auto"/>
              <w:jc w:val="both"/>
              <w:rPr>
                <w:rFonts w:ascii="Book Antiqua" w:hAnsi="Book Antiqua"/>
                <w:b/>
                <w:bCs/>
              </w:rPr>
            </w:pPr>
            <w:r>
              <w:rPr>
                <w:rFonts w:ascii="Book Antiqua" w:hAnsi="Book Antiqua"/>
                <w:b/>
                <w:bCs/>
              </w:rPr>
              <w:t>Body cell mass</w:t>
            </w:r>
          </w:p>
        </w:tc>
        <w:tc>
          <w:tcPr>
            <w:tcW w:w="0" w:type="auto"/>
            <w:tcBorders>
              <w:top w:val="single" w:sz="8" w:space="0" w:color="auto"/>
              <w:bottom w:val="single" w:sz="8" w:space="0" w:color="auto"/>
            </w:tcBorders>
          </w:tcPr>
          <w:p w14:paraId="028A0D8F" w14:textId="77777777" w:rsidR="00090885" w:rsidRDefault="004371A9">
            <w:pPr>
              <w:snapToGrid w:val="0"/>
              <w:spacing w:line="360" w:lineRule="auto"/>
              <w:jc w:val="both"/>
              <w:rPr>
                <w:rFonts w:ascii="Book Antiqua" w:hAnsi="Book Antiqua"/>
                <w:b/>
                <w:bCs/>
              </w:rPr>
            </w:pPr>
            <w:r>
              <w:rPr>
                <w:rFonts w:ascii="Book Antiqua" w:hAnsi="Book Antiqua"/>
                <w:b/>
                <w:bCs/>
              </w:rPr>
              <w:t>Extracellular fluid</w:t>
            </w:r>
          </w:p>
        </w:tc>
      </w:tr>
      <w:tr w:rsidR="00090885" w14:paraId="0B9CC463" w14:textId="77777777">
        <w:tc>
          <w:tcPr>
            <w:tcW w:w="0" w:type="auto"/>
            <w:tcBorders>
              <w:top w:val="single" w:sz="8" w:space="0" w:color="auto"/>
            </w:tcBorders>
          </w:tcPr>
          <w:p w14:paraId="26CA9DBA"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Bacteroidetes</w:t>
            </w:r>
          </w:p>
        </w:tc>
        <w:tc>
          <w:tcPr>
            <w:tcW w:w="0" w:type="auto"/>
            <w:tcBorders>
              <w:top w:val="single" w:sz="8" w:space="0" w:color="auto"/>
            </w:tcBorders>
          </w:tcPr>
          <w:p w14:paraId="4611B729"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0.329;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0.026</w:t>
            </w:r>
          </w:p>
        </w:tc>
        <w:tc>
          <w:tcPr>
            <w:tcW w:w="0" w:type="auto"/>
            <w:tcBorders>
              <w:top w:val="single" w:sz="8" w:space="0" w:color="auto"/>
            </w:tcBorders>
          </w:tcPr>
          <w:p w14:paraId="30AC7F3E"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Borders>
              <w:top w:val="single" w:sz="8" w:space="0" w:color="auto"/>
            </w:tcBorders>
          </w:tcPr>
          <w:p w14:paraId="649A3980"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1631B3C2" w14:textId="77777777">
        <w:tc>
          <w:tcPr>
            <w:tcW w:w="0" w:type="auto"/>
          </w:tcPr>
          <w:p w14:paraId="1826B820"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Desulfobacteria</w:t>
            </w:r>
          </w:p>
        </w:tc>
        <w:tc>
          <w:tcPr>
            <w:tcW w:w="0" w:type="auto"/>
          </w:tcPr>
          <w:p w14:paraId="207252E8"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0.347;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0.018</w:t>
            </w:r>
          </w:p>
        </w:tc>
        <w:tc>
          <w:tcPr>
            <w:tcW w:w="0" w:type="auto"/>
          </w:tcPr>
          <w:p w14:paraId="5CE3595C"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18E7F86A"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69293718" w14:textId="77777777">
        <w:tc>
          <w:tcPr>
            <w:tcW w:w="0" w:type="auto"/>
          </w:tcPr>
          <w:p w14:paraId="0BC9C444" w14:textId="77777777" w:rsidR="00090885" w:rsidRDefault="004371A9">
            <w:pPr>
              <w:snapToGrid w:val="0"/>
              <w:spacing w:line="360" w:lineRule="auto"/>
              <w:jc w:val="both"/>
              <w:rPr>
                <w:rFonts w:ascii="Book Antiqua" w:hAnsi="Book Antiqua"/>
                <w:bCs/>
                <w:color w:val="222222"/>
                <w:shd w:val="clear" w:color="auto" w:fill="FFFFFF"/>
              </w:rPr>
            </w:pPr>
            <w:r>
              <w:rPr>
                <w:rFonts w:ascii="Book Antiqua" w:hAnsi="Book Antiqua"/>
              </w:rPr>
              <w:t>Firmicutes</w:t>
            </w:r>
          </w:p>
        </w:tc>
        <w:tc>
          <w:tcPr>
            <w:tcW w:w="0" w:type="auto"/>
          </w:tcPr>
          <w:p w14:paraId="567B0D50"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49BAA122"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17C484D9"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-0.386; </w:t>
            </w:r>
            <w:r>
              <w:rPr>
                <w:rFonts w:ascii="Book Antiqua" w:hAnsi="Book Antiqua"/>
                <w:i/>
                <w:iCs/>
              </w:rPr>
              <w:t>P</w:t>
            </w:r>
            <w:r>
              <w:rPr>
                <w:rFonts w:ascii="Book Antiqua" w:hAnsi="Book Antiqua"/>
              </w:rPr>
              <w:t xml:space="preserve"> = 0.008</w:t>
            </w:r>
          </w:p>
        </w:tc>
      </w:tr>
      <w:tr w:rsidR="00090885" w14:paraId="4984EA6E" w14:textId="77777777">
        <w:tc>
          <w:tcPr>
            <w:tcW w:w="0" w:type="auto"/>
          </w:tcPr>
          <w:p w14:paraId="6D3391BF" w14:textId="77777777" w:rsidR="00090885" w:rsidRDefault="004371A9">
            <w:pPr>
              <w:snapToGrid w:val="0"/>
              <w:spacing w:line="360" w:lineRule="auto"/>
              <w:jc w:val="both"/>
              <w:rPr>
                <w:rFonts w:ascii="Book Antiqua" w:hAnsi="Book Antiqua"/>
                <w:bCs/>
                <w:color w:val="222222"/>
                <w:shd w:val="clear" w:color="auto" w:fill="FFFFFF"/>
              </w:rPr>
            </w:pPr>
            <w:r>
              <w:rPr>
                <w:rFonts w:ascii="Book Antiqua" w:hAnsi="Book Antiqua"/>
              </w:rPr>
              <w:t>Proteobacteria</w:t>
            </w:r>
          </w:p>
        </w:tc>
        <w:tc>
          <w:tcPr>
            <w:tcW w:w="0" w:type="auto"/>
          </w:tcPr>
          <w:p w14:paraId="6E6B3A27" w14:textId="77777777" w:rsidR="00090885" w:rsidRDefault="004371A9">
            <w:pPr>
              <w:snapToGrid w:val="0"/>
              <w:spacing w:line="360" w:lineRule="auto"/>
              <w:jc w:val="both"/>
              <w:rPr>
                <w:rFonts w:ascii="Book Antiqua" w:hAnsi="Book Antiqua"/>
                <w:bCs/>
                <w:color w:val="222222"/>
                <w:shd w:val="clear" w:color="auto" w:fill="FFFFFF"/>
              </w:rPr>
            </w:pPr>
            <w:r>
              <w:rPr>
                <w:rFonts w:ascii="Book Antiqua" w:hAnsi="Book Antiqua"/>
                <w:bCs/>
                <w:color w:val="222222"/>
                <w:shd w:val="clear" w:color="auto" w:fill="FFFFFF"/>
              </w:rPr>
              <w:t>ns</w:t>
            </w:r>
          </w:p>
        </w:tc>
        <w:tc>
          <w:tcPr>
            <w:tcW w:w="0" w:type="auto"/>
          </w:tcPr>
          <w:p w14:paraId="22A2EE6B"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5FA14946"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0.320; </w:t>
            </w:r>
            <w:r>
              <w:rPr>
                <w:rFonts w:ascii="Book Antiqua" w:hAnsi="Book Antiqua"/>
                <w:i/>
                <w:iCs/>
              </w:rPr>
              <w:t>P</w:t>
            </w:r>
            <w:r>
              <w:rPr>
                <w:rFonts w:ascii="Book Antiqua" w:hAnsi="Book Antiqua"/>
              </w:rPr>
              <w:t xml:space="preserve"> = 0.031</w:t>
            </w:r>
          </w:p>
        </w:tc>
      </w:tr>
      <w:tr w:rsidR="00090885" w14:paraId="2E83F234" w14:textId="77777777">
        <w:tc>
          <w:tcPr>
            <w:tcW w:w="0" w:type="auto"/>
          </w:tcPr>
          <w:p w14:paraId="0B225C4D" w14:textId="77777777" w:rsidR="00090885" w:rsidRDefault="004371A9">
            <w:pPr>
              <w:snapToGrid w:val="0"/>
              <w:spacing w:line="360" w:lineRule="auto"/>
              <w:jc w:val="both"/>
              <w:rPr>
                <w:rFonts w:ascii="Book Antiqua" w:hAnsi="Book Antiqua"/>
                <w:bCs/>
                <w:color w:val="222222"/>
                <w:shd w:val="clear" w:color="auto" w:fill="FFFFFF"/>
              </w:rPr>
            </w:pPr>
            <w:r>
              <w:rPr>
                <w:rFonts w:ascii="Book Antiqua" w:hAnsi="Book Antiqua"/>
              </w:rPr>
              <w:t>Bacilli</w:t>
            </w:r>
          </w:p>
        </w:tc>
        <w:tc>
          <w:tcPr>
            <w:tcW w:w="0" w:type="auto"/>
          </w:tcPr>
          <w:p w14:paraId="403B9D63"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4A11A745"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224AE6C6"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-0.378; </w:t>
            </w:r>
            <w:r>
              <w:rPr>
                <w:rFonts w:ascii="Book Antiqua" w:hAnsi="Book Antiqua"/>
                <w:i/>
                <w:iCs/>
              </w:rPr>
              <w:t>P</w:t>
            </w:r>
            <w:r>
              <w:rPr>
                <w:rFonts w:ascii="Book Antiqua" w:hAnsi="Book Antiqua"/>
              </w:rPr>
              <w:t xml:space="preserve"> = 0.009</w:t>
            </w:r>
          </w:p>
        </w:tc>
      </w:tr>
      <w:tr w:rsidR="00090885" w14:paraId="2E17D84D" w14:textId="77777777">
        <w:tc>
          <w:tcPr>
            <w:tcW w:w="0" w:type="auto"/>
          </w:tcPr>
          <w:p w14:paraId="16EF782E" w14:textId="77777777" w:rsidR="00090885" w:rsidRDefault="004371A9">
            <w:pPr>
              <w:snapToGrid w:val="0"/>
              <w:spacing w:line="360" w:lineRule="auto"/>
              <w:jc w:val="both"/>
              <w:rPr>
                <w:rFonts w:ascii="Book Antiqua" w:hAnsi="Book Antiqua"/>
              </w:rPr>
            </w:pPr>
            <w:r>
              <w:rPr>
                <w:rFonts w:ascii="Book Antiqua" w:hAnsi="Book Antiqua"/>
              </w:rPr>
              <w:t>Clostridia</w:t>
            </w:r>
          </w:p>
        </w:tc>
        <w:tc>
          <w:tcPr>
            <w:tcW w:w="0" w:type="auto"/>
          </w:tcPr>
          <w:p w14:paraId="7BE23487" w14:textId="77777777" w:rsidR="00090885" w:rsidRDefault="004371A9">
            <w:pPr>
              <w:snapToGrid w:val="0"/>
              <w:spacing w:line="360" w:lineRule="auto"/>
              <w:jc w:val="both"/>
              <w:rPr>
                <w:rFonts w:ascii="Book Antiqua" w:hAnsi="Book Antiqua"/>
                <w:bCs/>
                <w:color w:val="222222"/>
                <w:shd w:val="clear" w:color="auto" w:fill="FFFFFF"/>
              </w:rPr>
            </w:pPr>
            <w:r>
              <w:rPr>
                <w:rFonts w:ascii="Book Antiqua" w:hAnsi="Book Antiqua"/>
                <w:bCs/>
                <w:color w:val="222222"/>
                <w:shd w:val="clear" w:color="auto" w:fill="FFFFFF"/>
              </w:rPr>
              <w:t>ns</w:t>
            </w:r>
          </w:p>
        </w:tc>
        <w:tc>
          <w:tcPr>
            <w:tcW w:w="0" w:type="auto"/>
          </w:tcPr>
          <w:p w14:paraId="30062B9C"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77C3D037"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-0.305; </w:t>
            </w:r>
            <w:r>
              <w:rPr>
                <w:rFonts w:ascii="Book Antiqua" w:hAnsi="Book Antiqua"/>
                <w:i/>
                <w:iCs/>
              </w:rPr>
              <w:t>P</w:t>
            </w:r>
            <w:r>
              <w:rPr>
                <w:rFonts w:ascii="Book Antiqua" w:hAnsi="Book Antiqua"/>
              </w:rPr>
              <w:t xml:space="preserve"> = 0.039</w:t>
            </w:r>
          </w:p>
        </w:tc>
      </w:tr>
      <w:tr w:rsidR="00090885" w14:paraId="52F15D20" w14:textId="77777777">
        <w:tc>
          <w:tcPr>
            <w:tcW w:w="0" w:type="auto"/>
          </w:tcPr>
          <w:p w14:paraId="63D1C16F" w14:textId="77777777" w:rsidR="00090885" w:rsidRDefault="004371A9">
            <w:pPr>
              <w:snapToGrid w:val="0"/>
              <w:spacing w:line="360" w:lineRule="auto"/>
              <w:jc w:val="both"/>
              <w:rPr>
                <w:rFonts w:ascii="Book Antiqua" w:hAnsi="Book Antiqua"/>
                <w:i/>
              </w:rPr>
            </w:pPr>
            <w:r>
              <w:rPr>
                <w:rFonts w:ascii="Book Antiqua" w:hAnsi="Book Antiqua"/>
                <w:i/>
              </w:rPr>
              <w:t>Bacteroidaceae</w:t>
            </w:r>
          </w:p>
        </w:tc>
        <w:tc>
          <w:tcPr>
            <w:tcW w:w="0" w:type="auto"/>
          </w:tcPr>
          <w:p w14:paraId="00F6B9C3"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144119AD"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-0.294; </w:t>
            </w:r>
            <w:r>
              <w:rPr>
                <w:rFonts w:ascii="Book Antiqua" w:hAnsi="Book Antiqua"/>
                <w:i/>
                <w:iCs/>
              </w:rPr>
              <w:t>P</w:t>
            </w:r>
            <w:r>
              <w:rPr>
                <w:rFonts w:ascii="Book Antiqua" w:hAnsi="Book Antiqua"/>
              </w:rPr>
              <w:t xml:space="preserve"> = 0.047</w:t>
            </w:r>
          </w:p>
        </w:tc>
        <w:tc>
          <w:tcPr>
            <w:tcW w:w="0" w:type="auto"/>
          </w:tcPr>
          <w:p w14:paraId="2082BF4B"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7D7BF7ED" w14:textId="77777777">
        <w:tc>
          <w:tcPr>
            <w:tcW w:w="0" w:type="auto"/>
          </w:tcPr>
          <w:p w14:paraId="108E71A7"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Barnesiellaceae</w:t>
            </w:r>
          </w:p>
        </w:tc>
        <w:tc>
          <w:tcPr>
            <w:tcW w:w="0" w:type="auto"/>
          </w:tcPr>
          <w:p w14:paraId="43AAC75E"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0.291;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0.049</w:t>
            </w:r>
          </w:p>
        </w:tc>
        <w:tc>
          <w:tcPr>
            <w:tcW w:w="0" w:type="auto"/>
          </w:tcPr>
          <w:p w14:paraId="09AF47BB"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0.332; </w:t>
            </w:r>
            <w:r>
              <w:rPr>
                <w:rFonts w:ascii="Book Antiqua" w:hAnsi="Book Antiqua"/>
                <w:i/>
                <w:iCs/>
              </w:rPr>
              <w:t>P</w:t>
            </w:r>
            <w:r>
              <w:rPr>
                <w:rFonts w:ascii="Book Antiqua" w:hAnsi="Book Antiqua"/>
              </w:rPr>
              <w:t xml:space="preserve"> = 0.024</w:t>
            </w:r>
          </w:p>
        </w:tc>
        <w:tc>
          <w:tcPr>
            <w:tcW w:w="0" w:type="auto"/>
          </w:tcPr>
          <w:p w14:paraId="245F7799"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1B058C92" w14:textId="77777777">
        <w:tc>
          <w:tcPr>
            <w:tcW w:w="0" w:type="auto"/>
          </w:tcPr>
          <w:p w14:paraId="17E34D04"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Clostridiaceae</w:t>
            </w:r>
          </w:p>
        </w:tc>
        <w:tc>
          <w:tcPr>
            <w:tcW w:w="0" w:type="auto"/>
          </w:tcPr>
          <w:p w14:paraId="060E4722"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-0.326;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0.027</w:t>
            </w:r>
          </w:p>
        </w:tc>
        <w:tc>
          <w:tcPr>
            <w:tcW w:w="0" w:type="auto"/>
          </w:tcPr>
          <w:p w14:paraId="6CCB8B10"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57A2C8FE"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37F82EC7" w14:textId="77777777">
        <w:tc>
          <w:tcPr>
            <w:tcW w:w="0" w:type="auto"/>
          </w:tcPr>
          <w:p w14:paraId="3EEE7DC7"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Coriobacteriaceae</w:t>
            </w:r>
          </w:p>
        </w:tc>
        <w:tc>
          <w:tcPr>
            <w:tcW w:w="0" w:type="auto"/>
          </w:tcPr>
          <w:p w14:paraId="5E5C12BC"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0.319;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0.031</w:t>
            </w:r>
          </w:p>
        </w:tc>
        <w:tc>
          <w:tcPr>
            <w:tcW w:w="0" w:type="auto"/>
          </w:tcPr>
          <w:p w14:paraId="0D478F2A"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0D4C0212"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62FE0546" w14:textId="77777777">
        <w:tc>
          <w:tcPr>
            <w:tcW w:w="0" w:type="auto"/>
          </w:tcPr>
          <w:p w14:paraId="472751A6" w14:textId="77777777" w:rsidR="00090885" w:rsidRDefault="004371A9">
            <w:pPr>
              <w:snapToGrid w:val="0"/>
              <w:spacing w:line="360" w:lineRule="auto"/>
              <w:jc w:val="both"/>
              <w:rPr>
                <w:rFonts w:ascii="Book Antiqua" w:hAnsi="Book Antiqua"/>
                <w:bCs/>
                <w:i/>
                <w:color w:val="222222"/>
                <w:shd w:val="clear" w:color="auto" w:fill="FFFFFF"/>
              </w:rPr>
            </w:pPr>
            <w:r>
              <w:rPr>
                <w:rFonts w:ascii="Book Antiqua" w:hAnsi="Book Antiqua"/>
                <w:i/>
              </w:rPr>
              <w:t>Erysipelatoclostridiaceae</w:t>
            </w:r>
          </w:p>
        </w:tc>
        <w:tc>
          <w:tcPr>
            <w:tcW w:w="0" w:type="auto"/>
          </w:tcPr>
          <w:p w14:paraId="4A74207A"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640EB39F"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0.310; </w:t>
            </w:r>
            <w:r>
              <w:rPr>
                <w:rFonts w:ascii="Book Antiqua" w:hAnsi="Book Antiqua"/>
                <w:i/>
                <w:iCs/>
              </w:rPr>
              <w:t>P</w:t>
            </w:r>
            <w:r>
              <w:rPr>
                <w:rFonts w:ascii="Book Antiqua" w:hAnsi="Book Antiqua"/>
              </w:rPr>
              <w:t xml:space="preserve"> = 0.036</w:t>
            </w:r>
          </w:p>
        </w:tc>
        <w:tc>
          <w:tcPr>
            <w:tcW w:w="0" w:type="auto"/>
          </w:tcPr>
          <w:p w14:paraId="230DC9A8"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60AFB6AF" w14:textId="77777777">
        <w:tc>
          <w:tcPr>
            <w:tcW w:w="0" w:type="auto"/>
          </w:tcPr>
          <w:p w14:paraId="461D4710" w14:textId="77777777" w:rsidR="00090885" w:rsidRDefault="004371A9">
            <w:pPr>
              <w:snapToGrid w:val="0"/>
              <w:spacing w:line="360" w:lineRule="auto"/>
              <w:jc w:val="both"/>
              <w:rPr>
                <w:rFonts w:ascii="Book Antiqua" w:hAnsi="Book Antiqua"/>
              </w:rPr>
            </w:pPr>
            <w:r>
              <w:rPr>
                <w:rFonts w:ascii="Book Antiqua" w:hAnsi="Book Antiqua"/>
                <w:i/>
              </w:rPr>
              <w:t>Anaerotruncus</w:t>
            </w:r>
          </w:p>
        </w:tc>
        <w:tc>
          <w:tcPr>
            <w:tcW w:w="0" w:type="auto"/>
          </w:tcPr>
          <w:p w14:paraId="6C3C1B95"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58FB1D1C"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0.338; </w:t>
            </w:r>
            <w:r>
              <w:rPr>
                <w:rFonts w:ascii="Book Antiqua" w:hAnsi="Book Antiqua"/>
                <w:i/>
                <w:iCs/>
              </w:rPr>
              <w:t>P</w:t>
            </w:r>
            <w:r>
              <w:rPr>
                <w:rFonts w:ascii="Book Antiqua" w:hAnsi="Book Antiqua"/>
              </w:rPr>
              <w:t xml:space="preserve"> = 0.022</w:t>
            </w:r>
          </w:p>
        </w:tc>
        <w:tc>
          <w:tcPr>
            <w:tcW w:w="0" w:type="auto"/>
          </w:tcPr>
          <w:p w14:paraId="3498B049"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17DC3DC4" w14:textId="77777777">
        <w:tc>
          <w:tcPr>
            <w:tcW w:w="0" w:type="auto"/>
          </w:tcPr>
          <w:p w14:paraId="5000536E"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Bilophila</w:t>
            </w:r>
          </w:p>
        </w:tc>
        <w:tc>
          <w:tcPr>
            <w:tcW w:w="0" w:type="auto"/>
          </w:tcPr>
          <w:p w14:paraId="378D8677"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0.383;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0.009</w:t>
            </w:r>
          </w:p>
        </w:tc>
        <w:tc>
          <w:tcPr>
            <w:tcW w:w="0" w:type="auto"/>
          </w:tcPr>
          <w:p w14:paraId="4B6C6576"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187D3EBB"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0.294; </w:t>
            </w:r>
            <w:r>
              <w:rPr>
                <w:rFonts w:ascii="Book Antiqua" w:hAnsi="Book Antiqua"/>
                <w:i/>
                <w:iCs/>
              </w:rPr>
              <w:t>P</w:t>
            </w:r>
            <w:r>
              <w:rPr>
                <w:rFonts w:ascii="Book Antiqua" w:hAnsi="Book Antiqua"/>
              </w:rPr>
              <w:t xml:space="preserve"> = 0.048</w:t>
            </w:r>
          </w:p>
        </w:tc>
      </w:tr>
      <w:tr w:rsidR="00090885" w14:paraId="2AAE6F2A" w14:textId="77777777">
        <w:tc>
          <w:tcPr>
            <w:tcW w:w="0" w:type="auto"/>
          </w:tcPr>
          <w:p w14:paraId="773A33A9"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Campylobacter</w:t>
            </w:r>
          </w:p>
        </w:tc>
        <w:tc>
          <w:tcPr>
            <w:tcW w:w="0" w:type="auto"/>
          </w:tcPr>
          <w:p w14:paraId="0EDCC1B9"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-0.404;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0.005</w:t>
            </w:r>
          </w:p>
        </w:tc>
        <w:tc>
          <w:tcPr>
            <w:tcW w:w="0" w:type="auto"/>
          </w:tcPr>
          <w:p w14:paraId="46009C44"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2077B02D"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59DFCAE7" w14:textId="77777777">
        <w:tc>
          <w:tcPr>
            <w:tcW w:w="0" w:type="auto"/>
          </w:tcPr>
          <w:p w14:paraId="00EB564F" w14:textId="77777777" w:rsidR="00090885" w:rsidRDefault="004371A9">
            <w:pPr>
              <w:snapToGrid w:val="0"/>
              <w:spacing w:line="360" w:lineRule="auto"/>
              <w:jc w:val="both"/>
              <w:rPr>
                <w:rFonts w:ascii="Book Antiqua" w:hAnsi="Book Antiqua"/>
              </w:rPr>
            </w:pPr>
            <w:r>
              <w:rPr>
                <w:rFonts w:ascii="Book Antiqua" w:hAnsi="Book Antiqua"/>
                <w:i/>
              </w:rPr>
              <w:t>Catenibacterium</w:t>
            </w:r>
          </w:p>
        </w:tc>
        <w:tc>
          <w:tcPr>
            <w:tcW w:w="0" w:type="auto"/>
          </w:tcPr>
          <w:p w14:paraId="5F5AC314"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37FAC0D1"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0.306; </w:t>
            </w:r>
            <w:r>
              <w:rPr>
                <w:rFonts w:ascii="Book Antiqua" w:hAnsi="Book Antiqua"/>
                <w:i/>
                <w:iCs/>
              </w:rPr>
              <w:t>P</w:t>
            </w:r>
            <w:r>
              <w:rPr>
                <w:rFonts w:ascii="Book Antiqua" w:hAnsi="Book Antiqua"/>
              </w:rPr>
              <w:t xml:space="preserve"> = 0.040</w:t>
            </w:r>
          </w:p>
        </w:tc>
        <w:tc>
          <w:tcPr>
            <w:tcW w:w="0" w:type="auto"/>
          </w:tcPr>
          <w:p w14:paraId="29C3DC1B"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0EADD800" w14:textId="77777777">
        <w:tc>
          <w:tcPr>
            <w:tcW w:w="0" w:type="auto"/>
          </w:tcPr>
          <w:p w14:paraId="7977EA9D"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Collinsella</w:t>
            </w:r>
          </w:p>
        </w:tc>
        <w:tc>
          <w:tcPr>
            <w:tcW w:w="0" w:type="auto"/>
          </w:tcPr>
          <w:p w14:paraId="08707C0E"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0.319;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0.031</w:t>
            </w:r>
          </w:p>
        </w:tc>
        <w:tc>
          <w:tcPr>
            <w:tcW w:w="0" w:type="auto"/>
          </w:tcPr>
          <w:p w14:paraId="5E53D1AB"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509F69E2"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55033C4B" w14:textId="77777777">
        <w:tc>
          <w:tcPr>
            <w:tcW w:w="0" w:type="auto"/>
          </w:tcPr>
          <w:p w14:paraId="3E4423C2"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Megamonas</w:t>
            </w:r>
          </w:p>
        </w:tc>
        <w:tc>
          <w:tcPr>
            <w:tcW w:w="0" w:type="auto"/>
          </w:tcPr>
          <w:p w14:paraId="571CA650"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0.337;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0.022</w:t>
            </w:r>
          </w:p>
        </w:tc>
        <w:tc>
          <w:tcPr>
            <w:tcW w:w="0" w:type="auto"/>
          </w:tcPr>
          <w:p w14:paraId="012526EE"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0953201A"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5D2DB92C" w14:textId="77777777">
        <w:tc>
          <w:tcPr>
            <w:tcW w:w="0" w:type="auto"/>
          </w:tcPr>
          <w:p w14:paraId="782CED16" w14:textId="77777777" w:rsidR="00090885" w:rsidRDefault="004371A9">
            <w:pPr>
              <w:snapToGrid w:val="0"/>
              <w:spacing w:line="360" w:lineRule="auto"/>
              <w:jc w:val="both"/>
              <w:rPr>
                <w:rFonts w:ascii="Book Antiqua" w:hAnsi="Book Antiqua"/>
              </w:rPr>
            </w:pPr>
            <w:r>
              <w:rPr>
                <w:rFonts w:ascii="Book Antiqua" w:hAnsi="Book Antiqua"/>
                <w:i/>
              </w:rPr>
              <w:t>Oscillospira</w:t>
            </w:r>
          </w:p>
        </w:tc>
        <w:tc>
          <w:tcPr>
            <w:tcW w:w="0" w:type="auto"/>
          </w:tcPr>
          <w:p w14:paraId="6E90536F"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31DDBFA3" w14:textId="77777777" w:rsidR="00090885" w:rsidRDefault="004371A9">
            <w:pPr>
              <w:snapToGrid w:val="0"/>
              <w:spacing w:line="360" w:lineRule="auto"/>
              <w:jc w:val="both"/>
              <w:rPr>
                <w:rFonts w:ascii="Book Antiqua" w:hAnsi="Book Antiqua"/>
              </w:rPr>
            </w:pPr>
            <w:r>
              <w:rPr>
                <w:rFonts w:ascii="Book Antiqua" w:hAnsi="Book Antiqua"/>
                <w:i/>
              </w:rPr>
              <w:t>r</w:t>
            </w:r>
            <w:r>
              <w:rPr>
                <w:rFonts w:ascii="Book Antiqua" w:hAnsi="Book Antiqua"/>
              </w:rPr>
              <w:t xml:space="preserve"> = 0.375; </w:t>
            </w:r>
            <w:r>
              <w:rPr>
                <w:rFonts w:ascii="Book Antiqua" w:hAnsi="Book Antiqua"/>
                <w:i/>
              </w:rPr>
              <w:t>P</w:t>
            </w:r>
            <w:r>
              <w:rPr>
                <w:rFonts w:ascii="Book Antiqua" w:hAnsi="Book Antiqua"/>
              </w:rPr>
              <w:t xml:space="preserve"> = 0.010</w:t>
            </w:r>
          </w:p>
        </w:tc>
        <w:tc>
          <w:tcPr>
            <w:tcW w:w="0" w:type="auto"/>
          </w:tcPr>
          <w:p w14:paraId="230DA2DD"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0BD1F4CA" w14:textId="77777777">
        <w:tc>
          <w:tcPr>
            <w:tcW w:w="0" w:type="auto"/>
          </w:tcPr>
          <w:p w14:paraId="3E25B25D"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Parasutterella</w:t>
            </w:r>
          </w:p>
        </w:tc>
        <w:tc>
          <w:tcPr>
            <w:tcW w:w="0" w:type="auto"/>
          </w:tcPr>
          <w:p w14:paraId="47386A68"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 xml:space="preserve">r = 0.365;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0.013</w:t>
            </w:r>
          </w:p>
        </w:tc>
        <w:tc>
          <w:tcPr>
            <w:tcW w:w="0" w:type="auto"/>
          </w:tcPr>
          <w:p w14:paraId="5A5702B4"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570F94F2"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381812FE" w14:textId="77777777">
        <w:tc>
          <w:tcPr>
            <w:tcW w:w="0" w:type="auto"/>
          </w:tcPr>
          <w:p w14:paraId="10A899F1" w14:textId="77777777" w:rsidR="00090885" w:rsidRDefault="004371A9">
            <w:pPr>
              <w:snapToGrid w:val="0"/>
              <w:spacing w:line="360" w:lineRule="auto"/>
              <w:jc w:val="both"/>
              <w:rPr>
                <w:rFonts w:ascii="Book Antiqua" w:hAnsi="Book Antiqua"/>
              </w:rPr>
            </w:pPr>
            <w:r>
              <w:rPr>
                <w:rFonts w:ascii="Book Antiqua" w:hAnsi="Book Antiqua"/>
                <w:i/>
              </w:rPr>
              <w:t>Senegalimassilia</w:t>
            </w:r>
          </w:p>
        </w:tc>
        <w:tc>
          <w:tcPr>
            <w:tcW w:w="0" w:type="auto"/>
          </w:tcPr>
          <w:p w14:paraId="2F265AA4"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6D6FFFDF"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0.379; </w:t>
            </w:r>
            <w:r>
              <w:rPr>
                <w:rFonts w:ascii="Book Antiqua" w:hAnsi="Book Antiqua"/>
                <w:i/>
                <w:iCs/>
              </w:rPr>
              <w:t>P</w:t>
            </w:r>
            <w:r>
              <w:rPr>
                <w:rFonts w:ascii="Book Antiqua" w:hAnsi="Book Antiqua"/>
              </w:rPr>
              <w:t xml:space="preserve"> = 0.009</w:t>
            </w:r>
          </w:p>
        </w:tc>
        <w:tc>
          <w:tcPr>
            <w:tcW w:w="0" w:type="auto"/>
          </w:tcPr>
          <w:p w14:paraId="7CB7F3FC"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24947FFC" w14:textId="77777777">
        <w:tc>
          <w:tcPr>
            <w:tcW w:w="0" w:type="auto"/>
          </w:tcPr>
          <w:p w14:paraId="0E9D6B46"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Slackia</w:t>
            </w:r>
          </w:p>
        </w:tc>
        <w:tc>
          <w:tcPr>
            <w:tcW w:w="0" w:type="auto"/>
          </w:tcPr>
          <w:p w14:paraId="48291D78"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0.439;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0.002</w:t>
            </w:r>
          </w:p>
        </w:tc>
        <w:tc>
          <w:tcPr>
            <w:tcW w:w="0" w:type="auto"/>
          </w:tcPr>
          <w:p w14:paraId="6C5C518B"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c>
          <w:tcPr>
            <w:tcW w:w="0" w:type="auto"/>
          </w:tcPr>
          <w:p w14:paraId="2CB1303E"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r w:rsidR="00090885" w14:paraId="4DB2EE71" w14:textId="77777777">
        <w:tc>
          <w:tcPr>
            <w:tcW w:w="0" w:type="auto"/>
            <w:tcBorders>
              <w:bottom w:val="single" w:sz="8" w:space="0" w:color="auto"/>
            </w:tcBorders>
          </w:tcPr>
          <w:p w14:paraId="6FFEA8A2" w14:textId="77777777" w:rsidR="00090885" w:rsidRDefault="004371A9">
            <w:pPr>
              <w:snapToGrid w:val="0"/>
              <w:spacing w:line="360" w:lineRule="auto"/>
              <w:jc w:val="both"/>
              <w:rPr>
                <w:rFonts w:ascii="Book Antiqua" w:hAnsi="Book Antiqua"/>
              </w:rPr>
            </w:pPr>
            <w:r>
              <w:rPr>
                <w:rFonts w:ascii="Book Antiqua" w:hAnsi="Book Antiqua"/>
                <w:bCs/>
                <w:i/>
                <w:color w:val="222222"/>
                <w:shd w:val="clear" w:color="auto" w:fill="FFFFFF"/>
              </w:rPr>
              <w:t>Veillonella</w:t>
            </w:r>
          </w:p>
        </w:tc>
        <w:tc>
          <w:tcPr>
            <w:tcW w:w="0" w:type="auto"/>
            <w:tcBorders>
              <w:bottom w:val="single" w:sz="8" w:space="0" w:color="auto"/>
            </w:tcBorders>
          </w:tcPr>
          <w:p w14:paraId="179830A3" w14:textId="77777777" w:rsidR="00090885" w:rsidRDefault="004371A9">
            <w:pPr>
              <w:snapToGrid w:val="0"/>
              <w:spacing w:line="360" w:lineRule="auto"/>
              <w:jc w:val="both"/>
              <w:rPr>
                <w:rFonts w:ascii="Book Antiqua" w:hAnsi="Book Antiqua"/>
              </w:rPr>
            </w:pPr>
            <w:r>
              <w:rPr>
                <w:rFonts w:ascii="Book Antiqua" w:hAnsi="Book Antiqua"/>
                <w:bCs/>
                <w:i/>
                <w:iCs/>
                <w:color w:val="222222"/>
                <w:shd w:val="clear" w:color="auto" w:fill="FFFFFF"/>
              </w:rPr>
              <w:t>r</w:t>
            </w:r>
            <w:r>
              <w:rPr>
                <w:rFonts w:ascii="Book Antiqua" w:hAnsi="Book Antiqua"/>
                <w:bCs/>
                <w:color w:val="222222"/>
                <w:shd w:val="clear" w:color="auto" w:fill="FFFFFF"/>
              </w:rPr>
              <w:t xml:space="preserve"> = -0.308; </w:t>
            </w:r>
            <w:r>
              <w:rPr>
                <w:rFonts w:ascii="Book Antiqua" w:hAnsi="Book Antiqua"/>
                <w:bCs/>
                <w:i/>
                <w:iCs/>
                <w:color w:val="222222"/>
                <w:shd w:val="clear" w:color="auto" w:fill="FFFFFF"/>
              </w:rPr>
              <w:t>P</w:t>
            </w:r>
            <w:r>
              <w:rPr>
                <w:rFonts w:ascii="Book Antiqua" w:hAnsi="Book Antiqua"/>
                <w:bCs/>
                <w:color w:val="222222"/>
                <w:shd w:val="clear" w:color="auto" w:fill="FFFFFF"/>
              </w:rPr>
              <w:t xml:space="preserve"> = 0.037</w:t>
            </w:r>
          </w:p>
        </w:tc>
        <w:tc>
          <w:tcPr>
            <w:tcW w:w="0" w:type="auto"/>
            <w:tcBorders>
              <w:bottom w:val="single" w:sz="8" w:space="0" w:color="auto"/>
            </w:tcBorders>
          </w:tcPr>
          <w:p w14:paraId="448E9257" w14:textId="77777777" w:rsidR="00090885" w:rsidRDefault="004371A9">
            <w:pPr>
              <w:snapToGrid w:val="0"/>
              <w:spacing w:line="360" w:lineRule="auto"/>
              <w:jc w:val="both"/>
              <w:rPr>
                <w:rFonts w:ascii="Book Antiqua" w:hAnsi="Book Antiqua"/>
              </w:rPr>
            </w:pPr>
            <w:r>
              <w:rPr>
                <w:rFonts w:ascii="Book Antiqua" w:hAnsi="Book Antiqua"/>
                <w:i/>
                <w:iCs/>
              </w:rPr>
              <w:t>r</w:t>
            </w:r>
            <w:r>
              <w:rPr>
                <w:rFonts w:ascii="Book Antiqua" w:hAnsi="Book Antiqua"/>
              </w:rPr>
              <w:t xml:space="preserve"> = -0.294; </w:t>
            </w:r>
            <w:r>
              <w:rPr>
                <w:rFonts w:ascii="Book Antiqua" w:hAnsi="Book Antiqua"/>
                <w:i/>
                <w:iCs/>
              </w:rPr>
              <w:t>P</w:t>
            </w:r>
            <w:r>
              <w:rPr>
                <w:rFonts w:ascii="Book Antiqua" w:hAnsi="Book Antiqua"/>
              </w:rPr>
              <w:t xml:space="preserve"> = 0.047</w:t>
            </w:r>
          </w:p>
        </w:tc>
        <w:tc>
          <w:tcPr>
            <w:tcW w:w="0" w:type="auto"/>
            <w:tcBorders>
              <w:bottom w:val="single" w:sz="8" w:space="0" w:color="auto"/>
            </w:tcBorders>
          </w:tcPr>
          <w:p w14:paraId="2C90E521" w14:textId="77777777" w:rsidR="00090885" w:rsidRDefault="004371A9">
            <w:pPr>
              <w:snapToGrid w:val="0"/>
              <w:spacing w:line="360" w:lineRule="auto"/>
              <w:jc w:val="both"/>
              <w:rPr>
                <w:rFonts w:ascii="Book Antiqua" w:hAnsi="Book Antiqua"/>
              </w:rPr>
            </w:pPr>
            <w:r>
              <w:rPr>
                <w:rFonts w:ascii="Book Antiqua" w:hAnsi="Book Antiqua"/>
                <w:bCs/>
                <w:color w:val="222222"/>
                <w:shd w:val="clear" w:color="auto" w:fill="FFFFFF"/>
              </w:rPr>
              <w:t>ns</w:t>
            </w:r>
          </w:p>
        </w:tc>
      </w:tr>
    </w:tbl>
    <w:p w14:paraId="64723B84" w14:textId="77777777" w:rsidR="00090885" w:rsidRDefault="004371A9">
      <w:pPr>
        <w:snapToGrid w:val="0"/>
        <w:spacing w:line="360" w:lineRule="auto"/>
        <w:jc w:val="both"/>
        <w:rPr>
          <w:rFonts w:ascii="Book Antiqua" w:eastAsia="宋体" w:hAnsi="Book Antiqua"/>
        </w:rPr>
      </w:pPr>
      <w:r>
        <w:rPr>
          <w:rFonts w:ascii="Book Antiqua" w:eastAsia="宋体" w:hAnsi="Book Antiqua"/>
        </w:rPr>
        <w:t>ns: Not significant.</w:t>
      </w:r>
    </w:p>
    <w:p w14:paraId="0D622853" w14:textId="77777777" w:rsidR="00090885" w:rsidRDefault="00090885">
      <w:pPr>
        <w:snapToGrid w:val="0"/>
        <w:spacing w:line="360" w:lineRule="auto"/>
        <w:jc w:val="both"/>
        <w:rPr>
          <w:rFonts w:ascii="Book Antiqua" w:eastAsia="宋体" w:hAnsi="Book Antiqua"/>
        </w:rPr>
        <w:sectPr w:rsidR="00090885">
          <w:pgSz w:w="16838" w:h="23811"/>
          <w:pgMar w:top="1440" w:right="1440" w:bottom="1440" w:left="1440" w:header="0" w:footer="720" w:gutter="0"/>
          <w:cols w:space="720"/>
          <w:formProt w:val="0"/>
          <w:docGrid w:linePitch="240" w:charSpace="-6145"/>
        </w:sectPr>
      </w:pPr>
    </w:p>
    <w:p w14:paraId="09B1A4D0" w14:textId="77777777" w:rsidR="00090885" w:rsidRDefault="004371A9">
      <w:pPr>
        <w:snapToGrid w:val="0"/>
        <w:spacing w:line="360" w:lineRule="auto"/>
        <w:jc w:val="both"/>
        <w:rPr>
          <w:rFonts w:ascii="Book Antiqua" w:eastAsia="宋体" w:hAnsi="Book Antiqua"/>
          <w:b/>
          <w:bCs/>
        </w:rPr>
      </w:pPr>
      <w:r>
        <w:rPr>
          <w:rFonts w:ascii="Book Antiqua" w:eastAsia="宋体" w:hAnsi="Book Antiqua"/>
          <w:b/>
          <w:bCs/>
        </w:rPr>
        <w:lastRenderedPageBreak/>
        <w:t>Table 5 Patients grouped with respect to body cell mass deficiency</w:t>
      </w:r>
    </w:p>
    <w:tbl>
      <w:tblPr>
        <w:tblStyle w:val="a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4641"/>
        <w:gridCol w:w="4934"/>
        <w:gridCol w:w="924"/>
      </w:tblGrid>
      <w:tr w:rsidR="00090885" w14:paraId="79832059" w14:textId="77777777">
        <w:tc>
          <w:tcPr>
            <w:tcW w:w="0" w:type="auto"/>
            <w:tcBorders>
              <w:top w:val="single" w:sz="8" w:space="0" w:color="auto"/>
              <w:bottom w:val="single" w:sz="8" w:space="0" w:color="auto"/>
            </w:tcBorders>
          </w:tcPr>
          <w:p w14:paraId="7F0C7CED" w14:textId="77777777" w:rsidR="00090885" w:rsidRDefault="0009088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1D21873C" w14:textId="77777777" w:rsidR="00090885" w:rsidRDefault="004371A9">
            <w:pPr>
              <w:spacing w:line="360" w:lineRule="auto"/>
              <w:jc w:val="both"/>
              <w:rPr>
                <w:rFonts w:ascii="Book Antiqua" w:hAnsi="Book Antiqua"/>
                <w:b/>
                <w:bCs/>
              </w:rPr>
            </w:pPr>
            <w:r>
              <w:rPr>
                <w:rFonts w:ascii="Book Antiqua" w:hAnsi="Book Antiqua"/>
                <w:b/>
                <w:bCs/>
              </w:rPr>
              <w:t>Patients with body cell mass deficiency (</w:t>
            </w:r>
            <w:r>
              <w:rPr>
                <w:rFonts w:ascii="Book Antiqua" w:hAnsi="Book Antiqua"/>
                <w:b/>
                <w:bCs/>
                <w:i/>
                <w:iCs/>
              </w:rPr>
              <w:t>n</w:t>
            </w:r>
            <w:r>
              <w:rPr>
                <w:rFonts w:ascii="Book Antiqua" w:hAnsi="Book Antiqua"/>
                <w:b/>
                <w:bCs/>
              </w:rPr>
              <w:t xml:space="preserve"> = 15)</w:t>
            </w:r>
          </w:p>
        </w:tc>
        <w:tc>
          <w:tcPr>
            <w:tcW w:w="0" w:type="auto"/>
            <w:tcBorders>
              <w:top w:val="single" w:sz="8" w:space="0" w:color="auto"/>
              <w:bottom w:val="single" w:sz="8" w:space="0" w:color="auto"/>
            </w:tcBorders>
          </w:tcPr>
          <w:p w14:paraId="2A4DDB72" w14:textId="77777777" w:rsidR="00090885" w:rsidRDefault="004371A9">
            <w:pPr>
              <w:spacing w:line="360" w:lineRule="auto"/>
              <w:jc w:val="both"/>
              <w:rPr>
                <w:rFonts w:ascii="Book Antiqua" w:hAnsi="Book Antiqua"/>
                <w:b/>
                <w:bCs/>
              </w:rPr>
            </w:pPr>
            <w:r>
              <w:rPr>
                <w:rFonts w:ascii="Book Antiqua" w:hAnsi="Book Antiqua"/>
                <w:b/>
                <w:bCs/>
              </w:rPr>
              <w:t>Patients without body cell mass deficiency (</w:t>
            </w:r>
            <w:r>
              <w:rPr>
                <w:rFonts w:ascii="Book Antiqua" w:hAnsi="Book Antiqua"/>
                <w:b/>
                <w:bCs/>
                <w:i/>
                <w:iCs/>
              </w:rPr>
              <w:t>n</w:t>
            </w:r>
            <w:r>
              <w:rPr>
                <w:rFonts w:ascii="Book Antiqua" w:hAnsi="Book Antiqua"/>
                <w:b/>
                <w:bCs/>
              </w:rPr>
              <w:t xml:space="preserve"> = 31)</w:t>
            </w:r>
          </w:p>
        </w:tc>
        <w:tc>
          <w:tcPr>
            <w:tcW w:w="0" w:type="auto"/>
            <w:tcBorders>
              <w:top w:val="single" w:sz="8" w:space="0" w:color="auto"/>
              <w:bottom w:val="single" w:sz="8" w:space="0" w:color="auto"/>
            </w:tcBorders>
          </w:tcPr>
          <w:p w14:paraId="07E8654E" w14:textId="77777777" w:rsidR="00090885" w:rsidRDefault="004371A9">
            <w:pPr>
              <w:spacing w:line="360" w:lineRule="auto"/>
              <w:jc w:val="both"/>
              <w:rPr>
                <w:rFonts w:ascii="Book Antiqua" w:hAnsi="Book Antiqua"/>
                <w:b/>
                <w:bCs/>
                <w:i/>
                <w:iCs/>
              </w:rPr>
            </w:pPr>
            <w:r>
              <w:rPr>
                <w:rFonts w:ascii="Book Antiqua" w:hAnsi="Book Antiqua"/>
                <w:b/>
                <w:bCs/>
                <w:i/>
                <w:iCs/>
              </w:rPr>
              <w:t>P</w:t>
            </w:r>
          </w:p>
        </w:tc>
      </w:tr>
      <w:tr w:rsidR="00090885" w14:paraId="21E8F8E7" w14:textId="77777777">
        <w:tc>
          <w:tcPr>
            <w:tcW w:w="0" w:type="auto"/>
            <w:tcBorders>
              <w:top w:val="single" w:sz="8" w:space="0" w:color="auto"/>
            </w:tcBorders>
          </w:tcPr>
          <w:p w14:paraId="367CED52" w14:textId="77777777" w:rsidR="00090885" w:rsidRDefault="004371A9">
            <w:pPr>
              <w:spacing w:line="360" w:lineRule="auto"/>
              <w:jc w:val="both"/>
              <w:rPr>
                <w:rFonts w:ascii="Book Antiqua" w:eastAsia="宋体" w:hAnsi="Book Antiqua"/>
              </w:rPr>
            </w:pPr>
            <w:r>
              <w:rPr>
                <w:rFonts w:ascii="Book Antiqua" w:hAnsi="Book Antiqua"/>
              </w:rPr>
              <w:t>Age, yr</w:t>
            </w:r>
          </w:p>
        </w:tc>
        <w:tc>
          <w:tcPr>
            <w:tcW w:w="0" w:type="auto"/>
            <w:tcBorders>
              <w:top w:val="single" w:sz="8" w:space="0" w:color="auto"/>
            </w:tcBorders>
          </w:tcPr>
          <w:p w14:paraId="71A92759" w14:textId="77777777" w:rsidR="00090885" w:rsidRDefault="004371A9">
            <w:pPr>
              <w:spacing w:line="360" w:lineRule="auto"/>
              <w:jc w:val="both"/>
              <w:rPr>
                <w:rFonts w:ascii="Book Antiqua" w:hAnsi="Book Antiqua"/>
              </w:rPr>
            </w:pPr>
            <w:r>
              <w:rPr>
                <w:rFonts w:ascii="Book Antiqua" w:hAnsi="Book Antiqua"/>
              </w:rPr>
              <w:t>56 [46-63]</w:t>
            </w:r>
          </w:p>
        </w:tc>
        <w:tc>
          <w:tcPr>
            <w:tcW w:w="0" w:type="auto"/>
            <w:tcBorders>
              <w:top w:val="single" w:sz="8" w:space="0" w:color="auto"/>
            </w:tcBorders>
          </w:tcPr>
          <w:p w14:paraId="015762E5" w14:textId="77777777" w:rsidR="00090885" w:rsidRDefault="004371A9">
            <w:pPr>
              <w:spacing w:line="360" w:lineRule="auto"/>
              <w:jc w:val="both"/>
              <w:rPr>
                <w:rFonts w:ascii="Book Antiqua" w:hAnsi="Book Antiqua"/>
              </w:rPr>
            </w:pPr>
            <w:r>
              <w:rPr>
                <w:rFonts w:ascii="Book Antiqua" w:hAnsi="Book Antiqua"/>
              </w:rPr>
              <w:t>49 [39-61]</w:t>
            </w:r>
          </w:p>
        </w:tc>
        <w:tc>
          <w:tcPr>
            <w:tcW w:w="0" w:type="auto"/>
            <w:tcBorders>
              <w:top w:val="single" w:sz="8" w:space="0" w:color="auto"/>
            </w:tcBorders>
          </w:tcPr>
          <w:p w14:paraId="10798B7D" w14:textId="77777777" w:rsidR="00090885" w:rsidRDefault="004371A9">
            <w:pPr>
              <w:spacing w:line="360" w:lineRule="auto"/>
              <w:jc w:val="both"/>
              <w:rPr>
                <w:rFonts w:ascii="Book Antiqua" w:hAnsi="Book Antiqua"/>
              </w:rPr>
            </w:pPr>
            <w:r>
              <w:rPr>
                <w:rFonts w:ascii="Book Antiqua" w:hAnsi="Book Antiqua"/>
              </w:rPr>
              <w:t>0.331</w:t>
            </w:r>
          </w:p>
        </w:tc>
      </w:tr>
      <w:tr w:rsidR="00090885" w14:paraId="31DFAEB2" w14:textId="77777777">
        <w:tc>
          <w:tcPr>
            <w:tcW w:w="0" w:type="auto"/>
          </w:tcPr>
          <w:p w14:paraId="01A187A2" w14:textId="77777777" w:rsidR="00090885" w:rsidRDefault="004371A9">
            <w:pPr>
              <w:spacing w:line="360" w:lineRule="auto"/>
              <w:jc w:val="both"/>
              <w:rPr>
                <w:rFonts w:ascii="Book Antiqua" w:hAnsi="Book Antiqua"/>
              </w:rPr>
            </w:pPr>
            <w:r>
              <w:rPr>
                <w:rFonts w:ascii="Book Antiqua" w:hAnsi="Book Antiqua"/>
              </w:rPr>
              <w:t>Male/Female</w:t>
            </w:r>
          </w:p>
        </w:tc>
        <w:tc>
          <w:tcPr>
            <w:tcW w:w="0" w:type="auto"/>
          </w:tcPr>
          <w:p w14:paraId="2CDCF52F" w14:textId="77777777" w:rsidR="00090885" w:rsidRDefault="004371A9">
            <w:pPr>
              <w:spacing w:line="360" w:lineRule="auto"/>
              <w:jc w:val="both"/>
              <w:rPr>
                <w:rFonts w:ascii="Book Antiqua" w:hAnsi="Book Antiqua"/>
              </w:rPr>
            </w:pPr>
            <w:r>
              <w:rPr>
                <w:rFonts w:ascii="Book Antiqua" w:hAnsi="Book Antiqua"/>
              </w:rPr>
              <w:t>4/11</w:t>
            </w:r>
          </w:p>
        </w:tc>
        <w:tc>
          <w:tcPr>
            <w:tcW w:w="0" w:type="auto"/>
          </w:tcPr>
          <w:p w14:paraId="33B6C50F" w14:textId="77777777" w:rsidR="00090885" w:rsidRDefault="004371A9">
            <w:pPr>
              <w:spacing w:line="360" w:lineRule="auto"/>
              <w:jc w:val="both"/>
              <w:rPr>
                <w:rFonts w:ascii="Book Antiqua" w:hAnsi="Book Antiqua"/>
              </w:rPr>
            </w:pPr>
            <w:r>
              <w:rPr>
                <w:rFonts w:ascii="Book Antiqua" w:hAnsi="Book Antiqua"/>
              </w:rPr>
              <w:t>14/17</w:t>
            </w:r>
          </w:p>
        </w:tc>
        <w:tc>
          <w:tcPr>
            <w:tcW w:w="0" w:type="auto"/>
          </w:tcPr>
          <w:p w14:paraId="05B2A7E5" w14:textId="77777777" w:rsidR="00090885" w:rsidRDefault="004371A9">
            <w:pPr>
              <w:spacing w:line="360" w:lineRule="auto"/>
              <w:jc w:val="both"/>
              <w:rPr>
                <w:rFonts w:ascii="Book Antiqua" w:hAnsi="Book Antiqua"/>
              </w:rPr>
            </w:pPr>
            <w:r>
              <w:rPr>
                <w:rFonts w:ascii="Book Antiqua" w:hAnsi="Book Antiqua"/>
              </w:rPr>
              <w:t>0.190</w:t>
            </w:r>
          </w:p>
        </w:tc>
      </w:tr>
      <w:tr w:rsidR="00090885" w14:paraId="727EA466" w14:textId="77777777">
        <w:tc>
          <w:tcPr>
            <w:tcW w:w="0" w:type="auto"/>
          </w:tcPr>
          <w:p w14:paraId="6D3DA679" w14:textId="77777777" w:rsidR="00090885" w:rsidRDefault="004371A9">
            <w:pPr>
              <w:spacing w:line="360" w:lineRule="auto"/>
              <w:jc w:val="both"/>
              <w:rPr>
                <w:rFonts w:ascii="Book Antiqua" w:hAnsi="Book Antiqua"/>
              </w:rPr>
            </w:pPr>
            <w:r>
              <w:rPr>
                <w:rFonts w:ascii="Book Antiqua" w:hAnsi="Book Antiqua"/>
              </w:rPr>
              <w:t>Body mass index, kg/m</w:t>
            </w:r>
            <w:r>
              <w:rPr>
                <w:rFonts w:ascii="Book Antiqua" w:hAnsi="Book Antiqua"/>
                <w:vertAlign w:val="superscript"/>
              </w:rPr>
              <w:t>2</w:t>
            </w:r>
          </w:p>
        </w:tc>
        <w:tc>
          <w:tcPr>
            <w:tcW w:w="0" w:type="auto"/>
          </w:tcPr>
          <w:p w14:paraId="7128588E" w14:textId="77777777" w:rsidR="00090885" w:rsidRDefault="004371A9">
            <w:pPr>
              <w:spacing w:line="360" w:lineRule="auto"/>
              <w:jc w:val="both"/>
              <w:rPr>
                <w:rFonts w:ascii="Book Antiqua" w:hAnsi="Book Antiqua"/>
              </w:rPr>
            </w:pPr>
            <w:r>
              <w:rPr>
                <w:rFonts w:ascii="Book Antiqua" w:hAnsi="Book Antiqua"/>
              </w:rPr>
              <w:t>27.0 [23.8-29.0]</w:t>
            </w:r>
          </w:p>
        </w:tc>
        <w:tc>
          <w:tcPr>
            <w:tcW w:w="0" w:type="auto"/>
          </w:tcPr>
          <w:p w14:paraId="33DA2F4E" w14:textId="77777777" w:rsidR="00090885" w:rsidRDefault="004371A9">
            <w:pPr>
              <w:spacing w:line="360" w:lineRule="auto"/>
              <w:jc w:val="both"/>
              <w:rPr>
                <w:rFonts w:ascii="Book Antiqua" w:hAnsi="Book Antiqua"/>
              </w:rPr>
            </w:pPr>
            <w:r>
              <w:rPr>
                <w:rFonts w:ascii="Book Antiqua" w:hAnsi="Book Antiqua"/>
              </w:rPr>
              <w:t>27.1 [23.2-30.9]</w:t>
            </w:r>
          </w:p>
        </w:tc>
        <w:tc>
          <w:tcPr>
            <w:tcW w:w="0" w:type="auto"/>
          </w:tcPr>
          <w:p w14:paraId="54559695" w14:textId="77777777" w:rsidR="00090885" w:rsidRDefault="004371A9">
            <w:pPr>
              <w:spacing w:line="360" w:lineRule="auto"/>
              <w:jc w:val="both"/>
              <w:rPr>
                <w:rFonts w:ascii="Book Antiqua" w:hAnsi="Book Antiqua"/>
              </w:rPr>
            </w:pPr>
            <w:r>
              <w:rPr>
                <w:rFonts w:ascii="Book Antiqua" w:hAnsi="Book Antiqua"/>
              </w:rPr>
              <w:t>0.806</w:t>
            </w:r>
          </w:p>
        </w:tc>
      </w:tr>
      <w:tr w:rsidR="00090885" w14:paraId="1EB59E25" w14:textId="77777777">
        <w:tc>
          <w:tcPr>
            <w:tcW w:w="0" w:type="auto"/>
          </w:tcPr>
          <w:p w14:paraId="7F75C7D3" w14:textId="77777777" w:rsidR="00090885" w:rsidRDefault="004371A9">
            <w:pPr>
              <w:spacing w:line="360" w:lineRule="auto"/>
              <w:jc w:val="both"/>
              <w:rPr>
                <w:rFonts w:ascii="Book Antiqua" w:hAnsi="Book Antiqua"/>
              </w:rPr>
            </w:pPr>
            <w:r>
              <w:rPr>
                <w:rFonts w:ascii="Book Antiqua" w:hAnsi="Book Antiqua"/>
              </w:rPr>
              <w:t>Body fat, %</w:t>
            </w:r>
          </w:p>
        </w:tc>
        <w:tc>
          <w:tcPr>
            <w:tcW w:w="0" w:type="auto"/>
          </w:tcPr>
          <w:p w14:paraId="647FE3B5" w14:textId="77777777" w:rsidR="00090885" w:rsidRDefault="004371A9">
            <w:pPr>
              <w:spacing w:line="360" w:lineRule="auto"/>
              <w:jc w:val="both"/>
              <w:rPr>
                <w:rFonts w:ascii="Book Antiqua" w:hAnsi="Book Antiqua"/>
              </w:rPr>
            </w:pPr>
            <w:r>
              <w:rPr>
                <w:rFonts w:ascii="Book Antiqua" w:hAnsi="Book Antiqua"/>
              </w:rPr>
              <w:t>33.6 [29.8-42.7]</w:t>
            </w:r>
          </w:p>
        </w:tc>
        <w:tc>
          <w:tcPr>
            <w:tcW w:w="0" w:type="auto"/>
          </w:tcPr>
          <w:p w14:paraId="194F92EA" w14:textId="77777777" w:rsidR="00090885" w:rsidRDefault="004371A9">
            <w:pPr>
              <w:spacing w:line="360" w:lineRule="auto"/>
              <w:jc w:val="both"/>
              <w:rPr>
                <w:rFonts w:ascii="Book Antiqua" w:hAnsi="Book Antiqua"/>
              </w:rPr>
            </w:pPr>
            <w:r>
              <w:rPr>
                <w:rFonts w:ascii="Book Antiqua" w:hAnsi="Book Antiqua"/>
              </w:rPr>
              <w:t>36.3 [27.3-44.9]</w:t>
            </w:r>
          </w:p>
        </w:tc>
        <w:tc>
          <w:tcPr>
            <w:tcW w:w="0" w:type="auto"/>
          </w:tcPr>
          <w:p w14:paraId="1CC3CDA9" w14:textId="77777777" w:rsidR="00090885" w:rsidRDefault="004371A9">
            <w:pPr>
              <w:spacing w:line="360" w:lineRule="auto"/>
              <w:jc w:val="both"/>
              <w:rPr>
                <w:rFonts w:ascii="Book Antiqua" w:hAnsi="Book Antiqua"/>
              </w:rPr>
            </w:pPr>
            <w:r>
              <w:rPr>
                <w:rFonts w:ascii="Book Antiqua" w:hAnsi="Book Antiqua"/>
              </w:rPr>
              <w:t>0.656</w:t>
            </w:r>
          </w:p>
        </w:tc>
      </w:tr>
      <w:tr w:rsidR="00090885" w14:paraId="5F3EB0A8" w14:textId="77777777">
        <w:tc>
          <w:tcPr>
            <w:tcW w:w="0" w:type="auto"/>
          </w:tcPr>
          <w:p w14:paraId="3880AB70" w14:textId="77777777" w:rsidR="00090885" w:rsidRDefault="004371A9">
            <w:pPr>
              <w:spacing w:line="360" w:lineRule="auto"/>
              <w:jc w:val="both"/>
              <w:rPr>
                <w:rFonts w:ascii="Book Antiqua" w:hAnsi="Book Antiqua"/>
              </w:rPr>
            </w:pPr>
            <w:r>
              <w:rPr>
                <w:rFonts w:ascii="Book Antiqua" w:hAnsi="Book Antiqua"/>
              </w:rPr>
              <w:t>Free-fat mass, %</w:t>
            </w:r>
          </w:p>
        </w:tc>
        <w:tc>
          <w:tcPr>
            <w:tcW w:w="0" w:type="auto"/>
          </w:tcPr>
          <w:p w14:paraId="3B3DB1CB" w14:textId="77777777" w:rsidR="00090885" w:rsidRDefault="004371A9">
            <w:pPr>
              <w:spacing w:line="360" w:lineRule="auto"/>
              <w:jc w:val="both"/>
              <w:rPr>
                <w:rFonts w:ascii="Book Antiqua" w:hAnsi="Book Antiqua"/>
              </w:rPr>
            </w:pPr>
            <w:r>
              <w:rPr>
                <w:rFonts w:ascii="Book Antiqua" w:hAnsi="Book Antiqua"/>
              </w:rPr>
              <w:t>66.4 [57.3-70.2]</w:t>
            </w:r>
          </w:p>
        </w:tc>
        <w:tc>
          <w:tcPr>
            <w:tcW w:w="0" w:type="auto"/>
          </w:tcPr>
          <w:p w14:paraId="48DA84DF" w14:textId="77777777" w:rsidR="00090885" w:rsidRDefault="004371A9">
            <w:pPr>
              <w:spacing w:line="360" w:lineRule="auto"/>
              <w:jc w:val="both"/>
              <w:rPr>
                <w:rFonts w:ascii="Book Antiqua" w:hAnsi="Book Antiqua"/>
              </w:rPr>
            </w:pPr>
            <w:r>
              <w:rPr>
                <w:rFonts w:ascii="Book Antiqua" w:hAnsi="Book Antiqua"/>
              </w:rPr>
              <w:t>63.7 [55.1-72.7]</w:t>
            </w:r>
          </w:p>
        </w:tc>
        <w:tc>
          <w:tcPr>
            <w:tcW w:w="0" w:type="auto"/>
          </w:tcPr>
          <w:p w14:paraId="02284DD6" w14:textId="77777777" w:rsidR="00090885" w:rsidRDefault="004371A9">
            <w:pPr>
              <w:spacing w:line="360" w:lineRule="auto"/>
              <w:jc w:val="both"/>
              <w:rPr>
                <w:rFonts w:ascii="Book Antiqua" w:hAnsi="Book Antiqua"/>
              </w:rPr>
            </w:pPr>
            <w:r>
              <w:rPr>
                <w:rFonts w:ascii="Book Antiqua" w:hAnsi="Book Antiqua"/>
              </w:rPr>
              <w:t>0.656</w:t>
            </w:r>
          </w:p>
        </w:tc>
      </w:tr>
      <w:tr w:rsidR="00090885" w14:paraId="67DF6733" w14:textId="77777777">
        <w:tc>
          <w:tcPr>
            <w:tcW w:w="0" w:type="auto"/>
          </w:tcPr>
          <w:p w14:paraId="030BF36E" w14:textId="77777777" w:rsidR="00090885" w:rsidRDefault="004371A9">
            <w:pPr>
              <w:spacing w:line="360" w:lineRule="auto"/>
              <w:jc w:val="both"/>
              <w:rPr>
                <w:rFonts w:ascii="Book Antiqua" w:hAnsi="Book Antiqua"/>
              </w:rPr>
            </w:pPr>
            <w:r>
              <w:rPr>
                <w:rFonts w:ascii="Book Antiqua" w:hAnsi="Book Antiqua"/>
              </w:rPr>
              <w:t>Body cell mass, %</w:t>
            </w:r>
          </w:p>
        </w:tc>
        <w:tc>
          <w:tcPr>
            <w:tcW w:w="0" w:type="auto"/>
          </w:tcPr>
          <w:p w14:paraId="7C8677A2" w14:textId="77777777" w:rsidR="00090885" w:rsidRDefault="004371A9">
            <w:pPr>
              <w:spacing w:line="360" w:lineRule="auto"/>
              <w:jc w:val="both"/>
              <w:rPr>
                <w:rFonts w:ascii="Book Antiqua" w:hAnsi="Book Antiqua"/>
              </w:rPr>
            </w:pPr>
            <w:r>
              <w:rPr>
                <w:rFonts w:ascii="Book Antiqua" w:hAnsi="Book Antiqua"/>
              </w:rPr>
              <w:t>29.0 [25.6-31.9]</w:t>
            </w:r>
          </w:p>
        </w:tc>
        <w:tc>
          <w:tcPr>
            <w:tcW w:w="0" w:type="auto"/>
          </w:tcPr>
          <w:p w14:paraId="4DA8764B" w14:textId="77777777" w:rsidR="00090885" w:rsidRDefault="004371A9">
            <w:pPr>
              <w:spacing w:line="360" w:lineRule="auto"/>
              <w:jc w:val="both"/>
              <w:rPr>
                <w:rFonts w:ascii="Book Antiqua" w:hAnsi="Book Antiqua"/>
              </w:rPr>
            </w:pPr>
            <w:r>
              <w:rPr>
                <w:rFonts w:ascii="Book Antiqua" w:hAnsi="Book Antiqua"/>
              </w:rPr>
              <w:t>34.7 [30.0-37.1]</w:t>
            </w:r>
          </w:p>
        </w:tc>
        <w:tc>
          <w:tcPr>
            <w:tcW w:w="0" w:type="auto"/>
          </w:tcPr>
          <w:p w14:paraId="52CEF024" w14:textId="77777777" w:rsidR="00090885" w:rsidRDefault="004371A9">
            <w:pPr>
              <w:spacing w:line="360" w:lineRule="auto"/>
              <w:jc w:val="both"/>
              <w:rPr>
                <w:rFonts w:ascii="Book Antiqua" w:hAnsi="Book Antiqua"/>
              </w:rPr>
            </w:pPr>
            <w:r>
              <w:rPr>
                <w:rFonts w:ascii="Book Antiqua" w:hAnsi="Book Antiqua"/>
              </w:rPr>
              <w:t>0.002</w:t>
            </w:r>
          </w:p>
        </w:tc>
      </w:tr>
      <w:tr w:rsidR="00090885" w14:paraId="0BF7196B" w14:textId="77777777">
        <w:tc>
          <w:tcPr>
            <w:tcW w:w="0" w:type="auto"/>
          </w:tcPr>
          <w:p w14:paraId="0086EC5E" w14:textId="77777777" w:rsidR="00090885" w:rsidRDefault="004371A9">
            <w:pPr>
              <w:spacing w:line="360" w:lineRule="auto"/>
              <w:jc w:val="both"/>
              <w:rPr>
                <w:rFonts w:ascii="Book Antiqua" w:hAnsi="Book Antiqua"/>
              </w:rPr>
            </w:pPr>
            <w:r>
              <w:rPr>
                <w:rFonts w:ascii="Book Antiqua" w:hAnsi="Book Antiqua"/>
              </w:rPr>
              <w:t>(Body cell mass)/(free-fat mass)</w:t>
            </w:r>
          </w:p>
        </w:tc>
        <w:tc>
          <w:tcPr>
            <w:tcW w:w="0" w:type="auto"/>
          </w:tcPr>
          <w:p w14:paraId="532687A5" w14:textId="77777777" w:rsidR="00090885" w:rsidRDefault="004371A9">
            <w:pPr>
              <w:spacing w:line="360" w:lineRule="auto"/>
              <w:jc w:val="both"/>
              <w:rPr>
                <w:rFonts w:ascii="Book Antiqua" w:hAnsi="Book Antiqua"/>
              </w:rPr>
            </w:pPr>
            <w:r>
              <w:rPr>
                <w:rFonts w:ascii="Book Antiqua" w:hAnsi="Book Antiqua"/>
              </w:rPr>
              <w:t>0.45 [0.41-0.46]</w:t>
            </w:r>
          </w:p>
        </w:tc>
        <w:tc>
          <w:tcPr>
            <w:tcW w:w="0" w:type="auto"/>
          </w:tcPr>
          <w:p w14:paraId="082EB94F" w14:textId="77777777" w:rsidR="00090885" w:rsidRDefault="004371A9">
            <w:pPr>
              <w:spacing w:line="360" w:lineRule="auto"/>
              <w:jc w:val="both"/>
              <w:rPr>
                <w:rFonts w:ascii="Book Antiqua" w:hAnsi="Book Antiqua"/>
              </w:rPr>
            </w:pPr>
            <w:r>
              <w:rPr>
                <w:rFonts w:ascii="Book Antiqua" w:hAnsi="Book Antiqua"/>
              </w:rPr>
              <w:t>0.53 [0.49-0.56]</w:t>
            </w:r>
          </w:p>
        </w:tc>
        <w:tc>
          <w:tcPr>
            <w:tcW w:w="0" w:type="auto"/>
          </w:tcPr>
          <w:p w14:paraId="0387CE04" w14:textId="77777777" w:rsidR="00090885" w:rsidRDefault="004371A9">
            <w:pPr>
              <w:spacing w:line="360" w:lineRule="auto"/>
              <w:jc w:val="both"/>
              <w:rPr>
                <w:rFonts w:ascii="Book Antiqua" w:hAnsi="Book Antiqua"/>
              </w:rPr>
            </w:pPr>
            <w:r>
              <w:rPr>
                <w:rFonts w:ascii="Book Antiqua" w:hAnsi="Book Antiqua"/>
              </w:rPr>
              <w:t>&lt; 0.001</w:t>
            </w:r>
          </w:p>
        </w:tc>
      </w:tr>
      <w:tr w:rsidR="00090885" w14:paraId="2FD6E239" w14:textId="77777777">
        <w:tc>
          <w:tcPr>
            <w:tcW w:w="0" w:type="auto"/>
          </w:tcPr>
          <w:p w14:paraId="2196C68F" w14:textId="77777777" w:rsidR="00090885" w:rsidRDefault="004371A9">
            <w:pPr>
              <w:spacing w:line="360" w:lineRule="auto"/>
              <w:jc w:val="both"/>
              <w:rPr>
                <w:rFonts w:ascii="Book Antiqua" w:hAnsi="Book Antiqua"/>
              </w:rPr>
            </w:pPr>
            <w:r>
              <w:rPr>
                <w:rFonts w:ascii="Book Antiqua" w:hAnsi="Book Antiqua"/>
              </w:rPr>
              <w:t>Extracellular fluid, %</w:t>
            </w:r>
          </w:p>
        </w:tc>
        <w:tc>
          <w:tcPr>
            <w:tcW w:w="0" w:type="auto"/>
          </w:tcPr>
          <w:p w14:paraId="304C27A1" w14:textId="77777777" w:rsidR="00090885" w:rsidRDefault="004371A9">
            <w:pPr>
              <w:spacing w:line="360" w:lineRule="auto"/>
              <w:jc w:val="both"/>
              <w:rPr>
                <w:rFonts w:ascii="Book Antiqua" w:hAnsi="Book Antiqua"/>
              </w:rPr>
            </w:pPr>
            <w:r>
              <w:rPr>
                <w:rFonts w:ascii="Book Antiqua" w:hAnsi="Book Antiqua"/>
              </w:rPr>
              <w:t>20.4 [17.7-21.1]</w:t>
            </w:r>
          </w:p>
        </w:tc>
        <w:tc>
          <w:tcPr>
            <w:tcW w:w="0" w:type="auto"/>
          </w:tcPr>
          <w:p w14:paraId="7499107F" w14:textId="77777777" w:rsidR="00090885" w:rsidRDefault="004371A9">
            <w:pPr>
              <w:spacing w:line="360" w:lineRule="auto"/>
              <w:jc w:val="both"/>
              <w:rPr>
                <w:rFonts w:ascii="Book Antiqua" w:hAnsi="Book Antiqua"/>
              </w:rPr>
            </w:pPr>
            <w:r>
              <w:rPr>
                <w:rFonts w:ascii="Book Antiqua" w:hAnsi="Book Antiqua"/>
              </w:rPr>
              <w:t>19.6 [17.0-21.8]</w:t>
            </w:r>
          </w:p>
        </w:tc>
        <w:tc>
          <w:tcPr>
            <w:tcW w:w="0" w:type="auto"/>
          </w:tcPr>
          <w:p w14:paraId="2F1ABD24" w14:textId="77777777" w:rsidR="00090885" w:rsidRDefault="004371A9">
            <w:pPr>
              <w:spacing w:line="360" w:lineRule="auto"/>
              <w:jc w:val="both"/>
              <w:rPr>
                <w:rFonts w:ascii="Book Antiqua" w:hAnsi="Book Antiqua"/>
              </w:rPr>
            </w:pPr>
            <w:r>
              <w:rPr>
                <w:rFonts w:ascii="Book Antiqua" w:hAnsi="Book Antiqua"/>
              </w:rPr>
              <w:t>0.648</w:t>
            </w:r>
          </w:p>
        </w:tc>
      </w:tr>
      <w:tr w:rsidR="00090885" w14:paraId="47FF60AC" w14:textId="77777777">
        <w:tc>
          <w:tcPr>
            <w:tcW w:w="0" w:type="auto"/>
          </w:tcPr>
          <w:p w14:paraId="61B17DDF" w14:textId="77777777" w:rsidR="00090885" w:rsidRDefault="004371A9">
            <w:pPr>
              <w:spacing w:line="360" w:lineRule="auto"/>
              <w:jc w:val="both"/>
              <w:rPr>
                <w:rFonts w:ascii="Book Antiqua" w:hAnsi="Book Antiqua"/>
                <w:b/>
                <w:i/>
              </w:rPr>
            </w:pPr>
            <w:r>
              <w:rPr>
                <w:rFonts w:ascii="Book Antiqua" w:hAnsi="Book Antiqua"/>
              </w:rPr>
              <w:t>Total fluid</w:t>
            </w:r>
            <w:r>
              <w:rPr>
                <w:rFonts w:ascii="Book Antiqua" w:hAnsi="Book Antiqua"/>
                <w:b/>
                <w:i/>
              </w:rPr>
              <w:t>, %</w:t>
            </w:r>
          </w:p>
        </w:tc>
        <w:tc>
          <w:tcPr>
            <w:tcW w:w="0" w:type="auto"/>
          </w:tcPr>
          <w:p w14:paraId="7136B3B1" w14:textId="77777777" w:rsidR="00090885" w:rsidRDefault="004371A9">
            <w:pPr>
              <w:spacing w:line="360" w:lineRule="auto"/>
              <w:jc w:val="both"/>
              <w:rPr>
                <w:rFonts w:ascii="Book Antiqua" w:hAnsi="Book Antiqua"/>
              </w:rPr>
            </w:pPr>
            <w:r>
              <w:rPr>
                <w:rFonts w:ascii="Book Antiqua" w:hAnsi="Book Antiqua"/>
              </w:rPr>
              <w:t>48.6 [42.0-51.5]</w:t>
            </w:r>
          </w:p>
        </w:tc>
        <w:tc>
          <w:tcPr>
            <w:tcW w:w="0" w:type="auto"/>
          </w:tcPr>
          <w:p w14:paraId="5A988BC7" w14:textId="77777777" w:rsidR="00090885" w:rsidRDefault="004371A9">
            <w:pPr>
              <w:spacing w:line="360" w:lineRule="auto"/>
              <w:jc w:val="both"/>
              <w:rPr>
                <w:rFonts w:ascii="Book Antiqua" w:hAnsi="Book Antiqua"/>
              </w:rPr>
            </w:pPr>
            <w:r>
              <w:rPr>
                <w:rFonts w:ascii="Book Antiqua" w:hAnsi="Book Antiqua"/>
              </w:rPr>
              <w:t>47.1 [41.0-53.3]</w:t>
            </w:r>
          </w:p>
        </w:tc>
        <w:tc>
          <w:tcPr>
            <w:tcW w:w="0" w:type="auto"/>
          </w:tcPr>
          <w:p w14:paraId="29374283" w14:textId="77777777" w:rsidR="00090885" w:rsidRDefault="004371A9">
            <w:pPr>
              <w:spacing w:line="360" w:lineRule="auto"/>
              <w:jc w:val="both"/>
              <w:rPr>
                <w:rFonts w:ascii="Book Antiqua" w:hAnsi="Book Antiqua"/>
              </w:rPr>
            </w:pPr>
            <w:r>
              <w:rPr>
                <w:rFonts w:ascii="Book Antiqua" w:hAnsi="Book Antiqua"/>
              </w:rPr>
              <w:t>0.926</w:t>
            </w:r>
          </w:p>
        </w:tc>
      </w:tr>
      <w:tr w:rsidR="00090885" w14:paraId="07360EC3" w14:textId="77777777">
        <w:tc>
          <w:tcPr>
            <w:tcW w:w="0" w:type="auto"/>
          </w:tcPr>
          <w:p w14:paraId="2B2C9275" w14:textId="77777777" w:rsidR="00090885" w:rsidRDefault="004371A9">
            <w:pPr>
              <w:spacing w:line="360" w:lineRule="auto"/>
              <w:jc w:val="both"/>
              <w:rPr>
                <w:rFonts w:ascii="Book Antiqua" w:hAnsi="Book Antiqua"/>
                <w:b/>
                <w:i/>
              </w:rPr>
            </w:pPr>
            <w:r>
              <w:rPr>
                <w:rFonts w:ascii="Book Antiqua" w:hAnsi="Book Antiqua"/>
              </w:rPr>
              <w:t>(Extracellular fluid)/(total fluid)</w:t>
            </w:r>
          </w:p>
        </w:tc>
        <w:tc>
          <w:tcPr>
            <w:tcW w:w="0" w:type="auto"/>
          </w:tcPr>
          <w:p w14:paraId="67FB6286" w14:textId="77777777" w:rsidR="00090885" w:rsidRDefault="004371A9">
            <w:pPr>
              <w:spacing w:line="360" w:lineRule="auto"/>
              <w:jc w:val="both"/>
              <w:rPr>
                <w:rFonts w:ascii="Book Antiqua" w:hAnsi="Book Antiqua"/>
              </w:rPr>
            </w:pPr>
            <w:r>
              <w:rPr>
                <w:rFonts w:ascii="Book Antiqua" w:hAnsi="Book Antiqua"/>
              </w:rPr>
              <w:t>0.42 [0.41-0.43]</w:t>
            </w:r>
          </w:p>
        </w:tc>
        <w:tc>
          <w:tcPr>
            <w:tcW w:w="0" w:type="auto"/>
          </w:tcPr>
          <w:p w14:paraId="31FFAE95" w14:textId="77777777" w:rsidR="00090885" w:rsidRDefault="004371A9">
            <w:pPr>
              <w:spacing w:line="360" w:lineRule="auto"/>
              <w:jc w:val="both"/>
              <w:rPr>
                <w:rFonts w:ascii="Book Antiqua" w:hAnsi="Book Antiqua"/>
              </w:rPr>
            </w:pPr>
            <w:r>
              <w:rPr>
                <w:rFonts w:ascii="Book Antiqua" w:hAnsi="Book Antiqua"/>
              </w:rPr>
              <w:t>0.41 [0.39-0.43]</w:t>
            </w:r>
          </w:p>
        </w:tc>
        <w:tc>
          <w:tcPr>
            <w:tcW w:w="0" w:type="auto"/>
          </w:tcPr>
          <w:p w14:paraId="38D9664B" w14:textId="77777777" w:rsidR="00090885" w:rsidRDefault="004371A9">
            <w:pPr>
              <w:spacing w:line="360" w:lineRule="auto"/>
              <w:jc w:val="both"/>
              <w:rPr>
                <w:rFonts w:ascii="Book Antiqua" w:hAnsi="Book Antiqua"/>
              </w:rPr>
            </w:pPr>
            <w:r>
              <w:rPr>
                <w:rFonts w:ascii="Book Antiqua" w:hAnsi="Book Antiqua"/>
              </w:rPr>
              <w:t>0.223</w:t>
            </w:r>
          </w:p>
        </w:tc>
      </w:tr>
      <w:tr w:rsidR="00090885" w14:paraId="51A29040" w14:textId="77777777">
        <w:tc>
          <w:tcPr>
            <w:tcW w:w="0" w:type="auto"/>
          </w:tcPr>
          <w:p w14:paraId="3FE0F534" w14:textId="77777777" w:rsidR="00090885" w:rsidRDefault="004371A9">
            <w:pPr>
              <w:spacing w:line="360" w:lineRule="auto"/>
              <w:jc w:val="both"/>
              <w:rPr>
                <w:rFonts w:ascii="Book Antiqua" w:hAnsi="Book Antiqua"/>
              </w:rPr>
            </w:pPr>
            <w:r>
              <w:rPr>
                <w:rFonts w:ascii="Book Antiqua" w:hAnsi="Book Antiqua" w:cs="Book Antiqua"/>
                <w:shd w:val="clear" w:color="auto" w:fill="FFFFFF"/>
              </w:rPr>
              <w:t xml:space="preserve">Phase angle, </w:t>
            </w:r>
            <w:r>
              <w:rPr>
                <w:rFonts w:ascii="Book Antiqua" w:eastAsia="Book Antiqua" w:hAnsi="Book Antiqua" w:cs="Book Antiqua"/>
                <w:color w:val="000000"/>
              </w:rPr>
              <w:t>°</w:t>
            </w:r>
          </w:p>
        </w:tc>
        <w:tc>
          <w:tcPr>
            <w:tcW w:w="0" w:type="auto"/>
          </w:tcPr>
          <w:p w14:paraId="342BA5BB" w14:textId="77777777" w:rsidR="00090885" w:rsidRDefault="004371A9">
            <w:pPr>
              <w:spacing w:line="360" w:lineRule="auto"/>
              <w:jc w:val="both"/>
              <w:rPr>
                <w:rFonts w:ascii="Book Antiqua" w:hAnsi="Book Antiqua"/>
              </w:rPr>
            </w:pPr>
            <w:r>
              <w:rPr>
                <w:rFonts w:ascii="Book Antiqua" w:hAnsi="Book Antiqua"/>
              </w:rPr>
              <w:t>4.5 [4.2-4.6]</w:t>
            </w:r>
          </w:p>
        </w:tc>
        <w:tc>
          <w:tcPr>
            <w:tcW w:w="0" w:type="auto"/>
          </w:tcPr>
          <w:p w14:paraId="0981C89C" w14:textId="77777777" w:rsidR="00090885" w:rsidRDefault="004371A9">
            <w:pPr>
              <w:spacing w:line="360" w:lineRule="auto"/>
              <w:jc w:val="both"/>
              <w:rPr>
                <w:rFonts w:ascii="Book Antiqua" w:hAnsi="Book Antiqua"/>
              </w:rPr>
            </w:pPr>
            <w:r>
              <w:rPr>
                <w:rFonts w:ascii="Book Antiqua" w:hAnsi="Book Antiqua"/>
              </w:rPr>
              <w:t>5.8 [5.2-6.5]</w:t>
            </w:r>
          </w:p>
        </w:tc>
        <w:tc>
          <w:tcPr>
            <w:tcW w:w="0" w:type="auto"/>
          </w:tcPr>
          <w:p w14:paraId="52F9BBB2" w14:textId="77777777" w:rsidR="00090885" w:rsidRDefault="004371A9">
            <w:pPr>
              <w:spacing w:line="360" w:lineRule="auto"/>
              <w:jc w:val="both"/>
              <w:rPr>
                <w:rFonts w:ascii="Book Antiqua" w:hAnsi="Book Antiqua"/>
              </w:rPr>
            </w:pPr>
            <w:r>
              <w:rPr>
                <w:rFonts w:ascii="Book Antiqua" w:hAnsi="Book Antiqua"/>
              </w:rPr>
              <w:t>&lt; 0.001</w:t>
            </w:r>
          </w:p>
        </w:tc>
      </w:tr>
      <w:tr w:rsidR="00090885" w14:paraId="5456C707" w14:textId="77777777">
        <w:tc>
          <w:tcPr>
            <w:tcW w:w="0" w:type="auto"/>
          </w:tcPr>
          <w:p w14:paraId="6484D95D" w14:textId="77777777" w:rsidR="00090885" w:rsidRDefault="004371A9">
            <w:pPr>
              <w:spacing w:line="360" w:lineRule="auto"/>
              <w:jc w:val="both"/>
              <w:rPr>
                <w:rFonts w:ascii="Book Antiqua" w:hAnsi="Book Antiqua"/>
              </w:rPr>
            </w:pPr>
            <w:r>
              <w:rPr>
                <w:rFonts w:ascii="Book Antiqua" w:hAnsi="Book Antiqua"/>
              </w:rPr>
              <w:t>Red blood cells, 10</w:t>
            </w:r>
            <w:r>
              <w:rPr>
                <w:rFonts w:ascii="Book Antiqua" w:hAnsi="Book Antiqua"/>
                <w:vertAlign w:val="superscript"/>
              </w:rPr>
              <w:t>12</w:t>
            </w:r>
            <w:r>
              <w:rPr>
                <w:rFonts w:ascii="Book Antiqua" w:hAnsi="Book Antiqua"/>
              </w:rPr>
              <w:t>/L</w:t>
            </w:r>
          </w:p>
        </w:tc>
        <w:tc>
          <w:tcPr>
            <w:tcW w:w="0" w:type="auto"/>
          </w:tcPr>
          <w:p w14:paraId="5793B720" w14:textId="77777777" w:rsidR="00090885" w:rsidRDefault="004371A9">
            <w:pPr>
              <w:spacing w:line="360" w:lineRule="auto"/>
              <w:jc w:val="both"/>
              <w:rPr>
                <w:rFonts w:ascii="Book Antiqua" w:hAnsi="Book Antiqua"/>
              </w:rPr>
            </w:pPr>
            <w:r>
              <w:rPr>
                <w:rFonts w:ascii="Book Antiqua" w:hAnsi="Book Antiqua"/>
              </w:rPr>
              <w:t>3.8 [3.5-4.6]</w:t>
            </w:r>
          </w:p>
        </w:tc>
        <w:tc>
          <w:tcPr>
            <w:tcW w:w="0" w:type="auto"/>
          </w:tcPr>
          <w:p w14:paraId="58E52782" w14:textId="77777777" w:rsidR="00090885" w:rsidRDefault="004371A9">
            <w:pPr>
              <w:spacing w:line="360" w:lineRule="auto"/>
              <w:jc w:val="both"/>
              <w:rPr>
                <w:rFonts w:ascii="Book Antiqua" w:hAnsi="Book Antiqua"/>
              </w:rPr>
            </w:pPr>
            <w:r>
              <w:rPr>
                <w:rFonts w:ascii="Book Antiqua" w:hAnsi="Book Antiqua"/>
              </w:rPr>
              <w:t>4.2 [3.6-4.8]</w:t>
            </w:r>
          </w:p>
        </w:tc>
        <w:tc>
          <w:tcPr>
            <w:tcW w:w="0" w:type="auto"/>
          </w:tcPr>
          <w:p w14:paraId="6A297ABE" w14:textId="77777777" w:rsidR="00090885" w:rsidRDefault="004371A9">
            <w:pPr>
              <w:spacing w:line="360" w:lineRule="auto"/>
              <w:jc w:val="both"/>
              <w:rPr>
                <w:rFonts w:ascii="Book Antiqua" w:hAnsi="Book Antiqua"/>
              </w:rPr>
            </w:pPr>
            <w:r>
              <w:rPr>
                <w:rFonts w:ascii="Book Antiqua" w:hAnsi="Book Antiqua"/>
              </w:rPr>
              <w:t>0.211</w:t>
            </w:r>
          </w:p>
        </w:tc>
      </w:tr>
      <w:tr w:rsidR="00090885" w14:paraId="34020EF1" w14:textId="77777777">
        <w:tc>
          <w:tcPr>
            <w:tcW w:w="0" w:type="auto"/>
          </w:tcPr>
          <w:p w14:paraId="201E48FD" w14:textId="77777777" w:rsidR="00090885" w:rsidRDefault="004371A9">
            <w:pPr>
              <w:spacing w:line="360" w:lineRule="auto"/>
              <w:jc w:val="both"/>
              <w:rPr>
                <w:rFonts w:ascii="Book Antiqua" w:hAnsi="Book Antiqua"/>
              </w:rPr>
            </w:pPr>
            <w:r>
              <w:rPr>
                <w:rFonts w:ascii="Book Antiqua" w:hAnsi="Book Antiqua"/>
              </w:rPr>
              <w:t>White blood cells, 10</w:t>
            </w:r>
            <w:r>
              <w:rPr>
                <w:rFonts w:ascii="Book Antiqua" w:hAnsi="Book Antiqua"/>
                <w:vertAlign w:val="superscript"/>
              </w:rPr>
              <w:t>9</w:t>
            </w:r>
            <w:r>
              <w:rPr>
                <w:rFonts w:ascii="Book Antiqua" w:hAnsi="Book Antiqua"/>
              </w:rPr>
              <w:t>/L</w:t>
            </w:r>
          </w:p>
        </w:tc>
        <w:tc>
          <w:tcPr>
            <w:tcW w:w="0" w:type="auto"/>
          </w:tcPr>
          <w:p w14:paraId="44E2C589" w14:textId="77777777" w:rsidR="00090885" w:rsidRDefault="004371A9">
            <w:pPr>
              <w:spacing w:line="360" w:lineRule="auto"/>
              <w:jc w:val="both"/>
              <w:rPr>
                <w:rFonts w:ascii="Book Antiqua" w:hAnsi="Book Antiqua"/>
              </w:rPr>
            </w:pPr>
            <w:r>
              <w:rPr>
                <w:rFonts w:ascii="Book Antiqua" w:hAnsi="Book Antiqua"/>
              </w:rPr>
              <w:t>4.1 [3.0-7.2]</w:t>
            </w:r>
          </w:p>
        </w:tc>
        <w:tc>
          <w:tcPr>
            <w:tcW w:w="0" w:type="auto"/>
          </w:tcPr>
          <w:p w14:paraId="4AC0F861" w14:textId="77777777" w:rsidR="00090885" w:rsidRDefault="004371A9">
            <w:pPr>
              <w:spacing w:line="360" w:lineRule="auto"/>
              <w:jc w:val="both"/>
              <w:rPr>
                <w:rFonts w:ascii="Book Antiqua" w:hAnsi="Book Antiqua"/>
              </w:rPr>
            </w:pPr>
            <w:r>
              <w:rPr>
                <w:rFonts w:ascii="Book Antiqua" w:hAnsi="Book Antiqua"/>
              </w:rPr>
              <w:t>5.1 [3.3-5.9]</w:t>
            </w:r>
          </w:p>
        </w:tc>
        <w:tc>
          <w:tcPr>
            <w:tcW w:w="0" w:type="auto"/>
          </w:tcPr>
          <w:p w14:paraId="68057262" w14:textId="77777777" w:rsidR="00090885" w:rsidRDefault="004371A9">
            <w:pPr>
              <w:spacing w:line="360" w:lineRule="auto"/>
              <w:jc w:val="both"/>
              <w:rPr>
                <w:rFonts w:ascii="Book Antiqua" w:hAnsi="Book Antiqua"/>
              </w:rPr>
            </w:pPr>
            <w:r>
              <w:rPr>
                <w:rFonts w:ascii="Book Antiqua" w:hAnsi="Book Antiqua"/>
              </w:rPr>
              <w:t>0.159</w:t>
            </w:r>
          </w:p>
        </w:tc>
      </w:tr>
      <w:tr w:rsidR="00090885" w14:paraId="64593B48" w14:textId="77777777">
        <w:tc>
          <w:tcPr>
            <w:tcW w:w="0" w:type="auto"/>
          </w:tcPr>
          <w:p w14:paraId="4E03F842" w14:textId="77777777" w:rsidR="00090885" w:rsidRDefault="004371A9">
            <w:pPr>
              <w:spacing w:line="360" w:lineRule="auto"/>
              <w:jc w:val="both"/>
              <w:rPr>
                <w:rFonts w:ascii="Book Antiqua" w:hAnsi="Book Antiqua"/>
              </w:rPr>
            </w:pPr>
            <w:r>
              <w:rPr>
                <w:rFonts w:ascii="Book Antiqua" w:hAnsi="Book Antiqua"/>
              </w:rPr>
              <w:t>Platelets, 10</w:t>
            </w:r>
            <w:r>
              <w:rPr>
                <w:rFonts w:ascii="Book Antiqua" w:hAnsi="Book Antiqua"/>
                <w:vertAlign w:val="superscript"/>
              </w:rPr>
              <w:t>9</w:t>
            </w:r>
            <w:r>
              <w:rPr>
                <w:rFonts w:ascii="Book Antiqua" w:hAnsi="Book Antiqua"/>
              </w:rPr>
              <w:t>/L</w:t>
            </w:r>
          </w:p>
        </w:tc>
        <w:tc>
          <w:tcPr>
            <w:tcW w:w="0" w:type="auto"/>
          </w:tcPr>
          <w:p w14:paraId="0957EB79" w14:textId="77777777" w:rsidR="00090885" w:rsidRDefault="004371A9">
            <w:pPr>
              <w:spacing w:line="360" w:lineRule="auto"/>
              <w:jc w:val="both"/>
              <w:rPr>
                <w:rFonts w:ascii="Book Antiqua" w:hAnsi="Book Antiqua"/>
              </w:rPr>
            </w:pPr>
            <w:r>
              <w:rPr>
                <w:rFonts w:ascii="Book Antiqua" w:hAnsi="Book Antiqua"/>
              </w:rPr>
              <w:t>116 [77-170]</w:t>
            </w:r>
          </w:p>
        </w:tc>
        <w:tc>
          <w:tcPr>
            <w:tcW w:w="0" w:type="auto"/>
          </w:tcPr>
          <w:p w14:paraId="0CF13F3A" w14:textId="77777777" w:rsidR="00090885" w:rsidRDefault="004371A9">
            <w:pPr>
              <w:spacing w:line="360" w:lineRule="auto"/>
              <w:jc w:val="both"/>
              <w:rPr>
                <w:rFonts w:ascii="Book Antiqua" w:hAnsi="Book Antiqua"/>
              </w:rPr>
            </w:pPr>
            <w:r>
              <w:rPr>
                <w:rFonts w:ascii="Book Antiqua" w:hAnsi="Book Antiqua"/>
              </w:rPr>
              <w:t>101 [72-142]</w:t>
            </w:r>
          </w:p>
        </w:tc>
        <w:tc>
          <w:tcPr>
            <w:tcW w:w="0" w:type="auto"/>
          </w:tcPr>
          <w:p w14:paraId="1E134560" w14:textId="77777777" w:rsidR="00090885" w:rsidRDefault="004371A9">
            <w:pPr>
              <w:spacing w:line="360" w:lineRule="auto"/>
              <w:jc w:val="both"/>
              <w:rPr>
                <w:rFonts w:ascii="Book Antiqua" w:hAnsi="Book Antiqua"/>
              </w:rPr>
            </w:pPr>
            <w:r>
              <w:rPr>
                <w:rFonts w:ascii="Book Antiqua" w:hAnsi="Book Antiqua"/>
              </w:rPr>
              <w:t>0.211</w:t>
            </w:r>
          </w:p>
        </w:tc>
      </w:tr>
      <w:tr w:rsidR="00090885" w14:paraId="10390071" w14:textId="77777777">
        <w:tc>
          <w:tcPr>
            <w:tcW w:w="0" w:type="auto"/>
          </w:tcPr>
          <w:p w14:paraId="4E4416F7" w14:textId="77777777" w:rsidR="00090885" w:rsidRDefault="004371A9">
            <w:pPr>
              <w:spacing w:line="360" w:lineRule="auto"/>
              <w:jc w:val="both"/>
              <w:rPr>
                <w:rFonts w:ascii="Book Antiqua" w:hAnsi="Book Antiqua"/>
              </w:rPr>
            </w:pPr>
            <w:r>
              <w:rPr>
                <w:rFonts w:ascii="Book Antiqua" w:hAnsi="Book Antiqua"/>
              </w:rPr>
              <w:t>Serum albumin, g/L</w:t>
            </w:r>
          </w:p>
        </w:tc>
        <w:tc>
          <w:tcPr>
            <w:tcW w:w="0" w:type="auto"/>
          </w:tcPr>
          <w:p w14:paraId="2531EB75" w14:textId="77777777" w:rsidR="00090885" w:rsidRDefault="004371A9">
            <w:pPr>
              <w:spacing w:line="360" w:lineRule="auto"/>
              <w:jc w:val="both"/>
              <w:rPr>
                <w:rFonts w:ascii="Book Antiqua" w:hAnsi="Book Antiqua"/>
              </w:rPr>
            </w:pPr>
            <w:r>
              <w:rPr>
                <w:rFonts w:ascii="Book Antiqua" w:hAnsi="Book Antiqua"/>
              </w:rPr>
              <w:t>34.1 [29.3-37.3]</w:t>
            </w:r>
          </w:p>
        </w:tc>
        <w:tc>
          <w:tcPr>
            <w:tcW w:w="0" w:type="auto"/>
          </w:tcPr>
          <w:p w14:paraId="0722A64C" w14:textId="77777777" w:rsidR="00090885" w:rsidRDefault="004371A9">
            <w:pPr>
              <w:spacing w:line="360" w:lineRule="auto"/>
              <w:jc w:val="both"/>
              <w:rPr>
                <w:rFonts w:ascii="Book Antiqua" w:hAnsi="Book Antiqua"/>
              </w:rPr>
            </w:pPr>
            <w:r>
              <w:rPr>
                <w:rFonts w:ascii="Book Antiqua" w:hAnsi="Book Antiqua"/>
              </w:rPr>
              <w:t>37.6 [33.3-42.4]</w:t>
            </w:r>
          </w:p>
        </w:tc>
        <w:tc>
          <w:tcPr>
            <w:tcW w:w="0" w:type="auto"/>
          </w:tcPr>
          <w:p w14:paraId="57526D53" w14:textId="77777777" w:rsidR="00090885" w:rsidRDefault="004371A9">
            <w:pPr>
              <w:spacing w:line="360" w:lineRule="auto"/>
              <w:jc w:val="both"/>
              <w:rPr>
                <w:rFonts w:ascii="Book Antiqua" w:hAnsi="Book Antiqua"/>
              </w:rPr>
            </w:pPr>
            <w:r>
              <w:rPr>
                <w:rFonts w:ascii="Book Antiqua" w:hAnsi="Book Antiqua"/>
              </w:rPr>
              <w:t>0.028</w:t>
            </w:r>
          </w:p>
        </w:tc>
      </w:tr>
      <w:tr w:rsidR="00090885" w14:paraId="70E62C2A" w14:textId="77777777">
        <w:tc>
          <w:tcPr>
            <w:tcW w:w="0" w:type="auto"/>
          </w:tcPr>
          <w:p w14:paraId="75D2A91E" w14:textId="77777777" w:rsidR="00090885" w:rsidRDefault="004371A9">
            <w:pPr>
              <w:spacing w:line="360" w:lineRule="auto"/>
              <w:jc w:val="both"/>
              <w:rPr>
                <w:rFonts w:ascii="Book Antiqua" w:hAnsi="Book Antiqua"/>
              </w:rPr>
            </w:pPr>
            <w:r>
              <w:rPr>
                <w:rFonts w:ascii="Book Antiqua" w:hAnsi="Book Antiqua"/>
              </w:rPr>
              <w:t>Serum total bilirubin, μmol/L</w:t>
            </w:r>
          </w:p>
        </w:tc>
        <w:tc>
          <w:tcPr>
            <w:tcW w:w="0" w:type="auto"/>
          </w:tcPr>
          <w:p w14:paraId="2DAEDB56" w14:textId="77777777" w:rsidR="00090885" w:rsidRDefault="004371A9">
            <w:pPr>
              <w:spacing w:line="360" w:lineRule="auto"/>
              <w:jc w:val="both"/>
              <w:rPr>
                <w:rFonts w:ascii="Book Antiqua" w:hAnsi="Book Antiqua"/>
              </w:rPr>
            </w:pPr>
            <w:r>
              <w:rPr>
                <w:rFonts w:ascii="Book Antiqua" w:hAnsi="Book Antiqua"/>
              </w:rPr>
              <w:t>46.6 [18.7-66.2]</w:t>
            </w:r>
          </w:p>
        </w:tc>
        <w:tc>
          <w:tcPr>
            <w:tcW w:w="0" w:type="auto"/>
          </w:tcPr>
          <w:p w14:paraId="28213A66" w14:textId="77777777" w:rsidR="00090885" w:rsidRDefault="004371A9">
            <w:pPr>
              <w:spacing w:line="360" w:lineRule="auto"/>
              <w:jc w:val="both"/>
              <w:rPr>
                <w:rFonts w:ascii="Book Antiqua" w:hAnsi="Book Antiqua"/>
              </w:rPr>
            </w:pPr>
            <w:r>
              <w:rPr>
                <w:rFonts w:ascii="Book Antiqua" w:hAnsi="Book Antiqua"/>
              </w:rPr>
              <w:t>22.3 [15.0--54.6]</w:t>
            </w:r>
          </w:p>
        </w:tc>
        <w:tc>
          <w:tcPr>
            <w:tcW w:w="0" w:type="auto"/>
          </w:tcPr>
          <w:p w14:paraId="1DCA31D3" w14:textId="77777777" w:rsidR="00090885" w:rsidRDefault="004371A9">
            <w:pPr>
              <w:spacing w:line="360" w:lineRule="auto"/>
              <w:jc w:val="both"/>
              <w:rPr>
                <w:rFonts w:ascii="Book Antiqua" w:hAnsi="Book Antiqua"/>
              </w:rPr>
            </w:pPr>
            <w:r>
              <w:rPr>
                <w:rFonts w:ascii="Book Antiqua" w:hAnsi="Book Antiqua"/>
              </w:rPr>
              <w:t>0.314</w:t>
            </w:r>
          </w:p>
        </w:tc>
      </w:tr>
      <w:tr w:rsidR="00090885" w14:paraId="20327C47" w14:textId="77777777">
        <w:tc>
          <w:tcPr>
            <w:tcW w:w="0" w:type="auto"/>
          </w:tcPr>
          <w:p w14:paraId="49393028" w14:textId="77777777" w:rsidR="00090885" w:rsidRDefault="004371A9">
            <w:pPr>
              <w:spacing w:line="360" w:lineRule="auto"/>
              <w:jc w:val="both"/>
              <w:rPr>
                <w:rFonts w:ascii="Book Antiqua" w:hAnsi="Book Antiqua"/>
              </w:rPr>
            </w:pPr>
            <w:r>
              <w:rPr>
                <w:rFonts w:ascii="Book Antiqua" w:hAnsi="Book Antiqua"/>
              </w:rPr>
              <w:t>Prothrombin (Quick test), %</w:t>
            </w:r>
          </w:p>
        </w:tc>
        <w:tc>
          <w:tcPr>
            <w:tcW w:w="0" w:type="auto"/>
          </w:tcPr>
          <w:p w14:paraId="31F953C3" w14:textId="77777777" w:rsidR="00090885" w:rsidRDefault="004371A9">
            <w:pPr>
              <w:spacing w:line="360" w:lineRule="auto"/>
              <w:jc w:val="both"/>
              <w:rPr>
                <w:rFonts w:ascii="Book Antiqua" w:hAnsi="Book Antiqua"/>
              </w:rPr>
            </w:pPr>
            <w:r>
              <w:rPr>
                <w:rFonts w:ascii="Book Antiqua" w:hAnsi="Book Antiqua"/>
              </w:rPr>
              <w:t>71 [54-92]</w:t>
            </w:r>
          </w:p>
        </w:tc>
        <w:tc>
          <w:tcPr>
            <w:tcW w:w="0" w:type="auto"/>
          </w:tcPr>
          <w:p w14:paraId="450F2287" w14:textId="77777777" w:rsidR="00090885" w:rsidRDefault="004371A9">
            <w:pPr>
              <w:spacing w:line="360" w:lineRule="auto"/>
              <w:jc w:val="both"/>
              <w:rPr>
                <w:rFonts w:ascii="Book Antiqua" w:hAnsi="Book Antiqua"/>
              </w:rPr>
            </w:pPr>
            <w:r>
              <w:rPr>
                <w:rFonts w:ascii="Book Antiqua" w:hAnsi="Book Antiqua"/>
              </w:rPr>
              <w:t>70 [60-86]</w:t>
            </w:r>
          </w:p>
        </w:tc>
        <w:tc>
          <w:tcPr>
            <w:tcW w:w="0" w:type="auto"/>
          </w:tcPr>
          <w:p w14:paraId="70AC61D8" w14:textId="77777777" w:rsidR="00090885" w:rsidRDefault="004371A9">
            <w:pPr>
              <w:spacing w:line="360" w:lineRule="auto"/>
              <w:jc w:val="both"/>
              <w:rPr>
                <w:rFonts w:ascii="Book Antiqua" w:hAnsi="Book Antiqua"/>
              </w:rPr>
            </w:pPr>
            <w:r>
              <w:rPr>
                <w:rFonts w:ascii="Book Antiqua" w:hAnsi="Book Antiqua"/>
              </w:rPr>
              <w:t>0.981</w:t>
            </w:r>
          </w:p>
        </w:tc>
      </w:tr>
      <w:tr w:rsidR="00090885" w14:paraId="5213C163" w14:textId="77777777">
        <w:tc>
          <w:tcPr>
            <w:tcW w:w="0" w:type="auto"/>
          </w:tcPr>
          <w:p w14:paraId="4BD67D58" w14:textId="77777777" w:rsidR="00090885" w:rsidRDefault="004371A9">
            <w:pPr>
              <w:spacing w:line="360" w:lineRule="auto"/>
              <w:jc w:val="both"/>
              <w:rPr>
                <w:rFonts w:ascii="Book Antiqua" w:hAnsi="Book Antiqua"/>
              </w:rPr>
            </w:pPr>
            <w:r>
              <w:rPr>
                <w:rFonts w:ascii="Book Antiqua" w:hAnsi="Book Antiqua"/>
              </w:rPr>
              <w:t>Ascites: grade 2-3</w:t>
            </w:r>
          </w:p>
        </w:tc>
        <w:tc>
          <w:tcPr>
            <w:tcW w:w="0" w:type="auto"/>
          </w:tcPr>
          <w:p w14:paraId="7E9372BB" w14:textId="77777777" w:rsidR="00090885" w:rsidRDefault="004371A9">
            <w:pPr>
              <w:spacing w:line="360" w:lineRule="auto"/>
              <w:jc w:val="both"/>
              <w:rPr>
                <w:rFonts w:ascii="Book Antiqua" w:hAnsi="Book Antiqua"/>
              </w:rPr>
            </w:pPr>
            <w:r>
              <w:rPr>
                <w:rFonts w:ascii="Book Antiqua" w:hAnsi="Book Antiqua"/>
              </w:rPr>
              <w:t>4 (26.7%)</w:t>
            </w:r>
          </w:p>
        </w:tc>
        <w:tc>
          <w:tcPr>
            <w:tcW w:w="0" w:type="auto"/>
          </w:tcPr>
          <w:p w14:paraId="79A560FF" w14:textId="77777777" w:rsidR="00090885" w:rsidRDefault="004371A9">
            <w:pPr>
              <w:spacing w:line="360" w:lineRule="auto"/>
              <w:jc w:val="both"/>
              <w:rPr>
                <w:rFonts w:ascii="Book Antiqua" w:hAnsi="Book Antiqua"/>
              </w:rPr>
            </w:pPr>
            <w:r>
              <w:rPr>
                <w:rFonts w:ascii="Book Antiqua" w:hAnsi="Book Antiqua"/>
              </w:rPr>
              <w:t>5 (16.1%)</w:t>
            </w:r>
          </w:p>
        </w:tc>
        <w:tc>
          <w:tcPr>
            <w:tcW w:w="0" w:type="auto"/>
          </w:tcPr>
          <w:p w14:paraId="58871A96" w14:textId="77777777" w:rsidR="00090885" w:rsidRDefault="004371A9">
            <w:pPr>
              <w:spacing w:line="360" w:lineRule="auto"/>
              <w:jc w:val="both"/>
              <w:rPr>
                <w:rFonts w:ascii="Book Antiqua" w:hAnsi="Book Antiqua"/>
              </w:rPr>
            </w:pPr>
            <w:r>
              <w:rPr>
                <w:rFonts w:ascii="Book Antiqua" w:hAnsi="Book Antiqua"/>
              </w:rPr>
              <w:t>0.320</w:t>
            </w:r>
          </w:p>
        </w:tc>
      </w:tr>
      <w:tr w:rsidR="00090885" w14:paraId="17B9BDF3" w14:textId="77777777">
        <w:tc>
          <w:tcPr>
            <w:tcW w:w="0" w:type="auto"/>
          </w:tcPr>
          <w:p w14:paraId="5AEEC516" w14:textId="77777777" w:rsidR="00090885" w:rsidRDefault="004371A9">
            <w:pPr>
              <w:spacing w:line="360" w:lineRule="auto"/>
              <w:jc w:val="both"/>
              <w:rPr>
                <w:rFonts w:ascii="Book Antiqua" w:hAnsi="Book Antiqua"/>
              </w:rPr>
            </w:pPr>
            <w:r>
              <w:rPr>
                <w:rFonts w:ascii="Book Antiqua" w:hAnsi="Book Antiqua"/>
              </w:rPr>
              <w:t>Esophageal varices: grade 2-3</w:t>
            </w:r>
          </w:p>
        </w:tc>
        <w:tc>
          <w:tcPr>
            <w:tcW w:w="0" w:type="auto"/>
          </w:tcPr>
          <w:p w14:paraId="150BB9D5" w14:textId="77777777" w:rsidR="00090885" w:rsidRDefault="004371A9">
            <w:pPr>
              <w:spacing w:line="360" w:lineRule="auto"/>
              <w:jc w:val="both"/>
              <w:rPr>
                <w:rFonts w:ascii="Book Antiqua" w:hAnsi="Book Antiqua"/>
              </w:rPr>
            </w:pPr>
            <w:r>
              <w:rPr>
                <w:rFonts w:ascii="Book Antiqua" w:hAnsi="Book Antiqua"/>
              </w:rPr>
              <w:t>4 (26.7%)</w:t>
            </w:r>
          </w:p>
        </w:tc>
        <w:tc>
          <w:tcPr>
            <w:tcW w:w="0" w:type="auto"/>
          </w:tcPr>
          <w:p w14:paraId="7DE4D5E0" w14:textId="77777777" w:rsidR="00090885" w:rsidRDefault="004371A9">
            <w:pPr>
              <w:spacing w:line="360" w:lineRule="auto"/>
              <w:jc w:val="both"/>
              <w:rPr>
                <w:rFonts w:ascii="Book Antiqua" w:hAnsi="Book Antiqua"/>
              </w:rPr>
            </w:pPr>
            <w:r>
              <w:rPr>
                <w:rFonts w:ascii="Book Antiqua" w:hAnsi="Book Antiqua"/>
              </w:rPr>
              <w:t>13 (41.9%)</w:t>
            </w:r>
          </w:p>
        </w:tc>
        <w:tc>
          <w:tcPr>
            <w:tcW w:w="0" w:type="auto"/>
          </w:tcPr>
          <w:p w14:paraId="4EEDE6BD" w14:textId="77777777" w:rsidR="00090885" w:rsidRDefault="004371A9">
            <w:pPr>
              <w:spacing w:line="360" w:lineRule="auto"/>
              <w:jc w:val="both"/>
              <w:rPr>
                <w:rFonts w:ascii="Book Antiqua" w:hAnsi="Book Antiqua"/>
              </w:rPr>
            </w:pPr>
            <w:r>
              <w:rPr>
                <w:rFonts w:ascii="Book Antiqua" w:hAnsi="Book Antiqua"/>
              </w:rPr>
              <w:t>0.251</w:t>
            </w:r>
          </w:p>
        </w:tc>
      </w:tr>
      <w:tr w:rsidR="00090885" w14:paraId="7EA3A333" w14:textId="77777777">
        <w:tc>
          <w:tcPr>
            <w:tcW w:w="0" w:type="auto"/>
          </w:tcPr>
          <w:p w14:paraId="4BB8CC39" w14:textId="77777777" w:rsidR="00090885" w:rsidRDefault="004371A9">
            <w:pPr>
              <w:spacing w:line="360" w:lineRule="auto"/>
              <w:jc w:val="both"/>
              <w:rPr>
                <w:rFonts w:ascii="Book Antiqua" w:hAnsi="Book Antiqua"/>
              </w:rPr>
            </w:pPr>
            <w:r>
              <w:rPr>
                <w:rFonts w:ascii="Book Antiqua" w:hAnsi="Book Antiqua"/>
              </w:rPr>
              <w:t>Spleen length, cm</w:t>
            </w:r>
          </w:p>
        </w:tc>
        <w:tc>
          <w:tcPr>
            <w:tcW w:w="0" w:type="auto"/>
          </w:tcPr>
          <w:p w14:paraId="0B7F8259" w14:textId="77777777" w:rsidR="00090885" w:rsidRDefault="004371A9">
            <w:pPr>
              <w:spacing w:line="360" w:lineRule="auto"/>
              <w:jc w:val="both"/>
              <w:rPr>
                <w:rFonts w:ascii="Book Antiqua" w:hAnsi="Book Antiqua"/>
              </w:rPr>
            </w:pPr>
            <w:r>
              <w:rPr>
                <w:rFonts w:ascii="Book Antiqua" w:hAnsi="Book Antiqua"/>
              </w:rPr>
              <w:t>15.8 [13.4-17.0]</w:t>
            </w:r>
          </w:p>
        </w:tc>
        <w:tc>
          <w:tcPr>
            <w:tcW w:w="0" w:type="auto"/>
          </w:tcPr>
          <w:p w14:paraId="35B8496E" w14:textId="77777777" w:rsidR="00090885" w:rsidRDefault="004371A9">
            <w:pPr>
              <w:spacing w:line="360" w:lineRule="auto"/>
              <w:jc w:val="both"/>
              <w:rPr>
                <w:rFonts w:ascii="Book Antiqua" w:hAnsi="Book Antiqua"/>
              </w:rPr>
            </w:pPr>
            <w:r>
              <w:rPr>
                <w:rFonts w:ascii="Book Antiqua" w:hAnsi="Book Antiqua"/>
              </w:rPr>
              <w:t>15.3 [13.0-17.2]</w:t>
            </w:r>
          </w:p>
        </w:tc>
        <w:tc>
          <w:tcPr>
            <w:tcW w:w="0" w:type="auto"/>
          </w:tcPr>
          <w:p w14:paraId="79E5C42B" w14:textId="77777777" w:rsidR="00090885" w:rsidRDefault="004371A9">
            <w:pPr>
              <w:spacing w:line="360" w:lineRule="auto"/>
              <w:jc w:val="both"/>
              <w:rPr>
                <w:rFonts w:ascii="Book Antiqua" w:hAnsi="Book Antiqua"/>
              </w:rPr>
            </w:pPr>
            <w:r>
              <w:rPr>
                <w:rFonts w:ascii="Book Antiqua" w:hAnsi="Book Antiqua"/>
              </w:rPr>
              <w:t>0.864</w:t>
            </w:r>
          </w:p>
        </w:tc>
      </w:tr>
      <w:tr w:rsidR="00090885" w14:paraId="2E5E97D3" w14:textId="77777777">
        <w:tc>
          <w:tcPr>
            <w:tcW w:w="0" w:type="auto"/>
          </w:tcPr>
          <w:p w14:paraId="66B8C5D9" w14:textId="77777777" w:rsidR="00090885" w:rsidRDefault="004371A9">
            <w:pPr>
              <w:spacing w:line="360" w:lineRule="auto"/>
              <w:jc w:val="both"/>
              <w:rPr>
                <w:rFonts w:ascii="Book Antiqua" w:hAnsi="Book Antiqua"/>
              </w:rPr>
            </w:pPr>
            <w:r>
              <w:rPr>
                <w:rFonts w:ascii="Book Antiqua" w:hAnsi="Book Antiqua"/>
              </w:rPr>
              <w:t>Portal vein diameter, mm</w:t>
            </w:r>
          </w:p>
        </w:tc>
        <w:tc>
          <w:tcPr>
            <w:tcW w:w="0" w:type="auto"/>
          </w:tcPr>
          <w:p w14:paraId="598B0C71" w14:textId="77777777" w:rsidR="00090885" w:rsidRDefault="004371A9">
            <w:pPr>
              <w:spacing w:line="360" w:lineRule="auto"/>
              <w:jc w:val="both"/>
              <w:rPr>
                <w:rFonts w:ascii="Book Antiqua" w:hAnsi="Book Antiqua"/>
              </w:rPr>
            </w:pPr>
            <w:r>
              <w:rPr>
                <w:rFonts w:ascii="Book Antiqua" w:hAnsi="Book Antiqua"/>
              </w:rPr>
              <w:t>13.8 [11.0-14.4]</w:t>
            </w:r>
          </w:p>
        </w:tc>
        <w:tc>
          <w:tcPr>
            <w:tcW w:w="0" w:type="auto"/>
          </w:tcPr>
          <w:p w14:paraId="4669397F" w14:textId="77777777" w:rsidR="00090885" w:rsidRDefault="004371A9">
            <w:pPr>
              <w:spacing w:line="360" w:lineRule="auto"/>
              <w:jc w:val="both"/>
              <w:rPr>
                <w:rFonts w:ascii="Book Antiqua" w:hAnsi="Book Antiqua"/>
              </w:rPr>
            </w:pPr>
            <w:r>
              <w:rPr>
                <w:rFonts w:ascii="Book Antiqua" w:hAnsi="Book Antiqua"/>
              </w:rPr>
              <w:t>12.7 [11.0-14.2]</w:t>
            </w:r>
          </w:p>
        </w:tc>
        <w:tc>
          <w:tcPr>
            <w:tcW w:w="0" w:type="auto"/>
          </w:tcPr>
          <w:p w14:paraId="4DCF8CEF" w14:textId="77777777" w:rsidR="00090885" w:rsidRDefault="004371A9">
            <w:pPr>
              <w:spacing w:line="360" w:lineRule="auto"/>
              <w:jc w:val="both"/>
              <w:rPr>
                <w:rFonts w:ascii="Book Antiqua" w:hAnsi="Book Antiqua"/>
              </w:rPr>
            </w:pPr>
            <w:r>
              <w:rPr>
                <w:rFonts w:ascii="Book Antiqua" w:hAnsi="Book Antiqua"/>
              </w:rPr>
              <w:t>0.695</w:t>
            </w:r>
          </w:p>
        </w:tc>
      </w:tr>
      <w:tr w:rsidR="00090885" w14:paraId="0759059F" w14:textId="77777777">
        <w:tc>
          <w:tcPr>
            <w:tcW w:w="0" w:type="auto"/>
          </w:tcPr>
          <w:p w14:paraId="7DF33BD0" w14:textId="77777777" w:rsidR="00090885" w:rsidRDefault="004371A9">
            <w:pPr>
              <w:spacing w:line="360" w:lineRule="auto"/>
              <w:jc w:val="both"/>
              <w:rPr>
                <w:rFonts w:ascii="Book Antiqua" w:hAnsi="Book Antiqua"/>
              </w:rPr>
            </w:pPr>
            <w:r>
              <w:rPr>
                <w:rFonts w:ascii="Book Antiqua" w:hAnsi="Book Antiqua"/>
              </w:rPr>
              <w:t>Hepatic encephalopathy</w:t>
            </w:r>
          </w:p>
        </w:tc>
        <w:tc>
          <w:tcPr>
            <w:tcW w:w="0" w:type="auto"/>
          </w:tcPr>
          <w:p w14:paraId="774A834F" w14:textId="77777777" w:rsidR="00090885" w:rsidRDefault="004371A9">
            <w:pPr>
              <w:spacing w:line="360" w:lineRule="auto"/>
              <w:jc w:val="both"/>
              <w:rPr>
                <w:rFonts w:ascii="Book Antiqua" w:hAnsi="Book Antiqua"/>
              </w:rPr>
            </w:pPr>
            <w:r>
              <w:rPr>
                <w:rFonts w:ascii="Book Antiqua" w:hAnsi="Book Antiqua"/>
              </w:rPr>
              <w:t>7 (46.7%)</w:t>
            </w:r>
          </w:p>
        </w:tc>
        <w:tc>
          <w:tcPr>
            <w:tcW w:w="0" w:type="auto"/>
          </w:tcPr>
          <w:p w14:paraId="009C6B82" w14:textId="77777777" w:rsidR="00090885" w:rsidRDefault="004371A9">
            <w:pPr>
              <w:spacing w:line="360" w:lineRule="auto"/>
              <w:jc w:val="both"/>
              <w:rPr>
                <w:rFonts w:ascii="Book Antiqua" w:hAnsi="Book Antiqua"/>
              </w:rPr>
            </w:pPr>
            <w:r>
              <w:rPr>
                <w:rFonts w:ascii="Book Antiqua" w:hAnsi="Book Antiqua"/>
              </w:rPr>
              <w:t>8 (25.8%)</w:t>
            </w:r>
          </w:p>
        </w:tc>
        <w:tc>
          <w:tcPr>
            <w:tcW w:w="0" w:type="auto"/>
          </w:tcPr>
          <w:p w14:paraId="0BD50CCF" w14:textId="77777777" w:rsidR="00090885" w:rsidRDefault="004371A9">
            <w:pPr>
              <w:spacing w:line="360" w:lineRule="auto"/>
              <w:jc w:val="both"/>
              <w:rPr>
                <w:rFonts w:ascii="Book Antiqua" w:hAnsi="Book Antiqua"/>
              </w:rPr>
            </w:pPr>
            <w:r>
              <w:rPr>
                <w:rFonts w:ascii="Book Antiqua" w:hAnsi="Book Antiqua"/>
              </w:rPr>
              <w:t>0.141</w:t>
            </w:r>
          </w:p>
        </w:tc>
      </w:tr>
      <w:tr w:rsidR="00090885" w14:paraId="68E2F50E" w14:textId="77777777">
        <w:tc>
          <w:tcPr>
            <w:tcW w:w="0" w:type="auto"/>
          </w:tcPr>
          <w:p w14:paraId="7D394803" w14:textId="77777777" w:rsidR="00090885" w:rsidRDefault="004371A9">
            <w:pPr>
              <w:spacing w:line="360" w:lineRule="auto"/>
              <w:jc w:val="both"/>
              <w:rPr>
                <w:rFonts w:ascii="Book Antiqua" w:hAnsi="Book Antiqua"/>
              </w:rPr>
            </w:pPr>
            <w:r>
              <w:rPr>
                <w:rFonts w:ascii="Book Antiqua" w:hAnsi="Book Antiqua"/>
              </w:rPr>
              <w:t>Child-Pugh score</w:t>
            </w:r>
          </w:p>
        </w:tc>
        <w:tc>
          <w:tcPr>
            <w:tcW w:w="0" w:type="auto"/>
          </w:tcPr>
          <w:p w14:paraId="198C99D5" w14:textId="77777777" w:rsidR="00090885" w:rsidRDefault="004371A9">
            <w:pPr>
              <w:spacing w:line="360" w:lineRule="auto"/>
              <w:jc w:val="both"/>
              <w:rPr>
                <w:rFonts w:ascii="Book Antiqua" w:hAnsi="Book Antiqua"/>
              </w:rPr>
            </w:pPr>
            <w:r>
              <w:rPr>
                <w:rFonts w:ascii="Book Antiqua" w:hAnsi="Book Antiqua"/>
              </w:rPr>
              <w:t>9 [7-11]</w:t>
            </w:r>
          </w:p>
        </w:tc>
        <w:tc>
          <w:tcPr>
            <w:tcW w:w="0" w:type="auto"/>
          </w:tcPr>
          <w:p w14:paraId="41F6507A" w14:textId="77777777" w:rsidR="00090885" w:rsidRDefault="004371A9">
            <w:pPr>
              <w:spacing w:line="360" w:lineRule="auto"/>
              <w:jc w:val="both"/>
              <w:rPr>
                <w:rFonts w:ascii="Book Antiqua" w:hAnsi="Book Antiqua"/>
              </w:rPr>
            </w:pPr>
            <w:r>
              <w:rPr>
                <w:rFonts w:ascii="Book Antiqua" w:hAnsi="Book Antiqua"/>
              </w:rPr>
              <w:t>7 [6-9]</w:t>
            </w:r>
          </w:p>
        </w:tc>
        <w:tc>
          <w:tcPr>
            <w:tcW w:w="0" w:type="auto"/>
          </w:tcPr>
          <w:p w14:paraId="217A38D5" w14:textId="77777777" w:rsidR="00090885" w:rsidRDefault="004371A9">
            <w:pPr>
              <w:spacing w:line="360" w:lineRule="auto"/>
              <w:jc w:val="both"/>
              <w:rPr>
                <w:rFonts w:ascii="Book Antiqua" w:hAnsi="Book Antiqua"/>
              </w:rPr>
            </w:pPr>
            <w:r>
              <w:rPr>
                <w:rFonts w:ascii="Book Antiqua" w:hAnsi="Book Antiqua"/>
              </w:rPr>
              <w:t>0.092</w:t>
            </w:r>
          </w:p>
        </w:tc>
      </w:tr>
      <w:tr w:rsidR="00090885" w14:paraId="3F070BFF" w14:textId="77777777">
        <w:tc>
          <w:tcPr>
            <w:tcW w:w="0" w:type="auto"/>
          </w:tcPr>
          <w:p w14:paraId="65E00455" w14:textId="77777777" w:rsidR="00090885" w:rsidRDefault="004371A9">
            <w:pPr>
              <w:spacing w:line="360" w:lineRule="auto"/>
              <w:jc w:val="both"/>
              <w:rPr>
                <w:rFonts w:ascii="Book Antiqua" w:hAnsi="Book Antiqua"/>
              </w:rPr>
            </w:pPr>
            <w:r>
              <w:rPr>
                <w:rFonts w:ascii="Book Antiqua" w:hAnsi="Book Antiqua"/>
                <w:i/>
              </w:rPr>
              <w:t>Bacteroidaceae</w:t>
            </w:r>
          </w:p>
        </w:tc>
        <w:tc>
          <w:tcPr>
            <w:tcW w:w="0" w:type="auto"/>
          </w:tcPr>
          <w:p w14:paraId="5E132072" w14:textId="77777777" w:rsidR="00090885" w:rsidRDefault="004371A9">
            <w:pPr>
              <w:spacing w:line="360" w:lineRule="auto"/>
              <w:jc w:val="both"/>
              <w:rPr>
                <w:rFonts w:ascii="Book Antiqua" w:hAnsi="Book Antiqua"/>
              </w:rPr>
            </w:pPr>
            <w:r>
              <w:rPr>
                <w:rFonts w:ascii="Book Antiqua" w:hAnsi="Book Antiqua"/>
              </w:rPr>
              <w:t>22.7 [6.8-40.8]</w:t>
            </w:r>
          </w:p>
        </w:tc>
        <w:tc>
          <w:tcPr>
            <w:tcW w:w="0" w:type="auto"/>
          </w:tcPr>
          <w:p w14:paraId="1ED0A103" w14:textId="77777777" w:rsidR="00090885" w:rsidRDefault="004371A9">
            <w:pPr>
              <w:spacing w:line="360" w:lineRule="auto"/>
              <w:jc w:val="both"/>
              <w:rPr>
                <w:rFonts w:ascii="Book Antiqua" w:hAnsi="Book Antiqua"/>
              </w:rPr>
            </w:pPr>
            <w:r>
              <w:rPr>
                <w:rFonts w:ascii="Book Antiqua" w:hAnsi="Book Antiqua"/>
              </w:rPr>
              <w:t>4.0 [1.4-20.5]</w:t>
            </w:r>
          </w:p>
        </w:tc>
        <w:tc>
          <w:tcPr>
            <w:tcW w:w="0" w:type="auto"/>
          </w:tcPr>
          <w:p w14:paraId="44BDC3A3" w14:textId="77777777" w:rsidR="00090885" w:rsidRDefault="004371A9">
            <w:pPr>
              <w:spacing w:line="360" w:lineRule="auto"/>
              <w:jc w:val="both"/>
              <w:rPr>
                <w:rFonts w:ascii="Book Antiqua" w:hAnsi="Book Antiqua"/>
              </w:rPr>
            </w:pPr>
            <w:r>
              <w:rPr>
                <w:rFonts w:ascii="Book Antiqua" w:hAnsi="Book Antiqua"/>
              </w:rPr>
              <w:t>0.041</w:t>
            </w:r>
          </w:p>
        </w:tc>
      </w:tr>
      <w:tr w:rsidR="00090885" w14:paraId="4446F376" w14:textId="77777777">
        <w:tc>
          <w:tcPr>
            <w:tcW w:w="0" w:type="auto"/>
          </w:tcPr>
          <w:p w14:paraId="0C640FEE" w14:textId="77777777" w:rsidR="00090885" w:rsidRDefault="004371A9">
            <w:pPr>
              <w:spacing w:line="360" w:lineRule="auto"/>
              <w:jc w:val="both"/>
              <w:rPr>
                <w:rFonts w:ascii="Book Antiqua" w:hAnsi="Book Antiqua"/>
              </w:rPr>
            </w:pPr>
            <w:r>
              <w:rPr>
                <w:rFonts w:ascii="Book Antiqua" w:hAnsi="Book Antiqua"/>
                <w:i/>
              </w:rPr>
              <w:t>Eggerthella</w:t>
            </w:r>
          </w:p>
        </w:tc>
        <w:tc>
          <w:tcPr>
            <w:tcW w:w="0" w:type="auto"/>
          </w:tcPr>
          <w:p w14:paraId="75C3CC37" w14:textId="77777777" w:rsidR="00090885" w:rsidRDefault="004371A9">
            <w:pPr>
              <w:spacing w:line="360" w:lineRule="auto"/>
              <w:jc w:val="both"/>
              <w:rPr>
                <w:rFonts w:ascii="Book Antiqua" w:hAnsi="Book Antiqua"/>
              </w:rPr>
            </w:pPr>
            <w:r>
              <w:rPr>
                <w:rFonts w:ascii="Book Antiqua" w:hAnsi="Book Antiqua"/>
              </w:rPr>
              <w:t>0.01 [0.00-0.03]</w:t>
            </w:r>
          </w:p>
        </w:tc>
        <w:tc>
          <w:tcPr>
            <w:tcW w:w="0" w:type="auto"/>
          </w:tcPr>
          <w:p w14:paraId="737E4101" w14:textId="77777777" w:rsidR="00090885" w:rsidRDefault="004371A9">
            <w:pPr>
              <w:spacing w:line="360" w:lineRule="auto"/>
              <w:jc w:val="both"/>
              <w:rPr>
                <w:rFonts w:ascii="Book Antiqua" w:hAnsi="Book Antiqua"/>
              </w:rPr>
            </w:pPr>
            <w:r>
              <w:rPr>
                <w:rFonts w:ascii="Book Antiqua" w:hAnsi="Book Antiqua"/>
              </w:rPr>
              <w:t>0.00 [0.00-0.00]</w:t>
            </w:r>
          </w:p>
        </w:tc>
        <w:tc>
          <w:tcPr>
            <w:tcW w:w="0" w:type="auto"/>
          </w:tcPr>
          <w:p w14:paraId="4D90BA46" w14:textId="77777777" w:rsidR="00090885" w:rsidRDefault="004371A9">
            <w:pPr>
              <w:spacing w:line="360" w:lineRule="auto"/>
              <w:jc w:val="both"/>
              <w:rPr>
                <w:rFonts w:ascii="Book Antiqua" w:hAnsi="Book Antiqua"/>
              </w:rPr>
            </w:pPr>
            <w:r>
              <w:rPr>
                <w:rFonts w:ascii="Book Antiqua" w:hAnsi="Book Antiqua"/>
              </w:rPr>
              <w:t>0.001</w:t>
            </w:r>
          </w:p>
        </w:tc>
      </w:tr>
      <w:tr w:rsidR="00090885" w14:paraId="1CD08B0D" w14:textId="77777777">
        <w:tc>
          <w:tcPr>
            <w:tcW w:w="0" w:type="auto"/>
          </w:tcPr>
          <w:p w14:paraId="70F6BC26" w14:textId="77777777" w:rsidR="00090885" w:rsidRDefault="004371A9">
            <w:pPr>
              <w:spacing w:line="360" w:lineRule="auto"/>
              <w:jc w:val="both"/>
              <w:rPr>
                <w:rFonts w:ascii="Book Antiqua" w:hAnsi="Book Antiqua"/>
                <w:i/>
              </w:rPr>
            </w:pPr>
            <w:r>
              <w:rPr>
                <w:rFonts w:ascii="Book Antiqua" w:hAnsi="Book Antiqua"/>
                <w:i/>
              </w:rPr>
              <w:t>Erysipelatoclostridiaceae</w:t>
            </w:r>
          </w:p>
        </w:tc>
        <w:tc>
          <w:tcPr>
            <w:tcW w:w="0" w:type="auto"/>
          </w:tcPr>
          <w:p w14:paraId="449CE62E" w14:textId="77777777" w:rsidR="00090885" w:rsidRDefault="004371A9">
            <w:pPr>
              <w:spacing w:line="360" w:lineRule="auto"/>
              <w:jc w:val="both"/>
              <w:rPr>
                <w:rFonts w:ascii="Book Antiqua" w:hAnsi="Book Antiqua"/>
              </w:rPr>
            </w:pPr>
            <w:r>
              <w:rPr>
                <w:rFonts w:ascii="Book Antiqua" w:hAnsi="Book Antiqua"/>
              </w:rPr>
              <w:t>0.02 [0.01-0.08]</w:t>
            </w:r>
          </w:p>
        </w:tc>
        <w:tc>
          <w:tcPr>
            <w:tcW w:w="0" w:type="auto"/>
          </w:tcPr>
          <w:p w14:paraId="52374D99" w14:textId="77777777" w:rsidR="00090885" w:rsidRDefault="004371A9">
            <w:pPr>
              <w:spacing w:line="360" w:lineRule="auto"/>
              <w:jc w:val="both"/>
              <w:rPr>
                <w:rFonts w:ascii="Book Antiqua" w:hAnsi="Book Antiqua"/>
              </w:rPr>
            </w:pPr>
            <w:r>
              <w:rPr>
                <w:rFonts w:ascii="Book Antiqua" w:hAnsi="Book Antiqua"/>
              </w:rPr>
              <w:t>0.11 [0.04-0.25]</w:t>
            </w:r>
          </w:p>
        </w:tc>
        <w:tc>
          <w:tcPr>
            <w:tcW w:w="0" w:type="auto"/>
          </w:tcPr>
          <w:p w14:paraId="2EA8CD16" w14:textId="77777777" w:rsidR="00090885" w:rsidRDefault="004371A9">
            <w:pPr>
              <w:spacing w:line="360" w:lineRule="auto"/>
              <w:jc w:val="both"/>
              <w:rPr>
                <w:rFonts w:ascii="Book Antiqua" w:hAnsi="Book Antiqua"/>
              </w:rPr>
            </w:pPr>
            <w:r>
              <w:rPr>
                <w:rFonts w:ascii="Book Antiqua" w:hAnsi="Book Antiqua"/>
              </w:rPr>
              <w:t>0.006</w:t>
            </w:r>
          </w:p>
        </w:tc>
      </w:tr>
      <w:tr w:rsidR="00090885" w14:paraId="1F746CE6" w14:textId="77777777">
        <w:tc>
          <w:tcPr>
            <w:tcW w:w="0" w:type="auto"/>
          </w:tcPr>
          <w:p w14:paraId="07734532" w14:textId="77777777" w:rsidR="00090885" w:rsidRDefault="004371A9">
            <w:pPr>
              <w:spacing w:line="360" w:lineRule="auto"/>
              <w:jc w:val="both"/>
              <w:rPr>
                <w:rFonts w:ascii="Book Antiqua" w:hAnsi="Book Antiqua"/>
              </w:rPr>
            </w:pPr>
            <w:r>
              <w:rPr>
                <w:rFonts w:ascii="Book Antiqua" w:hAnsi="Book Antiqua"/>
                <w:i/>
              </w:rPr>
              <w:t>Coprococcus</w:t>
            </w:r>
          </w:p>
        </w:tc>
        <w:tc>
          <w:tcPr>
            <w:tcW w:w="0" w:type="auto"/>
          </w:tcPr>
          <w:p w14:paraId="6C324FFA" w14:textId="77777777" w:rsidR="00090885" w:rsidRDefault="004371A9">
            <w:pPr>
              <w:spacing w:line="360" w:lineRule="auto"/>
              <w:jc w:val="both"/>
              <w:rPr>
                <w:rFonts w:ascii="Book Antiqua" w:hAnsi="Book Antiqua"/>
              </w:rPr>
            </w:pPr>
            <w:r>
              <w:rPr>
                <w:rFonts w:ascii="Book Antiqua" w:hAnsi="Book Antiqua"/>
              </w:rPr>
              <w:t>0.24 [0.06-0.68]</w:t>
            </w:r>
          </w:p>
        </w:tc>
        <w:tc>
          <w:tcPr>
            <w:tcW w:w="0" w:type="auto"/>
          </w:tcPr>
          <w:p w14:paraId="6133083A" w14:textId="77777777" w:rsidR="00090885" w:rsidRDefault="004371A9">
            <w:pPr>
              <w:spacing w:line="360" w:lineRule="auto"/>
              <w:jc w:val="both"/>
              <w:rPr>
                <w:rFonts w:ascii="Book Antiqua" w:hAnsi="Book Antiqua"/>
              </w:rPr>
            </w:pPr>
            <w:r>
              <w:rPr>
                <w:rFonts w:ascii="Book Antiqua" w:hAnsi="Book Antiqua"/>
              </w:rPr>
              <w:t>0.68 [0.16-1.26]</w:t>
            </w:r>
          </w:p>
        </w:tc>
        <w:tc>
          <w:tcPr>
            <w:tcW w:w="0" w:type="auto"/>
          </w:tcPr>
          <w:p w14:paraId="7DCF942D" w14:textId="77777777" w:rsidR="00090885" w:rsidRDefault="004371A9">
            <w:pPr>
              <w:spacing w:line="360" w:lineRule="auto"/>
              <w:jc w:val="both"/>
              <w:rPr>
                <w:rFonts w:ascii="Book Antiqua" w:hAnsi="Book Antiqua"/>
              </w:rPr>
            </w:pPr>
            <w:r>
              <w:rPr>
                <w:rFonts w:ascii="Book Antiqua" w:hAnsi="Book Antiqua"/>
              </w:rPr>
              <w:t>0.033</w:t>
            </w:r>
          </w:p>
        </w:tc>
      </w:tr>
      <w:tr w:rsidR="00090885" w14:paraId="66BE8450" w14:textId="77777777">
        <w:tc>
          <w:tcPr>
            <w:tcW w:w="0" w:type="auto"/>
          </w:tcPr>
          <w:p w14:paraId="5082726B" w14:textId="77777777" w:rsidR="00090885" w:rsidRDefault="004371A9">
            <w:pPr>
              <w:spacing w:line="360" w:lineRule="auto"/>
              <w:jc w:val="both"/>
              <w:rPr>
                <w:rFonts w:ascii="Book Antiqua" w:hAnsi="Book Antiqua"/>
                <w:i/>
              </w:rPr>
            </w:pPr>
            <w:r>
              <w:rPr>
                <w:rFonts w:ascii="Book Antiqua" w:hAnsi="Book Antiqua"/>
                <w:i/>
              </w:rPr>
              <w:t>Intestinimonas</w:t>
            </w:r>
          </w:p>
        </w:tc>
        <w:tc>
          <w:tcPr>
            <w:tcW w:w="0" w:type="auto"/>
          </w:tcPr>
          <w:p w14:paraId="376C5BEC" w14:textId="77777777" w:rsidR="00090885" w:rsidRDefault="004371A9">
            <w:pPr>
              <w:spacing w:line="360" w:lineRule="auto"/>
              <w:jc w:val="both"/>
              <w:rPr>
                <w:rFonts w:ascii="Book Antiqua" w:hAnsi="Book Antiqua"/>
              </w:rPr>
            </w:pPr>
            <w:r>
              <w:rPr>
                <w:rFonts w:ascii="Book Antiqua" w:hAnsi="Book Antiqua"/>
              </w:rPr>
              <w:t>0.00 [0.00-0.03]</w:t>
            </w:r>
          </w:p>
        </w:tc>
        <w:tc>
          <w:tcPr>
            <w:tcW w:w="0" w:type="auto"/>
          </w:tcPr>
          <w:p w14:paraId="530F3989" w14:textId="77777777" w:rsidR="00090885" w:rsidRDefault="004371A9">
            <w:pPr>
              <w:spacing w:line="360" w:lineRule="auto"/>
              <w:jc w:val="both"/>
              <w:rPr>
                <w:rFonts w:ascii="Book Antiqua" w:hAnsi="Book Antiqua"/>
              </w:rPr>
            </w:pPr>
            <w:r>
              <w:rPr>
                <w:rFonts w:ascii="Book Antiqua" w:hAnsi="Book Antiqua"/>
              </w:rPr>
              <w:t>0.03 [0.01-0.07]</w:t>
            </w:r>
          </w:p>
        </w:tc>
        <w:tc>
          <w:tcPr>
            <w:tcW w:w="0" w:type="auto"/>
          </w:tcPr>
          <w:p w14:paraId="0A1F1D95" w14:textId="77777777" w:rsidR="00090885" w:rsidRDefault="004371A9">
            <w:pPr>
              <w:spacing w:line="360" w:lineRule="auto"/>
              <w:jc w:val="both"/>
              <w:rPr>
                <w:rFonts w:ascii="Book Antiqua" w:hAnsi="Book Antiqua"/>
              </w:rPr>
            </w:pPr>
            <w:r>
              <w:rPr>
                <w:rFonts w:ascii="Book Antiqua" w:hAnsi="Book Antiqua"/>
              </w:rPr>
              <w:t>0.028</w:t>
            </w:r>
          </w:p>
        </w:tc>
      </w:tr>
      <w:tr w:rsidR="00090885" w14:paraId="30D0CBD8" w14:textId="77777777">
        <w:tc>
          <w:tcPr>
            <w:tcW w:w="0" w:type="auto"/>
          </w:tcPr>
          <w:p w14:paraId="35E6F131" w14:textId="77777777" w:rsidR="00090885" w:rsidRDefault="004371A9">
            <w:pPr>
              <w:spacing w:line="360" w:lineRule="auto"/>
              <w:jc w:val="both"/>
              <w:rPr>
                <w:rFonts w:ascii="Book Antiqua" w:hAnsi="Book Antiqua"/>
                <w:i/>
              </w:rPr>
            </w:pPr>
            <w:r>
              <w:rPr>
                <w:rFonts w:ascii="Book Antiqua" w:hAnsi="Book Antiqua"/>
                <w:i/>
              </w:rPr>
              <w:t>Desulfovibrio</w:t>
            </w:r>
          </w:p>
        </w:tc>
        <w:tc>
          <w:tcPr>
            <w:tcW w:w="0" w:type="auto"/>
          </w:tcPr>
          <w:p w14:paraId="77BFAF80" w14:textId="77777777" w:rsidR="00090885" w:rsidRDefault="004371A9">
            <w:pPr>
              <w:spacing w:line="360" w:lineRule="auto"/>
              <w:jc w:val="both"/>
              <w:rPr>
                <w:rFonts w:ascii="Book Antiqua" w:hAnsi="Book Antiqua"/>
              </w:rPr>
            </w:pPr>
            <w:r>
              <w:rPr>
                <w:rFonts w:ascii="Book Antiqua" w:hAnsi="Book Antiqua"/>
              </w:rPr>
              <w:t>0.00 [0.00-0.01]</w:t>
            </w:r>
          </w:p>
        </w:tc>
        <w:tc>
          <w:tcPr>
            <w:tcW w:w="0" w:type="auto"/>
          </w:tcPr>
          <w:p w14:paraId="0FBCC561" w14:textId="77777777" w:rsidR="00090885" w:rsidRDefault="004371A9">
            <w:pPr>
              <w:spacing w:line="360" w:lineRule="auto"/>
              <w:jc w:val="both"/>
              <w:rPr>
                <w:rFonts w:ascii="Book Antiqua" w:hAnsi="Book Antiqua"/>
              </w:rPr>
            </w:pPr>
            <w:r>
              <w:rPr>
                <w:rFonts w:ascii="Book Antiqua" w:hAnsi="Book Antiqua"/>
              </w:rPr>
              <w:t>0.02 [0.00-0.38]</w:t>
            </w:r>
          </w:p>
        </w:tc>
        <w:tc>
          <w:tcPr>
            <w:tcW w:w="0" w:type="auto"/>
          </w:tcPr>
          <w:p w14:paraId="57ECC1B9" w14:textId="77777777" w:rsidR="00090885" w:rsidRDefault="004371A9">
            <w:pPr>
              <w:spacing w:line="360" w:lineRule="auto"/>
              <w:jc w:val="both"/>
              <w:rPr>
                <w:rFonts w:ascii="Book Antiqua" w:hAnsi="Book Antiqua"/>
              </w:rPr>
            </w:pPr>
            <w:r>
              <w:rPr>
                <w:rFonts w:ascii="Book Antiqua" w:hAnsi="Book Antiqua"/>
              </w:rPr>
              <w:t>0.043</w:t>
            </w:r>
          </w:p>
        </w:tc>
      </w:tr>
      <w:tr w:rsidR="00090885" w14:paraId="7032B667" w14:textId="77777777">
        <w:tc>
          <w:tcPr>
            <w:tcW w:w="0" w:type="auto"/>
          </w:tcPr>
          <w:p w14:paraId="5528FE0D" w14:textId="77777777" w:rsidR="00090885" w:rsidRDefault="004371A9">
            <w:pPr>
              <w:spacing w:line="360" w:lineRule="auto"/>
              <w:jc w:val="both"/>
              <w:rPr>
                <w:rFonts w:ascii="Book Antiqua" w:hAnsi="Book Antiqua"/>
                <w:i/>
              </w:rPr>
            </w:pPr>
            <w:r>
              <w:rPr>
                <w:rFonts w:ascii="Book Antiqua" w:hAnsi="Book Antiqua"/>
                <w:i/>
              </w:rPr>
              <w:t>Catenibacterium</w:t>
            </w:r>
          </w:p>
        </w:tc>
        <w:tc>
          <w:tcPr>
            <w:tcW w:w="0" w:type="auto"/>
          </w:tcPr>
          <w:p w14:paraId="20A717BC" w14:textId="77777777" w:rsidR="00090885" w:rsidRDefault="004371A9">
            <w:pPr>
              <w:spacing w:line="360" w:lineRule="auto"/>
              <w:jc w:val="both"/>
              <w:rPr>
                <w:rFonts w:ascii="Book Antiqua" w:hAnsi="Book Antiqua"/>
              </w:rPr>
            </w:pPr>
            <w:r>
              <w:rPr>
                <w:rFonts w:ascii="Book Antiqua" w:hAnsi="Book Antiqua"/>
              </w:rPr>
              <w:t>0.00 [0.00-0.00]</w:t>
            </w:r>
          </w:p>
        </w:tc>
        <w:tc>
          <w:tcPr>
            <w:tcW w:w="0" w:type="auto"/>
          </w:tcPr>
          <w:p w14:paraId="45464710" w14:textId="77777777" w:rsidR="00090885" w:rsidRDefault="004371A9">
            <w:pPr>
              <w:spacing w:line="360" w:lineRule="auto"/>
              <w:jc w:val="both"/>
              <w:rPr>
                <w:rFonts w:ascii="Book Antiqua" w:hAnsi="Book Antiqua"/>
              </w:rPr>
            </w:pPr>
            <w:r>
              <w:rPr>
                <w:rFonts w:ascii="Book Antiqua" w:hAnsi="Book Antiqua"/>
              </w:rPr>
              <w:t>0.00 [0.00-0.20]</w:t>
            </w:r>
          </w:p>
        </w:tc>
        <w:tc>
          <w:tcPr>
            <w:tcW w:w="0" w:type="auto"/>
          </w:tcPr>
          <w:p w14:paraId="3420FA65" w14:textId="77777777" w:rsidR="00090885" w:rsidRDefault="004371A9">
            <w:pPr>
              <w:spacing w:line="360" w:lineRule="auto"/>
              <w:jc w:val="both"/>
              <w:rPr>
                <w:rFonts w:ascii="Book Antiqua" w:hAnsi="Book Antiqua"/>
              </w:rPr>
            </w:pPr>
            <w:r>
              <w:rPr>
                <w:rFonts w:ascii="Book Antiqua" w:hAnsi="Book Antiqua"/>
              </w:rPr>
              <w:t>0.021</w:t>
            </w:r>
          </w:p>
        </w:tc>
      </w:tr>
      <w:tr w:rsidR="00090885" w14:paraId="63E6A0C7" w14:textId="77777777">
        <w:tc>
          <w:tcPr>
            <w:tcW w:w="0" w:type="auto"/>
            <w:tcBorders>
              <w:bottom w:val="single" w:sz="8" w:space="0" w:color="auto"/>
            </w:tcBorders>
          </w:tcPr>
          <w:p w14:paraId="648C72B8" w14:textId="77777777" w:rsidR="00090885" w:rsidRDefault="004371A9">
            <w:pPr>
              <w:spacing w:line="360" w:lineRule="auto"/>
              <w:jc w:val="both"/>
              <w:rPr>
                <w:rFonts w:ascii="Book Antiqua" w:hAnsi="Book Antiqua"/>
                <w:i/>
              </w:rPr>
            </w:pPr>
            <w:r>
              <w:rPr>
                <w:rFonts w:ascii="Book Antiqua" w:hAnsi="Book Antiqua"/>
                <w:i/>
              </w:rPr>
              <w:t>Senegalimassilia</w:t>
            </w:r>
          </w:p>
        </w:tc>
        <w:tc>
          <w:tcPr>
            <w:tcW w:w="0" w:type="auto"/>
            <w:tcBorders>
              <w:bottom w:val="single" w:sz="8" w:space="0" w:color="auto"/>
            </w:tcBorders>
          </w:tcPr>
          <w:p w14:paraId="7B19ECDC" w14:textId="77777777" w:rsidR="00090885" w:rsidRDefault="004371A9">
            <w:pPr>
              <w:spacing w:line="360" w:lineRule="auto"/>
              <w:jc w:val="both"/>
              <w:rPr>
                <w:rFonts w:ascii="Book Antiqua" w:hAnsi="Book Antiqua"/>
              </w:rPr>
            </w:pPr>
            <w:r>
              <w:rPr>
                <w:rFonts w:ascii="Book Antiqua" w:hAnsi="Book Antiqua"/>
              </w:rPr>
              <w:t>0.00 [0.00-0.00]</w:t>
            </w:r>
          </w:p>
        </w:tc>
        <w:tc>
          <w:tcPr>
            <w:tcW w:w="0" w:type="auto"/>
            <w:tcBorders>
              <w:bottom w:val="single" w:sz="8" w:space="0" w:color="auto"/>
            </w:tcBorders>
          </w:tcPr>
          <w:p w14:paraId="2CA0A2F8" w14:textId="77777777" w:rsidR="00090885" w:rsidRDefault="004371A9">
            <w:pPr>
              <w:spacing w:line="360" w:lineRule="auto"/>
              <w:jc w:val="both"/>
              <w:rPr>
                <w:rFonts w:ascii="Book Antiqua" w:hAnsi="Book Antiqua"/>
              </w:rPr>
            </w:pPr>
            <w:r>
              <w:rPr>
                <w:rFonts w:ascii="Book Antiqua" w:hAnsi="Book Antiqua"/>
              </w:rPr>
              <w:t>0.00 [0.00-0.03]</w:t>
            </w:r>
          </w:p>
        </w:tc>
        <w:tc>
          <w:tcPr>
            <w:tcW w:w="0" w:type="auto"/>
            <w:tcBorders>
              <w:bottom w:val="single" w:sz="8" w:space="0" w:color="auto"/>
            </w:tcBorders>
          </w:tcPr>
          <w:p w14:paraId="2998BF10" w14:textId="77777777" w:rsidR="00090885" w:rsidRDefault="004371A9">
            <w:pPr>
              <w:spacing w:line="360" w:lineRule="auto"/>
              <w:jc w:val="both"/>
              <w:rPr>
                <w:rFonts w:ascii="Book Antiqua" w:hAnsi="Book Antiqua"/>
              </w:rPr>
            </w:pPr>
            <w:r>
              <w:rPr>
                <w:rFonts w:ascii="Book Antiqua" w:hAnsi="Book Antiqua"/>
              </w:rPr>
              <w:t>0.015</w:t>
            </w:r>
          </w:p>
        </w:tc>
      </w:tr>
    </w:tbl>
    <w:p w14:paraId="21B2D593" w14:textId="77777777" w:rsidR="00090885" w:rsidRDefault="004371A9">
      <w:pPr>
        <w:snapToGrid w:val="0"/>
        <w:spacing w:line="360" w:lineRule="auto"/>
        <w:jc w:val="both"/>
        <w:rPr>
          <w:rFonts w:ascii="Book Antiqua" w:eastAsia="宋体" w:hAnsi="Book Antiqua"/>
        </w:rPr>
      </w:pPr>
      <w:r>
        <w:rPr>
          <w:rFonts w:ascii="Book Antiqua" w:eastAsia="宋体" w:hAnsi="Book Antiqua"/>
        </w:rPr>
        <w:t>Only significant changes in the gut microbiome are indicated.</w:t>
      </w:r>
    </w:p>
    <w:p w14:paraId="64B835BA" w14:textId="77777777" w:rsidR="00090885" w:rsidRDefault="00090885">
      <w:pPr>
        <w:snapToGrid w:val="0"/>
        <w:spacing w:line="360" w:lineRule="auto"/>
        <w:jc w:val="both"/>
        <w:rPr>
          <w:rFonts w:ascii="Book Antiqua" w:eastAsia="宋体" w:hAnsi="Book Antiqua"/>
          <w:b/>
          <w:bCs/>
        </w:rPr>
        <w:sectPr w:rsidR="00090885">
          <w:pgSz w:w="16838" w:h="23811"/>
          <w:pgMar w:top="1440" w:right="1440" w:bottom="1440" w:left="1440" w:header="0" w:footer="720" w:gutter="0"/>
          <w:cols w:space="720"/>
          <w:formProt w:val="0"/>
          <w:docGrid w:linePitch="240" w:charSpace="-6145"/>
        </w:sectPr>
      </w:pPr>
    </w:p>
    <w:p w14:paraId="09F20BCC" w14:textId="77777777" w:rsidR="00090885" w:rsidRDefault="004371A9">
      <w:pPr>
        <w:snapToGrid w:val="0"/>
        <w:spacing w:line="360" w:lineRule="auto"/>
        <w:jc w:val="both"/>
        <w:rPr>
          <w:rFonts w:ascii="Book Antiqua" w:eastAsia="宋体" w:hAnsi="Book Antiqua"/>
          <w:b/>
          <w:bCs/>
        </w:rPr>
      </w:pPr>
      <w:r>
        <w:rPr>
          <w:rFonts w:ascii="Book Antiqua" w:eastAsia="宋体" w:hAnsi="Book Antiqua"/>
          <w:b/>
          <w:bCs/>
        </w:rPr>
        <w:lastRenderedPageBreak/>
        <w:t>Table 6 Patients grouped with respect to excess extracellular fluid</w:t>
      </w:r>
    </w:p>
    <w:tbl>
      <w:tblPr>
        <w:tblStyle w:val="a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4633"/>
        <w:gridCol w:w="4930"/>
        <w:gridCol w:w="926"/>
      </w:tblGrid>
      <w:tr w:rsidR="00090885" w14:paraId="3F508682" w14:textId="77777777">
        <w:tc>
          <w:tcPr>
            <w:tcW w:w="0" w:type="auto"/>
            <w:tcBorders>
              <w:top w:val="single" w:sz="8" w:space="0" w:color="auto"/>
              <w:bottom w:val="single" w:sz="8" w:space="0" w:color="auto"/>
            </w:tcBorders>
          </w:tcPr>
          <w:p w14:paraId="25BB41D1" w14:textId="77777777" w:rsidR="00090885" w:rsidRDefault="0009088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1BD8A4F4" w14:textId="77777777" w:rsidR="00090885" w:rsidRDefault="004371A9">
            <w:pPr>
              <w:spacing w:line="360" w:lineRule="auto"/>
              <w:jc w:val="both"/>
              <w:rPr>
                <w:rFonts w:ascii="Book Antiqua" w:hAnsi="Book Antiqua"/>
                <w:b/>
                <w:bCs/>
              </w:rPr>
            </w:pPr>
            <w:r>
              <w:rPr>
                <w:rFonts w:ascii="Book Antiqua" w:hAnsi="Book Antiqua"/>
                <w:b/>
                <w:bCs/>
              </w:rPr>
              <w:t>Patients with excess extracellular fluid (</w:t>
            </w:r>
            <w:r>
              <w:rPr>
                <w:rFonts w:ascii="Book Antiqua" w:hAnsi="Book Antiqua"/>
                <w:b/>
                <w:bCs/>
                <w:i/>
                <w:iCs/>
              </w:rPr>
              <w:t>n</w:t>
            </w:r>
            <w:r>
              <w:rPr>
                <w:rFonts w:ascii="Book Antiqua" w:hAnsi="Book Antiqua"/>
                <w:b/>
                <w:bCs/>
              </w:rPr>
              <w:t xml:space="preserve"> = 22)</w:t>
            </w:r>
          </w:p>
        </w:tc>
        <w:tc>
          <w:tcPr>
            <w:tcW w:w="0" w:type="auto"/>
            <w:tcBorders>
              <w:top w:val="single" w:sz="8" w:space="0" w:color="auto"/>
              <w:bottom w:val="single" w:sz="8" w:space="0" w:color="auto"/>
            </w:tcBorders>
          </w:tcPr>
          <w:p w14:paraId="613CD6B1" w14:textId="77777777" w:rsidR="00090885" w:rsidRDefault="004371A9">
            <w:pPr>
              <w:spacing w:line="360" w:lineRule="auto"/>
              <w:jc w:val="both"/>
              <w:rPr>
                <w:rFonts w:ascii="Book Antiqua" w:hAnsi="Book Antiqua"/>
                <w:b/>
                <w:bCs/>
              </w:rPr>
            </w:pPr>
            <w:r>
              <w:rPr>
                <w:rFonts w:ascii="Book Antiqua" w:hAnsi="Book Antiqua"/>
                <w:b/>
                <w:bCs/>
              </w:rPr>
              <w:t>Patients without excess extracellular fluid (</w:t>
            </w:r>
            <w:r>
              <w:rPr>
                <w:rFonts w:ascii="Book Antiqua" w:hAnsi="Book Antiqua"/>
                <w:b/>
                <w:bCs/>
                <w:i/>
                <w:iCs/>
              </w:rPr>
              <w:t>n</w:t>
            </w:r>
            <w:r>
              <w:rPr>
                <w:rFonts w:ascii="Book Antiqua" w:hAnsi="Book Antiqua"/>
                <w:b/>
                <w:bCs/>
              </w:rPr>
              <w:t xml:space="preserve"> = 24)</w:t>
            </w:r>
          </w:p>
        </w:tc>
        <w:tc>
          <w:tcPr>
            <w:tcW w:w="0" w:type="auto"/>
            <w:tcBorders>
              <w:top w:val="single" w:sz="8" w:space="0" w:color="auto"/>
              <w:bottom w:val="single" w:sz="8" w:space="0" w:color="auto"/>
            </w:tcBorders>
          </w:tcPr>
          <w:p w14:paraId="76052B06" w14:textId="77777777" w:rsidR="00090885" w:rsidRDefault="004371A9">
            <w:pPr>
              <w:spacing w:line="360" w:lineRule="auto"/>
              <w:jc w:val="both"/>
              <w:rPr>
                <w:rFonts w:ascii="Book Antiqua" w:hAnsi="Book Antiqua"/>
                <w:b/>
                <w:bCs/>
                <w:i/>
                <w:iCs/>
              </w:rPr>
            </w:pPr>
            <w:r>
              <w:rPr>
                <w:rFonts w:ascii="Book Antiqua" w:hAnsi="Book Antiqua"/>
                <w:b/>
                <w:bCs/>
                <w:i/>
                <w:iCs/>
              </w:rPr>
              <w:t>P</w:t>
            </w:r>
          </w:p>
        </w:tc>
      </w:tr>
      <w:tr w:rsidR="00090885" w14:paraId="72B70310" w14:textId="77777777">
        <w:tc>
          <w:tcPr>
            <w:tcW w:w="0" w:type="auto"/>
            <w:tcBorders>
              <w:top w:val="single" w:sz="8" w:space="0" w:color="auto"/>
            </w:tcBorders>
          </w:tcPr>
          <w:p w14:paraId="0F44F07D" w14:textId="77777777" w:rsidR="00090885" w:rsidRDefault="004371A9">
            <w:pPr>
              <w:spacing w:line="360" w:lineRule="auto"/>
              <w:jc w:val="both"/>
              <w:rPr>
                <w:rFonts w:ascii="Book Antiqua" w:hAnsi="Book Antiqua"/>
              </w:rPr>
            </w:pPr>
            <w:r>
              <w:rPr>
                <w:rFonts w:ascii="Book Antiqua" w:hAnsi="Book Antiqua"/>
              </w:rPr>
              <w:t>Age, yr</w:t>
            </w:r>
          </w:p>
        </w:tc>
        <w:tc>
          <w:tcPr>
            <w:tcW w:w="0" w:type="auto"/>
            <w:tcBorders>
              <w:top w:val="single" w:sz="8" w:space="0" w:color="auto"/>
            </w:tcBorders>
          </w:tcPr>
          <w:p w14:paraId="62CA94EB" w14:textId="77777777" w:rsidR="00090885" w:rsidRDefault="004371A9">
            <w:pPr>
              <w:spacing w:line="360" w:lineRule="auto"/>
              <w:jc w:val="both"/>
              <w:rPr>
                <w:rFonts w:ascii="Book Antiqua" w:hAnsi="Book Antiqua"/>
              </w:rPr>
            </w:pPr>
            <w:r>
              <w:rPr>
                <w:rFonts w:ascii="Book Antiqua" w:hAnsi="Book Antiqua"/>
              </w:rPr>
              <w:t>53 [39-61]</w:t>
            </w:r>
          </w:p>
        </w:tc>
        <w:tc>
          <w:tcPr>
            <w:tcW w:w="0" w:type="auto"/>
            <w:tcBorders>
              <w:top w:val="single" w:sz="8" w:space="0" w:color="auto"/>
            </w:tcBorders>
          </w:tcPr>
          <w:p w14:paraId="10BFED57" w14:textId="77777777" w:rsidR="00090885" w:rsidRDefault="004371A9">
            <w:pPr>
              <w:spacing w:line="360" w:lineRule="auto"/>
              <w:jc w:val="both"/>
              <w:rPr>
                <w:rFonts w:ascii="Book Antiqua" w:hAnsi="Book Antiqua"/>
              </w:rPr>
            </w:pPr>
            <w:r>
              <w:rPr>
                <w:rFonts w:ascii="Book Antiqua" w:hAnsi="Book Antiqua"/>
              </w:rPr>
              <w:t>57 [44-62]</w:t>
            </w:r>
          </w:p>
        </w:tc>
        <w:tc>
          <w:tcPr>
            <w:tcW w:w="0" w:type="auto"/>
            <w:tcBorders>
              <w:top w:val="single" w:sz="8" w:space="0" w:color="auto"/>
            </w:tcBorders>
          </w:tcPr>
          <w:p w14:paraId="2E00E0A6" w14:textId="77777777" w:rsidR="00090885" w:rsidRDefault="004371A9">
            <w:pPr>
              <w:spacing w:line="360" w:lineRule="auto"/>
              <w:jc w:val="both"/>
              <w:rPr>
                <w:rFonts w:ascii="Book Antiqua" w:hAnsi="Book Antiqua"/>
              </w:rPr>
            </w:pPr>
            <w:r>
              <w:rPr>
                <w:rFonts w:ascii="Book Antiqua" w:hAnsi="Book Antiqua"/>
              </w:rPr>
              <w:t>0.545</w:t>
            </w:r>
          </w:p>
        </w:tc>
      </w:tr>
      <w:tr w:rsidR="00090885" w14:paraId="0C0EE086" w14:textId="77777777">
        <w:tc>
          <w:tcPr>
            <w:tcW w:w="0" w:type="auto"/>
          </w:tcPr>
          <w:p w14:paraId="71FD76F1" w14:textId="77777777" w:rsidR="00090885" w:rsidRDefault="004371A9">
            <w:pPr>
              <w:spacing w:line="360" w:lineRule="auto"/>
              <w:jc w:val="both"/>
              <w:rPr>
                <w:rFonts w:ascii="Book Antiqua" w:hAnsi="Book Antiqua"/>
              </w:rPr>
            </w:pPr>
            <w:r>
              <w:rPr>
                <w:rFonts w:ascii="Book Antiqua" w:hAnsi="Book Antiqua"/>
              </w:rPr>
              <w:t>Male/Female</w:t>
            </w:r>
          </w:p>
        </w:tc>
        <w:tc>
          <w:tcPr>
            <w:tcW w:w="0" w:type="auto"/>
          </w:tcPr>
          <w:p w14:paraId="23C8FEC1" w14:textId="77777777" w:rsidR="00090885" w:rsidRDefault="004371A9">
            <w:pPr>
              <w:spacing w:line="360" w:lineRule="auto"/>
              <w:jc w:val="both"/>
              <w:rPr>
                <w:rFonts w:ascii="Book Antiqua" w:hAnsi="Book Antiqua"/>
              </w:rPr>
            </w:pPr>
            <w:r>
              <w:rPr>
                <w:rFonts w:ascii="Book Antiqua" w:hAnsi="Book Antiqua"/>
              </w:rPr>
              <w:t>10/12</w:t>
            </w:r>
          </w:p>
        </w:tc>
        <w:tc>
          <w:tcPr>
            <w:tcW w:w="0" w:type="auto"/>
          </w:tcPr>
          <w:p w14:paraId="70E1E7AF" w14:textId="77777777" w:rsidR="00090885" w:rsidRDefault="004371A9">
            <w:pPr>
              <w:spacing w:line="360" w:lineRule="auto"/>
              <w:jc w:val="both"/>
              <w:rPr>
                <w:rFonts w:ascii="Book Antiqua" w:hAnsi="Book Antiqua"/>
              </w:rPr>
            </w:pPr>
            <w:r>
              <w:rPr>
                <w:rFonts w:ascii="Book Antiqua" w:hAnsi="Book Antiqua"/>
              </w:rPr>
              <w:t>8/16</w:t>
            </w:r>
          </w:p>
        </w:tc>
        <w:tc>
          <w:tcPr>
            <w:tcW w:w="0" w:type="auto"/>
          </w:tcPr>
          <w:p w14:paraId="25821FE8" w14:textId="77777777" w:rsidR="00090885" w:rsidRDefault="004371A9">
            <w:pPr>
              <w:spacing w:line="360" w:lineRule="auto"/>
              <w:jc w:val="both"/>
              <w:rPr>
                <w:rFonts w:ascii="Book Antiqua" w:hAnsi="Book Antiqua"/>
              </w:rPr>
            </w:pPr>
            <w:r>
              <w:rPr>
                <w:rFonts w:ascii="Book Antiqua" w:hAnsi="Book Antiqua"/>
              </w:rPr>
              <w:t>0.300</w:t>
            </w:r>
          </w:p>
        </w:tc>
      </w:tr>
      <w:tr w:rsidR="00090885" w14:paraId="13550B75" w14:textId="77777777">
        <w:tc>
          <w:tcPr>
            <w:tcW w:w="0" w:type="auto"/>
          </w:tcPr>
          <w:p w14:paraId="31C834F8" w14:textId="77777777" w:rsidR="00090885" w:rsidRDefault="004371A9">
            <w:pPr>
              <w:spacing w:line="360" w:lineRule="auto"/>
              <w:jc w:val="both"/>
              <w:rPr>
                <w:rFonts w:ascii="Book Antiqua" w:hAnsi="Book Antiqua"/>
              </w:rPr>
            </w:pPr>
            <w:r>
              <w:rPr>
                <w:rFonts w:ascii="Book Antiqua" w:hAnsi="Book Antiqua"/>
              </w:rPr>
              <w:t>Body mass index, kg/m</w:t>
            </w:r>
            <w:r>
              <w:rPr>
                <w:rFonts w:ascii="Book Antiqua" w:hAnsi="Book Antiqua"/>
                <w:vertAlign w:val="superscript"/>
              </w:rPr>
              <w:t>2</w:t>
            </w:r>
          </w:p>
        </w:tc>
        <w:tc>
          <w:tcPr>
            <w:tcW w:w="0" w:type="auto"/>
          </w:tcPr>
          <w:p w14:paraId="68A4E216" w14:textId="77777777" w:rsidR="00090885" w:rsidRDefault="004371A9">
            <w:pPr>
              <w:spacing w:line="360" w:lineRule="auto"/>
              <w:jc w:val="both"/>
              <w:rPr>
                <w:rFonts w:ascii="Book Antiqua" w:hAnsi="Book Antiqua"/>
              </w:rPr>
            </w:pPr>
            <w:r>
              <w:rPr>
                <w:rFonts w:ascii="Book Antiqua" w:hAnsi="Book Antiqua"/>
              </w:rPr>
              <w:t>28.1 [24.2-31.2]</w:t>
            </w:r>
          </w:p>
        </w:tc>
        <w:tc>
          <w:tcPr>
            <w:tcW w:w="0" w:type="auto"/>
          </w:tcPr>
          <w:p w14:paraId="18825796" w14:textId="77777777" w:rsidR="00090885" w:rsidRDefault="004371A9">
            <w:pPr>
              <w:spacing w:line="360" w:lineRule="auto"/>
              <w:jc w:val="both"/>
              <w:rPr>
                <w:rFonts w:ascii="Book Antiqua" w:hAnsi="Book Antiqua"/>
              </w:rPr>
            </w:pPr>
            <w:r>
              <w:rPr>
                <w:rFonts w:ascii="Book Antiqua" w:hAnsi="Book Antiqua"/>
              </w:rPr>
              <w:t>26.8 [22.9-29.1]</w:t>
            </w:r>
          </w:p>
        </w:tc>
        <w:tc>
          <w:tcPr>
            <w:tcW w:w="0" w:type="auto"/>
          </w:tcPr>
          <w:p w14:paraId="5B66D70E" w14:textId="77777777" w:rsidR="00090885" w:rsidRDefault="004371A9">
            <w:pPr>
              <w:spacing w:line="360" w:lineRule="auto"/>
              <w:jc w:val="both"/>
              <w:rPr>
                <w:rFonts w:ascii="Book Antiqua" w:hAnsi="Book Antiqua"/>
              </w:rPr>
            </w:pPr>
            <w:r>
              <w:rPr>
                <w:rFonts w:ascii="Book Antiqua" w:hAnsi="Book Antiqua"/>
              </w:rPr>
              <w:t>0.129</w:t>
            </w:r>
          </w:p>
        </w:tc>
      </w:tr>
      <w:tr w:rsidR="00090885" w14:paraId="083B4582" w14:textId="77777777">
        <w:tc>
          <w:tcPr>
            <w:tcW w:w="0" w:type="auto"/>
          </w:tcPr>
          <w:p w14:paraId="40A5330A" w14:textId="77777777" w:rsidR="00090885" w:rsidRDefault="004371A9">
            <w:pPr>
              <w:spacing w:line="360" w:lineRule="auto"/>
              <w:jc w:val="both"/>
              <w:rPr>
                <w:rFonts w:ascii="Book Antiqua" w:hAnsi="Book Antiqua"/>
              </w:rPr>
            </w:pPr>
            <w:r>
              <w:rPr>
                <w:rFonts w:ascii="Book Antiqua" w:hAnsi="Book Antiqua"/>
              </w:rPr>
              <w:t>Body fat, %</w:t>
            </w:r>
          </w:p>
        </w:tc>
        <w:tc>
          <w:tcPr>
            <w:tcW w:w="0" w:type="auto"/>
          </w:tcPr>
          <w:p w14:paraId="1CA3CE91" w14:textId="77777777" w:rsidR="00090885" w:rsidRDefault="004371A9">
            <w:pPr>
              <w:spacing w:line="360" w:lineRule="auto"/>
              <w:jc w:val="both"/>
              <w:rPr>
                <w:rFonts w:ascii="Book Antiqua" w:hAnsi="Book Antiqua"/>
              </w:rPr>
            </w:pPr>
            <w:r>
              <w:rPr>
                <w:rFonts w:ascii="Book Antiqua" w:hAnsi="Book Antiqua"/>
              </w:rPr>
              <w:t>32.4 [24.5-44.9]</w:t>
            </w:r>
          </w:p>
        </w:tc>
        <w:tc>
          <w:tcPr>
            <w:tcW w:w="0" w:type="auto"/>
          </w:tcPr>
          <w:p w14:paraId="53385289" w14:textId="77777777" w:rsidR="00090885" w:rsidRDefault="004371A9">
            <w:pPr>
              <w:spacing w:line="360" w:lineRule="auto"/>
              <w:jc w:val="both"/>
              <w:rPr>
                <w:rFonts w:ascii="Book Antiqua" w:hAnsi="Book Antiqua"/>
              </w:rPr>
            </w:pPr>
            <w:r>
              <w:rPr>
                <w:rFonts w:ascii="Book Antiqua" w:hAnsi="Book Antiqua"/>
              </w:rPr>
              <w:t>36.7 [30.4-42.7]</w:t>
            </w:r>
          </w:p>
        </w:tc>
        <w:tc>
          <w:tcPr>
            <w:tcW w:w="0" w:type="auto"/>
          </w:tcPr>
          <w:p w14:paraId="32C34503" w14:textId="77777777" w:rsidR="00090885" w:rsidRDefault="004371A9">
            <w:pPr>
              <w:spacing w:line="360" w:lineRule="auto"/>
              <w:jc w:val="both"/>
              <w:rPr>
                <w:rFonts w:ascii="Book Antiqua" w:hAnsi="Book Antiqua"/>
              </w:rPr>
            </w:pPr>
            <w:r>
              <w:rPr>
                <w:rFonts w:ascii="Book Antiqua" w:hAnsi="Book Antiqua"/>
              </w:rPr>
              <w:t>0.391</w:t>
            </w:r>
          </w:p>
        </w:tc>
      </w:tr>
      <w:tr w:rsidR="00090885" w14:paraId="28DD3E95" w14:textId="77777777">
        <w:tc>
          <w:tcPr>
            <w:tcW w:w="0" w:type="auto"/>
          </w:tcPr>
          <w:p w14:paraId="64E62F4B" w14:textId="77777777" w:rsidR="00090885" w:rsidRDefault="004371A9">
            <w:pPr>
              <w:spacing w:line="360" w:lineRule="auto"/>
              <w:jc w:val="both"/>
              <w:rPr>
                <w:rFonts w:ascii="Book Antiqua" w:hAnsi="Book Antiqua"/>
              </w:rPr>
            </w:pPr>
            <w:r>
              <w:rPr>
                <w:rFonts w:ascii="Book Antiqua" w:hAnsi="Book Antiqua"/>
              </w:rPr>
              <w:t>Free-fat mass, %</w:t>
            </w:r>
          </w:p>
        </w:tc>
        <w:tc>
          <w:tcPr>
            <w:tcW w:w="0" w:type="auto"/>
          </w:tcPr>
          <w:p w14:paraId="6DB12A62" w14:textId="77777777" w:rsidR="00090885" w:rsidRDefault="004371A9">
            <w:pPr>
              <w:spacing w:line="360" w:lineRule="auto"/>
              <w:jc w:val="both"/>
              <w:rPr>
                <w:rFonts w:ascii="Book Antiqua" w:hAnsi="Book Antiqua"/>
              </w:rPr>
            </w:pPr>
            <w:r>
              <w:rPr>
                <w:rFonts w:ascii="Book Antiqua" w:hAnsi="Book Antiqua"/>
              </w:rPr>
              <w:t>67.6 [55.1-75.5]</w:t>
            </w:r>
          </w:p>
        </w:tc>
        <w:tc>
          <w:tcPr>
            <w:tcW w:w="0" w:type="auto"/>
          </w:tcPr>
          <w:p w14:paraId="40B3DF26" w14:textId="77777777" w:rsidR="00090885" w:rsidRDefault="004371A9">
            <w:pPr>
              <w:spacing w:line="360" w:lineRule="auto"/>
              <w:jc w:val="both"/>
              <w:rPr>
                <w:rFonts w:ascii="Book Antiqua" w:hAnsi="Book Antiqua"/>
              </w:rPr>
            </w:pPr>
            <w:r>
              <w:rPr>
                <w:rFonts w:ascii="Book Antiqua" w:hAnsi="Book Antiqua"/>
              </w:rPr>
              <w:t>63.3 [57.3-69.6]</w:t>
            </w:r>
          </w:p>
        </w:tc>
        <w:tc>
          <w:tcPr>
            <w:tcW w:w="0" w:type="auto"/>
          </w:tcPr>
          <w:p w14:paraId="4F847DDC" w14:textId="77777777" w:rsidR="00090885" w:rsidRDefault="004371A9">
            <w:pPr>
              <w:spacing w:line="360" w:lineRule="auto"/>
              <w:jc w:val="both"/>
              <w:rPr>
                <w:rFonts w:ascii="Book Antiqua" w:hAnsi="Book Antiqua"/>
              </w:rPr>
            </w:pPr>
            <w:r>
              <w:rPr>
                <w:rFonts w:ascii="Book Antiqua" w:hAnsi="Book Antiqua"/>
              </w:rPr>
              <w:t>0.391</w:t>
            </w:r>
          </w:p>
        </w:tc>
      </w:tr>
      <w:tr w:rsidR="00090885" w14:paraId="093BE3C4" w14:textId="77777777">
        <w:tc>
          <w:tcPr>
            <w:tcW w:w="0" w:type="auto"/>
          </w:tcPr>
          <w:p w14:paraId="4AB6B5EA" w14:textId="77777777" w:rsidR="00090885" w:rsidRDefault="004371A9">
            <w:pPr>
              <w:spacing w:line="360" w:lineRule="auto"/>
              <w:jc w:val="both"/>
              <w:rPr>
                <w:rFonts w:ascii="Book Antiqua" w:hAnsi="Book Antiqua"/>
              </w:rPr>
            </w:pPr>
            <w:r>
              <w:rPr>
                <w:rFonts w:ascii="Book Antiqua" w:hAnsi="Book Antiqua"/>
              </w:rPr>
              <w:t>Body cell mass, %</w:t>
            </w:r>
          </w:p>
        </w:tc>
        <w:tc>
          <w:tcPr>
            <w:tcW w:w="0" w:type="auto"/>
          </w:tcPr>
          <w:p w14:paraId="5E6DBF67" w14:textId="77777777" w:rsidR="00090885" w:rsidRDefault="004371A9">
            <w:pPr>
              <w:spacing w:line="360" w:lineRule="auto"/>
              <w:jc w:val="both"/>
              <w:rPr>
                <w:rFonts w:ascii="Book Antiqua" w:hAnsi="Book Antiqua"/>
              </w:rPr>
            </w:pPr>
            <w:r>
              <w:rPr>
                <w:rFonts w:ascii="Book Antiqua" w:hAnsi="Book Antiqua"/>
              </w:rPr>
              <w:t>33.6 [28.0-40.6]</w:t>
            </w:r>
          </w:p>
        </w:tc>
        <w:tc>
          <w:tcPr>
            <w:tcW w:w="0" w:type="auto"/>
          </w:tcPr>
          <w:p w14:paraId="3354B3C0" w14:textId="77777777" w:rsidR="00090885" w:rsidRDefault="004371A9">
            <w:pPr>
              <w:spacing w:line="360" w:lineRule="auto"/>
              <w:jc w:val="both"/>
              <w:rPr>
                <w:rFonts w:ascii="Book Antiqua" w:hAnsi="Book Antiqua"/>
              </w:rPr>
            </w:pPr>
            <w:r>
              <w:rPr>
                <w:rFonts w:ascii="Book Antiqua" w:hAnsi="Book Antiqua"/>
              </w:rPr>
              <w:t>32.2 [28.2-35.2]</w:t>
            </w:r>
          </w:p>
        </w:tc>
        <w:tc>
          <w:tcPr>
            <w:tcW w:w="0" w:type="auto"/>
          </w:tcPr>
          <w:p w14:paraId="5380A4B7" w14:textId="77777777" w:rsidR="00090885" w:rsidRDefault="004371A9">
            <w:pPr>
              <w:spacing w:line="360" w:lineRule="auto"/>
              <w:jc w:val="both"/>
              <w:rPr>
                <w:rFonts w:ascii="Book Antiqua" w:hAnsi="Book Antiqua"/>
              </w:rPr>
            </w:pPr>
            <w:r>
              <w:rPr>
                <w:rFonts w:ascii="Book Antiqua" w:hAnsi="Book Antiqua"/>
              </w:rPr>
              <w:t>0.545</w:t>
            </w:r>
          </w:p>
        </w:tc>
      </w:tr>
      <w:tr w:rsidR="00090885" w14:paraId="362A3922" w14:textId="77777777">
        <w:tc>
          <w:tcPr>
            <w:tcW w:w="0" w:type="auto"/>
          </w:tcPr>
          <w:p w14:paraId="599D7D2A" w14:textId="77777777" w:rsidR="00090885" w:rsidRDefault="004371A9">
            <w:pPr>
              <w:spacing w:line="360" w:lineRule="auto"/>
              <w:jc w:val="both"/>
              <w:rPr>
                <w:rFonts w:ascii="Book Antiqua" w:hAnsi="Book Antiqua"/>
              </w:rPr>
            </w:pPr>
            <w:r>
              <w:rPr>
                <w:rFonts w:ascii="Book Antiqua" w:hAnsi="Book Antiqua"/>
              </w:rPr>
              <w:t>(Body cell mass)/(free-fat mass)</w:t>
            </w:r>
          </w:p>
        </w:tc>
        <w:tc>
          <w:tcPr>
            <w:tcW w:w="0" w:type="auto"/>
          </w:tcPr>
          <w:p w14:paraId="09D79F7C" w14:textId="77777777" w:rsidR="00090885" w:rsidRDefault="004371A9">
            <w:pPr>
              <w:spacing w:line="360" w:lineRule="auto"/>
              <w:jc w:val="both"/>
              <w:rPr>
                <w:rFonts w:ascii="Book Antiqua" w:hAnsi="Book Antiqua"/>
              </w:rPr>
            </w:pPr>
            <w:r>
              <w:rPr>
                <w:rFonts w:ascii="Book Antiqua" w:hAnsi="Book Antiqua"/>
              </w:rPr>
              <w:t>0.50 [0.45-0.55]</w:t>
            </w:r>
          </w:p>
        </w:tc>
        <w:tc>
          <w:tcPr>
            <w:tcW w:w="0" w:type="auto"/>
          </w:tcPr>
          <w:p w14:paraId="300E08C0" w14:textId="77777777" w:rsidR="00090885" w:rsidRDefault="004371A9">
            <w:pPr>
              <w:spacing w:line="360" w:lineRule="auto"/>
              <w:jc w:val="both"/>
              <w:rPr>
                <w:rFonts w:ascii="Book Antiqua" w:hAnsi="Book Antiqua"/>
              </w:rPr>
            </w:pPr>
            <w:r>
              <w:rPr>
                <w:rFonts w:ascii="Book Antiqua" w:hAnsi="Book Antiqua"/>
              </w:rPr>
              <w:t>0.49 [0.47-0.55]</w:t>
            </w:r>
          </w:p>
        </w:tc>
        <w:tc>
          <w:tcPr>
            <w:tcW w:w="0" w:type="auto"/>
          </w:tcPr>
          <w:p w14:paraId="25728A23" w14:textId="77777777" w:rsidR="00090885" w:rsidRDefault="004371A9">
            <w:pPr>
              <w:spacing w:line="360" w:lineRule="auto"/>
              <w:jc w:val="both"/>
              <w:rPr>
                <w:rFonts w:ascii="Book Antiqua" w:hAnsi="Book Antiqua"/>
              </w:rPr>
            </w:pPr>
            <w:r>
              <w:rPr>
                <w:rFonts w:ascii="Book Antiqua" w:hAnsi="Book Antiqua"/>
              </w:rPr>
              <w:t>0.921</w:t>
            </w:r>
          </w:p>
        </w:tc>
      </w:tr>
      <w:tr w:rsidR="00090885" w14:paraId="00617B3F" w14:textId="77777777">
        <w:tc>
          <w:tcPr>
            <w:tcW w:w="0" w:type="auto"/>
          </w:tcPr>
          <w:p w14:paraId="0CDE8DB8" w14:textId="77777777" w:rsidR="00090885" w:rsidRDefault="004371A9">
            <w:pPr>
              <w:spacing w:line="360" w:lineRule="auto"/>
              <w:jc w:val="both"/>
              <w:rPr>
                <w:rFonts w:ascii="Book Antiqua" w:hAnsi="Book Antiqua"/>
              </w:rPr>
            </w:pPr>
            <w:r>
              <w:rPr>
                <w:rFonts w:ascii="Book Antiqua" w:hAnsi="Book Antiqua"/>
              </w:rPr>
              <w:t>Extracellular fluid, %</w:t>
            </w:r>
          </w:p>
        </w:tc>
        <w:tc>
          <w:tcPr>
            <w:tcW w:w="0" w:type="auto"/>
          </w:tcPr>
          <w:p w14:paraId="50EF8071" w14:textId="77777777" w:rsidR="00090885" w:rsidRDefault="004371A9">
            <w:pPr>
              <w:spacing w:line="360" w:lineRule="auto"/>
              <w:jc w:val="both"/>
              <w:rPr>
                <w:rFonts w:ascii="Book Antiqua" w:hAnsi="Book Antiqua"/>
              </w:rPr>
            </w:pPr>
            <w:r>
              <w:rPr>
                <w:rFonts w:ascii="Book Antiqua" w:hAnsi="Book Antiqua"/>
              </w:rPr>
              <w:t>20.9 [17.7-22.6]</w:t>
            </w:r>
          </w:p>
        </w:tc>
        <w:tc>
          <w:tcPr>
            <w:tcW w:w="0" w:type="auto"/>
          </w:tcPr>
          <w:p w14:paraId="0F1F5C86" w14:textId="77777777" w:rsidR="00090885" w:rsidRDefault="004371A9">
            <w:pPr>
              <w:spacing w:line="360" w:lineRule="auto"/>
              <w:jc w:val="both"/>
              <w:rPr>
                <w:rFonts w:ascii="Book Antiqua" w:hAnsi="Book Antiqua"/>
              </w:rPr>
            </w:pPr>
            <w:r>
              <w:rPr>
                <w:rFonts w:ascii="Book Antiqua" w:hAnsi="Book Antiqua"/>
              </w:rPr>
              <w:t>18.5 [17.2-20.4]</w:t>
            </w:r>
          </w:p>
        </w:tc>
        <w:tc>
          <w:tcPr>
            <w:tcW w:w="0" w:type="auto"/>
          </w:tcPr>
          <w:p w14:paraId="412D429E" w14:textId="77777777" w:rsidR="00090885" w:rsidRDefault="004371A9">
            <w:pPr>
              <w:spacing w:line="360" w:lineRule="auto"/>
              <w:jc w:val="both"/>
              <w:rPr>
                <w:rFonts w:ascii="Book Antiqua" w:hAnsi="Book Antiqua"/>
              </w:rPr>
            </w:pPr>
            <w:r>
              <w:rPr>
                <w:rFonts w:ascii="Book Antiqua" w:hAnsi="Book Antiqua"/>
              </w:rPr>
              <w:t>&lt; 0.001</w:t>
            </w:r>
          </w:p>
        </w:tc>
      </w:tr>
      <w:tr w:rsidR="00090885" w14:paraId="3BD9E8F8" w14:textId="77777777">
        <w:tc>
          <w:tcPr>
            <w:tcW w:w="0" w:type="auto"/>
          </w:tcPr>
          <w:p w14:paraId="36C1DD2E" w14:textId="77777777" w:rsidR="00090885" w:rsidRDefault="004371A9">
            <w:pPr>
              <w:spacing w:line="360" w:lineRule="auto"/>
              <w:jc w:val="both"/>
              <w:rPr>
                <w:rFonts w:ascii="Book Antiqua" w:hAnsi="Book Antiqua"/>
              </w:rPr>
            </w:pPr>
            <w:r>
              <w:rPr>
                <w:rFonts w:ascii="Book Antiqua" w:hAnsi="Book Antiqua"/>
              </w:rPr>
              <w:t>Total fluid, %</w:t>
            </w:r>
          </w:p>
        </w:tc>
        <w:tc>
          <w:tcPr>
            <w:tcW w:w="0" w:type="auto"/>
          </w:tcPr>
          <w:p w14:paraId="464EF784" w14:textId="77777777" w:rsidR="00090885" w:rsidRDefault="004371A9">
            <w:pPr>
              <w:spacing w:line="360" w:lineRule="auto"/>
              <w:jc w:val="both"/>
              <w:rPr>
                <w:rFonts w:ascii="Book Antiqua" w:hAnsi="Book Antiqua"/>
              </w:rPr>
            </w:pPr>
            <w:r>
              <w:rPr>
                <w:rFonts w:ascii="Book Antiqua" w:hAnsi="Book Antiqua"/>
              </w:rPr>
              <w:t>50.8 [41.2-55.9]</w:t>
            </w:r>
          </w:p>
        </w:tc>
        <w:tc>
          <w:tcPr>
            <w:tcW w:w="0" w:type="auto"/>
          </w:tcPr>
          <w:p w14:paraId="5E7A67F4" w14:textId="77777777" w:rsidR="00090885" w:rsidRDefault="004371A9">
            <w:pPr>
              <w:spacing w:line="360" w:lineRule="auto"/>
              <w:jc w:val="both"/>
              <w:rPr>
                <w:rFonts w:ascii="Book Antiqua" w:hAnsi="Book Antiqua"/>
              </w:rPr>
            </w:pPr>
            <w:r>
              <w:rPr>
                <w:rFonts w:ascii="Book Antiqua" w:hAnsi="Book Antiqua"/>
              </w:rPr>
              <w:t>45.9 [42.0-50.9]</w:t>
            </w:r>
          </w:p>
        </w:tc>
        <w:tc>
          <w:tcPr>
            <w:tcW w:w="0" w:type="auto"/>
          </w:tcPr>
          <w:p w14:paraId="18F2F627" w14:textId="77777777" w:rsidR="00090885" w:rsidRDefault="004371A9">
            <w:pPr>
              <w:spacing w:line="360" w:lineRule="auto"/>
              <w:jc w:val="both"/>
              <w:rPr>
                <w:rFonts w:ascii="Book Antiqua" w:hAnsi="Book Antiqua"/>
              </w:rPr>
            </w:pPr>
            <w:r>
              <w:rPr>
                <w:rFonts w:ascii="Book Antiqua" w:hAnsi="Book Antiqua"/>
              </w:rPr>
              <w:t>0.169</w:t>
            </w:r>
          </w:p>
        </w:tc>
      </w:tr>
      <w:tr w:rsidR="00090885" w14:paraId="753C14BF" w14:textId="77777777">
        <w:tc>
          <w:tcPr>
            <w:tcW w:w="0" w:type="auto"/>
          </w:tcPr>
          <w:p w14:paraId="31CB51C7" w14:textId="77777777" w:rsidR="00090885" w:rsidRDefault="004371A9">
            <w:pPr>
              <w:spacing w:line="360" w:lineRule="auto"/>
              <w:jc w:val="both"/>
              <w:rPr>
                <w:rFonts w:ascii="Book Antiqua" w:hAnsi="Book Antiqua"/>
              </w:rPr>
            </w:pPr>
            <w:r>
              <w:rPr>
                <w:rFonts w:ascii="Book Antiqua" w:hAnsi="Book Antiqua"/>
              </w:rPr>
              <w:t>(Extracellular fluid)/(total fluid)</w:t>
            </w:r>
          </w:p>
        </w:tc>
        <w:tc>
          <w:tcPr>
            <w:tcW w:w="0" w:type="auto"/>
          </w:tcPr>
          <w:p w14:paraId="600D1768" w14:textId="77777777" w:rsidR="00090885" w:rsidRDefault="004371A9">
            <w:pPr>
              <w:spacing w:line="360" w:lineRule="auto"/>
              <w:jc w:val="both"/>
              <w:rPr>
                <w:rFonts w:ascii="Book Antiqua" w:hAnsi="Book Antiqua"/>
              </w:rPr>
            </w:pPr>
            <w:r>
              <w:rPr>
                <w:rFonts w:ascii="Book Antiqua" w:hAnsi="Book Antiqua"/>
              </w:rPr>
              <w:t>0.43 [0.40-43.3]</w:t>
            </w:r>
          </w:p>
        </w:tc>
        <w:tc>
          <w:tcPr>
            <w:tcW w:w="0" w:type="auto"/>
          </w:tcPr>
          <w:p w14:paraId="7147E1FF" w14:textId="77777777" w:rsidR="00090885" w:rsidRDefault="004371A9">
            <w:pPr>
              <w:spacing w:line="360" w:lineRule="auto"/>
              <w:jc w:val="both"/>
              <w:rPr>
                <w:rFonts w:ascii="Book Antiqua" w:hAnsi="Book Antiqua"/>
              </w:rPr>
            </w:pPr>
            <w:r>
              <w:rPr>
                <w:rFonts w:ascii="Book Antiqua" w:hAnsi="Book Antiqua"/>
              </w:rPr>
              <w:t>0.41 [0.39-0.42]</w:t>
            </w:r>
          </w:p>
        </w:tc>
        <w:tc>
          <w:tcPr>
            <w:tcW w:w="0" w:type="auto"/>
          </w:tcPr>
          <w:p w14:paraId="6DB5DF15" w14:textId="77777777" w:rsidR="00090885" w:rsidRDefault="004371A9">
            <w:pPr>
              <w:spacing w:line="360" w:lineRule="auto"/>
              <w:jc w:val="both"/>
              <w:rPr>
                <w:rFonts w:ascii="Book Antiqua" w:hAnsi="Book Antiqua"/>
              </w:rPr>
            </w:pPr>
            <w:r>
              <w:rPr>
                <w:rFonts w:ascii="Book Antiqua" w:hAnsi="Book Antiqua"/>
              </w:rPr>
              <w:t>0.042</w:t>
            </w:r>
          </w:p>
        </w:tc>
      </w:tr>
      <w:tr w:rsidR="00090885" w14:paraId="28B50A96" w14:textId="77777777">
        <w:tc>
          <w:tcPr>
            <w:tcW w:w="0" w:type="auto"/>
          </w:tcPr>
          <w:p w14:paraId="1CF4E7CA" w14:textId="77777777" w:rsidR="00090885" w:rsidRDefault="004371A9">
            <w:pPr>
              <w:spacing w:line="360" w:lineRule="auto"/>
              <w:jc w:val="both"/>
              <w:rPr>
                <w:rFonts w:ascii="Book Antiqua" w:hAnsi="Book Antiqua"/>
                <w:b/>
                <w:i/>
              </w:rPr>
            </w:pPr>
            <w:r>
              <w:rPr>
                <w:rFonts w:ascii="Book Antiqua" w:hAnsi="Book Antiqua" w:cs="Book Antiqua"/>
                <w:shd w:val="clear" w:color="auto" w:fill="FFFFFF"/>
              </w:rPr>
              <w:t xml:space="preserve">Phase angle, </w:t>
            </w:r>
            <w:r>
              <w:rPr>
                <w:rFonts w:ascii="Book Antiqua" w:eastAsia="Book Antiqua" w:hAnsi="Book Antiqua" w:cs="Book Antiqua"/>
                <w:color w:val="000000"/>
              </w:rPr>
              <w:t>°</w:t>
            </w:r>
          </w:p>
        </w:tc>
        <w:tc>
          <w:tcPr>
            <w:tcW w:w="0" w:type="auto"/>
          </w:tcPr>
          <w:p w14:paraId="7A6CE25B" w14:textId="77777777" w:rsidR="00090885" w:rsidRDefault="004371A9">
            <w:pPr>
              <w:spacing w:line="360" w:lineRule="auto"/>
              <w:jc w:val="both"/>
              <w:rPr>
                <w:rFonts w:ascii="Book Antiqua" w:hAnsi="Book Antiqua"/>
              </w:rPr>
            </w:pPr>
            <w:r>
              <w:rPr>
                <w:rFonts w:ascii="Book Antiqua" w:hAnsi="Book Antiqua"/>
              </w:rPr>
              <w:t>5.4 [4.6-6.3]</w:t>
            </w:r>
          </w:p>
        </w:tc>
        <w:tc>
          <w:tcPr>
            <w:tcW w:w="0" w:type="auto"/>
          </w:tcPr>
          <w:p w14:paraId="3E34C32E" w14:textId="77777777" w:rsidR="00090885" w:rsidRDefault="004371A9">
            <w:pPr>
              <w:spacing w:line="360" w:lineRule="auto"/>
              <w:jc w:val="both"/>
              <w:rPr>
                <w:rFonts w:ascii="Book Antiqua" w:hAnsi="Book Antiqua"/>
              </w:rPr>
            </w:pPr>
            <w:r>
              <w:rPr>
                <w:rFonts w:ascii="Book Antiqua" w:hAnsi="Book Antiqua"/>
              </w:rPr>
              <w:t>5.2 [4.9-6.3]</w:t>
            </w:r>
          </w:p>
        </w:tc>
        <w:tc>
          <w:tcPr>
            <w:tcW w:w="0" w:type="auto"/>
          </w:tcPr>
          <w:p w14:paraId="09309AF3" w14:textId="77777777" w:rsidR="00090885" w:rsidRDefault="004371A9">
            <w:pPr>
              <w:spacing w:line="360" w:lineRule="auto"/>
              <w:jc w:val="both"/>
              <w:rPr>
                <w:rFonts w:ascii="Book Antiqua" w:hAnsi="Book Antiqua"/>
              </w:rPr>
            </w:pPr>
            <w:r>
              <w:rPr>
                <w:rFonts w:ascii="Book Antiqua" w:hAnsi="Book Antiqua"/>
              </w:rPr>
              <w:t>0.879</w:t>
            </w:r>
          </w:p>
        </w:tc>
      </w:tr>
      <w:tr w:rsidR="00090885" w14:paraId="372B3E23" w14:textId="77777777">
        <w:tc>
          <w:tcPr>
            <w:tcW w:w="0" w:type="auto"/>
          </w:tcPr>
          <w:p w14:paraId="4463D9B5" w14:textId="77777777" w:rsidR="00090885" w:rsidRDefault="004371A9">
            <w:pPr>
              <w:spacing w:line="360" w:lineRule="auto"/>
              <w:jc w:val="both"/>
              <w:rPr>
                <w:rFonts w:ascii="Book Antiqua" w:hAnsi="Book Antiqua"/>
              </w:rPr>
            </w:pPr>
            <w:r>
              <w:rPr>
                <w:rFonts w:ascii="Book Antiqua" w:hAnsi="Book Antiqua"/>
              </w:rPr>
              <w:t>Red blood cells, 10</w:t>
            </w:r>
            <w:r>
              <w:rPr>
                <w:rFonts w:ascii="Book Antiqua" w:hAnsi="Book Antiqua"/>
                <w:vertAlign w:val="superscript"/>
              </w:rPr>
              <w:t>12</w:t>
            </w:r>
            <w:r>
              <w:rPr>
                <w:rFonts w:ascii="Book Antiqua" w:hAnsi="Book Antiqua"/>
              </w:rPr>
              <w:t>/L</w:t>
            </w:r>
          </w:p>
        </w:tc>
        <w:tc>
          <w:tcPr>
            <w:tcW w:w="0" w:type="auto"/>
          </w:tcPr>
          <w:p w14:paraId="45A3DDF4" w14:textId="77777777" w:rsidR="00090885" w:rsidRDefault="004371A9">
            <w:pPr>
              <w:spacing w:line="360" w:lineRule="auto"/>
              <w:jc w:val="both"/>
              <w:rPr>
                <w:rFonts w:ascii="Book Antiqua" w:hAnsi="Book Antiqua"/>
              </w:rPr>
            </w:pPr>
            <w:r>
              <w:rPr>
                <w:rFonts w:ascii="Book Antiqua" w:hAnsi="Book Antiqua"/>
              </w:rPr>
              <w:t>4.2 [3.4-4.8]</w:t>
            </w:r>
          </w:p>
        </w:tc>
        <w:tc>
          <w:tcPr>
            <w:tcW w:w="0" w:type="auto"/>
          </w:tcPr>
          <w:p w14:paraId="3A86B461" w14:textId="77777777" w:rsidR="00090885" w:rsidRDefault="004371A9">
            <w:pPr>
              <w:spacing w:line="360" w:lineRule="auto"/>
              <w:jc w:val="both"/>
              <w:rPr>
                <w:rFonts w:ascii="Book Antiqua" w:hAnsi="Book Antiqua"/>
              </w:rPr>
            </w:pPr>
            <w:r>
              <w:rPr>
                <w:rFonts w:ascii="Book Antiqua" w:hAnsi="Book Antiqua"/>
              </w:rPr>
              <w:t>4.0 [3.6-4.6]</w:t>
            </w:r>
          </w:p>
        </w:tc>
        <w:tc>
          <w:tcPr>
            <w:tcW w:w="0" w:type="auto"/>
          </w:tcPr>
          <w:p w14:paraId="5CC2C5CD" w14:textId="77777777" w:rsidR="00090885" w:rsidRDefault="004371A9">
            <w:pPr>
              <w:spacing w:line="360" w:lineRule="auto"/>
              <w:jc w:val="both"/>
              <w:rPr>
                <w:rFonts w:ascii="Book Antiqua" w:hAnsi="Book Antiqua"/>
              </w:rPr>
            </w:pPr>
            <w:r>
              <w:rPr>
                <w:rFonts w:ascii="Book Antiqua" w:hAnsi="Book Antiqua"/>
              </w:rPr>
              <w:t>0.991</w:t>
            </w:r>
          </w:p>
        </w:tc>
      </w:tr>
      <w:tr w:rsidR="00090885" w14:paraId="2D9BF693" w14:textId="77777777">
        <w:tc>
          <w:tcPr>
            <w:tcW w:w="0" w:type="auto"/>
          </w:tcPr>
          <w:p w14:paraId="10FB9770" w14:textId="77777777" w:rsidR="00090885" w:rsidRDefault="004371A9">
            <w:pPr>
              <w:spacing w:line="360" w:lineRule="auto"/>
              <w:jc w:val="both"/>
              <w:rPr>
                <w:rFonts w:ascii="Book Antiqua" w:hAnsi="Book Antiqua"/>
              </w:rPr>
            </w:pPr>
            <w:r>
              <w:rPr>
                <w:rFonts w:ascii="Book Antiqua" w:hAnsi="Book Antiqua"/>
              </w:rPr>
              <w:t>White blood cells, 10</w:t>
            </w:r>
            <w:r>
              <w:rPr>
                <w:rFonts w:ascii="Book Antiqua" w:hAnsi="Book Antiqua"/>
                <w:vertAlign w:val="superscript"/>
              </w:rPr>
              <w:t>9</w:t>
            </w:r>
            <w:r>
              <w:rPr>
                <w:rFonts w:ascii="Book Antiqua" w:hAnsi="Book Antiqua"/>
              </w:rPr>
              <w:t>/L</w:t>
            </w:r>
          </w:p>
        </w:tc>
        <w:tc>
          <w:tcPr>
            <w:tcW w:w="0" w:type="auto"/>
          </w:tcPr>
          <w:p w14:paraId="1EED6B8C" w14:textId="77777777" w:rsidR="00090885" w:rsidRDefault="004371A9">
            <w:pPr>
              <w:spacing w:line="360" w:lineRule="auto"/>
              <w:jc w:val="both"/>
              <w:rPr>
                <w:rFonts w:ascii="Book Antiqua" w:hAnsi="Book Antiqua"/>
              </w:rPr>
            </w:pPr>
            <w:r>
              <w:rPr>
                <w:rFonts w:ascii="Book Antiqua" w:hAnsi="Book Antiqua"/>
              </w:rPr>
              <w:t>4.6 [2.4-6.3]</w:t>
            </w:r>
          </w:p>
        </w:tc>
        <w:tc>
          <w:tcPr>
            <w:tcW w:w="0" w:type="auto"/>
          </w:tcPr>
          <w:p w14:paraId="154394C2" w14:textId="77777777" w:rsidR="00090885" w:rsidRDefault="004371A9">
            <w:pPr>
              <w:spacing w:line="360" w:lineRule="auto"/>
              <w:jc w:val="both"/>
              <w:rPr>
                <w:rFonts w:ascii="Book Antiqua" w:hAnsi="Book Antiqua"/>
              </w:rPr>
            </w:pPr>
            <w:r>
              <w:rPr>
                <w:rFonts w:ascii="Book Antiqua" w:hAnsi="Book Antiqua"/>
              </w:rPr>
              <w:t>5.2 [3.4-6.2]</w:t>
            </w:r>
          </w:p>
        </w:tc>
        <w:tc>
          <w:tcPr>
            <w:tcW w:w="0" w:type="auto"/>
          </w:tcPr>
          <w:p w14:paraId="5CAE811C" w14:textId="77777777" w:rsidR="00090885" w:rsidRDefault="004371A9">
            <w:pPr>
              <w:spacing w:line="360" w:lineRule="auto"/>
              <w:jc w:val="both"/>
              <w:rPr>
                <w:rFonts w:ascii="Book Antiqua" w:hAnsi="Book Antiqua"/>
              </w:rPr>
            </w:pPr>
            <w:r>
              <w:rPr>
                <w:rFonts w:ascii="Book Antiqua" w:hAnsi="Book Antiqua"/>
              </w:rPr>
              <w:t>0.419</w:t>
            </w:r>
          </w:p>
        </w:tc>
      </w:tr>
      <w:tr w:rsidR="00090885" w14:paraId="69282ED8" w14:textId="77777777">
        <w:tc>
          <w:tcPr>
            <w:tcW w:w="0" w:type="auto"/>
          </w:tcPr>
          <w:p w14:paraId="534F325A" w14:textId="77777777" w:rsidR="00090885" w:rsidRDefault="004371A9">
            <w:pPr>
              <w:spacing w:line="360" w:lineRule="auto"/>
              <w:jc w:val="both"/>
              <w:rPr>
                <w:rFonts w:ascii="Book Antiqua" w:hAnsi="Book Antiqua"/>
              </w:rPr>
            </w:pPr>
            <w:r>
              <w:rPr>
                <w:rFonts w:ascii="Book Antiqua" w:hAnsi="Book Antiqua"/>
              </w:rPr>
              <w:t>Platelets, 10</w:t>
            </w:r>
            <w:r>
              <w:rPr>
                <w:rFonts w:ascii="Book Antiqua" w:hAnsi="Book Antiqua"/>
                <w:vertAlign w:val="superscript"/>
              </w:rPr>
              <w:t>9</w:t>
            </w:r>
            <w:r>
              <w:rPr>
                <w:rFonts w:ascii="Book Antiqua" w:hAnsi="Book Antiqua"/>
              </w:rPr>
              <w:t>/L</w:t>
            </w:r>
          </w:p>
        </w:tc>
        <w:tc>
          <w:tcPr>
            <w:tcW w:w="0" w:type="auto"/>
          </w:tcPr>
          <w:p w14:paraId="204B9571" w14:textId="77777777" w:rsidR="00090885" w:rsidRDefault="004371A9">
            <w:pPr>
              <w:spacing w:line="360" w:lineRule="auto"/>
              <w:jc w:val="both"/>
              <w:rPr>
                <w:rFonts w:ascii="Book Antiqua" w:hAnsi="Book Antiqua"/>
              </w:rPr>
            </w:pPr>
            <w:r>
              <w:rPr>
                <w:rFonts w:ascii="Book Antiqua" w:hAnsi="Book Antiqua"/>
              </w:rPr>
              <w:t>89 [72-113]</w:t>
            </w:r>
          </w:p>
        </w:tc>
        <w:tc>
          <w:tcPr>
            <w:tcW w:w="0" w:type="auto"/>
          </w:tcPr>
          <w:p w14:paraId="0EB0D55D" w14:textId="77777777" w:rsidR="00090885" w:rsidRDefault="004371A9">
            <w:pPr>
              <w:spacing w:line="360" w:lineRule="auto"/>
              <w:jc w:val="both"/>
              <w:rPr>
                <w:rFonts w:ascii="Book Antiqua" w:hAnsi="Book Antiqua"/>
              </w:rPr>
            </w:pPr>
            <w:r>
              <w:rPr>
                <w:rFonts w:ascii="Book Antiqua" w:hAnsi="Book Antiqua"/>
              </w:rPr>
              <w:t>124 [76-158]</w:t>
            </w:r>
          </w:p>
        </w:tc>
        <w:tc>
          <w:tcPr>
            <w:tcW w:w="0" w:type="auto"/>
          </w:tcPr>
          <w:p w14:paraId="30F604F0" w14:textId="77777777" w:rsidR="00090885" w:rsidRDefault="004371A9">
            <w:pPr>
              <w:spacing w:line="360" w:lineRule="auto"/>
              <w:jc w:val="both"/>
              <w:rPr>
                <w:rFonts w:ascii="Book Antiqua" w:hAnsi="Book Antiqua"/>
              </w:rPr>
            </w:pPr>
            <w:r>
              <w:rPr>
                <w:rFonts w:ascii="Book Antiqua" w:hAnsi="Book Antiqua"/>
              </w:rPr>
              <w:t>0.082</w:t>
            </w:r>
          </w:p>
        </w:tc>
      </w:tr>
      <w:tr w:rsidR="00090885" w14:paraId="45D9A42E" w14:textId="77777777">
        <w:tc>
          <w:tcPr>
            <w:tcW w:w="0" w:type="auto"/>
          </w:tcPr>
          <w:p w14:paraId="459A157F" w14:textId="77777777" w:rsidR="00090885" w:rsidRDefault="004371A9">
            <w:pPr>
              <w:spacing w:line="360" w:lineRule="auto"/>
              <w:jc w:val="both"/>
              <w:rPr>
                <w:rFonts w:ascii="Book Antiqua" w:hAnsi="Book Antiqua"/>
              </w:rPr>
            </w:pPr>
            <w:r>
              <w:rPr>
                <w:rFonts w:ascii="Book Antiqua" w:hAnsi="Book Antiqua"/>
              </w:rPr>
              <w:t>Serum albumin, g/L</w:t>
            </w:r>
          </w:p>
        </w:tc>
        <w:tc>
          <w:tcPr>
            <w:tcW w:w="0" w:type="auto"/>
          </w:tcPr>
          <w:p w14:paraId="43377ABC" w14:textId="77777777" w:rsidR="00090885" w:rsidRDefault="004371A9">
            <w:pPr>
              <w:spacing w:line="360" w:lineRule="auto"/>
              <w:jc w:val="both"/>
              <w:rPr>
                <w:rFonts w:ascii="Book Antiqua" w:hAnsi="Book Antiqua"/>
              </w:rPr>
            </w:pPr>
            <w:r>
              <w:rPr>
                <w:rFonts w:ascii="Book Antiqua" w:hAnsi="Book Antiqua"/>
              </w:rPr>
              <w:t>34.5 [30.4-41.3]</w:t>
            </w:r>
          </w:p>
        </w:tc>
        <w:tc>
          <w:tcPr>
            <w:tcW w:w="0" w:type="auto"/>
          </w:tcPr>
          <w:p w14:paraId="426C50B8" w14:textId="77777777" w:rsidR="00090885" w:rsidRDefault="004371A9">
            <w:pPr>
              <w:spacing w:line="360" w:lineRule="auto"/>
              <w:jc w:val="both"/>
              <w:rPr>
                <w:rFonts w:ascii="Book Antiqua" w:hAnsi="Book Antiqua"/>
              </w:rPr>
            </w:pPr>
            <w:r>
              <w:rPr>
                <w:rFonts w:ascii="Book Antiqua" w:hAnsi="Book Antiqua"/>
              </w:rPr>
              <w:t>37.5 [34.3-40.7]</w:t>
            </w:r>
          </w:p>
        </w:tc>
        <w:tc>
          <w:tcPr>
            <w:tcW w:w="0" w:type="auto"/>
          </w:tcPr>
          <w:p w14:paraId="50617530" w14:textId="77777777" w:rsidR="00090885" w:rsidRDefault="004371A9">
            <w:pPr>
              <w:spacing w:line="360" w:lineRule="auto"/>
              <w:jc w:val="both"/>
              <w:rPr>
                <w:rFonts w:ascii="Book Antiqua" w:hAnsi="Book Antiqua"/>
              </w:rPr>
            </w:pPr>
            <w:r>
              <w:rPr>
                <w:rFonts w:ascii="Book Antiqua" w:hAnsi="Book Antiqua"/>
              </w:rPr>
              <w:t>0.113</w:t>
            </w:r>
          </w:p>
        </w:tc>
      </w:tr>
      <w:tr w:rsidR="00090885" w14:paraId="617655E3" w14:textId="77777777">
        <w:tc>
          <w:tcPr>
            <w:tcW w:w="0" w:type="auto"/>
          </w:tcPr>
          <w:p w14:paraId="497C4836" w14:textId="77777777" w:rsidR="00090885" w:rsidRDefault="004371A9">
            <w:pPr>
              <w:spacing w:line="360" w:lineRule="auto"/>
              <w:jc w:val="both"/>
              <w:rPr>
                <w:rFonts w:ascii="Book Antiqua" w:hAnsi="Book Antiqua"/>
              </w:rPr>
            </w:pPr>
            <w:r>
              <w:rPr>
                <w:rFonts w:ascii="Book Antiqua" w:hAnsi="Book Antiqua"/>
              </w:rPr>
              <w:t>Serum total bilirubin, μmol/L</w:t>
            </w:r>
          </w:p>
        </w:tc>
        <w:tc>
          <w:tcPr>
            <w:tcW w:w="0" w:type="auto"/>
          </w:tcPr>
          <w:p w14:paraId="3FEB0EBE" w14:textId="77777777" w:rsidR="00090885" w:rsidRDefault="004371A9">
            <w:pPr>
              <w:spacing w:line="360" w:lineRule="auto"/>
              <w:jc w:val="both"/>
              <w:rPr>
                <w:rFonts w:ascii="Book Antiqua" w:hAnsi="Book Antiqua"/>
              </w:rPr>
            </w:pPr>
            <w:r>
              <w:rPr>
                <w:rFonts w:ascii="Book Antiqua" w:hAnsi="Book Antiqua"/>
              </w:rPr>
              <w:t>39.4 [18.5-66.2]</w:t>
            </w:r>
          </w:p>
        </w:tc>
        <w:tc>
          <w:tcPr>
            <w:tcW w:w="0" w:type="auto"/>
          </w:tcPr>
          <w:p w14:paraId="37A161AC" w14:textId="77777777" w:rsidR="00090885" w:rsidRDefault="004371A9">
            <w:pPr>
              <w:spacing w:line="360" w:lineRule="auto"/>
              <w:jc w:val="both"/>
              <w:rPr>
                <w:rFonts w:ascii="Book Antiqua" w:hAnsi="Book Antiqua"/>
              </w:rPr>
            </w:pPr>
            <w:r>
              <w:rPr>
                <w:rFonts w:ascii="Book Antiqua" w:hAnsi="Book Antiqua"/>
              </w:rPr>
              <w:t>24.8 [15.4-44.5]</w:t>
            </w:r>
          </w:p>
        </w:tc>
        <w:tc>
          <w:tcPr>
            <w:tcW w:w="0" w:type="auto"/>
          </w:tcPr>
          <w:p w14:paraId="452CC45F" w14:textId="77777777" w:rsidR="00090885" w:rsidRDefault="004371A9">
            <w:pPr>
              <w:spacing w:line="360" w:lineRule="auto"/>
              <w:jc w:val="both"/>
              <w:rPr>
                <w:rFonts w:ascii="Book Antiqua" w:hAnsi="Book Antiqua"/>
              </w:rPr>
            </w:pPr>
            <w:r>
              <w:rPr>
                <w:rFonts w:ascii="Book Antiqua" w:hAnsi="Book Antiqua"/>
              </w:rPr>
              <w:t>0.684</w:t>
            </w:r>
          </w:p>
        </w:tc>
      </w:tr>
      <w:tr w:rsidR="00090885" w14:paraId="672921EA" w14:textId="77777777">
        <w:tc>
          <w:tcPr>
            <w:tcW w:w="0" w:type="auto"/>
          </w:tcPr>
          <w:p w14:paraId="13C9DC74" w14:textId="77777777" w:rsidR="00090885" w:rsidRDefault="004371A9">
            <w:pPr>
              <w:spacing w:line="360" w:lineRule="auto"/>
              <w:jc w:val="both"/>
              <w:rPr>
                <w:rFonts w:ascii="Book Antiqua" w:hAnsi="Book Antiqua"/>
              </w:rPr>
            </w:pPr>
            <w:r>
              <w:rPr>
                <w:rFonts w:ascii="Book Antiqua" w:hAnsi="Book Antiqua"/>
              </w:rPr>
              <w:t>Prothrombin (Quick test), %</w:t>
            </w:r>
          </w:p>
        </w:tc>
        <w:tc>
          <w:tcPr>
            <w:tcW w:w="0" w:type="auto"/>
          </w:tcPr>
          <w:p w14:paraId="421B12B3" w14:textId="77777777" w:rsidR="00090885" w:rsidRDefault="004371A9">
            <w:pPr>
              <w:spacing w:line="360" w:lineRule="auto"/>
              <w:jc w:val="both"/>
              <w:rPr>
                <w:rFonts w:ascii="Book Antiqua" w:hAnsi="Book Antiqua"/>
              </w:rPr>
            </w:pPr>
            <w:r>
              <w:rPr>
                <w:rFonts w:ascii="Book Antiqua" w:hAnsi="Book Antiqua"/>
              </w:rPr>
              <w:t>61 [40-86]</w:t>
            </w:r>
          </w:p>
        </w:tc>
        <w:tc>
          <w:tcPr>
            <w:tcW w:w="0" w:type="auto"/>
          </w:tcPr>
          <w:p w14:paraId="23A93E96" w14:textId="77777777" w:rsidR="00090885" w:rsidRDefault="004371A9">
            <w:pPr>
              <w:spacing w:line="360" w:lineRule="auto"/>
              <w:jc w:val="both"/>
              <w:rPr>
                <w:rFonts w:ascii="Book Antiqua" w:hAnsi="Book Antiqua"/>
              </w:rPr>
            </w:pPr>
            <w:r>
              <w:rPr>
                <w:rFonts w:ascii="Book Antiqua" w:hAnsi="Book Antiqua"/>
              </w:rPr>
              <w:t>76 [70-91]</w:t>
            </w:r>
          </w:p>
        </w:tc>
        <w:tc>
          <w:tcPr>
            <w:tcW w:w="0" w:type="auto"/>
          </w:tcPr>
          <w:p w14:paraId="2ED2C700" w14:textId="77777777" w:rsidR="00090885" w:rsidRDefault="004371A9">
            <w:pPr>
              <w:spacing w:line="360" w:lineRule="auto"/>
              <w:jc w:val="both"/>
              <w:rPr>
                <w:rFonts w:ascii="Book Antiqua" w:hAnsi="Book Antiqua"/>
              </w:rPr>
            </w:pPr>
            <w:r>
              <w:rPr>
                <w:rFonts w:ascii="Book Antiqua" w:hAnsi="Book Antiqua"/>
              </w:rPr>
              <w:t>0.012</w:t>
            </w:r>
          </w:p>
        </w:tc>
      </w:tr>
      <w:tr w:rsidR="00090885" w14:paraId="2F0EC2B3" w14:textId="77777777">
        <w:tc>
          <w:tcPr>
            <w:tcW w:w="0" w:type="auto"/>
          </w:tcPr>
          <w:p w14:paraId="300702D3" w14:textId="77777777" w:rsidR="00090885" w:rsidRDefault="004371A9">
            <w:pPr>
              <w:spacing w:line="360" w:lineRule="auto"/>
              <w:jc w:val="both"/>
              <w:rPr>
                <w:rFonts w:ascii="Book Antiqua" w:hAnsi="Book Antiqua"/>
              </w:rPr>
            </w:pPr>
            <w:r>
              <w:rPr>
                <w:rFonts w:ascii="Book Antiqua" w:hAnsi="Book Antiqua"/>
              </w:rPr>
              <w:t>Ascites: grade 2-3</w:t>
            </w:r>
          </w:p>
        </w:tc>
        <w:tc>
          <w:tcPr>
            <w:tcW w:w="0" w:type="auto"/>
          </w:tcPr>
          <w:p w14:paraId="180412F3" w14:textId="77777777" w:rsidR="00090885" w:rsidRDefault="004371A9">
            <w:pPr>
              <w:spacing w:line="360" w:lineRule="auto"/>
              <w:jc w:val="both"/>
              <w:rPr>
                <w:rFonts w:ascii="Book Antiqua" w:hAnsi="Book Antiqua"/>
              </w:rPr>
            </w:pPr>
            <w:r>
              <w:rPr>
                <w:rFonts w:ascii="Book Antiqua" w:hAnsi="Book Antiqua"/>
              </w:rPr>
              <w:t>9 (40.9%)</w:t>
            </w:r>
          </w:p>
        </w:tc>
        <w:tc>
          <w:tcPr>
            <w:tcW w:w="0" w:type="auto"/>
          </w:tcPr>
          <w:p w14:paraId="6F57B3E4" w14:textId="77777777" w:rsidR="00090885" w:rsidRDefault="004371A9">
            <w:pPr>
              <w:spacing w:line="360" w:lineRule="auto"/>
              <w:jc w:val="both"/>
              <w:rPr>
                <w:rFonts w:ascii="Book Antiqua" w:hAnsi="Book Antiqua"/>
              </w:rPr>
            </w:pPr>
            <w:r>
              <w:rPr>
                <w:rFonts w:ascii="Book Antiqua" w:hAnsi="Book Antiqua"/>
              </w:rPr>
              <w:t>0</w:t>
            </w:r>
          </w:p>
        </w:tc>
        <w:tc>
          <w:tcPr>
            <w:tcW w:w="0" w:type="auto"/>
          </w:tcPr>
          <w:p w14:paraId="129D13D6" w14:textId="77777777" w:rsidR="00090885" w:rsidRDefault="004371A9">
            <w:pPr>
              <w:spacing w:line="360" w:lineRule="auto"/>
              <w:jc w:val="both"/>
              <w:rPr>
                <w:rFonts w:ascii="Book Antiqua" w:hAnsi="Book Antiqua"/>
              </w:rPr>
            </w:pPr>
            <w:r>
              <w:rPr>
                <w:rFonts w:ascii="Book Antiqua" w:hAnsi="Book Antiqua"/>
              </w:rPr>
              <w:t>0.001</w:t>
            </w:r>
          </w:p>
        </w:tc>
      </w:tr>
      <w:tr w:rsidR="00090885" w14:paraId="5250ECC8" w14:textId="77777777">
        <w:tc>
          <w:tcPr>
            <w:tcW w:w="0" w:type="auto"/>
          </w:tcPr>
          <w:p w14:paraId="64500B37" w14:textId="77777777" w:rsidR="00090885" w:rsidRDefault="004371A9">
            <w:pPr>
              <w:spacing w:line="360" w:lineRule="auto"/>
              <w:jc w:val="both"/>
              <w:rPr>
                <w:rFonts w:ascii="Book Antiqua" w:hAnsi="Book Antiqua"/>
              </w:rPr>
            </w:pPr>
            <w:r>
              <w:rPr>
                <w:rFonts w:ascii="Book Antiqua" w:hAnsi="Book Antiqua"/>
              </w:rPr>
              <w:t>Esophageal varices: grade 2-3</w:t>
            </w:r>
          </w:p>
        </w:tc>
        <w:tc>
          <w:tcPr>
            <w:tcW w:w="0" w:type="auto"/>
          </w:tcPr>
          <w:p w14:paraId="6DCB340A" w14:textId="77777777" w:rsidR="00090885" w:rsidRDefault="004371A9">
            <w:pPr>
              <w:spacing w:line="360" w:lineRule="auto"/>
              <w:jc w:val="both"/>
              <w:rPr>
                <w:rFonts w:ascii="Book Antiqua" w:hAnsi="Book Antiqua"/>
              </w:rPr>
            </w:pPr>
            <w:r>
              <w:rPr>
                <w:rFonts w:ascii="Book Antiqua" w:hAnsi="Book Antiqua"/>
              </w:rPr>
              <w:t>9 (40.9%)</w:t>
            </w:r>
          </w:p>
        </w:tc>
        <w:tc>
          <w:tcPr>
            <w:tcW w:w="0" w:type="auto"/>
          </w:tcPr>
          <w:p w14:paraId="27985587" w14:textId="77777777" w:rsidR="00090885" w:rsidRDefault="004371A9">
            <w:pPr>
              <w:spacing w:line="360" w:lineRule="auto"/>
              <w:jc w:val="both"/>
              <w:rPr>
                <w:rFonts w:ascii="Book Antiqua" w:hAnsi="Book Antiqua"/>
              </w:rPr>
            </w:pPr>
            <w:r>
              <w:rPr>
                <w:rFonts w:ascii="Book Antiqua" w:hAnsi="Book Antiqua"/>
              </w:rPr>
              <w:t>8 (33.3%)</w:t>
            </w:r>
          </w:p>
        </w:tc>
        <w:tc>
          <w:tcPr>
            <w:tcW w:w="0" w:type="auto"/>
          </w:tcPr>
          <w:p w14:paraId="1A15D31E" w14:textId="77777777" w:rsidR="00090885" w:rsidRDefault="004371A9">
            <w:pPr>
              <w:spacing w:line="360" w:lineRule="auto"/>
              <w:jc w:val="both"/>
              <w:rPr>
                <w:rFonts w:ascii="Book Antiqua" w:hAnsi="Book Antiqua"/>
              </w:rPr>
            </w:pPr>
            <w:r>
              <w:rPr>
                <w:rFonts w:ascii="Book Antiqua" w:hAnsi="Book Antiqua"/>
              </w:rPr>
              <w:t>0.410</w:t>
            </w:r>
          </w:p>
        </w:tc>
      </w:tr>
      <w:tr w:rsidR="00090885" w14:paraId="508D63A6" w14:textId="77777777">
        <w:tc>
          <w:tcPr>
            <w:tcW w:w="0" w:type="auto"/>
          </w:tcPr>
          <w:p w14:paraId="0598880E" w14:textId="77777777" w:rsidR="00090885" w:rsidRDefault="004371A9">
            <w:pPr>
              <w:spacing w:line="360" w:lineRule="auto"/>
              <w:jc w:val="both"/>
              <w:rPr>
                <w:rFonts w:ascii="Book Antiqua" w:hAnsi="Book Antiqua"/>
              </w:rPr>
            </w:pPr>
            <w:r>
              <w:rPr>
                <w:rFonts w:ascii="Book Antiqua" w:hAnsi="Book Antiqua"/>
              </w:rPr>
              <w:t>Spleen length, cm</w:t>
            </w:r>
          </w:p>
        </w:tc>
        <w:tc>
          <w:tcPr>
            <w:tcW w:w="0" w:type="auto"/>
          </w:tcPr>
          <w:p w14:paraId="47A83AEE" w14:textId="77777777" w:rsidR="00090885" w:rsidRDefault="004371A9">
            <w:pPr>
              <w:spacing w:line="360" w:lineRule="auto"/>
              <w:jc w:val="both"/>
              <w:rPr>
                <w:rFonts w:ascii="Book Antiqua" w:hAnsi="Book Antiqua"/>
              </w:rPr>
            </w:pPr>
            <w:r>
              <w:rPr>
                <w:rFonts w:ascii="Book Antiqua" w:hAnsi="Book Antiqua"/>
              </w:rPr>
              <w:t>16.7 [14.8-18.2]</w:t>
            </w:r>
          </w:p>
        </w:tc>
        <w:tc>
          <w:tcPr>
            <w:tcW w:w="0" w:type="auto"/>
          </w:tcPr>
          <w:p w14:paraId="1BE99EFF" w14:textId="77777777" w:rsidR="00090885" w:rsidRDefault="004371A9">
            <w:pPr>
              <w:spacing w:line="360" w:lineRule="auto"/>
              <w:jc w:val="both"/>
              <w:rPr>
                <w:rFonts w:ascii="Book Antiqua" w:hAnsi="Book Antiqua"/>
              </w:rPr>
            </w:pPr>
            <w:r>
              <w:rPr>
                <w:rFonts w:ascii="Book Antiqua" w:hAnsi="Book Antiqua"/>
              </w:rPr>
              <w:t>14.4 [12.4-16.4]</w:t>
            </w:r>
          </w:p>
        </w:tc>
        <w:tc>
          <w:tcPr>
            <w:tcW w:w="0" w:type="auto"/>
          </w:tcPr>
          <w:p w14:paraId="6C854AA4" w14:textId="77777777" w:rsidR="00090885" w:rsidRDefault="004371A9">
            <w:pPr>
              <w:spacing w:line="360" w:lineRule="auto"/>
              <w:jc w:val="both"/>
              <w:rPr>
                <w:rFonts w:ascii="Book Antiqua" w:hAnsi="Book Antiqua"/>
              </w:rPr>
            </w:pPr>
            <w:r>
              <w:rPr>
                <w:rFonts w:ascii="Book Antiqua" w:hAnsi="Book Antiqua"/>
              </w:rPr>
              <w:t>0.021</w:t>
            </w:r>
          </w:p>
        </w:tc>
      </w:tr>
      <w:tr w:rsidR="00090885" w14:paraId="3EB6772C" w14:textId="77777777">
        <w:tc>
          <w:tcPr>
            <w:tcW w:w="0" w:type="auto"/>
          </w:tcPr>
          <w:p w14:paraId="5B34AAB3" w14:textId="77777777" w:rsidR="00090885" w:rsidRDefault="004371A9">
            <w:pPr>
              <w:spacing w:line="360" w:lineRule="auto"/>
              <w:jc w:val="both"/>
              <w:rPr>
                <w:rFonts w:ascii="Book Antiqua" w:hAnsi="Book Antiqua"/>
              </w:rPr>
            </w:pPr>
            <w:r>
              <w:rPr>
                <w:rFonts w:ascii="Book Antiqua" w:hAnsi="Book Antiqua"/>
              </w:rPr>
              <w:t>Portal vein diameter, mm</w:t>
            </w:r>
          </w:p>
        </w:tc>
        <w:tc>
          <w:tcPr>
            <w:tcW w:w="0" w:type="auto"/>
          </w:tcPr>
          <w:p w14:paraId="0E85753D" w14:textId="77777777" w:rsidR="00090885" w:rsidRDefault="004371A9">
            <w:pPr>
              <w:spacing w:line="360" w:lineRule="auto"/>
              <w:jc w:val="both"/>
              <w:rPr>
                <w:rFonts w:ascii="Book Antiqua" w:hAnsi="Book Antiqua"/>
              </w:rPr>
            </w:pPr>
            <w:r>
              <w:rPr>
                <w:rFonts w:ascii="Book Antiqua" w:hAnsi="Book Antiqua"/>
              </w:rPr>
              <w:t>13.5 [11.0-15.0]</w:t>
            </w:r>
          </w:p>
        </w:tc>
        <w:tc>
          <w:tcPr>
            <w:tcW w:w="0" w:type="auto"/>
          </w:tcPr>
          <w:p w14:paraId="30EF6154" w14:textId="77777777" w:rsidR="00090885" w:rsidRDefault="004371A9">
            <w:pPr>
              <w:spacing w:line="360" w:lineRule="auto"/>
              <w:jc w:val="both"/>
              <w:rPr>
                <w:rFonts w:ascii="Book Antiqua" w:hAnsi="Book Antiqua"/>
              </w:rPr>
            </w:pPr>
            <w:r>
              <w:rPr>
                <w:rFonts w:ascii="Book Antiqua" w:hAnsi="Book Antiqua"/>
              </w:rPr>
              <w:t>12.5 [11.0-14.0]</w:t>
            </w:r>
          </w:p>
        </w:tc>
        <w:tc>
          <w:tcPr>
            <w:tcW w:w="0" w:type="auto"/>
          </w:tcPr>
          <w:p w14:paraId="6A75A7E2" w14:textId="77777777" w:rsidR="00090885" w:rsidRDefault="004371A9">
            <w:pPr>
              <w:spacing w:line="360" w:lineRule="auto"/>
              <w:jc w:val="both"/>
              <w:rPr>
                <w:rFonts w:ascii="Book Antiqua" w:hAnsi="Book Antiqua"/>
              </w:rPr>
            </w:pPr>
            <w:r>
              <w:rPr>
                <w:rFonts w:ascii="Book Antiqua" w:hAnsi="Book Antiqua"/>
              </w:rPr>
              <w:t>0.180</w:t>
            </w:r>
          </w:p>
        </w:tc>
      </w:tr>
      <w:tr w:rsidR="00090885" w14:paraId="17CD84C0" w14:textId="77777777">
        <w:tc>
          <w:tcPr>
            <w:tcW w:w="0" w:type="auto"/>
          </w:tcPr>
          <w:p w14:paraId="7906A64D" w14:textId="77777777" w:rsidR="00090885" w:rsidRDefault="004371A9">
            <w:pPr>
              <w:spacing w:line="360" w:lineRule="auto"/>
              <w:jc w:val="both"/>
              <w:rPr>
                <w:rFonts w:ascii="Book Antiqua" w:hAnsi="Book Antiqua"/>
              </w:rPr>
            </w:pPr>
            <w:r>
              <w:rPr>
                <w:rFonts w:ascii="Book Antiqua" w:hAnsi="Book Antiqua"/>
              </w:rPr>
              <w:t>Hepatic encephalopathy</w:t>
            </w:r>
          </w:p>
        </w:tc>
        <w:tc>
          <w:tcPr>
            <w:tcW w:w="0" w:type="auto"/>
          </w:tcPr>
          <w:p w14:paraId="0F26D794" w14:textId="77777777" w:rsidR="00090885" w:rsidRDefault="004371A9">
            <w:pPr>
              <w:spacing w:line="360" w:lineRule="auto"/>
              <w:jc w:val="both"/>
              <w:rPr>
                <w:rFonts w:ascii="Book Antiqua" w:hAnsi="Book Antiqua"/>
              </w:rPr>
            </w:pPr>
            <w:r>
              <w:rPr>
                <w:rFonts w:ascii="Book Antiqua" w:hAnsi="Book Antiqua"/>
              </w:rPr>
              <w:t>10 (45.5%)</w:t>
            </w:r>
          </w:p>
        </w:tc>
        <w:tc>
          <w:tcPr>
            <w:tcW w:w="0" w:type="auto"/>
          </w:tcPr>
          <w:p w14:paraId="60290921" w14:textId="77777777" w:rsidR="00090885" w:rsidRDefault="004371A9">
            <w:pPr>
              <w:spacing w:line="360" w:lineRule="auto"/>
              <w:jc w:val="both"/>
              <w:rPr>
                <w:rFonts w:ascii="Book Antiqua" w:hAnsi="Book Antiqua"/>
              </w:rPr>
            </w:pPr>
            <w:r>
              <w:rPr>
                <w:rFonts w:ascii="Book Antiqua" w:hAnsi="Book Antiqua"/>
              </w:rPr>
              <w:t>5 (20.8%)</w:t>
            </w:r>
          </w:p>
        </w:tc>
        <w:tc>
          <w:tcPr>
            <w:tcW w:w="0" w:type="auto"/>
          </w:tcPr>
          <w:p w14:paraId="215011F4" w14:textId="77777777" w:rsidR="00090885" w:rsidRDefault="004371A9">
            <w:pPr>
              <w:spacing w:line="360" w:lineRule="auto"/>
              <w:jc w:val="both"/>
              <w:rPr>
                <w:rFonts w:ascii="Book Antiqua" w:hAnsi="Book Antiqua"/>
              </w:rPr>
            </w:pPr>
            <w:r>
              <w:rPr>
                <w:rFonts w:ascii="Book Antiqua" w:hAnsi="Book Antiqua"/>
              </w:rPr>
              <w:t>0.050</w:t>
            </w:r>
          </w:p>
        </w:tc>
      </w:tr>
      <w:tr w:rsidR="00090885" w14:paraId="5EAC2F44" w14:textId="77777777">
        <w:tc>
          <w:tcPr>
            <w:tcW w:w="0" w:type="auto"/>
          </w:tcPr>
          <w:p w14:paraId="426A7BB0" w14:textId="77777777" w:rsidR="00090885" w:rsidRDefault="004371A9">
            <w:pPr>
              <w:spacing w:line="360" w:lineRule="auto"/>
              <w:jc w:val="both"/>
              <w:rPr>
                <w:rFonts w:ascii="Book Antiqua" w:hAnsi="Book Antiqua"/>
              </w:rPr>
            </w:pPr>
            <w:r>
              <w:rPr>
                <w:rFonts w:ascii="Book Antiqua" w:hAnsi="Book Antiqua"/>
              </w:rPr>
              <w:t>Child-Pugh score</w:t>
            </w:r>
          </w:p>
        </w:tc>
        <w:tc>
          <w:tcPr>
            <w:tcW w:w="0" w:type="auto"/>
          </w:tcPr>
          <w:p w14:paraId="0A17E2C9" w14:textId="77777777" w:rsidR="00090885" w:rsidRDefault="004371A9">
            <w:pPr>
              <w:spacing w:line="360" w:lineRule="auto"/>
              <w:jc w:val="both"/>
              <w:rPr>
                <w:rFonts w:ascii="Book Antiqua" w:hAnsi="Book Antiqua"/>
              </w:rPr>
            </w:pPr>
            <w:r>
              <w:rPr>
                <w:rFonts w:ascii="Book Antiqua" w:hAnsi="Book Antiqua"/>
              </w:rPr>
              <w:t>9 [6-12]</w:t>
            </w:r>
          </w:p>
        </w:tc>
        <w:tc>
          <w:tcPr>
            <w:tcW w:w="0" w:type="auto"/>
          </w:tcPr>
          <w:p w14:paraId="5163F64F" w14:textId="77777777" w:rsidR="00090885" w:rsidRDefault="004371A9">
            <w:pPr>
              <w:spacing w:line="360" w:lineRule="auto"/>
              <w:jc w:val="both"/>
              <w:rPr>
                <w:rFonts w:ascii="Book Antiqua" w:hAnsi="Book Antiqua"/>
              </w:rPr>
            </w:pPr>
            <w:r>
              <w:rPr>
                <w:rFonts w:ascii="Book Antiqua" w:hAnsi="Book Antiqua"/>
              </w:rPr>
              <w:t>7 [6-9]</w:t>
            </w:r>
          </w:p>
        </w:tc>
        <w:tc>
          <w:tcPr>
            <w:tcW w:w="0" w:type="auto"/>
          </w:tcPr>
          <w:p w14:paraId="02ED24DF" w14:textId="77777777" w:rsidR="00090885" w:rsidRDefault="004371A9">
            <w:pPr>
              <w:spacing w:line="360" w:lineRule="auto"/>
              <w:jc w:val="both"/>
              <w:rPr>
                <w:rFonts w:ascii="Book Antiqua" w:hAnsi="Book Antiqua"/>
              </w:rPr>
            </w:pPr>
            <w:r>
              <w:rPr>
                <w:rFonts w:ascii="Book Antiqua" w:hAnsi="Book Antiqua"/>
              </w:rPr>
              <w:t>0.088</w:t>
            </w:r>
          </w:p>
        </w:tc>
      </w:tr>
      <w:tr w:rsidR="00090885" w14:paraId="51277000" w14:textId="77777777">
        <w:tc>
          <w:tcPr>
            <w:tcW w:w="0" w:type="auto"/>
          </w:tcPr>
          <w:p w14:paraId="0E9E1CA6" w14:textId="77777777" w:rsidR="00090885" w:rsidRDefault="004371A9">
            <w:pPr>
              <w:spacing w:line="360" w:lineRule="auto"/>
              <w:jc w:val="both"/>
              <w:rPr>
                <w:rFonts w:ascii="Book Antiqua" w:hAnsi="Book Antiqua"/>
              </w:rPr>
            </w:pPr>
            <w:r>
              <w:rPr>
                <w:rFonts w:ascii="Book Antiqua" w:hAnsi="Book Antiqua"/>
              </w:rPr>
              <w:t>Proteobacteria</w:t>
            </w:r>
          </w:p>
        </w:tc>
        <w:tc>
          <w:tcPr>
            <w:tcW w:w="0" w:type="auto"/>
          </w:tcPr>
          <w:p w14:paraId="62BDC7B9" w14:textId="77777777" w:rsidR="00090885" w:rsidRDefault="004371A9">
            <w:pPr>
              <w:spacing w:line="360" w:lineRule="auto"/>
              <w:jc w:val="both"/>
              <w:rPr>
                <w:rFonts w:ascii="Book Antiqua" w:hAnsi="Book Antiqua"/>
              </w:rPr>
            </w:pPr>
            <w:r>
              <w:rPr>
                <w:rFonts w:ascii="Book Antiqua" w:hAnsi="Book Antiqua"/>
              </w:rPr>
              <w:t>8.93 [5.58-22.60]</w:t>
            </w:r>
          </w:p>
        </w:tc>
        <w:tc>
          <w:tcPr>
            <w:tcW w:w="0" w:type="auto"/>
          </w:tcPr>
          <w:p w14:paraId="25A3DF9F" w14:textId="77777777" w:rsidR="00090885" w:rsidRDefault="004371A9">
            <w:pPr>
              <w:spacing w:line="360" w:lineRule="auto"/>
              <w:jc w:val="both"/>
              <w:rPr>
                <w:rFonts w:ascii="Book Antiqua" w:hAnsi="Book Antiqua"/>
              </w:rPr>
            </w:pPr>
            <w:r>
              <w:rPr>
                <w:rFonts w:ascii="Book Antiqua" w:hAnsi="Book Antiqua"/>
              </w:rPr>
              <w:t>2.84 [1.61-5.66]</w:t>
            </w:r>
          </w:p>
        </w:tc>
        <w:tc>
          <w:tcPr>
            <w:tcW w:w="0" w:type="auto"/>
          </w:tcPr>
          <w:p w14:paraId="1AC6A151" w14:textId="77777777" w:rsidR="00090885" w:rsidRDefault="004371A9">
            <w:pPr>
              <w:spacing w:line="360" w:lineRule="auto"/>
              <w:jc w:val="both"/>
              <w:rPr>
                <w:rFonts w:ascii="Book Antiqua" w:hAnsi="Book Antiqua"/>
              </w:rPr>
            </w:pPr>
            <w:r>
              <w:rPr>
                <w:rFonts w:ascii="Book Antiqua" w:hAnsi="Book Antiqua"/>
              </w:rPr>
              <w:t>&lt; 0.001</w:t>
            </w:r>
          </w:p>
        </w:tc>
      </w:tr>
      <w:tr w:rsidR="00090885" w14:paraId="1C3047EE" w14:textId="77777777">
        <w:tc>
          <w:tcPr>
            <w:tcW w:w="0" w:type="auto"/>
          </w:tcPr>
          <w:p w14:paraId="71008617" w14:textId="77777777" w:rsidR="00090885" w:rsidRDefault="004371A9">
            <w:pPr>
              <w:spacing w:line="360" w:lineRule="auto"/>
              <w:jc w:val="both"/>
              <w:rPr>
                <w:rFonts w:ascii="Book Antiqua" w:hAnsi="Book Antiqua"/>
              </w:rPr>
            </w:pPr>
            <w:r>
              <w:rPr>
                <w:rFonts w:ascii="Book Antiqua" w:hAnsi="Book Antiqua"/>
              </w:rPr>
              <w:t>Firmicutes</w:t>
            </w:r>
          </w:p>
        </w:tc>
        <w:tc>
          <w:tcPr>
            <w:tcW w:w="0" w:type="auto"/>
          </w:tcPr>
          <w:p w14:paraId="3C25153F" w14:textId="77777777" w:rsidR="00090885" w:rsidRDefault="004371A9">
            <w:pPr>
              <w:spacing w:line="360" w:lineRule="auto"/>
              <w:jc w:val="both"/>
              <w:rPr>
                <w:rFonts w:ascii="Book Antiqua" w:hAnsi="Book Antiqua"/>
              </w:rPr>
            </w:pPr>
            <w:r>
              <w:rPr>
                <w:rFonts w:ascii="Book Antiqua" w:hAnsi="Book Antiqua"/>
              </w:rPr>
              <w:t>31.4 [26.6-44.6]</w:t>
            </w:r>
          </w:p>
        </w:tc>
        <w:tc>
          <w:tcPr>
            <w:tcW w:w="0" w:type="auto"/>
          </w:tcPr>
          <w:p w14:paraId="75ACD325" w14:textId="77777777" w:rsidR="00090885" w:rsidRDefault="004371A9">
            <w:pPr>
              <w:spacing w:line="360" w:lineRule="auto"/>
              <w:jc w:val="both"/>
              <w:rPr>
                <w:rFonts w:ascii="Book Antiqua" w:hAnsi="Book Antiqua"/>
              </w:rPr>
            </w:pPr>
            <w:r>
              <w:rPr>
                <w:rFonts w:ascii="Book Antiqua" w:hAnsi="Book Antiqua"/>
              </w:rPr>
              <w:t>43.6 [33.4-58.7]</w:t>
            </w:r>
          </w:p>
        </w:tc>
        <w:tc>
          <w:tcPr>
            <w:tcW w:w="0" w:type="auto"/>
          </w:tcPr>
          <w:p w14:paraId="022D3AAA" w14:textId="77777777" w:rsidR="00090885" w:rsidRDefault="004371A9">
            <w:pPr>
              <w:spacing w:line="360" w:lineRule="auto"/>
              <w:jc w:val="both"/>
              <w:rPr>
                <w:rFonts w:ascii="Book Antiqua" w:hAnsi="Book Antiqua"/>
              </w:rPr>
            </w:pPr>
            <w:r>
              <w:rPr>
                <w:rFonts w:ascii="Book Antiqua" w:hAnsi="Book Antiqua"/>
              </w:rPr>
              <w:t>0.023</w:t>
            </w:r>
          </w:p>
        </w:tc>
      </w:tr>
      <w:tr w:rsidR="00090885" w14:paraId="618B873E" w14:textId="77777777">
        <w:tc>
          <w:tcPr>
            <w:tcW w:w="0" w:type="auto"/>
          </w:tcPr>
          <w:p w14:paraId="03442379" w14:textId="77777777" w:rsidR="00090885" w:rsidRDefault="004371A9">
            <w:pPr>
              <w:spacing w:line="360" w:lineRule="auto"/>
              <w:jc w:val="both"/>
              <w:rPr>
                <w:rFonts w:ascii="Book Antiqua" w:hAnsi="Book Antiqua"/>
              </w:rPr>
            </w:pPr>
            <w:r>
              <w:rPr>
                <w:rFonts w:ascii="Book Antiqua" w:hAnsi="Book Antiqua"/>
                <w:i/>
              </w:rPr>
              <w:t>Oscillospiraceae</w:t>
            </w:r>
          </w:p>
        </w:tc>
        <w:tc>
          <w:tcPr>
            <w:tcW w:w="0" w:type="auto"/>
          </w:tcPr>
          <w:p w14:paraId="6811914D" w14:textId="77777777" w:rsidR="00090885" w:rsidRDefault="004371A9">
            <w:pPr>
              <w:spacing w:line="360" w:lineRule="auto"/>
              <w:jc w:val="both"/>
              <w:rPr>
                <w:rFonts w:ascii="Book Antiqua" w:hAnsi="Book Antiqua"/>
              </w:rPr>
            </w:pPr>
            <w:r>
              <w:rPr>
                <w:rFonts w:ascii="Book Antiqua" w:hAnsi="Book Antiqua"/>
              </w:rPr>
              <w:t>4.43 [1.57-8.46]</w:t>
            </w:r>
          </w:p>
        </w:tc>
        <w:tc>
          <w:tcPr>
            <w:tcW w:w="0" w:type="auto"/>
          </w:tcPr>
          <w:p w14:paraId="05002799" w14:textId="77777777" w:rsidR="00090885" w:rsidRDefault="004371A9">
            <w:pPr>
              <w:spacing w:line="360" w:lineRule="auto"/>
              <w:jc w:val="both"/>
              <w:rPr>
                <w:rFonts w:ascii="Book Antiqua" w:hAnsi="Book Antiqua"/>
              </w:rPr>
            </w:pPr>
            <w:r>
              <w:rPr>
                <w:rFonts w:ascii="Book Antiqua" w:hAnsi="Book Antiqua"/>
              </w:rPr>
              <w:t>8.33 [5.00-12.9]</w:t>
            </w:r>
          </w:p>
        </w:tc>
        <w:tc>
          <w:tcPr>
            <w:tcW w:w="0" w:type="auto"/>
          </w:tcPr>
          <w:p w14:paraId="71FBBCEB" w14:textId="77777777" w:rsidR="00090885" w:rsidRDefault="004371A9">
            <w:pPr>
              <w:spacing w:line="360" w:lineRule="auto"/>
              <w:jc w:val="both"/>
              <w:rPr>
                <w:rFonts w:ascii="Book Antiqua" w:hAnsi="Book Antiqua"/>
              </w:rPr>
            </w:pPr>
            <w:r>
              <w:rPr>
                <w:rFonts w:ascii="Book Antiqua" w:hAnsi="Book Antiqua"/>
              </w:rPr>
              <w:t>0.024</w:t>
            </w:r>
          </w:p>
        </w:tc>
      </w:tr>
      <w:tr w:rsidR="00090885" w14:paraId="3CA18683" w14:textId="77777777">
        <w:tc>
          <w:tcPr>
            <w:tcW w:w="0" w:type="auto"/>
          </w:tcPr>
          <w:p w14:paraId="40D049BD" w14:textId="77777777" w:rsidR="00090885" w:rsidRDefault="004371A9">
            <w:pPr>
              <w:spacing w:line="360" w:lineRule="auto"/>
              <w:jc w:val="both"/>
              <w:rPr>
                <w:rFonts w:ascii="Book Antiqua" w:hAnsi="Book Antiqua"/>
              </w:rPr>
            </w:pPr>
            <w:r>
              <w:rPr>
                <w:rFonts w:ascii="Book Antiqua" w:hAnsi="Book Antiqua"/>
                <w:i/>
              </w:rPr>
              <w:t>Rikenellaceae</w:t>
            </w:r>
          </w:p>
        </w:tc>
        <w:tc>
          <w:tcPr>
            <w:tcW w:w="0" w:type="auto"/>
          </w:tcPr>
          <w:p w14:paraId="11A9A6F0" w14:textId="77777777" w:rsidR="00090885" w:rsidRDefault="004371A9">
            <w:pPr>
              <w:spacing w:line="360" w:lineRule="auto"/>
              <w:jc w:val="both"/>
              <w:rPr>
                <w:rFonts w:ascii="Book Antiqua" w:hAnsi="Book Antiqua"/>
              </w:rPr>
            </w:pPr>
            <w:r>
              <w:rPr>
                <w:rFonts w:ascii="Book Antiqua" w:hAnsi="Book Antiqua"/>
              </w:rPr>
              <w:t>0.98 [0.03-1.78]</w:t>
            </w:r>
          </w:p>
        </w:tc>
        <w:tc>
          <w:tcPr>
            <w:tcW w:w="0" w:type="auto"/>
          </w:tcPr>
          <w:p w14:paraId="3475FF68" w14:textId="77777777" w:rsidR="00090885" w:rsidRDefault="004371A9">
            <w:pPr>
              <w:spacing w:line="360" w:lineRule="auto"/>
              <w:jc w:val="both"/>
              <w:rPr>
                <w:rFonts w:ascii="Book Antiqua" w:hAnsi="Book Antiqua"/>
              </w:rPr>
            </w:pPr>
            <w:r>
              <w:rPr>
                <w:rFonts w:ascii="Book Antiqua" w:hAnsi="Book Antiqua"/>
              </w:rPr>
              <w:t>2.83 [0.85-5.51]</w:t>
            </w:r>
          </w:p>
        </w:tc>
        <w:tc>
          <w:tcPr>
            <w:tcW w:w="0" w:type="auto"/>
          </w:tcPr>
          <w:p w14:paraId="2DD417CB" w14:textId="77777777" w:rsidR="00090885" w:rsidRDefault="004371A9">
            <w:pPr>
              <w:spacing w:line="360" w:lineRule="auto"/>
              <w:jc w:val="both"/>
              <w:rPr>
                <w:rFonts w:ascii="Book Antiqua" w:hAnsi="Book Antiqua"/>
              </w:rPr>
            </w:pPr>
            <w:r>
              <w:rPr>
                <w:rFonts w:ascii="Book Antiqua" w:hAnsi="Book Antiqua"/>
              </w:rPr>
              <w:t>0.002</w:t>
            </w:r>
          </w:p>
        </w:tc>
      </w:tr>
      <w:tr w:rsidR="00090885" w14:paraId="01DCD46F" w14:textId="77777777">
        <w:tc>
          <w:tcPr>
            <w:tcW w:w="0" w:type="auto"/>
          </w:tcPr>
          <w:p w14:paraId="1BB2192C" w14:textId="77777777" w:rsidR="00090885" w:rsidRDefault="004371A9">
            <w:pPr>
              <w:spacing w:line="360" w:lineRule="auto"/>
              <w:jc w:val="both"/>
              <w:rPr>
                <w:rFonts w:ascii="Book Antiqua" w:hAnsi="Book Antiqua"/>
              </w:rPr>
            </w:pPr>
            <w:r>
              <w:rPr>
                <w:rFonts w:ascii="Book Antiqua" w:hAnsi="Book Antiqua"/>
              </w:rPr>
              <w:t>Actinobacteria</w:t>
            </w:r>
          </w:p>
        </w:tc>
        <w:tc>
          <w:tcPr>
            <w:tcW w:w="0" w:type="auto"/>
          </w:tcPr>
          <w:p w14:paraId="1A7C6EB3" w14:textId="77777777" w:rsidR="00090885" w:rsidRDefault="004371A9">
            <w:pPr>
              <w:spacing w:line="360" w:lineRule="auto"/>
              <w:jc w:val="both"/>
              <w:rPr>
                <w:rFonts w:ascii="Book Antiqua" w:hAnsi="Book Antiqua"/>
              </w:rPr>
            </w:pPr>
            <w:r>
              <w:rPr>
                <w:rFonts w:ascii="Book Antiqua" w:hAnsi="Book Antiqua"/>
              </w:rPr>
              <w:t>0.56 [0.11-1.43]</w:t>
            </w:r>
          </w:p>
        </w:tc>
        <w:tc>
          <w:tcPr>
            <w:tcW w:w="0" w:type="auto"/>
          </w:tcPr>
          <w:p w14:paraId="32AF87F8" w14:textId="77777777" w:rsidR="00090885" w:rsidRDefault="004371A9">
            <w:pPr>
              <w:spacing w:line="360" w:lineRule="auto"/>
              <w:jc w:val="both"/>
              <w:rPr>
                <w:rFonts w:ascii="Book Antiqua" w:hAnsi="Book Antiqua"/>
              </w:rPr>
            </w:pPr>
            <w:r>
              <w:rPr>
                <w:rFonts w:ascii="Book Antiqua" w:hAnsi="Book Antiqua"/>
              </w:rPr>
              <w:t>1.21 [0.42-5.93]</w:t>
            </w:r>
          </w:p>
        </w:tc>
        <w:tc>
          <w:tcPr>
            <w:tcW w:w="0" w:type="auto"/>
          </w:tcPr>
          <w:p w14:paraId="12FFFEC0" w14:textId="77777777" w:rsidR="00090885" w:rsidRDefault="004371A9">
            <w:pPr>
              <w:spacing w:line="360" w:lineRule="auto"/>
              <w:jc w:val="both"/>
              <w:rPr>
                <w:rFonts w:ascii="Book Antiqua" w:hAnsi="Book Antiqua"/>
              </w:rPr>
            </w:pPr>
            <w:r>
              <w:rPr>
                <w:rFonts w:ascii="Book Antiqua" w:hAnsi="Book Antiqua"/>
              </w:rPr>
              <w:t>0.026</w:t>
            </w:r>
          </w:p>
        </w:tc>
      </w:tr>
      <w:tr w:rsidR="00090885" w14:paraId="2E164866" w14:textId="77777777">
        <w:tc>
          <w:tcPr>
            <w:tcW w:w="0" w:type="auto"/>
          </w:tcPr>
          <w:p w14:paraId="0FCE6125" w14:textId="77777777" w:rsidR="00090885" w:rsidRDefault="004371A9">
            <w:pPr>
              <w:spacing w:line="360" w:lineRule="auto"/>
              <w:jc w:val="both"/>
              <w:rPr>
                <w:rFonts w:ascii="Book Antiqua" w:hAnsi="Book Antiqua"/>
                <w:i/>
              </w:rPr>
            </w:pPr>
            <w:r>
              <w:rPr>
                <w:rFonts w:ascii="Book Antiqua" w:hAnsi="Book Antiqua"/>
              </w:rPr>
              <w:t>Bacilli</w:t>
            </w:r>
          </w:p>
        </w:tc>
        <w:tc>
          <w:tcPr>
            <w:tcW w:w="0" w:type="auto"/>
          </w:tcPr>
          <w:p w14:paraId="7B719278" w14:textId="77777777" w:rsidR="00090885" w:rsidRDefault="004371A9">
            <w:pPr>
              <w:spacing w:line="360" w:lineRule="auto"/>
              <w:jc w:val="both"/>
              <w:rPr>
                <w:rFonts w:ascii="Book Antiqua" w:hAnsi="Book Antiqua"/>
              </w:rPr>
            </w:pPr>
            <w:r>
              <w:rPr>
                <w:rFonts w:ascii="Book Antiqua" w:hAnsi="Book Antiqua"/>
              </w:rPr>
              <w:t>0.24 [0.15-0.52]</w:t>
            </w:r>
          </w:p>
        </w:tc>
        <w:tc>
          <w:tcPr>
            <w:tcW w:w="0" w:type="auto"/>
          </w:tcPr>
          <w:p w14:paraId="4F0D081E" w14:textId="77777777" w:rsidR="00090885" w:rsidRDefault="004371A9">
            <w:pPr>
              <w:spacing w:line="360" w:lineRule="auto"/>
              <w:jc w:val="both"/>
              <w:rPr>
                <w:rFonts w:ascii="Book Antiqua" w:hAnsi="Book Antiqua"/>
              </w:rPr>
            </w:pPr>
            <w:r>
              <w:rPr>
                <w:rFonts w:ascii="Book Antiqua" w:hAnsi="Book Antiqua"/>
              </w:rPr>
              <w:t>0.54 [0.34-2.1]</w:t>
            </w:r>
          </w:p>
        </w:tc>
        <w:tc>
          <w:tcPr>
            <w:tcW w:w="0" w:type="auto"/>
          </w:tcPr>
          <w:p w14:paraId="41FD50EC" w14:textId="77777777" w:rsidR="00090885" w:rsidRDefault="004371A9">
            <w:pPr>
              <w:spacing w:line="360" w:lineRule="auto"/>
              <w:jc w:val="both"/>
              <w:rPr>
                <w:rFonts w:ascii="Book Antiqua" w:hAnsi="Book Antiqua"/>
              </w:rPr>
            </w:pPr>
            <w:r>
              <w:rPr>
                <w:rFonts w:ascii="Book Antiqua" w:hAnsi="Book Antiqua"/>
              </w:rPr>
              <w:t>0.008</w:t>
            </w:r>
          </w:p>
        </w:tc>
      </w:tr>
      <w:tr w:rsidR="00090885" w14:paraId="79DDEBEF" w14:textId="77777777">
        <w:tc>
          <w:tcPr>
            <w:tcW w:w="0" w:type="auto"/>
          </w:tcPr>
          <w:p w14:paraId="27E442A7" w14:textId="77777777" w:rsidR="00090885" w:rsidRDefault="004371A9">
            <w:pPr>
              <w:spacing w:line="360" w:lineRule="auto"/>
              <w:jc w:val="both"/>
              <w:rPr>
                <w:rFonts w:ascii="Book Antiqua" w:hAnsi="Book Antiqua"/>
                <w:i/>
              </w:rPr>
            </w:pPr>
            <w:r>
              <w:rPr>
                <w:rFonts w:ascii="Book Antiqua" w:hAnsi="Book Antiqua"/>
                <w:i/>
              </w:rPr>
              <w:t>Christensenellaceae</w:t>
            </w:r>
          </w:p>
        </w:tc>
        <w:tc>
          <w:tcPr>
            <w:tcW w:w="0" w:type="auto"/>
          </w:tcPr>
          <w:p w14:paraId="7ADDD316" w14:textId="77777777" w:rsidR="00090885" w:rsidRDefault="004371A9">
            <w:pPr>
              <w:spacing w:line="360" w:lineRule="auto"/>
              <w:jc w:val="both"/>
              <w:rPr>
                <w:rFonts w:ascii="Book Antiqua" w:hAnsi="Book Antiqua"/>
              </w:rPr>
            </w:pPr>
            <w:r>
              <w:rPr>
                <w:rFonts w:ascii="Book Antiqua" w:hAnsi="Book Antiqua"/>
              </w:rPr>
              <w:t>0.12 [000-0.43]</w:t>
            </w:r>
          </w:p>
        </w:tc>
        <w:tc>
          <w:tcPr>
            <w:tcW w:w="0" w:type="auto"/>
          </w:tcPr>
          <w:p w14:paraId="2AF7EBB4" w14:textId="77777777" w:rsidR="00090885" w:rsidRDefault="004371A9">
            <w:pPr>
              <w:spacing w:line="360" w:lineRule="auto"/>
              <w:jc w:val="both"/>
              <w:rPr>
                <w:rFonts w:ascii="Book Antiqua" w:hAnsi="Book Antiqua"/>
              </w:rPr>
            </w:pPr>
            <w:r>
              <w:rPr>
                <w:rFonts w:ascii="Book Antiqua" w:hAnsi="Book Antiqua"/>
              </w:rPr>
              <w:t>0.43 [0.07-2.59]</w:t>
            </w:r>
          </w:p>
        </w:tc>
        <w:tc>
          <w:tcPr>
            <w:tcW w:w="0" w:type="auto"/>
          </w:tcPr>
          <w:p w14:paraId="041A23D9" w14:textId="77777777" w:rsidR="00090885" w:rsidRDefault="004371A9">
            <w:pPr>
              <w:spacing w:line="360" w:lineRule="auto"/>
              <w:jc w:val="both"/>
              <w:rPr>
                <w:rFonts w:ascii="Book Antiqua" w:hAnsi="Book Antiqua"/>
              </w:rPr>
            </w:pPr>
            <w:r>
              <w:rPr>
                <w:rFonts w:ascii="Book Antiqua" w:hAnsi="Book Antiqua"/>
              </w:rPr>
              <w:t>0.038</w:t>
            </w:r>
          </w:p>
        </w:tc>
      </w:tr>
      <w:tr w:rsidR="00090885" w14:paraId="2B9512A1" w14:textId="77777777">
        <w:tc>
          <w:tcPr>
            <w:tcW w:w="0" w:type="auto"/>
          </w:tcPr>
          <w:p w14:paraId="51B12131" w14:textId="77777777" w:rsidR="00090885" w:rsidRDefault="004371A9">
            <w:pPr>
              <w:spacing w:line="360" w:lineRule="auto"/>
              <w:jc w:val="both"/>
              <w:rPr>
                <w:rFonts w:ascii="Book Antiqua" w:hAnsi="Book Antiqua"/>
                <w:i/>
              </w:rPr>
            </w:pPr>
            <w:r>
              <w:rPr>
                <w:rFonts w:ascii="Book Antiqua" w:hAnsi="Book Antiqua"/>
                <w:i/>
              </w:rPr>
              <w:t>Collinsella</w:t>
            </w:r>
          </w:p>
        </w:tc>
        <w:tc>
          <w:tcPr>
            <w:tcW w:w="0" w:type="auto"/>
          </w:tcPr>
          <w:p w14:paraId="135327E6" w14:textId="77777777" w:rsidR="00090885" w:rsidRDefault="004371A9">
            <w:pPr>
              <w:spacing w:line="360" w:lineRule="auto"/>
              <w:jc w:val="both"/>
              <w:rPr>
                <w:rFonts w:ascii="Book Antiqua" w:hAnsi="Book Antiqua"/>
              </w:rPr>
            </w:pPr>
            <w:r>
              <w:rPr>
                <w:rFonts w:ascii="Book Antiqua" w:hAnsi="Book Antiqua"/>
              </w:rPr>
              <w:t>0.04 [0.01-0.05]</w:t>
            </w:r>
          </w:p>
        </w:tc>
        <w:tc>
          <w:tcPr>
            <w:tcW w:w="0" w:type="auto"/>
          </w:tcPr>
          <w:p w14:paraId="782E66E3" w14:textId="77777777" w:rsidR="00090885" w:rsidRDefault="004371A9">
            <w:pPr>
              <w:spacing w:line="360" w:lineRule="auto"/>
              <w:jc w:val="both"/>
              <w:rPr>
                <w:rFonts w:ascii="Book Antiqua" w:hAnsi="Book Antiqua"/>
              </w:rPr>
            </w:pPr>
            <w:r>
              <w:rPr>
                <w:rFonts w:ascii="Book Antiqua" w:hAnsi="Book Antiqua"/>
              </w:rPr>
              <w:t>0.10 [0.02-0.24]</w:t>
            </w:r>
          </w:p>
        </w:tc>
        <w:tc>
          <w:tcPr>
            <w:tcW w:w="0" w:type="auto"/>
          </w:tcPr>
          <w:p w14:paraId="272E057B" w14:textId="77777777" w:rsidR="00090885" w:rsidRDefault="004371A9">
            <w:pPr>
              <w:spacing w:line="360" w:lineRule="auto"/>
              <w:jc w:val="both"/>
              <w:rPr>
                <w:rFonts w:ascii="Book Antiqua" w:hAnsi="Book Antiqua"/>
              </w:rPr>
            </w:pPr>
            <w:r>
              <w:rPr>
                <w:rFonts w:ascii="Book Antiqua" w:hAnsi="Book Antiqua"/>
              </w:rPr>
              <w:t>0.030</w:t>
            </w:r>
          </w:p>
        </w:tc>
      </w:tr>
      <w:tr w:rsidR="00090885" w14:paraId="0F76F2AC" w14:textId="77777777">
        <w:tc>
          <w:tcPr>
            <w:tcW w:w="0" w:type="auto"/>
          </w:tcPr>
          <w:p w14:paraId="10F88741" w14:textId="77777777" w:rsidR="00090885" w:rsidRDefault="004371A9">
            <w:pPr>
              <w:spacing w:line="360" w:lineRule="auto"/>
              <w:jc w:val="both"/>
              <w:rPr>
                <w:rFonts w:ascii="Book Antiqua" w:hAnsi="Book Antiqua"/>
                <w:i/>
              </w:rPr>
            </w:pPr>
            <w:r>
              <w:rPr>
                <w:rFonts w:ascii="Book Antiqua" w:hAnsi="Book Antiqua"/>
                <w:i/>
              </w:rPr>
              <w:t>Eggerthellaceae</w:t>
            </w:r>
          </w:p>
        </w:tc>
        <w:tc>
          <w:tcPr>
            <w:tcW w:w="0" w:type="auto"/>
          </w:tcPr>
          <w:p w14:paraId="29697725" w14:textId="77777777" w:rsidR="00090885" w:rsidRDefault="004371A9">
            <w:pPr>
              <w:spacing w:line="360" w:lineRule="auto"/>
              <w:jc w:val="both"/>
              <w:rPr>
                <w:rFonts w:ascii="Book Antiqua" w:hAnsi="Book Antiqua"/>
              </w:rPr>
            </w:pPr>
            <w:r>
              <w:rPr>
                <w:rFonts w:ascii="Book Antiqua" w:hAnsi="Book Antiqua"/>
              </w:rPr>
              <w:t>0.04 [0.01-0.06]</w:t>
            </w:r>
          </w:p>
        </w:tc>
        <w:tc>
          <w:tcPr>
            <w:tcW w:w="0" w:type="auto"/>
          </w:tcPr>
          <w:p w14:paraId="4E0C9890" w14:textId="77777777" w:rsidR="00090885" w:rsidRDefault="004371A9">
            <w:pPr>
              <w:spacing w:line="360" w:lineRule="auto"/>
              <w:jc w:val="both"/>
              <w:rPr>
                <w:rFonts w:ascii="Book Antiqua" w:hAnsi="Book Antiqua"/>
              </w:rPr>
            </w:pPr>
            <w:r>
              <w:rPr>
                <w:rFonts w:ascii="Book Antiqua" w:hAnsi="Book Antiqua"/>
              </w:rPr>
              <w:t>0.08 [0.03-0.20]</w:t>
            </w:r>
          </w:p>
        </w:tc>
        <w:tc>
          <w:tcPr>
            <w:tcW w:w="0" w:type="auto"/>
          </w:tcPr>
          <w:p w14:paraId="5445A926" w14:textId="77777777" w:rsidR="00090885" w:rsidRDefault="004371A9">
            <w:pPr>
              <w:spacing w:line="360" w:lineRule="auto"/>
              <w:jc w:val="both"/>
              <w:rPr>
                <w:rFonts w:ascii="Book Antiqua" w:hAnsi="Book Antiqua"/>
              </w:rPr>
            </w:pPr>
            <w:r>
              <w:rPr>
                <w:rFonts w:ascii="Book Antiqua" w:hAnsi="Book Antiqua"/>
              </w:rPr>
              <w:t>0.047</w:t>
            </w:r>
          </w:p>
        </w:tc>
      </w:tr>
      <w:tr w:rsidR="00090885" w14:paraId="1F20F862" w14:textId="77777777">
        <w:tc>
          <w:tcPr>
            <w:tcW w:w="0" w:type="auto"/>
          </w:tcPr>
          <w:p w14:paraId="6148581F" w14:textId="77777777" w:rsidR="00090885" w:rsidRDefault="004371A9">
            <w:pPr>
              <w:spacing w:line="360" w:lineRule="auto"/>
              <w:jc w:val="both"/>
              <w:rPr>
                <w:rFonts w:ascii="Book Antiqua" w:hAnsi="Book Antiqua"/>
                <w:i/>
              </w:rPr>
            </w:pPr>
            <w:r>
              <w:rPr>
                <w:rFonts w:ascii="Book Antiqua" w:hAnsi="Book Antiqua"/>
                <w:i/>
              </w:rPr>
              <w:t>Erysipelatoclostridiaceae</w:t>
            </w:r>
          </w:p>
        </w:tc>
        <w:tc>
          <w:tcPr>
            <w:tcW w:w="0" w:type="auto"/>
          </w:tcPr>
          <w:p w14:paraId="2F697A79" w14:textId="77777777" w:rsidR="00090885" w:rsidRDefault="004371A9">
            <w:pPr>
              <w:spacing w:line="360" w:lineRule="auto"/>
              <w:jc w:val="both"/>
              <w:rPr>
                <w:rFonts w:ascii="Book Antiqua" w:hAnsi="Book Antiqua"/>
              </w:rPr>
            </w:pPr>
            <w:r>
              <w:rPr>
                <w:rFonts w:ascii="Book Antiqua" w:hAnsi="Book Antiqua"/>
              </w:rPr>
              <w:t>0.04 [0.00-0.13]</w:t>
            </w:r>
          </w:p>
        </w:tc>
        <w:tc>
          <w:tcPr>
            <w:tcW w:w="0" w:type="auto"/>
          </w:tcPr>
          <w:p w14:paraId="7C8C4C4B" w14:textId="77777777" w:rsidR="00090885" w:rsidRDefault="004371A9">
            <w:pPr>
              <w:spacing w:line="360" w:lineRule="auto"/>
              <w:jc w:val="both"/>
              <w:rPr>
                <w:rFonts w:ascii="Book Antiqua" w:hAnsi="Book Antiqua"/>
              </w:rPr>
            </w:pPr>
            <w:r>
              <w:rPr>
                <w:rFonts w:ascii="Book Antiqua" w:hAnsi="Book Antiqua"/>
              </w:rPr>
              <w:t>0.10 [0.05-0.41]</w:t>
            </w:r>
          </w:p>
        </w:tc>
        <w:tc>
          <w:tcPr>
            <w:tcW w:w="0" w:type="auto"/>
          </w:tcPr>
          <w:p w14:paraId="2D57DF5F" w14:textId="77777777" w:rsidR="00090885" w:rsidRDefault="004371A9">
            <w:pPr>
              <w:spacing w:line="360" w:lineRule="auto"/>
              <w:jc w:val="both"/>
              <w:rPr>
                <w:rFonts w:ascii="Book Antiqua" w:hAnsi="Book Antiqua"/>
              </w:rPr>
            </w:pPr>
            <w:r>
              <w:rPr>
                <w:rFonts w:ascii="Book Antiqua" w:hAnsi="Book Antiqua"/>
              </w:rPr>
              <w:t>0.015</w:t>
            </w:r>
          </w:p>
        </w:tc>
      </w:tr>
      <w:tr w:rsidR="00090885" w14:paraId="2307867E" w14:textId="77777777">
        <w:tc>
          <w:tcPr>
            <w:tcW w:w="0" w:type="auto"/>
          </w:tcPr>
          <w:p w14:paraId="4EE59C45" w14:textId="77777777" w:rsidR="00090885" w:rsidRDefault="004371A9">
            <w:pPr>
              <w:spacing w:line="360" w:lineRule="auto"/>
              <w:jc w:val="both"/>
              <w:rPr>
                <w:rFonts w:ascii="Book Antiqua" w:hAnsi="Book Antiqua"/>
                <w:i/>
              </w:rPr>
            </w:pPr>
            <w:r>
              <w:rPr>
                <w:rFonts w:ascii="Book Antiqua" w:hAnsi="Book Antiqua"/>
                <w:i/>
              </w:rPr>
              <w:t>Erysipelotrichaceae</w:t>
            </w:r>
          </w:p>
        </w:tc>
        <w:tc>
          <w:tcPr>
            <w:tcW w:w="0" w:type="auto"/>
          </w:tcPr>
          <w:p w14:paraId="59A8E6A5" w14:textId="77777777" w:rsidR="00090885" w:rsidRDefault="004371A9">
            <w:pPr>
              <w:spacing w:line="360" w:lineRule="auto"/>
              <w:jc w:val="both"/>
              <w:rPr>
                <w:rFonts w:ascii="Book Antiqua" w:hAnsi="Book Antiqua"/>
              </w:rPr>
            </w:pPr>
            <w:r>
              <w:rPr>
                <w:rFonts w:ascii="Book Antiqua" w:hAnsi="Book Antiqua"/>
              </w:rPr>
              <w:t>0.01 [0.00-0.03]</w:t>
            </w:r>
          </w:p>
        </w:tc>
        <w:tc>
          <w:tcPr>
            <w:tcW w:w="0" w:type="auto"/>
          </w:tcPr>
          <w:p w14:paraId="3FA53124" w14:textId="77777777" w:rsidR="00090885" w:rsidRDefault="004371A9">
            <w:pPr>
              <w:spacing w:line="360" w:lineRule="auto"/>
              <w:jc w:val="both"/>
              <w:rPr>
                <w:rFonts w:ascii="Book Antiqua" w:hAnsi="Book Antiqua"/>
              </w:rPr>
            </w:pPr>
            <w:r>
              <w:rPr>
                <w:rFonts w:ascii="Book Antiqua" w:hAnsi="Book Antiqua"/>
              </w:rPr>
              <w:t>0.05 [0.01-0.11]</w:t>
            </w:r>
          </w:p>
        </w:tc>
        <w:tc>
          <w:tcPr>
            <w:tcW w:w="0" w:type="auto"/>
          </w:tcPr>
          <w:p w14:paraId="3F5B0CD1" w14:textId="77777777" w:rsidR="00090885" w:rsidRDefault="004371A9">
            <w:pPr>
              <w:spacing w:line="360" w:lineRule="auto"/>
              <w:jc w:val="both"/>
              <w:rPr>
                <w:rFonts w:ascii="Book Antiqua" w:hAnsi="Book Antiqua"/>
              </w:rPr>
            </w:pPr>
            <w:r>
              <w:rPr>
                <w:rFonts w:ascii="Book Antiqua" w:hAnsi="Book Antiqua"/>
              </w:rPr>
              <w:t>0.003</w:t>
            </w:r>
          </w:p>
        </w:tc>
      </w:tr>
      <w:tr w:rsidR="00090885" w14:paraId="0F76240D" w14:textId="77777777">
        <w:tc>
          <w:tcPr>
            <w:tcW w:w="0" w:type="auto"/>
          </w:tcPr>
          <w:p w14:paraId="72BF5E12" w14:textId="77777777" w:rsidR="00090885" w:rsidRDefault="004371A9">
            <w:pPr>
              <w:spacing w:line="360" w:lineRule="auto"/>
              <w:jc w:val="both"/>
              <w:rPr>
                <w:rFonts w:ascii="Book Antiqua" w:hAnsi="Book Antiqua"/>
                <w:i/>
              </w:rPr>
            </w:pPr>
            <w:r>
              <w:rPr>
                <w:rFonts w:ascii="Book Antiqua" w:hAnsi="Book Antiqua"/>
                <w:i/>
              </w:rPr>
              <w:t>Anaerovoraceceae</w:t>
            </w:r>
          </w:p>
        </w:tc>
        <w:tc>
          <w:tcPr>
            <w:tcW w:w="0" w:type="auto"/>
          </w:tcPr>
          <w:p w14:paraId="3288D1A0" w14:textId="77777777" w:rsidR="00090885" w:rsidRDefault="004371A9">
            <w:pPr>
              <w:spacing w:line="360" w:lineRule="auto"/>
              <w:jc w:val="both"/>
              <w:rPr>
                <w:rFonts w:ascii="Book Antiqua" w:hAnsi="Book Antiqua"/>
              </w:rPr>
            </w:pPr>
            <w:r>
              <w:rPr>
                <w:rFonts w:ascii="Book Antiqua" w:hAnsi="Book Antiqua"/>
              </w:rPr>
              <w:t>0.01 [0.00-0.06]</w:t>
            </w:r>
          </w:p>
        </w:tc>
        <w:tc>
          <w:tcPr>
            <w:tcW w:w="0" w:type="auto"/>
          </w:tcPr>
          <w:p w14:paraId="45DEAEFB" w14:textId="77777777" w:rsidR="00090885" w:rsidRDefault="004371A9">
            <w:pPr>
              <w:spacing w:line="360" w:lineRule="auto"/>
              <w:jc w:val="both"/>
              <w:rPr>
                <w:rFonts w:ascii="Book Antiqua" w:hAnsi="Book Antiqua"/>
              </w:rPr>
            </w:pPr>
            <w:r>
              <w:rPr>
                <w:rFonts w:ascii="Book Antiqua" w:hAnsi="Book Antiqua"/>
              </w:rPr>
              <w:t>0.04 [0.01-0.11]</w:t>
            </w:r>
          </w:p>
        </w:tc>
        <w:tc>
          <w:tcPr>
            <w:tcW w:w="0" w:type="auto"/>
          </w:tcPr>
          <w:p w14:paraId="0AEBB472" w14:textId="77777777" w:rsidR="00090885" w:rsidRDefault="004371A9">
            <w:pPr>
              <w:spacing w:line="360" w:lineRule="auto"/>
              <w:jc w:val="both"/>
              <w:rPr>
                <w:rFonts w:ascii="Book Antiqua" w:hAnsi="Book Antiqua"/>
              </w:rPr>
            </w:pPr>
            <w:r>
              <w:rPr>
                <w:rFonts w:ascii="Book Antiqua" w:hAnsi="Book Antiqua"/>
              </w:rPr>
              <w:t>0.027</w:t>
            </w:r>
          </w:p>
        </w:tc>
      </w:tr>
      <w:tr w:rsidR="00090885" w14:paraId="7E901D1F" w14:textId="77777777">
        <w:tc>
          <w:tcPr>
            <w:tcW w:w="0" w:type="auto"/>
          </w:tcPr>
          <w:p w14:paraId="4251C7C3" w14:textId="77777777" w:rsidR="00090885" w:rsidRDefault="004371A9">
            <w:pPr>
              <w:spacing w:line="360" w:lineRule="auto"/>
              <w:jc w:val="both"/>
              <w:rPr>
                <w:rFonts w:ascii="Book Antiqua" w:hAnsi="Book Antiqua"/>
                <w:i/>
              </w:rPr>
            </w:pPr>
            <w:r>
              <w:rPr>
                <w:rFonts w:ascii="Book Antiqua" w:hAnsi="Book Antiqua"/>
                <w:i/>
              </w:rPr>
              <w:t>Hungatella</w:t>
            </w:r>
          </w:p>
        </w:tc>
        <w:tc>
          <w:tcPr>
            <w:tcW w:w="0" w:type="auto"/>
          </w:tcPr>
          <w:p w14:paraId="566950CA" w14:textId="77777777" w:rsidR="00090885" w:rsidRDefault="004371A9">
            <w:pPr>
              <w:spacing w:line="360" w:lineRule="auto"/>
              <w:jc w:val="both"/>
              <w:rPr>
                <w:rFonts w:ascii="Book Antiqua" w:hAnsi="Book Antiqua"/>
              </w:rPr>
            </w:pPr>
            <w:r>
              <w:rPr>
                <w:rFonts w:ascii="Book Antiqua" w:hAnsi="Book Antiqua"/>
              </w:rPr>
              <w:t>0.00 [0.00-0.00]</w:t>
            </w:r>
          </w:p>
        </w:tc>
        <w:tc>
          <w:tcPr>
            <w:tcW w:w="0" w:type="auto"/>
          </w:tcPr>
          <w:p w14:paraId="214D4421" w14:textId="77777777" w:rsidR="00090885" w:rsidRDefault="004371A9">
            <w:pPr>
              <w:spacing w:line="360" w:lineRule="auto"/>
              <w:jc w:val="both"/>
              <w:rPr>
                <w:rFonts w:ascii="Book Antiqua" w:hAnsi="Book Antiqua"/>
              </w:rPr>
            </w:pPr>
            <w:r>
              <w:rPr>
                <w:rFonts w:ascii="Book Antiqua" w:hAnsi="Book Antiqua"/>
              </w:rPr>
              <w:t>0.01 [0.00-0.04]</w:t>
            </w:r>
          </w:p>
        </w:tc>
        <w:tc>
          <w:tcPr>
            <w:tcW w:w="0" w:type="auto"/>
          </w:tcPr>
          <w:p w14:paraId="2C3B6B4C" w14:textId="77777777" w:rsidR="00090885" w:rsidRDefault="004371A9">
            <w:pPr>
              <w:spacing w:line="360" w:lineRule="auto"/>
              <w:jc w:val="both"/>
              <w:rPr>
                <w:rFonts w:ascii="Book Antiqua" w:hAnsi="Book Antiqua"/>
              </w:rPr>
            </w:pPr>
            <w:r>
              <w:rPr>
                <w:rFonts w:ascii="Book Antiqua" w:hAnsi="Book Antiqua"/>
              </w:rPr>
              <w:t>0.040</w:t>
            </w:r>
          </w:p>
        </w:tc>
      </w:tr>
      <w:tr w:rsidR="00090885" w14:paraId="6402B397" w14:textId="77777777">
        <w:tc>
          <w:tcPr>
            <w:tcW w:w="0" w:type="auto"/>
          </w:tcPr>
          <w:p w14:paraId="79BA1848" w14:textId="77777777" w:rsidR="00090885" w:rsidRDefault="004371A9">
            <w:pPr>
              <w:spacing w:line="360" w:lineRule="auto"/>
              <w:jc w:val="both"/>
              <w:rPr>
                <w:rFonts w:ascii="Book Antiqua" w:hAnsi="Book Antiqua"/>
                <w:i/>
              </w:rPr>
            </w:pPr>
            <w:r>
              <w:rPr>
                <w:rFonts w:ascii="Book Antiqua" w:hAnsi="Book Antiqua"/>
                <w:i/>
              </w:rPr>
              <w:t>Slackia</w:t>
            </w:r>
          </w:p>
        </w:tc>
        <w:tc>
          <w:tcPr>
            <w:tcW w:w="0" w:type="auto"/>
          </w:tcPr>
          <w:p w14:paraId="73428341" w14:textId="77777777" w:rsidR="00090885" w:rsidRDefault="004371A9">
            <w:pPr>
              <w:spacing w:line="360" w:lineRule="auto"/>
              <w:jc w:val="both"/>
              <w:rPr>
                <w:rFonts w:ascii="Book Antiqua" w:hAnsi="Book Antiqua"/>
              </w:rPr>
            </w:pPr>
            <w:r>
              <w:rPr>
                <w:rFonts w:ascii="Book Antiqua" w:hAnsi="Book Antiqua"/>
              </w:rPr>
              <w:t>0.00 [0.00-0.00]</w:t>
            </w:r>
          </w:p>
        </w:tc>
        <w:tc>
          <w:tcPr>
            <w:tcW w:w="0" w:type="auto"/>
          </w:tcPr>
          <w:p w14:paraId="59B2539E" w14:textId="77777777" w:rsidR="00090885" w:rsidRDefault="004371A9">
            <w:pPr>
              <w:spacing w:line="360" w:lineRule="auto"/>
              <w:jc w:val="both"/>
              <w:rPr>
                <w:rFonts w:ascii="Book Antiqua" w:hAnsi="Book Antiqua"/>
              </w:rPr>
            </w:pPr>
            <w:r>
              <w:rPr>
                <w:rFonts w:ascii="Book Antiqua" w:hAnsi="Book Antiqua"/>
              </w:rPr>
              <w:t>0.00 [0.00-0.04]</w:t>
            </w:r>
          </w:p>
        </w:tc>
        <w:tc>
          <w:tcPr>
            <w:tcW w:w="0" w:type="auto"/>
          </w:tcPr>
          <w:p w14:paraId="293EA9BE" w14:textId="77777777" w:rsidR="00090885" w:rsidRDefault="004371A9">
            <w:pPr>
              <w:spacing w:line="360" w:lineRule="auto"/>
              <w:jc w:val="both"/>
              <w:rPr>
                <w:rFonts w:ascii="Book Antiqua" w:hAnsi="Book Antiqua"/>
              </w:rPr>
            </w:pPr>
            <w:r>
              <w:rPr>
                <w:rFonts w:ascii="Book Antiqua" w:hAnsi="Book Antiqua"/>
              </w:rPr>
              <w:t>0.008</w:t>
            </w:r>
          </w:p>
        </w:tc>
      </w:tr>
      <w:tr w:rsidR="00090885" w14:paraId="695792EF" w14:textId="77777777">
        <w:tc>
          <w:tcPr>
            <w:tcW w:w="0" w:type="auto"/>
          </w:tcPr>
          <w:p w14:paraId="56B09254" w14:textId="77777777" w:rsidR="00090885" w:rsidRDefault="004371A9">
            <w:pPr>
              <w:spacing w:line="360" w:lineRule="auto"/>
              <w:jc w:val="both"/>
              <w:rPr>
                <w:rFonts w:ascii="Book Antiqua" w:hAnsi="Book Antiqua"/>
                <w:i/>
              </w:rPr>
            </w:pPr>
            <w:r>
              <w:rPr>
                <w:rFonts w:ascii="Book Antiqua" w:hAnsi="Book Antiqua"/>
                <w:i/>
              </w:rPr>
              <w:t>Peptococcaceae</w:t>
            </w:r>
          </w:p>
        </w:tc>
        <w:tc>
          <w:tcPr>
            <w:tcW w:w="0" w:type="auto"/>
          </w:tcPr>
          <w:p w14:paraId="4EEA7EA0" w14:textId="77777777" w:rsidR="00090885" w:rsidRDefault="004371A9">
            <w:pPr>
              <w:spacing w:line="360" w:lineRule="auto"/>
              <w:jc w:val="both"/>
              <w:rPr>
                <w:rFonts w:ascii="Book Antiqua" w:hAnsi="Book Antiqua"/>
              </w:rPr>
            </w:pPr>
            <w:r>
              <w:rPr>
                <w:rFonts w:ascii="Book Antiqua" w:hAnsi="Book Antiqua"/>
              </w:rPr>
              <w:t>0.00 [0.00-0.00]</w:t>
            </w:r>
          </w:p>
        </w:tc>
        <w:tc>
          <w:tcPr>
            <w:tcW w:w="0" w:type="auto"/>
          </w:tcPr>
          <w:p w14:paraId="15089F5D" w14:textId="77777777" w:rsidR="00090885" w:rsidRDefault="004371A9">
            <w:pPr>
              <w:spacing w:line="360" w:lineRule="auto"/>
              <w:jc w:val="both"/>
              <w:rPr>
                <w:rFonts w:ascii="Book Antiqua" w:hAnsi="Book Antiqua"/>
              </w:rPr>
            </w:pPr>
            <w:r>
              <w:rPr>
                <w:rFonts w:ascii="Book Antiqua" w:hAnsi="Book Antiqua"/>
              </w:rPr>
              <w:t>0.00 [0.00-0.02]</w:t>
            </w:r>
          </w:p>
        </w:tc>
        <w:tc>
          <w:tcPr>
            <w:tcW w:w="0" w:type="auto"/>
          </w:tcPr>
          <w:p w14:paraId="06D66118" w14:textId="77777777" w:rsidR="00090885" w:rsidRDefault="004371A9">
            <w:pPr>
              <w:spacing w:line="360" w:lineRule="auto"/>
              <w:jc w:val="both"/>
              <w:rPr>
                <w:rFonts w:ascii="Book Antiqua" w:hAnsi="Book Antiqua"/>
              </w:rPr>
            </w:pPr>
            <w:r>
              <w:rPr>
                <w:rFonts w:ascii="Book Antiqua" w:hAnsi="Book Antiqua"/>
              </w:rPr>
              <w:t>0.023</w:t>
            </w:r>
          </w:p>
        </w:tc>
      </w:tr>
      <w:tr w:rsidR="00090885" w14:paraId="6210C122" w14:textId="77777777">
        <w:tc>
          <w:tcPr>
            <w:tcW w:w="0" w:type="auto"/>
            <w:tcBorders>
              <w:bottom w:val="single" w:sz="8" w:space="0" w:color="auto"/>
            </w:tcBorders>
          </w:tcPr>
          <w:p w14:paraId="5FACC406" w14:textId="77777777" w:rsidR="00090885" w:rsidRDefault="004371A9">
            <w:pPr>
              <w:spacing w:line="360" w:lineRule="auto"/>
              <w:jc w:val="both"/>
              <w:rPr>
                <w:rFonts w:ascii="Book Antiqua" w:hAnsi="Book Antiqua"/>
                <w:i/>
              </w:rPr>
            </w:pPr>
            <w:r>
              <w:rPr>
                <w:rFonts w:ascii="Book Antiqua" w:hAnsi="Book Antiqua"/>
                <w:i/>
              </w:rPr>
              <w:t>Senegalimassilia</w:t>
            </w:r>
          </w:p>
        </w:tc>
        <w:tc>
          <w:tcPr>
            <w:tcW w:w="0" w:type="auto"/>
            <w:tcBorders>
              <w:bottom w:val="single" w:sz="8" w:space="0" w:color="auto"/>
            </w:tcBorders>
          </w:tcPr>
          <w:p w14:paraId="01E8F4EC" w14:textId="77777777" w:rsidR="00090885" w:rsidRDefault="004371A9">
            <w:pPr>
              <w:spacing w:line="360" w:lineRule="auto"/>
              <w:jc w:val="both"/>
              <w:rPr>
                <w:rFonts w:ascii="Book Antiqua" w:hAnsi="Book Antiqua"/>
              </w:rPr>
            </w:pPr>
            <w:r>
              <w:rPr>
                <w:rFonts w:ascii="Book Antiqua" w:hAnsi="Book Antiqua"/>
              </w:rPr>
              <w:t>0.00 [0.00-0.00]</w:t>
            </w:r>
          </w:p>
        </w:tc>
        <w:tc>
          <w:tcPr>
            <w:tcW w:w="0" w:type="auto"/>
            <w:tcBorders>
              <w:bottom w:val="single" w:sz="8" w:space="0" w:color="auto"/>
            </w:tcBorders>
          </w:tcPr>
          <w:p w14:paraId="6108B3EF" w14:textId="77777777" w:rsidR="00090885" w:rsidRDefault="004371A9">
            <w:pPr>
              <w:spacing w:line="360" w:lineRule="auto"/>
              <w:jc w:val="both"/>
              <w:rPr>
                <w:rFonts w:ascii="Book Antiqua" w:hAnsi="Book Antiqua"/>
              </w:rPr>
            </w:pPr>
            <w:r>
              <w:rPr>
                <w:rFonts w:ascii="Book Antiqua" w:hAnsi="Book Antiqua"/>
              </w:rPr>
              <w:t>0.01 [0.00-0.04];</w:t>
            </w:r>
          </w:p>
        </w:tc>
        <w:tc>
          <w:tcPr>
            <w:tcW w:w="0" w:type="auto"/>
            <w:tcBorders>
              <w:bottom w:val="single" w:sz="8" w:space="0" w:color="auto"/>
            </w:tcBorders>
          </w:tcPr>
          <w:p w14:paraId="25EBCC7E" w14:textId="77777777" w:rsidR="00090885" w:rsidRDefault="004371A9">
            <w:pPr>
              <w:spacing w:line="360" w:lineRule="auto"/>
              <w:jc w:val="both"/>
              <w:rPr>
                <w:rFonts w:ascii="Book Antiqua" w:hAnsi="Book Antiqua"/>
              </w:rPr>
            </w:pPr>
            <w:r>
              <w:rPr>
                <w:rFonts w:ascii="Book Antiqua" w:hAnsi="Book Antiqua"/>
              </w:rPr>
              <w:t>0.024</w:t>
            </w:r>
          </w:p>
        </w:tc>
      </w:tr>
    </w:tbl>
    <w:p w14:paraId="37CE1A81" w14:textId="231BC867" w:rsidR="00090885" w:rsidRDefault="004371A9">
      <w:pPr>
        <w:snapToGrid w:val="0"/>
        <w:spacing w:line="360" w:lineRule="auto"/>
        <w:jc w:val="both"/>
        <w:rPr>
          <w:rFonts w:ascii="Book Antiqua" w:eastAsia="宋体" w:hAnsi="Book Antiqua"/>
        </w:rPr>
      </w:pPr>
      <w:r>
        <w:rPr>
          <w:rFonts w:ascii="Book Antiqua" w:eastAsia="宋体" w:hAnsi="Book Antiqua"/>
        </w:rPr>
        <w:t>Only significant changes in the gut microbiome are indicated.</w:t>
      </w:r>
    </w:p>
    <w:p w14:paraId="6EF98D32" w14:textId="77777777" w:rsidR="00D73D94" w:rsidRDefault="00D73D94" w:rsidP="00D73D94">
      <w:pPr>
        <w:snapToGrid w:val="0"/>
        <w:ind w:leftChars="100" w:left="240"/>
        <w:jc w:val="center"/>
        <w:rPr>
          <w:rFonts w:ascii="Book Antiqua" w:hAnsi="Book Antiqua"/>
        </w:rPr>
      </w:pPr>
    </w:p>
    <w:p w14:paraId="76AA9DBD" w14:textId="77777777" w:rsidR="00D73D94" w:rsidRDefault="00D73D94" w:rsidP="00D73D94">
      <w:pPr>
        <w:snapToGrid w:val="0"/>
        <w:ind w:leftChars="100" w:left="240"/>
        <w:jc w:val="center"/>
        <w:rPr>
          <w:rFonts w:ascii="Book Antiqua" w:hAnsi="Book Antiqua"/>
        </w:rPr>
      </w:pPr>
    </w:p>
    <w:p w14:paraId="0A724F21" w14:textId="77777777" w:rsidR="00D73D94" w:rsidRDefault="00D73D94" w:rsidP="00D73D94">
      <w:pPr>
        <w:snapToGrid w:val="0"/>
        <w:ind w:leftChars="100" w:left="240"/>
        <w:jc w:val="center"/>
        <w:rPr>
          <w:rFonts w:ascii="Book Antiqua" w:hAnsi="Book Antiqua"/>
        </w:rPr>
      </w:pPr>
    </w:p>
    <w:p w14:paraId="5E525504" w14:textId="77777777" w:rsidR="00D73D94" w:rsidRDefault="00D73D94" w:rsidP="00D73D94">
      <w:pPr>
        <w:snapToGrid w:val="0"/>
        <w:ind w:leftChars="100" w:left="240"/>
        <w:jc w:val="center"/>
        <w:rPr>
          <w:rFonts w:ascii="Book Antiqua" w:hAnsi="Book Antiqua"/>
        </w:rPr>
      </w:pPr>
    </w:p>
    <w:p w14:paraId="179464DB" w14:textId="77777777" w:rsidR="00D73D94" w:rsidRDefault="00D73D94" w:rsidP="00D73D94">
      <w:pPr>
        <w:snapToGrid w:val="0"/>
        <w:ind w:leftChars="100" w:left="240"/>
        <w:jc w:val="center"/>
        <w:rPr>
          <w:rFonts w:ascii="Book Antiqua" w:hAnsi="Book Antiqua"/>
        </w:rPr>
      </w:pPr>
      <w:r>
        <w:rPr>
          <w:rFonts w:ascii="Book Antiqua" w:hAnsi="Book Antiqua"/>
          <w:noProof/>
        </w:rPr>
        <w:drawing>
          <wp:inline distT="0" distB="0" distL="0" distR="0" wp14:anchorId="57AB1607" wp14:editId="5978E8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EDD657" w14:textId="77777777" w:rsidR="00D73D94" w:rsidRDefault="00D73D94" w:rsidP="00D73D94">
      <w:pPr>
        <w:snapToGrid w:val="0"/>
        <w:ind w:leftChars="100" w:left="240"/>
        <w:jc w:val="center"/>
        <w:rPr>
          <w:rFonts w:ascii="Book Antiqua" w:hAnsi="Book Antiqua"/>
        </w:rPr>
      </w:pPr>
    </w:p>
    <w:p w14:paraId="69448498" w14:textId="77777777" w:rsidR="00D73D94" w:rsidRDefault="00D73D94" w:rsidP="00D73D9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9FB5E1" w14:textId="77777777" w:rsidR="00D73D94" w:rsidRDefault="00D73D94" w:rsidP="00D73D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113979" w14:textId="77777777" w:rsidR="00D73D94" w:rsidRDefault="00D73D94" w:rsidP="00D73D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D6D4C2" w14:textId="77777777" w:rsidR="00D73D94" w:rsidRDefault="00D73D94" w:rsidP="00D73D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AD15C7" w14:textId="77777777" w:rsidR="00D73D94" w:rsidRDefault="00D73D94" w:rsidP="00D73D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296483" w14:textId="77777777" w:rsidR="00D73D94" w:rsidRDefault="00D73D94" w:rsidP="00D73D9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301BAAD" w14:textId="77777777" w:rsidR="00D73D94" w:rsidRDefault="00D73D94" w:rsidP="00D73D94">
      <w:pPr>
        <w:snapToGrid w:val="0"/>
        <w:ind w:leftChars="100" w:left="240"/>
        <w:jc w:val="center"/>
        <w:rPr>
          <w:rFonts w:ascii="Book Antiqua" w:hAnsi="Book Antiqua"/>
        </w:rPr>
      </w:pPr>
    </w:p>
    <w:p w14:paraId="34634475" w14:textId="77777777" w:rsidR="00D73D94" w:rsidRDefault="00D73D94" w:rsidP="00D73D94">
      <w:pPr>
        <w:snapToGrid w:val="0"/>
        <w:ind w:leftChars="100" w:left="240"/>
        <w:jc w:val="center"/>
        <w:rPr>
          <w:rFonts w:ascii="Book Antiqua" w:hAnsi="Book Antiqua"/>
        </w:rPr>
      </w:pPr>
    </w:p>
    <w:p w14:paraId="5F460C87" w14:textId="77777777" w:rsidR="00D73D94" w:rsidRDefault="00D73D94" w:rsidP="00D73D94">
      <w:pPr>
        <w:snapToGrid w:val="0"/>
        <w:ind w:leftChars="100" w:left="240"/>
        <w:jc w:val="center"/>
        <w:rPr>
          <w:rFonts w:ascii="Book Antiqua" w:hAnsi="Book Antiqua"/>
        </w:rPr>
      </w:pPr>
    </w:p>
    <w:p w14:paraId="1D5B7096" w14:textId="77777777" w:rsidR="00D73D94" w:rsidRDefault="00D73D94" w:rsidP="00D73D94">
      <w:pPr>
        <w:snapToGrid w:val="0"/>
        <w:ind w:leftChars="100" w:left="240"/>
        <w:jc w:val="center"/>
        <w:rPr>
          <w:rFonts w:ascii="Book Antiqua" w:hAnsi="Book Antiqua"/>
        </w:rPr>
      </w:pPr>
      <w:r>
        <w:rPr>
          <w:rFonts w:ascii="Book Antiqua" w:hAnsi="Book Antiqua"/>
          <w:noProof/>
        </w:rPr>
        <w:drawing>
          <wp:inline distT="0" distB="0" distL="0" distR="0" wp14:anchorId="0E822DE8" wp14:editId="3327CB9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FAE04A" w14:textId="77777777" w:rsidR="00D73D94" w:rsidRDefault="00D73D94" w:rsidP="00D73D94">
      <w:pPr>
        <w:snapToGrid w:val="0"/>
        <w:ind w:leftChars="100" w:left="240"/>
        <w:jc w:val="center"/>
        <w:rPr>
          <w:rFonts w:ascii="Book Antiqua" w:hAnsi="Book Antiqua"/>
        </w:rPr>
      </w:pPr>
    </w:p>
    <w:p w14:paraId="4E7B60C2" w14:textId="77777777" w:rsidR="00D73D94" w:rsidRDefault="00D73D94" w:rsidP="00D73D94">
      <w:pPr>
        <w:snapToGrid w:val="0"/>
        <w:ind w:leftChars="100" w:left="240"/>
        <w:jc w:val="center"/>
        <w:rPr>
          <w:rFonts w:ascii="Book Antiqua" w:hAnsi="Book Antiqua"/>
        </w:rPr>
      </w:pPr>
    </w:p>
    <w:p w14:paraId="6E3BBF33" w14:textId="77777777" w:rsidR="00D73D94" w:rsidRDefault="00D73D94" w:rsidP="00D73D94">
      <w:pPr>
        <w:snapToGrid w:val="0"/>
        <w:ind w:leftChars="100" w:left="240"/>
        <w:jc w:val="center"/>
        <w:rPr>
          <w:rFonts w:ascii="Book Antiqua" w:hAnsi="Book Antiqua"/>
        </w:rPr>
      </w:pPr>
    </w:p>
    <w:p w14:paraId="052307BC" w14:textId="77777777" w:rsidR="00D73D94" w:rsidRDefault="00D73D94" w:rsidP="00D73D94">
      <w:pPr>
        <w:snapToGrid w:val="0"/>
        <w:ind w:leftChars="100" w:left="240"/>
        <w:jc w:val="center"/>
        <w:rPr>
          <w:rFonts w:ascii="Book Antiqua" w:hAnsi="Book Antiqua"/>
        </w:rPr>
      </w:pPr>
    </w:p>
    <w:p w14:paraId="2BEC62AF" w14:textId="77777777" w:rsidR="00D73D94" w:rsidRDefault="00D73D94" w:rsidP="00D73D94">
      <w:pPr>
        <w:snapToGrid w:val="0"/>
        <w:ind w:leftChars="100" w:left="240"/>
        <w:jc w:val="center"/>
        <w:rPr>
          <w:rFonts w:ascii="Book Antiqua" w:hAnsi="Book Antiqua"/>
        </w:rPr>
      </w:pPr>
    </w:p>
    <w:p w14:paraId="26928D92" w14:textId="77777777" w:rsidR="00D73D94" w:rsidRDefault="00D73D94" w:rsidP="00D73D94">
      <w:pPr>
        <w:snapToGrid w:val="0"/>
        <w:ind w:leftChars="100" w:left="240"/>
        <w:jc w:val="center"/>
        <w:rPr>
          <w:rFonts w:ascii="Book Antiqua" w:hAnsi="Book Antiqua"/>
        </w:rPr>
      </w:pPr>
    </w:p>
    <w:p w14:paraId="5F4DE424" w14:textId="77777777" w:rsidR="00D73D94" w:rsidRDefault="00D73D94" w:rsidP="00D73D94">
      <w:pPr>
        <w:snapToGrid w:val="0"/>
        <w:ind w:leftChars="100" w:left="240"/>
        <w:jc w:val="center"/>
        <w:rPr>
          <w:rFonts w:ascii="Book Antiqua" w:hAnsi="Book Antiqua"/>
        </w:rPr>
      </w:pPr>
    </w:p>
    <w:p w14:paraId="4A362B91" w14:textId="77777777" w:rsidR="00D73D94" w:rsidRDefault="00D73D94" w:rsidP="00D73D94">
      <w:pPr>
        <w:snapToGrid w:val="0"/>
        <w:ind w:leftChars="100" w:left="240"/>
        <w:jc w:val="center"/>
        <w:rPr>
          <w:rFonts w:ascii="Book Antiqua" w:hAnsi="Book Antiqua"/>
        </w:rPr>
      </w:pPr>
    </w:p>
    <w:p w14:paraId="1B32487F" w14:textId="77777777" w:rsidR="00D73D94" w:rsidRDefault="00D73D94" w:rsidP="00D73D94">
      <w:pPr>
        <w:snapToGrid w:val="0"/>
        <w:ind w:leftChars="100" w:left="240"/>
        <w:jc w:val="center"/>
        <w:rPr>
          <w:rFonts w:ascii="Book Antiqua" w:hAnsi="Book Antiqua"/>
        </w:rPr>
      </w:pPr>
    </w:p>
    <w:p w14:paraId="7313FC69" w14:textId="77777777" w:rsidR="00D73D94" w:rsidRDefault="00D73D94" w:rsidP="00D73D94">
      <w:pPr>
        <w:snapToGrid w:val="0"/>
        <w:ind w:leftChars="100" w:left="240"/>
        <w:jc w:val="right"/>
        <w:rPr>
          <w:rFonts w:ascii="Book Antiqua" w:hAnsi="Book Antiqua"/>
          <w:color w:val="000000" w:themeColor="text1"/>
        </w:rPr>
      </w:pPr>
    </w:p>
    <w:p w14:paraId="60C744E6" w14:textId="77777777" w:rsidR="00D73D94" w:rsidRDefault="00D73D94" w:rsidP="00D73D9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7BE3D89A" w14:textId="77777777" w:rsidR="00D73D94" w:rsidRPr="00D73D94" w:rsidRDefault="00D73D94">
      <w:pPr>
        <w:snapToGrid w:val="0"/>
        <w:spacing w:line="360" w:lineRule="auto"/>
        <w:jc w:val="both"/>
        <w:rPr>
          <w:rFonts w:ascii="Book Antiqua" w:eastAsia="宋体" w:hAnsi="Book Antiqua"/>
          <w:b/>
          <w:bCs/>
        </w:rPr>
      </w:pPr>
    </w:p>
    <w:sectPr w:rsidR="00D73D94" w:rsidRPr="00D73D94">
      <w:pgSz w:w="16838" w:h="23811"/>
      <w:pgMar w:top="1440" w:right="1440" w:bottom="1440" w:left="1440"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2B48" w14:textId="77777777" w:rsidR="00C055C8" w:rsidRDefault="00C055C8">
      <w:r>
        <w:separator/>
      </w:r>
    </w:p>
  </w:endnote>
  <w:endnote w:type="continuationSeparator" w:id="0">
    <w:p w14:paraId="1E87BDEA" w14:textId="77777777" w:rsidR="00C055C8" w:rsidRDefault="00C0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eeSans">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Droid Sans Fallback">
    <w:altName w:val="Roanoke Script"/>
    <w:charset w:val="00"/>
    <w:family w:val="roman"/>
    <w:pitch w:val="default"/>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F263" w14:textId="77777777" w:rsidR="00090885" w:rsidRDefault="004371A9">
    <w:pPr>
      <w:pStyle w:val="a8"/>
      <w:jc w:val="right"/>
      <w:rPr>
        <w:rFonts w:ascii="Book Antiqua" w:hAnsi="Book Antiqua"/>
        <w:sz w:val="24"/>
        <w:szCs w:val="24"/>
      </w:rPr>
    </w:pPr>
    <w:r>
      <w:rPr>
        <w:rFonts w:ascii="Book Antiqua" w:hAnsi="Book Antiqua"/>
        <w:sz w:val="24"/>
        <w:szCs w:val="24"/>
        <w:lang w:val="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rPr>
      <w:t>21</w:t>
    </w:r>
    <w:r>
      <w:rPr>
        <w:rFonts w:ascii="Book Antiqua" w:hAnsi="Book Antiqua"/>
        <w:sz w:val="24"/>
        <w:szCs w:val="24"/>
      </w:rPr>
      <w:fldChar w:fldCharType="end"/>
    </w:r>
    <w:r>
      <w:rPr>
        <w:rFonts w:ascii="Book Antiqua" w:hAnsi="Book Antiqua"/>
        <w:sz w:val="24"/>
        <w:szCs w:val="24"/>
        <w:lang w:val="zh-CN"/>
      </w:rPr>
      <w:t xml:space="preserve"> / </w:t>
    </w:r>
    <w:fldSimple w:instr="NUMPAGES  \* Arabic  \* MERGEFORMAT">
      <w:r>
        <w:rPr>
          <w:rFonts w:ascii="Book Antiqua" w:hAnsi="Book Antiqua"/>
          <w:sz w:val="24"/>
          <w:szCs w:val="24"/>
          <w:lang w:val="zh-CN"/>
        </w:rPr>
        <w:t>35</w:t>
      </w:r>
    </w:fldSimple>
  </w:p>
  <w:p w14:paraId="638A92C2" w14:textId="77777777" w:rsidR="00090885" w:rsidRDefault="00090885">
    <w:pPr>
      <w:pStyle w:val="a8"/>
      <w:jc w:val="right"/>
      <w:rPr>
        <w:rFonts w:ascii="Book Antiqua" w:hAnsi="Book Antiqua"/>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8874" w14:textId="77777777" w:rsidR="00090885" w:rsidRDefault="004371A9">
    <w:pPr>
      <w:pStyle w:val="a8"/>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PAGE \* ARABIC</w:instrText>
    </w:r>
    <w:r>
      <w:rPr>
        <w:rFonts w:ascii="Book Antiqua" w:hAnsi="Book Antiqua"/>
        <w:sz w:val="24"/>
        <w:szCs w:val="24"/>
      </w:rPr>
      <w:fldChar w:fldCharType="separate"/>
    </w:r>
    <w:r>
      <w:rPr>
        <w:rFonts w:ascii="Book Antiqua" w:hAnsi="Book Antiqua"/>
        <w:sz w:val="24"/>
        <w:szCs w:val="24"/>
      </w:rPr>
      <w:t>32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NUMPAGES \* ARABIC</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p>
  <w:p w14:paraId="6069BAE8" w14:textId="77777777" w:rsidR="00090885" w:rsidRDefault="000908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83E5" w14:textId="77777777" w:rsidR="00090885" w:rsidRDefault="004371A9">
    <w:pPr>
      <w:pStyle w:val="a8"/>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t>23</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t>35</w:t>
    </w:r>
    <w:r>
      <w:fldChar w:fldCharType="end"/>
    </w:r>
  </w:p>
  <w:p w14:paraId="46CFB990" w14:textId="77777777" w:rsidR="00090885" w:rsidRDefault="000908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0F83" w14:textId="77777777" w:rsidR="00090885" w:rsidRDefault="004371A9">
    <w:pPr>
      <w:pStyle w:val="a8"/>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t>25</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t>35</w:t>
    </w:r>
    <w:r>
      <w:fldChar w:fldCharType="end"/>
    </w:r>
  </w:p>
  <w:p w14:paraId="5FBADED8" w14:textId="77777777" w:rsidR="00090885" w:rsidRDefault="0009088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EDFB" w14:textId="77777777" w:rsidR="00090885" w:rsidRDefault="004371A9">
    <w:pPr>
      <w:pStyle w:val="a8"/>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t>26</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t>35</w:t>
    </w:r>
    <w:r>
      <w:fldChar w:fldCharType="end"/>
    </w:r>
  </w:p>
  <w:p w14:paraId="3DC2A993" w14:textId="77777777" w:rsidR="00090885" w:rsidRDefault="00090885">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1C4C" w14:textId="77777777" w:rsidR="00090885" w:rsidRDefault="004371A9">
    <w:pPr>
      <w:pStyle w:val="a8"/>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t>27</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t>35</w:t>
    </w:r>
    <w:r>
      <w:fldChar w:fldCharType="end"/>
    </w:r>
  </w:p>
  <w:p w14:paraId="6D179102" w14:textId="77777777" w:rsidR="00090885" w:rsidRDefault="0009088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8562" w14:textId="77777777" w:rsidR="00090885" w:rsidRDefault="004371A9">
    <w:pPr>
      <w:pStyle w:val="a8"/>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t>28</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t>35</w:t>
    </w:r>
    <w:r>
      <w:fldChar w:fldCharType="end"/>
    </w:r>
  </w:p>
  <w:p w14:paraId="4B7BD7AB" w14:textId="77777777" w:rsidR="00090885" w:rsidRDefault="00090885">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2EA4" w14:textId="77777777" w:rsidR="00090885" w:rsidRDefault="004371A9">
    <w:pPr>
      <w:pStyle w:val="a8"/>
      <w:jc w:val="right"/>
      <w:rPr>
        <w:rFonts w:ascii="Book Antiqua" w:hAnsi="Book Antiqua"/>
        <w:sz w:val="24"/>
        <w:szCs w:val="24"/>
      </w:rPr>
    </w:pP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PAGE \* ARABIC</w:instrText>
    </w:r>
    <w:r>
      <w:rPr>
        <w:rFonts w:ascii="Book Antiqua" w:hAnsi="Book Antiqua"/>
        <w:sz w:val="24"/>
        <w:szCs w:val="24"/>
      </w:rPr>
      <w:fldChar w:fldCharType="separate"/>
    </w:r>
    <w:r>
      <w:rPr>
        <w:rFonts w:ascii="Book Antiqua" w:hAnsi="Book Antiqua"/>
        <w:sz w:val="24"/>
        <w:szCs w:val="24"/>
      </w:rPr>
      <w:t>29</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NUMPAGES \* ARABIC</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p>
  <w:p w14:paraId="6F5C304D" w14:textId="77777777" w:rsidR="00090885" w:rsidRDefault="00090885">
    <w:pPr>
      <w:pStyle w:val="a8"/>
      <w:rPr>
        <w:rFonts w:ascii="Book Antiqua" w:hAnsi="Book Antiqua"/>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803A" w14:textId="77777777" w:rsidR="00090885" w:rsidRDefault="004371A9">
    <w:pPr>
      <w:pStyle w:val="a8"/>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t>30</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t>35</w:t>
    </w:r>
    <w:r>
      <w:fldChar w:fldCharType="end"/>
    </w:r>
  </w:p>
  <w:p w14:paraId="6B22274E" w14:textId="77777777" w:rsidR="00090885" w:rsidRDefault="00090885">
    <w:pPr>
      <w:pStyle w:val="a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E775" w14:textId="77777777" w:rsidR="00090885" w:rsidRDefault="004371A9">
    <w:pPr>
      <w:pStyle w:val="a8"/>
      <w:jc w:val="right"/>
    </w:pPr>
    <w:r>
      <w:rPr>
        <w:rFonts w:ascii="Book Antiqua" w:hAnsi="Book Antiqua"/>
        <w:sz w:val="24"/>
        <w:szCs w:val="24"/>
      </w:rPr>
      <w:t xml:space="preserve"> </w:t>
    </w:r>
    <w:r>
      <w:rPr>
        <w:rFonts w:ascii="Book Antiqua" w:hAnsi="Book Antiqua"/>
        <w:sz w:val="24"/>
        <w:szCs w:val="24"/>
      </w:rPr>
      <w:fldChar w:fldCharType="begin"/>
    </w:r>
    <w:r>
      <w:instrText>PAGE \* ARABIC</w:instrText>
    </w:r>
    <w:r>
      <w:fldChar w:fldCharType="separate"/>
    </w:r>
    <w:r>
      <w:t>31</w:t>
    </w:r>
    <w:r>
      <w:fldChar w:fldCharType="end"/>
    </w:r>
    <w:r>
      <w:rPr>
        <w:rFonts w:ascii="Book Antiqua" w:hAnsi="Book Antiqua"/>
        <w:sz w:val="24"/>
        <w:szCs w:val="24"/>
      </w:rPr>
      <w:t xml:space="preserve"> / </w:t>
    </w:r>
    <w:r>
      <w:rPr>
        <w:rFonts w:ascii="Book Antiqua" w:hAnsi="Book Antiqua"/>
        <w:sz w:val="24"/>
        <w:szCs w:val="24"/>
      </w:rPr>
      <w:fldChar w:fldCharType="begin"/>
    </w:r>
    <w:r>
      <w:instrText>NUMPAGES \* ARABIC</w:instrText>
    </w:r>
    <w:r>
      <w:fldChar w:fldCharType="separate"/>
    </w:r>
    <w:r>
      <w:t>35</w:t>
    </w:r>
    <w:r>
      <w:fldChar w:fldCharType="end"/>
    </w:r>
  </w:p>
  <w:p w14:paraId="526616DF" w14:textId="77777777" w:rsidR="00090885" w:rsidRDefault="000908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BB49" w14:textId="77777777" w:rsidR="00C055C8" w:rsidRDefault="00C055C8">
      <w:r>
        <w:separator/>
      </w:r>
    </w:p>
  </w:footnote>
  <w:footnote w:type="continuationSeparator" w:id="0">
    <w:p w14:paraId="40DF2F73" w14:textId="77777777" w:rsidR="00C055C8" w:rsidRDefault="00C0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8E3D17"/>
    <w:rsid w:val="000319FA"/>
    <w:rsid w:val="0008085E"/>
    <w:rsid w:val="00090885"/>
    <w:rsid w:val="000B1ACE"/>
    <w:rsid w:val="000B32F9"/>
    <w:rsid w:val="000B7064"/>
    <w:rsid w:val="0010422C"/>
    <w:rsid w:val="00107FEA"/>
    <w:rsid w:val="0011626E"/>
    <w:rsid w:val="001368A5"/>
    <w:rsid w:val="001442E5"/>
    <w:rsid w:val="001472D7"/>
    <w:rsid w:val="001C7023"/>
    <w:rsid w:val="00235109"/>
    <w:rsid w:val="00252019"/>
    <w:rsid w:val="00295122"/>
    <w:rsid w:val="002B5885"/>
    <w:rsid w:val="00375416"/>
    <w:rsid w:val="00392AA6"/>
    <w:rsid w:val="004205EA"/>
    <w:rsid w:val="004371A9"/>
    <w:rsid w:val="004D2CE5"/>
    <w:rsid w:val="004E34B4"/>
    <w:rsid w:val="005170D1"/>
    <w:rsid w:val="0058297B"/>
    <w:rsid w:val="00585BE9"/>
    <w:rsid w:val="005B78D5"/>
    <w:rsid w:val="005C4A8A"/>
    <w:rsid w:val="00617688"/>
    <w:rsid w:val="00623AE5"/>
    <w:rsid w:val="006632A0"/>
    <w:rsid w:val="00690DDD"/>
    <w:rsid w:val="006C18EA"/>
    <w:rsid w:val="006E1193"/>
    <w:rsid w:val="006F6F76"/>
    <w:rsid w:val="00765A6F"/>
    <w:rsid w:val="007A1BB9"/>
    <w:rsid w:val="007D4146"/>
    <w:rsid w:val="008669B8"/>
    <w:rsid w:val="00881C83"/>
    <w:rsid w:val="008D63F0"/>
    <w:rsid w:val="008E3D17"/>
    <w:rsid w:val="008F5705"/>
    <w:rsid w:val="009161F5"/>
    <w:rsid w:val="009249F1"/>
    <w:rsid w:val="00945CD5"/>
    <w:rsid w:val="009D6CBF"/>
    <w:rsid w:val="009E57F2"/>
    <w:rsid w:val="00A45834"/>
    <w:rsid w:val="00AA1160"/>
    <w:rsid w:val="00AB39D1"/>
    <w:rsid w:val="00AD4AE7"/>
    <w:rsid w:val="00B03A08"/>
    <w:rsid w:val="00B32EFB"/>
    <w:rsid w:val="00B82410"/>
    <w:rsid w:val="00BD0D21"/>
    <w:rsid w:val="00C055C8"/>
    <w:rsid w:val="00C23D27"/>
    <w:rsid w:val="00C94983"/>
    <w:rsid w:val="00CB6770"/>
    <w:rsid w:val="00D45AF1"/>
    <w:rsid w:val="00D62F63"/>
    <w:rsid w:val="00D73D94"/>
    <w:rsid w:val="00D77024"/>
    <w:rsid w:val="00D805D6"/>
    <w:rsid w:val="00E140AC"/>
    <w:rsid w:val="00E76397"/>
    <w:rsid w:val="00EA6915"/>
    <w:rsid w:val="00EB3891"/>
    <w:rsid w:val="00EC1C1A"/>
    <w:rsid w:val="00ED455B"/>
    <w:rsid w:val="00F77D6E"/>
    <w:rsid w:val="217B1206"/>
    <w:rsid w:val="7E000E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9A87"/>
  <w15:docId w15:val="{5C1AB5D9-55CD-43C7-BB7E-51D4A6B0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FreeSans"/>
      <w:i/>
      <w:iCs/>
    </w:rPr>
  </w:style>
  <w:style w:type="paragraph" w:styleId="a4">
    <w:name w:val="annotation text"/>
    <w:basedOn w:val="a"/>
    <w:link w:val="a5"/>
    <w:uiPriority w:val="99"/>
  </w:style>
  <w:style w:type="paragraph" w:styleId="a6">
    <w:name w:val="Body Text"/>
    <w:basedOn w:val="a"/>
    <w:pPr>
      <w:spacing w:after="140" w:line="288" w:lineRule="auto"/>
    </w:pPr>
  </w:style>
  <w:style w:type="paragraph" w:styleId="a7">
    <w:name w:val="Balloon Text"/>
    <w:basedOn w:val="a"/>
    <w:qFormat/>
    <w:rPr>
      <w:rFonts w:ascii="Segoe UI" w:hAnsi="Segoe UI" w:cs="Segoe UI"/>
      <w:sz w:val="18"/>
      <w:szCs w:val="18"/>
    </w:rPr>
  </w:style>
  <w:style w:type="paragraph" w:styleId="a8">
    <w:name w:val="footer"/>
    <w:basedOn w:val="a"/>
    <w:link w:val="a9"/>
    <w:uiPriority w:val="99"/>
    <w:qFormat/>
    <w:pPr>
      <w:tabs>
        <w:tab w:val="center" w:pos="4153"/>
        <w:tab w:val="right" w:pos="8306"/>
      </w:tabs>
    </w:pPr>
    <w:rPr>
      <w:sz w:val="18"/>
      <w:szCs w:val="18"/>
    </w:rPr>
  </w:style>
  <w:style w:type="paragraph" w:styleId="aa">
    <w:name w:val="header"/>
    <w:basedOn w:val="a"/>
    <w:qFormat/>
    <w:pPr>
      <w:pBdr>
        <w:bottom w:val="single" w:sz="6" w:space="1" w:color="000001"/>
      </w:pBdr>
      <w:tabs>
        <w:tab w:val="center" w:pos="4153"/>
        <w:tab w:val="right" w:pos="8306"/>
      </w:tabs>
      <w:jc w:val="center"/>
    </w:pPr>
    <w:rPr>
      <w:sz w:val="18"/>
      <w:szCs w:val="18"/>
    </w:rPr>
  </w:style>
  <w:style w:type="paragraph" w:styleId="ab">
    <w:name w:val="List"/>
    <w:basedOn w:val="a6"/>
    <w:rPr>
      <w:rFonts w:cs="FreeSans"/>
    </w:rPr>
  </w:style>
  <w:style w:type="paragraph" w:styleId="ac">
    <w:name w:val="annotation subject"/>
    <w:basedOn w:val="a4"/>
    <w:next w:val="a4"/>
    <w:link w:val="ad"/>
    <w:uiPriority w:val="99"/>
    <w:semiHidden/>
    <w:unhideWhenUsed/>
    <w:rPr>
      <w:b/>
      <w:bCs/>
      <w:sz w:val="20"/>
      <w:szCs w:val="20"/>
    </w:rPr>
  </w:style>
  <w:style w:type="table" w:styleId="ae">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qFormat/>
    <w:rPr>
      <w:sz w:val="21"/>
      <w:szCs w:val="21"/>
    </w:rPr>
  </w:style>
  <w:style w:type="character" w:customStyle="1" w:styleId="af0">
    <w:name w:val="Верхний колонтитул Знак"/>
    <w:basedOn w:val="a0"/>
    <w:qFormat/>
    <w:rPr>
      <w:sz w:val="18"/>
      <w:szCs w:val="18"/>
    </w:rPr>
  </w:style>
  <w:style w:type="character" w:customStyle="1" w:styleId="af1">
    <w:name w:val="Нижний колонтитул Знак"/>
    <w:basedOn w:val="a0"/>
    <w:qFormat/>
    <w:rPr>
      <w:sz w:val="18"/>
      <w:szCs w:val="18"/>
    </w:rPr>
  </w:style>
  <w:style w:type="character" w:customStyle="1" w:styleId="1">
    <w:name w:val="批注引用1"/>
    <w:basedOn w:val="a0"/>
    <w:qFormat/>
    <w:rPr>
      <w:sz w:val="21"/>
      <w:szCs w:val="21"/>
    </w:rPr>
  </w:style>
  <w:style w:type="character" w:customStyle="1" w:styleId="af2">
    <w:name w:val="Текст примечания Знак"/>
    <w:basedOn w:val="a0"/>
    <w:qFormat/>
    <w:rPr>
      <w:sz w:val="24"/>
      <w:szCs w:val="24"/>
    </w:rPr>
  </w:style>
  <w:style w:type="character" w:customStyle="1" w:styleId="af3">
    <w:name w:val="Тема примечания Знак"/>
    <w:basedOn w:val="af2"/>
    <w:qFormat/>
    <w:rPr>
      <w:b/>
      <w:bCs/>
      <w:sz w:val="24"/>
      <w:szCs w:val="24"/>
    </w:rPr>
  </w:style>
  <w:style w:type="character" w:customStyle="1" w:styleId="af4">
    <w:name w:val="Текст выноски Знак"/>
    <w:basedOn w:val="a0"/>
    <w:qFormat/>
    <w:rPr>
      <w:rFonts w:ascii="Segoe UI" w:hAnsi="Segoe UI" w:cs="Segoe UI"/>
      <w:sz w:val="18"/>
      <w:szCs w:val="18"/>
    </w:rPr>
  </w:style>
  <w:style w:type="character" w:customStyle="1" w:styleId="af5">
    <w:name w:val="Символы концевой сноски"/>
    <w:qFormat/>
  </w:style>
  <w:style w:type="paragraph" w:customStyle="1" w:styleId="af6">
    <w:name w:val="Заголовок"/>
    <w:basedOn w:val="a"/>
    <w:next w:val="a6"/>
    <w:qFormat/>
    <w:pPr>
      <w:keepNext/>
      <w:spacing w:before="240" w:after="120"/>
    </w:pPr>
    <w:rPr>
      <w:rFonts w:ascii="Liberation Sans" w:eastAsia="Droid Sans Fallback" w:hAnsi="Liberation Sans" w:cs="FreeSans"/>
      <w:sz w:val="28"/>
      <w:szCs w:val="28"/>
    </w:rPr>
  </w:style>
  <w:style w:type="paragraph" w:customStyle="1" w:styleId="10">
    <w:name w:val="Указатель1"/>
    <w:basedOn w:val="a"/>
    <w:qFormat/>
    <w:pPr>
      <w:suppressLineNumbers/>
    </w:pPr>
    <w:rPr>
      <w:rFonts w:cs="FreeSans"/>
    </w:rPr>
  </w:style>
  <w:style w:type="paragraph" w:customStyle="1" w:styleId="11">
    <w:name w:val="批注文字1"/>
    <w:basedOn w:val="a"/>
    <w:qFormat/>
  </w:style>
  <w:style w:type="paragraph" w:customStyle="1" w:styleId="12">
    <w:name w:val="批注主题1"/>
    <w:basedOn w:val="11"/>
    <w:qFormat/>
    <w:rPr>
      <w:b/>
      <w:bCs/>
    </w:rPr>
  </w:style>
  <w:style w:type="paragraph" w:customStyle="1" w:styleId="CommentText1">
    <w:name w:val="Comment Text1"/>
    <w:basedOn w:val="a"/>
    <w:qFormat/>
    <w:rPr>
      <w:sz w:val="20"/>
      <w:szCs w:val="20"/>
    </w:rPr>
  </w:style>
  <w:style w:type="paragraph" w:customStyle="1" w:styleId="CommentSubject1">
    <w:name w:val="Comment Subject1"/>
    <w:basedOn w:val="CommentText1"/>
    <w:qFormat/>
    <w:rPr>
      <w:b/>
      <w:bCs/>
    </w:rPr>
  </w:style>
  <w:style w:type="table" w:customStyle="1" w:styleId="13">
    <w:name w:val="Обычная таблица1"/>
    <w:uiPriority w:val="99"/>
    <w:semiHidden/>
    <w:unhideWhenUsed/>
    <w:qFormat/>
    <w:tblPr>
      <w:tblCellMar>
        <w:top w:w="0" w:type="dxa"/>
        <w:left w:w="108" w:type="dxa"/>
        <w:bottom w:w="0" w:type="dxa"/>
        <w:right w:w="108" w:type="dxa"/>
      </w:tblCellMar>
    </w:tblPr>
  </w:style>
  <w:style w:type="character" w:customStyle="1" w:styleId="a5">
    <w:name w:val="批注文字 字符"/>
    <w:basedOn w:val="a0"/>
    <w:link w:val="a4"/>
    <w:uiPriority w:val="99"/>
    <w:qFormat/>
    <w:rPr>
      <w:sz w:val="24"/>
      <w:szCs w:val="24"/>
    </w:rPr>
  </w:style>
  <w:style w:type="character" w:customStyle="1" w:styleId="a9">
    <w:name w:val="页脚 字符"/>
    <w:basedOn w:val="a0"/>
    <w:link w:val="a8"/>
    <w:uiPriority w:val="99"/>
    <w:rPr>
      <w:rFonts w:eastAsia="Calibri"/>
      <w:sz w:val="18"/>
      <w:szCs w:val="18"/>
    </w:rPr>
  </w:style>
  <w:style w:type="table" w:customStyle="1" w:styleId="14">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d">
    <w:name w:val="批注主题 字符"/>
    <w:basedOn w:val="a5"/>
    <w:link w:val="ac"/>
    <w:uiPriority w:val="99"/>
    <w:semiHidden/>
    <w:rPr>
      <w:rFonts w:eastAsia="Calibri"/>
      <w:b/>
      <w:bCs/>
      <w:sz w:val="24"/>
      <w:szCs w:val="24"/>
    </w:rPr>
  </w:style>
  <w:style w:type="paragraph" w:customStyle="1" w:styleId="15">
    <w:name w:val="修订1"/>
    <w:hidden/>
    <w:uiPriority w:val="99"/>
    <w:semiHidden/>
    <w:rPr>
      <w:rFonts w:eastAsia="Calibri"/>
      <w:sz w:val="24"/>
      <w:szCs w:val="24"/>
    </w:rPr>
  </w:style>
  <w:style w:type="character" w:styleId="af7">
    <w:name w:val="Hyperlink"/>
    <w:basedOn w:val="a0"/>
    <w:uiPriority w:val="99"/>
    <w:unhideWhenUsed/>
    <w:rsid w:val="00EB3891"/>
    <w:rPr>
      <w:color w:val="0000FF" w:themeColor="hyperlink"/>
      <w:u w:val="single"/>
    </w:rPr>
  </w:style>
  <w:style w:type="character" w:styleId="af8">
    <w:name w:val="Unresolved Mention"/>
    <w:basedOn w:val="a0"/>
    <w:uiPriority w:val="99"/>
    <w:semiHidden/>
    <w:unhideWhenUsed/>
    <w:rsid w:val="00EB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4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s://www.wjgnet.com/1948-5182/full/v14/i6/1210.htm"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7.png"/><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8164</Words>
  <Characters>46535</Characters>
  <Application>Microsoft Office Word</Application>
  <DocSecurity>0</DocSecurity>
  <Lines>387</Lines>
  <Paragraphs>109</Paragraphs>
  <ScaleCrop>false</ScaleCrop>
  <Company>Hewlett-Packard Company</Company>
  <LinksUpToDate>false</LinksUpToDate>
  <CharactersWithSpaces>54590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jrw</dc:creator>
  <cp:lastModifiedBy>wdm</cp:lastModifiedBy>
  <cp:revision>7</cp:revision>
  <dcterms:created xsi:type="dcterms:W3CDTF">2022-05-14T02:46:00Z</dcterms:created>
  <dcterms:modified xsi:type="dcterms:W3CDTF">2022-06-23T11:08:00Z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6F020C0301064040876589726014EF7B</vt:lpwstr>
  </property>
</Properties>
</file>