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BA1E" w14:textId="42CA9305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Name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Journal: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color w:val="000000"/>
        </w:rPr>
        <w:t>Artificial</w:t>
      </w:r>
      <w:r w:rsidR="00246955" w:rsidRPr="00AB16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color w:val="000000"/>
        </w:rPr>
        <w:t>Intelligence</w:t>
      </w:r>
      <w:r w:rsidR="00246955" w:rsidRPr="00AB16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color w:val="000000"/>
        </w:rPr>
        <w:t>Gastrointestinal</w:t>
      </w:r>
      <w:r w:rsidR="00246955" w:rsidRPr="00AB16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color w:val="000000"/>
        </w:rPr>
        <w:t>Endoscopy</w:t>
      </w:r>
    </w:p>
    <w:p w14:paraId="0C9BDED4" w14:textId="28E7E2CA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Manuscript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NO: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68496</w:t>
      </w:r>
    </w:p>
    <w:p w14:paraId="52C01AE5" w14:textId="04B07BA2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Manuscript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Type: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MINIREVIEWS</w:t>
      </w:r>
    </w:p>
    <w:p w14:paraId="2ED49FA7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FDA90E" w14:textId="36110433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Impact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endoscopic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ultrasound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evaluation</w:t>
      </w:r>
    </w:p>
    <w:p w14:paraId="774B3A53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0983DB" w14:textId="69B7AABE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Lesmana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CRA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le</w:t>
      </w:r>
      <w:r w:rsidRPr="00AB1695">
        <w:rPr>
          <w:rFonts w:ascii="Book Antiqua" w:eastAsia="Book Antiqua" w:hAnsi="Book Antiqua" w:cs="Book Antiqua"/>
          <w:color w:val="000000"/>
        </w:rPr>
        <w:t>sion</w:t>
      </w:r>
    </w:p>
    <w:p w14:paraId="34142C38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F13B03" w14:textId="11E37CD8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Cosmas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Rinaldi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Adithya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Lesmana,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Maria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Satya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Paramitha</w:t>
      </w:r>
    </w:p>
    <w:p w14:paraId="35718D53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477B92" w14:textId="52625F55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Cosmas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Rinaldi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Adithya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Lesmana,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Satya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Paramitha,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Medicine,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Hepatobiliary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Division,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Dr.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Cipto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Mangunkusumo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National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General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Hospital,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Universitas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Indonesia,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Jakarta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10430,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</w:rPr>
        <w:t>D</w:t>
      </w:r>
      <w:r w:rsidR="008A3E07" w:rsidRPr="00AB1695">
        <w:rPr>
          <w:rFonts w:ascii="Book Antiqua" w:eastAsia="Book Antiqua" w:hAnsi="Book Antiqua" w:cs="Book Antiqua"/>
        </w:rPr>
        <w:t xml:space="preserve">aerah </w:t>
      </w:r>
      <w:proofErr w:type="spellStart"/>
      <w:r w:rsidR="008A3E07" w:rsidRPr="00AB1695">
        <w:rPr>
          <w:rFonts w:ascii="Book Antiqua" w:eastAsia="Book Antiqua" w:hAnsi="Book Antiqua" w:cs="Book Antiqua"/>
        </w:rPr>
        <w:t>Khusus</w:t>
      </w:r>
      <w:proofErr w:type="spellEnd"/>
      <w:r w:rsidR="008A3E07" w:rsidRPr="00AB1695">
        <w:rPr>
          <w:rFonts w:ascii="Book Antiqua" w:eastAsia="Book Antiqua" w:hAnsi="Book Antiqua" w:cs="Book Antiqua"/>
        </w:rPr>
        <w:t xml:space="preserve"> </w:t>
      </w:r>
      <w:proofErr w:type="spellStart"/>
      <w:r w:rsidR="008A3E07" w:rsidRPr="00AB1695">
        <w:rPr>
          <w:rFonts w:ascii="Book Antiqua" w:eastAsia="Book Antiqua" w:hAnsi="Book Antiqua" w:cs="Book Antiqua"/>
        </w:rPr>
        <w:t>Ibukota</w:t>
      </w:r>
      <w:proofErr w:type="spellEnd"/>
      <w:r w:rsidR="009C74DC">
        <w:rPr>
          <w:rFonts w:ascii="Book Antiqua" w:eastAsia="Book Antiqua" w:hAnsi="Book Antiqua" w:cs="Book Antiqua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Indonesia</w:t>
      </w:r>
    </w:p>
    <w:p w14:paraId="315C88C0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F6F921" w14:textId="22F02F73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Cosmas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Rinaldi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Adithya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Lesmana,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Digestive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Disease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&amp;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Oncology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Center,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Medistra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Hospital,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Jakarta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12950,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B1695" w:rsidRPr="00AB1695">
        <w:rPr>
          <w:rFonts w:ascii="Book Antiqua" w:eastAsia="Book Antiqua" w:hAnsi="Book Antiqua" w:cs="Book Antiqua"/>
        </w:rPr>
        <w:t xml:space="preserve">Daerah </w:t>
      </w:r>
      <w:proofErr w:type="spellStart"/>
      <w:r w:rsidR="00AB1695" w:rsidRPr="00AB1695">
        <w:rPr>
          <w:rFonts w:ascii="Book Antiqua" w:eastAsia="Book Antiqua" w:hAnsi="Book Antiqua" w:cs="Book Antiqua"/>
        </w:rPr>
        <w:t>Khusus</w:t>
      </w:r>
      <w:proofErr w:type="spellEnd"/>
      <w:r w:rsidR="00AB1695" w:rsidRPr="00AB1695">
        <w:rPr>
          <w:rFonts w:ascii="Book Antiqua" w:eastAsia="Book Antiqua" w:hAnsi="Book Antiqua" w:cs="Book Antiqua"/>
        </w:rPr>
        <w:t xml:space="preserve"> </w:t>
      </w:r>
      <w:proofErr w:type="spellStart"/>
      <w:r w:rsidR="00AB1695" w:rsidRPr="00AB1695">
        <w:rPr>
          <w:rFonts w:ascii="Book Antiqua" w:eastAsia="Book Antiqua" w:hAnsi="Book Antiqua" w:cs="Book Antiqua"/>
        </w:rPr>
        <w:t>Ibukota</w:t>
      </w:r>
      <w:proofErr w:type="spellEnd"/>
      <w:r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Indonesia</w:t>
      </w:r>
    </w:p>
    <w:p w14:paraId="2EC0367D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F72889" w14:textId="6ADC691B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contributions:</w:t>
      </w:r>
      <w:bookmarkStart w:id="0" w:name="OLE_LINK1"/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Lesmana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CRA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build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idea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wrote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manuscript;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Paramitha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involved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writing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manuscript.</w:t>
      </w:r>
      <w:bookmarkEnd w:id="0"/>
    </w:p>
    <w:p w14:paraId="772A6EDA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EB982F" w14:textId="43C5F511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Cosmas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Rinaldi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Adithya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Lesmana,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Medicine,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Hepatobiliary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Division,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Dr.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Cipto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Mangunkusumo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National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General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Hospital,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Universitas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Indonesia,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Jl.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Diponegoro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71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Jakarta,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Jakarta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10430,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D853A0" w:rsidRPr="00AB1695">
        <w:rPr>
          <w:rFonts w:ascii="Book Antiqua" w:eastAsia="Book Antiqua" w:hAnsi="Book Antiqua" w:cs="Book Antiqua"/>
        </w:rPr>
        <w:t xml:space="preserve">Daerah </w:t>
      </w:r>
      <w:proofErr w:type="spellStart"/>
      <w:r w:rsidR="00D853A0" w:rsidRPr="00AB1695">
        <w:rPr>
          <w:rFonts w:ascii="Book Antiqua" w:eastAsia="Book Antiqua" w:hAnsi="Book Antiqua" w:cs="Book Antiqua"/>
        </w:rPr>
        <w:t>Khusus</w:t>
      </w:r>
      <w:proofErr w:type="spellEnd"/>
      <w:r w:rsidR="00D853A0" w:rsidRPr="00AB1695">
        <w:rPr>
          <w:rFonts w:ascii="Book Antiqua" w:eastAsia="Book Antiqua" w:hAnsi="Book Antiqua" w:cs="Book Antiqua"/>
        </w:rPr>
        <w:t xml:space="preserve"> </w:t>
      </w:r>
      <w:proofErr w:type="spellStart"/>
      <w:r w:rsidR="00D853A0" w:rsidRPr="00AB1695">
        <w:rPr>
          <w:rFonts w:ascii="Book Antiqua" w:eastAsia="Book Antiqua" w:hAnsi="Book Antiqua" w:cs="Book Antiqua"/>
        </w:rPr>
        <w:t>Ibukota</w:t>
      </w:r>
      <w:proofErr w:type="spellEnd"/>
      <w:r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Indonesia.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medicaldr2001id@yahoo.com</w:t>
      </w:r>
    </w:p>
    <w:p w14:paraId="363A07A2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43B368" w14:textId="0969D603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25,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2021</w:t>
      </w:r>
    </w:p>
    <w:p w14:paraId="1F4689A8" w14:textId="479FFECC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6092" w:rsidRPr="00F06092">
        <w:rPr>
          <w:rFonts w:ascii="Book Antiqua" w:eastAsia="Book Antiqua" w:hAnsi="Book Antiqua" w:cs="Book Antiqua"/>
          <w:color w:val="000000"/>
        </w:rPr>
        <w:t>June 20, 2021</w:t>
      </w:r>
    </w:p>
    <w:p w14:paraId="701BA2A8" w14:textId="6224B330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46955" w:rsidRPr="00974A7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74A78" w:rsidRPr="00974A78">
        <w:rPr>
          <w:rFonts w:ascii="Book Antiqua" w:eastAsia="Book Antiqua" w:hAnsi="Book Antiqua" w:cs="Book Antiqua"/>
          <w:bCs/>
          <w:color w:val="000000"/>
        </w:rPr>
        <w:t>July 6, 2021</w:t>
      </w:r>
    </w:p>
    <w:p w14:paraId="6F3C02CF" w14:textId="537B189C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C44C219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B169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D71F83" w14:textId="77777777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BE0A3C1" w14:textId="600A2F26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becomes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major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global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problem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lethal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field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gastroenterology.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stage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disease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organ’s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location,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until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now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treatment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away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satisfaction.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Early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detection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key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good,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prolonged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survival.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discerning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types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sometimes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easy.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75966578"/>
      <w:r w:rsidRPr="00AB1695">
        <w:rPr>
          <w:rFonts w:ascii="Book Antiqua" w:eastAsia="Book Antiqua" w:hAnsi="Book Antiqua" w:cs="Book Antiqua"/>
          <w:color w:val="000000"/>
        </w:rPr>
        <w:t>Endoscopic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(EUS)</w:t>
      </w:r>
      <w:bookmarkEnd w:id="1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tool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assessment,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fine-needle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aspiration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biopsy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(FNAB)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cornerstone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further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management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Several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conditions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concern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procedure,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risk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bleeding,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track-seeding.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Recently,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artificial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intelligence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innovation,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developed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improve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promising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improving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discerning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types.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further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considerations,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adequate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operator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training,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expertise,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availability,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cost-effectiveness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comparison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options.</w:t>
      </w:r>
    </w:p>
    <w:p w14:paraId="23F701AD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080650" w14:textId="7158E1EE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Endoscopic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ultrasound;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aspiration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biopsy;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Elastography</w:t>
      </w:r>
    </w:p>
    <w:p w14:paraId="0CE71B4F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0F5CED" w14:textId="6101EEDA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Lesmana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CRA,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Paramitha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</w:t>
      </w:r>
      <w:r w:rsidR="00067488" w:rsidRPr="00AB1695">
        <w:rPr>
          <w:rFonts w:ascii="Book Antiqua" w:eastAsia="Book Antiqua" w:hAnsi="Book Antiqua" w:cs="Book Antiqua"/>
          <w:color w:val="000000"/>
        </w:rPr>
        <w:t>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endoscopic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ultrasound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evalu</w:t>
      </w:r>
      <w:r w:rsidRPr="00AB1695">
        <w:rPr>
          <w:rFonts w:ascii="Book Antiqua" w:eastAsia="Book Antiqua" w:hAnsi="Book Antiqua" w:cs="Book Antiqua"/>
          <w:color w:val="000000"/>
        </w:rPr>
        <w:t>ation.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2021;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press</w:t>
      </w:r>
    </w:p>
    <w:p w14:paraId="7D6C9E8D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E40AE0" w14:textId="514EE5C5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application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endoscopic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ultrasound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(EUS)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potential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roles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artificial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intelligence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pancreaticobiliary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disorders.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becomes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promising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providing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information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correlate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characteristics.</w:t>
      </w:r>
      <w:r w:rsidR="00246955" w:rsidRPr="00AB1695">
        <w:rPr>
          <w:rFonts w:ascii="Book Antiqua" w:hAnsi="Book Antiqua"/>
          <w:lang w:eastAsia="zh-CN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Incomplete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delineation,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especially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large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size,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compelling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intra-/inter-observer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variability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limitations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adequate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examination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lesions.</w:t>
      </w:r>
    </w:p>
    <w:p w14:paraId="54822591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E815B4" w14:textId="77777777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BF8ADE5" w14:textId="4751AA9F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lethal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field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gastroenterology.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Global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Observatory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database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2020,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holding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12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rank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common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over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world.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mortality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related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increased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double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27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years.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survival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satisfaction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regards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standard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treatment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development.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Asian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population,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incidence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mortality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related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quite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(47.1%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48.1%,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)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stage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organ’s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location,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non-specific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manifestation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early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stages,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absence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simple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screening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test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early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stages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disease.</w:t>
      </w:r>
    </w:p>
    <w:p w14:paraId="3E3422FA" w14:textId="2F0E6E17" w:rsidR="00A77B3E" w:rsidRPr="00AB1695" w:rsidRDefault="0082435B" w:rsidP="00AB169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proven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play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central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critical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role.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modalities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expected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detect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characterize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local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vascular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involvement,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lymphatic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perineural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invasion,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metastases.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Evolution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examination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abdominal</w:t>
      </w:r>
      <w:r w:rsidR="00246955" w:rsidRPr="00AB1695">
        <w:rPr>
          <w:rFonts w:ascii="Book Antiqua" w:hAnsi="Book Antiqua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computed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tomography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(CT)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magnetic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resonance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(MRI)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good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detecting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single-center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retrospective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140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subjects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(89.5%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D845A4" w:rsidRPr="00D845A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81.4%)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(63.4%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43%)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MRI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CT-scan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adenocarcinoma.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14%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early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stage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Nevertheless,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setting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size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uncooperative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MRI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availability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MRI,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lack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clinicians’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familiarity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device,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MRI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limitations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practice.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Additionally,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same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highest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endoscopic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(EUS)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97.5%,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90.3%).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new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era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instrument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development,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become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cornerstone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size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(&lt;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cm),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(including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presence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lymph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nodes,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ascites,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liver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metastasis,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vascular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involvement),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direct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sampling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conditions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uncertain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condition,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normal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markers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level,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possibility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seeding,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dilemmatic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condition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should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punctured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arise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3-5]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Learning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non-invasive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tool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development,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opened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insight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utilizing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purpose,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but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therapeutic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purpose.</w:t>
      </w:r>
    </w:p>
    <w:p w14:paraId="712EA32A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367400" w14:textId="39AE00B4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Principle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endoscopic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ultrasound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elastography</w:t>
      </w:r>
    </w:p>
    <w:p w14:paraId="4CEC045D" w14:textId="3EDFB660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concept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utilizing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(EG)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ultrasonography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disorders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proposed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overcome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problem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solid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(Figure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conducted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Uchida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67488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7488" w:rsidRPr="00AB169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246955" w:rsidRPr="00AB169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real-time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transcutaneous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ultrasonography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provide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real-time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visualization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information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waves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cause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compression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fibrotic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stiff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comparison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healthy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characteristic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overcome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limitation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conventional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especially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coexistent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“pseudotumoral”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recent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approaches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gastrointestinal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endoscopy,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real-time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potentials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B-mode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ability.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general,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provides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information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through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differences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deformation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displacement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among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areas,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amount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distortion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attained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spatial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differentiation.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consistency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correlate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characteristics,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consistency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benign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tissues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B1695">
        <w:rPr>
          <w:rFonts w:ascii="Book Antiqua" w:eastAsia="Book Antiqua" w:hAnsi="Book Antiqua" w:cs="Book Antiqua"/>
          <w:color w:val="000000"/>
        </w:rPr>
        <w:t>.</w:t>
      </w:r>
    </w:p>
    <w:p w14:paraId="11688D3A" w14:textId="5E33D038" w:rsidR="00A77B3E" w:rsidRPr="00AB1695" w:rsidRDefault="0082435B" w:rsidP="00AB169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Reported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first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2006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continuously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developed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assessment.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Two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differently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proposed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each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performance,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shear-wave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Generally,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elastograms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produced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physiological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pulsations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respiratory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contractions.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Estimation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target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tissue’s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stiffness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conducted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semiquantitative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real-time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(RTE)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histogram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(SH),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quantitative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(SR)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histogram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particular,</w:t>
      </w:r>
      <w:r w:rsidR="00086F59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semi-quantitative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calculate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relative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stiffness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dividing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reference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interest.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Meanwhile,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global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hardness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expressed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histogram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(numerical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values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)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3,9]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three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major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important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principles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applied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compression,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region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interest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(ROI),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displacement.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Semi-quantitative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manual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through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compression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effect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pressure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application,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create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color-based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Quantitative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elastograms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67488" w:rsidRPr="00AB1695">
        <w:rPr>
          <w:rFonts w:ascii="Book Antiqua" w:eastAsia="Book Antiqua" w:hAnsi="Book Antiqua" w:cs="Book Antiqua"/>
          <w:color w:val="000000"/>
        </w:rPr>
        <w:t>SH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calculate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ratio;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assessment.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software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usually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incorporated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echoendoscope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assessment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3,8]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healthy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structure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isoechoic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elastogram.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elderly,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consistency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remarkably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but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hardened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histogram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acute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consistency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observed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necrotic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zones.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Significantly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stiffness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(often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unequivocal)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ductal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adenocarcinoma.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color-based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parameter,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consists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red,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green,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appears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intermediate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appears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represent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perception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errors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variability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interpretation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between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endosonographers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occur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characterization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color-based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parameter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AB1695">
        <w:rPr>
          <w:rFonts w:ascii="Book Antiqua" w:eastAsia="Book Antiqua" w:hAnsi="Book Antiqua" w:cs="Book Antiqua"/>
          <w:color w:val="000000"/>
        </w:rPr>
        <w:t>.</w:t>
      </w:r>
    </w:p>
    <w:p w14:paraId="72FEA20A" w14:textId="38B28B4D" w:rsidR="00A77B3E" w:rsidRPr="00AB1695" w:rsidRDefault="0082435B" w:rsidP="00AB169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hand,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shear-wave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quantitative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assessment,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breast,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prostate,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rectum,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lymph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node.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shear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focused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target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emitted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target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tissue’s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stiffness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afterwards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measuring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shear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wave’s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propagation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speed.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exploratory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shear-wave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measurement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(EUS-SWM)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assessment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treatment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autoimmune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approximately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97.6%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success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significant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success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head,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body,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tail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=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0.4997)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preliminary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demonstrated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similarly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success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(96.8%)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without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adverse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events.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addition,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unique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reliability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index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velocity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shear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measurement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allows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objective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repeated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measurement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SWM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varying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EUS-SWM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previous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Carlsen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67488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7488" w:rsidRPr="00AB169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target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diameter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significant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effect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shear-wave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measurement,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target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depth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affected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shear-wave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velocity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measurement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targets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consistency.</w:t>
      </w:r>
    </w:p>
    <w:p w14:paraId="2D9B4DC6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036D63" w14:textId="4C1667DB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Endoscopic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ultrasound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AE4A46" w:rsidRPr="00AB1695">
        <w:rPr>
          <w:rFonts w:ascii="Book Antiqua" w:eastAsia="Book Antiqua" w:hAnsi="Book Antiqua" w:cs="Book Antiqua"/>
          <w:b/>
          <w:bCs/>
          <w:color w:val="000000"/>
          <w:u w:val="single"/>
        </w:rPr>
        <w:t>EG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pancreatic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lesion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</w:p>
    <w:p w14:paraId="75558FEA" w14:textId="6A42B578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Throughout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years,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evidences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related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AE4A46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keep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emerging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(Table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pioneer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Giovannini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4A46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4A46" w:rsidRPr="00AB169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AE4A46"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2006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endosonoelastography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examination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49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100%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67%,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two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misdiagnosed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(neuroendocrine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benign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fibromyoblastic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surgically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resected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pancreas).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endosonoelastography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assessing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lymph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invasion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100%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50%,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mentioned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previous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section,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first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experimental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real-time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assessment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investigated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Uchida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4A46" w:rsidRPr="00AB169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AE4A46"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2009,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linear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probe,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B-mode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mode,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visualize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object.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color-based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(blue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ROI.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identified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subsequently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confirmed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through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histopathologic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examination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B-mode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increased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73.3%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100%,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corrected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operator.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between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operator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reviewer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same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(64.3%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60.7%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88%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88%).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endocrine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increased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66.7%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100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%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2009,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Iglesias-Garcia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411D" w:rsidRPr="00AB1695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histological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specimen,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supported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excluded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100%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85.5%,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concluded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overall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94%.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Further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concordance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analysis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two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endosonographers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yielded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agreement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both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93.1%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addressed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possibility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tackling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limitation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EUS-guided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fine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aspirat</w:t>
      </w:r>
      <w:r w:rsidRPr="00AB1695">
        <w:rPr>
          <w:rFonts w:ascii="Book Antiqua" w:eastAsia="Book Antiqua" w:hAnsi="Book Antiqua" w:cs="Book Antiqua"/>
          <w:color w:val="000000"/>
        </w:rPr>
        <w:t>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(EUS-FNA).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major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drawbacks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interposition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vascular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structures,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contribute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false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negative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overcome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limitation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assessing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discerning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hardness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between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normal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tissues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B1695">
        <w:rPr>
          <w:rFonts w:ascii="Book Antiqua" w:eastAsia="Book Antiqua" w:hAnsi="Book Antiqua" w:cs="Book Antiqua"/>
          <w:color w:val="000000"/>
        </w:rPr>
        <w:t>.</w:t>
      </w:r>
    </w:p>
    <w:p w14:paraId="6E7EEE67" w14:textId="561E47BE" w:rsidR="00A77B3E" w:rsidRPr="00AB1695" w:rsidRDefault="0082435B" w:rsidP="00AB169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contrast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previous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evidences,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Hirche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411D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411D" w:rsidRPr="00AB169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low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(41%),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(53%),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(45%)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predicting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subgroup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analysis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ductal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adenocarcinoma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demonstrated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(50%).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Moderate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intraobserver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interobserver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reproducibilities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demonstrated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findings.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sample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size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Additionally,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cystic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suggesting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presence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fluid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might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interfere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hand,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larger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size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causing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inaccurate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between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mucosal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wall.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Incomplete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border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delineation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larger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diameter,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leading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insufficient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display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surrounding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parenchyma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single-center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Janssen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411D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411D" w:rsidRPr="00AB169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three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groups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classified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normal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classification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(homogenous,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honeycomb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classification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(blue,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green/yellow,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red)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combinedly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used.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normal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group,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homogenous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interfered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clouds’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Whereas,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group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(blue)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honeycomb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lesions’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group,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examination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blue/green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honeycomb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tumorlike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blue/green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honeycomb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group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65.9%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56.9%,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60.2%;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group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93.8%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65.4%,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slightly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(73.5%).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findings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addressed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limitation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distinguishing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corresponding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amount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fibrous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desmoplastic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carcinomas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microcystic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adenomas</w:t>
      </w:r>
      <w:r w:rsidR="0070411D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411D" w:rsidRPr="00AB169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meta-analysis,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discernment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adenocarcinoma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inflammatory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indicated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slightly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standard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99%,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76%)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histogram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standard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92%,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68%)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differentiating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benign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demonstrated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qualitative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color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standard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99%,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74%)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comparison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histogram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standard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85</w:t>
      </w:r>
      <w:r w:rsidR="004472A8" w:rsidRPr="00AB1695">
        <w:rPr>
          <w:rFonts w:ascii="Book Antiqua" w:eastAsia="Book Antiqua" w:hAnsi="Book Antiqua" w:cs="Book Antiqua"/>
          <w:color w:val="000000"/>
        </w:rPr>
        <w:t>%</w:t>
      </w:r>
      <w:r w:rsidRPr="00AB1695">
        <w:rPr>
          <w:rFonts w:ascii="Book Antiqua" w:eastAsia="Book Antiqua" w:hAnsi="Book Antiqua" w:cs="Book Antiqua"/>
          <w:color w:val="000000"/>
        </w:rPr>
        <w:t>-93%,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64</w:t>
      </w:r>
      <w:r w:rsidR="00E910D3" w:rsidRPr="00AB1695">
        <w:rPr>
          <w:rFonts w:ascii="Book Antiqua" w:eastAsia="Book Antiqua" w:hAnsi="Book Antiqua" w:cs="Book Antiqua"/>
          <w:color w:val="000000"/>
        </w:rPr>
        <w:t>%</w:t>
      </w:r>
      <w:r w:rsidRPr="00AB1695">
        <w:rPr>
          <w:rFonts w:ascii="Book Antiqua" w:eastAsia="Book Antiqua" w:hAnsi="Book Antiqua" w:cs="Book Antiqua"/>
          <w:color w:val="000000"/>
        </w:rPr>
        <w:t>-76%).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meta-analysis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acknowledged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difficulties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distinguishing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neuroendocrine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adenocarcinomas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their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similar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hardness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Regardless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low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complementary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meta-analysis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pooled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(95%)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acceptable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pooled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(67%)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moderate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(summary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Receiver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Operating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Characteristic: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90.46%)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solid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Improvement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achieved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application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meticulous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computer-aided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</w:t>
      </w:r>
      <w:proofErr w:type="gramStart"/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Recent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findings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single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center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retrospective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Altonbary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demonstrated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promising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score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ratio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discerning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solid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99%,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94.6%,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97%).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Moderately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ruling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out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demonstrated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multicenter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conducted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218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(&lt;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15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mm)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solid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84%).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(96%)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Ductal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Adenocarcinoma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(PDAC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)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B1695">
        <w:rPr>
          <w:rFonts w:ascii="Book Antiqua" w:eastAsia="Book Antiqua" w:hAnsi="Book Antiqua" w:cs="Book Antiqua"/>
          <w:color w:val="000000"/>
        </w:rPr>
        <w:t>.</w:t>
      </w:r>
    </w:p>
    <w:p w14:paraId="168CE2ED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EA5B2A" w14:textId="365CDBC8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dilemma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pancreatic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lesion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impact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EUS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70411D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EG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innovation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study</w:t>
      </w:r>
    </w:p>
    <w:p w14:paraId="07EA124D" w14:textId="3065FE2B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Several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conditions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dilemma,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incidentally,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pseudo-tumoral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negative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8554F6" w:rsidRPr="00AB1695">
        <w:rPr>
          <w:rFonts w:ascii="Book Antiqua" w:eastAsia="Book Antiqua" w:hAnsi="Book Antiqua" w:cs="Book Antiqua"/>
          <w:color w:val="000000"/>
        </w:rPr>
        <w:t>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biopsy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(FNAB)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possibility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seeding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3-5]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known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dominated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PDAC,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aggressive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very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prognosis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mortality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rate.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reported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Negative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Predictive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(NPV)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FNAB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vary,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ranging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16%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85%.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negative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biopsy,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suspicion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PDAC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should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referred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immediately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surgical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approach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consideration.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Spier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published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retrospective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suspected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negative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biopsy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30.9%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negative/non-diagnostic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later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(mean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66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8554F6" w:rsidRPr="00AB1695">
        <w:rPr>
          <w:rFonts w:ascii="Book Antiqua" w:eastAsia="Book Antiqua" w:hAnsi="Book Antiqua" w:cs="Book Antiqua"/>
          <w:color w:val="000000"/>
        </w:rPr>
        <w:t>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360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after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procedure)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proposed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supplementary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improve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especially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terms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available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rapid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on-site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B1695">
        <w:rPr>
          <w:rFonts w:ascii="Book Antiqua" w:eastAsia="Book Antiqua" w:hAnsi="Book Antiqua" w:cs="Book Antiqua"/>
          <w:color w:val="000000"/>
        </w:rPr>
        <w:t>cytopathologist</w:t>
      </w:r>
      <w:proofErr w:type="spell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retrospective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54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subjects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solid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highlighted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benefit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94.4%,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93.4%,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100%)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alone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86.9%,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75%,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85.1%)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</w:p>
    <w:p w14:paraId="7FC19BCF" w14:textId="5C6673C9" w:rsidR="00A77B3E" w:rsidRPr="00AB1695" w:rsidRDefault="0082435B" w:rsidP="00AB169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Possibility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seeding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challenging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faster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disease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progression,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patient’s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clinical-based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management,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patient’s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survival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after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surgery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non-surgical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biliary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drainage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procedure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obstruction.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debate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seeding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should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underestimated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overestimated,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retrospective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design.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sample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size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clear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dissemination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become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issues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seeding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related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FNA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first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reported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EUS-FNA-related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dissemination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delivered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2003,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peritoneal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dissemination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occurred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intraductal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papillary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mucinous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(T1N0M0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)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Approximately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80%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seeding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following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happened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cystic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located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body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tail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22-G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used,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though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relationship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between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size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number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passes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risk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seeding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unclear.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range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interval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procedure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seeding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3-48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B169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</w:p>
    <w:p w14:paraId="6507D3A6" w14:textId="4C4787C5" w:rsidR="00A77B3E" w:rsidRPr="00AB1695" w:rsidRDefault="0082435B" w:rsidP="00AB169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E</w:t>
      </w:r>
      <w:r w:rsidR="008554F6" w:rsidRPr="00AB1695">
        <w:rPr>
          <w:rFonts w:ascii="Book Antiqua" w:eastAsia="Book Antiqua" w:hAnsi="Book Antiqua" w:cs="Book Antiqua"/>
          <w:color w:val="000000"/>
        </w:rPr>
        <w:t>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multicenter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Ignee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solid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84%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67%,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56%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positive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predictive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89%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NPV.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PDAC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96%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64%,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clear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early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detection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15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might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prevent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delay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surgery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management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though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PDAC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tends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larger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(&gt;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15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mm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)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conducted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Dawwas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underwent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quantitative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procedure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differentiating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inflammatory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examination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histology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cytology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follow-up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quantitative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100%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95.7%,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important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value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reducing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biopsy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procedure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carries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potentially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harmful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risks,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bleeding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2018,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Dong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4F6" w:rsidRPr="00AB169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reported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role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strategy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B-mode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ultrasound,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contrast-enhanced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(CEUS),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series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isolated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tuberculosis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(PTB)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findings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findings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PDAC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PTB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common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dilatation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findings,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common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multiple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peripancreatic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lymph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nodes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enlargement.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PTB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demarcation,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clear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demarcation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PDAC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might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difficult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differentiate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PTB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PDAC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stiffness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elastrography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alone,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PTB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hyperenhancement,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PDAC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hypoenhancement.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addition,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peripancreatic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pseudocysts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commonly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observed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PTB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non-invasive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strategy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tool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without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biopsy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clinical-based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approach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PTB.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Consequently,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avoid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unnecessary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surgical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management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</w:p>
    <w:p w14:paraId="784F68DC" w14:textId="460E09CF" w:rsidR="00A77B3E" w:rsidRPr="00AB1695" w:rsidRDefault="0082435B" w:rsidP="00AB169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former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retrospective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analysis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Iordache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6955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6955" w:rsidRPr="00AB1695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50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consecutive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negative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EUS-FNA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sequentially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underwent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CE-EUS,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similar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CE-EUS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possibility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both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excellent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(100%).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interesting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finding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excellent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(100%)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exhibited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CEH-EUS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soft/mixed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(low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appearance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Excellent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CEH-EUS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distinguishing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soft/mixed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appearance;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appearance,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CEH-EUS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exhibited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outstanding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(100%)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(88.89%)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distinguishing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suggested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hypovascular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indicate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presence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adenocarcinoma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hyper-/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isovascular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indicate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presence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pseudotumoral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benign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masses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multi-center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Costache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6955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6955" w:rsidRPr="00AB1695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about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between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CE-EUS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CE-EUS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similar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(81.48%)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carcinoma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comparison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several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cut-offs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(80;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60;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40;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33).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Meanwhile,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single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ranging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29.63%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62.96%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based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several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cut-offs.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overall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reached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93.81%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whereas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single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ranged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79.38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%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80.41%.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Overall,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indicated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CE-EUS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semi-quantitative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utilized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supplementary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modality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distinguishing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benign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continuous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follow-up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during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neo-adjuvant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chemotherapy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and/or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anti-angiogenic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therapy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administration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series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Jafri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6955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6955" w:rsidRPr="00AB1695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potential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complementary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along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conventional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targeting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procedure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suspected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series,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subjects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low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risk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examinations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develop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interval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during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period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2-year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up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</w:p>
    <w:p w14:paraId="1976ACCC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CFBEBC" w14:textId="5725867C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Status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46955"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Limitations</w:t>
      </w:r>
    </w:p>
    <w:p w14:paraId="115591CE" w14:textId="654317F0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According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role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primary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choice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coagulation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disorders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anticoagulation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drugs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consumption,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suitable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yet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chemotherapy,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possibility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direct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surgical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approach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seeding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risk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during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FNA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procedures.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targeting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unclear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demarcation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additional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tool.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cannot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cystic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tumor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differentiate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between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malignant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benign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shown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strong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evidence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yet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sample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size,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retrospective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analysis.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</w:p>
    <w:p w14:paraId="6AB4BC22" w14:textId="36DBB3B1" w:rsidR="00A77B3E" w:rsidRPr="00AB1695" w:rsidRDefault="0082435B" w:rsidP="00AB169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objectives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ensure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sufficiently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meticulous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represent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histological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structures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reproducible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adequately.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objectives,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hampered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small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size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depth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anatomical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location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center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body,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technical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difficulties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extracting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biopsy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specimens,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strong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influence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aortic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pulsation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addition,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operator-independent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modality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pitfalls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difficulty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controlling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compression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transducer,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lastRenderedPageBreak/>
        <w:t>presence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artifacts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respiratory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movement,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careful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selection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ROI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surrounding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soft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tissues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</w:p>
    <w:p w14:paraId="32A2666E" w14:textId="7113679A" w:rsidR="00A77B3E" w:rsidRPr="00AB1695" w:rsidRDefault="0082435B" w:rsidP="00AB169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Overall,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application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potential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roles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artificial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intelligence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(AI)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pancreaticobiliary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disorders.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general,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refers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capacity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computer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imitate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cognitive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intelligence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learning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capability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human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order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tasks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appropriately.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medicine,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consists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machine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learning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deep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learning,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often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utilized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reciprocally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cross-sectional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feasibility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Denmark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established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importance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distinguishing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cancer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from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chronic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pancreatitis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through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application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neural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network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analysis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dynamic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sequences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sensitivity,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91.4%,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87.9%,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89.7%,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respectively.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addition,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application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multilayer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perceptron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neural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networks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training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reach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97</w:t>
      </w:r>
      <w:proofErr w:type="gramStart"/>
      <w:r w:rsidRPr="00AB1695">
        <w:rPr>
          <w:rFonts w:ascii="Book Antiqua" w:eastAsia="Book Antiqua" w:hAnsi="Book Antiqua" w:cs="Book Antiqua"/>
          <w:color w:val="000000"/>
        </w:rPr>
        <w:t>%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169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D697F" w:rsidRPr="00AB169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B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prospective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multicenter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258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6955" w:rsidRPr="00AB1695">
        <w:rPr>
          <w:rFonts w:ascii="Book Antiqua" w:eastAsia="Book Antiqua" w:hAnsi="Book Antiqua" w:cs="Book Antiqua"/>
          <w:color w:val="000000"/>
        </w:rPr>
        <w:t>Săftoiu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6955" w:rsidRPr="00AB16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169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6955" w:rsidRPr="00AB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6955" w:rsidRPr="00AB1695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also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highlighted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efficacy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Pr="00AB1695">
        <w:rPr>
          <w:rFonts w:ascii="Book Antiqua" w:eastAsia="Book Antiqua" w:hAnsi="Book Antiqua" w:cs="Book Antiqua"/>
          <w:color w:val="000000"/>
        </w:rPr>
        <w:t>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utilization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multilayer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perceptron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artificial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neural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network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demonstrated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moderately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performance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(sensitivity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87.59%,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specificity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82.94%,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AUROC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0.94,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training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91.14%,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testing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84.27%)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</w:p>
    <w:p w14:paraId="3779EE95" w14:textId="77777777" w:rsidR="00921C49" w:rsidRPr="00AB1695" w:rsidRDefault="00921C49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64ADA3" w14:textId="77777777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65F772" w14:textId="17CE5A39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70411D" w:rsidRPr="00AB1695">
        <w:rPr>
          <w:rFonts w:ascii="Book Antiqua" w:eastAsia="Book Antiqua" w:hAnsi="Book Antiqua" w:cs="Book Antiqua"/>
          <w:color w:val="000000"/>
        </w:rPr>
        <w:t>EG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promising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method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improve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accuracy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well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helping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decide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type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management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probably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suitable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patients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However,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would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need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studies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further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considerations,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adequate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operator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training,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expertise,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availability,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cost-effectiveness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comparison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options.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Integrating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data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artificial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intelligence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techniques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concomitantly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real-time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imaging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results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potentially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favorable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faster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accurate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clinical-decision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making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evaluation.</w:t>
      </w:r>
    </w:p>
    <w:p w14:paraId="1BD290DB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0BDD20" w14:textId="77777777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A2EFDF9" w14:textId="3177B866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lastRenderedPageBreak/>
        <w:t>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would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like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thank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Prof</w:t>
      </w:r>
      <w:r w:rsidR="004D65EA">
        <w:rPr>
          <w:rFonts w:ascii="Book Antiqua" w:eastAsia="Book Antiqua" w:hAnsi="Book Antiqua" w:cs="Book Antiqua"/>
          <w:color w:val="000000"/>
        </w:rPr>
        <w:t xml:space="preserve">essor </w:t>
      </w:r>
      <w:r w:rsidRPr="00AB1695">
        <w:rPr>
          <w:rFonts w:ascii="Book Antiqua" w:eastAsia="Book Antiqua" w:hAnsi="Book Antiqua" w:cs="Book Antiqua"/>
          <w:color w:val="000000"/>
        </w:rPr>
        <w:t>Ho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Khek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Yu,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Past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President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Asian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EUS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Group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(AEG),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6B379F" w:rsidRPr="00AB1695">
        <w:rPr>
          <w:rFonts w:ascii="Book Antiqua" w:eastAsia="Book Antiqua" w:hAnsi="Book Antiqua" w:cs="Book Antiqua"/>
          <w:color w:val="000000"/>
        </w:rPr>
        <w:t>Prof</w:t>
      </w:r>
      <w:r w:rsidR="006B379F">
        <w:rPr>
          <w:rFonts w:ascii="Book Antiqua" w:eastAsia="Book Antiqua" w:hAnsi="Book Antiqua" w:cs="Book Antiqua"/>
          <w:color w:val="000000"/>
        </w:rPr>
        <w:t>essor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Laurentius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6B3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Pr="00AB1695">
        <w:rPr>
          <w:rFonts w:ascii="Book Antiqua" w:eastAsia="Book Antiqua" w:hAnsi="Book Antiqua" w:cs="Book Antiqua"/>
          <w:color w:val="000000"/>
        </w:rPr>
        <w:t>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Chair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Digestive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Disease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&amp;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GI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Oncology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Center,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Medistra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Hospital,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Jakarta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had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given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big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support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contributions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development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endoscopic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ultrasound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(EUS)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Indonesia.</w:t>
      </w:r>
    </w:p>
    <w:p w14:paraId="77D22247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7A027D" w14:textId="77777777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REFERENCES</w:t>
      </w:r>
    </w:p>
    <w:p w14:paraId="32A82475" w14:textId="0385822C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E4E46">
        <w:rPr>
          <w:rFonts w:ascii="Book Antiqua" w:hAnsi="Book Antiqua"/>
          <w:color w:val="201F35"/>
          <w:highlight w:val="yellow"/>
        </w:rPr>
        <w:t xml:space="preserve">1 </w:t>
      </w:r>
      <w:r w:rsidRPr="002E4E46">
        <w:rPr>
          <w:rFonts w:ascii="Book Antiqua" w:hAnsi="Book Antiqua"/>
          <w:b/>
          <w:bCs/>
          <w:color w:val="201F35"/>
          <w:highlight w:val="yellow"/>
        </w:rPr>
        <w:t>World Health Organization International Agency for Research on Cancer (IARC)</w:t>
      </w:r>
      <w:r w:rsidRPr="002E4E46">
        <w:rPr>
          <w:rFonts w:ascii="Book Antiqua" w:hAnsi="Book Antiqua"/>
          <w:color w:val="201F35"/>
          <w:highlight w:val="yellow"/>
        </w:rPr>
        <w:t>. GLOBOCAN 2020: Pancreas. [homepage on the internet]; 2020 [cited 2021 May 22]. Available from: https://gco.iarc.fr/today/data/factsheets/cancers/13-Pancreas-fact-sheet.pdf</w:t>
      </w:r>
    </w:p>
    <w:p w14:paraId="778B609C" w14:textId="0451F708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Costache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MI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Costache</w:t>
      </w:r>
      <w:proofErr w:type="spellEnd"/>
      <w:r w:rsidRPr="00AB1695">
        <w:rPr>
          <w:rFonts w:ascii="Book Antiqua" w:hAnsi="Book Antiqua"/>
          <w:color w:val="201F35"/>
        </w:rPr>
        <w:t xml:space="preserve"> CA, </w:t>
      </w:r>
      <w:proofErr w:type="spellStart"/>
      <w:r w:rsidRPr="00AB1695">
        <w:rPr>
          <w:rFonts w:ascii="Book Antiqua" w:hAnsi="Book Antiqua"/>
          <w:color w:val="201F35"/>
        </w:rPr>
        <w:t>Dumitrescu</w:t>
      </w:r>
      <w:proofErr w:type="spellEnd"/>
      <w:r w:rsidRPr="00AB1695">
        <w:rPr>
          <w:rFonts w:ascii="Book Antiqua" w:hAnsi="Book Antiqua"/>
          <w:color w:val="201F35"/>
        </w:rPr>
        <w:t xml:space="preserve"> CI, </w:t>
      </w:r>
      <w:proofErr w:type="spellStart"/>
      <w:r w:rsidRPr="00AB1695">
        <w:rPr>
          <w:rFonts w:ascii="Book Antiqua" w:hAnsi="Book Antiqua"/>
          <w:color w:val="201F35"/>
        </w:rPr>
        <w:t>Tica</w:t>
      </w:r>
      <w:proofErr w:type="spellEnd"/>
      <w:r w:rsidRPr="00AB1695">
        <w:rPr>
          <w:rFonts w:ascii="Book Antiqua" w:hAnsi="Book Antiqua"/>
          <w:color w:val="201F35"/>
        </w:rPr>
        <w:t xml:space="preserve"> AA, </w:t>
      </w:r>
      <w:proofErr w:type="spellStart"/>
      <w:r w:rsidRPr="00AB1695">
        <w:rPr>
          <w:rFonts w:ascii="Book Antiqua" w:hAnsi="Book Antiqua"/>
          <w:color w:val="201F35"/>
        </w:rPr>
        <w:t>Popescu</w:t>
      </w:r>
      <w:proofErr w:type="spellEnd"/>
      <w:r w:rsidRPr="00AB1695">
        <w:rPr>
          <w:rFonts w:ascii="Book Antiqua" w:hAnsi="Book Antiqua"/>
          <w:color w:val="201F35"/>
        </w:rPr>
        <w:t xml:space="preserve"> M, </w:t>
      </w:r>
      <w:proofErr w:type="spellStart"/>
      <w:r w:rsidRPr="00AB1695">
        <w:rPr>
          <w:rFonts w:ascii="Book Antiqua" w:hAnsi="Book Antiqua"/>
          <w:color w:val="201F35"/>
        </w:rPr>
        <w:t>Baluta</w:t>
      </w:r>
      <w:proofErr w:type="spellEnd"/>
      <w:r w:rsidRPr="00AB1695">
        <w:rPr>
          <w:rFonts w:ascii="Book Antiqua" w:hAnsi="Book Antiqua"/>
          <w:color w:val="201F35"/>
        </w:rPr>
        <w:t xml:space="preserve"> EA, </w:t>
      </w:r>
      <w:proofErr w:type="spellStart"/>
      <w:r w:rsidRPr="00AB1695">
        <w:rPr>
          <w:rFonts w:ascii="Book Antiqua" w:hAnsi="Book Antiqua"/>
          <w:color w:val="201F35"/>
        </w:rPr>
        <w:t>Anghel</w:t>
      </w:r>
      <w:proofErr w:type="spellEnd"/>
      <w:r w:rsidRPr="00AB1695">
        <w:rPr>
          <w:rFonts w:ascii="Book Antiqua" w:hAnsi="Book Antiqua"/>
          <w:color w:val="201F35"/>
        </w:rPr>
        <w:t xml:space="preserve"> AC, </w:t>
      </w:r>
      <w:proofErr w:type="spellStart"/>
      <w:r w:rsidRPr="00AB1695">
        <w:rPr>
          <w:rFonts w:ascii="Book Antiqua" w:hAnsi="Book Antiqua"/>
          <w:color w:val="201F35"/>
        </w:rPr>
        <w:t>Saftoiu</w:t>
      </w:r>
      <w:proofErr w:type="spellEnd"/>
      <w:r w:rsidRPr="00AB1695">
        <w:rPr>
          <w:rFonts w:ascii="Book Antiqua" w:hAnsi="Book Antiqua"/>
          <w:color w:val="201F35"/>
        </w:rPr>
        <w:t xml:space="preserve"> A, </w:t>
      </w:r>
      <w:proofErr w:type="spellStart"/>
      <w:r w:rsidRPr="00AB1695">
        <w:rPr>
          <w:rFonts w:ascii="Book Antiqua" w:hAnsi="Book Antiqua"/>
          <w:color w:val="201F35"/>
        </w:rPr>
        <w:t>Dumitrescu</w:t>
      </w:r>
      <w:proofErr w:type="spellEnd"/>
      <w:r w:rsidRPr="00AB1695">
        <w:rPr>
          <w:rFonts w:ascii="Book Antiqua" w:hAnsi="Book Antiqua"/>
          <w:color w:val="201F35"/>
        </w:rPr>
        <w:t xml:space="preserve"> D. Which is the Best Imaging Method in Pancreatic Adenocarcinoma Diagnosis and Staging - CT, MRI or EUS?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Curr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Health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Sci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J</w:t>
      </w:r>
      <w:r w:rsidRPr="00AB1695">
        <w:rPr>
          <w:rFonts w:ascii="Book Antiqua" w:hAnsi="Book Antiqua"/>
          <w:color w:val="201F35"/>
        </w:rPr>
        <w:t xml:space="preserve"> 2017; </w:t>
      </w:r>
      <w:r w:rsidRPr="00AB1695">
        <w:rPr>
          <w:rFonts w:ascii="Book Antiqua" w:hAnsi="Book Antiqua"/>
          <w:b/>
          <w:bCs/>
          <w:color w:val="201F35"/>
        </w:rPr>
        <w:t>43</w:t>
      </w:r>
      <w:r w:rsidRPr="00AB1695">
        <w:rPr>
          <w:rFonts w:ascii="Book Antiqua" w:hAnsi="Book Antiqua"/>
          <w:color w:val="201F35"/>
        </w:rPr>
        <w:t>: 132-136 [PMID: 30595868 DOI: 10.12865/CHSJ.43.02.05]</w:t>
      </w:r>
    </w:p>
    <w:p w14:paraId="39064525" w14:textId="722449F9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3 </w:t>
      </w:r>
      <w:r w:rsidRPr="00AB1695">
        <w:rPr>
          <w:rFonts w:ascii="Book Antiqua" w:hAnsi="Book Antiqua"/>
          <w:b/>
          <w:bCs/>
          <w:color w:val="201F35"/>
        </w:rPr>
        <w:t>Kitano M</w:t>
      </w:r>
      <w:r w:rsidRPr="00AB1695">
        <w:rPr>
          <w:rFonts w:ascii="Book Antiqua" w:hAnsi="Book Antiqua"/>
          <w:color w:val="201F35"/>
        </w:rPr>
        <w:t xml:space="preserve">, Yoshida T, </w:t>
      </w:r>
      <w:proofErr w:type="spellStart"/>
      <w:r w:rsidRPr="00AB1695">
        <w:rPr>
          <w:rFonts w:ascii="Book Antiqua" w:hAnsi="Book Antiqua"/>
          <w:color w:val="201F35"/>
        </w:rPr>
        <w:t>Itonaga</w:t>
      </w:r>
      <w:proofErr w:type="spellEnd"/>
      <w:r w:rsidRPr="00AB1695">
        <w:rPr>
          <w:rFonts w:ascii="Book Antiqua" w:hAnsi="Book Antiqua"/>
          <w:color w:val="201F35"/>
        </w:rPr>
        <w:t xml:space="preserve"> M, Tamura T, </w:t>
      </w:r>
      <w:proofErr w:type="spellStart"/>
      <w:r w:rsidRPr="00AB1695">
        <w:rPr>
          <w:rFonts w:ascii="Book Antiqua" w:hAnsi="Book Antiqua"/>
          <w:color w:val="201F35"/>
        </w:rPr>
        <w:t>Hatamaru</w:t>
      </w:r>
      <w:proofErr w:type="spellEnd"/>
      <w:r w:rsidRPr="00AB1695">
        <w:rPr>
          <w:rFonts w:ascii="Book Antiqua" w:hAnsi="Book Antiqua"/>
          <w:color w:val="201F35"/>
        </w:rPr>
        <w:t xml:space="preserve"> K, Yamashita Y. Impact of endoscopic ultrasonography on diagnosis of pancreatic cancer. </w:t>
      </w:r>
      <w:r w:rsidRPr="00AB1695">
        <w:rPr>
          <w:rFonts w:ascii="Book Antiqua" w:hAnsi="Book Antiqua"/>
          <w:i/>
          <w:iCs/>
          <w:color w:val="201F35"/>
        </w:rPr>
        <w:t>J Gastroenterol</w:t>
      </w:r>
      <w:r w:rsidRPr="00AB1695">
        <w:rPr>
          <w:rFonts w:ascii="Book Antiqua" w:hAnsi="Book Antiqua"/>
          <w:color w:val="201F35"/>
        </w:rPr>
        <w:t xml:space="preserve"> 2019; </w:t>
      </w:r>
      <w:r w:rsidRPr="00AB1695">
        <w:rPr>
          <w:rFonts w:ascii="Book Antiqua" w:hAnsi="Book Antiqua"/>
          <w:b/>
          <w:bCs/>
          <w:color w:val="201F35"/>
        </w:rPr>
        <w:t>54</w:t>
      </w:r>
      <w:r w:rsidRPr="00AB1695">
        <w:rPr>
          <w:rFonts w:ascii="Book Antiqua" w:hAnsi="Book Antiqua"/>
          <w:color w:val="201F35"/>
        </w:rPr>
        <w:t>: 19-32 [PMID: 30406288 DOI: 10.1007/s00535-018-1519-2]</w:t>
      </w:r>
    </w:p>
    <w:p w14:paraId="40977BAD" w14:textId="06016190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4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Hirche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TO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Ignee</w:t>
      </w:r>
      <w:proofErr w:type="spellEnd"/>
      <w:r w:rsidRPr="00AB1695">
        <w:rPr>
          <w:rFonts w:ascii="Book Antiqua" w:hAnsi="Book Antiqua"/>
          <w:color w:val="201F35"/>
        </w:rPr>
        <w:t xml:space="preserve"> A, </w:t>
      </w:r>
      <w:proofErr w:type="spellStart"/>
      <w:r w:rsidRPr="00AB1695">
        <w:rPr>
          <w:rFonts w:ascii="Book Antiqua" w:hAnsi="Book Antiqua"/>
          <w:color w:val="201F35"/>
        </w:rPr>
        <w:t>Barreiros</w:t>
      </w:r>
      <w:proofErr w:type="spellEnd"/>
      <w:r w:rsidRPr="00AB1695">
        <w:rPr>
          <w:rFonts w:ascii="Book Antiqua" w:hAnsi="Book Antiqua"/>
          <w:color w:val="201F35"/>
        </w:rPr>
        <w:t xml:space="preserve"> AP, Schreiber-Dietrich D, </w:t>
      </w:r>
      <w:proofErr w:type="spellStart"/>
      <w:r w:rsidRPr="00AB1695">
        <w:rPr>
          <w:rFonts w:ascii="Book Antiqua" w:hAnsi="Book Antiqua"/>
          <w:color w:val="201F35"/>
        </w:rPr>
        <w:t>Jungblut</w:t>
      </w:r>
      <w:proofErr w:type="spellEnd"/>
      <w:r w:rsidRPr="00AB1695">
        <w:rPr>
          <w:rFonts w:ascii="Book Antiqua" w:hAnsi="Book Antiqua"/>
          <w:color w:val="201F35"/>
        </w:rPr>
        <w:t xml:space="preserve"> S, </w:t>
      </w:r>
      <w:proofErr w:type="spellStart"/>
      <w:r w:rsidRPr="00AB1695">
        <w:rPr>
          <w:rFonts w:ascii="Book Antiqua" w:hAnsi="Book Antiqua"/>
          <w:color w:val="201F35"/>
        </w:rPr>
        <w:t>Ott</w:t>
      </w:r>
      <w:proofErr w:type="spellEnd"/>
      <w:r w:rsidRPr="00AB1695">
        <w:rPr>
          <w:rFonts w:ascii="Book Antiqua" w:hAnsi="Book Antiqua"/>
          <w:color w:val="201F35"/>
        </w:rPr>
        <w:t xml:space="preserve"> M, Hirche H, Dietrich CF. Indications and limitations of endoscopic ultrasound elastography for evaluation of focal pancreatic lesions. </w:t>
      </w:r>
      <w:r w:rsidRPr="00AB1695">
        <w:rPr>
          <w:rFonts w:ascii="Book Antiqua" w:hAnsi="Book Antiqua"/>
          <w:i/>
          <w:iCs/>
          <w:color w:val="201F35"/>
        </w:rPr>
        <w:t>Endoscopy</w:t>
      </w:r>
      <w:r w:rsidRPr="00AB1695">
        <w:rPr>
          <w:rFonts w:ascii="Book Antiqua" w:hAnsi="Book Antiqua"/>
          <w:color w:val="201F35"/>
        </w:rPr>
        <w:t xml:space="preserve"> 2008; </w:t>
      </w:r>
      <w:r w:rsidRPr="00AB1695">
        <w:rPr>
          <w:rFonts w:ascii="Book Antiqua" w:hAnsi="Book Antiqua"/>
          <w:b/>
          <w:bCs/>
          <w:color w:val="201F35"/>
        </w:rPr>
        <w:t>40</w:t>
      </w:r>
      <w:r w:rsidRPr="00AB1695">
        <w:rPr>
          <w:rFonts w:ascii="Book Antiqua" w:hAnsi="Book Antiqua"/>
          <w:color w:val="201F35"/>
        </w:rPr>
        <w:t>: 910-917 [PMID: 19009483 DOI: 10.1055/s-2008-1077726]</w:t>
      </w:r>
    </w:p>
    <w:p w14:paraId="0E707085" w14:textId="4792076F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5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Minaga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K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Takenaka</w:t>
      </w:r>
      <w:proofErr w:type="spellEnd"/>
      <w:r w:rsidRPr="00AB1695">
        <w:rPr>
          <w:rFonts w:ascii="Book Antiqua" w:hAnsi="Book Antiqua"/>
          <w:color w:val="201F35"/>
        </w:rPr>
        <w:t xml:space="preserve"> M, </w:t>
      </w:r>
      <w:proofErr w:type="spellStart"/>
      <w:r w:rsidRPr="00AB1695">
        <w:rPr>
          <w:rFonts w:ascii="Book Antiqua" w:hAnsi="Book Antiqua"/>
          <w:color w:val="201F35"/>
        </w:rPr>
        <w:t>Katanuma</w:t>
      </w:r>
      <w:proofErr w:type="spellEnd"/>
      <w:r w:rsidRPr="00AB1695">
        <w:rPr>
          <w:rFonts w:ascii="Book Antiqua" w:hAnsi="Book Antiqua"/>
          <w:color w:val="201F35"/>
        </w:rPr>
        <w:t xml:space="preserve"> A, Kitano M, Yamashita Y, </w:t>
      </w:r>
      <w:proofErr w:type="spellStart"/>
      <w:r w:rsidRPr="00AB1695">
        <w:rPr>
          <w:rFonts w:ascii="Book Antiqua" w:hAnsi="Book Antiqua"/>
          <w:color w:val="201F35"/>
        </w:rPr>
        <w:t>Kamata</w:t>
      </w:r>
      <w:proofErr w:type="spellEnd"/>
      <w:r w:rsidRPr="00AB1695">
        <w:rPr>
          <w:rFonts w:ascii="Book Antiqua" w:hAnsi="Book Antiqua"/>
          <w:color w:val="201F35"/>
        </w:rPr>
        <w:t xml:space="preserve"> K, </w:t>
      </w:r>
      <w:proofErr w:type="spellStart"/>
      <w:r w:rsidRPr="00AB1695">
        <w:rPr>
          <w:rFonts w:ascii="Book Antiqua" w:hAnsi="Book Antiqua"/>
          <w:color w:val="201F35"/>
        </w:rPr>
        <w:t>Yamao</w:t>
      </w:r>
      <w:proofErr w:type="spellEnd"/>
      <w:r w:rsidRPr="00AB1695">
        <w:rPr>
          <w:rFonts w:ascii="Book Antiqua" w:hAnsi="Book Antiqua"/>
          <w:color w:val="201F35"/>
        </w:rPr>
        <w:t xml:space="preserve"> K, Watanabe T, </w:t>
      </w:r>
      <w:proofErr w:type="spellStart"/>
      <w:r w:rsidRPr="00AB1695">
        <w:rPr>
          <w:rFonts w:ascii="Book Antiqua" w:hAnsi="Book Antiqua"/>
          <w:color w:val="201F35"/>
        </w:rPr>
        <w:t>Maguchi</w:t>
      </w:r>
      <w:proofErr w:type="spellEnd"/>
      <w:r w:rsidRPr="00AB1695">
        <w:rPr>
          <w:rFonts w:ascii="Book Antiqua" w:hAnsi="Book Antiqua"/>
          <w:color w:val="201F35"/>
        </w:rPr>
        <w:t xml:space="preserve"> H, Kudo M. Needle Tract Seeding: An Overlooked Rare Complication of Endoscopic Ultrasound-Guided Fine-Needle Aspiration. </w:t>
      </w:r>
      <w:r w:rsidRPr="00AB1695">
        <w:rPr>
          <w:rFonts w:ascii="Book Antiqua" w:hAnsi="Book Antiqua"/>
          <w:i/>
          <w:iCs/>
          <w:color w:val="201F35"/>
        </w:rPr>
        <w:t>Oncology</w:t>
      </w:r>
      <w:r w:rsidRPr="00AB1695">
        <w:rPr>
          <w:rFonts w:ascii="Book Antiqua" w:hAnsi="Book Antiqua"/>
          <w:color w:val="201F35"/>
        </w:rPr>
        <w:t xml:space="preserve"> 2017; </w:t>
      </w:r>
      <w:r w:rsidRPr="00AB1695">
        <w:rPr>
          <w:rFonts w:ascii="Book Antiqua" w:hAnsi="Book Antiqua"/>
          <w:b/>
          <w:bCs/>
          <w:color w:val="201F35"/>
        </w:rPr>
        <w:t xml:space="preserve">93 </w:t>
      </w:r>
      <w:r w:rsidRPr="00AB1695">
        <w:rPr>
          <w:rFonts w:ascii="Book Antiqua" w:hAnsi="Book Antiqua"/>
          <w:color w:val="201F35"/>
        </w:rPr>
        <w:t>Suppl 1: 107-112 [PMID: 29258068 DOI: 10.1159/000481235]</w:t>
      </w:r>
    </w:p>
    <w:p w14:paraId="0A995B89" w14:textId="0AC5AFC2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6 </w:t>
      </w:r>
      <w:r w:rsidRPr="00AB1695">
        <w:rPr>
          <w:rFonts w:ascii="Book Antiqua" w:hAnsi="Book Antiqua"/>
          <w:b/>
          <w:bCs/>
          <w:color w:val="201F35"/>
        </w:rPr>
        <w:t>Uchida H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Hirooka</w:t>
      </w:r>
      <w:proofErr w:type="spellEnd"/>
      <w:r w:rsidRPr="00AB1695">
        <w:rPr>
          <w:rFonts w:ascii="Book Antiqua" w:hAnsi="Book Antiqua"/>
          <w:color w:val="201F35"/>
        </w:rPr>
        <w:t xml:space="preserve"> Y, Itoh A, Kawashima H, Hara K, </w:t>
      </w:r>
      <w:proofErr w:type="spellStart"/>
      <w:r w:rsidRPr="00AB1695">
        <w:rPr>
          <w:rFonts w:ascii="Book Antiqua" w:hAnsi="Book Antiqua"/>
          <w:color w:val="201F35"/>
        </w:rPr>
        <w:t>Nonogaki</w:t>
      </w:r>
      <w:proofErr w:type="spellEnd"/>
      <w:r w:rsidRPr="00AB1695">
        <w:rPr>
          <w:rFonts w:ascii="Book Antiqua" w:hAnsi="Book Antiqua"/>
          <w:color w:val="201F35"/>
        </w:rPr>
        <w:t xml:space="preserve"> K, Kasugai T, </w:t>
      </w:r>
      <w:proofErr w:type="spellStart"/>
      <w:r w:rsidRPr="00AB1695">
        <w:rPr>
          <w:rFonts w:ascii="Book Antiqua" w:hAnsi="Book Antiqua"/>
          <w:color w:val="201F35"/>
        </w:rPr>
        <w:t>Ohno</w:t>
      </w:r>
      <w:proofErr w:type="spellEnd"/>
      <w:r w:rsidRPr="00AB1695">
        <w:rPr>
          <w:rFonts w:ascii="Book Antiqua" w:hAnsi="Book Antiqua"/>
          <w:color w:val="201F35"/>
        </w:rPr>
        <w:t xml:space="preserve"> E, </w:t>
      </w:r>
      <w:proofErr w:type="spellStart"/>
      <w:r w:rsidRPr="00AB1695">
        <w:rPr>
          <w:rFonts w:ascii="Book Antiqua" w:hAnsi="Book Antiqua"/>
          <w:color w:val="201F35"/>
        </w:rPr>
        <w:t>Ohmiya</w:t>
      </w:r>
      <w:proofErr w:type="spellEnd"/>
      <w:r w:rsidRPr="00AB1695">
        <w:rPr>
          <w:rFonts w:ascii="Book Antiqua" w:hAnsi="Book Antiqua"/>
          <w:color w:val="201F35"/>
        </w:rPr>
        <w:t xml:space="preserve"> N, </w:t>
      </w:r>
      <w:proofErr w:type="spellStart"/>
      <w:r w:rsidRPr="00AB1695">
        <w:rPr>
          <w:rFonts w:ascii="Book Antiqua" w:hAnsi="Book Antiqua"/>
          <w:color w:val="201F35"/>
        </w:rPr>
        <w:t>Niwa</w:t>
      </w:r>
      <w:proofErr w:type="spellEnd"/>
      <w:r w:rsidRPr="00AB1695">
        <w:rPr>
          <w:rFonts w:ascii="Book Antiqua" w:hAnsi="Book Antiqua"/>
          <w:color w:val="201F35"/>
        </w:rPr>
        <w:t xml:space="preserve"> Y, Katano Y, </w:t>
      </w:r>
      <w:proofErr w:type="spellStart"/>
      <w:r w:rsidRPr="00AB1695">
        <w:rPr>
          <w:rFonts w:ascii="Book Antiqua" w:hAnsi="Book Antiqua"/>
          <w:color w:val="201F35"/>
        </w:rPr>
        <w:t>Ishigami</w:t>
      </w:r>
      <w:proofErr w:type="spellEnd"/>
      <w:r w:rsidRPr="00AB1695">
        <w:rPr>
          <w:rFonts w:ascii="Book Antiqua" w:hAnsi="Book Antiqua"/>
          <w:color w:val="201F35"/>
        </w:rPr>
        <w:t xml:space="preserve"> M, </w:t>
      </w:r>
      <w:proofErr w:type="spellStart"/>
      <w:r w:rsidRPr="00AB1695">
        <w:rPr>
          <w:rFonts w:ascii="Book Antiqua" w:hAnsi="Book Antiqua"/>
          <w:color w:val="201F35"/>
        </w:rPr>
        <w:t>Goto</w:t>
      </w:r>
      <w:proofErr w:type="spellEnd"/>
      <w:r w:rsidRPr="00AB1695">
        <w:rPr>
          <w:rFonts w:ascii="Book Antiqua" w:hAnsi="Book Antiqua"/>
          <w:color w:val="201F35"/>
        </w:rPr>
        <w:t xml:space="preserve"> H. Feasibility of tissue elastography using transcutaneous ultrasonography for the diagnosis of pancreatic diseases. </w:t>
      </w:r>
      <w:r w:rsidRPr="00AB1695">
        <w:rPr>
          <w:rFonts w:ascii="Book Antiqua" w:hAnsi="Book Antiqua"/>
          <w:i/>
          <w:iCs/>
          <w:color w:val="201F35"/>
        </w:rPr>
        <w:t>Pancreas</w:t>
      </w:r>
      <w:r w:rsidRPr="00AB1695">
        <w:rPr>
          <w:rFonts w:ascii="Book Antiqua" w:hAnsi="Book Antiqua"/>
          <w:color w:val="201F35"/>
        </w:rPr>
        <w:t xml:space="preserve"> 2009; </w:t>
      </w:r>
      <w:r w:rsidRPr="00AB1695">
        <w:rPr>
          <w:rFonts w:ascii="Book Antiqua" w:hAnsi="Book Antiqua"/>
          <w:b/>
          <w:bCs/>
          <w:color w:val="201F35"/>
        </w:rPr>
        <w:t>38</w:t>
      </w:r>
      <w:r w:rsidRPr="00AB1695">
        <w:rPr>
          <w:rFonts w:ascii="Book Antiqua" w:hAnsi="Book Antiqua"/>
          <w:color w:val="201F35"/>
        </w:rPr>
        <w:t>: 17-22 [PMID: 18695627 DOI: 10.1097/MPA.0b013e318184db78]</w:t>
      </w:r>
    </w:p>
    <w:p w14:paraId="3859599B" w14:textId="2635ACC6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lastRenderedPageBreak/>
        <w:t xml:space="preserve">7 </w:t>
      </w:r>
      <w:r w:rsidRPr="00AB1695">
        <w:rPr>
          <w:rFonts w:ascii="Book Antiqua" w:hAnsi="Book Antiqua"/>
          <w:b/>
          <w:bCs/>
          <w:color w:val="201F35"/>
        </w:rPr>
        <w:t>Gill KR</w:t>
      </w:r>
      <w:r w:rsidRPr="00AB1695">
        <w:rPr>
          <w:rFonts w:ascii="Book Antiqua" w:hAnsi="Book Antiqua"/>
          <w:color w:val="201F35"/>
        </w:rPr>
        <w:t xml:space="preserve">, Wallace MB. EUS elastography for pancreatic mass lesions: between image and FNA?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Gastrointest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color w:val="201F35"/>
        </w:rPr>
        <w:t xml:space="preserve"> 2008; </w:t>
      </w:r>
      <w:r w:rsidRPr="00AB1695">
        <w:rPr>
          <w:rFonts w:ascii="Book Antiqua" w:hAnsi="Book Antiqua"/>
          <w:b/>
          <w:bCs/>
          <w:color w:val="201F35"/>
        </w:rPr>
        <w:t>68</w:t>
      </w:r>
      <w:r w:rsidRPr="00AB1695">
        <w:rPr>
          <w:rFonts w:ascii="Book Antiqua" w:hAnsi="Book Antiqua"/>
          <w:color w:val="201F35"/>
        </w:rPr>
        <w:t>: 1095-1097 [PMID: 19028217 DOI: 10.1016/j.gie.2008.05.001]</w:t>
      </w:r>
    </w:p>
    <w:p w14:paraId="56CF6A0C" w14:textId="009E8E9F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8 </w:t>
      </w:r>
      <w:r w:rsidRPr="00AB1695">
        <w:rPr>
          <w:rFonts w:ascii="Book Antiqua" w:hAnsi="Book Antiqua"/>
          <w:b/>
          <w:bCs/>
          <w:color w:val="201F35"/>
        </w:rPr>
        <w:t>Dietrich CF</w:t>
      </w:r>
      <w:r w:rsidRPr="00AB1695">
        <w:rPr>
          <w:rFonts w:ascii="Book Antiqua" w:hAnsi="Book Antiqua"/>
          <w:color w:val="201F35"/>
        </w:rPr>
        <w:t xml:space="preserve">, Bibby E, </w:t>
      </w:r>
      <w:proofErr w:type="spellStart"/>
      <w:r w:rsidRPr="00AB1695">
        <w:rPr>
          <w:rFonts w:ascii="Book Antiqua" w:hAnsi="Book Antiqua"/>
          <w:color w:val="201F35"/>
        </w:rPr>
        <w:t>Jenssen</w:t>
      </w:r>
      <w:proofErr w:type="spellEnd"/>
      <w:r w:rsidRPr="00AB1695">
        <w:rPr>
          <w:rFonts w:ascii="Book Antiqua" w:hAnsi="Book Antiqua"/>
          <w:color w:val="201F35"/>
        </w:rPr>
        <w:t xml:space="preserve"> C, </w:t>
      </w:r>
      <w:proofErr w:type="spellStart"/>
      <w:r w:rsidRPr="00AB1695">
        <w:rPr>
          <w:rFonts w:ascii="Book Antiqua" w:hAnsi="Book Antiqua"/>
          <w:color w:val="201F35"/>
        </w:rPr>
        <w:t>Saftoiu</w:t>
      </w:r>
      <w:proofErr w:type="spellEnd"/>
      <w:r w:rsidRPr="00AB1695">
        <w:rPr>
          <w:rFonts w:ascii="Book Antiqua" w:hAnsi="Book Antiqua"/>
          <w:color w:val="201F35"/>
        </w:rPr>
        <w:t xml:space="preserve"> A, Iglesias-Garcia J, Havre RF. EUS elastography: How to do it?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Ultrasound</w:t>
      </w:r>
      <w:r w:rsidRPr="00AB1695">
        <w:rPr>
          <w:rFonts w:ascii="Book Antiqua" w:hAnsi="Book Antiqua"/>
          <w:color w:val="201F35"/>
        </w:rPr>
        <w:t xml:space="preserve"> 2018; </w:t>
      </w:r>
      <w:r w:rsidRPr="00AB1695">
        <w:rPr>
          <w:rFonts w:ascii="Book Antiqua" w:hAnsi="Book Antiqua"/>
          <w:b/>
          <w:bCs/>
          <w:color w:val="201F35"/>
        </w:rPr>
        <w:t>7</w:t>
      </w:r>
      <w:r w:rsidRPr="00AB1695">
        <w:rPr>
          <w:rFonts w:ascii="Book Antiqua" w:hAnsi="Book Antiqua"/>
          <w:color w:val="201F35"/>
        </w:rPr>
        <w:t>: 20-28 [PMID: 29451165 DOI: 10.4103/eus.eus_49_17]</w:t>
      </w:r>
    </w:p>
    <w:p w14:paraId="6E2426EC" w14:textId="66A26E99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9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Costache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MI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Dumitrescu</w:t>
      </w:r>
      <w:proofErr w:type="spellEnd"/>
      <w:r w:rsidRPr="00AB1695">
        <w:rPr>
          <w:rFonts w:ascii="Book Antiqua" w:hAnsi="Book Antiqua"/>
          <w:color w:val="201F35"/>
        </w:rPr>
        <w:t xml:space="preserve"> D, </w:t>
      </w:r>
      <w:proofErr w:type="spellStart"/>
      <w:r w:rsidRPr="00AB1695">
        <w:rPr>
          <w:rFonts w:ascii="Book Antiqua" w:hAnsi="Book Antiqua"/>
          <w:color w:val="201F35"/>
        </w:rPr>
        <w:t>Săftoiu</w:t>
      </w:r>
      <w:proofErr w:type="spellEnd"/>
      <w:r w:rsidRPr="00AB1695">
        <w:rPr>
          <w:rFonts w:ascii="Book Antiqua" w:hAnsi="Book Antiqua"/>
          <w:color w:val="201F35"/>
        </w:rPr>
        <w:t xml:space="preserve"> A. Technique of qualitative and semiquantitative EUS elastography in pancreatic examination.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Ultrasound</w:t>
      </w:r>
      <w:r w:rsidRPr="00AB1695">
        <w:rPr>
          <w:rFonts w:ascii="Book Antiqua" w:hAnsi="Book Antiqua"/>
          <w:color w:val="201F35"/>
        </w:rPr>
        <w:t xml:space="preserve"> 2017; </w:t>
      </w:r>
      <w:r w:rsidRPr="00AB1695">
        <w:rPr>
          <w:rFonts w:ascii="Book Antiqua" w:hAnsi="Book Antiqua"/>
          <w:b/>
          <w:bCs/>
          <w:color w:val="201F35"/>
        </w:rPr>
        <w:t>6</w:t>
      </w:r>
      <w:r w:rsidRPr="00AB1695">
        <w:rPr>
          <w:rFonts w:ascii="Book Antiqua" w:hAnsi="Book Antiqua"/>
          <w:color w:val="201F35"/>
        </w:rPr>
        <w:t>: S111-S114 [PMID: 29387705 DOI: 10.4103/eus.eus_75_17]</w:t>
      </w:r>
    </w:p>
    <w:p w14:paraId="7BF62065" w14:textId="5E18F74D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10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Ohno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E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Hirooka</w:t>
      </w:r>
      <w:proofErr w:type="spellEnd"/>
      <w:r w:rsidRPr="00AB1695">
        <w:rPr>
          <w:rFonts w:ascii="Book Antiqua" w:hAnsi="Book Antiqua"/>
          <w:color w:val="201F35"/>
        </w:rPr>
        <w:t xml:space="preserve"> Y, Kawashima H, Ishikawa T, Tanaka H, Sakai D, </w:t>
      </w:r>
      <w:proofErr w:type="spellStart"/>
      <w:r w:rsidRPr="00AB1695">
        <w:rPr>
          <w:rFonts w:ascii="Book Antiqua" w:hAnsi="Book Antiqua"/>
          <w:color w:val="201F35"/>
        </w:rPr>
        <w:t>Ishizu</w:t>
      </w:r>
      <w:proofErr w:type="spellEnd"/>
      <w:r w:rsidRPr="00AB1695">
        <w:rPr>
          <w:rFonts w:ascii="Book Antiqua" w:hAnsi="Book Antiqua"/>
          <w:color w:val="201F35"/>
        </w:rPr>
        <w:t xml:space="preserve"> Y, </w:t>
      </w:r>
      <w:proofErr w:type="spellStart"/>
      <w:r w:rsidRPr="00AB1695">
        <w:rPr>
          <w:rFonts w:ascii="Book Antiqua" w:hAnsi="Book Antiqua"/>
          <w:color w:val="201F35"/>
        </w:rPr>
        <w:t>Kuzuya</w:t>
      </w:r>
      <w:proofErr w:type="spellEnd"/>
      <w:r w:rsidRPr="00AB1695">
        <w:rPr>
          <w:rFonts w:ascii="Book Antiqua" w:hAnsi="Book Antiqua"/>
          <w:color w:val="201F35"/>
        </w:rPr>
        <w:t xml:space="preserve"> T, Nakamura M, Honda T. Feasibility and usefulness of endoscopic ultrasonography-guided shear-wave measurement for assessment of autoimmune pancreatitis activity: a prospective exploratory study. </w:t>
      </w:r>
      <w:r w:rsidRPr="00AB1695">
        <w:rPr>
          <w:rFonts w:ascii="Book Antiqua" w:hAnsi="Book Antiqua"/>
          <w:i/>
          <w:iCs/>
          <w:color w:val="201F35"/>
        </w:rPr>
        <w:t xml:space="preserve">J Med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Ultrason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(2001)</w:t>
      </w:r>
      <w:r w:rsidRPr="00AB1695">
        <w:rPr>
          <w:rFonts w:ascii="Book Antiqua" w:hAnsi="Book Antiqua"/>
          <w:color w:val="201F35"/>
        </w:rPr>
        <w:t xml:space="preserve"> 2019; </w:t>
      </w:r>
      <w:r w:rsidRPr="00AB1695">
        <w:rPr>
          <w:rFonts w:ascii="Book Antiqua" w:hAnsi="Book Antiqua"/>
          <w:b/>
          <w:bCs/>
          <w:color w:val="201F35"/>
        </w:rPr>
        <w:t>46</w:t>
      </w:r>
      <w:r w:rsidRPr="00AB1695">
        <w:rPr>
          <w:rFonts w:ascii="Book Antiqua" w:hAnsi="Book Antiqua"/>
          <w:color w:val="201F35"/>
        </w:rPr>
        <w:t>: 425-433 [PMID: 30993580 DOI: 10.1007/s10396-019-00944-4]</w:t>
      </w:r>
    </w:p>
    <w:p w14:paraId="2C45BBDA" w14:textId="59783187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11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Ohno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E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Hirooka</w:t>
      </w:r>
      <w:proofErr w:type="spellEnd"/>
      <w:r w:rsidRPr="00AB1695">
        <w:rPr>
          <w:rFonts w:ascii="Book Antiqua" w:hAnsi="Book Antiqua"/>
          <w:color w:val="201F35"/>
        </w:rPr>
        <w:t xml:space="preserve"> Y, Kawashima H, Ishikawa T. Feasibility of EUS-guided shear-wave measurement: A preliminary clinical study.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Ultrasound</w:t>
      </w:r>
      <w:r w:rsidRPr="00AB1695">
        <w:rPr>
          <w:rFonts w:ascii="Book Antiqua" w:hAnsi="Book Antiqua"/>
          <w:color w:val="201F35"/>
        </w:rPr>
        <w:t xml:space="preserve"> 2019; </w:t>
      </w:r>
      <w:r w:rsidRPr="00AB1695">
        <w:rPr>
          <w:rFonts w:ascii="Book Antiqua" w:hAnsi="Book Antiqua"/>
          <w:b/>
          <w:bCs/>
          <w:color w:val="201F35"/>
        </w:rPr>
        <w:t>8</w:t>
      </w:r>
      <w:r w:rsidRPr="00AB1695">
        <w:rPr>
          <w:rFonts w:ascii="Book Antiqua" w:hAnsi="Book Antiqua"/>
          <w:color w:val="201F35"/>
        </w:rPr>
        <w:t>: 215-216 [PMID: 30924448 DOI: 10.4103/eus.eus_6_19]</w:t>
      </w:r>
    </w:p>
    <w:p w14:paraId="0A446919" w14:textId="2EAFFD85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12 </w:t>
      </w:r>
      <w:r w:rsidRPr="00AB1695">
        <w:rPr>
          <w:rFonts w:ascii="Book Antiqua" w:hAnsi="Book Antiqua"/>
          <w:b/>
          <w:bCs/>
          <w:color w:val="201F35"/>
        </w:rPr>
        <w:t>Carlsen JF</w:t>
      </w:r>
      <w:r w:rsidRPr="00AB1695">
        <w:rPr>
          <w:rFonts w:ascii="Book Antiqua" w:hAnsi="Book Antiqua"/>
          <w:color w:val="201F35"/>
        </w:rPr>
        <w:t xml:space="preserve">, Pedersen MR, </w:t>
      </w:r>
      <w:proofErr w:type="spellStart"/>
      <w:r w:rsidRPr="00AB1695">
        <w:rPr>
          <w:rFonts w:ascii="Book Antiqua" w:hAnsi="Book Antiqua"/>
          <w:color w:val="201F35"/>
        </w:rPr>
        <w:t>Ewertsen</w:t>
      </w:r>
      <w:proofErr w:type="spellEnd"/>
      <w:r w:rsidRPr="00AB1695">
        <w:rPr>
          <w:rFonts w:ascii="Book Antiqua" w:hAnsi="Book Antiqua"/>
          <w:color w:val="201F35"/>
        </w:rPr>
        <w:t xml:space="preserve"> C, </w:t>
      </w:r>
      <w:proofErr w:type="spellStart"/>
      <w:r w:rsidRPr="00AB1695">
        <w:rPr>
          <w:rFonts w:ascii="Book Antiqua" w:hAnsi="Book Antiqua"/>
          <w:color w:val="201F35"/>
        </w:rPr>
        <w:t>Săftoiu</w:t>
      </w:r>
      <w:proofErr w:type="spellEnd"/>
      <w:r w:rsidRPr="00AB1695">
        <w:rPr>
          <w:rFonts w:ascii="Book Antiqua" w:hAnsi="Book Antiqua"/>
          <w:color w:val="201F35"/>
        </w:rPr>
        <w:t xml:space="preserve"> A, </w:t>
      </w:r>
      <w:proofErr w:type="spellStart"/>
      <w:r w:rsidRPr="00AB1695">
        <w:rPr>
          <w:rFonts w:ascii="Book Antiqua" w:hAnsi="Book Antiqua"/>
          <w:color w:val="201F35"/>
        </w:rPr>
        <w:t>Lönn</w:t>
      </w:r>
      <w:proofErr w:type="spellEnd"/>
      <w:r w:rsidRPr="00AB1695">
        <w:rPr>
          <w:rFonts w:ascii="Book Antiqua" w:hAnsi="Book Antiqua"/>
          <w:color w:val="201F35"/>
        </w:rPr>
        <w:t xml:space="preserve"> L, </w:t>
      </w:r>
      <w:proofErr w:type="spellStart"/>
      <w:r w:rsidRPr="00AB1695">
        <w:rPr>
          <w:rFonts w:ascii="Book Antiqua" w:hAnsi="Book Antiqua"/>
          <w:color w:val="201F35"/>
        </w:rPr>
        <w:t>Rafaelsen</w:t>
      </w:r>
      <w:proofErr w:type="spellEnd"/>
      <w:r w:rsidRPr="00AB1695">
        <w:rPr>
          <w:rFonts w:ascii="Book Antiqua" w:hAnsi="Book Antiqua"/>
          <w:color w:val="201F35"/>
        </w:rPr>
        <w:t xml:space="preserve"> SR, Nielsen MB. A comparative study of strain and shear-wave elastography in an elasticity phantom. </w:t>
      </w:r>
      <w:r w:rsidRPr="00AB1695">
        <w:rPr>
          <w:rFonts w:ascii="Book Antiqua" w:hAnsi="Book Antiqua"/>
          <w:i/>
          <w:iCs/>
          <w:color w:val="201F35"/>
        </w:rPr>
        <w:t xml:space="preserve">AJR Am J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Roentgenol</w:t>
      </w:r>
      <w:proofErr w:type="spellEnd"/>
      <w:r w:rsidRPr="00AB1695">
        <w:rPr>
          <w:rFonts w:ascii="Book Antiqua" w:hAnsi="Book Antiqua"/>
          <w:color w:val="201F35"/>
        </w:rPr>
        <w:t xml:space="preserve"> 2015; </w:t>
      </w:r>
      <w:r w:rsidRPr="00AB1695">
        <w:rPr>
          <w:rFonts w:ascii="Book Antiqua" w:hAnsi="Book Antiqua"/>
          <w:b/>
          <w:bCs/>
          <w:color w:val="201F35"/>
        </w:rPr>
        <w:t>204</w:t>
      </w:r>
      <w:r w:rsidRPr="00AB1695">
        <w:rPr>
          <w:rFonts w:ascii="Book Antiqua" w:hAnsi="Book Antiqua"/>
          <w:color w:val="201F35"/>
        </w:rPr>
        <w:t>: W236-W242 [PMID: 25714307 DOI: 10.2214/AJR.14.13076]</w:t>
      </w:r>
    </w:p>
    <w:p w14:paraId="7D80A1D2" w14:textId="64BCACA5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13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Giovannini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M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Hookey</w:t>
      </w:r>
      <w:proofErr w:type="spellEnd"/>
      <w:r w:rsidRPr="00AB1695">
        <w:rPr>
          <w:rFonts w:ascii="Book Antiqua" w:hAnsi="Book Antiqua"/>
          <w:color w:val="201F35"/>
        </w:rPr>
        <w:t xml:space="preserve"> LC, </w:t>
      </w:r>
      <w:proofErr w:type="spellStart"/>
      <w:r w:rsidRPr="00AB1695">
        <w:rPr>
          <w:rFonts w:ascii="Book Antiqua" w:hAnsi="Book Antiqua"/>
          <w:color w:val="201F35"/>
        </w:rPr>
        <w:t>Bories</w:t>
      </w:r>
      <w:proofErr w:type="spellEnd"/>
      <w:r w:rsidRPr="00AB1695">
        <w:rPr>
          <w:rFonts w:ascii="Book Antiqua" w:hAnsi="Book Antiqua"/>
          <w:color w:val="201F35"/>
        </w:rPr>
        <w:t xml:space="preserve"> E, </w:t>
      </w:r>
      <w:proofErr w:type="spellStart"/>
      <w:r w:rsidRPr="00AB1695">
        <w:rPr>
          <w:rFonts w:ascii="Book Antiqua" w:hAnsi="Book Antiqua"/>
          <w:color w:val="201F35"/>
        </w:rPr>
        <w:t>Pesenti</w:t>
      </w:r>
      <w:proofErr w:type="spellEnd"/>
      <w:r w:rsidRPr="00AB1695">
        <w:rPr>
          <w:rFonts w:ascii="Book Antiqua" w:hAnsi="Book Antiqua"/>
          <w:color w:val="201F35"/>
        </w:rPr>
        <w:t xml:space="preserve"> C, </w:t>
      </w:r>
      <w:proofErr w:type="spellStart"/>
      <w:r w:rsidRPr="00AB1695">
        <w:rPr>
          <w:rFonts w:ascii="Book Antiqua" w:hAnsi="Book Antiqua"/>
          <w:color w:val="201F35"/>
        </w:rPr>
        <w:t>Monges</w:t>
      </w:r>
      <w:proofErr w:type="spellEnd"/>
      <w:r w:rsidRPr="00AB1695">
        <w:rPr>
          <w:rFonts w:ascii="Book Antiqua" w:hAnsi="Book Antiqua"/>
          <w:color w:val="201F35"/>
        </w:rPr>
        <w:t xml:space="preserve"> G, </w:t>
      </w:r>
      <w:proofErr w:type="spellStart"/>
      <w:r w:rsidRPr="00AB1695">
        <w:rPr>
          <w:rFonts w:ascii="Book Antiqua" w:hAnsi="Book Antiqua"/>
          <w:color w:val="201F35"/>
        </w:rPr>
        <w:t>Delpero</w:t>
      </w:r>
      <w:proofErr w:type="spellEnd"/>
      <w:r w:rsidRPr="00AB1695">
        <w:rPr>
          <w:rFonts w:ascii="Book Antiqua" w:hAnsi="Book Antiqua"/>
          <w:color w:val="201F35"/>
        </w:rPr>
        <w:t xml:space="preserve"> JR. Endoscopic ultrasound elastography: the first step towards virtual biopsy? Preliminary results in 49 patients. </w:t>
      </w:r>
      <w:r w:rsidRPr="00AB1695">
        <w:rPr>
          <w:rFonts w:ascii="Book Antiqua" w:hAnsi="Book Antiqua"/>
          <w:i/>
          <w:iCs/>
          <w:color w:val="201F35"/>
        </w:rPr>
        <w:t>Endoscopy</w:t>
      </w:r>
      <w:r w:rsidRPr="00AB1695">
        <w:rPr>
          <w:rFonts w:ascii="Book Antiqua" w:hAnsi="Book Antiqua"/>
          <w:color w:val="201F35"/>
        </w:rPr>
        <w:t xml:space="preserve"> 2006; </w:t>
      </w:r>
      <w:r w:rsidRPr="00AB1695">
        <w:rPr>
          <w:rFonts w:ascii="Book Antiqua" w:hAnsi="Book Antiqua"/>
          <w:b/>
          <w:bCs/>
          <w:color w:val="201F35"/>
        </w:rPr>
        <w:t>38</w:t>
      </w:r>
      <w:r w:rsidRPr="00AB1695">
        <w:rPr>
          <w:rFonts w:ascii="Book Antiqua" w:hAnsi="Book Antiqua"/>
          <w:color w:val="201F35"/>
        </w:rPr>
        <w:t>: 344-348 [PMID: 16680632 DOI: 10.1055/s-2006-925158]</w:t>
      </w:r>
    </w:p>
    <w:p w14:paraId="4ACCE8E7" w14:textId="55F45E9F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14 </w:t>
      </w:r>
      <w:r w:rsidRPr="00AB1695">
        <w:rPr>
          <w:rFonts w:ascii="Book Antiqua" w:hAnsi="Book Antiqua"/>
          <w:b/>
          <w:bCs/>
          <w:color w:val="201F35"/>
        </w:rPr>
        <w:t>Iglesias-Garcia J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Larino-Noia</w:t>
      </w:r>
      <w:proofErr w:type="spellEnd"/>
      <w:r w:rsidRPr="00AB1695">
        <w:rPr>
          <w:rFonts w:ascii="Book Antiqua" w:hAnsi="Book Antiqua"/>
          <w:color w:val="201F35"/>
        </w:rPr>
        <w:t xml:space="preserve"> J, </w:t>
      </w:r>
      <w:proofErr w:type="spellStart"/>
      <w:r w:rsidRPr="00AB1695">
        <w:rPr>
          <w:rFonts w:ascii="Book Antiqua" w:hAnsi="Book Antiqua"/>
          <w:color w:val="201F35"/>
        </w:rPr>
        <w:t>Abdulkader</w:t>
      </w:r>
      <w:proofErr w:type="spellEnd"/>
      <w:r w:rsidRPr="00AB1695">
        <w:rPr>
          <w:rFonts w:ascii="Book Antiqua" w:hAnsi="Book Antiqua"/>
          <w:color w:val="201F35"/>
        </w:rPr>
        <w:t xml:space="preserve"> I, </w:t>
      </w:r>
      <w:proofErr w:type="spellStart"/>
      <w:r w:rsidRPr="00AB1695">
        <w:rPr>
          <w:rFonts w:ascii="Book Antiqua" w:hAnsi="Book Antiqua"/>
          <w:color w:val="201F35"/>
        </w:rPr>
        <w:t>Forteza</w:t>
      </w:r>
      <w:proofErr w:type="spellEnd"/>
      <w:r w:rsidRPr="00AB1695">
        <w:rPr>
          <w:rFonts w:ascii="Book Antiqua" w:hAnsi="Book Antiqua"/>
          <w:color w:val="201F35"/>
        </w:rPr>
        <w:t xml:space="preserve"> J, Dominguez-Munoz JE. EUS elastography for the characterization of solid pancreatic masses.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Gastrointest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color w:val="201F35"/>
        </w:rPr>
        <w:t xml:space="preserve"> 2009; </w:t>
      </w:r>
      <w:r w:rsidRPr="00AB1695">
        <w:rPr>
          <w:rFonts w:ascii="Book Antiqua" w:hAnsi="Book Antiqua"/>
          <w:b/>
          <w:bCs/>
          <w:color w:val="201F35"/>
        </w:rPr>
        <w:t>70</w:t>
      </w:r>
      <w:r w:rsidRPr="00AB1695">
        <w:rPr>
          <w:rFonts w:ascii="Book Antiqua" w:hAnsi="Book Antiqua"/>
          <w:color w:val="201F35"/>
        </w:rPr>
        <w:t>: 1101-1108 [PMID: 19647248 DOI: 10.1016/j.gie.2009.05.011]</w:t>
      </w:r>
    </w:p>
    <w:p w14:paraId="320FCA40" w14:textId="1B30934F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15 </w:t>
      </w:r>
      <w:r w:rsidRPr="00AB1695">
        <w:rPr>
          <w:rFonts w:ascii="Book Antiqua" w:hAnsi="Book Antiqua"/>
          <w:b/>
          <w:bCs/>
          <w:color w:val="201F35"/>
        </w:rPr>
        <w:t>Janssen J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Schlörer</w:t>
      </w:r>
      <w:proofErr w:type="spellEnd"/>
      <w:r w:rsidRPr="00AB1695">
        <w:rPr>
          <w:rFonts w:ascii="Book Antiqua" w:hAnsi="Book Antiqua"/>
          <w:color w:val="201F35"/>
        </w:rPr>
        <w:t xml:space="preserve"> E, Greiner L. EUS elastography of the pancreas: feasibility and pattern description of the normal pancreas, chronic pancreatitis, and focal pancreatic </w:t>
      </w:r>
      <w:r w:rsidRPr="00AB1695">
        <w:rPr>
          <w:rFonts w:ascii="Book Antiqua" w:hAnsi="Book Antiqua"/>
          <w:color w:val="201F35"/>
        </w:rPr>
        <w:lastRenderedPageBreak/>
        <w:t xml:space="preserve">lesions.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Gastrointest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color w:val="201F35"/>
        </w:rPr>
        <w:t xml:space="preserve"> 2007; </w:t>
      </w:r>
      <w:r w:rsidRPr="00AB1695">
        <w:rPr>
          <w:rFonts w:ascii="Book Antiqua" w:hAnsi="Book Antiqua"/>
          <w:b/>
          <w:bCs/>
          <w:color w:val="201F35"/>
        </w:rPr>
        <w:t>65</w:t>
      </w:r>
      <w:r w:rsidRPr="00AB1695">
        <w:rPr>
          <w:rFonts w:ascii="Book Antiqua" w:hAnsi="Book Antiqua"/>
          <w:color w:val="201F35"/>
        </w:rPr>
        <w:t>: 971-978 [PMID: 17531630 DOI: 10.1016/j.gie.2006.12.057]</w:t>
      </w:r>
    </w:p>
    <w:p w14:paraId="22CEB50B" w14:textId="147B40AA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16 </w:t>
      </w:r>
      <w:r w:rsidRPr="00AB1695">
        <w:rPr>
          <w:rFonts w:ascii="Book Antiqua" w:hAnsi="Book Antiqua"/>
          <w:b/>
          <w:bCs/>
          <w:color w:val="201F35"/>
        </w:rPr>
        <w:t>Li X</w:t>
      </w:r>
      <w:r w:rsidRPr="00AB1695">
        <w:rPr>
          <w:rFonts w:ascii="Book Antiqua" w:hAnsi="Book Antiqua"/>
          <w:color w:val="201F35"/>
        </w:rPr>
        <w:t xml:space="preserve">, Xu W, Shi J, Lin Y, Zeng X. Endoscopic ultrasound elastography for differentiating between pancreatic adenocarcinoma and inflammatory masses: a meta-analysis. </w:t>
      </w:r>
      <w:r w:rsidRPr="00AB1695">
        <w:rPr>
          <w:rFonts w:ascii="Book Antiqua" w:hAnsi="Book Antiqua"/>
          <w:i/>
          <w:iCs/>
          <w:color w:val="201F35"/>
        </w:rPr>
        <w:t>World J Gastroenterol</w:t>
      </w:r>
      <w:r w:rsidRPr="00AB1695">
        <w:rPr>
          <w:rFonts w:ascii="Book Antiqua" w:hAnsi="Book Antiqua"/>
          <w:color w:val="201F35"/>
        </w:rPr>
        <w:t xml:space="preserve"> 2013; </w:t>
      </w:r>
      <w:r w:rsidRPr="00AB1695">
        <w:rPr>
          <w:rFonts w:ascii="Book Antiqua" w:hAnsi="Book Antiqua"/>
          <w:b/>
          <w:bCs/>
          <w:color w:val="201F35"/>
        </w:rPr>
        <w:t>19</w:t>
      </w:r>
      <w:r w:rsidRPr="00AB1695">
        <w:rPr>
          <w:rFonts w:ascii="Book Antiqua" w:hAnsi="Book Antiqua"/>
          <w:color w:val="201F35"/>
        </w:rPr>
        <w:t>: 6284-6291 [PMID: 24115828 DOI: 10.3748/wjg.v19.i37.6284]</w:t>
      </w:r>
    </w:p>
    <w:p w14:paraId="6F043EE2" w14:textId="42EC58A1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17 </w:t>
      </w:r>
      <w:r w:rsidRPr="00AB1695">
        <w:rPr>
          <w:rFonts w:ascii="Book Antiqua" w:hAnsi="Book Antiqua"/>
          <w:b/>
          <w:bCs/>
          <w:color w:val="201F35"/>
        </w:rPr>
        <w:t>Xu W</w:t>
      </w:r>
      <w:r w:rsidRPr="00AB1695">
        <w:rPr>
          <w:rFonts w:ascii="Book Antiqua" w:hAnsi="Book Antiqua"/>
          <w:color w:val="201F35"/>
        </w:rPr>
        <w:t xml:space="preserve">, Shi J, Li X, Zeng X, Lin Y. Endoscopic ultrasound elastography for differentiation of benign and malignant pancreatic masses: a systemic review and meta-analysis. </w:t>
      </w:r>
      <w:r w:rsidRPr="00AB1695">
        <w:rPr>
          <w:rFonts w:ascii="Book Antiqua" w:hAnsi="Book Antiqua"/>
          <w:i/>
          <w:iCs/>
          <w:color w:val="201F35"/>
        </w:rPr>
        <w:t>Eur J Gastroenterol Hepatol</w:t>
      </w:r>
      <w:r w:rsidRPr="00AB1695">
        <w:rPr>
          <w:rFonts w:ascii="Book Antiqua" w:hAnsi="Book Antiqua"/>
          <w:color w:val="201F35"/>
        </w:rPr>
        <w:t xml:space="preserve"> 2013; </w:t>
      </w:r>
      <w:r w:rsidRPr="00AB1695">
        <w:rPr>
          <w:rFonts w:ascii="Book Antiqua" w:hAnsi="Book Antiqua"/>
          <w:b/>
          <w:bCs/>
          <w:color w:val="201F35"/>
        </w:rPr>
        <w:t>25</w:t>
      </w:r>
      <w:r w:rsidRPr="00AB1695">
        <w:rPr>
          <w:rFonts w:ascii="Book Antiqua" w:hAnsi="Book Antiqua"/>
          <w:color w:val="201F35"/>
        </w:rPr>
        <w:t>: 218-224 [PMID: 23169307 DOI: 10.1097/MEG.0b013e32835a7f7c]</w:t>
      </w:r>
    </w:p>
    <w:p w14:paraId="10ED66C8" w14:textId="52137E39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18 </w:t>
      </w:r>
      <w:r w:rsidRPr="00AB1695">
        <w:rPr>
          <w:rFonts w:ascii="Book Antiqua" w:hAnsi="Book Antiqua"/>
          <w:b/>
          <w:bCs/>
          <w:color w:val="201F35"/>
        </w:rPr>
        <w:t>Mei M</w:t>
      </w:r>
      <w:r w:rsidRPr="00AB1695">
        <w:rPr>
          <w:rFonts w:ascii="Book Antiqua" w:hAnsi="Book Antiqua"/>
          <w:color w:val="201F35"/>
        </w:rPr>
        <w:t xml:space="preserve">, Ni J, Liu D, </w:t>
      </w:r>
      <w:proofErr w:type="spellStart"/>
      <w:r w:rsidRPr="00AB1695">
        <w:rPr>
          <w:rFonts w:ascii="Book Antiqua" w:hAnsi="Book Antiqua"/>
          <w:color w:val="201F35"/>
        </w:rPr>
        <w:t>Jin</w:t>
      </w:r>
      <w:proofErr w:type="spellEnd"/>
      <w:r w:rsidRPr="00AB1695">
        <w:rPr>
          <w:rFonts w:ascii="Book Antiqua" w:hAnsi="Book Antiqua"/>
          <w:color w:val="201F35"/>
        </w:rPr>
        <w:t xml:space="preserve"> P, Sun L. EUS elastography for diagnosis of solid pancreatic masses: a meta-analysis.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Gastrointest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color w:val="201F35"/>
        </w:rPr>
        <w:t xml:space="preserve"> 2013; </w:t>
      </w:r>
      <w:r w:rsidRPr="00AB1695">
        <w:rPr>
          <w:rFonts w:ascii="Book Antiqua" w:hAnsi="Book Antiqua"/>
          <w:b/>
          <w:bCs/>
          <w:color w:val="201F35"/>
        </w:rPr>
        <w:t>77</w:t>
      </w:r>
      <w:r w:rsidRPr="00AB1695">
        <w:rPr>
          <w:rFonts w:ascii="Book Antiqua" w:hAnsi="Book Antiqua"/>
          <w:color w:val="201F35"/>
        </w:rPr>
        <w:t>: 578-589 [PMID: 23199646 DOI: 10.1016/j.gie.2012.09.035]</w:t>
      </w:r>
    </w:p>
    <w:p w14:paraId="7E8CB1BD" w14:textId="1BF10C51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19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Altonbary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AY</w:t>
      </w:r>
      <w:r w:rsidRPr="00AB1695">
        <w:rPr>
          <w:rFonts w:ascii="Book Antiqua" w:hAnsi="Book Antiqua"/>
          <w:color w:val="201F35"/>
        </w:rPr>
        <w:t xml:space="preserve">, Hakim H, El-Shamy AM. Diagnostic Efficacy of Endoscopic Ultrasound Elastography in Differentiating Solid Pancreatic Lesions: A Single-Center Experience.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Clin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color w:val="201F35"/>
        </w:rPr>
        <w:t xml:space="preserve"> 2019; </w:t>
      </w:r>
      <w:r w:rsidRPr="00AB1695">
        <w:rPr>
          <w:rFonts w:ascii="Book Antiqua" w:hAnsi="Book Antiqua"/>
          <w:b/>
          <w:bCs/>
          <w:color w:val="201F35"/>
        </w:rPr>
        <w:t>52</w:t>
      </w:r>
      <w:r w:rsidRPr="00AB1695">
        <w:rPr>
          <w:rFonts w:ascii="Book Antiqua" w:hAnsi="Book Antiqua"/>
          <w:color w:val="201F35"/>
        </w:rPr>
        <w:t>: 360-364 [PMID: 30625265 DOI: 10.5946/ce.2018.160]</w:t>
      </w:r>
    </w:p>
    <w:p w14:paraId="768B8A81" w14:textId="33631F30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20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Ignee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A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Jenssen</w:t>
      </w:r>
      <w:proofErr w:type="spellEnd"/>
      <w:r w:rsidRPr="00AB1695">
        <w:rPr>
          <w:rFonts w:ascii="Book Antiqua" w:hAnsi="Book Antiqua"/>
          <w:color w:val="201F35"/>
        </w:rPr>
        <w:t xml:space="preserve"> C, Arcidiacono PG, </w:t>
      </w:r>
      <w:proofErr w:type="spellStart"/>
      <w:r w:rsidRPr="00AB1695">
        <w:rPr>
          <w:rFonts w:ascii="Book Antiqua" w:hAnsi="Book Antiqua"/>
          <w:color w:val="201F35"/>
        </w:rPr>
        <w:t>Hocke</w:t>
      </w:r>
      <w:proofErr w:type="spellEnd"/>
      <w:r w:rsidRPr="00AB1695">
        <w:rPr>
          <w:rFonts w:ascii="Book Antiqua" w:hAnsi="Book Antiqua"/>
          <w:color w:val="201F35"/>
        </w:rPr>
        <w:t xml:space="preserve"> M, </w:t>
      </w:r>
      <w:proofErr w:type="spellStart"/>
      <w:r w:rsidRPr="00AB1695">
        <w:rPr>
          <w:rFonts w:ascii="Book Antiqua" w:hAnsi="Book Antiqua"/>
          <w:color w:val="201F35"/>
        </w:rPr>
        <w:t>Möller</w:t>
      </w:r>
      <w:proofErr w:type="spellEnd"/>
      <w:r w:rsidRPr="00AB1695">
        <w:rPr>
          <w:rFonts w:ascii="Book Antiqua" w:hAnsi="Book Antiqua"/>
          <w:color w:val="201F35"/>
        </w:rPr>
        <w:t xml:space="preserve"> K, </w:t>
      </w:r>
      <w:proofErr w:type="spellStart"/>
      <w:r w:rsidRPr="00AB1695">
        <w:rPr>
          <w:rFonts w:ascii="Book Antiqua" w:hAnsi="Book Antiqua"/>
          <w:color w:val="201F35"/>
        </w:rPr>
        <w:t>Saftoiu</w:t>
      </w:r>
      <w:proofErr w:type="spellEnd"/>
      <w:r w:rsidRPr="00AB1695">
        <w:rPr>
          <w:rFonts w:ascii="Book Antiqua" w:hAnsi="Book Antiqua"/>
          <w:color w:val="201F35"/>
        </w:rPr>
        <w:t xml:space="preserve"> A, Will U, </w:t>
      </w:r>
      <w:proofErr w:type="spellStart"/>
      <w:r w:rsidRPr="00AB1695">
        <w:rPr>
          <w:rFonts w:ascii="Book Antiqua" w:hAnsi="Book Antiqua"/>
          <w:color w:val="201F35"/>
        </w:rPr>
        <w:t>Fusaroli</w:t>
      </w:r>
      <w:proofErr w:type="spellEnd"/>
      <w:r w:rsidRPr="00AB1695">
        <w:rPr>
          <w:rFonts w:ascii="Book Antiqua" w:hAnsi="Book Antiqua"/>
          <w:color w:val="201F35"/>
        </w:rPr>
        <w:t xml:space="preserve"> P, Iglesias-Garcia J, </w:t>
      </w:r>
      <w:proofErr w:type="spellStart"/>
      <w:r w:rsidRPr="00AB1695">
        <w:rPr>
          <w:rFonts w:ascii="Book Antiqua" w:hAnsi="Book Antiqua"/>
          <w:color w:val="201F35"/>
        </w:rPr>
        <w:t>Ponnudurai</w:t>
      </w:r>
      <w:proofErr w:type="spellEnd"/>
      <w:r w:rsidRPr="00AB1695">
        <w:rPr>
          <w:rFonts w:ascii="Book Antiqua" w:hAnsi="Book Antiqua"/>
          <w:color w:val="201F35"/>
        </w:rPr>
        <w:t xml:space="preserve"> R, </w:t>
      </w:r>
      <w:proofErr w:type="spellStart"/>
      <w:r w:rsidRPr="00AB1695">
        <w:rPr>
          <w:rFonts w:ascii="Book Antiqua" w:hAnsi="Book Antiqua"/>
          <w:color w:val="201F35"/>
        </w:rPr>
        <w:t>Petrone</w:t>
      </w:r>
      <w:proofErr w:type="spellEnd"/>
      <w:r w:rsidRPr="00AB1695">
        <w:rPr>
          <w:rFonts w:ascii="Book Antiqua" w:hAnsi="Book Antiqua"/>
          <w:color w:val="201F35"/>
        </w:rPr>
        <w:t xml:space="preserve"> MC, Braden B, </w:t>
      </w:r>
      <w:proofErr w:type="spellStart"/>
      <w:r w:rsidRPr="00AB1695">
        <w:rPr>
          <w:rFonts w:ascii="Book Antiqua" w:hAnsi="Book Antiqua"/>
          <w:color w:val="201F35"/>
        </w:rPr>
        <w:t>Burmester</w:t>
      </w:r>
      <w:proofErr w:type="spellEnd"/>
      <w:r w:rsidRPr="00AB1695">
        <w:rPr>
          <w:rFonts w:ascii="Book Antiqua" w:hAnsi="Book Antiqua"/>
          <w:color w:val="201F35"/>
        </w:rPr>
        <w:t xml:space="preserve"> E, Dong Y, Atkinson NS, Dietrich CF. Endoscopic ultrasound elastography of small solid pancreatic lesions: a multicenter study. </w:t>
      </w:r>
      <w:r w:rsidRPr="00AB1695">
        <w:rPr>
          <w:rFonts w:ascii="Book Antiqua" w:hAnsi="Book Antiqua"/>
          <w:i/>
          <w:iCs/>
          <w:color w:val="201F35"/>
        </w:rPr>
        <w:t>Endoscopy</w:t>
      </w:r>
      <w:r w:rsidRPr="00AB1695">
        <w:rPr>
          <w:rFonts w:ascii="Book Antiqua" w:hAnsi="Book Antiqua"/>
          <w:color w:val="201F35"/>
        </w:rPr>
        <w:t xml:space="preserve"> 2018; </w:t>
      </w:r>
      <w:r w:rsidRPr="00AB1695">
        <w:rPr>
          <w:rFonts w:ascii="Book Antiqua" w:hAnsi="Book Antiqua"/>
          <w:b/>
          <w:bCs/>
          <w:color w:val="201F35"/>
        </w:rPr>
        <w:t>50</w:t>
      </w:r>
      <w:r w:rsidRPr="00AB1695">
        <w:rPr>
          <w:rFonts w:ascii="Book Antiqua" w:hAnsi="Book Antiqua"/>
          <w:color w:val="201F35"/>
        </w:rPr>
        <w:t>: 1071-1079 [PMID: 29689572 DOI: 10.1055/a-0588-4941]</w:t>
      </w:r>
    </w:p>
    <w:p w14:paraId="624D77F7" w14:textId="46FAB488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21 </w:t>
      </w:r>
      <w:r w:rsidRPr="00AB1695">
        <w:rPr>
          <w:rFonts w:ascii="Book Antiqua" w:hAnsi="Book Antiqua"/>
          <w:b/>
          <w:bCs/>
          <w:color w:val="201F35"/>
        </w:rPr>
        <w:t>Spier BJ</w:t>
      </w:r>
      <w:r w:rsidRPr="00AB1695">
        <w:rPr>
          <w:rFonts w:ascii="Book Antiqua" w:hAnsi="Book Antiqua"/>
          <w:color w:val="201F35"/>
        </w:rPr>
        <w:t xml:space="preserve">, Johnson EA, Gopal DV, Frick T, Einstein MM, Byrne S, </w:t>
      </w:r>
      <w:proofErr w:type="spellStart"/>
      <w:r w:rsidRPr="00AB1695">
        <w:rPr>
          <w:rFonts w:ascii="Book Antiqua" w:hAnsi="Book Antiqua"/>
          <w:color w:val="201F35"/>
        </w:rPr>
        <w:t>Koscik</w:t>
      </w:r>
      <w:proofErr w:type="spellEnd"/>
      <w:r w:rsidRPr="00AB1695">
        <w:rPr>
          <w:rFonts w:ascii="Book Antiqua" w:hAnsi="Book Antiqua"/>
          <w:color w:val="201F35"/>
        </w:rPr>
        <w:t xml:space="preserve"> RL, </w:t>
      </w:r>
      <w:proofErr w:type="spellStart"/>
      <w:r w:rsidRPr="00AB1695">
        <w:rPr>
          <w:rFonts w:ascii="Book Antiqua" w:hAnsi="Book Antiqua"/>
          <w:color w:val="201F35"/>
        </w:rPr>
        <w:t>Liou</w:t>
      </w:r>
      <w:proofErr w:type="spellEnd"/>
      <w:r w:rsidRPr="00AB1695">
        <w:rPr>
          <w:rFonts w:ascii="Book Antiqua" w:hAnsi="Book Antiqua"/>
          <w:color w:val="201F35"/>
        </w:rPr>
        <w:t xml:space="preserve"> JI, </w:t>
      </w:r>
      <w:proofErr w:type="spellStart"/>
      <w:r w:rsidRPr="00AB1695">
        <w:rPr>
          <w:rFonts w:ascii="Book Antiqua" w:hAnsi="Book Antiqua"/>
          <w:color w:val="201F35"/>
        </w:rPr>
        <w:t>Broxmeyer</w:t>
      </w:r>
      <w:proofErr w:type="spellEnd"/>
      <w:r w:rsidRPr="00AB1695">
        <w:rPr>
          <w:rFonts w:ascii="Book Antiqua" w:hAnsi="Book Antiqua"/>
          <w:color w:val="201F35"/>
        </w:rPr>
        <w:t xml:space="preserve"> T, </w:t>
      </w:r>
      <w:proofErr w:type="spellStart"/>
      <w:r w:rsidRPr="00AB1695">
        <w:rPr>
          <w:rFonts w:ascii="Book Antiqua" w:hAnsi="Book Antiqua"/>
          <w:color w:val="201F35"/>
        </w:rPr>
        <w:t>Selvaggi</w:t>
      </w:r>
      <w:proofErr w:type="spellEnd"/>
      <w:r w:rsidRPr="00AB1695">
        <w:rPr>
          <w:rFonts w:ascii="Book Antiqua" w:hAnsi="Book Antiqua"/>
          <w:color w:val="201F35"/>
        </w:rPr>
        <w:t xml:space="preserve"> SM, Pfau PR. Predictors of malignancy and recommended follow-up in patients with negative endoscopic ultrasound-guided fine-needle aspiration of suspected pancreatic lesions. </w:t>
      </w:r>
      <w:r w:rsidRPr="00AB1695">
        <w:rPr>
          <w:rFonts w:ascii="Book Antiqua" w:hAnsi="Book Antiqua"/>
          <w:i/>
          <w:iCs/>
          <w:color w:val="201F35"/>
        </w:rPr>
        <w:t>Can J Gastroenterol</w:t>
      </w:r>
      <w:r w:rsidRPr="00AB1695">
        <w:rPr>
          <w:rFonts w:ascii="Book Antiqua" w:hAnsi="Book Antiqua"/>
          <w:color w:val="201F35"/>
        </w:rPr>
        <w:t xml:space="preserve"> 2009; </w:t>
      </w:r>
      <w:r w:rsidRPr="00AB1695">
        <w:rPr>
          <w:rFonts w:ascii="Book Antiqua" w:hAnsi="Book Antiqua"/>
          <w:b/>
          <w:bCs/>
          <w:color w:val="201F35"/>
        </w:rPr>
        <w:t>23</w:t>
      </w:r>
      <w:r w:rsidRPr="00AB1695">
        <w:rPr>
          <w:rFonts w:ascii="Book Antiqua" w:hAnsi="Book Antiqua"/>
          <w:color w:val="201F35"/>
        </w:rPr>
        <w:t>: 279-286 [PMID: 19373422 DOI: 10.1155/2009/870323]</w:t>
      </w:r>
    </w:p>
    <w:p w14:paraId="5100175F" w14:textId="5FA7A6EF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22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Facciorusso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A</w:t>
      </w:r>
      <w:r w:rsidRPr="00AB1695">
        <w:rPr>
          <w:rFonts w:ascii="Book Antiqua" w:hAnsi="Book Antiqua"/>
          <w:color w:val="201F35"/>
        </w:rPr>
        <w:t xml:space="preserve">, Martina M, Buccino RV, </w:t>
      </w:r>
      <w:proofErr w:type="spellStart"/>
      <w:r w:rsidRPr="00AB1695">
        <w:rPr>
          <w:rFonts w:ascii="Book Antiqua" w:hAnsi="Book Antiqua"/>
          <w:color w:val="201F35"/>
        </w:rPr>
        <w:t>Nacchiero</w:t>
      </w:r>
      <w:proofErr w:type="spellEnd"/>
      <w:r w:rsidRPr="00AB1695">
        <w:rPr>
          <w:rFonts w:ascii="Book Antiqua" w:hAnsi="Book Antiqua"/>
          <w:color w:val="201F35"/>
        </w:rPr>
        <w:t xml:space="preserve"> MC, </w:t>
      </w:r>
      <w:proofErr w:type="spellStart"/>
      <w:r w:rsidRPr="00AB1695">
        <w:rPr>
          <w:rFonts w:ascii="Book Antiqua" w:hAnsi="Book Antiqua"/>
          <w:color w:val="201F35"/>
        </w:rPr>
        <w:t>Muscatiello</w:t>
      </w:r>
      <w:proofErr w:type="spellEnd"/>
      <w:r w:rsidRPr="00AB1695">
        <w:rPr>
          <w:rFonts w:ascii="Book Antiqua" w:hAnsi="Book Antiqua"/>
          <w:color w:val="201F35"/>
        </w:rPr>
        <w:t xml:space="preserve"> N. Diagnostic accuracy of fine-needle aspiration of solid pancreatic lesions guided by endoscopic </w:t>
      </w:r>
      <w:r w:rsidRPr="00AB1695">
        <w:rPr>
          <w:rFonts w:ascii="Book Antiqua" w:hAnsi="Book Antiqua"/>
          <w:color w:val="201F35"/>
        </w:rPr>
        <w:lastRenderedPageBreak/>
        <w:t xml:space="preserve">ultrasound elastography. </w:t>
      </w:r>
      <w:r w:rsidRPr="00AB1695">
        <w:rPr>
          <w:rFonts w:ascii="Book Antiqua" w:hAnsi="Book Antiqua"/>
          <w:i/>
          <w:iCs/>
          <w:color w:val="201F35"/>
        </w:rPr>
        <w:t>Ann Gastroenterol</w:t>
      </w:r>
      <w:r w:rsidRPr="00AB1695">
        <w:rPr>
          <w:rFonts w:ascii="Book Antiqua" w:hAnsi="Book Antiqua"/>
          <w:color w:val="201F35"/>
        </w:rPr>
        <w:t xml:space="preserve"> 2018; </w:t>
      </w:r>
      <w:r w:rsidRPr="00AB1695">
        <w:rPr>
          <w:rFonts w:ascii="Book Antiqua" w:hAnsi="Book Antiqua"/>
          <w:b/>
          <w:bCs/>
          <w:color w:val="201F35"/>
        </w:rPr>
        <w:t>31</w:t>
      </w:r>
      <w:r w:rsidRPr="00AB1695">
        <w:rPr>
          <w:rFonts w:ascii="Book Antiqua" w:hAnsi="Book Antiqua"/>
          <w:color w:val="201F35"/>
        </w:rPr>
        <w:t>: 513-518 [PMID: 29991898 DOI: 10.20524/aog.2018.0271]</w:t>
      </w:r>
    </w:p>
    <w:p w14:paraId="0B8D6CC9" w14:textId="5131E50E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23 </w:t>
      </w:r>
      <w:r w:rsidRPr="00AB1695">
        <w:rPr>
          <w:rFonts w:ascii="Book Antiqua" w:hAnsi="Book Antiqua"/>
          <w:b/>
          <w:bCs/>
          <w:color w:val="201F35"/>
        </w:rPr>
        <w:t>Yang F</w:t>
      </w:r>
      <w:r w:rsidRPr="00AB1695">
        <w:rPr>
          <w:rFonts w:ascii="Book Antiqua" w:hAnsi="Book Antiqua"/>
          <w:color w:val="201F35"/>
        </w:rPr>
        <w:t xml:space="preserve">, Liu E, Sun S. Rapid on-site evaluation (ROSE) with EUS-FNA: The ROSE looks beautiful.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Ultrasound</w:t>
      </w:r>
      <w:r w:rsidRPr="00AB1695">
        <w:rPr>
          <w:rFonts w:ascii="Book Antiqua" w:hAnsi="Book Antiqua"/>
          <w:color w:val="201F35"/>
        </w:rPr>
        <w:t xml:space="preserve"> 2019; </w:t>
      </w:r>
      <w:r w:rsidRPr="00AB1695">
        <w:rPr>
          <w:rFonts w:ascii="Book Antiqua" w:hAnsi="Book Antiqua"/>
          <w:b/>
          <w:bCs/>
          <w:color w:val="201F35"/>
        </w:rPr>
        <w:t>8</w:t>
      </w:r>
      <w:r w:rsidRPr="00AB1695">
        <w:rPr>
          <w:rFonts w:ascii="Book Antiqua" w:hAnsi="Book Antiqua"/>
          <w:color w:val="201F35"/>
        </w:rPr>
        <w:t>: 283-287 [PMID: 31603143 DOI: 10.4103/eus.eus_65_19]</w:t>
      </w:r>
    </w:p>
    <w:p w14:paraId="4B930341" w14:textId="43F0377D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24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Hirooka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Y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Goto</w:t>
      </w:r>
      <w:proofErr w:type="spellEnd"/>
      <w:r w:rsidRPr="00AB1695">
        <w:rPr>
          <w:rFonts w:ascii="Book Antiqua" w:hAnsi="Book Antiqua"/>
          <w:color w:val="201F35"/>
        </w:rPr>
        <w:t xml:space="preserve"> H, Itoh A, Hashimoto S, </w:t>
      </w:r>
      <w:proofErr w:type="spellStart"/>
      <w:r w:rsidRPr="00AB1695">
        <w:rPr>
          <w:rFonts w:ascii="Book Antiqua" w:hAnsi="Book Antiqua"/>
          <w:color w:val="201F35"/>
        </w:rPr>
        <w:t>Niwa</w:t>
      </w:r>
      <w:proofErr w:type="spellEnd"/>
      <w:r w:rsidRPr="00AB1695">
        <w:rPr>
          <w:rFonts w:ascii="Book Antiqua" w:hAnsi="Book Antiqua"/>
          <w:color w:val="201F35"/>
        </w:rPr>
        <w:t xml:space="preserve"> K, Ishikawa H, Okada N, Itoh T, Kawashima H. Case of intraductal papillary mucinous tumor in which </w:t>
      </w:r>
      <w:proofErr w:type="spellStart"/>
      <w:r w:rsidRPr="00AB1695">
        <w:rPr>
          <w:rFonts w:ascii="Book Antiqua" w:hAnsi="Book Antiqua"/>
          <w:color w:val="201F35"/>
        </w:rPr>
        <w:t>endosonography</w:t>
      </w:r>
      <w:proofErr w:type="spellEnd"/>
      <w:r w:rsidRPr="00AB1695">
        <w:rPr>
          <w:rFonts w:ascii="Book Antiqua" w:hAnsi="Book Antiqua"/>
          <w:color w:val="201F35"/>
        </w:rPr>
        <w:t xml:space="preserve">-guided fine-needle aspiration biopsy caused dissemination. </w:t>
      </w:r>
      <w:r w:rsidRPr="00AB1695">
        <w:rPr>
          <w:rFonts w:ascii="Book Antiqua" w:hAnsi="Book Antiqua"/>
          <w:i/>
          <w:iCs/>
          <w:color w:val="201F35"/>
        </w:rPr>
        <w:t>J Gastroenterol Hepatol</w:t>
      </w:r>
      <w:r w:rsidRPr="00AB1695">
        <w:rPr>
          <w:rFonts w:ascii="Book Antiqua" w:hAnsi="Book Antiqua"/>
          <w:color w:val="201F35"/>
        </w:rPr>
        <w:t xml:space="preserve"> 2003; </w:t>
      </w:r>
      <w:r w:rsidRPr="00AB1695">
        <w:rPr>
          <w:rFonts w:ascii="Book Antiqua" w:hAnsi="Book Antiqua"/>
          <w:b/>
          <w:bCs/>
          <w:color w:val="201F35"/>
        </w:rPr>
        <w:t>18</w:t>
      </w:r>
      <w:r w:rsidRPr="00AB1695">
        <w:rPr>
          <w:rFonts w:ascii="Book Antiqua" w:hAnsi="Book Antiqua"/>
          <w:color w:val="201F35"/>
        </w:rPr>
        <w:t>: 1323-1324 [PMID: 14535994 DOI: 10.1046/j.1440-1746.2003.03040.x]</w:t>
      </w:r>
    </w:p>
    <w:p w14:paraId="61F0C335" w14:textId="1827D15D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25 </w:t>
      </w:r>
      <w:r w:rsidRPr="00AB1695">
        <w:rPr>
          <w:rFonts w:ascii="Book Antiqua" w:hAnsi="Book Antiqua"/>
          <w:b/>
          <w:bCs/>
          <w:color w:val="201F35"/>
        </w:rPr>
        <w:t>Dawwas MF</w:t>
      </w:r>
      <w:r w:rsidRPr="00AB1695">
        <w:rPr>
          <w:rFonts w:ascii="Book Antiqua" w:hAnsi="Book Antiqua"/>
          <w:color w:val="201F35"/>
        </w:rPr>
        <w:t xml:space="preserve">, Taha H, Leeds JS, </w:t>
      </w:r>
      <w:proofErr w:type="spellStart"/>
      <w:r w:rsidRPr="00AB1695">
        <w:rPr>
          <w:rFonts w:ascii="Book Antiqua" w:hAnsi="Book Antiqua"/>
          <w:color w:val="201F35"/>
        </w:rPr>
        <w:t>Nayar</w:t>
      </w:r>
      <w:proofErr w:type="spellEnd"/>
      <w:r w:rsidRPr="00AB1695">
        <w:rPr>
          <w:rFonts w:ascii="Book Antiqua" w:hAnsi="Book Antiqua"/>
          <w:color w:val="201F35"/>
        </w:rPr>
        <w:t xml:space="preserve"> MK, </w:t>
      </w:r>
      <w:proofErr w:type="spellStart"/>
      <w:r w:rsidRPr="00AB1695">
        <w:rPr>
          <w:rFonts w:ascii="Book Antiqua" w:hAnsi="Book Antiqua"/>
          <w:color w:val="201F35"/>
        </w:rPr>
        <w:t>Oppong</w:t>
      </w:r>
      <w:proofErr w:type="spellEnd"/>
      <w:r w:rsidRPr="00AB1695">
        <w:rPr>
          <w:rFonts w:ascii="Book Antiqua" w:hAnsi="Book Antiqua"/>
          <w:color w:val="201F35"/>
        </w:rPr>
        <w:t xml:space="preserve"> KW. Diagnostic accuracy of quantitative EUS elastography for discriminating malignant from benign solid pancreatic masses: a prospective, single-center study.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Gastrointest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color w:val="201F35"/>
        </w:rPr>
        <w:t xml:space="preserve"> 2012; </w:t>
      </w:r>
      <w:r w:rsidRPr="00AB1695">
        <w:rPr>
          <w:rFonts w:ascii="Book Antiqua" w:hAnsi="Book Antiqua"/>
          <w:b/>
          <w:bCs/>
          <w:color w:val="201F35"/>
        </w:rPr>
        <w:t>76</w:t>
      </w:r>
      <w:r w:rsidRPr="00AB1695">
        <w:rPr>
          <w:rFonts w:ascii="Book Antiqua" w:hAnsi="Book Antiqua"/>
          <w:color w:val="201F35"/>
        </w:rPr>
        <w:t>: 953-961 [PMID: 22854060 DOI: 10.1016/j.gie.2012.05.034]</w:t>
      </w:r>
    </w:p>
    <w:p w14:paraId="6C7DA5FD" w14:textId="170113A4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26 </w:t>
      </w:r>
      <w:r w:rsidRPr="00AB1695">
        <w:rPr>
          <w:rFonts w:ascii="Book Antiqua" w:hAnsi="Book Antiqua"/>
          <w:b/>
          <w:bCs/>
          <w:color w:val="201F35"/>
        </w:rPr>
        <w:t>Dong Y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Jürgensen</w:t>
      </w:r>
      <w:proofErr w:type="spellEnd"/>
      <w:r w:rsidRPr="00AB1695">
        <w:rPr>
          <w:rFonts w:ascii="Book Antiqua" w:hAnsi="Book Antiqua"/>
          <w:color w:val="201F35"/>
        </w:rPr>
        <w:t xml:space="preserve"> C, </w:t>
      </w:r>
      <w:proofErr w:type="spellStart"/>
      <w:r w:rsidRPr="00AB1695">
        <w:rPr>
          <w:rFonts w:ascii="Book Antiqua" w:hAnsi="Book Antiqua"/>
          <w:color w:val="201F35"/>
        </w:rPr>
        <w:t>Puri</w:t>
      </w:r>
      <w:proofErr w:type="spellEnd"/>
      <w:r w:rsidRPr="00AB1695">
        <w:rPr>
          <w:rFonts w:ascii="Book Antiqua" w:hAnsi="Book Antiqua"/>
          <w:color w:val="201F35"/>
        </w:rPr>
        <w:t xml:space="preserve"> R, </w:t>
      </w:r>
      <w:proofErr w:type="spellStart"/>
      <w:r w:rsidRPr="00AB1695">
        <w:rPr>
          <w:rFonts w:ascii="Book Antiqua" w:hAnsi="Book Antiqua"/>
          <w:color w:val="201F35"/>
        </w:rPr>
        <w:t>D'Onofrio</w:t>
      </w:r>
      <w:proofErr w:type="spellEnd"/>
      <w:r w:rsidRPr="00AB1695">
        <w:rPr>
          <w:rFonts w:ascii="Book Antiqua" w:hAnsi="Book Antiqua"/>
          <w:color w:val="201F35"/>
        </w:rPr>
        <w:t xml:space="preserve"> M, </w:t>
      </w:r>
      <w:proofErr w:type="spellStart"/>
      <w:r w:rsidRPr="00AB1695">
        <w:rPr>
          <w:rFonts w:ascii="Book Antiqua" w:hAnsi="Book Antiqua"/>
          <w:color w:val="201F35"/>
        </w:rPr>
        <w:t>Hocke</w:t>
      </w:r>
      <w:proofErr w:type="spellEnd"/>
      <w:r w:rsidRPr="00AB1695">
        <w:rPr>
          <w:rFonts w:ascii="Book Antiqua" w:hAnsi="Book Antiqua"/>
          <w:color w:val="201F35"/>
        </w:rPr>
        <w:t xml:space="preserve"> M, Wang WP, Atkinson N, Sharma M, Dietrich CF. Ultrasound imaging features of isolated pancreatic tuberculosis.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Ultrasound</w:t>
      </w:r>
      <w:r w:rsidRPr="00AB1695">
        <w:rPr>
          <w:rFonts w:ascii="Book Antiqua" w:hAnsi="Book Antiqua"/>
          <w:color w:val="201F35"/>
        </w:rPr>
        <w:t xml:space="preserve"> 2018; </w:t>
      </w:r>
      <w:r w:rsidRPr="00AB1695">
        <w:rPr>
          <w:rFonts w:ascii="Book Antiqua" w:hAnsi="Book Antiqua"/>
          <w:b/>
          <w:bCs/>
          <w:color w:val="201F35"/>
        </w:rPr>
        <w:t>7</w:t>
      </w:r>
      <w:r w:rsidRPr="00AB1695">
        <w:rPr>
          <w:rFonts w:ascii="Book Antiqua" w:hAnsi="Book Antiqua"/>
          <w:color w:val="201F35"/>
        </w:rPr>
        <w:t>: 119-127 [PMID: 28721972 DOI: 10.4103/2303-9027.210901]</w:t>
      </w:r>
    </w:p>
    <w:p w14:paraId="2B55BDAB" w14:textId="1D34EBF8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27 </w:t>
      </w:r>
      <w:r w:rsidRPr="00AB1695">
        <w:rPr>
          <w:rFonts w:ascii="Book Antiqua" w:hAnsi="Book Antiqua"/>
          <w:b/>
          <w:bCs/>
          <w:color w:val="201F35"/>
        </w:rPr>
        <w:t>Iordache S</w:t>
      </w:r>
      <w:r w:rsidRPr="00AB1695">
        <w:rPr>
          <w:rFonts w:ascii="Book Antiqua" w:hAnsi="Book Antiqua"/>
          <w:color w:val="201F35"/>
        </w:rPr>
        <w:t xml:space="preserve">, Costache MI, </w:t>
      </w:r>
      <w:proofErr w:type="spellStart"/>
      <w:r w:rsidRPr="00AB1695">
        <w:rPr>
          <w:rFonts w:ascii="Book Antiqua" w:hAnsi="Book Antiqua"/>
          <w:color w:val="201F35"/>
        </w:rPr>
        <w:t>Popescu</w:t>
      </w:r>
      <w:proofErr w:type="spellEnd"/>
      <w:r w:rsidRPr="00AB1695">
        <w:rPr>
          <w:rFonts w:ascii="Book Antiqua" w:hAnsi="Book Antiqua"/>
          <w:color w:val="201F35"/>
        </w:rPr>
        <w:t xml:space="preserve"> CF, </w:t>
      </w:r>
      <w:proofErr w:type="spellStart"/>
      <w:r w:rsidRPr="00AB1695">
        <w:rPr>
          <w:rFonts w:ascii="Book Antiqua" w:hAnsi="Book Antiqua"/>
          <w:color w:val="201F35"/>
        </w:rPr>
        <w:t>Streba</w:t>
      </w:r>
      <w:proofErr w:type="spellEnd"/>
      <w:r w:rsidRPr="00AB1695">
        <w:rPr>
          <w:rFonts w:ascii="Book Antiqua" w:hAnsi="Book Antiqua"/>
          <w:color w:val="201F35"/>
        </w:rPr>
        <w:t xml:space="preserve"> CT, </w:t>
      </w:r>
      <w:proofErr w:type="spellStart"/>
      <w:r w:rsidRPr="00AB1695">
        <w:rPr>
          <w:rFonts w:ascii="Book Antiqua" w:hAnsi="Book Antiqua"/>
          <w:color w:val="201F35"/>
        </w:rPr>
        <w:t>Cazacu</w:t>
      </w:r>
      <w:proofErr w:type="spellEnd"/>
      <w:r w:rsidRPr="00AB1695">
        <w:rPr>
          <w:rFonts w:ascii="Book Antiqua" w:hAnsi="Book Antiqua"/>
          <w:color w:val="201F35"/>
        </w:rPr>
        <w:t xml:space="preserve"> S, </w:t>
      </w:r>
      <w:proofErr w:type="spellStart"/>
      <w:r w:rsidRPr="00AB1695">
        <w:rPr>
          <w:rFonts w:ascii="Book Antiqua" w:hAnsi="Book Antiqua"/>
          <w:color w:val="201F35"/>
        </w:rPr>
        <w:t>Săftoiu</w:t>
      </w:r>
      <w:proofErr w:type="spellEnd"/>
      <w:r w:rsidRPr="00AB1695">
        <w:rPr>
          <w:rFonts w:ascii="Book Antiqua" w:hAnsi="Book Antiqua"/>
          <w:color w:val="201F35"/>
        </w:rPr>
        <w:t xml:space="preserve"> A. Clinical impact of EUS elastography followed by contrast-enhanced EUS in patients with focal pancreatic masses and negative EUS-guided FNA. </w:t>
      </w:r>
      <w:r w:rsidRPr="00AB1695">
        <w:rPr>
          <w:rFonts w:ascii="Book Antiqua" w:hAnsi="Book Antiqua"/>
          <w:i/>
          <w:iCs/>
          <w:color w:val="201F35"/>
        </w:rPr>
        <w:t xml:space="preserve">Med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Ultrason</w:t>
      </w:r>
      <w:proofErr w:type="spellEnd"/>
      <w:r w:rsidRPr="00AB1695">
        <w:rPr>
          <w:rFonts w:ascii="Book Antiqua" w:hAnsi="Book Antiqua"/>
          <w:color w:val="201F35"/>
        </w:rPr>
        <w:t xml:space="preserve"> 2016; </w:t>
      </w:r>
      <w:r w:rsidRPr="00AB1695">
        <w:rPr>
          <w:rFonts w:ascii="Book Antiqua" w:hAnsi="Book Antiqua"/>
          <w:b/>
          <w:bCs/>
          <w:color w:val="201F35"/>
        </w:rPr>
        <w:t>18</w:t>
      </w:r>
      <w:r w:rsidRPr="00AB1695">
        <w:rPr>
          <w:rFonts w:ascii="Book Antiqua" w:hAnsi="Book Antiqua"/>
          <w:color w:val="201F35"/>
        </w:rPr>
        <w:t>: 18-24 [PMID: 26962549 DOI: 10.11152/mu.2013.2066.181.ich]</w:t>
      </w:r>
    </w:p>
    <w:p w14:paraId="135A0C2F" w14:textId="01B63002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28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Costache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MI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Cazacu</w:t>
      </w:r>
      <w:proofErr w:type="spellEnd"/>
      <w:r w:rsidRPr="00AB1695">
        <w:rPr>
          <w:rFonts w:ascii="Book Antiqua" w:hAnsi="Book Antiqua"/>
          <w:color w:val="201F35"/>
        </w:rPr>
        <w:t xml:space="preserve"> IM, Dietrich CF, </w:t>
      </w:r>
      <w:proofErr w:type="spellStart"/>
      <w:r w:rsidRPr="00AB1695">
        <w:rPr>
          <w:rFonts w:ascii="Book Antiqua" w:hAnsi="Book Antiqua"/>
          <w:color w:val="201F35"/>
        </w:rPr>
        <w:t>Petrone</w:t>
      </w:r>
      <w:proofErr w:type="spellEnd"/>
      <w:r w:rsidRPr="00AB1695">
        <w:rPr>
          <w:rFonts w:ascii="Book Antiqua" w:hAnsi="Book Antiqua"/>
          <w:color w:val="201F35"/>
        </w:rPr>
        <w:t xml:space="preserve"> MC, Arcidiacono PG, </w:t>
      </w:r>
      <w:proofErr w:type="spellStart"/>
      <w:r w:rsidRPr="00AB1695">
        <w:rPr>
          <w:rFonts w:ascii="Book Antiqua" w:hAnsi="Book Antiqua"/>
          <w:color w:val="201F35"/>
        </w:rPr>
        <w:t>Giovannini</w:t>
      </w:r>
      <w:proofErr w:type="spellEnd"/>
      <w:r w:rsidRPr="00AB1695">
        <w:rPr>
          <w:rFonts w:ascii="Book Antiqua" w:hAnsi="Book Antiqua"/>
          <w:color w:val="201F35"/>
        </w:rPr>
        <w:t xml:space="preserve"> M, </w:t>
      </w:r>
      <w:proofErr w:type="spellStart"/>
      <w:r w:rsidRPr="00AB1695">
        <w:rPr>
          <w:rFonts w:ascii="Book Antiqua" w:hAnsi="Book Antiqua"/>
          <w:color w:val="201F35"/>
        </w:rPr>
        <w:t>Bories</w:t>
      </w:r>
      <w:proofErr w:type="spellEnd"/>
      <w:r w:rsidRPr="00AB1695">
        <w:rPr>
          <w:rFonts w:ascii="Book Antiqua" w:hAnsi="Book Antiqua"/>
          <w:color w:val="201F35"/>
        </w:rPr>
        <w:t xml:space="preserve"> E, Garcia JI, </w:t>
      </w:r>
      <w:proofErr w:type="spellStart"/>
      <w:r w:rsidRPr="00AB1695">
        <w:rPr>
          <w:rFonts w:ascii="Book Antiqua" w:hAnsi="Book Antiqua"/>
          <w:color w:val="201F35"/>
        </w:rPr>
        <w:t>Siyu</w:t>
      </w:r>
      <w:proofErr w:type="spellEnd"/>
      <w:r w:rsidRPr="00AB1695">
        <w:rPr>
          <w:rFonts w:ascii="Book Antiqua" w:hAnsi="Book Antiqua"/>
          <w:color w:val="201F35"/>
        </w:rPr>
        <w:t xml:space="preserve"> S, Santo E, Popescu CF, Constantin A, </w:t>
      </w:r>
      <w:proofErr w:type="spellStart"/>
      <w:r w:rsidRPr="00AB1695">
        <w:rPr>
          <w:rFonts w:ascii="Book Antiqua" w:hAnsi="Book Antiqua"/>
          <w:color w:val="201F35"/>
        </w:rPr>
        <w:t>Bhutani</w:t>
      </w:r>
      <w:proofErr w:type="spellEnd"/>
      <w:r w:rsidRPr="00AB1695">
        <w:rPr>
          <w:rFonts w:ascii="Book Antiqua" w:hAnsi="Book Antiqua"/>
          <w:color w:val="201F35"/>
        </w:rPr>
        <w:t xml:space="preserve"> MS, </w:t>
      </w:r>
      <w:proofErr w:type="spellStart"/>
      <w:r w:rsidRPr="00AB1695">
        <w:rPr>
          <w:rFonts w:ascii="Book Antiqua" w:hAnsi="Book Antiqua"/>
          <w:color w:val="201F35"/>
        </w:rPr>
        <w:t>Saftoiu</w:t>
      </w:r>
      <w:proofErr w:type="spellEnd"/>
      <w:r w:rsidRPr="00AB1695">
        <w:rPr>
          <w:rFonts w:ascii="Book Antiqua" w:hAnsi="Book Antiqua"/>
          <w:color w:val="201F35"/>
        </w:rPr>
        <w:t xml:space="preserve"> A. Clinical impact of strain histogram EUS elastography and contrast-enhanced EUS for the differential diagnosis of focal pancreatic masses: A prospective multicentric study.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Ultrasound</w:t>
      </w:r>
      <w:r w:rsidRPr="00AB1695">
        <w:rPr>
          <w:rFonts w:ascii="Book Antiqua" w:hAnsi="Book Antiqua"/>
          <w:color w:val="201F35"/>
        </w:rPr>
        <w:t xml:space="preserve"> 2020; </w:t>
      </w:r>
      <w:r w:rsidRPr="00AB1695">
        <w:rPr>
          <w:rFonts w:ascii="Book Antiqua" w:hAnsi="Book Antiqua"/>
          <w:b/>
          <w:bCs/>
          <w:color w:val="201F35"/>
        </w:rPr>
        <w:t>9</w:t>
      </w:r>
      <w:r w:rsidRPr="00AB1695">
        <w:rPr>
          <w:rFonts w:ascii="Book Antiqua" w:hAnsi="Book Antiqua"/>
          <w:color w:val="201F35"/>
        </w:rPr>
        <w:t>: 116-121 [PMID: 32295969 DOI: 10.4103/eus.eus_69_19]</w:t>
      </w:r>
    </w:p>
    <w:p w14:paraId="0092305C" w14:textId="4596F6E0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29 </w:t>
      </w:r>
      <w:r w:rsidRPr="00AB1695">
        <w:rPr>
          <w:rFonts w:ascii="Book Antiqua" w:hAnsi="Book Antiqua"/>
          <w:b/>
          <w:bCs/>
          <w:color w:val="201F35"/>
        </w:rPr>
        <w:t>Jafri M</w:t>
      </w:r>
      <w:r w:rsidRPr="00AB1695">
        <w:rPr>
          <w:rFonts w:ascii="Book Antiqua" w:hAnsi="Book Antiqua"/>
          <w:color w:val="201F35"/>
        </w:rPr>
        <w:t xml:space="preserve">, Sachdev AH, Khanna L, </w:t>
      </w:r>
      <w:proofErr w:type="spellStart"/>
      <w:r w:rsidRPr="00AB1695">
        <w:rPr>
          <w:rFonts w:ascii="Book Antiqua" w:hAnsi="Book Antiqua"/>
          <w:color w:val="201F35"/>
        </w:rPr>
        <w:t>Gress</w:t>
      </w:r>
      <w:proofErr w:type="spellEnd"/>
      <w:r w:rsidRPr="00AB1695">
        <w:rPr>
          <w:rFonts w:ascii="Book Antiqua" w:hAnsi="Book Antiqua"/>
          <w:color w:val="201F35"/>
        </w:rPr>
        <w:t xml:space="preserve"> FG. The Role of Real Time Endoscopic Ultrasound Guided Elastography for Targeting EUS-FNA of Suspicious Pancreatic </w:t>
      </w:r>
      <w:r w:rsidRPr="00AB1695">
        <w:rPr>
          <w:rFonts w:ascii="Book Antiqua" w:hAnsi="Book Antiqua"/>
          <w:color w:val="201F35"/>
        </w:rPr>
        <w:lastRenderedPageBreak/>
        <w:t xml:space="preserve">Masses: A Review of the Literature and A Single Center Experience. </w:t>
      </w:r>
      <w:r w:rsidRPr="00AB1695">
        <w:rPr>
          <w:rFonts w:ascii="Book Antiqua" w:hAnsi="Book Antiqua"/>
          <w:i/>
          <w:iCs/>
          <w:color w:val="201F35"/>
        </w:rPr>
        <w:t>JOP</w:t>
      </w:r>
      <w:r w:rsidRPr="00AB1695">
        <w:rPr>
          <w:rFonts w:ascii="Book Antiqua" w:hAnsi="Book Antiqua"/>
          <w:color w:val="201F35"/>
        </w:rPr>
        <w:t xml:space="preserve"> 2016; </w:t>
      </w:r>
      <w:r w:rsidRPr="00AB1695">
        <w:rPr>
          <w:rFonts w:ascii="Book Antiqua" w:hAnsi="Book Antiqua"/>
          <w:b/>
          <w:bCs/>
          <w:color w:val="201F35"/>
        </w:rPr>
        <w:t>17</w:t>
      </w:r>
      <w:r w:rsidRPr="00AB1695">
        <w:rPr>
          <w:rFonts w:ascii="Book Antiqua" w:hAnsi="Book Antiqua"/>
          <w:color w:val="201F35"/>
        </w:rPr>
        <w:t>: 516-524 [PMID: 28912670]</w:t>
      </w:r>
    </w:p>
    <w:p w14:paraId="0355DF44" w14:textId="1901D970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30 </w:t>
      </w:r>
      <w:r w:rsidRPr="00AB1695">
        <w:rPr>
          <w:rFonts w:ascii="Book Antiqua" w:hAnsi="Book Antiqua"/>
          <w:b/>
          <w:bCs/>
          <w:color w:val="201F35"/>
        </w:rPr>
        <w:t>Kawada N</w:t>
      </w:r>
      <w:r w:rsidRPr="00AB1695">
        <w:rPr>
          <w:rFonts w:ascii="Book Antiqua" w:hAnsi="Book Antiqua"/>
          <w:color w:val="201F35"/>
        </w:rPr>
        <w:t xml:space="preserve">, Tanaka S. Elastography for the pancreas: Current status and future perspective. </w:t>
      </w:r>
      <w:r w:rsidRPr="00AB1695">
        <w:rPr>
          <w:rFonts w:ascii="Book Antiqua" w:hAnsi="Book Antiqua"/>
          <w:i/>
          <w:iCs/>
          <w:color w:val="201F35"/>
        </w:rPr>
        <w:t>World J Gastroenterol</w:t>
      </w:r>
      <w:r w:rsidRPr="00AB1695">
        <w:rPr>
          <w:rFonts w:ascii="Book Antiqua" w:hAnsi="Book Antiqua"/>
          <w:color w:val="201F35"/>
        </w:rPr>
        <w:t xml:space="preserve"> 2016; </w:t>
      </w:r>
      <w:r w:rsidRPr="00AB1695">
        <w:rPr>
          <w:rFonts w:ascii="Book Antiqua" w:hAnsi="Book Antiqua"/>
          <w:b/>
          <w:bCs/>
          <w:color w:val="201F35"/>
        </w:rPr>
        <w:t>22</w:t>
      </w:r>
      <w:r w:rsidRPr="00AB1695">
        <w:rPr>
          <w:rFonts w:ascii="Book Antiqua" w:hAnsi="Book Antiqua"/>
          <w:color w:val="201F35"/>
        </w:rPr>
        <w:t>: 3712-3724 [PMID: 27076756 DOI: 10.3748/wjg.v22.i14.3712]</w:t>
      </w:r>
    </w:p>
    <w:p w14:paraId="1062DCC5" w14:textId="395B61AC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31 </w:t>
      </w:r>
      <w:r w:rsidRPr="00AB1695">
        <w:rPr>
          <w:rFonts w:ascii="Book Antiqua" w:hAnsi="Book Antiqua"/>
          <w:b/>
          <w:bCs/>
          <w:color w:val="201F35"/>
        </w:rPr>
        <w:t>Lee TH</w:t>
      </w:r>
      <w:r w:rsidRPr="00AB1695">
        <w:rPr>
          <w:rFonts w:ascii="Book Antiqua" w:hAnsi="Book Antiqua"/>
          <w:color w:val="201F35"/>
        </w:rPr>
        <w:t xml:space="preserve">, Cha SW, Cho YD. EUS elastography: advances in diagnostic EUS of the pancreas. </w:t>
      </w:r>
      <w:r w:rsidRPr="00AB1695">
        <w:rPr>
          <w:rFonts w:ascii="Book Antiqua" w:hAnsi="Book Antiqua"/>
          <w:i/>
          <w:iCs/>
          <w:color w:val="201F35"/>
        </w:rPr>
        <w:t xml:space="preserve">Korean J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Radiol</w:t>
      </w:r>
      <w:proofErr w:type="spellEnd"/>
      <w:r w:rsidRPr="00AB1695">
        <w:rPr>
          <w:rFonts w:ascii="Book Antiqua" w:hAnsi="Book Antiqua"/>
          <w:color w:val="201F35"/>
        </w:rPr>
        <w:t xml:space="preserve"> 2012; </w:t>
      </w:r>
      <w:r w:rsidRPr="00AB1695">
        <w:rPr>
          <w:rFonts w:ascii="Book Antiqua" w:hAnsi="Book Antiqua"/>
          <w:b/>
          <w:bCs/>
          <w:color w:val="201F35"/>
        </w:rPr>
        <w:t xml:space="preserve">13 </w:t>
      </w:r>
      <w:proofErr w:type="spellStart"/>
      <w:r w:rsidRPr="00AB1695">
        <w:rPr>
          <w:rFonts w:ascii="Book Antiqua" w:hAnsi="Book Antiqua"/>
          <w:color w:val="201F35"/>
        </w:rPr>
        <w:t>Suppl</w:t>
      </w:r>
      <w:proofErr w:type="spellEnd"/>
      <w:r w:rsidRPr="00AB1695">
        <w:rPr>
          <w:rFonts w:ascii="Book Antiqua" w:hAnsi="Book Antiqua"/>
          <w:color w:val="201F35"/>
        </w:rPr>
        <w:t xml:space="preserve"> 1: S12-S16 [PMID: 22563282 DOI: 10.3348/kjr.2012.13.S1.S12]</w:t>
      </w:r>
    </w:p>
    <w:p w14:paraId="3BBC1EDB" w14:textId="20081368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32 </w:t>
      </w:r>
      <w:r w:rsidRPr="00AB1695">
        <w:rPr>
          <w:rFonts w:ascii="Book Antiqua" w:hAnsi="Book Antiqua"/>
          <w:b/>
          <w:bCs/>
          <w:color w:val="201F35"/>
        </w:rPr>
        <w:t>Goyal H</w:t>
      </w:r>
      <w:r w:rsidRPr="00AB1695">
        <w:rPr>
          <w:rFonts w:ascii="Book Antiqua" w:hAnsi="Book Antiqua"/>
          <w:color w:val="201F35"/>
        </w:rPr>
        <w:t xml:space="preserve">, Mann R, Gandhi Z, </w:t>
      </w:r>
      <w:proofErr w:type="spellStart"/>
      <w:r w:rsidRPr="00AB1695">
        <w:rPr>
          <w:rFonts w:ascii="Book Antiqua" w:hAnsi="Book Antiqua"/>
          <w:color w:val="201F35"/>
        </w:rPr>
        <w:t>Perisetti</w:t>
      </w:r>
      <w:proofErr w:type="spellEnd"/>
      <w:r w:rsidRPr="00AB1695">
        <w:rPr>
          <w:rFonts w:ascii="Book Antiqua" w:hAnsi="Book Antiqua"/>
          <w:color w:val="201F35"/>
        </w:rPr>
        <w:t xml:space="preserve"> A, Zhang Z, Sharma N, </w:t>
      </w:r>
      <w:proofErr w:type="spellStart"/>
      <w:r w:rsidRPr="00AB1695">
        <w:rPr>
          <w:rFonts w:ascii="Book Antiqua" w:hAnsi="Book Antiqua"/>
          <w:color w:val="201F35"/>
        </w:rPr>
        <w:t>Saligram</w:t>
      </w:r>
      <w:proofErr w:type="spellEnd"/>
      <w:r w:rsidRPr="00AB1695">
        <w:rPr>
          <w:rFonts w:ascii="Book Antiqua" w:hAnsi="Book Antiqua"/>
          <w:color w:val="201F35"/>
        </w:rPr>
        <w:t xml:space="preserve"> S, </w:t>
      </w:r>
      <w:proofErr w:type="spellStart"/>
      <w:r w:rsidRPr="00AB1695">
        <w:rPr>
          <w:rFonts w:ascii="Book Antiqua" w:hAnsi="Book Antiqua"/>
          <w:color w:val="201F35"/>
        </w:rPr>
        <w:t>Inamdar</w:t>
      </w:r>
      <w:proofErr w:type="spellEnd"/>
      <w:r w:rsidRPr="00AB1695">
        <w:rPr>
          <w:rFonts w:ascii="Book Antiqua" w:hAnsi="Book Antiqua"/>
          <w:color w:val="201F35"/>
        </w:rPr>
        <w:t xml:space="preserve"> S, </w:t>
      </w:r>
      <w:proofErr w:type="spellStart"/>
      <w:r w:rsidRPr="00AB1695">
        <w:rPr>
          <w:rFonts w:ascii="Book Antiqua" w:hAnsi="Book Antiqua"/>
          <w:color w:val="201F35"/>
        </w:rPr>
        <w:t>Tharian</w:t>
      </w:r>
      <w:proofErr w:type="spellEnd"/>
      <w:r w:rsidRPr="00AB1695">
        <w:rPr>
          <w:rFonts w:ascii="Book Antiqua" w:hAnsi="Book Antiqua"/>
          <w:color w:val="201F35"/>
        </w:rPr>
        <w:t xml:space="preserve"> B. Application of artificial intelligence in pancreaticobiliary diseases.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Ther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Adv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Gastrointest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color w:val="201F35"/>
        </w:rPr>
        <w:t xml:space="preserve"> 2021; </w:t>
      </w:r>
      <w:r w:rsidRPr="00AB1695">
        <w:rPr>
          <w:rFonts w:ascii="Book Antiqua" w:hAnsi="Book Antiqua"/>
          <w:b/>
          <w:bCs/>
          <w:color w:val="201F35"/>
        </w:rPr>
        <w:t>14</w:t>
      </w:r>
      <w:r w:rsidRPr="00AB1695">
        <w:rPr>
          <w:rFonts w:ascii="Book Antiqua" w:hAnsi="Book Antiqua"/>
          <w:color w:val="201F35"/>
        </w:rPr>
        <w:t>: 2631774521993059 [PMID: 33644756 DOI: 10.1177/2631774521993059]</w:t>
      </w:r>
    </w:p>
    <w:p w14:paraId="3AF8955A" w14:textId="6A43F3DD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33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Săftoiu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A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Vilmann</w:t>
      </w:r>
      <w:proofErr w:type="spellEnd"/>
      <w:r w:rsidRPr="00AB1695">
        <w:rPr>
          <w:rFonts w:ascii="Book Antiqua" w:hAnsi="Book Antiqua"/>
          <w:color w:val="201F35"/>
        </w:rPr>
        <w:t xml:space="preserve"> P, </w:t>
      </w:r>
      <w:proofErr w:type="spellStart"/>
      <w:r w:rsidRPr="00AB1695">
        <w:rPr>
          <w:rFonts w:ascii="Book Antiqua" w:hAnsi="Book Antiqua"/>
          <w:color w:val="201F35"/>
        </w:rPr>
        <w:t>Gorunescu</w:t>
      </w:r>
      <w:proofErr w:type="spellEnd"/>
      <w:r w:rsidRPr="00AB1695">
        <w:rPr>
          <w:rFonts w:ascii="Book Antiqua" w:hAnsi="Book Antiqua"/>
          <w:color w:val="201F35"/>
        </w:rPr>
        <w:t xml:space="preserve"> F, </w:t>
      </w:r>
      <w:proofErr w:type="spellStart"/>
      <w:r w:rsidRPr="00AB1695">
        <w:rPr>
          <w:rFonts w:ascii="Book Antiqua" w:hAnsi="Book Antiqua"/>
          <w:color w:val="201F35"/>
        </w:rPr>
        <w:t>Gheonea</w:t>
      </w:r>
      <w:proofErr w:type="spellEnd"/>
      <w:r w:rsidRPr="00AB1695">
        <w:rPr>
          <w:rFonts w:ascii="Book Antiqua" w:hAnsi="Book Antiqua"/>
          <w:color w:val="201F35"/>
        </w:rPr>
        <w:t xml:space="preserve"> DI, </w:t>
      </w:r>
      <w:proofErr w:type="spellStart"/>
      <w:r w:rsidRPr="00AB1695">
        <w:rPr>
          <w:rFonts w:ascii="Book Antiqua" w:hAnsi="Book Antiqua"/>
          <w:color w:val="201F35"/>
        </w:rPr>
        <w:t>Gorunescu</w:t>
      </w:r>
      <w:proofErr w:type="spellEnd"/>
      <w:r w:rsidRPr="00AB1695">
        <w:rPr>
          <w:rFonts w:ascii="Book Antiqua" w:hAnsi="Book Antiqua"/>
          <w:color w:val="201F35"/>
        </w:rPr>
        <w:t xml:space="preserve"> M, </w:t>
      </w:r>
      <w:proofErr w:type="spellStart"/>
      <w:r w:rsidRPr="00AB1695">
        <w:rPr>
          <w:rFonts w:ascii="Book Antiqua" w:hAnsi="Book Antiqua"/>
          <w:color w:val="201F35"/>
        </w:rPr>
        <w:t>Ciurea</w:t>
      </w:r>
      <w:proofErr w:type="spellEnd"/>
      <w:r w:rsidRPr="00AB1695">
        <w:rPr>
          <w:rFonts w:ascii="Book Antiqua" w:hAnsi="Book Antiqua"/>
          <w:color w:val="201F35"/>
        </w:rPr>
        <w:t xml:space="preserve"> T, Popescu GL, Iordache A, Hassan H, Iordache S. Neural network analysis of dynamic sequences of EUS elastography used for the differential diagnosis of chronic pancreatitis and pancreatic cancer.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Gastrointest</w:t>
      </w:r>
      <w:proofErr w:type="spellEnd"/>
      <w:r w:rsidRPr="00AB169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AB1695">
        <w:rPr>
          <w:rFonts w:ascii="Book Antiqua" w:hAnsi="Book Antiqua"/>
          <w:i/>
          <w:iCs/>
          <w:color w:val="201F35"/>
        </w:rPr>
        <w:t>Endosc</w:t>
      </w:r>
      <w:proofErr w:type="spellEnd"/>
      <w:r w:rsidRPr="00AB1695">
        <w:rPr>
          <w:rFonts w:ascii="Book Antiqua" w:hAnsi="Book Antiqua"/>
          <w:color w:val="201F35"/>
        </w:rPr>
        <w:t xml:space="preserve"> 2008; </w:t>
      </w:r>
      <w:r w:rsidRPr="00AB1695">
        <w:rPr>
          <w:rFonts w:ascii="Book Antiqua" w:hAnsi="Book Antiqua"/>
          <w:b/>
          <w:bCs/>
          <w:color w:val="201F35"/>
        </w:rPr>
        <w:t>68</w:t>
      </w:r>
      <w:r w:rsidRPr="00AB1695">
        <w:rPr>
          <w:rFonts w:ascii="Book Antiqua" w:hAnsi="Book Antiqua"/>
          <w:color w:val="201F35"/>
        </w:rPr>
        <w:t>: 1086-1094 [PMID: 18656186 DOI: 10.1016/j.gie.2008.04.031]</w:t>
      </w:r>
    </w:p>
    <w:p w14:paraId="6D8668EC" w14:textId="5F19B75F" w:rsidR="00246955" w:rsidRPr="00AB1695" w:rsidRDefault="00246955" w:rsidP="00AB169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B1695">
        <w:rPr>
          <w:rFonts w:ascii="Book Antiqua" w:hAnsi="Book Antiqua"/>
          <w:color w:val="201F35"/>
        </w:rPr>
        <w:t xml:space="preserve">34 </w:t>
      </w:r>
      <w:proofErr w:type="spellStart"/>
      <w:r w:rsidRPr="00AB1695">
        <w:rPr>
          <w:rFonts w:ascii="Book Antiqua" w:hAnsi="Book Antiqua"/>
          <w:b/>
          <w:bCs/>
          <w:color w:val="201F35"/>
        </w:rPr>
        <w:t>Săftoiu</w:t>
      </w:r>
      <w:proofErr w:type="spellEnd"/>
      <w:r w:rsidRPr="00AB1695">
        <w:rPr>
          <w:rFonts w:ascii="Book Antiqua" w:hAnsi="Book Antiqua"/>
          <w:b/>
          <w:bCs/>
          <w:color w:val="201F35"/>
        </w:rPr>
        <w:t xml:space="preserve"> A</w:t>
      </w:r>
      <w:r w:rsidRPr="00AB1695">
        <w:rPr>
          <w:rFonts w:ascii="Book Antiqua" w:hAnsi="Book Antiqua"/>
          <w:color w:val="201F35"/>
        </w:rPr>
        <w:t xml:space="preserve">, </w:t>
      </w:r>
      <w:proofErr w:type="spellStart"/>
      <w:r w:rsidRPr="00AB1695">
        <w:rPr>
          <w:rFonts w:ascii="Book Antiqua" w:hAnsi="Book Antiqua"/>
          <w:color w:val="201F35"/>
        </w:rPr>
        <w:t>Vilmann</w:t>
      </w:r>
      <w:proofErr w:type="spellEnd"/>
      <w:r w:rsidRPr="00AB1695">
        <w:rPr>
          <w:rFonts w:ascii="Book Antiqua" w:hAnsi="Book Antiqua"/>
          <w:color w:val="201F35"/>
        </w:rPr>
        <w:t xml:space="preserve"> P, </w:t>
      </w:r>
      <w:proofErr w:type="spellStart"/>
      <w:r w:rsidRPr="00AB1695">
        <w:rPr>
          <w:rFonts w:ascii="Book Antiqua" w:hAnsi="Book Antiqua"/>
          <w:color w:val="201F35"/>
        </w:rPr>
        <w:t>Gorunescu</w:t>
      </w:r>
      <w:proofErr w:type="spellEnd"/>
      <w:r w:rsidRPr="00AB1695">
        <w:rPr>
          <w:rFonts w:ascii="Book Antiqua" w:hAnsi="Book Antiqua"/>
          <w:color w:val="201F35"/>
        </w:rPr>
        <w:t xml:space="preserve"> F, Janssen J, </w:t>
      </w:r>
      <w:proofErr w:type="spellStart"/>
      <w:r w:rsidRPr="00AB1695">
        <w:rPr>
          <w:rFonts w:ascii="Book Antiqua" w:hAnsi="Book Antiqua"/>
          <w:color w:val="201F35"/>
        </w:rPr>
        <w:t>Hocke</w:t>
      </w:r>
      <w:proofErr w:type="spellEnd"/>
      <w:r w:rsidRPr="00AB1695">
        <w:rPr>
          <w:rFonts w:ascii="Book Antiqua" w:hAnsi="Book Antiqua"/>
          <w:color w:val="201F35"/>
        </w:rPr>
        <w:t xml:space="preserve"> M, Larsen M, Iglesias-Garcia J, Arcidiacono P, Will U, Giovannini M, Dietrich CF, Havre R, Gheorghe C, McKay C, </w:t>
      </w:r>
      <w:proofErr w:type="spellStart"/>
      <w:r w:rsidRPr="00AB1695">
        <w:rPr>
          <w:rFonts w:ascii="Book Antiqua" w:hAnsi="Book Antiqua"/>
          <w:color w:val="201F35"/>
        </w:rPr>
        <w:t>Gheonea</w:t>
      </w:r>
      <w:proofErr w:type="spellEnd"/>
      <w:r w:rsidRPr="00AB1695">
        <w:rPr>
          <w:rFonts w:ascii="Book Antiqua" w:hAnsi="Book Antiqua"/>
          <w:color w:val="201F35"/>
        </w:rPr>
        <w:t xml:space="preserve"> DI, </w:t>
      </w:r>
      <w:proofErr w:type="spellStart"/>
      <w:r w:rsidRPr="00AB1695">
        <w:rPr>
          <w:rFonts w:ascii="Book Antiqua" w:hAnsi="Book Antiqua"/>
          <w:color w:val="201F35"/>
        </w:rPr>
        <w:t>Ciurea</w:t>
      </w:r>
      <w:proofErr w:type="spellEnd"/>
      <w:r w:rsidRPr="00AB1695">
        <w:rPr>
          <w:rFonts w:ascii="Book Antiqua" w:hAnsi="Book Antiqua"/>
          <w:color w:val="201F35"/>
        </w:rPr>
        <w:t xml:space="preserve"> T; European EUS Elastography Multicentric Study Group. Efficacy of an artificial neural network-based approach to endoscopic ultrasound elastography in diagnosis of focal pancreatic masses. </w:t>
      </w:r>
      <w:r w:rsidRPr="00AB1695">
        <w:rPr>
          <w:rFonts w:ascii="Book Antiqua" w:hAnsi="Book Antiqua"/>
          <w:i/>
          <w:iCs/>
          <w:color w:val="201F35"/>
        </w:rPr>
        <w:t>Clin Gastroenterol Hepatol</w:t>
      </w:r>
      <w:r w:rsidRPr="00AB1695">
        <w:rPr>
          <w:rFonts w:ascii="Book Antiqua" w:hAnsi="Book Antiqua"/>
          <w:color w:val="201F35"/>
        </w:rPr>
        <w:t xml:space="preserve"> 2012; </w:t>
      </w:r>
      <w:r w:rsidRPr="00AB1695">
        <w:rPr>
          <w:rFonts w:ascii="Book Antiqua" w:hAnsi="Book Antiqua"/>
          <w:b/>
          <w:bCs/>
          <w:color w:val="201F35"/>
        </w:rPr>
        <w:t>10</w:t>
      </w:r>
      <w:r w:rsidRPr="00AB1695">
        <w:rPr>
          <w:rFonts w:ascii="Book Antiqua" w:hAnsi="Book Antiqua"/>
          <w:color w:val="201F35"/>
        </w:rPr>
        <w:t>: 84-90.e1 [PMID: 21963957 DOI: 10.1016/j.cgh.2011.09.014]</w:t>
      </w:r>
    </w:p>
    <w:p w14:paraId="1E5BFA0D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B1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947B6C" w14:textId="77777777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4FA8A3" w14:textId="7C97D228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Authors </w:t>
      </w:r>
      <w:r w:rsidRPr="00AB1695">
        <w:rPr>
          <w:rFonts w:ascii="Book Antiqua" w:eastAsia="Book Antiqua" w:hAnsi="Book Antiqua" w:cs="Book Antiqua"/>
          <w:color w:val="000000"/>
        </w:rPr>
        <w:t>have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conflict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interest.</w:t>
      </w:r>
    </w:p>
    <w:p w14:paraId="6B055D37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D5E551" w14:textId="665C9DC6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article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open-access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article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that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selected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in-house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editor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fully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peer-reviewed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external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reviewers.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distributed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accordance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Creative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Commons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Attribution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(CC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BY-NC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4.0)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license,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permits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others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distribute,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remix,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adapt,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build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upon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work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non-commercially,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license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their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derivative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works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different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terms,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provided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original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work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properly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cited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use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non-commercial.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See: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3CB2246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EECD11" w14:textId="56918D9E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Manuscript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source: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Invited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m</w:t>
      </w:r>
      <w:r w:rsidRPr="00AB1695">
        <w:rPr>
          <w:rFonts w:ascii="Book Antiqua" w:eastAsia="Book Antiqua" w:hAnsi="Book Antiqua" w:cs="Book Antiqua"/>
          <w:color w:val="000000"/>
        </w:rPr>
        <w:t>anuscript</w:t>
      </w:r>
    </w:p>
    <w:p w14:paraId="2E3DE5E9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A9E23B" w14:textId="68020F3E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Peer-review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started: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May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25,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2021</w:t>
      </w:r>
    </w:p>
    <w:p w14:paraId="6B58A8F4" w14:textId="7A9FB9DB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First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decision: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June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18,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2021</w:t>
      </w:r>
    </w:p>
    <w:p w14:paraId="43568955" w14:textId="42CA5C98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Article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press: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9DF62E9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E2671A" w14:textId="45341051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Specialty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type: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Gastroentero</w:t>
      </w:r>
      <w:r w:rsidR="00246955" w:rsidRPr="00AB1695">
        <w:rPr>
          <w:rFonts w:ascii="Book Antiqua" w:eastAsia="Book Antiqua" w:hAnsi="Book Antiqua" w:cs="Book Antiqua"/>
          <w:color w:val="000000"/>
        </w:rPr>
        <w:t>logy and hepa</w:t>
      </w:r>
      <w:r w:rsidRPr="00AB1695">
        <w:rPr>
          <w:rFonts w:ascii="Book Antiqua" w:eastAsia="Book Antiqua" w:hAnsi="Book Antiqua" w:cs="Book Antiqua"/>
          <w:color w:val="000000"/>
        </w:rPr>
        <w:t>tology</w:t>
      </w:r>
    </w:p>
    <w:p w14:paraId="3D9A1DD9" w14:textId="09A45A80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Country/Territory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origin: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Indonesia</w:t>
      </w:r>
    </w:p>
    <w:p w14:paraId="5C77D9A8" w14:textId="48885A24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Peer-review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report’s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scientific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quality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E5FB56" w14:textId="037CBB9B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Grade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(Excellent):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0</w:t>
      </w:r>
    </w:p>
    <w:p w14:paraId="1DE8155E" w14:textId="0737385D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Grade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(Very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good):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0</w:t>
      </w:r>
    </w:p>
    <w:p w14:paraId="6B888C31" w14:textId="53724D97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Grade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(Good):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</w:t>
      </w:r>
    </w:p>
    <w:p w14:paraId="707713DB" w14:textId="5262089E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Grade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(Fair):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0</w:t>
      </w:r>
    </w:p>
    <w:p w14:paraId="2341B3AB" w14:textId="556382E8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eastAsia="Book Antiqua" w:hAnsi="Book Antiqua" w:cs="Book Antiqua"/>
          <w:color w:val="000000"/>
        </w:rPr>
        <w:t>Grade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(Poor):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0</w:t>
      </w:r>
    </w:p>
    <w:p w14:paraId="2A966B62" w14:textId="77777777" w:rsidR="00A77B3E" w:rsidRPr="00AB1695" w:rsidRDefault="00A77B3E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A25448" w14:textId="67D4449A" w:rsidR="00A77B3E" w:rsidRDefault="0082435B" w:rsidP="00AB169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t>P-Reviewer: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Altonbary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AY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S-Editor: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Liu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L-Editor: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P-Editor: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DBE791E" w14:textId="77777777" w:rsidR="00097AB8" w:rsidRPr="00AB1695" w:rsidRDefault="00097AB8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097AB8" w:rsidRPr="00AB1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84B83" w14:textId="7962C1DF" w:rsidR="00A77B3E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B169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46955" w:rsidRPr="00AB16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color w:val="000000"/>
        </w:rPr>
        <w:t>Legends</w:t>
      </w:r>
    </w:p>
    <w:p w14:paraId="5CB48F08" w14:textId="49936893" w:rsidR="00246955" w:rsidRPr="00AB1695" w:rsidRDefault="00246955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1695">
        <w:rPr>
          <w:rFonts w:ascii="Book Antiqua" w:hAnsi="Book Antiqua"/>
          <w:noProof/>
          <w:lang w:eastAsia="zh-CN"/>
        </w:rPr>
        <w:drawing>
          <wp:inline distT="0" distB="0" distL="0" distR="0" wp14:anchorId="6CB42C36" wp14:editId="659817C1">
            <wp:extent cx="5948058" cy="412672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46" cy="4135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5B602" w14:textId="14524911" w:rsidR="00246955" w:rsidRPr="00AB1695" w:rsidRDefault="0082435B" w:rsidP="00AB169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B169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1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Basic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principles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endoscopic ultrasound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elastography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b/>
          <w:bCs/>
          <w:color w:val="000000"/>
        </w:rPr>
        <w:t>evaluation.</w:t>
      </w:r>
      <w:r w:rsidR="00246955" w:rsidRPr="00AB16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possibility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combining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endoscopy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ultrasonography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evaluating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GoBack"/>
      <w:bookmarkEnd w:id="2"/>
      <w:r w:rsidRPr="00AB1695">
        <w:rPr>
          <w:rFonts w:ascii="Book Antiqua" w:eastAsia="Book Antiqua" w:hAnsi="Book Antiqua" w:cs="Book Antiqua"/>
          <w:color w:val="000000"/>
        </w:rPr>
        <w:t>pancreatic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lesion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through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principle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strain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elastography,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which,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with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higher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elasticity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exhibit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more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deformation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after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form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pressure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being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applied.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degree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of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displacement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will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be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represented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1695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pattern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analysis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to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determine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the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possible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diagnosis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(</w:t>
      </w:r>
      <w:r w:rsidR="00246955" w:rsidRPr="00AB1695">
        <w:rPr>
          <w:rFonts w:ascii="Book Antiqua" w:eastAsia="Book Antiqua" w:hAnsi="Book Antiqua" w:cs="Book Antiqua"/>
          <w:color w:val="000000"/>
        </w:rPr>
        <w:t>R</w:t>
      </w:r>
      <w:r w:rsidRPr="00AB1695">
        <w:rPr>
          <w:rFonts w:ascii="Book Antiqua" w:eastAsia="Book Antiqua" w:hAnsi="Book Antiqua" w:cs="Book Antiqua"/>
          <w:color w:val="000000"/>
        </w:rPr>
        <w:t>ed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=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86F59">
        <w:rPr>
          <w:rFonts w:ascii="Book Antiqua" w:eastAsia="Book Antiqua" w:hAnsi="Book Antiqua" w:cs="Book Antiqua"/>
          <w:color w:val="000000"/>
        </w:rPr>
        <w:t>S</w:t>
      </w:r>
      <w:r w:rsidRPr="00AB1695">
        <w:rPr>
          <w:rFonts w:ascii="Book Antiqua" w:eastAsia="Book Antiqua" w:hAnsi="Book Antiqua" w:cs="Book Antiqua"/>
          <w:color w:val="000000"/>
        </w:rPr>
        <w:t>oft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G</w:t>
      </w:r>
      <w:r w:rsidRPr="00AB1695">
        <w:rPr>
          <w:rFonts w:ascii="Book Antiqua" w:eastAsia="Book Antiqua" w:hAnsi="Book Antiqua" w:cs="Book Antiqua"/>
          <w:color w:val="000000"/>
        </w:rPr>
        <w:t>reen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=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86F59">
        <w:rPr>
          <w:rFonts w:ascii="Book Antiqua" w:eastAsia="Book Antiqua" w:hAnsi="Book Antiqua" w:cs="Book Antiqua"/>
          <w:color w:val="000000"/>
        </w:rPr>
        <w:t>I</w:t>
      </w:r>
      <w:r w:rsidRPr="00AB1695">
        <w:rPr>
          <w:rFonts w:ascii="Book Antiqua" w:eastAsia="Book Antiqua" w:hAnsi="Book Antiqua" w:cs="Book Antiqua"/>
          <w:color w:val="000000"/>
        </w:rPr>
        <w:t>ntermediate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tissue;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B</w:t>
      </w:r>
      <w:r w:rsidRPr="00AB1695">
        <w:rPr>
          <w:rFonts w:ascii="Book Antiqua" w:eastAsia="Book Antiqua" w:hAnsi="Book Antiqua" w:cs="Book Antiqua"/>
          <w:color w:val="000000"/>
        </w:rPr>
        <w:t>lue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=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="00086F59">
        <w:rPr>
          <w:rFonts w:ascii="Book Antiqua" w:eastAsia="Book Antiqua" w:hAnsi="Book Antiqua" w:cs="Book Antiqua"/>
          <w:color w:val="000000"/>
        </w:rPr>
        <w:t>H</w:t>
      </w:r>
      <w:r w:rsidRPr="00AB1695">
        <w:rPr>
          <w:rFonts w:ascii="Book Antiqua" w:eastAsia="Book Antiqua" w:hAnsi="Book Antiqua" w:cs="Book Antiqua"/>
          <w:color w:val="000000"/>
        </w:rPr>
        <w:t>ard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  <w:r w:rsidRPr="00AB1695">
        <w:rPr>
          <w:rFonts w:ascii="Book Antiqua" w:eastAsia="Book Antiqua" w:hAnsi="Book Antiqua" w:cs="Book Antiqua"/>
          <w:color w:val="000000"/>
        </w:rPr>
        <w:t>tissue).</w:t>
      </w:r>
      <w:r w:rsidR="00246955" w:rsidRPr="00AB1695">
        <w:rPr>
          <w:rFonts w:ascii="Book Antiqua" w:eastAsia="Book Antiqua" w:hAnsi="Book Antiqua" w:cs="Book Antiqua"/>
          <w:color w:val="000000"/>
        </w:rPr>
        <w:t xml:space="preserve"> </w:t>
      </w:r>
    </w:p>
    <w:p w14:paraId="4DD7C115" w14:textId="3FC0C63D" w:rsidR="008A3E07" w:rsidRPr="00AB1695" w:rsidRDefault="00246955" w:rsidP="00AB1695">
      <w:pPr>
        <w:pStyle w:val="aa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B1695">
        <w:rPr>
          <w:rFonts w:ascii="Book Antiqua" w:eastAsia="Book Antiqua" w:hAnsi="Book Antiqua" w:cs="Book Antiqua"/>
          <w:color w:val="000000"/>
          <w:sz w:val="24"/>
          <w:szCs w:val="24"/>
        </w:rPr>
        <w:br w:type="page"/>
      </w:r>
      <w:r w:rsidR="008A3E07" w:rsidRPr="00AB1695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Table </w:t>
      </w:r>
      <w:r w:rsidR="008A3E07" w:rsidRPr="00AB1695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A3E07" w:rsidRPr="00AB1695">
        <w:rPr>
          <w:rFonts w:ascii="Book Antiqua" w:hAnsi="Book Antiqua"/>
          <w:color w:val="000000" w:themeColor="text1"/>
          <w:sz w:val="24"/>
          <w:szCs w:val="24"/>
        </w:rPr>
        <w:instrText xml:space="preserve"> SEQ Table \* ARABIC </w:instrText>
      </w:r>
      <w:r w:rsidR="008A3E07" w:rsidRPr="00AB1695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A3E07" w:rsidRPr="00AB1695">
        <w:rPr>
          <w:rFonts w:ascii="Book Antiqua" w:hAnsi="Book Antiqua"/>
          <w:noProof/>
          <w:color w:val="000000" w:themeColor="text1"/>
          <w:sz w:val="24"/>
          <w:szCs w:val="24"/>
        </w:rPr>
        <w:t>1</w:t>
      </w:r>
      <w:r w:rsidR="008A3E07" w:rsidRPr="00AB1695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8A3E07" w:rsidRPr="00AB1695">
        <w:rPr>
          <w:rFonts w:ascii="Book Antiqua" w:hAnsi="Book Antiqua"/>
          <w:color w:val="000000" w:themeColor="text1"/>
          <w:sz w:val="24"/>
          <w:szCs w:val="24"/>
        </w:rPr>
        <w:t xml:space="preserve"> Summary of the studies utilizing </w:t>
      </w:r>
      <w:r w:rsidR="00AB1695" w:rsidRPr="00AB1695">
        <w:rPr>
          <w:rFonts w:ascii="Book Antiqua" w:hAnsi="Book Antiqua"/>
          <w:color w:val="000000" w:themeColor="text1"/>
          <w:sz w:val="24"/>
          <w:szCs w:val="24"/>
        </w:rPr>
        <w:t>endoscopic ultrasound</w:t>
      </w:r>
      <w:r w:rsidR="008A3E07" w:rsidRPr="00AB1695">
        <w:rPr>
          <w:rFonts w:ascii="Book Antiqua" w:hAnsi="Book Antiqua"/>
          <w:color w:val="000000" w:themeColor="text1"/>
          <w:sz w:val="24"/>
          <w:szCs w:val="24"/>
        </w:rPr>
        <w:t xml:space="preserve"> elastography for evaluating pancreatic lesions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710"/>
        <w:gridCol w:w="4178"/>
      </w:tblGrid>
      <w:tr w:rsidR="008A3E07" w:rsidRPr="00AB1695" w14:paraId="3F6C34EA" w14:textId="77777777" w:rsidTr="00086F5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17266E" w14:textId="49C85BDC" w:rsidR="008A3E07" w:rsidRPr="00013885" w:rsidRDefault="008A3E07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theme="minorHAnsi"/>
                <w:b/>
                <w:bCs/>
                <w:color w:val="000000" w:themeColor="text1"/>
                <w:lang w:val="en-US" w:eastAsia="zh-CN"/>
              </w:rPr>
            </w:pPr>
            <w:r w:rsidRPr="00AB1695">
              <w:rPr>
                <w:rFonts w:ascii="Book Antiqua" w:hAnsi="Book Antiqua" w:cstheme="minorHAnsi"/>
                <w:b/>
                <w:bCs/>
                <w:color w:val="000000" w:themeColor="text1"/>
                <w:lang w:val="en-US"/>
              </w:rPr>
              <w:t>Ref</w:t>
            </w:r>
            <w:r w:rsidR="00013885">
              <w:rPr>
                <w:rFonts w:ascii="Book Antiqua" w:eastAsiaTheme="minorEastAsia" w:hAnsi="Book Antiqua" w:cstheme="minorHAnsi" w:hint="eastAsia"/>
                <w:b/>
                <w:bCs/>
                <w:color w:val="000000" w:themeColor="text1"/>
                <w:lang w:val="en-US"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2A4811" w14:textId="29AED616" w:rsidR="008A3E07" w:rsidRPr="00AB1695" w:rsidRDefault="008A3E07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 w:cstheme="minorHAnsi"/>
                <w:b/>
                <w:bCs/>
                <w:color w:val="000000" w:themeColor="text1"/>
                <w:lang w:val="en-US"/>
              </w:rPr>
              <w:t xml:space="preserve">Population of the </w:t>
            </w:r>
            <w:r w:rsidR="00013885" w:rsidRPr="00AB1695">
              <w:rPr>
                <w:rFonts w:ascii="Book Antiqua" w:hAnsi="Book Antiqua" w:cstheme="minorHAnsi"/>
                <w:b/>
                <w:bCs/>
                <w:color w:val="000000" w:themeColor="text1"/>
                <w:lang w:val="en-US"/>
              </w:rPr>
              <w:t>st</w:t>
            </w:r>
            <w:r w:rsidRPr="00AB1695">
              <w:rPr>
                <w:rFonts w:ascii="Book Antiqua" w:hAnsi="Book Antiqua" w:cstheme="minorHAnsi"/>
                <w:b/>
                <w:bCs/>
                <w:color w:val="000000" w:themeColor="text1"/>
                <w:lang w:val="en-US"/>
              </w:rPr>
              <w:t>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1B828D" w14:textId="493D288F" w:rsidR="008A3E07" w:rsidRPr="00AB1695" w:rsidRDefault="008A3E07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 w:cstheme="minorHAnsi"/>
                <w:b/>
                <w:bCs/>
                <w:color w:val="000000" w:themeColor="text1"/>
                <w:lang w:val="en-US"/>
              </w:rPr>
              <w:t xml:space="preserve">Key </w:t>
            </w:r>
            <w:r w:rsidR="00013885" w:rsidRPr="00AB1695">
              <w:rPr>
                <w:rFonts w:ascii="Book Antiqua" w:hAnsi="Book Antiqua" w:cstheme="minorHAnsi"/>
                <w:b/>
                <w:bCs/>
                <w:color w:val="000000" w:themeColor="text1"/>
                <w:lang w:val="en-US"/>
              </w:rPr>
              <w:t>fi</w:t>
            </w:r>
            <w:r w:rsidRPr="00AB1695">
              <w:rPr>
                <w:rFonts w:ascii="Book Antiqua" w:hAnsi="Book Antiqua" w:cstheme="minorHAnsi"/>
                <w:b/>
                <w:bCs/>
                <w:color w:val="000000" w:themeColor="text1"/>
                <w:lang w:val="en-US"/>
              </w:rPr>
              <w:t>ndings</w:t>
            </w:r>
          </w:p>
        </w:tc>
      </w:tr>
      <w:tr w:rsidR="00013885" w:rsidRPr="00AB1695" w14:paraId="23A7B680" w14:textId="77777777" w:rsidTr="00086F59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536B8BE" w14:textId="2405F520" w:rsidR="00013885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proofErr w:type="spellStart"/>
            <w:r w:rsidRPr="00D845A4">
              <w:rPr>
                <w:rFonts w:ascii="Book Antiqua" w:hAnsi="Book Antiqua"/>
                <w:color w:val="000000" w:themeColor="text1"/>
                <w:lang w:val="en-US"/>
              </w:rPr>
              <w:t>Giovannini</w:t>
            </w:r>
            <w:proofErr w:type="spellEnd"/>
            <w:r w:rsidR="00013885"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013885"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="00013885"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[13]</w:t>
            </w:r>
            <w:r w:rsidR="00013885">
              <w:rPr>
                <w:rFonts w:ascii="Book Antiqua" w:hAnsi="Book Antiqua"/>
                <w:color w:val="000000" w:themeColor="text1"/>
                <w:lang w:val="en-US"/>
              </w:rPr>
              <w:t xml:space="preserve">, </w:t>
            </w:r>
            <w:r w:rsidR="00013885" w:rsidRPr="00AB1695">
              <w:rPr>
                <w:rFonts w:ascii="Book Antiqua" w:hAnsi="Book Antiqua"/>
                <w:color w:val="000000" w:themeColor="text1"/>
                <w:lang w:val="en-US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F5A32A9" w14:textId="77777777" w:rsidR="00013885" w:rsidRPr="00AB1695" w:rsidRDefault="00013885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24 patients with pancreatic masses.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944F02" w14:textId="139991C9" w:rsidR="00013885" w:rsidRPr="00AB1695" w:rsidRDefault="00013885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Sensitivity 100% and specificity 67% in diagnosing malignant lesions.</w:t>
            </w:r>
          </w:p>
        </w:tc>
      </w:tr>
      <w:tr w:rsidR="00013885" w:rsidRPr="00AB1695" w14:paraId="1E5F613E" w14:textId="77777777" w:rsidTr="00086F59">
        <w:tc>
          <w:tcPr>
            <w:tcW w:w="0" w:type="auto"/>
            <w:vMerge/>
          </w:tcPr>
          <w:p w14:paraId="288CD709" w14:textId="77777777" w:rsidR="00013885" w:rsidRPr="00AB1695" w:rsidRDefault="00013885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E223CB0" w14:textId="77777777" w:rsidR="00013885" w:rsidRPr="00AB1695" w:rsidRDefault="00013885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27F07EA" w14:textId="77777777" w:rsidR="00013885" w:rsidRPr="00AB1695" w:rsidRDefault="00013885" w:rsidP="0001388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 100% and specificity 50% in diagnosing malignant invasion of lymph nodes. </w:t>
            </w:r>
          </w:p>
        </w:tc>
      </w:tr>
      <w:tr w:rsidR="00D845A4" w:rsidRPr="00AB1695" w14:paraId="62517CA8" w14:textId="77777777" w:rsidTr="00086F59">
        <w:tc>
          <w:tcPr>
            <w:tcW w:w="0" w:type="auto"/>
            <w:vMerge w:val="restart"/>
          </w:tcPr>
          <w:p w14:paraId="74111DDF" w14:textId="3FAD81BF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Uchida </w:t>
            </w:r>
            <w:r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[6]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,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2009</w:t>
            </w:r>
          </w:p>
        </w:tc>
        <w:tc>
          <w:tcPr>
            <w:tcW w:w="0" w:type="auto"/>
            <w:vMerge w:val="restart"/>
          </w:tcPr>
          <w:p w14:paraId="397F6C42" w14:textId="057A989A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Phase 1: pancreatic cancer (5 subjects), endocrine tumor (2 subjects), chronic pancreatitis (5 subjects), intraductal papillary mucinous neoplasm.</w:t>
            </w:r>
          </w:p>
        </w:tc>
        <w:tc>
          <w:tcPr>
            <w:tcW w:w="0" w:type="auto"/>
          </w:tcPr>
          <w:p w14:paraId="1DAF1F53" w14:textId="267C5312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Diagnostic performance of real-time tissue elastography mode for diagnosing malignancy: Operator </w:t>
            </w:r>
            <w:r w:rsidRPr="00D845A4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another reviewer </w:t>
            </w:r>
          </w:p>
        </w:tc>
      </w:tr>
      <w:tr w:rsidR="00D845A4" w:rsidRPr="00AB1695" w14:paraId="7CA8356F" w14:textId="77777777" w:rsidTr="00086F59">
        <w:tc>
          <w:tcPr>
            <w:tcW w:w="0" w:type="auto"/>
            <w:vMerge/>
          </w:tcPr>
          <w:p w14:paraId="07A282D4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0081BF15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0C8C47B9" w14:textId="0611B281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64.3% </w:t>
            </w:r>
            <w:r w:rsidRPr="00D845A4">
              <w:rPr>
                <w:rFonts w:ascii="Book Antiqua" w:hAnsi="Book Antiqua"/>
                <w:i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60.7%.</w:t>
            </w:r>
          </w:p>
        </w:tc>
      </w:tr>
      <w:tr w:rsidR="00D845A4" w:rsidRPr="00AB1695" w14:paraId="2D639AB0" w14:textId="77777777" w:rsidTr="00086F59">
        <w:tc>
          <w:tcPr>
            <w:tcW w:w="0" w:type="auto"/>
            <w:vMerge/>
          </w:tcPr>
          <w:p w14:paraId="0DF24F07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23CE8A66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5A03023" w14:textId="502B199A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Specificity: 88% </w:t>
            </w:r>
            <w:r w:rsidRPr="00D845A4">
              <w:rPr>
                <w:rFonts w:ascii="Book Antiqua" w:hAnsi="Book Antiqua"/>
                <w:i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88%. </w:t>
            </w:r>
          </w:p>
        </w:tc>
      </w:tr>
      <w:tr w:rsidR="00D845A4" w:rsidRPr="00AB1695" w14:paraId="175A5C17" w14:textId="77777777" w:rsidTr="00086F59">
        <w:trPr>
          <w:trHeight w:val="447"/>
        </w:trPr>
        <w:tc>
          <w:tcPr>
            <w:tcW w:w="0" w:type="auto"/>
            <w:vMerge/>
          </w:tcPr>
          <w:p w14:paraId="15DF17DD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2AA348C9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 w:val="restart"/>
          </w:tcPr>
          <w:p w14:paraId="552C1625" w14:textId="737C5229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Positive predictive value: 85.7% </w:t>
            </w:r>
            <w:r w:rsidRPr="00D845A4">
              <w:rPr>
                <w:rFonts w:ascii="Book Antiqua" w:hAnsi="Book Antiqua"/>
                <w:i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85%. </w:t>
            </w:r>
          </w:p>
        </w:tc>
      </w:tr>
      <w:tr w:rsidR="00D845A4" w:rsidRPr="00AB1695" w14:paraId="0CB14784" w14:textId="77777777" w:rsidTr="00086F59">
        <w:trPr>
          <w:trHeight w:val="447"/>
        </w:trPr>
        <w:tc>
          <w:tcPr>
            <w:tcW w:w="0" w:type="auto"/>
            <w:vMerge/>
          </w:tcPr>
          <w:p w14:paraId="3B5526FA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 w:val="restart"/>
          </w:tcPr>
          <w:p w14:paraId="4CC5130C" w14:textId="7777777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Phase 2:  53 consecutive subjects with pancreatic lesions visible on B-mode images.</w:t>
            </w:r>
          </w:p>
        </w:tc>
        <w:tc>
          <w:tcPr>
            <w:tcW w:w="0" w:type="auto"/>
            <w:vMerge/>
          </w:tcPr>
          <w:p w14:paraId="3F787F1D" w14:textId="7777777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D845A4" w:rsidRPr="00AB1695" w14:paraId="570532AB" w14:textId="77777777" w:rsidTr="00086F59">
        <w:tc>
          <w:tcPr>
            <w:tcW w:w="0" w:type="auto"/>
            <w:vMerge/>
          </w:tcPr>
          <w:p w14:paraId="4BDFC82E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30F784E" w14:textId="7777777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6387423E" w14:textId="7777777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Negative predictive value: 68.8% </w:t>
            </w:r>
            <w:r w:rsidRPr="00D845A4">
              <w:rPr>
                <w:rFonts w:ascii="Book Antiqua" w:hAnsi="Book Antiqua"/>
                <w:i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66.7%. </w:t>
            </w:r>
          </w:p>
        </w:tc>
      </w:tr>
      <w:tr w:rsidR="00D845A4" w:rsidRPr="00AB1695" w14:paraId="7E6E1591" w14:textId="77777777" w:rsidTr="00086F59">
        <w:tc>
          <w:tcPr>
            <w:tcW w:w="0" w:type="auto"/>
            <w:vMerge w:val="restart"/>
          </w:tcPr>
          <w:p w14:paraId="6B281A23" w14:textId="4C7882C8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r w:rsidRPr="00D845A4">
              <w:rPr>
                <w:rFonts w:ascii="Book Antiqua" w:hAnsi="Book Antiqua"/>
                <w:color w:val="000000" w:themeColor="text1"/>
                <w:lang w:val="en-US"/>
              </w:rPr>
              <w:t>Iglesias-Garcia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[14]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,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2009</w:t>
            </w:r>
          </w:p>
        </w:tc>
        <w:tc>
          <w:tcPr>
            <w:tcW w:w="0" w:type="auto"/>
            <w:vMerge w:val="restart"/>
          </w:tcPr>
          <w:p w14:paraId="7C7F9A23" w14:textId="0475647D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130 consecutive patients with solid pancreatic masses </w:t>
            </w:r>
            <w:r w:rsidRPr="00D845A4">
              <w:rPr>
                <w:rFonts w:ascii="Book Antiqua" w:hAnsi="Book Antiqua"/>
                <w:i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20 subjects with normal pancreases.</w:t>
            </w:r>
          </w:p>
        </w:tc>
        <w:tc>
          <w:tcPr>
            <w:tcW w:w="0" w:type="auto"/>
          </w:tcPr>
          <w:p w14:paraId="4649206F" w14:textId="18319808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Diagnostic performance of EUS elastography in diagnosing malignancy </w:t>
            </w:r>
          </w:p>
        </w:tc>
      </w:tr>
      <w:tr w:rsidR="00D845A4" w:rsidRPr="00AB1695" w14:paraId="0986A15B" w14:textId="77777777" w:rsidTr="00086F59">
        <w:tc>
          <w:tcPr>
            <w:tcW w:w="0" w:type="auto"/>
            <w:vMerge/>
          </w:tcPr>
          <w:p w14:paraId="2E209190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27D19E1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04569B0B" w14:textId="64F2E2E2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100%. </w:t>
            </w:r>
          </w:p>
        </w:tc>
      </w:tr>
      <w:tr w:rsidR="00D845A4" w:rsidRPr="00AB1695" w14:paraId="2D6F9B52" w14:textId="77777777" w:rsidTr="00086F59">
        <w:tc>
          <w:tcPr>
            <w:tcW w:w="0" w:type="auto"/>
            <w:vMerge/>
          </w:tcPr>
          <w:p w14:paraId="07BADDBD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26D948FE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78D20DFD" w14:textId="7777777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Specificity: 85.5%.</w:t>
            </w:r>
          </w:p>
        </w:tc>
      </w:tr>
      <w:tr w:rsidR="00D845A4" w:rsidRPr="00AB1695" w14:paraId="299BB284" w14:textId="77777777" w:rsidTr="00086F59">
        <w:tc>
          <w:tcPr>
            <w:tcW w:w="0" w:type="auto"/>
            <w:vMerge/>
          </w:tcPr>
          <w:p w14:paraId="3D8F1DEB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67B8D06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CDDF20D" w14:textId="414AEBF4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Positive predictive value: 90.7%.</w:t>
            </w:r>
          </w:p>
        </w:tc>
      </w:tr>
      <w:tr w:rsidR="00D845A4" w:rsidRPr="00AB1695" w14:paraId="57FDD5C0" w14:textId="77777777" w:rsidTr="00086F59">
        <w:tc>
          <w:tcPr>
            <w:tcW w:w="0" w:type="auto"/>
            <w:vMerge/>
          </w:tcPr>
          <w:p w14:paraId="143430EF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145F354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6394A153" w14:textId="37A501F0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Negative predictive value: 100%.</w:t>
            </w:r>
          </w:p>
        </w:tc>
      </w:tr>
      <w:tr w:rsidR="00D845A4" w:rsidRPr="00AB1695" w14:paraId="7789C183" w14:textId="77777777" w:rsidTr="00086F59">
        <w:tc>
          <w:tcPr>
            <w:tcW w:w="0" w:type="auto"/>
            <w:vMerge/>
          </w:tcPr>
          <w:p w14:paraId="5A34DF8B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970C471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62D00F0" w14:textId="7777777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Overall accuracy: 94%. </w:t>
            </w:r>
          </w:p>
        </w:tc>
      </w:tr>
      <w:tr w:rsidR="00D845A4" w:rsidRPr="00AB1695" w14:paraId="4510FE4C" w14:textId="77777777" w:rsidTr="00086F59">
        <w:tc>
          <w:tcPr>
            <w:tcW w:w="0" w:type="auto"/>
            <w:vMerge w:val="restart"/>
          </w:tcPr>
          <w:p w14:paraId="603E544F" w14:textId="43087905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proofErr w:type="spellStart"/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Hirche</w:t>
            </w:r>
            <w:proofErr w:type="spellEnd"/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[4]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,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2008</w:t>
            </w:r>
          </w:p>
        </w:tc>
        <w:tc>
          <w:tcPr>
            <w:tcW w:w="0" w:type="auto"/>
            <w:vMerge w:val="restart"/>
          </w:tcPr>
          <w:p w14:paraId="5235459F" w14:textId="6586004D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70 patients with unclassified solid pancreatic lesions </w:t>
            </w:r>
            <w:r w:rsidRPr="00D845A4">
              <w:rPr>
                <w:rFonts w:ascii="Book Antiqua" w:hAnsi="Book Antiqua"/>
                <w:i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10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subjects with healthy pancreas.</w:t>
            </w:r>
          </w:p>
        </w:tc>
        <w:tc>
          <w:tcPr>
            <w:tcW w:w="0" w:type="auto"/>
          </w:tcPr>
          <w:p w14:paraId="60BCC651" w14:textId="253AD92D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 xml:space="preserve">Diagnostic performance of EUS elastography in predicting the nature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 xml:space="preserve">of pancreatic lesions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</w:tr>
      <w:tr w:rsidR="00D845A4" w:rsidRPr="00AB1695" w14:paraId="31349AC3" w14:textId="77777777" w:rsidTr="00086F59">
        <w:tc>
          <w:tcPr>
            <w:tcW w:w="0" w:type="auto"/>
            <w:vMerge/>
          </w:tcPr>
          <w:p w14:paraId="3C2E8862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032E5AD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1BA20208" w14:textId="3B436BAC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41%. </w:t>
            </w:r>
          </w:p>
        </w:tc>
      </w:tr>
      <w:tr w:rsidR="00D845A4" w:rsidRPr="00AB1695" w14:paraId="5147F9B5" w14:textId="77777777" w:rsidTr="00086F59">
        <w:tc>
          <w:tcPr>
            <w:tcW w:w="0" w:type="auto"/>
            <w:vMerge/>
          </w:tcPr>
          <w:p w14:paraId="0ABB44CA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4D4ABA7F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6E16E0E" w14:textId="3A260DE0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Specificity: 53%. </w:t>
            </w:r>
          </w:p>
        </w:tc>
      </w:tr>
      <w:tr w:rsidR="00D845A4" w:rsidRPr="00AB1695" w14:paraId="79602FE8" w14:textId="77777777" w:rsidTr="00086F59">
        <w:tc>
          <w:tcPr>
            <w:tcW w:w="0" w:type="auto"/>
            <w:vMerge/>
          </w:tcPr>
          <w:p w14:paraId="37178250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1BEF02BE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B48F808" w14:textId="7777777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Accuracy: 45%. </w:t>
            </w:r>
          </w:p>
        </w:tc>
      </w:tr>
      <w:tr w:rsidR="00D845A4" w:rsidRPr="00AB1695" w14:paraId="57001AD6" w14:textId="77777777" w:rsidTr="00086F59">
        <w:tc>
          <w:tcPr>
            <w:tcW w:w="0" w:type="auto"/>
            <w:vMerge w:val="restart"/>
          </w:tcPr>
          <w:p w14:paraId="37F88087" w14:textId="307B496B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Janssen </w:t>
            </w:r>
            <w:r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[15]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,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2007</w:t>
            </w:r>
          </w:p>
        </w:tc>
        <w:tc>
          <w:tcPr>
            <w:tcW w:w="0" w:type="auto"/>
            <w:vMerge w:val="restart"/>
          </w:tcPr>
          <w:p w14:paraId="5367897E" w14:textId="7AF669D9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20 patients with chronic pancreatitis </w:t>
            </w:r>
            <w:r w:rsidRPr="00D845A4">
              <w:rPr>
                <w:rFonts w:ascii="Book Antiqua" w:hAnsi="Book Antiqua"/>
                <w:i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33 patients with focal pancreatic lesions </w:t>
            </w:r>
            <w:r w:rsidRPr="00D845A4">
              <w:rPr>
                <w:rFonts w:ascii="Book Antiqua" w:hAnsi="Book Antiqua"/>
                <w:i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20 subjects with normal pancreas.</w:t>
            </w:r>
          </w:p>
        </w:tc>
        <w:tc>
          <w:tcPr>
            <w:tcW w:w="0" w:type="auto"/>
          </w:tcPr>
          <w:p w14:paraId="3C7B0874" w14:textId="1ED2C8AA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Diagnostic performance of EUS elastography in diagnosing chronic pancreatitis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</w:tr>
      <w:tr w:rsidR="00D845A4" w:rsidRPr="00AB1695" w14:paraId="6F31DFE0" w14:textId="77777777" w:rsidTr="00086F59">
        <w:tc>
          <w:tcPr>
            <w:tcW w:w="0" w:type="auto"/>
            <w:vMerge/>
          </w:tcPr>
          <w:p w14:paraId="35BB731C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33BCA64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57D05AA2" w14:textId="594570B2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65.9%. </w:t>
            </w:r>
          </w:p>
        </w:tc>
      </w:tr>
      <w:tr w:rsidR="00D845A4" w:rsidRPr="00AB1695" w14:paraId="3C1363CA" w14:textId="77777777" w:rsidTr="00086F59">
        <w:tc>
          <w:tcPr>
            <w:tcW w:w="0" w:type="auto"/>
            <w:vMerge/>
          </w:tcPr>
          <w:p w14:paraId="6488DA30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1275ED7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0E6E6488" w14:textId="4209FE93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Specificity: 56.9%. </w:t>
            </w:r>
          </w:p>
        </w:tc>
      </w:tr>
      <w:tr w:rsidR="00D845A4" w:rsidRPr="00AB1695" w14:paraId="3EC9AD9C" w14:textId="77777777" w:rsidTr="00086F59">
        <w:tc>
          <w:tcPr>
            <w:tcW w:w="0" w:type="auto"/>
            <w:vMerge/>
          </w:tcPr>
          <w:p w14:paraId="2533B601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4BDA02DA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05AC51C5" w14:textId="753568C8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Accuracy: 60.2%.</w:t>
            </w:r>
          </w:p>
        </w:tc>
      </w:tr>
      <w:tr w:rsidR="00D845A4" w:rsidRPr="00AB1695" w14:paraId="7E70C6AB" w14:textId="77777777" w:rsidTr="00086F59">
        <w:tc>
          <w:tcPr>
            <w:tcW w:w="0" w:type="auto"/>
            <w:vMerge/>
          </w:tcPr>
          <w:p w14:paraId="4CB11E56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41E5B97C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1EA4877D" w14:textId="77777777" w:rsidR="00D845A4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  <w:p w14:paraId="2509A7A2" w14:textId="19BDBA66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Diagnostic performance of EUS elastography in diagnosing focal pancreatic lesions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</w:tr>
      <w:tr w:rsidR="00D845A4" w:rsidRPr="00AB1695" w14:paraId="00F6225F" w14:textId="77777777" w:rsidTr="00086F59">
        <w:tc>
          <w:tcPr>
            <w:tcW w:w="0" w:type="auto"/>
            <w:vMerge/>
          </w:tcPr>
          <w:p w14:paraId="59D8B1B1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925C02B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684A2EE6" w14:textId="21B68804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93.8%. </w:t>
            </w:r>
          </w:p>
        </w:tc>
      </w:tr>
      <w:tr w:rsidR="00D845A4" w:rsidRPr="00AB1695" w14:paraId="257AAB9B" w14:textId="77777777" w:rsidTr="00086F59">
        <w:tc>
          <w:tcPr>
            <w:tcW w:w="0" w:type="auto"/>
            <w:vMerge/>
          </w:tcPr>
          <w:p w14:paraId="5618B5C6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0D025263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2D1F5132" w14:textId="6167D509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Specificity: 65.4%. </w:t>
            </w:r>
          </w:p>
        </w:tc>
      </w:tr>
      <w:tr w:rsidR="00D845A4" w:rsidRPr="00AB1695" w14:paraId="14D20C17" w14:textId="77777777" w:rsidTr="00086F59">
        <w:tc>
          <w:tcPr>
            <w:tcW w:w="0" w:type="auto"/>
            <w:vMerge/>
          </w:tcPr>
          <w:p w14:paraId="24C8AF2D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41F50473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6FB884F8" w14:textId="67649BE6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Accuracy: 73.5%.</w:t>
            </w:r>
          </w:p>
        </w:tc>
      </w:tr>
      <w:tr w:rsidR="00D845A4" w:rsidRPr="00AB1695" w14:paraId="07F8A641" w14:textId="77777777" w:rsidTr="00086F59">
        <w:tc>
          <w:tcPr>
            <w:tcW w:w="0" w:type="auto"/>
            <w:vMerge w:val="restart"/>
          </w:tcPr>
          <w:p w14:paraId="3A1275A2" w14:textId="40ECF9F8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Li </w:t>
            </w:r>
            <w:r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[16]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,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2013</w:t>
            </w:r>
          </w:p>
        </w:tc>
        <w:tc>
          <w:tcPr>
            <w:tcW w:w="0" w:type="auto"/>
            <w:vMerge w:val="restart"/>
          </w:tcPr>
          <w:p w14:paraId="7137A549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Meta-analysis of 10 studies with 781 patients. </w:t>
            </w:r>
          </w:p>
        </w:tc>
        <w:tc>
          <w:tcPr>
            <w:tcW w:w="0" w:type="auto"/>
          </w:tcPr>
          <w:p w14:paraId="2A43D96B" w14:textId="6E210C4E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Diagnostic performance of EUS elastography in differentiating pancreatic adenocarcinoma and inflammatory pancreatic masses </w:t>
            </w:r>
          </w:p>
        </w:tc>
      </w:tr>
      <w:tr w:rsidR="00D845A4" w:rsidRPr="00AB1695" w14:paraId="6E047FFA" w14:textId="77777777" w:rsidTr="00086F59">
        <w:tc>
          <w:tcPr>
            <w:tcW w:w="0" w:type="auto"/>
            <w:vMerge/>
          </w:tcPr>
          <w:p w14:paraId="032E1659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1A1C03FD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FD1C878" w14:textId="6426D144" w:rsidR="00D845A4" w:rsidRPr="00D845A4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AUC: 0.8227. </w:t>
            </w:r>
          </w:p>
        </w:tc>
      </w:tr>
      <w:tr w:rsidR="00D845A4" w:rsidRPr="00AB1695" w14:paraId="0C23A943" w14:textId="77777777" w:rsidTr="00086F59">
        <w:tc>
          <w:tcPr>
            <w:tcW w:w="0" w:type="auto"/>
            <w:vMerge/>
          </w:tcPr>
          <w:p w14:paraId="1EF6C6F6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C3B9864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15522A0B" w14:textId="0167098C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In studies with color pattern as the diagnostic standard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</w:tr>
      <w:tr w:rsidR="00D845A4" w:rsidRPr="00AB1695" w14:paraId="0C1D307C" w14:textId="77777777" w:rsidTr="00086F59">
        <w:tc>
          <w:tcPr>
            <w:tcW w:w="0" w:type="auto"/>
            <w:vMerge/>
          </w:tcPr>
          <w:p w14:paraId="08A29A8E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10FEA4A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A9BF545" w14:textId="6FD0013A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99%. </w:t>
            </w:r>
          </w:p>
        </w:tc>
      </w:tr>
      <w:tr w:rsidR="00D845A4" w:rsidRPr="00AB1695" w14:paraId="30D8BB60" w14:textId="77777777" w:rsidTr="00086F59">
        <w:tc>
          <w:tcPr>
            <w:tcW w:w="0" w:type="auto"/>
            <w:vMerge/>
          </w:tcPr>
          <w:p w14:paraId="1413A617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50D78D02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78495898" w14:textId="1377EB9B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Specificity: 76%.</w:t>
            </w:r>
          </w:p>
        </w:tc>
      </w:tr>
      <w:tr w:rsidR="00D845A4" w:rsidRPr="00AB1695" w14:paraId="0CA77112" w14:textId="77777777" w:rsidTr="00086F59">
        <w:tc>
          <w:tcPr>
            <w:tcW w:w="0" w:type="auto"/>
            <w:vMerge/>
          </w:tcPr>
          <w:p w14:paraId="1AA3C456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17AFD1C4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F0EFA5C" w14:textId="1A0F2998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Positive likelihood ratio: 3.36. </w:t>
            </w:r>
          </w:p>
        </w:tc>
      </w:tr>
      <w:tr w:rsidR="00D845A4" w:rsidRPr="00AB1695" w14:paraId="2E3C4E95" w14:textId="77777777" w:rsidTr="00086F59">
        <w:tc>
          <w:tcPr>
            <w:tcW w:w="0" w:type="auto"/>
            <w:vMerge/>
          </w:tcPr>
          <w:p w14:paraId="3A932A95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AD57417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29D367A8" w14:textId="7D46D3CF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Negative likelihood ratio: 0.03.</w:t>
            </w:r>
          </w:p>
        </w:tc>
      </w:tr>
      <w:tr w:rsidR="00D845A4" w:rsidRPr="00AB1695" w14:paraId="4586AE31" w14:textId="77777777" w:rsidTr="00086F59">
        <w:tc>
          <w:tcPr>
            <w:tcW w:w="0" w:type="auto"/>
            <w:vMerge/>
          </w:tcPr>
          <w:p w14:paraId="7037EF0B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2CDA60D9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50C23561" w14:textId="6577738D" w:rsidR="00D845A4" w:rsidRPr="00D845A4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Diagnostic odds ratio: 129.96.</w:t>
            </w:r>
          </w:p>
        </w:tc>
      </w:tr>
      <w:tr w:rsidR="00D845A4" w:rsidRPr="00AB1695" w14:paraId="7B328E36" w14:textId="77777777" w:rsidTr="00086F59">
        <w:tc>
          <w:tcPr>
            <w:tcW w:w="0" w:type="auto"/>
            <w:vMerge/>
          </w:tcPr>
          <w:p w14:paraId="1BC54907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A8F5CC5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68E6D97D" w14:textId="7419A661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In studies with hue histogram as the diagnostic standard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</w:tr>
      <w:tr w:rsidR="00D845A4" w:rsidRPr="00AB1695" w14:paraId="0C18E465" w14:textId="77777777" w:rsidTr="00086F59">
        <w:tc>
          <w:tcPr>
            <w:tcW w:w="0" w:type="auto"/>
            <w:vMerge/>
          </w:tcPr>
          <w:p w14:paraId="5A46DD74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BAA947D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0A0F6817" w14:textId="71D1324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92%. </w:t>
            </w:r>
          </w:p>
        </w:tc>
      </w:tr>
      <w:tr w:rsidR="00D845A4" w:rsidRPr="00AB1695" w14:paraId="5326A22F" w14:textId="77777777" w:rsidTr="00086F59">
        <w:tc>
          <w:tcPr>
            <w:tcW w:w="0" w:type="auto"/>
            <w:vMerge/>
          </w:tcPr>
          <w:p w14:paraId="2F66ECAF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1A92BB7C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0A2F4995" w14:textId="030ABF21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Specificity: 68%. </w:t>
            </w:r>
          </w:p>
        </w:tc>
      </w:tr>
      <w:tr w:rsidR="00D845A4" w:rsidRPr="00AB1695" w14:paraId="65758E41" w14:textId="77777777" w:rsidTr="00086F59">
        <w:tc>
          <w:tcPr>
            <w:tcW w:w="0" w:type="auto"/>
            <w:vMerge/>
          </w:tcPr>
          <w:p w14:paraId="048450CA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31BF53A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29B937A" w14:textId="46F8ADC0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Positive likelihood ratio: 2.84.</w:t>
            </w:r>
          </w:p>
        </w:tc>
      </w:tr>
      <w:tr w:rsidR="00D845A4" w:rsidRPr="00AB1695" w14:paraId="348E35D3" w14:textId="77777777" w:rsidTr="00086F59">
        <w:tc>
          <w:tcPr>
            <w:tcW w:w="0" w:type="auto"/>
            <w:vMerge/>
          </w:tcPr>
          <w:p w14:paraId="639C4169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C863514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3AF3B99" w14:textId="0D059150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Negative likelihood ratio: 0.12.</w:t>
            </w:r>
          </w:p>
        </w:tc>
      </w:tr>
      <w:tr w:rsidR="00D845A4" w:rsidRPr="00AB1695" w14:paraId="472C55B3" w14:textId="77777777" w:rsidTr="00086F59">
        <w:tc>
          <w:tcPr>
            <w:tcW w:w="0" w:type="auto"/>
            <w:vMerge/>
          </w:tcPr>
          <w:p w14:paraId="3B9F6D81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E38CB85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13E4AF78" w14:textId="21E1A61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Diagnostic odds ratio: 24.69.</w:t>
            </w:r>
          </w:p>
        </w:tc>
      </w:tr>
      <w:tr w:rsidR="00D845A4" w:rsidRPr="00AB1695" w14:paraId="33740415" w14:textId="77777777" w:rsidTr="00086F59">
        <w:tc>
          <w:tcPr>
            <w:tcW w:w="0" w:type="auto"/>
            <w:vMerge w:val="restart"/>
          </w:tcPr>
          <w:p w14:paraId="690ED0EB" w14:textId="74831352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Xu </w:t>
            </w:r>
            <w:r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[17]</w:t>
            </w:r>
            <w:r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 xml:space="preserve">,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2013</w:t>
            </w:r>
          </w:p>
        </w:tc>
        <w:tc>
          <w:tcPr>
            <w:tcW w:w="0" w:type="auto"/>
            <w:vMerge w:val="restart"/>
          </w:tcPr>
          <w:p w14:paraId="7871C83F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Meta-analysis of 9 studies.</w:t>
            </w:r>
          </w:p>
        </w:tc>
        <w:tc>
          <w:tcPr>
            <w:tcW w:w="0" w:type="auto"/>
          </w:tcPr>
          <w:p w14:paraId="401C02E9" w14:textId="6E486B19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Diagnostic performance of EUS elastography in differentiating benign and malignant pancreatic masses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  <w:p w14:paraId="184F40C2" w14:textId="29B8FAD0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D845A4" w:rsidRPr="00AB1695" w14:paraId="181B1F14" w14:textId="77777777" w:rsidTr="00086F59">
        <w:tc>
          <w:tcPr>
            <w:tcW w:w="0" w:type="auto"/>
            <w:vMerge/>
          </w:tcPr>
          <w:p w14:paraId="21C92AC2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D7A2241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1180DFEC" w14:textId="156A0FD7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In studies with qualitative color pattern as the diagnostic standard </w:t>
            </w:r>
          </w:p>
        </w:tc>
      </w:tr>
      <w:tr w:rsidR="00D845A4" w:rsidRPr="00AB1695" w14:paraId="7DABABC0" w14:textId="77777777" w:rsidTr="00086F59">
        <w:tc>
          <w:tcPr>
            <w:tcW w:w="0" w:type="auto"/>
            <w:vMerge/>
          </w:tcPr>
          <w:p w14:paraId="36F5BCAA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0C53A332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7FA87C0B" w14:textId="3F783169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99%. </w:t>
            </w:r>
          </w:p>
        </w:tc>
      </w:tr>
      <w:tr w:rsidR="00D845A4" w:rsidRPr="00AB1695" w14:paraId="79A97994" w14:textId="77777777" w:rsidTr="00086F59">
        <w:tc>
          <w:tcPr>
            <w:tcW w:w="0" w:type="auto"/>
            <w:vMerge/>
          </w:tcPr>
          <w:p w14:paraId="0A93B496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5F839AE2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56D9B960" w14:textId="7FDD174B" w:rsidR="00D845A4" w:rsidRPr="00D845A4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Specificity: 74%. </w:t>
            </w:r>
          </w:p>
        </w:tc>
      </w:tr>
      <w:tr w:rsidR="00D845A4" w:rsidRPr="00AB1695" w14:paraId="736F00D9" w14:textId="77777777" w:rsidTr="00086F59">
        <w:tc>
          <w:tcPr>
            <w:tcW w:w="0" w:type="auto"/>
            <w:vMerge/>
          </w:tcPr>
          <w:p w14:paraId="7DC9817C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679765F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6CBEEBF5" w14:textId="5E79C08F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AUROC: 0.9624.</w:t>
            </w:r>
          </w:p>
        </w:tc>
      </w:tr>
      <w:tr w:rsidR="00D845A4" w:rsidRPr="00AB1695" w14:paraId="03CA70AB" w14:textId="77777777" w:rsidTr="00086F59">
        <w:tc>
          <w:tcPr>
            <w:tcW w:w="0" w:type="auto"/>
            <w:vMerge/>
          </w:tcPr>
          <w:p w14:paraId="3F6F859C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4658405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5867F32" w14:textId="2346FDD2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In studies with quantitative hue histogram value as the diagnostic standard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</w:tr>
      <w:tr w:rsidR="00D845A4" w:rsidRPr="00AB1695" w14:paraId="458C3CF7" w14:textId="77777777" w:rsidTr="00086F59">
        <w:tc>
          <w:tcPr>
            <w:tcW w:w="0" w:type="auto"/>
            <w:vMerge/>
          </w:tcPr>
          <w:p w14:paraId="0A7E7FE3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1FCECDA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F172250" w14:textId="08B21B69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Sensitivity: 85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%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-93%. </w:t>
            </w:r>
          </w:p>
        </w:tc>
      </w:tr>
      <w:tr w:rsidR="00D845A4" w:rsidRPr="00AB1695" w14:paraId="5731AD64" w14:textId="77777777" w:rsidTr="00086F59">
        <w:tc>
          <w:tcPr>
            <w:tcW w:w="0" w:type="auto"/>
            <w:vMerge/>
          </w:tcPr>
          <w:p w14:paraId="0EEE9D8A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31E76F8" w14:textId="77777777" w:rsidR="00D845A4" w:rsidRPr="00AB1695" w:rsidRDefault="00D845A4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72C6FF01" w14:textId="34F9EE38" w:rsidR="00D845A4" w:rsidRPr="00AB1695" w:rsidRDefault="00D845A4" w:rsidP="00D845A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Specificity: 64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>%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-76%. </w:t>
            </w:r>
          </w:p>
        </w:tc>
      </w:tr>
      <w:tr w:rsidR="00086F59" w:rsidRPr="00AB1695" w14:paraId="22001F3D" w14:textId="77777777" w:rsidTr="00086F59">
        <w:tc>
          <w:tcPr>
            <w:tcW w:w="0" w:type="auto"/>
            <w:vMerge w:val="restart"/>
          </w:tcPr>
          <w:p w14:paraId="04CD568D" w14:textId="76B9FB1E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Mei </w:t>
            </w:r>
            <w:r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[18]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,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2013</w:t>
            </w:r>
          </w:p>
        </w:tc>
        <w:tc>
          <w:tcPr>
            <w:tcW w:w="0" w:type="auto"/>
            <w:vMerge w:val="restart"/>
          </w:tcPr>
          <w:p w14:paraId="547E062F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Meta-analysis of 13 studies with 1044 patients. </w:t>
            </w:r>
          </w:p>
        </w:tc>
        <w:tc>
          <w:tcPr>
            <w:tcW w:w="0" w:type="auto"/>
          </w:tcPr>
          <w:p w14:paraId="433D4EAD" w14:textId="3ADE25A1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Diagnostic performance of EUS elastography in differentiating benign and malignant solid pancreatic masses 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</w:tr>
      <w:tr w:rsidR="00086F59" w:rsidRPr="00AB1695" w14:paraId="6FC5A26D" w14:textId="77777777" w:rsidTr="00086F59">
        <w:tc>
          <w:tcPr>
            <w:tcW w:w="0" w:type="auto"/>
            <w:vMerge/>
          </w:tcPr>
          <w:p w14:paraId="55C0C476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5F3DC5FF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5FE1AD63" w14:textId="4C846E42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95%. </w:t>
            </w:r>
          </w:p>
        </w:tc>
      </w:tr>
      <w:tr w:rsidR="00086F59" w:rsidRPr="00AB1695" w14:paraId="0B1BB74E" w14:textId="77777777" w:rsidTr="00086F59">
        <w:tc>
          <w:tcPr>
            <w:tcW w:w="0" w:type="auto"/>
            <w:vMerge/>
          </w:tcPr>
          <w:p w14:paraId="253E183F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5A34FB9B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DA55787" w14:textId="445A7E5B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Specificity: 67%. </w:t>
            </w:r>
          </w:p>
        </w:tc>
      </w:tr>
      <w:tr w:rsidR="00086F59" w:rsidRPr="00AB1695" w14:paraId="7B24C03F" w14:textId="77777777" w:rsidTr="00086F59">
        <w:tc>
          <w:tcPr>
            <w:tcW w:w="0" w:type="auto"/>
            <w:vMerge/>
          </w:tcPr>
          <w:p w14:paraId="50244CBE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1BA0E8CC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070F9070" w14:textId="639A212C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Diagnostic odds ratio: 42.28. </w:t>
            </w:r>
          </w:p>
        </w:tc>
      </w:tr>
      <w:tr w:rsidR="00086F59" w:rsidRPr="00AB1695" w14:paraId="092BC0D4" w14:textId="77777777" w:rsidTr="00086F59">
        <w:tc>
          <w:tcPr>
            <w:tcW w:w="0" w:type="auto"/>
            <w:vMerge w:val="restart"/>
          </w:tcPr>
          <w:p w14:paraId="79BB3036" w14:textId="5F533462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proofErr w:type="spellStart"/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Altonbary</w:t>
            </w:r>
            <w:proofErr w:type="spellEnd"/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[19]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,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2019</w:t>
            </w:r>
          </w:p>
        </w:tc>
        <w:tc>
          <w:tcPr>
            <w:tcW w:w="0" w:type="auto"/>
            <w:vMerge w:val="restart"/>
          </w:tcPr>
          <w:p w14:paraId="1D358BA5" w14:textId="0AC8C7A5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97 patients with malignant lesions </w:t>
            </w:r>
            <w:r w:rsidRPr="00D845A4">
              <w:rPr>
                <w:rFonts w:ascii="Book Antiqua" w:hAnsi="Book Antiqua"/>
                <w:i/>
                <w:color w:val="000000" w:themeColor="text1"/>
                <w:lang w:val="en-US"/>
              </w:rPr>
              <w:t>vs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19 patients with benign lesions</w:t>
            </w:r>
          </w:p>
        </w:tc>
        <w:tc>
          <w:tcPr>
            <w:tcW w:w="0" w:type="auto"/>
          </w:tcPr>
          <w:p w14:paraId="2A3AEE84" w14:textId="754BB951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Diagnostic performance of combined elasticity score and strain ratio in differentiating benign and malignant pancreatic lesions (cut-off point: 7.75) </w:t>
            </w:r>
          </w:p>
          <w:p w14:paraId="31DD12EC" w14:textId="4A847B65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99%. </w:t>
            </w:r>
          </w:p>
        </w:tc>
      </w:tr>
      <w:tr w:rsidR="00086F59" w:rsidRPr="00AB1695" w14:paraId="3AD3FB0B" w14:textId="77777777" w:rsidTr="00086F59">
        <w:tc>
          <w:tcPr>
            <w:tcW w:w="0" w:type="auto"/>
            <w:vMerge/>
          </w:tcPr>
          <w:p w14:paraId="1986BF8D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16F3AB2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032B9A88" w14:textId="3D39EC41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Specificity: 94.6%. </w:t>
            </w:r>
          </w:p>
        </w:tc>
      </w:tr>
      <w:tr w:rsidR="00086F59" w:rsidRPr="00AB1695" w14:paraId="02A50D17" w14:textId="77777777" w:rsidTr="00086F59">
        <w:tc>
          <w:tcPr>
            <w:tcW w:w="0" w:type="auto"/>
            <w:vMerge/>
          </w:tcPr>
          <w:p w14:paraId="4F4DC817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601E74E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2138A15" w14:textId="366390E0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Positive predictive value: 98%. </w:t>
            </w:r>
          </w:p>
        </w:tc>
      </w:tr>
      <w:tr w:rsidR="00086F59" w:rsidRPr="00AB1695" w14:paraId="03200B6E" w14:textId="77777777" w:rsidTr="00086F59">
        <w:tc>
          <w:tcPr>
            <w:tcW w:w="0" w:type="auto"/>
            <w:vMerge/>
          </w:tcPr>
          <w:p w14:paraId="74354DA8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BF1136D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2A831DEE" w14:textId="01A3DD70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Negative predictive value: 98.5%.</w:t>
            </w:r>
          </w:p>
        </w:tc>
      </w:tr>
      <w:tr w:rsidR="00086F59" w:rsidRPr="00AB1695" w14:paraId="5B91AFCD" w14:textId="77777777" w:rsidTr="00086F59">
        <w:tc>
          <w:tcPr>
            <w:tcW w:w="0" w:type="auto"/>
            <w:vMerge/>
          </w:tcPr>
          <w:p w14:paraId="2AB11E9E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7F0527C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09995D01" w14:textId="0672B415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Accuracy: 97%. </w:t>
            </w:r>
          </w:p>
        </w:tc>
      </w:tr>
      <w:tr w:rsidR="00086F59" w:rsidRPr="00AB1695" w14:paraId="083C4544" w14:textId="77777777" w:rsidTr="00086F59">
        <w:tc>
          <w:tcPr>
            <w:tcW w:w="0" w:type="auto"/>
            <w:vMerge w:val="restart"/>
          </w:tcPr>
          <w:p w14:paraId="6E91375D" w14:textId="350C2C2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</w:pPr>
            <w:proofErr w:type="spellStart"/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Ignee</w:t>
            </w:r>
            <w:proofErr w:type="spellEnd"/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AB1695">
              <w:rPr>
                <w:rFonts w:ascii="Book Antiqua" w:hAnsi="Book Antiqua"/>
                <w:i/>
                <w:iCs/>
                <w:color w:val="000000" w:themeColor="text1"/>
                <w:lang w:val="en-US"/>
              </w:rPr>
              <w:t>et al</w:t>
            </w:r>
            <w:r w:rsidRPr="00AB1695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[20]</w:t>
            </w:r>
            <w:r>
              <w:rPr>
                <w:rFonts w:ascii="Book Antiqua" w:hAnsi="Book Antiqua"/>
                <w:color w:val="000000" w:themeColor="text1"/>
                <w:lang w:val="en-US"/>
              </w:rPr>
              <w:t xml:space="preserve">, 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2018</w:t>
            </w:r>
          </w:p>
        </w:tc>
        <w:tc>
          <w:tcPr>
            <w:tcW w:w="0" w:type="auto"/>
            <w:vMerge w:val="restart"/>
          </w:tcPr>
          <w:p w14:paraId="5405ED62" w14:textId="65CCA3B8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218 patients with solid pancreatic lesions sized </w:t>
            </w:r>
            <w:r w:rsidRPr="00013885">
              <w:rPr>
                <w:rFonts w:ascii="Book Antiqua" w:eastAsiaTheme="minorEastAsia" w:hAnsi="Book Antiqua"/>
                <w:color w:val="000000" w:themeColor="text1"/>
                <w:lang w:val="en-US" w:eastAsia="zh-CN"/>
              </w:rPr>
              <w:t>≤</w:t>
            </w: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 15 mm and a definite diagnosis. </w:t>
            </w:r>
          </w:p>
        </w:tc>
        <w:tc>
          <w:tcPr>
            <w:tcW w:w="0" w:type="auto"/>
          </w:tcPr>
          <w:p w14:paraId="7C37EAEB" w14:textId="3133248D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Diagnostic performance of EUS elastography with high stiffness of the lesion in diagnosing malignancy</w:t>
            </w:r>
          </w:p>
        </w:tc>
      </w:tr>
      <w:tr w:rsidR="00086F59" w:rsidRPr="00AB1695" w14:paraId="49B3E1B7" w14:textId="77777777" w:rsidTr="00086F59">
        <w:tc>
          <w:tcPr>
            <w:tcW w:w="0" w:type="auto"/>
            <w:vMerge/>
          </w:tcPr>
          <w:p w14:paraId="5FEB4A42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08CB11F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1073E8BA" w14:textId="59CE4493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84%. </w:t>
            </w:r>
          </w:p>
        </w:tc>
      </w:tr>
      <w:tr w:rsidR="00086F59" w:rsidRPr="00AB1695" w14:paraId="681104DE" w14:textId="77777777" w:rsidTr="00086F59">
        <w:tc>
          <w:tcPr>
            <w:tcW w:w="0" w:type="auto"/>
            <w:vMerge/>
          </w:tcPr>
          <w:p w14:paraId="6BBE02C8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37D9542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3D406AE" w14:textId="2EDEE2D2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Specificity: 67%. </w:t>
            </w:r>
          </w:p>
        </w:tc>
      </w:tr>
      <w:tr w:rsidR="00086F59" w:rsidRPr="00AB1695" w14:paraId="617693C1" w14:textId="77777777" w:rsidTr="00086F59">
        <w:tc>
          <w:tcPr>
            <w:tcW w:w="0" w:type="auto"/>
            <w:vMerge/>
          </w:tcPr>
          <w:p w14:paraId="17FBD5C7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344EF89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76A6361B" w14:textId="6AFFA369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Positive predictive value: 56%.</w:t>
            </w:r>
          </w:p>
        </w:tc>
      </w:tr>
      <w:tr w:rsidR="00086F59" w:rsidRPr="00AB1695" w14:paraId="3CB9A8A5" w14:textId="77777777" w:rsidTr="00086F59">
        <w:tc>
          <w:tcPr>
            <w:tcW w:w="0" w:type="auto"/>
            <w:vMerge/>
          </w:tcPr>
          <w:p w14:paraId="2BE82CEA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050FE953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E76C03C" w14:textId="2ABCA3CB" w:rsidR="00086F59" w:rsidRPr="00086F59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Negative predictive value: 89%. </w:t>
            </w:r>
          </w:p>
        </w:tc>
      </w:tr>
      <w:tr w:rsidR="00086F59" w:rsidRPr="00AB1695" w14:paraId="1CD936D6" w14:textId="77777777" w:rsidTr="00086F59">
        <w:tc>
          <w:tcPr>
            <w:tcW w:w="0" w:type="auto"/>
            <w:vMerge/>
          </w:tcPr>
          <w:p w14:paraId="071BD781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52273565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538531C" w14:textId="08B84030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>Diagnostic performance of EUS elastography in diagnosing pancreatic ductal adenocarcinoma</w:t>
            </w:r>
          </w:p>
        </w:tc>
      </w:tr>
      <w:tr w:rsidR="00086F59" w:rsidRPr="00AB1695" w14:paraId="4985AADB" w14:textId="77777777" w:rsidTr="00086F59">
        <w:tc>
          <w:tcPr>
            <w:tcW w:w="0" w:type="auto"/>
            <w:vMerge/>
          </w:tcPr>
          <w:p w14:paraId="536D81F6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2B1FA3B8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77D88C27" w14:textId="6B08307E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Sensitivity: 96%. </w:t>
            </w:r>
          </w:p>
        </w:tc>
      </w:tr>
      <w:tr w:rsidR="00086F59" w:rsidRPr="00AB1695" w14:paraId="6E052B80" w14:textId="77777777" w:rsidTr="00086F59">
        <w:tc>
          <w:tcPr>
            <w:tcW w:w="0" w:type="auto"/>
            <w:vMerge/>
          </w:tcPr>
          <w:p w14:paraId="50A8A900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1685025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49D791E7" w14:textId="51C87590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Specificity: 64%. </w:t>
            </w:r>
          </w:p>
        </w:tc>
      </w:tr>
      <w:tr w:rsidR="00086F59" w:rsidRPr="00AB1695" w14:paraId="3544C96E" w14:textId="77777777" w:rsidTr="00086F59">
        <w:tc>
          <w:tcPr>
            <w:tcW w:w="0" w:type="auto"/>
            <w:vMerge/>
          </w:tcPr>
          <w:p w14:paraId="1BA8FB47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CBC91A9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292CC315" w14:textId="34DD1C02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Positive predictive value: 45%. </w:t>
            </w:r>
          </w:p>
        </w:tc>
      </w:tr>
      <w:tr w:rsidR="00086F59" w:rsidRPr="00AB1695" w14:paraId="3F5EFDD8" w14:textId="77777777" w:rsidTr="00086F59">
        <w:tc>
          <w:tcPr>
            <w:tcW w:w="0" w:type="auto"/>
            <w:vMerge/>
          </w:tcPr>
          <w:p w14:paraId="687053F6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851F6A2" w14:textId="77777777" w:rsidR="00086F59" w:rsidRPr="00AB1695" w:rsidRDefault="00086F59" w:rsidP="00AB16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B6F7EC4" w14:textId="02B53A4E" w:rsidR="00086F59" w:rsidRPr="00AB1695" w:rsidRDefault="00086F59" w:rsidP="00086F5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B1695">
              <w:rPr>
                <w:rFonts w:ascii="Book Antiqua" w:hAnsi="Book Antiqua"/>
                <w:color w:val="000000" w:themeColor="text1"/>
                <w:lang w:val="en-US"/>
              </w:rPr>
              <w:t xml:space="preserve">Negative predictive value: 98%. </w:t>
            </w:r>
          </w:p>
        </w:tc>
      </w:tr>
    </w:tbl>
    <w:p w14:paraId="0B39F9FA" w14:textId="6ADF24C4" w:rsidR="008A3E07" w:rsidRPr="00AB1695" w:rsidRDefault="00013885" w:rsidP="00AB169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/>
        </w:rPr>
        <w:t xml:space="preserve">EUS: </w:t>
      </w:r>
      <w:r w:rsidR="00AB1695">
        <w:rPr>
          <w:rFonts w:ascii="Book Antiqua" w:eastAsia="Book Antiqua" w:hAnsi="Book Antiqua" w:cs="Book Antiqua"/>
          <w:color w:val="000000"/>
        </w:rPr>
        <w:t>E</w:t>
      </w:r>
      <w:r w:rsidR="00AB1695" w:rsidRPr="00AB1695">
        <w:rPr>
          <w:rFonts w:ascii="Book Antiqua" w:eastAsia="Book Antiqua" w:hAnsi="Book Antiqua" w:cs="Book Antiqua"/>
          <w:color w:val="000000"/>
        </w:rPr>
        <w:t>ndoscopic ultrasound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8A3E07" w:rsidRPr="00AB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132F4" w14:textId="77777777" w:rsidR="00CD7526" w:rsidRDefault="00CD7526" w:rsidP="0082435B">
      <w:r>
        <w:separator/>
      </w:r>
    </w:p>
  </w:endnote>
  <w:endnote w:type="continuationSeparator" w:id="0">
    <w:p w14:paraId="5E4AE551" w14:textId="77777777" w:rsidR="00CD7526" w:rsidRDefault="00CD7526" w:rsidP="008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62680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3178B4" w14:textId="52A13650" w:rsidR="009C74DC" w:rsidRDefault="009C74DC" w:rsidP="009C74DC">
            <w:pPr>
              <w:pStyle w:val="a4"/>
              <w:jc w:val="right"/>
            </w:pPr>
            <w:r w:rsidRPr="009C74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C74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C74D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9C74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B648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20</w:t>
            </w:r>
            <w:r w:rsidRPr="009C74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C74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C74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C74D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9C74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B648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24</w:t>
            </w:r>
            <w:r w:rsidRPr="009C74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7C1F22" w14:textId="77777777" w:rsidR="009C74DC" w:rsidRDefault="009C74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A8257" w14:textId="77777777" w:rsidR="00CD7526" w:rsidRDefault="00CD7526" w:rsidP="0082435B">
      <w:r>
        <w:separator/>
      </w:r>
    </w:p>
  </w:footnote>
  <w:footnote w:type="continuationSeparator" w:id="0">
    <w:p w14:paraId="19C834E4" w14:textId="77777777" w:rsidR="00CD7526" w:rsidRDefault="00CD7526" w:rsidP="0082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B3E"/>
    <w:rsid w:val="00013885"/>
    <w:rsid w:val="00067488"/>
    <w:rsid w:val="00086F59"/>
    <w:rsid w:val="00097AB8"/>
    <w:rsid w:val="00192088"/>
    <w:rsid w:val="00246955"/>
    <w:rsid w:val="002848C4"/>
    <w:rsid w:val="002A07B3"/>
    <w:rsid w:val="002D6854"/>
    <w:rsid w:val="002E4E46"/>
    <w:rsid w:val="003225F8"/>
    <w:rsid w:val="00444A93"/>
    <w:rsid w:val="004472A8"/>
    <w:rsid w:val="004B2D59"/>
    <w:rsid w:val="004D65EA"/>
    <w:rsid w:val="00692D0B"/>
    <w:rsid w:val="00697F91"/>
    <w:rsid w:val="006B379F"/>
    <w:rsid w:val="006F41D3"/>
    <w:rsid w:val="0070411D"/>
    <w:rsid w:val="007C4412"/>
    <w:rsid w:val="007D697F"/>
    <w:rsid w:val="0082435B"/>
    <w:rsid w:val="008554F6"/>
    <w:rsid w:val="008A3E07"/>
    <w:rsid w:val="008E16F8"/>
    <w:rsid w:val="00921C49"/>
    <w:rsid w:val="00974A78"/>
    <w:rsid w:val="009C74DC"/>
    <w:rsid w:val="009F1393"/>
    <w:rsid w:val="00A77B3E"/>
    <w:rsid w:val="00AB1695"/>
    <w:rsid w:val="00AC2CB9"/>
    <w:rsid w:val="00AE4A46"/>
    <w:rsid w:val="00BB165E"/>
    <w:rsid w:val="00BB6483"/>
    <w:rsid w:val="00BE712A"/>
    <w:rsid w:val="00C60BEE"/>
    <w:rsid w:val="00C647E7"/>
    <w:rsid w:val="00CA2A55"/>
    <w:rsid w:val="00CD7526"/>
    <w:rsid w:val="00CE0856"/>
    <w:rsid w:val="00D845A4"/>
    <w:rsid w:val="00D853A0"/>
    <w:rsid w:val="00E61247"/>
    <w:rsid w:val="00E910D3"/>
    <w:rsid w:val="00F06092"/>
    <w:rsid w:val="00FA18D9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1DEDD"/>
  <w15:docId w15:val="{E5282799-E70F-475A-A381-DE224C5C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3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35B"/>
    <w:rPr>
      <w:sz w:val="18"/>
      <w:szCs w:val="18"/>
    </w:rPr>
  </w:style>
  <w:style w:type="character" w:styleId="a5">
    <w:name w:val="annotation reference"/>
    <w:basedOn w:val="a0"/>
    <w:semiHidden/>
    <w:unhideWhenUsed/>
    <w:rsid w:val="0082435B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2435B"/>
  </w:style>
  <w:style w:type="character" w:customStyle="1" w:styleId="Char1">
    <w:name w:val="批注文字 Char"/>
    <w:basedOn w:val="a0"/>
    <w:link w:val="a6"/>
    <w:semiHidden/>
    <w:rsid w:val="0082435B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2435B"/>
    <w:rPr>
      <w:b/>
      <w:bCs/>
    </w:rPr>
  </w:style>
  <w:style w:type="character" w:customStyle="1" w:styleId="Char2">
    <w:name w:val="批注主题 Char"/>
    <w:basedOn w:val="Char1"/>
    <w:link w:val="a7"/>
    <w:semiHidden/>
    <w:rsid w:val="0082435B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2435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9">
    <w:name w:val="Table Grid"/>
    <w:basedOn w:val="a1"/>
    <w:uiPriority w:val="39"/>
    <w:rsid w:val="008A3E07"/>
    <w:rPr>
      <w:rFonts w:asciiTheme="minorHAnsi" w:eastAsiaTheme="minorHAnsi" w:hAnsiTheme="minorHAnsi" w:cstheme="minorBidi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8A3E07"/>
    <w:pPr>
      <w:spacing w:after="200"/>
    </w:pPr>
    <w:rPr>
      <w:rFonts w:asciiTheme="minorHAnsi" w:eastAsiaTheme="minorHAnsi" w:hAnsiTheme="minorHAnsi" w:cstheme="minorBidi"/>
      <w:b/>
      <w:iCs/>
      <w:color w:val="1F497D" w:themeColor="text2"/>
      <w:sz w:val="20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6539</Words>
  <Characters>37275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曼</dc:creator>
  <cp:keywords/>
  <dc:description/>
  <cp:lastModifiedBy>Admin</cp:lastModifiedBy>
  <cp:revision>27</cp:revision>
  <dcterms:created xsi:type="dcterms:W3CDTF">2021-07-03T15:52:00Z</dcterms:created>
  <dcterms:modified xsi:type="dcterms:W3CDTF">2021-07-06T09:24:00Z</dcterms:modified>
</cp:coreProperties>
</file>