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7A55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Name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Journal: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World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Journal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Clinical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Cases</w:t>
      </w:r>
    </w:p>
    <w:p w14:paraId="44C6C5F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NO: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68978</w:t>
      </w:r>
    </w:p>
    <w:p w14:paraId="18A4E88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Type: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</w:t>
      </w:r>
    </w:p>
    <w:p w14:paraId="09793014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936291D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pattern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bronchial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branch: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FD4" w:rsidRPr="002048BA">
        <w:rPr>
          <w:rFonts w:ascii="Book Antiqua" w:hAnsi="Book Antiqua" w:cs="Book Antiqua"/>
          <w:b/>
          <w:color w:val="000000"/>
          <w:lang w:eastAsia="zh-CN"/>
        </w:rPr>
        <w:t>A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report</w:t>
      </w:r>
    </w:p>
    <w:p w14:paraId="7DD3F9B3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81F42C2" w14:textId="5C30091F" w:rsidR="00A77B3E" w:rsidRPr="002048BA" w:rsidRDefault="006500C1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 xml:space="preserve">Wang </w:t>
      </w:r>
      <w:r w:rsidRPr="002048BA">
        <w:rPr>
          <w:rFonts w:ascii="Book Antiqua" w:hAnsi="Book Antiqua" w:cs="Book Antiqua"/>
          <w:color w:val="000000"/>
          <w:lang w:eastAsia="zh-CN"/>
        </w:rPr>
        <w:t xml:space="preserve">FQ </w:t>
      </w:r>
      <w:r w:rsidRPr="002048BA">
        <w:rPr>
          <w:rFonts w:ascii="Book Antiqua" w:hAnsi="Book Antiqua" w:cs="Book Antiqua"/>
          <w:i/>
          <w:color w:val="000000"/>
          <w:lang w:eastAsia="zh-CN"/>
        </w:rPr>
        <w:t>et al</w:t>
      </w:r>
      <w:r w:rsidRPr="002048BA">
        <w:rPr>
          <w:rFonts w:ascii="Book Antiqua" w:hAnsi="Book Antiqua" w:cs="Book Antiqua"/>
          <w:color w:val="000000"/>
          <w:lang w:eastAsia="zh-CN"/>
        </w:rPr>
        <w:t xml:space="preserve">. </w:t>
      </w:r>
      <w:r w:rsidR="00C65746"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bronchus</w:t>
      </w:r>
    </w:p>
    <w:p w14:paraId="7250FAB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7AE5FEC" w14:textId="4201BEF9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Fu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</w:t>
      </w:r>
      <w:proofErr w:type="spellStart"/>
      <w:r w:rsidR="006500C1" w:rsidRPr="002048BA">
        <w:rPr>
          <w:rFonts w:ascii="Book Antiqua" w:hAnsi="Book Antiqua" w:cs="Book Antiqua"/>
          <w:color w:val="000000"/>
          <w:lang w:eastAsia="zh-CN"/>
        </w:rPr>
        <w:t>Q</w:t>
      </w:r>
      <w:r w:rsidRPr="002048BA">
        <w:rPr>
          <w:rFonts w:ascii="Book Antiqua" w:eastAsia="Book Antiqua" w:hAnsi="Book Antiqua" w:cs="Book Antiqua"/>
          <w:color w:val="000000"/>
        </w:rPr>
        <w:t>iang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</w:t>
      </w:r>
      <w:r w:rsidRPr="002048BA">
        <w:rPr>
          <w:rFonts w:ascii="Book Antiqua" w:eastAsia="Book Antiqua" w:hAnsi="Book Antiqua" w:cs="Book Antiqua"/>
          <w:color w:val="000000"/>
        </w:rPr>
        <w:t>Lu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-H</w:t>
      </w:r>
      <w:r w:rsidRPr="002048BA">
        <w:rPr>
          <w:rFonts w:ascii="Book Antiqua" w:eastAsia="Book Antiqua" w:hAnsi="Book Antiqua" w:cs="Book Antiqua"/>
          <w:color w:val="000000"/>
        </w:rPr>
        <w:t>ai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Zheng,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Guang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-H</w:t>
      </w:r>
      <w:r w:rsidRPr="002048BA">
        <w:rPr>
          <w:rFonts w:ascii="Book Antiqua" w:eastAsia="Book Antiqua" w:hAnsi="Book Antiqua" w:cs="Book Antiqua"/>
          <w:color w:val="000000"/>
        </w:rPr>
        <w:t>ao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Qiu,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Wang</w:t>
      </w:r>
    </w:p>
    <w:p w14:paraId="3C791983" w14:textId="77777777" w:rsidR="00FD0AA9" w:rsidRPr="002048BA" w:rsidRDefault="00FD0AA9" w:rsidP="002048BA">
      <w:pPr>
        <w:spacing w:line="360" w:lineRule="auto"/>
        <w:jc w:val="both"/>
        <w:rPr>
          <w:rFonts w:ascii="Book Antiqua" w:hAnsi="Book Antiqua"/>
        </w:rPr>
      </w:pPr>
    </w:p>
    <w:p w14:paraId="678EFA13" w14:textId="4A0F207D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-Q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Lu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0C1" w:rsidRPr="002048BA">
        <w:rPr>
          <w:rFonts w:ascii="Book Antiqua" w:eastAsia="Book Antiqua" w:hAnsi="Book Antiqua" w:cs="Book Antiqua"/>
          <w:b/>
          <w:bCs/>
          <w:color w:val="000000"/>
        </w:rPr>
        <w:t>Yu Zheng, Guang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-H</w:t>
      </w:r>
      <w:r w:rsidR="006500C1" w:rsidRPr="002048BA">
        <w:rPr>
          <w:rFonts w:ascii="Book Antiqua" w:eastAsia="Book Antiqua" w:hAnsi="Book Antiqua" w:cs="Book Antiqua"/>
          <w:b/>
          <w:bCs/>
          <w:color w:val="000000"/>
        </w:rPr>
        <w:t xml:space="preserve">ao Qiu, Yun Wang,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University,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610041,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731C95F9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AB260F4" w14:textId="5DED6181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Rui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Seventh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People’s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610213,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183E2EE9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49A51F3" w14:textId="58BC8FEE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-H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ai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Mo,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Radiology,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Seventh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People’s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610213,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6500C1" w:rsidRPr="002048BA">
        <w:rPr>
          <w:rFonts w:ascii="Book Antiqua" w:eastAsia="Book Antiqua" w:hAnsi="Book Antiqua" w:cs="Book Antiqua"/>
          <w:color w:val="000000"/>
        </w:rPr>
        <w:t>Sichuan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="006500C1" w:rsidRPr="002048BA">
        <w:rPr>
          <w:rFonts w:ascii="Book Antiqua" w:eastAsia="Book Antiqua" w:hAnsi="Book Antiqua" w:cs="Book Antiqua"/>
          <w:color w:val="000000"/>
        </w:rPr>
        <w:t xml:space="preserve">,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4F469EA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5530F4E" w14:textId="3AE78688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5"/>
      <w:r w:rsidR="002D16BA" w:rsidRPr="002048BA">
        <w:rPr>
          <w:rFonts w:ascii="Book Antiqua" w:eastAsia="Book Antiqua" w:hAnsi="Book Antiqua" w:cs="Book Antiqua"/>
          <w:color w:val="000000"/>
        </w:rPr>
        <w:t>Wang FQ and Zhang R contributed equally to this work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;</w:t>
      </w:r>
      <w:r w:rsidR="002D16BA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6E0EF4" w:rsidRPr="002048BA">
        <w:rPr>
          <w:rFonts w:ascii="Book Antiqua" w:eastAsia="Book Antiqua" w:hAnsi="Book Antiqua" w:cs="Book Antiqua"/>
          <w:color w:val="000000"/>
        </w:rPr>
        <w:t>Wang FQ, Zhang R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and</w:t>
      </w:r>
      <w:r w:rsidR="006E0EF4" w:rsidRPr="002048BA">
        <w:rPr>
          <w:rFonts w:ascii="Book Antiqua" w:eastAsia="Book Antiqua" w:hAnsi="Book Antiqua" w:cs="Book Antiqua"/>
          <w:color w:val="000000"/>
        </w:rPr>
        <w:t xml:space="preserve"> Wang Y designed and performed the research; Zhang HL contributed analytic tools; Mo YH, Zheng Y</w:t>
      </w:r>
      <w:r w:rsidR="006226FD" w:rsidRPr="002048BA">
        <w:rPr>
          <w:rFonts w:ascii="Book Antiqua" w:hAnsi="Book Antiqua" w:cs="Book Antiqua"/>
          <w:color w:val="000000"/>
          <w:lang w:eastAsia="zh-CN"/>
        </w:rPr>
        <w:t xml:space="preserve"> and</w:t>
      </w:r>
      <w:r w:rsidR="006E0EF4" w:rsidRPr="002048BA">
        <w:rPr>
          <w:rFonts w:ascii="Book Antiqua" w:eastAsia="Book Antiqua" w:hAnsi="Book Antiqua" w:cs="Book Antiqua"/>
          <w:color w:val="000000"/>
        </w:rPr>
        <w:t xml:space="preserve"> Qiu GH analyzed the data; Wang FQ wrote the paper</w:t>
      </w:r>
      <w:r w:rsidR="006226FD" w:rsidRPr="002048BA">
        <w:rPr>
          <w:rFonts w:ascii="Book Antiqua" w:hAnsi="Book Antiqua" w:cs="Book Antiqua"/>
          <w:color w:val="000000"/>
          <w:lang w:eastAsia="zh-CN"/>
        </w:rPr>
        <w:t>;</w:t>
      </w:r>
      <w:r w:rsidR="006E0EF4" w:rsidRPr="002048BA">
        <w:rPr>
          <w:rFonts w:ascii="Book Antiqua" w:eastAsia="Book Antiqua" w:hAnsi="Book Antiqua" w:cs="Book Antiqua"/>
          <w:color w:val="000000"/>
        </w:rPr>
        <w:t xml:space="preserve"> Wang Y revised the paper</w:t>
      </w:r>
      <w:r w:rsidR="002D16BA" w:rsidRPr="002048BA">
        <w:rPr>
          <w:rFonts w:ascii="Book Antiqua" w:eastAsia="Book Antiqua" w:hAnsi="Book Antiqua" w:cs="Book Antiqua"/>
          <w:color w:val="000000"/>
        </w:rPr>
        <w:t xml:space="preserve">; all authors have read and approved the final manuscript. </w:t>
      </w:r>
      <w:bookmarkEnd w:id="0"/>
    </w:p>
    <w:p w14:paraId="6E7F056A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19FFAAC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Key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Research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Project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Province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2020YFS0249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the</w:t>
      </w:r>
      <w:r w:rsidR="00AC3A32" w:rsidRPr="002048BA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National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Key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Research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Project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2017YFC0113502.</w:t>
      </w:r>
    </w:p>
    <w:p w14:paraId="00480E2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6754CBC8" w14:textId="5B472164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University,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37</w:t>
      </w:r>
      <w:r w:rsidR="00CA067C" w:rsidRPr="002048BA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Alley,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A067C" w:rsidRPr="002048BA">
        <w:rPr>
          <w:rFonts w:ascii="Book Antiqua" w:eastAsia="Book Antiqua" w:hAnsi="Book Antiqua" w:cs="Book Antiqua"/>
          <w:color w:val="000000"/>
        </w:rPr>
        <w:t xml:space="preserve">610041, Sichuan </w:t>
      </w:r>
      <w:r w:rsidR="00CA067C" w:rsidRPr="002048BA">
        <w:rPr>
          <w:rFonts w:ascii="Book Antiqua" w:hAnsi="Book Antiqua" w:cs="Book Antiqua"/>
          <w:color w:val="000000"/>
          <w:lang w:eastAsia="zh-CN"/>
        </w:rPr>
        <w:t xml:space="preserve">Province, </w:t>
      </w:r>
      <w:r w:rsidRPr="002048BA">
        <w:rPr>
          <w:rFonts w:ascii="Book Antiqua" w:eastAsia="Book Antiqua" w:hAnsi="Book Antiqua" w:cs="Book Antiqua"/>
          <w:color w:val="000000"/>
        </w:rPr>
        <w:t>China.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yunwwang@yeah.net</w:t>
      </w:r>
    </w:p>
    <w:p w14:paraId="3B1AA607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86031C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June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11,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</w:t>
      </w:r>
    </w:p>
    <w:p w14:paraId="6D61C9C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A06BF" w:rsidRPr="002048BA">
        <w:rPr>
          <w:rFonts w:ascii="Book Antiqua" w:hAnsi="Book Antiqua" w:cs="Book Antiqua"/>
          <w:bCs/>
          <w:color w:val="000000"/>
          <w:lang w:eastAsia="zh-CN"/>
        </w:rPr>
        <w:t>August</w:t>
      </w:r>
      <w:r w:rsidR="00AC3A32" w:rsidRPr="002048B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A06BF" w:rsidRPr="002048BA">
        <w:rPr>
          <w:rFonts w:ascii="Book Antiqua" w:hAnsi="Book Antiqua" w:cs="Book Antiqua"/>
          <w:bCs/>
          <w:color w:val="000000"/>
          <w:lang w:eastAsia="zh-CN"/>
        </w:rPr>
        <w:t>9,</w:t>
      </w:r>
      <w:r w:rsidR="00AC3A32" w:rsidRPr="002048B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A06BF" w:rsidRPr="002048BA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B878DA5" w14:textId="47B15AA8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2A13" w:rsidRPr="00FB2A13">
        <w:rPr>
          <w:rFonts w:ascii="Book Antiqua" w:eastAsia="Book Antiqua" w:hAnsi="Book Antiqua" w:cs="Book Antiqua"/>
          <w:color w:val="000000"/>
        </w:rPr>
        <w:t>September 19, 2021</w:t>
      </w:r>
    </w:p>
    <w:p w14:paraId="7A51DA9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EA140C0" w14:textId="77777777" w:rsidR="00801407" w:rsidRPr="002048BA" w:rsidRDefault="00801407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B3DD314" w14:textId="77777777" w:rsidR="00801407" w:rsidRPr="002048BA" w:rsidRDefault="00801407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DD77983" w14:textId="77777777" w:rsidR="00801407" w:rsidRPr="002048BA" w:rsidRDefault="00801407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81219F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Abstract</w:t>
      </w:r>
    </w:p>
    <w:p w14:paraId="2979E08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BACKGROUND</w:t>
      </w:r>
    </w:p>
    <w:p w14:paraId="43A895A8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risk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vascular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injury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mistake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congestion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atelectasis.</w:t>
      </w:r>
    </w:p>
    <w:p w14:paraId="3582215A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C4652E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SUMMARY</w:t>
      </w:r>
    </w:p>
    <w:p w14:paraId="10E8817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44-year-old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female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admitted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ground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glass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nodule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(24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Video-assisted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(VATS)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lymph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simultaneously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recovered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discharged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postoperative-day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4.</w:t>
      </w:r>
    </w:p>
    <w:p w14:paraId="42BBF95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05863A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CONCLUSION</w:t>
      </w:r>
    </w:p>
    <w:p w14:paraId="19F3E59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lastRenderedPageBreak/>
        <w:t>Preoperatively,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inconspicuous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effectively.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suspected,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confirm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whether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not.</w:t>
      </w:r>
    </w:p>
    <w:p w14:paraId="3CBBCF96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C177F64" w14:textId="00CF1639" w:rsidR="00A77B3E" w:rsidRPr="002048BA" w:rsidRDefault="00C65746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Video-assisted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2048BA">
        <w:rPr>
          <w:rFonts w:ascii="Book Antiqua" w:hAnsi="Book Antiqua" w:cs="Book Antiqua" w:hint="eastAsia"/>
          <w:color w:val="000000"/>
          <w:lang w:eastAsia="zh-CN"/>
        </w:rPr>
        <w:t>; Case report</w:t>
      </w:r>
    </w:p>
    <w:p w14:paraId="7C7EE742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B7AB734" w14:textId="67F5BAE0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Wang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Zheng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Qiu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6226FD" w:rsidRPr="002048BA">
        <w:rPr>
          <w:rFonts w:ascii="Book Antiqua" w:eastAsia="Book Antiqua" w:hAnsi="Book Antiqua" w:cs="Book Antiqua"/>
          <w:color w:val="000000"/>
        </w:rPr>
        <w:t>Rare location and drainage pattern of right pulmonary veins and aberrant right upper lobe bronchial branch: A case report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press</w:t>
      </w:r>
    </w:p>
    <w:p w14:paraId="1DD312D8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586B0D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inappropriate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management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presented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simultaneously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highlights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importance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skeletonization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structures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surgery.</w:t>
      </w:r>
    </w:p>
    <w:p w14:paraId="5B3B608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0260BD9" w14:textId="77777777" w:rsidR="00801407" w:rsidRPr="002048BA" w:rsidRDefault="00801407" w:rsidP="002048B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0FF20F61" w14:textId="0EA8E356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44BFE6" w14:textId="027F253F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potentially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dangerous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risk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vascular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injury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transection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vessel(s)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number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cancer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2,3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important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safety.</w:t>
      </w:r>
    </w:p>
    <w:p w14:paraId="6C82B537" w14:textId="72AEE725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computed tomography (CT)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widely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applied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4,5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Recently,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increasingly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adopted,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demonstrate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intuitively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Herein,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coexistence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infrequent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pattern,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evinced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examination).</w:t>
      </w:r>
    </w:p>
    <w:p w14:paraId="6D6EF6F0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5044E0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132FBC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BF0C2FA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44-year-old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female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admitted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ground-glass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nodule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(GGN)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maximum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1).</w:t>
      </w:r>
    </w:p>
    <w:p w14:paraId="1E74BC93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F731F6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E87AD1E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month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admission,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maximum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health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examination.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symptoms.</w:t>
      </w:r>
    </w:p>
    <w:p w14:paraId="360952DB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1EBC783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F5DD6D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She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underwent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breast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augmentation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about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years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ago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denied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other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surgical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history.</w:t>
      </w:r>
    </w:p>
    <w:p w14:paraId="0E06BFC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33F91E4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70C28FD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denied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relevant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family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history.</w:t>
      </w:r>
    </w:p>
    <w:p w14:paraId="288D7AE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6AFE51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4F3F3DA" w14:textId="3AE67BD0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temperature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36.5</w:t>
      </w:r>
      <w:r w:rsidR="00EF6F9D" w:rsidRPr="002048BA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°C,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heart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78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bpm,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respiratory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breaths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minute,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blood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132/97</w:t>
      </w:r>
      <w:r w:rsidR="002048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mmHg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oxygen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saturation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room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air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100%.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breath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sounds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normal.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Heart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rhythm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regular.</w:t>
      </w:r>
    </w:p>
    <w:p w14:paraId="0DDEC5E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365A918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B8E79E8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Preoperatively,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routine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blood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test,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urinalysis,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liver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function,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function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coagulation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normal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ranges.</w:t>
      </w:r>
    </w:p>
    <w:p w14:paraId="33E78F26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56B84C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D20703" w14:textId="31750FE2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Cranial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abdominal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contrast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single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photon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emission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computed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tomography</w:t>
      </w:r>
      <w:r w:rsidR="002048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metastasis.</w:t>
      </w:r>
    </w:p>
    <w:p w14:paraId="4C63B87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8A84D7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BB012A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diagnosis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presented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lung.</w:t>
      </w:r>
    </w:p>
    <w:p w14:paraId="0CC8CE17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E97030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25BDFA2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Considering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20mm,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planned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lymph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necessary.</w:t>
      </w:r>
    </w:p>
    <w:p w14:paraId="299F3D9E" w14:textId="281C1F8F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obvious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explored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cavity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beginning.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mediastinal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pleura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ventral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hilum.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Thereafter,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(RULV).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horizontal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finally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dorsal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(RPA)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2).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(RMLV),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retraced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dorsal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descending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interlobar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convergence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Subsequently,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stapled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reveal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Interestingly,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instead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arising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lastRenderedPageBreak/>
        <w:t>directly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(RMB),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called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3)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below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Intraoperative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frozen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revealed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superior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systematic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lymph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dissection.</w:t>
      </w:r>
    </w:p>
    <w:p w14:paraId="5D0BA239" w14:textId="77777777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Postoperatively,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reviewed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model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(LA)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alone.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joined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lower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(RLLV)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2).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Meanwhile,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below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3).</w:t>
      </w:r>
    </w:p>
    <w:p w14:paraId="225B5E0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6329C3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9FBED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discharged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follow-up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out-patient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first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year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6-8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following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2-5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years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Presently,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recovered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signs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recurrence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follow-up.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Written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consent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obtained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</w:p>
    <w:p w14:paraId="516A697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A5E09F8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B1715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infrequent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course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same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time.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Although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quite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obvious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axial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avoided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Meanwhile,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confirmed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visually.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Based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literature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review,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seldom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before.</w:t>
      </w:r>
    </w:p>
    <w:p w14:paraId="265524F1" w14:textId="308F004E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quite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Chassagnon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occurred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0.9%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people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study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1200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lastRenderedPageBreak/>
        <w:t>bronchograms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firstly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afterwards.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exposed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optimally.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single-direction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undermine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stage,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anomalous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Besides,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joins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RLLV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</w:t>
      </w:r>
      <w:r w:rsidR="002048BA" w:rsidRPr="002048BA">
        <w:rPr>
          <w:rFonts w:ascii="Book Antiqua" w:eastAsia="Book Antiqua" w:hAnsi="Book Antiqua" w:cs="Book Antiqua"/>
          <w:color w:val="000000"/>
        </w:rPr>
        <w:t>%</w:t>
      </w:r>
      <w:r w:rsidRPr="002048BA">
        <w:rPr>
          <w:rFonts w:ascii="Book Antiqua" w:eastAsia="Book Antiqua" w:hAnsi="Book Antiqua" w:cs="Book Antiqua"/>
          <w:color w:val="000000"/>
        </w:rPr>
        <w:t>-3%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patients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However,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patterns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occur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32%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patients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mistake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complications.</w:t>
      </w:r>
    </w:p>
    <w:p w14:paraId="2B76F656" w14:textId="581E5D08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Moreover,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abnormal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entire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before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1,6,7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caused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our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experience.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Firstly,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usual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wrapped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pericardium.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Hence,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branch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wrapped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pericardium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misidentified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mistake.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Secondly,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situated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still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covered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proximal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assessing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whether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secured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stapling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RULV.</w:t>
      </w:r>
    </w:p>
    <w:p w14:paraId="0DD51158" w14:textId="1FE3E87B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Compared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intuitively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important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examination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some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axial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48BA">
        <w:rPr>
          <w:rFonts w:ascii="Book Antiqua" w:eastAsia="Book Antiqua" w:hAnsi="Book Antiqua" w:cs="Book Antiqua"/>
          <w:color w:val="000000"/>
        </w:rPr>
        <w:t>images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048B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intuitively,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however,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adopted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matter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routine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medical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centers.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Hence,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necessary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knowledge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variants,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imaging,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skeletonize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structures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especially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without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reconstruction.</w:t>
      </w:r>
    </w:p>
    <w:p w14:paraId="4207171D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50E8B9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A0D70A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conclusion,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course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occurred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simultaneously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making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contrasted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effective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Furthermore,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structures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confirm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avoid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vascular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injury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operation.</w:t>
      </w:r>
    </w:p>
    <w:p w14:paraId="30A77FE0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4E1799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03293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Otsuki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Matsuura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Yokomise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Anomalous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posterior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2019;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901-903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30758813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10.1007/s11748-019-01078-7]</w:t>
      </w:r>
    </w:p>
    <w:p w14:paraId="09511121" w14:textId="216C8C5F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  <w:highlight w:val="yellow"/>
        </w:rPr>
        <w:t>Postmus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  <w:highlight w:val="yellow"/>
        </w:rPr>
        <w:t>PE,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Kerr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KM,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Oudkerk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Senan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Waller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DA,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Vansteenkiste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Escriu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C,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Peters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S.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Early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locally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advanced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non-small-cell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cancer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(NSCLC):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ESMO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Practice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Guidelines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diagnosis,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treatment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follow-up.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Annals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oncology: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official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journal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European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Society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Oncology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2017;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  <w:highlight w:val="yellow"/>
        </w:rPr>
        <w:t>28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suppl_4: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iv1-iv21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[</w:t>
      </w:r>
      <w:r w:rsidR="0042552A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PMID: 28881918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DOI: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10.1093/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annonc</w:t>
      </w:r>
      <w:proofErr w:type="spellEnd"/>
      <w:r w:rsidRPr="002048BA">
        <w:rPr>
          <w:rFonts w:ascii="Book Antiqua" w:eastAsia="Book Antiqua" w:hAnsi="Book Antiqua" w:cs="Book Antiqua"/>
          <w:color w:val="000000"/>
          <w:highlight w:val="yellow"/>
        </w:rPr>
        <w:t>/mdx222]</w:t>
      </w:r>
    </w:p>
    <w:p w14:paraId="060AD311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</w:rPr>
        <w:t>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Park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IK,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Kim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Hwang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HJ,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Kim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Current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Trends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Cancer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Demographic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Social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Factors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Related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Changes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Trends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Cancer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Analysis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National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Database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2014.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2017;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330-337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27456943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10.4143/crt.2016.196]</w:t>
      </w:r>
    </w:p>
    <w:p w14:paraId="684FEFDE" w14:textId="0BA0BE6C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  <w:highlight w:val="yellow"/>
        </w:rPr>
        <w:t>4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b/>
          <w:bCs/>
          <w:color w:val="000000"/>
          <w:highlight w:val="yellow"/>
        </w:rPr>
        <w:t>Chassagnon</w:t>
      </w:r>
      <w:proofErr w:type="spellEnd"/>
      <w:r w:rsidR="00AC3A32" w:rsidRPr="002048B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  <w:highlight w:val="yellow"/>
        </w:rPr>
        <w:t>G,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Morel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B,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Carpentier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E,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Ducou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Le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Pointe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H,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Sirinelli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D.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Tracheobronchial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Branching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Abnormalities: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Lobe-based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Classification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Scheme.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  <w:highlight w:val="yellow"/>
        </w:rPr>
        <w:t>Radiographics</w:t>
      </w:r>
      <w:proofErr w:type="spellEnd"/>
      <w:r w:rsidRPr="002048BA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review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publication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Radiological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Society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North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America,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Inc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2016;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  <w:highlight w:val="yellow"/>
        </w:rPr>
        <w:t>36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358-</w:t>
      </w:r>
      <w:r w:rsidRPr="002048BA">
        <w:rPr>
          <w:rFonts w:ascii="Book Antiqua" w:hAnsi="Book Antiqua" w:cs="Book Antiqua"/>
          <w:color w:val="000000"/>
          <w:highlight w:val="yellow"/>
          <w:lang w:eastAsia="zh-CN"/>
        </w:rPr>
        <w:t>3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73</w:t>
      </w:r>
      <w:r w:rsidR="00AC3A32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[</w:t>
      </w:r>
      <w:r w:rsidR="0042552A" w:rsidRPr="002048BA">
        <w:rPr>
          <w:rFonts w:ascii="Book Antiqua" w:eastAsia="Book Antiqua" w:hAnsi="Book Antiqua" w:cs="Book Antiqua"/>
          <w:color w:val="000000"/>
          <w:highlight w:val="yellow"/>
        </w:rPr>
        <w:t xml:space="preserve">PMID: 26824513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DOI:</w:t>
      </w:r>
      <w:r w:rsidR="00AC3A32" w:rsidRPr="002048BA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  <w:highlight w:val="yellow"/>
        </w:rPr>
        <w:t>10.1148/rg.2016150115]</w:t>
      </w:r>
    </w:p>
    <w:p w14:paraId="5DB1F66E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</w:rPr>
        <w:t>5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Marom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Herndon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Kim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YH,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McAdams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HP.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implications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radiofrequency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ablation.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2004;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230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824-829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14739316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10.1148/radiol.2303030315]</w:t>
      </w:r>
    </w:p>
    <w:p w14:paraId="0F47D18D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</w:rPr>
        <w:lastRenderedPageBreak/>
        <w:t>6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b/>
          <w:bCs/>
          <w:color w:val="000000"/>
        </w:rPr>
        <w:t>Ichiki</w:t>
      </w:r>
      <w:proofErr w:type="spellEnd"/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Kakizoe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Hamatsu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Suehiro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Koike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Tanaka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Sugimachi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anomaly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superior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2017;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26-28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28732271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10.1016/j.ijscr.2017.05.035]</w:t>
      </w:r>
    </w:p>
    <w:p w14:paraId="513EBDCD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</w:rPr>
        <w:t>7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b/>
          <w:bCs/>
          <w:color w:val="000000"/>
        </w:rPr>
        <w:t>Yurugi</w:t>
      </w:r>
      <w:proofErr w:type="spellEnd"/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Nakamura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Taniguchi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Miwa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Fujioka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Haruki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Takagi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Matsuoka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Kubouchi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cancer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tracheal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2012;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93-95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22776372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10.1111/j.1758-5910.2011.00115.x]</w:t>
      </w:r>
    </w:p>
    <w:p w14:paraId="6F04486C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</w:rPr>
        <w:t>8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Nagashima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Shimizu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Ohtaki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Obayashi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Kakegawa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Nakazawa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Kamiyoshihara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Igai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Takeyoshi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analysis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bronchovascular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pattern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angiography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bronchography.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2015;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354-360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25724170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10.1007/s11748-015-0531-1]</w:t>
      </w:r>
    </w:p>
    <w:p w14:paraId="125B471B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color w:val="000000"/>
        </w:rPr>
        <w:t>9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b/>
          <w:bCs/>
          <w:color w:val="000000"/>
        </w:rPr>
        <w:t>Aokage</w:t>
      </w:r>
      <w:proofErr w:type="spellEnd"/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Yoshida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Ishii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Matsumura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Haruki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Hishida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Nagai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early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t1b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based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computed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tomography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findings.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2013;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048BA">
        <w:rPr>
          <w:rFonts w:ascii="Book Antiqua" w:eastAsia="Book Antiqua" w:hAnsi="Book Antiqua" w:cs="Book Antiqua"/>
          <w:color w:val="000000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1289-1294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[PMID: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24457240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DOI: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10.1097/JTO.0b013e31829f6d3b]</w:t>
      </w:r>
    </w:p>
    <w:p w14:paraId="52C391A0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33B6978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  <w:sectPr w:rsidR="00A77B3E" w:rsidRPr="002048B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F8E7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69AAE5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written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consent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obtained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publication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accompanying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images.</w:t>
      </w:r>
    </w:p>
    <w:p w14:paraId="2DCE059C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3B9F32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authors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declare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conflict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interest.</w:t>
      </w:r>
    </w:p>
    <w:p w14:paraId="1FB23C4B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13BFDF4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authors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Checklist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(2016),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prepared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according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Checklist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(2016).</w:t>
      </w:r>
    </w:p>
    <w:p w14:paraId="42E4FB43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6587FEB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article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open-access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article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selected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in-house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editor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peer-reviewed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external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reviewers.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distributed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accordance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Creative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Attribution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(CC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BY-NC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4.0)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license,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permits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others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distribute,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remix,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adapt,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build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non-commercially,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license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their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derivative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works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different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terms,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original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properly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cited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non-commercial.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See: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D43E0B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00FA5D8" w14:textId="176ADD09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source: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Unsolicited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9715BD" w:rsidRPr="002048BA">
        <w:rPr>
          <w:rFonts w:ascii="Book Antiqua" w:hAnsi="Book Antiqua" w:cs="Book Antiqua"/>
          <w:color w:val="000000"/>
          <w:lang w:eastAsia="zh-CN"/>
        </w:rPr>
        <w:t>m</w:t>
      </w:r>
      <w:r w:rsidRPr="002048BA">
        <w:rPr>
          <w:rFonts w:ascii="Book Antiqua" w:eastAsia="Book Antiqua" w:hAnsi="Book Antiqua" w:cs="Book Antiqua"/>
          <w:color w:val="000000"/>
        </w:rPr>
        <w:t>anuscript</w:t>
      </w:r>
    </w:p>
    <w:p w14:paraId="135A042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F5DCD8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Peer-review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started: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June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11,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</w:t>
      </w:r>
    </w:p>
    <w:p w14:paraId="4CA22522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First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decision: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July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15,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</w:t>
      </w:r>
    </w:p>
    <w:p w14:paraId="03775DA6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Article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press: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506A0C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900FF70" w14:textId="433037EB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Specialty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type: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654448D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Country/Territory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origin: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29D6BF66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Peer-review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report’s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scientific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quality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E796E4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(Excellent):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0388FC9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(Very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good):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394F731E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(Good):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</w:t>
      </w:r>
    </w:p>
    <w:p w14:paraId="3800113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(Fair):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75A0C06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(Poor):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3302C27B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0AA0AA3" w14:textId="77777777" w:rsidR="002048BA" w:rsidRDefault="00C65746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P-Reviewer: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Darbari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S-Editor: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15BD" w:rsidRPr="002048BA">
        <w:rPr>
          <w:rFonts w:ascii="Book Antiqua" w:hAnsi="Book Antiqua" w:cs="Book Antiqua"/>
          <w:color w:val="000000"/>
          <w:lang w:eastAsia="zh-CN"/>
        </w:rPr>
        <w:t>Wang LL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L-Editor: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2048BA">
        <w:rPr>
          <w:rFonts w:ascii="Book Antiqua" w:eastAsia="Book Antiqua" w:hAnsi="Book Antiqua" w:cs="Book Antiqua"/>
          <w:b/>
          <w:color w:val="000000"/>
        </w:rPr>
        <w:t>P-Editor:</w:t>
      </w:r>
    </w:p>
    <w:p w14:paraId="7785B31F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F359276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540AFC8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A4493F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29ADB90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D72ED48" w14:textId="4666F9B0" w:rsidR="00A77B3E" w:rsidRPr="002048BA" w:rsidRDefault="00C65746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Figure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Legends</w:t>
      </w:r>
    </w:p>
    <w:p w14:paraId="6D05D904" w14:textId="77777777" w:rsidR="00677FD4" w:rsidRPr="002048BA" w:rsidRDefault="00677FD4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hAnsi="Book Antiqua"/>
          <w:noProof/>
          <w:lang w:eastAsia="zh-CN"/>
        </w:rPr>
        <w:drawing>
          <wp:inline distT="0" distB="0" distL="0" distR="0" wp14:anchorId="448508F4" wp14:editId="3EB543CB">
            <wp:extent cx="3010161" cy="23928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17B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6405" w14:textId="324D5607" w:rsidR="00677FD4" w:rsidRPr="002048BA" w:rsidRDefault="00C65746" w:rsidP="002048B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A63A6E" w:rsidRPr="002048BA">
        <w:rPr>
          <w:rFonts w:ascii="Book Antiqua" w:hAnsi="Book Antiqua" w:cs="Book Antiqua"/>
          <w:b/>
          <w:bCs/>
          <w:color w:val="000000"/>
          <w:lang w:eastAsia="zh-CN"/>
        </w:rPr>
        <w:t>ure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1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Ground-glass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nodule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3A6E" w:rsidRPr="002048BA">
        <w:rPr>
          <w:rFonts w:ascii="Book Antiqua" w:eastAsia="Book Antiqua" w:hAnsi="Book Antiqua" w:cs="Book Antiqua"/>
          <w:b/>
          <w:color w:val="000000"/>
        </w:rPr>
        <w:t>computed tomography</w:t>
      </w:r>
      <w:r w:rsidRPr="002048BA">
        <w:rPr>
          <w:rFonts w:ascii="Book Antiqua" w:eastAsia="Book Antiqua" w:hAnsi="Book Antiqua" w:cs="Book Antiqua"/>
          <w:b/>
          <w:color w:val="000000"/>
        </w:rPr>
        <w:t>.</w:t>
      </w:r>
    </w:p>
    <w:p w14:paraId="4400C724" w14:textId="77777777" w:rsidR="00A77B3E" w:rsidRPr="002048BA" w:rsidRDefault="00677FD4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br w:type="page"/>
      </w:r>
      <w:r w:rsidRPr="002048B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AF6A3B4" wp14:editId="72F30BE0">
            <wp:extent cx="3093988" cy="267485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4E7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91FB" w14:textId="75720346" w:rsidR="00677FD4" w:rsidRPr="002048BA" w:rsidRDefault="00C65746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2048BA" w:rsidRPr="002048BA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2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vessels</w:t>
      </w:r>
      <w:r w:rsidR="00677FD4" w:rsidRPr="002048BA">
        <w:rPr>
          <w:rFonts w:ascii="Book Antiqua" w:hAnsi="Book Antiqua" w:cs="Book Antiqua"/>
          <w:b/>
          <w:color w:val="000000"/>
          <w:lang w:eastAsia="zh-CN"/>
        </w:rPr>
        <w:t>.</w:t>
      </w:r>
      <w:r w:rsidR="00AC3A32" w:rsidRPr="002048B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A</w:t>
      </w:r>
      <w:r w:rsidR="002048BA" w:rsidRP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 xml:space="preserve">Right upper lobe vein </w:t>
      </w:r>
      <w:r w:rsidR="002048BA">
        <w:rPr>
          <w:rFonts w:ascii="Book Antiqua" w:hAnsi="Book Antiqua" w:cs="Book Antiqua" w:hint="eastAsia"/>
          <w:color w:val="000000"/>
          <w:lang w:eastAsia="zh-CN"/>
        </w:rPr>
        <w:t>(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2048BA">
        <w:rPr>
          <w:rFonts w:ascii="Book Antiqua" w:hAnsi="Book Antiqua" w:cs="Book Antiqua" w:hint="eastAsia"/>
          <w:color w:val="000000"/>
          <w:lang w:eastAsia="zh-CN"/>
        </w:rPr>
        <w:t>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r</w:t>
      </w:r>
      <w:r w:rsidR="002048BA" w:rsidRPr="002048BA">
        <w:rPr>
          <w:rFonts w:ascii="Book Antiqua" w:eastAsia="Book Antiqua" w:hAnsi="Book Antiqua" w:cs="Book Antiqua"/>
          <w:color w:val="000000"/>
        </w:rPr>
        <w:t xml:space="preserve">ight pulmonary artery </w:t>
      </w:r>
      <w:r w:rsidR="002048BA">
        <w:rPr>
          <w:rFonts w:ascii="Book Antiqua" w:hAnsi="Book Antiqua" w:cs="Book Antiqua" w:hint="eastAsia"/>
          <w:color w:val="000000"/>
          <w:lang w:eastAsia="zh-CN"/>
        </w:rPr>
        <w:t>(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2048BA">
        <w:rPr>
          <w:rFonts w:ascii="Book Antiqua" w:hAnsi="Book Antiqua" w:cs="Book Antiqua" w:hint="eastAsia"/>
          <w:color w:val="000000"/>
          <w:lang w:eastAsia="zh-CN"/>
        </w:rPr>
        <w:t>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computed tomography</w:t>
      </w:r>
      <w:r w:rsidR="002048BA">
        <w:rPr>
          <w:rFonts w:ascii="Book Antiqua" w:hAnsi="Book Antiqua" w:cs="Book Antiqua" w:hint="eastAsia"/>
          <w:color w:val="000000"/>
          <w:lang w:eastAsia="zh-CN"/>
        </w:rPr>
        <w:t xml:space="preserve"> (CT)</w:t>
      </w:r>
      <w:r w:rsidRPr="002048BA">
        <w:rPr>
          <w:rFonts w:ascii="Book Antiqua" w:eastAsia="Book Antiqua" w:hAnsi="Book Antiqua" w:cs="Book Antiqua"/>
          <w:color w:val="000000"/>
        </w:rPr>
        <w:t>;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2B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Right middle lobe 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joins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r</w:t>
      </w:r>
      <w:r w:rsidR="002048BA" w:rsidRPr="002048BA">
        <w:rPr>
          <w:rFonts w:ascii="Book Antiqua" w:eastAsia="Book Antiqua" w:hAnsi="Book Antiqua" w:cs="Book Antiqua"/>
          <w:color w:val="000000"/>
        </w:rPr>
        <w:t>ight lower lobe 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l</w:t>
      </w:r>
      <w:r w:rsidR="002048BA" w:rsidRPr="002048BA">
        <w:rPr>
          <w:rFonts w:ascii="Book Antiqua" w:eastAsia="Book Antiqua" w:hAnsi="Book Antiqua" w:cs="Book Antiqua"/>
          <w:color w:val="000000"/>
        </w:rPr>
        <w:t>eft 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CT;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C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r</w:t>
      </w:r>
      <w:r w:rsidR="002048BA" w:rsidRPr="002048BA">
        <w:rPr>
          <w:rFonts w:ascii="Book Antiqua" w:eastAsia="Book Antiqua" w:hAnsi="Book Antiqua" w:cs="Book Antiqua"/>
          <w:color w:val="000000"/>
        </w:rPr>
        <w:t>ight pulmonary 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thoracoscope;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D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vessels.</w:t>
      </w:r>
    </w:p>
    <w:p w14:paraId="061C17BD" w14:textId="77777777" w:rsidR="00A77B3E" w:rsidRPr="002048BA" w:rsidRDefault="00677FD4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br w:type="page"/>
      </w:r>
      <w:r w:rsidRPr="002048B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11B8842" wp14:editId="48473DCB">
            <wp:extent cx="2438611" cy="32082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C56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D3E8A" w14:textId="3E833D55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2048BA" w:rsidRPr="002048BA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3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Abnormal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b/>
          <w:color w:val="000000"/>
        </w:rPr>
        <w:t>preeparterial</w:t>
      </w:r>
      <w:proofErr w:type="spellEnd"/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bronchus</w:t>
      </w:r>
      <w:r w:rsidR="002048BA" w:rsidRPr="002048BA">
        <w:rPr>
          <w:rFonts w:ascii="Book Antiqua" w:hAnsi="Book Antiqua" w:cs="Book Antiqua" w:hint="eastAsia"/>
          <w:b/>
          <w:color w:val="000000"/>
          <w:lang w:eastAsia="zh-CN"/>
        </w:rPr>
        <w:t xml:space="preserve">. </w:t>
      </w:r>
      <w:r w:rsidRPr="002048BA">
        <w:rPr>
          <w:rFonts w:ascii="Book Antiqua" w:eastAsia="Book Antiqua" w:hAnsi="Book Antiqua" w:cs="Book Antiqua"/>
          <w:bCs/>
          <w:color w:val="000000"/>
        </w:rPr>
        <w:t>A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preeparterial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computed tomography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B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below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48BA">
        <w:rPr>
          <w:rFonts w:ascii="Book Antiqua" w:eastAsia="Book Antiqua" w:hAnsi="Book Antiqua" w:cs="Book Antiqua"/>
          <w:color w:val="000000"/>
        </w:rPr>
        <w:t>preeparterial</w:t>
      </w:r>
      <w:proofErr w:type="spellEnd"/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right main bronchus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C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thoracoscope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D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Stump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stapling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thoracoscope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E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trachea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bronchus.</w:t>
      </w:r>
    </w:p>
    <w:sectPr w:rsidR="00A77B3E" w:rsidRPr="0020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794F" w14:textId="77777777" w:rsidR="00EE19D6" w:rsidRDefault="00EE19D6" w:rsidP="00AC3A32">
      <w:r>
        <w:separator/>
      </w:r>
    </w:p>
  </w:endnote>
  <w:endnote w:type="continuationSeparator" w:id="0">
    <w:p w14:paraId="2E41FCB4" w14:textId="77777777" w:rsidR="00EE19D6" w:rsidRDefault="00EE19D6" w:rsidP="00A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D06E" w14:textId="77777777" w:rsidR="00AC3A32" w:rsidRPr="00AC3A32" w:rsidRDefault="00AC3A32" w:rsidP="00AC3A32">
    <w:pPr>
      <w:pStyle w:val="a7"/>
      <w:jc w:val="right"/>
      <w:rPr>
        <w:rFonts w:ascii="Book Antiqua" w:hAnsi="Book Antiqua"/>
        <w:sz w:val="24"/>
        <w:szCs w:val="24"/>
      </w:rPr>
    </w:pPr>
    <w:r w:rsidRPr="00AC3A32">
      <w:rPr>
        <w:rFonts w:ascii="Book Antiqua" w:hAnsi="Book Antiqua"/>
        <w:sz w:val="24"/>
        <w:szCs w:val="24"/>
      </w:rPr>
      <w:fldChar w:fldCharType="begin"/>
    </w:r>
    <w:r w:rsidRPr="00AC3A32">
      <w:rPr>
        <w:rFonts w:ascii="Book Antiqua" w:hAnsi="Book Antiqua"/>
        <w:sz w:val="24"/>
        <w:szCs w:val="24"/>
      </w:rPr>
      <w:instrText xml:space="preserve"> PAGE  \* Arabic  \* MERGEFORMAT </w:instrText>
    </w:r>
    <w:r w:rsidRPr="00AC3A32">
      <w:rPr>
        <w:rFonts w:ascii="Book Antiqua" w:hAnsi="Book Antiqua"/>
        <w:sz w:val="24"/>
        <w:szCs w:val="24"/>
      </w:rPr>
      <w:fldChar w:fldCharType="separate"/>
    </w:r>
    <w:r w:rsidR="002048BA">
      <w:rPr>
        <w:rFonts w:ascii="Book Antiqua" w:hAnsi="Book Antiqua"/>
        <w:noProof/>
        <w:sz w:val="24"/>
        <w:szCs w:val="24"/>
      </w:rPr>
      <w:t>13</w:t>
    </w:r>
    <w:r w:rsidRPr="00AC3A32">
      <w:rPr>
        <w:rFonts w:ascii="Book Antiqua" w:hAnsi="Book Antiqua"/>
        <w:sz w:val="24"/>
        <w:szCs w:val="24"/>
      </w:rPr>
      <w:fldChar w:fldCharType="end"/>
    </w:r>
    <w:r w:rsidRPr="00AC3A32">
      <w:rPr>
        <w:rFonts w:ascii="Book Antiqua" w:hAnsi="Book Antiqua"/>
        <w:sz w:val="24"/>
        <w:szCs w:val="24"/>
      </w:rPr>
      <w:t>/</w:t>
    </w:r>
    <w:r w:rsidRPr="00AC3A32">
      <w:rPr>
        <w:rFonts w:ascii="Book Antiqua" w:hAnsi="Book Antiqua"/>
        <w:sz w:val="24"/>
        <w:szCs w:val="24"/>
      </w:rPr>
      <w:fldChar w:fldCharType="begin"/>
    </w:r>
    <w:r w:rsidRPr="00AC3A32">
      <w:rPr>
        <w:rFonts w:ascii="Book Antiqua" w:hAnsi="Book Antiqua"/>
        <w:sz w:val="24"/>
        <w:szCs w:val="24"/>
      </w:rPr>
      <w:instrText xml:space="preserve"> NUMPAGES   \* MERGEFORMAT </w:instrText>
    </w:r>
    <w:r w:rsidRPr="00AC3A32">
      <w:rPr>
        <w:rFonts w:ascii="Book Antiqua" w:hAnsi="Book Antiqua"/>
        <w:sz w:val="24"/>
        <w:szCs w:val="24"/>
      </w:rPr>
      <w:fldChar w:fldCharType="separate"/>
    </w:r>
    <w:r w:rsidR="002048BA">
      <w:rPr>
        <w:rFonts w:ascii="Book Antiqua" w:hAnsi="Book Antiqua"/>
        <w:noProof/>
        <w:sz w:val="24"/>
        <w:szCs w:val="24"/>
      </w:rPr>
      <w:t>13</w:t>
    </w:r>
    <w:r w:rsidRPr="00AC3A3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9E1B" w14:textId="77777777" w:rsidR="00EE19D6" w:rsidRDefault="00EE19D6" w:rsidP="00AC3A32">
      <w:r>
        <w:separator/>
      </w:r>
    </w:p>
  </w:footnote>
  <w:footnote w:type="continuationSeparator" w:id="0">
    <w:p w14:paraId="594BE48F" w14:textId="77777777" w:rsidR="00EE19D6" w:rsidRDefault="00EE19D6" w:rsidP="00AC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06BF"/>
    <w:rsid w:val="001B76D5"/>
    <w:rsid w:val="002048BA"/>
    <w:rsid w:val="002D16BA"/>
    <w:rsid w:val="003E0396"/>
    <w:rsid w:val="0042552A"/>
    <w:rsid w:val="00443F06"/>
    <w:rsid w:val="00541186"/>
    <w:rsid w:val="006226FD"/>
    <w:rsid w:val="006500C1"/>
    <w:rsid w:val="006518E2"/>
    <w:rsid w:val="00677FD4"/>
    <w:rsid w:val="006E0EF4"/>
    <w:rsid w:val="007A3E9F"/>
    <w:rsid w:val="00801407"/>
    <w:rsid w:val="00831DED"/>
    <w:rsid w:val="00843C53"/>
    <w:rsid w:val="009715BD"/>
    <w:rsid w:val="00A22F44"/>
    <w:rsid w:val="00A233FE"/>
    <w:rsid w:val="00A63A6E"/>
    <w:rsid w:val="00A77B3E"/>
    <w:rsid w:val="00A81398"/>
    <w:rsid w:val="00AC3A32"/>
    <w:rsid w:val="00AE1A94"/>
    <w:rsid w:val="00BB4AEC"/>
    <w:rsid w:val="00C64863"/>
    <w:rsid w:val="00C65746"/>
    <w:rsid w:val="00CA067C"/>
    <w:rsid w:val="00CA2A55"/>
    <w:rsid w:val="00DC41C9"/>
    <w:rsid w:val="00E96048"/>
    <w:rsid w:val="00E96307"/>
    <w:rsid w:val="00EE19D6"/>
    <w:rsid w:val="00EF6F9D"/>
    <w:rsid w:val="00FB2A13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B2F0A"/>
  <w15:docId w15:val="{0DCD47B5-1B1D-4A0E-A302-7906310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7FD4"/>
    <w:rPr>
      <w:sz w:val="18"/>
      <w:szCs w:val="18"/>
    </w:rPr>
  </w:style>
  <w:style w:type="character" w:customStyle="1" w:styleId="a4">
    <w:name w:val="批注框文本 字符"/>
    <w:basedOn w:val="a0"/>
    <w:link w:val="a3"/>
    <w:rsid w:val="00677FD4"/>
    <w:rPr>
      <w:sz w:val="18"/>
      <w:szCs w:val="18"/>
    </w:rPr>
  </w:style>
  <w:style w:type="paragraph" w:styleId="a5">
    <w:name w:val="header"/>
    <w:basedOn w:val="a"/>
    <w:link w:val="a6"/>
    <w:rsid w:val="00AC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3A32"/>
    <w:rPr>
      <w:sz w:val="18"/>
      <w:szCs w:val="18"/>
    </w:rPr>
  </w:style>
  <w:style w:type="paragraph" w:styleId="a7">
    <w:name w:val="footer"/>
    <w:basedOn w:val="a"/>
    <w:link w:val="a8"/>
    <w:rsid w:val="00AC3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3A32"/>
    <w:rPr>
      <w:sz w:val="18"/>
      <w:szCs w:val="18"/>
    </w:rPr>
  </w:style>
  <w:style w:type="character" w:styleId="a9">
    <w:name w:val="annotation reference"/>
    <w:basedOn w:val="a0"/>
    <w:rsid w:val="00A81398"/>
    <w:rPr>
      <w:sz w:val="21"/>
      <w:szCs w:val="21"/>
    </w:rPr>
  </w:style>
  <w:style w:type="paragraph" w:styleId="aa">
    <w:name w:val="annotation text"/>
    <w:basedOn w:val="a"/>
    <w:link w:val="ab"/>
    <w:rsid w:val="00A81398"/>
  </w:style>
  <w:style w:type="character" w:customStyle="1" w:styleId="ab">
    <w:name w:val="批注文字 字符"/>
    <w:basedOn w:val="a0"/>
    <w:link w:val="aa"/>
    <w:rsid w:val="00A81398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A81398"/>
    <w:rPr>
      <w:b/>
      <w:bCs/>
    </w:rPr>
  </w:style>
  <w:style w:type="character" w:customStyle="1" w:styleId="ad">
    <w:name w:val="批注主题 字符"/>
    <w:basedOn w:val="ab"/>
    <w:link w:val="ac"/>
    <w:rsid w:val="00A81398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CA0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0800-FF42-455E-AF1D-EDEE264E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FQ</dc:creator>
  <cp:lastModifiedBy>Liansheng Ma</cp:lastModifiedBy>
  <cp:revision>2</cp:revision>
  <dcterms:created xsi:type="dcterms:W3CDTF">2021-09-19T07:33:00Z</dcterms:created>
  <dcterms:modified xsi:type="dcterms:W3CDTF">2021-09-19T07:33:00Z</dcterms:modified>
</cp:coreProperties>
</file>