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3CAF" w14:textId="77777777" w:rsidR="00017EB2" w:rsidRPr="005D74CE" w:rsidRDefault="00017EB2" w:rsidP="00017EB2">
      <w:pPr>
        <w:spacing w:line="360" w:lineRule="auto"/>
        <w:jc w:val="both"/>
      </w:pPr>
      <w:bookmarkStart w:id="0" w:name="OLE_LINK109"/>
      <w:bookmarkStart w:id="1" w:name="OLE_LINK110"/>
      <w:r w:rsidRPr="005D74CE">
        <w:rPr>
          <w:rFonts w:ascii="Book Antiqua" w:eastAsia="Book Antiqua" w:hAnsi="Book Antiqua" w:cs="Book Antiqua"/>
          <w:b/>
          <w:color w:val="000000"/>
        </w:rPr>
        <w:t>Name</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of</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Journal:</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i/>
          <w:color w:val="000000"/>
        </w:rPr>
        <w:t>World</w:t>
      </w:r>
      <w:r w:rsidR="00D9391F" w:rsidRPr="005D74CE">
        <w:rPr>
          <w:rFonts w:ascii="Book Antiqua" w:eastAsia="Book Antiqua" w:hAnsi="Book Antiqua" w:cs="Book Antiqua"/>
          <w:i/>
          <w:color w:val="000000"/>
        </w:rPr>
        <w:t xml:space="preserve"> </w:t>
      </w:r>
      <w:r w:rsidRPr="005D74CE">
        <w:rPr>
          <w:rFonts w:ascii="Book Antiqua" w:eastAsia="Book Antiqua" w:hAnsi="Book Antiqua" w:cs="Book Antiqua"/>
          <w:i/>
          <w:color w:val="000000"/>
        </w:rPr>
        <w:t>Journal</w:t>
      </w:r>
      <w:r w:rsidR="00D9391F" w:rsidRPr="005D74CE">
        <w:rPr>
          <w:rFonts w:ascii="Book Antiqua" w:eastAsia="Book Antiqua" w:hAnsi="Book Antiqua" w:cs="Book Antiqua"/>
          <w:i/>
          <w:color w:val="000000"/>
        </w:rPr>
        <w:t xml:space="preserve"> </w:t>
      </w:r>
      <w:r w:rsidRPr="005D74CE">
        <w:rPr>
          <w:rFonts w:ascii="Book Antiqua" w:eastAsia="Book Antiqua" w:hAnsi="Book Antiqua" w:cs="Book Antiqua"/>
          <w:i/>
          <w:color w:val="000000"/>
        </w:rPr>
        <w:t>of</w:t>
      </w:r>
      <w:r w:rsidR="00D9391F" w:rsidRPr="005D74CE">
        <w:rPr>
          <w:rFonts w:ascii="Book Antiqua" w:eastAsia="Book Antiqua" w:hAnsi="Book Antiqua" w:cs="Book Antiqua"/>
          <w:i/>
          <w:color w:val="000000"/>
        </w:rPr>
        <w:t xml:space="preserve"> </w:t>
      </w:r>
      <w:r w:rsidRPr="005D74CE">
        <w:rPr>
          <w:rFonts w:ascii="Book Antiqua" w:eastAsia="Book Antiqua" w:hAnsi="Book Antiqua" w:cs="Book Antiqua"/>
          <w:i/>
          <w:color w:val="000000"/>
        </w:rPr>
        <w:t>Hepatology</w:t>
      </w:r>
    </w:p>
    <w:p w14:paraId="6195DF1D" w14:textId="77777777" w:rsidR="00017EB2" w:rsidRPr="005D74CE" w:rsidRDefault="00017EB2" w:rsidP="00017EB2">
      <w:pPr>
        <w:spacing w:line="360" w:lineRule="auto"/>
        <w:jc w:val="both"/>
      </w:pPr>
      <w:r w:rsidRPr="005D74CE">
        <w:rPr>
          <w:rFonts w:ascii="Book Antiqua" w:eastAsia="Book Antiqua" w:hAnsi="Book Antiqua" w:cs="Book Antiqua"/>
          <w:b/>
          <w:color w:val="000000"/>
        </w:rPr>
        <w:t>Manuscript</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NO:</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color w:val="000000"/>
        </w:rPr>
        <w:t>69308</w:t>
      </w:r>
    </w:p>
    <w:p w14:paraId="4D9D37B2" w14:textId="77777777" w:rsidR="00017EB2" w:rsidRPr="005D74CE" w:rsidRDefault="00017EB2" w:rsidP="00017EB2">
      <w:pPr>
        <w:spacing w:line="360" w:lineRule="auto"/>
        <w:jc w:val="both"/>
      </w:pPr>
      <w:r w:rsidRPr="005D74CE">
        <w:rPr>
          <w:rFonts w:ascii="Book Antiqua" w:eastAsia="Book Antiqua" w:hAnsi="Book Antiqua" w:cs="Book Antiqua"/>
          <w:b/>
          <w:color w:val="000000"/>
        </w:rPr>
        <w:t>Manuscript</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Type:</w:t>
      </w:r>
      <w:r w:rsidR="00D9391F" w:rsidRPr="005D74CE">
        <w:rPr>
          <w:rFonts w:ascii="Book Antiqua" w:eastAsia="Book Antiqua" w:hAnsi="Book Antiqua" w:cs="Book Antiqua"/>
          <w:b/>
          <w:color w:val="000000"/>
        </w:rPr>
        <w:t xml:space="preserve"> </w:t>
      </w:r>
      <w:bookmarkStart w:id="2" w:name="OLE_LINK13"/>
      <w:bookmarkStart w:id="3" w:name="OLE_LINK14"/>
      <w:r w:rsidRPr="005D74CE">
        <w:rPr>
          <w:rFonts w:ascii="Book Antiqua" w:eastAsia="Book Antiqua" w:hAnsi="Book Antiqua" w:cs="Book Antiqua"/>
          <w:color w:val="000000"/>
        </w:rPr>
        <w:t>MINIREVIEWS</w:t>
      </w:r>
      <w:bookmarkEnd w:id="2"/>
      <w:bookmarkEnd w:id="3"/>
    </w:p>
    <w:p w14:paraId="236E918A" w14:textId="77777777" w:rsidR="00017EB2" w:rsidRPr="005D74CE" w:rsidRDefault="00017EB2" w:rsidP="00017EB2">
      <w:pPr>
        <w:spacing w:line="360" w:lineRule="auto"/>
        <w:jc w:val="both"/>
      </w:pPr>
    </w:p>
    <w:p w14:paraId="63D227DC" w14:textId="77777777" w:rsidR="00017EB2" w:rsidRPr="005D74CE" w:rsidRDefault="00017EB2" w:rsidP="00017EB2">
      <w:pPr>
        <w:spacing w:line="360" w:lineRule="auto"/>
        <w:jc w:val="both"/>
      </w:pPr>
      <w:bookmarkStart w:id="4" w:name="OLE_LINK21"/>
      <w:bookmarkStart w:id="5" w:name="OLE_LINK22"/>
      <w:r w:rsidRPr="005D74CE">
        <w:rPr>
          <w:rFonts w:ascii="Book Antiqua" w:eastAsia="Book Antiqua" w:hAnsi="Book Antiqua" w:cs="Book Antiqua"/>
          <w:b/>
          <w:color w:val="000000"/>
        </w:rPr>
        <w:t>Renal</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manifestations</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of</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hepatitis</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E</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among</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immunocompetent</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and</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solid</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organ</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transplant</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recipients</w:t>
      </w:r>
    </w:p>
    <w:bookmarkEnd w:id="4"/>
    <w:bookmarkEnd w:id="5"/>
    <w:p w14:paraId="104FFCC4" w14:textId="77777777" w:rsidR="00017EB2" w:rsidRPr="005D74CE" w:rsidRDefault="00017EB2" w:rsidP="00017EB2">
      <w:pPr>
        <w:spacing w:line="360" w:lineRule="auto"/>
        <w:jc w:val="both"/>
      </w:pPr>
    </w:p>
    <w:p w14:paraId="67A09682" w14:textId="77777777" w:rsidR="00017EB2" w:rsidRPr="005D74CE" w:rsidRDefault="00017EB2" w:rsidP="00017EB2">
      <w:pPr>
        <w:spacing w:line="360" w:lineRule="auto"/>
        <w:jc w:val="both"/>
      </w:pPr>
      <w:r w:rsidRPr="005D74CE">
        <w:rPr>
          <w:rFonts w:ascii="Book Antiqua" w:eastAsia="Book Antiqua" w:hAnsi="Book Antiqua" w:cs="Book Antiqua"/>
          <w:color w:val="000000"/>
        </w:rPr>
        <w:t>Kovvuru</w:t>
      </w:r>
      <w:r w:rsidR="00D9391F" w:rsidRPr="005D74CE">
        <w:rPr>
          <w:rFonts w:ascii="Book Antiqua" w:eastAsia="Book Antiqua" w:hAnsi="Book Antiqua" w:cs="Book Antiqua"/>
          <w:color w:val="000000"/>
        </w:rPr>
        <w:t xml:space="preserve"> </w:t>
      </w:r>
      <w:r w:rsidRPr="005D74CE">
        <w:rPr>
          <w:rFonts w:ascii="Book Antiqua" w:hAnsi="Book Antiqua" w:cs="Book Antiqua" w:hint="eastAsia"/>
          <w:color w:val="000000"/>
          <w:lang w:eastAsia="zh-CN"/>
        </w:rPr>
        <w:t>K</w:t>
      </w:r>
      <w:r w:rsidR="00D9391F" w:rsidRPr="005D74CE">
        <w:rPr>
          <w:rFonts w:ascii="Book Antiqua" w:hAnsi="Book Antiqua" w:cs="Book Antiqua" w:hint="eastAsia"/>
          <w:color w:val="000000"/>
          <w:lang w:eastAsia="zh-CN"/>
        </w:rPr>
        <w:t xml:space="preserve"> </w:t>
      </w:r>
      <w:r w:rsidRPr="005D74CE">
        <w:rPr>
          <w:rFonts w:ascii="Book Antiqua" w:hAnsi="Book Antiqua" w:cs="Book Antiqua" w:hint="eastAsia"/>
          <w:i/>
          <w:color w:val="000000"/>
          <w:lang w:eastAsia="zh-CN"/>
        </w:rPr>
        <w:t>et</w:t>
      </w:r>
      <w:r w:rsidR="00D9391F" w:rsidRPr="005D74CE">
        <w:rPr>
          <w:rFonts w:ascii="Book Antiqua" w:hAnsi="Book Antiqua" w:cs="Book Antiqua" w:hint="eastAsia"/>
          <w:i/>
          <w:color w:val="000000"/>
          <w:lang w:eastAsia="zh-CN"/>
        </w:rPr>
        <w:t xml:space="preserve"> </w:t>
      </w:r>
      <w:r w:rsidRPr="005D74CE">
        <w:rPr>
          <w:rFonts w:ascii="Book Antiqua" w:hAnsi="Book Antiqua" w:cs="Book Antiqua" w:hint="eastAsia"/>
          <w:i/>
          <w:color w:val="000000"/>
          <w:lang w:eastAsia="zh-CN"/>
        </w:rPr>
        <w:t>al</w:t>
      </w:r>
      <w:r w:rsidRPr="005D74CE">
        <w:rPr>
          <w:rFonts w:ascii="Book Antiqua" w:hAnsi="Book Antiqua" w:cs="Book Antiqua" w:hint="eastAsia"/>
          <w:color w:val="000000"/>
          <w:lang w:eastAsia="zh-CN"/>
        </w:rPr>
        <w:t>.</w:t>
      </w:r>
      <w:r w:rsidR="00D9391F" w:rsidRPr="005D74CE">
        <w:rPr>
          <w:rFonts w:ascii="Book Antiqua" w:hAnsi="Book Antiqua" w:cs="Book Antiqua" w:hint="eastAsia"/>
          <w:color w:val="000000"/>
          <w:lang w:eastAsia="zh-CN"/>
        </w:rPr>
        <w:t xml:space="preserve"> </w:t>
      </w:r>
      <w:bookmarkStart w:id="6" w:name="OLE_LINK1"/>
      <w:bookmarkStart w:id="7" w:name="OLE_LINK2"/>
      <w:bookmarkStart w:id="8" w:name="OLE_LINK23"/>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hepatitis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w:t>
      </w:r>
      <w:bookmarkEnd w:id="6"/>
      <w:bookmarkEnd w:id="7"/>
      <w:bookmarkEnd w:id="8"/>
    </w:p>
    <w:p w14:paraId="16BAF8FB" w14:textId="77777777" w:rsidR="00017EB2" w:rsidRPr="005D74CE" w:rsidRDefault="00017EB2" w:rsidP="00017EB2">
      <w:pPr>
        <w:spacing w:line="360" w:lineRule="auto"/>
        <w:jc w:val="both"/>
      </w:pPr>
    </w:p>
    <w:p w14:paraId="1DEE8369" w14:textId="77777777" w:rsidR="00017EB2" w:rsidRPr="005D74CE" w:rsidRDefault="00017EB2" w:rsidP="00017EB2">
      <w:pPr>
        <w:spacing w:line="360" w:lineRule="auto"/>
        <w:jc w:val="both"/>
      </w:pPr>
      <w:bookmarkStart w:id="9" w:name="OLE_LINK689"/>
      <w:bookmarkStart w:id="10" w:name="OLE_LINK690"/>
      <w:bookmarkStart w:id="11" w:name="OLE_LINK691"/>
      <w:r w:rsidRPr="005D74CE">
        <w:rPr>
          <w:rFonts w:ascii="Book Antiqua" w:eastAsia="Book Antiqua" w:hAnsi="Book Antiqua" w:cs="Book Antiqua"/>
          <w:color w:val="000000"/>
        </w:rPr>
        <w:t>Karthik</w:t>
      </w:r>
      <w:r w:rsidR="00D9391F" w:rsidRPr="005D74CE">
        <w:rPr>
          <w:rFonts w:ascii="Book Antiqua" w:eastAsia="Book Antiqua" w:hAnsi="Book Antiqua" w:cs="Book Antiqua"/>
          <w:color w:val="000000"/>
        </w:rPr>
        <w:t xml:space="preserve"> </w:t>
      </w:r>
      <w:bookmarkStart w:id="12" w:name="OLE_LINK95"/>
      <w:bookmarkStart w:id="13" w:name="OLE_LINK96"/>
      <w:r w:rsidRPr="005D74CE">
        <w:rPr>
          <w:rFonts w:ascii="Book Antiqua" w:eastAsia="Book Antiqua" w:hAnsi="Book Antiqua" w:cs="Book Antiqua"/>
          <w:color w:val="000000"/>
        </w:rPr>
        <w:t>Kovvuru</w:t>
      </w:r>
      <w:bookmarkEnd w:id="9"/>
      <w:bookmarkEnd w:id="10"/>
      <w:bookmarkEnd w:id="11"/>
      <w:bookmarkEnd w:id="12"/>
      <w:bookmarkEnd w:id="13"/>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bookmarkStart w:id="14" w:name="OLE_LINK692"/>
      <w:bookmarkStart w:id="15" w:name="OLE_LINK693"/>
      <w:r w:rsidRPr="005D74CE">
        <w:rPr>
          <w:rFonts w:ascii="Book Antiqua" w:eastAsia="Book Antiqua" w:hAnsi="Book Antiqua" w:cs="Book Antiqua"/>
          <w:color w:val="000000"/>
        </w:rPr>
        <w:t>Nicholas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Carbajal</w:t>
      </w:r>
      <w:bookmarkEnd w:id="14"/>
      <w:bookmarkEnd w:id="15"/>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bookmarkStart w:id="16" w:name="OLE_LINK694"/>
      <w:bookmarkStart w:id="17" w:name="OLE_LINK695"/>
      <w:bookmarkStart w:id="18" w:name="OLE_LINK696"/>
      <w:bookmarkStart w:id="19" w:name="OLE_LINK697"/>
      <w:r w:rsidRPr="005D74CE">
        <w:rPr>
          <w:rFonts w:ascii="Book Antiqua" w:eastAsia="Book Antiqua" w:hAnsi="Book Antiqua" w:cs="Book Antiqua"/>
          <w:color w:val="000000"/>
        </w:rPr>
        <w:t>Abhinandan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Reddy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Pakanati</w:t>
      </w:r>
      <w:bookmarkEnd w:id="16"/>
      <w:bookmarkEnd w:id="17"/>
      <w:bookmarkEnd w:id="18"/>
      <w:bookmarkEnd w:id="19"/>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bookmarkStart w:id="20" w:name="OLE_LINK698"/>
      <w:bookmarkStart w:id="21" w:name="OLE_LINK699"/>
      <w:r w:rsidRPr="005D74CE">
        <w:rPr>
          <w:rFonts w:ascii="Book Antiqua" w:eastAsia="Book Antiqua" w:hAnsi="Book Antiqua" w:cs="Book Antiqua"/>
          <w:color w:val="000000"/>
        </w:rPr>
        <w:t>Charat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Thongprayoon</w:t>
      </w:r>
      <w:bookmarkEnd w:id="20"/>
      <w:bookmarkEnd w:id="21"/>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bookmarkStart w:id="22" w:name="OLE_LINK700"/>
      <w:bookmarkStart w:id="23" w:name="OLE_LINK701"/>
      <w:bookmarkStart w:id="24" w:name="OLE_LINK702"/>
      <w:bookmarkStart w:id="25" w:name="OLE_LINK703"/>
      <w:r w:rsidRPr="005D74CE">
        <w:rPr>
          <w:rFonts w:ascii="Book Antiqua" w:eastAsia="Book Antiqua" w:hAnsi="Book Antiqua" w:cs="Book Antiqua"/>
          <w:color w:val="000000"/>
        </w:rPr>
        <w:t>P</w:t>
      </w:r>
      <w:bookmarkEnd w:id="22"/>
      <w:bookmarkEnd w:id="23"/>
      <w:r w:rsidRPr="005D74CE">
        <w:rPr>
          <w:rFonts w:ascii="Book Antiqua" w:eastAsia="Book Antiqua" w:hAnsi="Book Antiqua" w:cs="Book Antiqua"/>
          <w:color w:val="000000"/>
        </w:rPr>
        <w:t>anupong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Hansrivijit</w:t>
      </w:r>
      <w:bookmarkEnd w:id="24"/>
      <w:bookmarkEnd w:id="25"/>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bookmarkStart w:id="26" w:name="OLE_LINK704"/>
      <w:bookmarkStart w:id="27" w:name="OLE_LINK705"/>
      <w:r w:rsidRPr="005D74CE">
        <w:rPr>
          <w:rFonts w:ascii="Book Antiqua" w:eastAsia="Book Antiqua" w:hAnsi="Book Antiqua" w:cs="Book Antiqua"/>
          <w:color w:val="000000"/>
        </w:rPr>
        <w:t>Boonphiphop</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Boonpheng</w:t>
      </w:r>
      <w:bookmarkEnd w:id="26"/>
      <w:bookmarkEnd w:id="27"/>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bookmarkStart w:id="28" w:name="OLE_LINK706"/>
      <w:bookmarkStart w:id="29" w:name="OLE_LINK707"/>
      <w:bookmarkStart w:id="30" w:name="OLE_LINK708"/>
      <w:r w:rsidRPr="005D74CE">
        <w:rPr>
          <w:rFonts w:ascii="Book Antiqua" w:eastAsia="Book Antiqua" w:hAnsi="Book Antiqua" w:cs="Book Antiqua"/>
          <w:color w:val="000000"/>
        </w:rPr>
        <w:t>Pattharawin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Pattharanitima</w:t>
      </w:r>
      <w:bookmarkEnd w:id="28"/>
      <w:bookmarkEnd w:id="29"/>
      <w:bookmarkEnd w:id="30"/>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bookmarkStart w:id="31" w:name="OLE_LINK709"/>
      <w:bookmarkStart w:id="32" w:name="OLE_LINK710"/>
      <w:bookmarkStart w:id="33" w:name="OLE_LINK711"/>
      <w:r w:rsidRPr="005D74CE">
        <w:rPr>
          <w:rFonts w:ascii="Book Antiqua" w:eastAsia="Book Antiqua" w:hAnsi="Book Antiqua" w:cs="Book Antiqua"/>
          <w:color w:val="000000"/>
        </w:rPr>
        <w:t>Voravech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Nissaisorakarn</w:t>
      </w:r>
      <w:bookmarkEnd w:id="31"/>
      <w:bookmarkEnd w:id="32"/>
      <w:bookmarkEnd w:id="33"/>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bookmarkStart w:id="34" w:name="OLE_LINK712"/>
      <w:bookmarkStart w:id="35" w:name="OLE_LINK713"/>
      <w:r w:rsidRPr="005D74CE">
        <w:rPr>
          <w:rFonts w:ascii="Book Antiqua" w:eastAsia="Book Antiqua" w:hAnsi="Book Antiqua" w:cs="Book Antiqua"/>
          <w:color w:val="000000"/>
        </w:rPr>
        <w:t>Wisit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Cheungpasitporn</w:t>
      </w:r>
      <w:bookmarkEnd w:id="34"/>
      <w:bookmarkEnd w:id="35"/>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Swetha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Kanduri</w:t>
      </w:r>
    </w:p>
    <w:p w14:paraId="62341EE5" w14:textId="77777777" w:rsidR="00017EB2" w:rsidRPr="005D74CE" w:rsidRDefault="00017EB2" w:rsidP="00017EB2">
      <w:pPr>
        <w:spacing w:line="360" w:lineRule="auto"/>
        <w:jc w:val="both"/>
      </w:pPr>
    </w:p>
    <w:p w14:paraId="04922989" w14:textId="77777777" w:rsidR="00017EB2" w:rsidRPr="005D74CE" w:rsidRDefault="00017EB2" w:rsidP="00017EB2">
      <w:pPr>
        <w:spacing w:line="360" w:lineRule="auto"/>
        <w:jc w:val="both"/>
      </w:pPr>
      <w:r w:rsidRPr="005D74CE">
        <w:rPr>
          <w:rFonts w:ascii="Book Antiqua" w:eastAsia="Book Antiqua" w:hAnsi="Book Antiqua" w:cs="Book Antiqua"/>
          <w:b/>
          <w:bCs/>
          <w:color w:val="000000"/>
        </w:rPr>
        <w:t>Karthik</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Kovvuru,</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Nicholas</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Carbajal,</w:t>
      </w:r>
      <w:r w:rsidR="00D9391F" w:rsidRPr="005D74CE">
        <w:rPr>
          <w:rFonts w:ascii="Book Antiqua" w:eastAsia="Book Antiqua" w:hAnsi="Book Antiqua" w:cs="Book Antiqua"/>
          <w:b/>
          <w:bCs/>
          <w:color w:val="000000"/>
        </w:rPr>
        <w:t xml:space="preserve"> </w:t>
      </w:r>
      <w:bookmarkStart w:id="36" w:name="OLE_LINK97"/>
      <w:bookmarkStart w:id="37" w:name="OLE_LINK98"/>
      <w:r w:rsidRPr="005D74CE">
        <w:rPr>
          <w:rFonts w:ascii="Book Antiqua" w:eastAsia="Book Antiqua" w:hAnsi="Book Antiqua" w:cs="Book Antiqua"/>
          <w:color w:val="000000"/>
        </w:rPr>
        <w:t>Department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bookmarkEnd w:id="36"/>
      <w:bookmarkEnd w:id="37"/>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Medicine,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Ochsner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Clinic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Foundation,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New</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Orleans,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70121,</w:t>
      </w:r>
      <w:r w:rsidR="00D9391F" w:rsidRPr="005D74CE">
        <w:rPr>
          <w:rFonts w:ascii="Book Antiqua" w:eastAsia="Book Antiqua" w:hAnsi="Book Antiqua" w:cs="Book Antiqua"/>
          <w:color w:val="000000"/>
        </w:rPr>
        <w:t xml:space="preserve"> </w:t>
      </w:r>
      <w:bookmarkStart w:id="38" w:name="OLE_LINK3"/>
      <w:bookmarkStart w:id="39" w:name="OLE_LINK4"/>
      <w:r w:rsidRPr="005D74CE">
        <w:rPr>
          <w:rFonts w:ascii="Book Antiqua" w:eastAsia="Book Antiqua" w:hAnsi="Book Antiqua" w:cs="Book Antiqua"/>
          <w:color w:val="000000"/>
        </w:rPr>
        <w:t>United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States</w:t>
      </w:r>
      <w:bookmarkEnd w:id="38"/>
      <w:bookmarkEnd w:id="39"/>
    </w:p>
    <w:p w14:paraId="76502749" w14:textId="77777777" w:rsidR="00017EB2" w:rsidRPr="005D74CE" w:rsidRDefault="00017EB2" w:rsidP="00017EB2">
      <w:pPr>
        <w:spacing w:line="360" w:lineRule="auto"/>
        <w:jc w:val="both"/>
      </w:pPr>
    </w:p>
    <w:p w14:paraId="7C001666" w14:textId="77777777" w:rsidR="00017EB2" w:rsidRPr="005D74CE" w:rsidRDefault="00017EB2" w:rsidP="00017EB2">
      <w:pPr>
        <w:spacing w:line="360" w:lineRule="auto"/>
        <w:jc w:val="both"/>
      </w:pPr>
      <w:r w:rsidRPr="005D74CE">
        <w:rPr>
          <w:rFonts w:ascii="Book Antiqua" w:eastAsia="Book Antiqua" w:hAnsi="Book Antiqua" w:cs="Book Antiqua"/>
          <w:b/>
          <w:bCs/>
          <w:color w:val="000000"/>
        </w:rPr>
        <w:t>Abhinandan</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Reddy</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Pakanati,</w:t>
      </w:r>
      <w:r w:rsidR="00D9391F" w:rsidRPr="005D74CE">
        <w:rPr>
          <w:rFonts w:ascii="Book Antiqua" w:eastAsia="Book Antiqua" w:hAnsi="Book Antiqua" w:cs="Book Antiqua"/>
          <w:b/>
          <w:bCs/>
          <w:color w:val="000000"/>
        </w:rPr>
        <w:t xml:space="preserve"> </w:t>
      </w:r>
      <w:bookmarkStart w:id="40" w:name="OLE_LINK5"/>
      <w:bookmarkStart w:id="41" w:name="OLE_LINK6"/>
      <w:r w:rsidRPr="005D74CE">
        <w:rPr>
          <w:rFonts w:ascii="Book Antiqua" w:eastAsia="Book Antiqua" w:hAnsi="Book Antiqua" w:cs="Book Antiqua"/>
          <w:color w:val="000000"/>
        </w:rPr>
        <w:t>Department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Medicine</w:t>
      </w:r>
      <w:bookmarkEnd w:id="40"/>
      <w:bookmarkEnd w:id="41"/>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Kidney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Clinic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LLC,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Snellville,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30078,</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United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States</w:t>
      </w:r>
    </w:p>
    <w:p w14:paraId="2A684310" w14:textId="77777777" w:rsidR="00017EB2" w:rsidRPr="005D74CE" w:rsidRDefault="00017EB2" w:rsidP="00017EB2">
      <w:pPr>
        <w:spacing w:line="360" w:lineRule="auto"/>
        <w:jc w:val="both"/>
      </w:pPr>
    </w:p>
    <w:p w14:paraId="7CE187F6" w14:textId="77777777" w:rsidR="00017EB2" w:rsidRPr="005D74CE" w:rsidRDefault="00017EB2" w:rsidP="00017EB2">
      <w:pPr>
        <w:spacing w:line="360" w:lineRule="auto"/>
        <w:jc w:val="both"/>
      </w:pPr>
      <w:r w:rsidRPr="005D74CE">
        <w:rPr>
          <w:rFonts w:ascii="Book Antiqua" w:eastAsia="Book Antiqua" w:hAnsi="Book Antiqua" w:cs="Book Antiqua"/>
          <w:b/>
          <w:bCs/>
          <w:color w:val="000000"/>
        </w:rPr>
        <w:t>Charat</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Thongprayoon,</w:t>
      </w:r>
      <w:r w:rsidR="00D9391F" w:rsidRPr="005D74CE">
        <w:rPr>
          <w:rFonts w:ascii="Book Antiqua" w:eastAsia="Book Antiqua" w:hAnsi="Book Antiqua" w:cs="Book Antiqua"/>
          <w:b/>
          <w:bCs/>
          <w:color w:val="000000"/>
        </w:rPr>
        <w:t xml:space="preserve"> </w:t>
      </w:r>
      <w:bookmarkStart w:id="42" w:name="OLE_LINK7"/>
      <w:bookmarkStart w:id="43" w:name="OLE_LINK8"/>
      <w:bookmarkStart w:id="44" w:name="OLE_LINK9"/>
      <w:r w:rsidRPr="005D74CE">
        <w:rPr>
          <w:rFonts w:ascii="Book Antiqua" w:eastAsia="Book Antiqua" w:hAnsi="Book Antiqua" w:cs="Book Antiqua"/>
          <w:color w:val="000000"/>
        </w:rPr>
        <w:t>Department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bookmarkEnd w:id="42"/>
      <w:bookmarkEnd w:id="43"/>
      <w:bookmarkEnd w:id="44"/>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Nephrology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Hypertension,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Mayo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Clinic,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Rochester,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55905,</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United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States</w:t>
      </w:r>
    </w:p>
    <w:p w14:paraId="7329EFAF" w14:textId="77777777" w:rsidR="00017EB2" w:rsidRPr="005D74CE" w:rsidRDefault="00017EB2" w:rsidP="00017EB2">
      <w:pPr>
        <w:spacing w:line="360" w:lineRule="auto"/>
        <w:jc w:val="both"/>
      </w:pPr>
    </w:p>
    <w:p w14:paraId="2ADD0E94" w14:textId="77777777" w:rsidR="00017EB2" w:rsidRPr="005D74CE" w:rsidRDefault="00017EB2" w:rsidP="00017EB2">
      <w:pPr>
        <w:spacing w:line="360" w:lineRule="auto"/>
        <w:jc w:val="both"/>
      </w:pPr>
      <w:r w:rsidRPr="005D74CE">
        <w:rPr>
          <w:rFonts w:ascii="Book Antiqua" w:eastAsia="Book Antiqua" w:hAnsi="Book Antiqua" w:cs="Book Antiqua"/>
          <w:b/>
          <w:bCs/>
          <w:color w:val="000000"/>
        </w:rPr>
        <w:t>Panupong</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Hansrivijit,</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color w:val="000000"/>
        </w:rPr>
        <w:t>Department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Internal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Medicine,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UPMC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Pinnacle,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Harrisburg,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17104,</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United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States</w:t>
      </w:r>
    </w:p>
    <w:p w14:paraId="7D84FCEF" w14:textId="77777777" w:rsidR="00017EB2" w:rsidRPr="005D74CE" w:rsidRDefault="00017EB2" w:rsidP="00017EB2">
      <w:pPr>
        <w:spacing w:line="360" w:lineRule="auto"/>
        <w:jc w:val="both"/>
      </w:pPr>
    </w:p>
    <w:p w14:paraId="71E84D5D" w14:textId="77777777" w:rsidR="00017EB2" w:rsidRPr="005D74CE" w:rsidRDefault="00017EB2" w:rsidP="00017EB2">
      <w:pPr>
        <w:spacing w:line="360" w:lineRule="auto"/>
        <w:jc w:val="both"/>
      </w:pPr>
      <w:r w:rsidRPr="005D74CE">
        <w:rPr>
          <w:rFonts w:ascii="Book Antiqua" w:eastAsia="Book Antiqua" w:hAnsi="Book Antiqua" w:cs="Book Antiqua"/>
          <w:b/>
          <w:bCs/>
          <w:color w:val="000000"/>
        </w:rPr>
        <w:t>Boonphiphop</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Boonpheng,</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color w:val="000000"/>
        </w:rPr>
        <w:t>Department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Nephrology,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David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Geffen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School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Medicine,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University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California,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Los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Angeles,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90095,</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United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States</w:t>
      </w:r>
    </w:p>
    <w:p w14:paraId="77ECE264" w14:textId="77777777" w:rsidR="00017EB2" w:rsidRPr="005D74CE" w:rsidRDefault="00017EB2" w:rsidP="00017EB2">
      <w:pPr>
        <w:spacing w:line="360" w:lineRule="auto"/>
        <w:jc w:val="both"/>
      </w:pPr>
    </w:p>
    <w:p w14:paraId="55B60F09" w14:textId="77777777" w:rsidR="00017EB2" w:rsidRPr="005D74CE" w:rsidRDefault="00017EB2" w:rsidP="00017EB2">
      <w:pPr>
        <w:spacing w:line="360" w:lineRule="auto"/>
        <w:jc w:val="both"/>
      </w:pPr>
      <w:r w:rsidRPr="005D74CE">
        <w:rPr>
          <w:rFonts w:ascii="Book Antiqua" w:eastAsia="Book Antiqua" w:hAnsi="Book Antiqua" w:cs="Book Antiqua"/>
          <w:b/>
          <w:bCs/>
          <w:color w:val="000000"/>
        </w:rPr>
        <w:t>Pattharawin</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Pattharanitima,</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color w:val="000000"/>
        </w:rPr>
        <w:t>Department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Internal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Medicine,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Faculty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Medicine,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Thammasat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University,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Pathum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Thani</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12121,</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Thailand</w:t>
      </w:r>
    </w:p>
    <w:p w14:paraId="446BBE16" w14:textId="77777777" w:rsidR="00017EB2" w:rsidRPr="005D74CE" w:rsidRDefault="00017EB2" w:rsidP="00017EB2">
      <w:pPr>
        <w:spacing w:line="360" w:lineRule="auto"/>
        <w:jc w:val="both"/>
      </w:pPr>
    </w:p>
    <w:p w14:paraId="74682875" w14:textId="77777777" w:rsidR="00017EB2" w:rsidRPr="005D74CE" w:rsidRDefault="00017EB2" w:rsidP="00017EB2">
      <w:pPr>
        <w:spacing w:line="360" w:lineRule="auto"/>
        <w:jc w:val="both"/>
      </w:pPr>
      <w:r w:rsidRPr="005D74CE">
        <w:rPr>
          <w:rFonts w:ascii="Book Antiqua" w:eastAsia="Book Antiqua" w:hAnsi="Book Antiqua" w:cs="Book Antiqua"/>
          <w:b/>
          <w:bCs/>
          <w:color w:val="000000"/>
        </w:rPr>
        <w:t>Voravech</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Nissaisorakarn,</w:t>
      </w:r>
      <w:r w:rsidR="00D9391F" w:rsidRPr="005D74CE">
        <w:rPr>
          <w:rFonts w:ascii="Book Antiqua" w:eastAsia="Book Antiqua" w:hAnsi="Book Antiqua" w:cs="Book Antiqua"/>
          <w:b/>
          <w:bCs/>
          <w:color w:val="000000"/>
        </w:rPr>
        <w:t xml:space="preserve"> </w:t>
      </w:r>
      <w:bookmarkStart w:id="45" w:name="OLE_LINK99"/>
      <w:bookmarkStart w:id="46" w:name="OLE_LINK100"/>
      <w:r w:rsidRPr="005D74CE">
        <w:rPr>
          <w:rFonts w:ascii="Book Antiqua" w:eastAsia="Book Antiqua" w:hAnsi="Book Antiqua" w:cs="Book Antiqua"/>
          <w:color w:val="000000"/>
        </w:rPr>
        <w:t>Department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bookmarkEnd w:id="45"/>
      <w:bookmarkEnd w:id="46"/>
      <w:r w:rsidRPr="005D74CE">
        <w:rPr>
          <w:rFonts w:ascii="Book Antiqua" w:eastAsia="Book Antiqua" w:hAnsi="Book Antiqua" w:cs="Book Antiqua"/>
          <w:color w:val="000000"/>
        </w:rPr>
        <w:t>Internal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Medicine,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MetroWest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Medical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Center,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Tufts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University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School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Medicine,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Boston,</w:t>
      </w:r>
      <w:r w:rsidR="00D9391F" w:rsidRPr="005D74CE">
        <w:rPr>
          <w:rFonts w:ascii="Book Antiqua" w:eastAsia="Book Antiqua" w:hAnsi="Book Antiqua" w:cs="Book Antiqua"/>
          <w:color w:val="000000"/>
        </w:rPr>
        <w:t xml:space="preserve"> </w:t>
      </w:r>
      <w:r w:rsidRPr="005D74CE">
        <w:rPr>
          <w:rFonts w:ascii="Book Antiqua" w:hAnsi="Book Antiqua" w:cs="Book Antiqua" w:hint="eastAsia"/>
          <w:color w:val="000000"/>
          <w:lang w:eastAsia="zh-CN"/>
        </w:rPr>
        <w:t>MA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01760,</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United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States</w:t>
      </w:r>
    </w:p>
    <w:p w14:paraId="5AE501DE" w14:textId="77777777" w:rsidR="00017EB2" w:rsidRPr="005D74CE" w:rsidRDefault="00017EB2" w:rsidP="00017EB2">
      <w:pPr>
        <w:spacing w:line="360" w:lineRule="auto"/>
        <w:jc w:val="both"/>
      </w:pPr>
    </w:p>
    <w:p w14:paraId="1E859B1C" w14:textId="77777777" w:rsidR="00017EB2" w:rsidRPr="005D74CE" w:rsidRDefault="00017EB2" w:rsidP="00017EB2">
      <w:pPr>
        <w:spacing w:line="360" w:lineRule="auto"/>
        <w:jc w:val="both"/>
      </w:pPr>
      <w:r w:rsidRPr="005D74CE">
        <w:rPr>
          <w:rFonts w:ascii="Book Antiqua" w:eastAsia="Book Antiqua" w:hAnsi="Book Antiqua" w:cs="Book Antiqua"/>
          <w:b/>
          <w:bCs/>
          <w:color w:val="000000"/>
        </w:rPr>
        <w:t>Wisit</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Cheungpasitporn,</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color w:val="000000"/>
        </w:rPr>
        <w:t>Department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Medicine,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Mayo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Clinic,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Rochester,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55905,</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United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States</w:t>
      </w:r>
    </w:p>
    <w:p w14:paraId="069C4583" w14:textId="77777777" w:rsidR="00017EB2" w:rsidRPr="005D74CE" w:rsidRDefault="00017EB2" w:rsidP="00017EB2">
      <w:pPr>
        <w:spacing w:line="360" w:lineRule="auto"/>
        <w:jc w:val="both"/>
      </w:pPr>
    </w:p>
    <w:p w14:paraId="342358E1" w14:textId="77777777" w:rsidR="00017EB2" w:rsidRPr="005D74CE" w:rsidRDefault="00017EB2" w:rsidP="00017EB2">
      <w:pPr>
        <w:spacing w:line="360" w:lineRule="auto"/>
        <w:jc w:val="both"/>
      </w:pPr>
      <w:r w:rsidRPr="005D74CE">
        <w:rPr>
          <w:rFonts w:ascii="Book Antiqua" w:eastAsia="Book Antiqua" w:hAnsi="Book Antiqua" w:cs="Book Antiqua"/>
          <w:b/>
          <w:bCs/>
          <w:color w:val="000000"/>
        </w:rPr>
        <w:t>Swetha</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R</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Kanduri,</w:t>
      </w:r>
      <w:r w:rsidR="00D9391F" w:rsidRPr="005D74CE">
        <w:rPr>
          <w:rFonts w:ascii="Book Antiqua" w:eastAsia="Book Antiqua" w:hAnsi="Book Antiqua" w:cs="Book Antiqua"/>
          <w:b/>
          <w:bCs/>
          <w:color w:val="000000"/>
        </w:rPr>
        <w:t xml:space="preserve"> </w:t>
      </w:r>
      <w:bookmarkStart w:id="47" w:name="OLE_LINK103"/>
      <w:bookmarkStart w:id="48" w:name="OLE_LINK104"/>
      <w:bookmarkStart w:id="49" w:name="OLE_LINK12"/>
      <w:r w:rsidRPr="005D74CE">
        <w:rPr>
          <w:rFonts w:ascii="Book Antiqua" w:eastAsia="Book Antiqua" w:hAnsi="Book Antiqua" w:cs="Book Antiqua"/>
          <w:color w:val="000000"/>
        </w:rPr>
        <w:t>Department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bookmarkEnd w:id="47"/>
      <w:bookmarkEnd w:id="48"/>
      <w:r w:rsidR="00D9391F" w:rsidRPr="005D74CE">
        <w:rPr>
          <w:rFonts w:ascii="Book Antiqua" w:eastAsia="Book Antiqua" w:hAnsi="Book Antiqua" w:cs="Book Antiqua"/>
          <w:color w:val="000000"/>
        </w:rPr>
        <w:t xml:space="preserve"> </w:t>
      </w:r>
      <w:bookmarkEnd w:id="49"/>
      <w:r w:rsidRPr="005D74CE">
        <w:rPr>
          <w:rFonts w:ascii="Book Antiqua" w:eastAsia="Book Antiqua" w:hAnsi="Book Antiqua" w:cs="Book Antiqua"/>
          <w:color w:val="000000"/>
        </w:rPr>
        <w:t>Medicine,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Ochsner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Clinic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Foundation,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New</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Orleans,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70121,</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United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States</w:t>
      </w:r>
    </w:p>
    <w:p w14:paraId="4B15829C" w14:textId="77777777" w:rsidR="00017EB2" w:rsidRPr="005D74CE" w:rsidRDefault="00017EB2" w:rsidP="00017EB2">
      <w:pPr>
        <w:spacing w:line="360" w:lineRule="auto"/>
        <w:jc w:val="both"/>
      </w:pPr>
    </w:p>
    <w:p w14:paraId="13407078" w14:textId="77777777" w:rsidR="00017EB2" w:rsidRPr="005D74CE" w:rsidRDefault="00017EB2" w:rsidP="00017EB2">
      <w:pPr>
        <w:spacing w:line="360" w:lineRule="auto"/>
        <w:jc w:val="both"/>
      </w:pPr>
      <w:r w:rsidRPr="005D74CE">
        <w:rPr>
          <w:rFonts w:ascii="Book Antiqua" w:eastAsia="Book Antiqua" w:hAnsi="Book Antiqua" w:cs="Book Antiqua"/>
          <w:b/>
          <w:bCs/>
          <w:color w:val="000000"/>
        </w:rPr>
        <w:t>Author</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contributions:</w:t>
      </w:r>
      <w:r w:rsidR="00D9391F" w:rsidRPr="005D74CE">
        <w:rPr>
          <w:rFonts w:ascii="Book Antiqua" w:eastAsia="Book Antiqua" w:hAnsi="Book Antiqua" w:cs="Book Antiqua"/>
          <w:b/>
          <w:bCs/>
          <w:color w:val="000000"/>
        </w:rPr>
        <w:t xml:space="preserve"> </w:t>
      </w:r>
      <w:bookmarkStart w:id="50" w:name="OLE_LINK24"/>
      <w:bookmarkStart w:id="51" w:name="OLE_LINK25"/>
      <w:r w:rsidRPr="005D74CE">
        <w:rPr>
          <w:rFonts w:ascii="Book Antiqua" w:eastAsia="Book Antiqua" w:hAnsi="Book Antiqua" w:cs="Book Antiqua"/>
          <w:color w:val="000000"/>
        </w:rPr>
        <w:t>Kovvuru</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w:t>
      </w:r>
      <w:r w:rsidRPr="005D74CE">
        <w:rPr>
          <w:rFonts w:ascii="Book Antiqua" w:hAnsi="Book Antiqua" w:cs="Book Antiqua" w:hint="eastAsia"/>
          <w:color w:val="000000"/>
          <w:lang w:eastAsia="zh-CN"/>
        </w:rPr>
        <w:t>,</w:t>
      </w:r>
      <w:r w:rsidR="00D9391F" w:rsidRPr="005D74CE">
        <w:rPr>
          <w:rFonts w:ascii="Book Antiqua" w:hAnsi="Book Antiqua" w:cs="Book Antiqua" w:hint="eastAsia"/>
          <w:color w:val="000000"/>
          <w:lang w:eastAsia="zh-CN"/>
        </w:rPr>
        <w:t xml:space="preserve"> </w:t>
      </w:r>
      <w:r w:rsidRPr="005D74CE">
        <w:rPr>
          <w:rFonts w:ascii="Book Antiqua" w:eastAsia="Book Antiqua" w:hAnsi="Book Antiqua" w:cs="Book Antiqua"/>
          <w:color w:val="000000"/>
        </w:rPr>
        <w:t>Carbajal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w:t>
      </w:r>
      <w:r w:rsidRPr="005D74CE">
        <w:rPr>
          <w:rFonts w:ascii="Book Antiqua" w:hAnsi="Book Antiqua" w:cs="Book Antiqua" w:hint="eastAsia"/>
          <w:color w:val="000000"/>
          <w:lang w:eastAsia="zh-CN"/>
        </w:rPr>
        <w:t>,</w:t>
      </w:r>
      <w:r w:rsidR="00D9391F" w:rsidRPr="005D74CE">
        <w:rPr>
          <w:rFonts w:ascii="Book Antiqua" w:hAnsi="Book Antiqua" w:cs="Book Antiqua" w:hint="eastAsia"/>
          <w:color w:val="000000"/>
          <w:lang w:eastAsia="zh-CN"/>
        </w:rPr>
        <w:t xml:space="preserve"> </w:t>
      </w:r>
      <w:r w:rsidRPr="005D74CE">
        <w:rPr>
          <w:rFonts w:ascii="Book Antiqua" w:eastAsia="Book Antiqua" w:hAnsi="Book Antiqua" w:cs="Book Antiqua"/>
          <w:color w:val="000000"/>
        </w:rPr>
        <w:t>Pakanati</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Pr="005D74CE">
        <w:rPr>
          <w:rFonts w:ascii="Book Antiqua" w:hAnsi="Book Antiqua" w:cs="Book Antiqua" w:hint="eastAsia"/>
          <w:color w:val="000000"/>
          <w:lang w:eastAsia="zh-CN"/>
        </w:rPr>
        <w:t>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Thongprayoon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w:t>
      </w:r>
      <w:r w:rsidRPr="005D74CE">
        <w:rPr>
          <w:rFonts w:ascii="Book Antiqua" w:hAnsi="Book Antiqua" w:cs="Book Antiqua" w:hint="eastAsia"/>
          <w:color w:val="000000"/>
          <w:lang w:eastAsia="zh-CN"/>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Hansrivijit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w:t>
      </w:r>
      <w:r w:rsidRPr="005D74CE">
        <w:rPr>
          <w:rFonts w:ascii="Book Antiqua" w:hAnsi="Book Antiqua" w:cs="Book Antiqua" w:hint="eastAsia"/>
          <w:color w:val="000000"/>
          <w:lang w:eastAsia="zh-CN"/>
        </w:rPr>
        <w:t>,</w:t>
      </w:r>
      <w:r w:rsidR="00D9391F" w:rsidRPr="005D74CE">
        <w:rPr>
          <w:rFonts w:ascii="Book Antiqua" w:hAnsi="Book Antiqua" w:cs="Book Antiqua" w:hint="eastAsia"/>
          <w:color w:val="000000"/>
          <w:lang w:eastAsia="zh-CN"/>
        </w:rPr>
        <w:t xml:space="preserve"> </w:t>
      </w:r>
      <w:r w:rsidRPr="005D74CE">
        <w:rPr>
          <w:rFonts w:ascii="Book Antiqua" w:eastAsia="Book Antiqua" w:hAnsi="Book Antiqua" w:cs="Book Antiqua"/>
          <w:color w:val="000000"/>
        </w:rPr>
        <w:t>Boonpheng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w:t>
      </w:r>
      <w:r w:rsidRPr="005D74CE">
        <w:rPr>
          <w:rFonts w:ascii="Book Antiqua" w:hAnsi="Book Antiqua" w:cs="Book Antiqua" w:hint="eastAsia"/>
          <w:color w:val="000000"/>
          <w:lang w:eastAsia="zh-CN"/>
        </w:rPr>
        <w:t>,</w:t>
      </w:r>
      <w:r w:rsidR="00D9391F" w:rsidRPr="005D74CE">
        <w:rPr>
          <w:rFonts w:ascii="Book Antiqua" w:hAnsi="Book Antiqua" w:cs="Book Antiqua" w:hint="eastAsia"/>
          <w:color w:val="000000"/>
          <w:lang w:eastAsia="zh-CN"/>
        </w:rPr>
        <w:t xml:space="preserve"> </w:t>
      </w:r>
      <w:r w:rsidRPr="005D74CE">
        <w:rPr>
          <w:rFonts w:ascii="Book Antiqua" w:eastAsia="Book Antiqua" w:hAnsi="Book Antiqua" w:cs="Book Antiqua"/>
          <w:color w:val="000000"/>
        </w:rPr>
        <w:t>Pattharanitima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w:t>
      </w:r>
      <w:r w:rsidRPr="005D74CE">
        <w:rPr>
          <w:rFonts w:ascii="Book Antiqua" w:hAnsi="Book Antiqua" w:cs="Book Antiqua" w:hint="eastAsia"/>
          <w:color w:val="000000"/>
          <w:lang w:eastAsia="zh-CN"/>
        </w:rPr>
        <w:t>,</w:t>
      </w:r>
      <w:r w:rsidR="00D9391F" w:rsidRPr="005D74CE">
        <w:rPr>
          <w:rFonts w:ascii="Book Antiqua" w:hAnsi="Book Antiqua" w:cs="Book Antiqua" w:hint="eastAsia"/>
          <w:color w:val="000000"/>
          <w:lang w:eastAsia="zh-CN"/>
        </w:rPr>
        <w:t xml:space="preserve"> </w:t>
      </w:r>
      <w:r w:rsidRPr="005D74CE">
        <w:rPr>
          <w:rFonts w:ascii="Book Antiqua" w:eastAsia="Book Antiqua" w:hAnsi="Book Antiqua" w:cs="Book Antiqua"/>
          <w:color w:val="000000"/>
        </w:rPr>
        <w:t>Nissaisorakarn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w:t>
      </w:r>
      <w:r w:rsidR="00D9391F" w:rsidRPr="005D74CE">
        <w:rPr>
          <w:rFonts w:ascii="Book Antiqua" w:hAnsi="Book Antiqua" w:cs="Book Antiqua" w:hint="eastAsia"/>
          <w:color w:val="000000"/>
          <w:lang w:eastAsia="zh-CN"/>
        </w:rPr>
        <w:t xml:space="preserve"> </w:t>
      </w:r>
      <w:bookmarkStart w:id="52" w:name="OLE_LINK101"/>
      <w:bookmarkStart w:id="53" w:name="OLE_LINK102"/>
      <w:r w:rsidRPr="005D74CE">
        <w:rPr>
          <w:rFonts w:ascii="Book Antiqua" w:hAnsi="Book Antiqua" w:cs="Book Antiqua" w:hint="eastAsia"/>
          <w:color w:val="000000"/>
          <w:lang w:eastAsia="zh-CN"/>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Kanduri</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w:t>
      </w:r>
      <w:r w:rsidRPr="005D74CE">
        <w:rPr>
          <w:rFonts w:ascii="Book Antiqua" w:hAnsi="Book Antiqua" w:cs="Book Antiqua" w:hint="eastAsia"/>
          <w:color w:val="000000"/>
          <w:lang w:eastAsia="zh-CN"/>
        </w:rPr>
        <w:t>R</w:t>
      </w:r>
      <w:r w:rsidR="00D9391F" w:rsidRPr="005D74CE">
        <w:rPr>
          <w:rFonts w:ascii="Book Antiqua" w:hAnsi="Book Antiqua" w:cs="Book Antiqua" w:hint="eastAsia"/>
          <w:color w:val="000000"/>
          <w:lang w:eastAsia="zh-CN"/>
        </w:rPr>
        <w:t xml:space="preserve"> </w:t>
      </w:r>
      <w:r w:rsidRPr="005D74CE">
        <w:rPr>
          <w:rFonts w:ascii="Book Antiqua" w:hAnsi="Book Antiqua" w:cs="Book Antiqua" w:hint="eastAsia"/>
          <w:color w:val="000000"/>
          <w:lang w:eastAsia="zh-CN"/>
        </w:rPr>
        <w:t>contributed</w:t>
      </w:r>
      <w:r w:rsidR="00D9391F" w:rsidRPr="005D74CE">
        <w:rPr>
          <w:rFonts w:ascii="Book Antiqua" w:hAnsi="Book Antiqua" w:cs="Book Antiqua" w:hint="eastAsia"/>
          <w:color w:val="000000"/>
          <w:lang w:eastAsia="zh-CN"/>
        </w:rPr>
        <w:t xml:space="preserve"> </w:t>
      </w:r>
      <w:r w:rsidRPr="005D74CE">
        <w:rPr>
          <w:rFonts w:ascii="Book Antiqua" w:hAnsi="Book Antiqua" w:cs="Book Antiqua" w:hint="eastAsia"/>
          <w:color w:val="000000"/>
          <w:lang w:eastAsia="zh-CN"/>
        </w:rPr>
        <w:t>to</w:t>
      </w:r>
      <w:bookmarkEnd w:id="52"/>
      <w:bookmarkEnd w:id="53"/>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acquisition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data,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drafting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article;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Cheungpasitporn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w:t>
      </w:r>
      <w:r w:rsidR="00D9391F" w:rsidRPr="005D74CE">
        <w:rPr>
          <w:rFonts w:ascii="Book Antiqua" w:hAnsi="Book Antiqua" w:cs="Book Antiqua" w:hint="eastAsia"/>
          <w:color w:val="000000"/>
          <w:lang w:eastAsia="zh-CN"/>
        </w:rPr>
        <w:t xml:space="preserve"> </w:t>
      </w:r>
      <w:r w:rsidRPr="005D74CE">
        <w:rPr>
          <w:rFonts w:ascii="Book Antiqua" w:hAnsi="Book Antiqua" w:cs="Book Antiqua" w:hint="eastAsia"/>
          <w:color w:val="000000"/>
          <w:lang w:eastAsia="zh-CN"/>
        </w:rPr>
        <w:t>contributed</w:t>
      </w:r>
      <w:r w:rsidR="00D9391F" w:rsidRPr="005D74CE">
        <w:rPr>
          <w:rFonts w:ascii="Book Antiqua" w:hAnsi="Book Antiqua" w:cs="Book Antiqua" w:hint="eastAsia"/>
          <w:color w:val="000000"/>
          <w:lang w:eastAsia="zh-CN"/>
        </w:rPr>
        <w:t xml:space="preserve"> </w:t>
      </w:r>
      <w:r w:rsidRPr="005D74CE">
        <w:rPr>
          <w:rFonts w:ascii="Book Antiqua" w:hAnsi="Book Antiqua" w:cs="Book Antiqua" w:hint="eastAsia"/>
          <w:color w:val="000000"/>
          <w:lang w:eastAsia="zh-CN"/>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overall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supervision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final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approval.</w:t>
      </w:r>
    </w:p>
    <w:bookmarkEnd w:id="50"/>
    <w:bookmarkEnd w:id="51"/>
    <w:p w14:paraId="2A275E3F" w14:textId="77777777" w:rsidR="00017EB2" w:rsidRPr="005D74CE" w:rsidRDefault="00017EB2" w:rsidP="00017EB2">
      <w:pPr>
        <w:spacing w:line="360" w:lineRule="auto"/>
        <w:jc w:val="both"/>
      </w:pPr>
    </w:p>
    <w:p w14:paraId="435768A2" w14:textId="77777777" w:rsidR="00A77B3E" w:rsidRPr="005D74CE" w:rsidRDefault="00017EB2">
      <w:pPr>
        <w:spacing w:line="360" w:lineRule="auto"/>
        <w:jc w:val="both"/>
        <w:rPr>
          <w:lang w:eastAsia="zh-CN"/>
        </w:rPr>
      </w:pPr>
      <w:r w:rsidRPr="005D74CE">
        <w:rPr>
          <w:rFonts w:ascii="Book Antiqua" w:eastAsia="Book Antiqua" w:hAnsi="Book Antiqua" w:cs="Book Antiqua"/>
          <w:b/>
          <w:bCs/>
          <w:color w:val="000000"/>
        </w:rPr>
        <w:t>Corresponding</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author:</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Wisit</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Cheungpasitporn,</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FACP,</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Associate</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Professor,</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color w:val="000000"/>
        </w:rPr>
        <w:t>Department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Medicine,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Mayo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Clinic,</w:t>
      </w:r>
      <w:r w:rsidR="00D9391F" w:rsidRPr="005D74CE">
        <w:rPr>
          <w:rFonts w:ascii="Book Antiqua" w:eastAsia="Book Antiqua" w:hAnsi="Book Antiqua" w:cs="Book Antiqua"/>
          <w:color w:val="000000"/>
        </w:rPr>
        <w:t xml:space="preserve"> </w:t>
      </w:r>
      <w:bookmarkStart w:id="54" w:name="OLE_LINK10"/>
      <w:bookmarkStart w:id="55" w:name="OLE_LINK11"/>
      <w:r w:rsidRPr="005D74CE">
        <w:rPr>
          <w:rFonts w:ascii="Book Antiqua" w:eastAsia="Book Antiqua" w:hAnsi="Book Antiqua" w:cs="Book Antiqua"/>
          <w:color w:val="000000"/>
        </w:rPr>
        <w:t>200</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First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SW</w:t>
      </w:r>
      <w:bookmarkEnd w:id="54"/>
      <w:bookmarkEnd w:id="55"/>
      <w:r w:rsidRPr="005D74CE">
        <w:rPr>
          <w:rFonts w:ascii="Book Antiqua" w:hAnsi="Book Antiqua" w:cs="Book Antiqua" w:hint="eastAsia"/>
          <w:color w:val="000000"/>
          <w:lang w:eastAsia="zh-CN"/>
        </w:rPr>
        <w:t>,</w:t>
      </w:r>
      <w:r w:rsidR="00D9391F" w:rsidRPr="005D74CE">
        <w:rPr>
          <w:rFonts w:ascii="Book Antiqua" w:eastAsia="Book Antiqua" w:hAnsi="Book Antiqua" w:cs="Book Antiqua"/>
          <w:color w:val="000000"/>
        </w:rPr>
        <w:t xml:space="preserve"> </w:t>
      </w:r>
      <w:bookmarkStart w:id="56" w:name="OLE_LINK105"/>
      <w:bookmarkStart w:id="57" w:name="OLE_LINK106"/>
      <w:bookmarkStart w:id="58" w:name="OLE_LINK107"/>
      <w:bookmarkStart w:id="59" w:name="OLE_LINK108"/>
      <w:r w:rsidRPr="005D74CE">
        <w:rPr>
          <w:rFonts w:ascii="Book Antiqua" w:eastAsia="Book Antiqua" w:hAnsi="Book Antiqua" w:cs="Book Antiqua"/>
          <w:color w:val="000000"/>
        </w:rPr>
        <w:t>Rochester</w:t>
      </w:r>
      <w:bookmarkEnd w:id="56"/>
      <w:bookmarkEnd w:id="57"/>
      <w:bookmarkEnd w:id="58"/>
      <w:bookmarkEnd w:id="59"/>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55905,</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United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States.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wcheungpasitporn@gmail.com</w:t>
      </w:r>
      <w:bookmarkEnd w:id="0"/>
      <w:bookmarkEnd w:id="1"/>
    </w:p>
    <w:p w14:paraId="0B55EF36" w14:textId="77777777" w:rsidR="00A77B3E" w:rsidRPr="005D74CE" w:rsidRDefault="00A77B3E">
      <w:pPr>
        <w:spacing w:line="360" w:lineRule="auto"/>
        <w:jc w:val="both"/>
      </w:pPr>
    </w:p>
    <w:p w14:paraId="7AC6B4B8" w14:textId="77777777" w:rsidR="00A77B3E" w:rsidRPr="005D74CE" w:rsidRDefault="00F316E9">
      <w:pPr>
        <w:spacing w:line="360" w:lineRule="auto"/>
        <w:jc w:val="both"/>
      </w:pPr>
      <w:r w:rsidRPr="005D74CE">
        <w:rPr>
          <w:rFonts w:ascii="Book Antiqua" w:eastAsia="Book Antiqua" w:hAnsi="Book Antiqua" w:cs="Book Antiqua"/>
          <w:b/>
          <w:bCs/>
          <w:color w:val="000000"/>
        </w:rPr>
        <w:t>Received:</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color w:val="000000"/>
        </w:rPr>
        <w:t>June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25,</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2021</w:t>
      </w:r>
    </w:p>
    <w:p w14:paraId="340FE956" w14:textId="77777777" w:rsidR="00A77B3E" w:rsidRPr="005D74CE" w:rsidRDefault="00F316E9">
      <w:pPr>
        <w:spacing w:line="360" w:lineRule="auto"/>
        <w:jc w:val="both"/>
      </w:pPr>
      <w:r w:rsidRPr="005D74CE">
        <w:rPr>
          <w:rFonts w:ascii="Book Antiqua" w:eastAsia="Book Antiqua" w:hAnsi="Book Antiqua" w:cs="Book Antiqua"/>
          <w:b/>
          <w:bCs/>
          <w:color w:val="000000"/>
        </w:rPr>
        <w:t>Revised:</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color w:val="000000"/>
        </w:rPr>
        <w:t>August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4,</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2021</w:t>
      </w:r>
    </w:p>
    <w:p w14:paraId="617750B2" w14:textId="3D5C395E" w:rsidR="00A77B3E" w:rsidRPr="005D74CE" w:rsidRDefault="00F316E9">
      <w:pPr>
        <w:spacing w:line="360" w:lineRule="auto"/>
        <w:jc w:val="both"/>
      </w:pPr>
      <w:r w:rsidRPr="005D74CE">
        <w:rPr>
          <w:rFonts w:ascii="Book Antiqua" w:eastAsia="Book Antiqua" w:hAnsi="Book Antiqua" w:cs="Book Antiqua"/>
          <w:b/>
          <w:bCs/>
          <w:color w:val="000000"/>
        </w:rPr>
        <w:t>Accepted:</w:t>
      </w:r>
      <w:r w:rsidR="00D9391F" w:rsidRPr="005D74CE">
        <w:rPr>
          <w:rFonts w:ascii="Book Antiqua" w:eastAsia="Book Antiqua" w:hAnsi="Book Antiqua" w:cs="Book Antiqua"/>
          <w:b/>
          <w:bCs/>
          <w:color w:val="000000"/>
        </w:rPr>
        <w:t xml:space="preserve"> </w:t>
      </w:r>
      <w:r w:rsidR="001D1230" w:rsidRPr="005D74CE">
        <w:rPr>
          <w:rFonts w:ascii="Book Antiqua" w:eastAsia="Book Antiqua" w:hAnsi="Book Antiqua" w:cs="Book Antiqua"/>
          <w:color w:val="000000"/>
        </w:rPr>
        <w:t>February 23, 2022</w:t>
      </w:r>
    </w:p>
    <w:p w14:paraId="395FAF4E" w14:textId="47CB7E80" w:rsidR="00A77B3E" w:rsidRPr="005D74CE" w:rsidRDefault="00F316E9">
      <w:pPr>
        <w:spacing w:line="360" w:lineRule="auto"/>
        <w:jc w:val="both"/>
      </w:pPr>
      <w:r w:rsidRPr="005D74CE">
        <w:rPr>
          <w:rFonts w:ascii="Book Antiqua" w:eastAsia="Book Antiqua" w:hAnsi="Book Antiqua" w:cs="Book Antiqua"/>
          <w:b/>
          <w:bCs/>
          <w:color w:val="000000"/>
        </w:rPr>
        <w:t>Published</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online:</w:t>
      </w:r>
      <w:r w:rsidR="00D9391F" w:rsidRPr="005D74CE">
        <w:rPr>
          <w:rFonts w:ascii="Book Antiqua" w:eastAsia="Book Antiqua" w:hAnsi="Book Antiqua" w:cs="Book Antiqua"/>
          <w:b/>
          <w:bCs/>
          <w:color w:val="000000"/>
        </w:rPr>
        <w:t xml:space="preserve"> </w:t>
      </w:r>
      <w:r w:rsidR="00735D61" w:rsidRPr="005D74CE">
        <w:rPr>
          <w:rFonts w:ascii="Book Antiqua" w:hAnsi="Book Antiqua"/>
          <w:color w:val="000000"/>
        </w:rPr>
        <w:t>March 27, 2022</w:t>
      </w:r>
    </w:p>
    <w:p w14:paraId="26D519BB" w14:textId="77777777" w:rsidR="00A77B3E" w:rsidRPr="005D74CE" w:rsidRDefault="00A77B3E">
      <w:pPr>
        <w:spacing w:line="360" w:lineRule="auto"/>
        <w:jc w:val="both"/>
        <w:sectPr w:rsidR="00A77B3E" w:rsidRPr="005D74CE">
          <w:footerReference w:type="default" r:id="rId6"/>
          <w:pgSz w:w="12240" w:h="15840"/>
          <w:pgMar w:top="1440" w:right="1440" w:bottom="1440" w:left="1440" w:header="720" w:footer="720" w:gutter="0"/>
          <w:cols w:space="720"/>
          <w:docGrid w:linePitch="360"/>
        </w:sectPr>
      </w:pPr>
    </w:p>
    <w:p w14:paraId="5848DEF8" w14:textId="77777777" w:rsidR="00A77B3E" w:rsidRPr="005D74CE" w:rsidRDefault="00F316E9">
      <w:pPr>
        <w:spacing w:line="360" w:lineRule="auto"/>
        <w:jc w:val="both"/>
      </w:pPr>
      <w:r w:rsidRPr="005D74CE">
        <w:rPr>
          <w:rFonts w:ascii="Book Antiqua" w:eastAsia="Book Antiqua" w:hAnsi="Book Antiqua" w:cs="Book Antiqua"/>
          <w:b/>
          <w:color w:val="000000"/>
        </w:rPr>
        <w:lastRenderedPageBreak/>
        <w:t>Abstract</w:t>
      </w:r>
    </w:p>
    <w:p w14:paraId="7E9EA73B" w14:textId="01D7E3D6" w:rsidR="00A77B3E" w:rsidRPr="005D74CE" w:rsidRDefault="00F316E9" w:rsidP="00D35D49">
      <w:pPr>
        <w:spacing w:line="360" w:lineRule="auto"/>
        <w:jc w:val="both"/>
      </w:pPr>
      <w:bookmarkStart w:id="60" w:name="OLE_LINK142"/>
      <w:bookmarkStart w:id="61" w:name="OLE_LINK143"/>
      <w:bookmarkStart w:id="62" w:name="OLE_LINK28"/>
      <w:bookmarkStart w:id="63" w:name="OLE_LINK29"/>
      <w:r w:rsidRPr="005D74CE">
        <w:rPr>
          <w:rFonts w:ascii="Book Antiqua" w:eastAsia="Book Antiqua" w:hAnsi="Book Antiqua" w:cs="Book Antiqua"/>
          <w:color w:val="000000"/>
        </w:rPr>
        <w:t>Hepatitis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virus</w:t>
      </w:r>
      <w:r w:rsidR="00D9391F" w:rsidRPr="005D74CE">
        <w:rPr>
          <w:rFonts w:ascii="Book Antiqua" w:eastAsia="Book Antiqua" w:hAnsi="Book Antiqua" w:cs="Book Antiqua"/>
          <w:color w:val="000000"/>
        </w:rPr>
        <w:t xml:space="preserve"> </w:t>
      </w:r>
      <w:bookmarkEnd w:id="60"/>
      <w:bookmarkEnd w:id="61"/>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generally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self-limited.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cases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hepatitis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induced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fulminant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failure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requiring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transplantation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reported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literature.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Even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though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generally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encountered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developing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countries,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uptrend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reported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developed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countries.</w:t>
      </w:r>
      <w:r w:rsidR="00DE2C57"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Consumption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unprocessed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zoonosis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considered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likely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transmission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modalities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developed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countries.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involvement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generally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holds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benign</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self-limited</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course.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Although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cases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cryoglobulinemia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reported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immunocompetent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frequently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encountered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immunocompromised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recipients.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spectrum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include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failure,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disorders,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tubular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interstitial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injury.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Kidney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biopsy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gold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standard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diagnostic</w:t>
      </w:r>
      <w:r w:rsidR="00D9391F" w:rsidRPr="005D74CE">
        <w:rPr>
          <w:rFonts w:ascii="Book Antiqua" w:eastAsia="Book Antiqua" w:hAnsi="Book Antiqua" w:cs="Book Antiqua"/>
          <w:color w:val="000000"/>
        </w:rPr>
        <w:t xml:space="preserve"> </w:t>
      </w:r>
      <w:r w:rsidR="00C55816" w:rsidRPr="005D74CE">
        <w:rPr>
          <w:rFonts w:ascii="Book Antiqua" w:eastAsia="Book Antiqua" w:hAnsi="Book Antiqua" w:cs="Book Antiqua"/>
          <w:color w:val="000000"/>
        </w:rPr>
        <w:t>test that confirms the pattern of injury</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Management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predominantly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includes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conservative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approach.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Reduction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immunosuppressive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medications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3-6</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considered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review</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clinical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course,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pathogenesis,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management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immunocompetent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recipients.</w:t>
      </w:r>
      <w:bookmarkEnd w:id="62"/>
      <w:bookmarkEnd w:id="63"/>
      <w:r w:rsidR="00D9391F" w:rsidRPr="005D74CE">
        <w:rPr>
          <w:rFonts w:ascii="Book Antiqua" w:eastAsia="Book Antiqua" w:hAnsi="Book Antiqua" w:cs="Book Antiqua"/>
          <w:color w:val="000000"/>
        </w:rPr>
        <w:t xml:space="preserve"> </w:t>
      </w:r>
    </w:p>
    <w:p w14:paraId="27828C27" w14:textId="77777777" w:rsidR="00A77B3E" w:rsidRPr="005D74CE" w:rsidRDefault="00A77B3E">
      <w:pPr>
        <w:spacing w:line="360" w:lineRule="auto"/>
        <w:ind w:firstLine="720"/>
        <w:jc w:val="both"/>
      </w:pPr>
    </w:p>
    <w:p w14:paraId="5647889C" w14:textId="77777777" w:rsidR="00A77B3E" w:rsidRPr="005D74CE" w:rsidRDefault="00F316E9">
      <w:pPr>
        <w:spacing w:line="360" w:lineRule="auto"/>
        <w:jc w:val="both"/>
        <w:rPr>
          <w:lang w:eastAsia="zh-CN"/>
        </w:rPr>
      </w:pPr>
      <w:r w:rsidRPr="005D74CE">
        <w:rPr>
          <w:rFonts w:ascii="Book Antiqua" w:eastAsia="Book Antiqua" w:hAnsi="Book Antiqua" w:cs="Book Antiqua"/>
          <w:b/>
          <w:bCs/>
          <w:color w:val="000000"/>
        </w:rPr>
        <w:t>Key</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Words:</w:t>
      </w:r>
      <w:r w:rsidR="00D9391F" w:rsidRPr="005D74CE">
        <w:rPr>
          <w:rFonts w:ascii="Book Antiqua" w:eastAsia="Book Antiqua" w:hAnsi="Book Antiqua" w:cs="Book Antiqua"/>
          <w:b/>
          <w:bCs/>
          <w:color w:val="000000"/>
        </w:rPr>
        <w:t xml:space="preserve"> </w:t>
      </w:r>
      <w:bookmarkStart w:id="64" w:name="OLE_LINK15"/>
      <w:bookmarkStart w:id="65" w:name="OLE_LINK16"/>
      <w:bookmarkStart w:id="66" w:name="OLE_LINK26"/>
      <w:r w:rsidR="00D35D49" w:rsidRPr="005D74CE">
        <w:rPr>
          <w:rFonts w:ascii="Book Antiqua" w:eastAsia="Book Antiqua" w:hAnsi="Book Antiqua" w:cs="Book Antiqua"/>
          <w:color w:val="000000"/>
        </w:rPr>
        <w:t>Hepatitis</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E;</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00D35D49" w:rsidRPr="005D74CE">
        <w:rPr>
          <w:rFonts w:ascii="Book Antiqua" w:hAnsi="Book Antiqua" w:cs="Book Antiqua" w:hint="eastAsia"/>
          <w:color w:val="000000"/>
          <w:lang w:eastAsia="zh-CN"/>
        </w:rPr>
        <w:t>k</w:t>
      </w:r>
      <w:r w:rsidR="00D35D49" w:rsidRPr="005D74CE">
        <w:rPr>
          <w:rFonts w:ascii="Book Antiqua" w:eastAsia="Book Antiqua" w:hAnsi="Book Antiqua" w:cs="Book Antiqua"/>
          <w:color w:val="000000"/>
        </w:rPr>
        <w:t>idney</w:t>
      </w:r>
      <w:r w:rsidR="00D9391F" w:rsidRPr="005D74CE">
        <w:rPr>
          <w:rFonts w:ascii="Book Antiqua" w:eastAsia="Book Antiqua" w:hAnsi="Book Antiqua" w:cs="Book Antiqua"/>
          <w:color w:val="000000"/>
        </w:rPr>
        <w:t xml:space="preserve"> </w:t>
      </w:r>
      <w:r w:rsidR="00D35D49" w:rsidRPr="005D74CE">
        <w:rPr>
          <w:rFonts w:ascii="Book Antiqua" w:hAnsi="Book Antiqua" w:cs="Book Antiqua" w:hint="eastAsia"/>
          <w:color w:val="000000"/>
          <w:lang w:eastAsia="zh-CN"/>
        </w:rPr>
        <w:t>i</w:t>
      </w:r>
      <w:r w:rsidRPr="005D74CE">
        <w:rPr>
          <w:rFonts w:ascii="Book Antiqua" w:eastAsia="Book Antiqua" w:hAnsi="Book Antiqua" w:cs="Book Antiqua"/>
          <w:color w:val="000000"/>
        </w:rPr>
        <w:t>njury;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disorders;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Kidney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biopsy;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Kidney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w:t>
      </w:r>
      <w:bookmarkEnd w:id="64"/>
      <w:bookmarkEnd w:id="65"/>
      <w:bookmarkEnd w:id="66"/>
    </w:p>
    <w:p w14:paraId="1150BDB7" w14:textId="77777777" w:rsidR="00A77B3E" w:rsidRPr="005D74CE" w:rsidRDefault="00A77B3E">
      <w:pPr>
        <w:spacing w:line="360" w:lineRule="auto"/>
        <w:jc w:val="both"/>
      </w:pPr>
    </w:p>
    <w:p w14:paraId="767D3580" w14:textId="77777777" w:rsidR="00F31F4B" w:rsidRPr="005D74CE" w:rsidRDefault="00F31F4B" w:rsidP="00F31F4B">
      <w:pPr>
        <w:spacing w:line="360" w:lineRule="auto"/>
        <w:rPr>
          <w:rFonts w:ascii="Book Antiqua" w:eastAsia="Book Antiqua" w:hAnsi="Book Antiqua" w:cs="Book Antiqua"/>
          <w:color w:val="000000"/>
        </w:rPr>
      </w:pPr>
      <w:bookmarkStart w:id="67" w:name="_Hlk85017019"/>
      <w:bookmarkStart w:id="68" w:name="_Hlk85017027"/>
      <w:bookmarkStart w:id="69" w:name="OLE_LINK17"/>
      <w:bookmarkStart w:id="70" w:name="OLE_LINK18"/>
      <w:r w:rsidRPr="005D74CE">
        <w:rPr>
          <w:rFonts w:ascii="Book Antiqua" w:eastAsia="Book Antiqua" w:hAnsi="Book Antiqua" w:cs="Book Antiqua"/>
          <w:b/>
          <w:color w:val="000000"/>
        </w:rPr>
        <w:t>©The</w:t>
      </w:r>
      <w:r w:rsidRPr="005D74CE">
        <w:rPr>
          <w:rFonts w:ascii="Book Antiqua" w:eastAsia="Book Antiqua" w:hAnsi="Book Antiqua" w:cs="Book Antiqua"/>
          <w:color w:val="000000"/>
        </w:rPr>
        <w:t xml:space="preserve"> </w:t>
      </w:r>
      <w:r w:rsidRPr="005D74CE">
        <w:rPr>
          <w:rFonts w:ascii="Book Antiqua" w:eastAsia="Book Antiqua" w:hAnsi="Book Antiqua" w:cs="Book Antiqua"/>
          <w:b/>
          <w:color w:val="000000"/>
        </w:rPr>
        <w:t xml:space="preserve">Author(s) 2022. </w:t>
      </w:r>
      <w:r w:rsidRPr="005D74CE">
        <w:rPr>
          <w:rFonts w:ascii="Book Antiqua" w:eastAsia="Book Antiqua" w:hAnsi="Book Antiqua" w:cs="Book Antiqua"/>
          <w:color w:val="000000"/>
        </w:rPr>
        <w:t xml:space="preserve">Published by Baishideng Publishing Group Inc. All rights reserved. </w:t>
      </w:r>
    </w:p>
    <w:p w14:paraId="3C7A636A" w14:textId="77777777" w:rsidR="00F31F4B" w:rsidRPr="005D74CE" w:rsidRDefault="00F31F4B" w:rsidP="00F31F4B">
      <w:pPr>
        <w:adjustRightInd w:val="0"/>
        <w:snapToGrid w:val="0"/>
        <w:spacing w:line="360" w:lineRule="auto"/>
        <w:rPr>
          <w:rFonts w:ascii="Book Antiqua" w:hAnsi="Book Antiqua"/>
        </w:rPr>
      </w:pPr>
    </w:p>
    <w:p w14:paraId="2D4499E5" w14:textId="4C2A175A" w:rsidR="00735D61" w:rsidRPr="005D74CE" w:rsidRDefault="00F31F4B" w:rsidP="00F31F4B">
      <w:pPr>
        <w:spacing w:line="360" w:lineRule="auto"/>
        <w:jc w:val="both"/>
        <w:rPr>
          <w:rFonts w:ascii="Book Antiqua" w:eastAsia="Book Antiqua" w:hAnsi="Book Antiqua" w:cs="Book Antiqua"/>
          <w:color w:val="000000"/>
        </w:rPr>
      </w:pPr>
      <w:r w:rsidRPr="005D74CE">
        <w:rPr>
          <w:rFonts w:ascii="Book Antiqua" w:hAnsi="Book Antiqua"/>
          <w:b/>
          <w:bCs/>
        </w:rPr>
        <w:t>Citation:</w:t>
      </w:r>
      <w:bookmarkEnd w:id="67"/>
      <w:bookmarkEnd w:id="68"/>
      <w:r w:rsidRPr="005D74CE">
        <w:rPr>
          <w:rFonts w:ascii="Book Antiqua" w:hAnsi="Book Antiqua"/>
          <w:b/>
          <w:bCs/>
        </w:rPr>
        <w:t xml:space="preserve"> </w:t>
      </w:r>
      <w:r w:rsidR="00F316E9" w:rsidRPr="005D74CE">
        <w:rPr>
          <w:rFonts w:ascii="Book Antiqua" w:eastAsia="Book Antiqua" w:hAnsi="Book Antiqua" w:cs="Book Antiqua"/>
          <w:color w:val="000000"/>
        </w:rPr>
        <w:t>Kovvuru</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K,</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Carbajal</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Pakanati</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AR,</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Thongprayoon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C,</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Hansrivijit</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P,</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Boonpheng</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B,</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Pattharanitima</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P,</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Nissaisorakarn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V,</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Cheungpasitporn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W,</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Kandu</w:t>
      </w:r>
      <w:r w:rsidR="00D35D49" w:rsidRPr="005D74CE">
        <w:rPr>
          <w:rFonts w:ascii="Book Antiqua" w:eastAsia="Book Antiqua" w:hAnsi="Book Antiqua" w:cs="Book Antiqua"/>
          <w:color w:val="000000"/>
        </w:rPr>
        <w:t>ri</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SR.</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00D35D49" w:rsidRPr="005D74CE">
        <w:rPr>
          <w:rFonts w:ascii="Book Antiqua" w:hAnsi="Book Antiqua" w:cs="Book Antiqua" w:hint="eastAsia"/>
          <w:color w:val="000000"/>
          <w:lang w:eastAsia="zh-CN"/>
        </w:rPr>
        <w:t>h</w:t>
      </w:r>
      <w:r w:rsidR="00D35D49" w:rsidRPr="005D74CE">
        <w:rPr>
          <w:rFonts w:ascii="Book Antiqua" w:eastAsia="Book Antiqua" w:hAnsi="Book Antiqua" w:cs="Book Antiqua"/>
          <w:color w:val="000000"/>
        </w:rPr>
        <w:t>epatitis</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E</w:t>
      </w:r>
      <w:r w:rsidR="00D9391F" w:rsidRPr="005D74CE">
        <w:rPr>
          <w:rFonts w:ascii="Book Antiqua" w:eastAsia="Book Antiqua" w:hAnsi="Book Antiqua" w:cs="Book Antiqua"/>
          <w:color w:val="000000"/>
        </w:rPr>
        <w:t xml:space="preserve"> </w:t>
      </w:r>
      <w:r w:rsidR="00D35D49" w:rsidRPr="005D74CE">
        <w:rPr>
          <w:rFonts w:ascii="Book Antiqua" w:hAnsi="Book Antiqua" w:cs="Book Antiqua" w:hint="eastAsia"/>
          <w:color w:val="000000"/>
          <w:lang w:eastAsia="zh-CN"/>
        </w:rPr>
        <w:t>a</w:t>
      </w:r>
      <w:r w:rsidR="00F316E9" w:rsidRPr="005D74CE">
        <w:rPr>
          <w:rFonts w:ascii="Book Antiqua" w:eastAsia="Book Antiqua" w:hAnsi="Book Antiqua" w:cs="Book Antiqua"/>
          <w:color w:val="000000"/>
        </w:rPr>
        <w:t>mong</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immunocompetent</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00D35D49" w:rsidRPr="005D74CE">
        <w:rPr>
          <w:rFonts w:ascii="Book Antiqua" w:eastAsia="Book Antiqua" w:hAnsi="Book Antiqua" w:cs="Book Antiqua"/>
          <w:color w:val="000000"/>
        </w:rPr>
        <w:t>recipient</w:t>
      </w:r>
      <w:r w:rsidR="00F316E9" w:rsidRPr="005D74CE">
        <w:rPr>
          <w:rFonts w:ascii="Book Antiqua" w:eastAsia="Book Antiqua" w:hAnsi="Book Antiqua" w:cs="Book Antiqua"/>
          <w:color w:val="000000"/>
        </w:rPr>
        <w:t>s.</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i/>
          <w:iCs/>
          <w:color w:val="000000"/>
        </w:rPr>
        <w:t>World</w:t>
      </w:r>
      <w:r w:rsidR="00D9391F" w:rsidRPr="005D74CE">
        <w:rPr>
          <w:rFonts w:ascii="Book Antiqua" w:eastAsia="Book Antiqua" w:hAnsi="Book Antiqua" w:cs="Book Antiqua"/>
          <w:i/>
          <w:iCs/>
          <w:color w:val="000000"/>
        </w:rPr>
        <w:t xml:space="preserve"> </w:t>
      </w:r>
      <w:r w:rsidR="00F316E9" w:rsidRPr="005D74CE">
        <w:rPr>
          <w:rFonts w:ascii="Book Antiqua" w:eastAsia="Book Antiqua" w:hAnsi="Book Antiqua" w:cs="Book Antiqua"/>
          <w:i/>
          <w:iCs/>
          <w:color w:val="000000"/>
        </w:rPr>
        <w:t>J</w:t>
      </w:r>
      <w:r w:rsidR="00D9391F" w:rsidRPr="005D74CE">
        <w:rPr>
          <w:rFonts w:ascii="Book Antiqua" w:eastAsia="Book Antiqua" w:hAnsi="Book Antiqua" w:cs="Book Antiqua"/>
          <w:i/>
          <w:iCs/>
          <w:color w:val="000000"/>
        </w:rPr>
        <w:t xml:space="preserve"> </w:t>
      </w:r>
      <w:r w:rsidR="00F316E9" w:rsidRPr="005D74CE">
        <w:rPr>
          <w:rFonts w:ascii="Book Antiqua" w:eastAsia="Book Antiqua" w:hAnsi="Book Antiqua" w:cs="Book Antiqua"/>
          <w:i/>
          <w:iCs/>
          <w:color w:val="000000"/>
        </w:rPr>
        <w:t>Hepatol</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2022</w:t>
      </w:r>
      <w:r w:rsidR="00735D61" w:rsidRPr="005D74CE">
        <w:rPr>
          <w:rFonts w:ascii="Book Antiqua" w:eastAsia="Book Antiqua" w:hAnsi="Book Antiqua" w:cs="Book Antiqua"/>
          <w:color w:val="000000"/>
        </w:rPr>
        <w:t xml:space="preserve">; 14(3): </w:t>
      </w:r>
      <w:r w:rsidRPr="005D74CE">
        <w:rPr>
          <w:rFonts w:ascii="Book Antiqua" w:eastAsia="Book Antiqua" w:hAnsi="Book Antiqua" w:cs="Book Antiqua"/>
          <w:color w:val="000000"/>
        </w:rPr>
        <w:t>516-524</w:t>
      </w:r>
    </w:p>
    <w:p w14:paraId="50ABF85D" w14:textId="004E2211" w:rsidR="00735D61" w:rsidRPr="005D74CE" w:rsidRDefault="00735D61">
      <w:pPr>
        <w:spacing w:line="360" w:lineRule="auto"/>
        <w:jc w:val="both"/>
        <w:rPr>
          <w:rFonts w:ascii="Book Antiqua" w:eastAsia="Book Antiqua" w:hAnsi="Book Antiqua" w:cs="Book Antiqua"/>
          <w:color w:val="000000"/>
        </w:rPr>
      </w:pPr>
      <w:r w:rsidRPr="005D74CE">
        <w:rPr>
          <w:rFonts w:ascii="Book Antiqua" w:eastAsia="Book Antiqua" w:hAnsi="Book Antiqua" w:cs="Book Antiqua"/>
          <w:b/>
          <w:bCs/>
          <w:color w:val="000000"/>
        </w:rPr>
        <w:t>URL</w:t>
      </w:r>
      <w:r w:rsidRPr="005D74CE">
        <w:rPr>
          <w:rFonts w:ascii="Book Antiqua" w:eastAsia="Book Antiqua" w:hAnsi="Book Antiqua" w:cs="Book Antiqua"/>
          <w:color w:val="000000"/>
        </w:rPr>
        <w:t xml:space="preserve">: </w:t>
      </w:r>
      <w:r w:rsidRPr="005D74CE">
        <w:rPr>
          <w:rFonts w:ascii="Book Antiqua" w:eastAsia="Book Antiqua" w:hAnsi="Book Antiqua" w:cs="Book Antiqua"/>
        </w:rPr>
        <w:t>https://www.wjgnet.com/1948-5182/full/v14/i3/</w:t>
      </w:r>
      <w:r w:rsidR="00F31F4B" w:rsidRPr="005D74CE">
        <w:rPr>
          <w:rFonts w:ascii="Book Antiqua" w:eastAsia="Book Antiqua" w:hAnsi="Book Antiqua" w:cs="Book Antiqua"/>
          <w:color w:val="000000"/>
        </w:rPr>
        <w:t>516</w:t>
      </w:r>
      <w:r w:rsidRPr="005D74CE">
        <w:rPr>
          <w:rFonts w:ascii="Book Antiqua" w:eastAsia="Book Antiqua" w:hAnsi="Book Antiqua" w:cs="Book Antiqua"/>
        </w:rPr>
        <w:t>.htm</w:t>
      </w:r>
      <w:r w:rsidRPr="005D74CE">
        <w:rPr>
          <w:rFonts w:ascii="Book Antiqua" w:eastAsia="Book Antiqua" w:hAnsi="Book Antiqua" w:cs="Book Antiqua"/>
          <w:color w:val="000000"/>
        </w:rPr>
        <w:t xml:space="preserve"> </w:t>
      </w:r>
    </w:p>
    <w:p w14:paraId="618ABE51" w14:textId="65D07544" w:rsidR="00A77B3E" w:rsidRPr="005D74CE" w:rsidRDefault="00735D61">
      <w:pPr>
        <w:spacing w:line="360" w:lineRule="auto"/>
        <w:jc w:val="both"/>
      </w:pPr>
      <w:r w:rsidRPr="005D74CE">
        <w:rPr>
          <w:rFonts w:ascii="Book Antiqua" w:eastAsia="Book Antiqua" w:hAnsi="Book Antiqua" w:cs="Book Antiqua"/>
          <w:b/>
          <w:bCs/>
          <w:color w:val="000000"/>
        </w:rPr>
        <w:lastRenderedPageBreak/>
        <w:t>DOI</w:t>
      </w:r>
      <w:r w:rsidRPr="005D74CE">
        <w:rPr>
          <w:rFonts w:ascii="Book Antiqua" w:eastAsia="Book Antiqua" w:hAnsi="Book Antiqua" w:cs="Book Antiqua"/>
          <w:color w:val="000000"/>
        </w:rPr>
        <w:t>: https://dx.doi.org/10.4254/wjh.v14.i3.</w:t>
      </w:r>
      <w:r w:rsidR="00F31F4B" w:rsidRPr="005D74CE">
        <w:rPr>
          <w:rFonts w:ascii="Book Antiqua" w:eastAsia="Book Antiqua" w:hAnsi="Book Antiqua" w:cs="Book Antiqua"/>
          <w:color w:val="000000"/>
        </w:rPr>
        <w:t>516</w:t>
      </w:r>
    </w:p>
    <w:bookmarkEnd w:id="69"/>
    <w:bookmarkEnd w:id="70"/>
    <w:p w14:paraId="22B4030B" w14:textId="77777777" w:rsidR="00A77B3E" w:rsidRPr="005D74CE" w:rsidRDefault="00A77B3E">
      <w:pPr>
        <w:spacing w:line="360" w:lineRule="auto"/>
        <w:jc w:val="both"/>
      </w:pPr>
    </w:p>
    <w:p w14:paraId="6EE579C3" w14:textId="231AA69D" w:rsidR="00A77B3E" w:rsidRPr="005D74CE" w:rsidRDefault="00F316E9">
      <w:pPr>
        <w:spacing w:line="360" w:lineRule="auto"/>
        <w:jc w:val="both"/>
      </w:pPr>
      <w:r w:rsidRPr="005D74CE">
        <w:rPr>
          <w:rFonts w:ascii="Book Antiqua" w:eastAsia="Book Antiqua" w:hAnsi="Book Antiqua" w:cs="Book Antiqua"/>
          <w:b/>
          <w:bCs/>
          <w:color w:val="000000"/>
        </w:rPr>
        <w:t>Core</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Tip:</w:t>
      </w:r>
      <w:r w:rsidR="00D9391F" w:rsidRPr="005D74CE">
        <w:rPr>
          <w:rFonts w:ascii="Book Antiqua" w:eastAsia="Book Antiqua" w:hAnsi="Book Antiqua" w:cs="Book Antiqua"/>
          <w:b/>
          <w:bCs/>
          <w:color w:val="000000"/>
        </w:rPr>
        <w:t xml:space="preserve"> </w:t>
      </w:r>
      <w:bookmarkStart w:id="71" w:name="OLE_LINK19"/>
      <w:bookmarkStart w:id="72" w:name="OLE_LINK20"/>
      <w:bookmarkStart w:id="73" w:name="OLE_LINK27"/>
      <w:r w:rsidRPr="005D74CE">
        <w:rPr>
          <w:rFonts w:ascii="Book Antiqua" w:eastAsia="Book Antiqua" w:hAnsi="Book Antiqua" w:cs="Book Antiqua"/>
          <w:color w:val="000000"/>
        </w:rPr>
        <w:t>Hepatitis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virus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infrequently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associated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significant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mortality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morbidity.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only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restricted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developing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countries,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but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also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identified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developed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predominantly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holds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zoonotic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transmission.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range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from</w:t>
      </w:r>
      <w:proofErr w:type="gramEnd"/>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tubular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necrosis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immune-mediated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injury.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Conservative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approach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routinely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employed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management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w:t>
      </w:r>
      <w:r w:rsidR="00993AEF" w:rsidRPr="005D74CE">
        <w:rPr>
          <w:rFonts w:ascii="Book Antiqua" w:eastAsia="Book Antiqua" w:hAnsi="Book Antiqua" w:cs="Book Antiqua"/>
          <w:color w:val="000000"/>
        </w:rPr>
        <w:t>idney</w:t>
      </w:r>
      <w:r w:rsidR="00D9391F" w:rsidRPr="005D74CE">
        <w:rPr>
          <w:rFonts w:ascii="Book Antiqua" w:eastAsia="Book Antiqua" w:hAnsi="Book Antiqua" w:cs="Book Antiqua"/>
          <w:color w:val="000000"/>
        </w:rPr>
        <w:t xml:space="preserve"> </w:t>
      </w:r>
      <w:r w:rsidR="00993AEF" w:rsidRPr="005D74CE">
        <w:rPr>
          <w:rFonts w:ascii="Book Antiqua" w:eastAsia="Book Antiqua" w:hAnsi="Book Antiqua" w:cs="Book Antiqua"/>
          <w:color w:val="000000"/>
        </w:rPr>
        <w:t>injury</w:t>
      </w:r>
      <w:r w:rsidR="00D9391F" w:rsidRPr="005D74CE">
        <w:rPr>
          <w:rFonts w:ascii="Book Antiqua" w:eastAsia="Book Antiqua" w:hAnsi="Book Antiqua" w:cs="Book Antiqua"/>
          <w:color w:val="000000"/>
        </w:rPr>
        <w:t xml:space="preserve"> </w:t>
      </w:r>
      <w:r w:rsidR="00993AEF" w:rsidRPr="005D74CE">
        <w:rPr>
          <w:rFonts w:ascii="Book Antiqua" w:eastAsia="Book Antiqua" w:hAnsi="Book Antiqua" w:cs="Book Antiqua"/>
          <w:color w:val="000000"/>
        </w:rPr>
        <w:t>from</w:t>
      </w:r>
      <w:r w:rsidR="00D9391F" w:rsidRPr="005D74CE">
        <w:rPr>
          <w:rFonts w:ascii="Book Antiqua" w:eastAsia="Book Antiqua" w:hAnsi="Book Antiqua" w:cs="Book Antiqua"/>
          <w:color w:val="000000"/>
        </w:rPr>
        <w:t xml:space="preserve"> </w:t>
      </w:r>
      <w:r w:rsidR="00993AEF"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reduction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immunosuppression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considered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E2C57"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prone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develop</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chronic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hepatitis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Plasma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exchange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pulse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steroids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00DE2C57" w:rsidRPr="005D74CE">
        <w:rPr>
          <w:rFonts w:ascii="Book Antiqua" w:eastAsia="Book Antiqua" w:hAnsi="Book Antiqua" w:cs="Book Antiqua"/>
          <w:color w:val="000000"/>
        </w:rPr>
        <w:t>sometimes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used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management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crescentic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nephritis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associated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p>
    <w:bookmarkEnd w:id="71"/>
    <w:bookmarkEnd w:id="72"/>
    <w:bookmarkEnd w:id="73"/>
    <w:p w14:paraId="747D1397" w14:textId="77777777" w:rsidR="00A77B3E" w:rsidRPr="005D74CE" w:rsidRDefault="00A77B3E">
      <w:pPr>
        <w:spacing w:line="360" w:lineRule="auto"/>
        <w:jc w:val="both"/>
      </w:pPr>
    </w:p>
    <w:p w14:paraId="7D657B77" w14:textId="77777777" w:rsidR="00A77B3E" w:rsidRPr="005D74CE" w:rsidRDefault="00993AEF">
      <w:pPr>
        <w:spacing w:line="360" w:lineRule="auto"/>
        <w:jc w:val="both"/>
      </w:pPr>
      <w:r w:rsidRPr="005D74CE">
        <w:rPr>
          <w:rFonts w:ascii="Book Antiqua" w:eastAsia="Book Antiqua" w:hAnsi="Book Antiqua" w:cs="Book Antiqua"/>
          <w:b/>
          <w:caps/>
          <w:color w:val="000000"/>
          <w:u w:val="single"/>
        </w:rPr>
        <w:br w:type="page"/>
      </w:r>
      <w:r w:rsidR="00F316E9" w:rsidRPr="005D74CE">
        <w:rPr>
          <w:rFonts w:ascii="Book Antiqua" w:eastAsia="Book Antiqua" w:hAnsi="Book Antiqua" w:cs="Book Antiqua"/>
          <w:b/>
          <w:caps/>
          <w:color w:val="000000"/>
          <w:u w:val="single"/>
        </w:rPr>
        <w:lastRenderedPageBreak/>
        <w:t>INTRODUCTION</w:t>
      </w:r>
    </w:p>
    <w:p w14:paraId="393E8EEC" w14:textId="5076A3B6" w:rsidR="00A77B3E" w:rsidRPr="005D74CE" w:rsidRDefault="00F316E9" w:rsidP="00993AEF">
      <w:pPr>
        <w:spacing w:line="360" w:lineRule="auto"/>
        <w:jc w:val="both"/>
      </w:pPr>
      <w:bookmarkStart w:id="74" w:name="OLE_LINK30"/>
      <w:bookmarkStart w:id="75" w:name="OLE_LINK31"/>
      <w:r w:rsidRPr="005D74CE">
        <w:rPr>
          <w:rFonts w:ascii="Book Antiqua" w:eastAsia="Book Antiqua" w:hAnsi="Book Antiqua" w:cs="Book Antiqua"/>
          <w:color w:val="000000"/>
        </w:rPr>
        <w:t>Hepatitis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virus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pronounced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worldwide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distribution.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spherical,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single-strand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RNA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virus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consisting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shd w:val="clear" w:color="auto" w:fill="FFFFFF"/>
        </w:rPr>
        <w:t>three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partially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overlapping</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open</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reading</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frames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(ORF)</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ORF1,</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ORF2,</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and</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ORF3</w:t>
      </w:r>
      <w:r w:rsidR="00022925" w:rsidRPr="005D74CE">
        <w:rPr>
          <w:rFonts w:ascii="Book Antiqua" w:hAnsi="Book Antiqua" w:cs="Book Antiqua" w:hint="eastAsia"/>
          <w:color w:val="000000"/>
          <w:shd w:val="clear" w:color="auto" w:fill="FFFFFF"/>
          <w:vertAlign w:val="superscript"/>
          <w:lang w:eastAsia="zh-CN"/>
        </w:rPr>
        <w:t>[1]</w:t>
      </w:r>
      <w:r w:rsidR="00022925"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00022925"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00022925" w:rsidRPr="005D74CE">
        <w:rPr>
          <w:rFonts w:ascii="Book Antiqua" w:eastAsia="Book Antiqua" w:hAnsi="Book Antiqua" w:cs="Book Antiqua"/>
          <w:color w:val="000000"/>
        </w:rPr>
        <w:t>belongs</w:t>
      </w:r>
      <w:r w:rsidR="00D9391F" w:rsidRPr="005D74CE">
        <w:rPr>
          <w:rFonts w:ascii="Book Antiqua" w:eastAsia="Book Antiqua" w:hAnsi="Book Antiqua" w:cs="Book Antiqua"/>
          <w:color w:val="000000"/>
        </w:rPr>
        <w:t xml:space="preserve"> </w:t>
      </w:r>
      <w:r w:rsidR="00022925"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00022925" w:rsidRPr="005D74CE">
        <w:rPr>
          <w:rFonts w:ascii="Book Antiqua" w:hAnsi="Book Antiqua" w:cs="Book Antiqua" w:hint="eastAsia"/>
          <w:color w:val="000000"/>
          <w:lang w:eastAsia="zh-CN"/>
        </w:rPr>
        <w:t>h</w:t>
      </w:r>
      <w:r w:rsidRPr="005D74CE">
        <w:rPr>
          <w:rFonts w:ascii="Book Antiqua" w:eastAsia="Book Antiqua" w:hAnsi="Book Antiqua" w:cs="Book Antiqua"/>
          <w:color w:val="000000"/>
        </w:rPr>
        <w:t>epeviridae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family,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eight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genotypes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00D35D49" w:rsidRPr="005D74CE">
        <w:rPr>
          <w:rFonts w:ascii="Book Antiqua" w:hAnsi="Book Antiqua" w:cs="Book Antiqua" w:hint="eastAsia"/>
          <w:color w:val="000000"/>
          <w:lang w:eastAsia="zh-CN"/>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(HEV1</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8)</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have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been</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identified</w:t>
      </w:r>
      <w:r w:rsidR="00022925" w:rsidRPr="005D74CE">
        <w:rPr>
          <w:rFonts w:ascii="Book Antiqua" w:hAnsi="Book Antiqua" w:cs="Book Antiqua" w:hint="eastAsia"/>
          <w:color w:val="000000"/>
          <w:vertAlign w:val="superscript"/>
          <w:lang w:eastAsia="zh-CN"/>
        </w:rPr>
        <w:t>[</w:t>
      </w:r>
      <w:proofErr w:type="gramEnd"/>
      <w:r w:rsidR="00022925" w:rsidRPr="005D74CE">
        <w:rPr>
          <w:rFonts w:ascii="Book Antiqua" w:hAnsi="Book Antiqua" w:cs="Book Antiqua" w:hint="eastAsia"/>
          <w:color w:val="000000"/>
          <w:vertAlign w:val="superscript"/>
          <w:lang w:eastAsia="zh-CN"/>
        </w:rPr>
        <w:t>2,3]</w:t>
      </w:r>
      <w:r w:rsidR="00022925"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00022925" w:rsidRPr="005D74CE">
        <w:rPr>
          <w:rFonts w:ascii="Book Antiqua" w:eastAsia="Book Antiqua" w:hAnsi="Book Antiqua" w:cs="Book Antiqua"/>
          <w:color w:val="000000"/>
        </w:rPr>
        <w:t>Genotypes</w:t>
      </w:r>
      <w:r w:rsidR="00D9391F" w:rsidRPr="005D74CE">
        <w:rPr>
          <w:rFonts w:ascii="Book Antiqua" w:eastAsia="Book Antiqua" w:hAnsi="Book Antiqua" w:cs="Book Antiqua"/>
          <w:color w:val="000000"/>
        </w:rPr>
        <w:t xml:space="preserve"> </w:t>
      </w:r>
      <w:r w:rsidR="00022925" w:rsidRPr="005D74CE">
        <w:rPr>
          <w:rFonts w:ascii="Book Antiqua" w:eastAsia="Book Antiqua" w:hAnsi="Book Antiqua" w:cs="Book Antiqua"/>
          <w:color w:val="000000"/>
        </w:rPr>
        <w:t>HEV1</w:t>
      </w:r>
      <w:r w:rsidR="00D9391F" w:rsidRPr="005D74CE">
        <w:rPr>
          <w:rFonts w:ascii="Book Antiqua" w:eastAsia="Book Antiqua" w:hAnsi="Book Antiqua" w:cs="Book Antiqua"/>
          <w:color w:val="000000"/>
        </w:rPr>
        <w:t xml:space="preserve"> </w:t>
      </w:r>
      <w:r w:rsidR="00022925"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00022925" w:rsidRPr="005D74CE">
        <w:rPr>
          <w:rFonts w:ascii="Book Antiqua" w:eastAsia="Book Antiqua" w:hAnsi="Book Antiqua" w:cs="Book Antiqua"/>
          <w:color w:val="000000"/>
        </w:rPr>
        <w:t>HEV</w:t>
      </w:r>
      <w:r w:rsidRPr="005D74CE">
        <w:rPr>
          <w:rFonts w:ascii="Book Antiqua" w:eastAsia="Book Antiqua" w:hAnsi="Book Antiqua" w:cs="Book Antiqua"/>
          <w:color w:val="000000"/>
        </w:rPr>
        <w:t>2</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routinely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encountered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developing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countries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transmitte</w:t>
      </w:r>
      <w:r w:rsidR="00022925" w:rsidRPr="005D74CE">
        <w:rPr>
          <w:rFonts w:ascii="Book Antiqua" w:eastAsia="Book Antiqua" w:hAnsi="Book Antiqua" w:cs="Book Antiqua"/>
          <w:color w:val="000000"/>
        </w:rPr>
        <w:t>d</w:t>
      </w:r>
      <w:r w:rsidR="00D9391F" w:rsidRPr="005D74CE">
        <w:rPr>
          <w:rFonts w:ascii="Book Antiqua" w:eastAsia="Book Antiqua" w:hAnsi="Book Antiqua" w:cs="Book Antiqua"/>
          <w:color w:val="000000"/>
        </w:rPr>
        <w:t xml:space="preserve"> </w:t>
      </w:r>
      <w:r w:rsidR="00022925" w:rsidRPr="005D74CE">
        <w:rPr>
          <w:rFonts w:ascii="Book Antiqua" w:eastAsia="Book Antiqua" w:hAnsi="Book Antiqua" w:cs="Book Antiqua"/>
          <w:color w:val="000000"/>
        </w:rPr>
        <w:t>through</w:t>
      </w:r>
      <w:r w:rsidR="00D9391F" w:rsidRPr="005D74CE">
        <w:rPr>
          <w:rFonts w:ascii="Book Antiqua" w:eastAsia="Book Antiqua" w:hAnsi="Book Antiqua" w:cs="Book Antiqua"/>
          <w:color w:val="000000"/>
        </w:rPr>
        <w:t xml:space="preserve"> </w:t>
      </w:r>
      <w:r w:rsidR="00022925" w:rsidRPr="005D74CE">
        <w:rPr>
          <w:rFonts w:ascii="Book Antiqua" w:eastAsia="Book Antiqua" w:hAnsi="Book Antiqua" w:cs="Book Antiqua"/>
          <w:color w:val="000000"/>
        </w:rPr>
        <w:t>fecal-oral</w:t>
      </w:r>
      <w:r w:rsidR="00D9391F" w:rsidRPr="005D74CE">
        <w:rPr>
          <w:rFonts w:ascii="Book Antiqua" w:eastAsia="Book Antiqua" w:hAnsi="Book Antiqua" w:cs="Book Antiqua"/>
          <w:color w:val="000000"/>
        </w:rPr>
        <w:t xml:space="preserve"> </w:t>
      </w:r>
      <w:r w:rsidR="00022925" w:rsidRPr="005D74CE">
        <w:rPr>
          <w:rFonts w:ascii="Book Antiqua" w:eastAsia="Book Antiqua" w:hAnsi="Book Antiqua" w:cs="Book Antiqua"/>
          <w:color w:val="000000"/>
        </w:rPr>
        <w:t>route.</w:t>
      </w:r>
      <w:r w:rsidR="00D9391F" w:rsidRPr="005D74CE">
        <w:rPr>
          <w:rFonts w:ascii="Book Antiqua" w:eastAsia="Book Antiqua" w:hAnsi="Book Antiqua" w:cs="Book Antiqua"/>
          <w:color w:val="000000"/>
        </w:rPr>
        <w:t xml:space="preserve"> </w:t>
      </w:r>
      <w:r w:rsidR="00022925" w:rsidRPr="005D74CE">
        <w:rPr>
          <w:rFonts w:ascii="Book Antiqua" w:eastAsia="Book Antiqua" w:hAnsi="Book Antiqua" w:cs="Book Antiqua"/>
          <w:color w:val="000000"/>
        </w:rPr>
        <w:t>HEV3</w:t>
      </w:r>
      <w:r w:rsidR="00D9391F" w:rsidRPr="005D74CE">
        <w:rPr>
          <w:rFonts w:ascii="Book Antiqua" w:eastAsia="Book Antiqua" w:hAnsi="Book Antiqua" w:cs="Book Antiqua"/>
          <w:color w:val="000000"/>
        </w:rPr>
        <w:t xml:space="preserve"> </w:t>
      </w:r>
      <w:r w:rsidR="00022925"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00022925" w:rsidRPr="005D74CE">
        <w:rPr>
          <w:rFonts w:ascii="Book Antiqua" w:eastAsia="Book Antiqua" w:hAnsi="Book Antiqua" w:cs="Book Antiqua"/>
          <w:color w:val="000000"/>
        </w:rPr>
        <w:t>HEV</w:t>
      </w:r>
      <w:r w:rsidRPr="005D74CE">
        <w:rPr>
          <w:rFonts w:ascii="Book Antiqua" w:eastAsia="Book Antiqua" w:hAnsi="Book Antiqua" w:cs="Book Antiqua"/>
          <w:color w:val="000000"/>
        </w:rPr>
        <w:t>4</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associated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sporadic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autochthonous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western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countries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predominantly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transmitted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through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animal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reservoirs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ingestion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uncooked</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meat</w:t>
      </w:r>
      <w:r w:rsidR="00022925" w:rsidRPr="005D74CE">
        <w:rPr>
          <w:rFonts w:ascii="Book Antiqua" w:hAnsi="Book Antiqua" w:cs="Book Antiqua" w:hint="eastAsia"/>
          <w:color w:val="000000"/>
          <w:vertAlign w:val="superscript"/>
          <w:lang w:eastAsia="zh-CN"/>
        </w:rPr>
        <w:t>[</w:t>
      </w:r>
      <w:proofErr w:type="gramEnd"/>
      <w:r w:rsidR="00022925" w:rsidRPr="005D74CE">
        <w:rPr>
          <w:rFonts w:ascii="Book Antiqua" w:hAnsi="Book Antiqua" w:cs="Book Antiqua" w:hint="eastAsia"/>
          <w:color w:val="000000"/>
          <w:vertAlign w:val="superscript"/>
          <w:lang w:eastAsia="zh-CN"/>
        </w:rPr>
        <w:t>4-6]</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Additionally,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genome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3</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related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associated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recipients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immunocompromised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Other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uncommon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modalities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transmission</w:t>
      </w:r>
      <w:r w:rsidR="00D9391F" w:rsidRPr="005D74CE">
        <w:rPr>
          <w:rFonts w:ascii="Book Antiqua" w:eastAsia="Book Antiqua" w:hAnsi="Book Antiqua" w:cs="Book Antiqua"/>
          <w:color w:val="000000"/>
        </w:rPr>
        <w:t xml:space="preserve"> </w:t>
      </w:r>
      <w:r w:rsidR="004042E5" w:rsidRPr="005D74CE">
        <w:rPr>
          <w:rFonts w:ascii="Book Antiqua" w:eastAsia="Book Antiqua" w:hAnsi="Book Antiqua" w:cs="Book Antiqua"/>
          <w:color w:val="000000"/>
        </w:rPr>
        <w:t xml:space="preserve">could </w:t>
      </w:r>
      <w:proofErr w:type="gramStart"/>
      <w:r w:rsidR="004042E5" w:rsidRPr="005D74CE">
        <w:rPr>
          <w:rFonts w:ascii="Book Antiqua" w:eastAsia="Book Antiqua" w:hAnsi="Book Antiqua" w:cs="Book Antiqua"/>
          <w:color w:val="000000"/>
        </w:rPr>
        <w:t xml:space="preserve">occur </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through</w:t>
      </w:r>
      <w:proofErr w:type="gramEnd"/>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blood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products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transplants</w:t>
      </w:r>
      <w:r w:rsidR="00022925" w:rsidRPr="005D74CE">
        <w:rPr>
          <w:rFonts w:ascii="Book Antiqua" w:hAnsi="Book Antiqua" w:cs="Book Antiqua" w:hint="eastAsia"/>
          <w:color w:val="000000"/>
          <w:vertAlign w:val="superscript"/>
          <w:lang w:eastAsia="zh-CN"/>
        </w:rPr>
        <w:t>[7,8]</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Transfusion-related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transmission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common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United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States,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but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reported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countries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like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China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Japan</w:t>
      </w:r>
      <w:r w:rsidR="00022925" w:rsidRPr="005D74CE">
        <w:rPr>
          <w:rFonts w:ascii="Book Antiqua" w:hAnsi="Book Antiqua" w:cs="Book Antiqua" w:hint="eastAsia"/>
          <w:color w:val="000000"/>
          <w:vertAlign w:val="superscript"/>
          <w:lang w:eastAsia="zh-CN"/>
        </w:rPr>
        <w:t>[</w:t>
      </w:r>
      <w:proofErr w:type="gramEnd"/>
      <w:r w:rsidR="00022925" w:rsidRPr="005D74CE">
        <w:rPr>
          <w:rFonts w:ascii="Book Antiqua" w:hAnsi="Book Antiqua" w:cs="Book Antiqua" w:hint="eastAsia"/>
          <w:color w:val="000000"/>
          <w:vertAlign w:val="superscript"/>
          <w:lang w:eastAsia="zh-CN"/>
        </w:rPr>
        <w:t>9,10]</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Lastly,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vertical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transmission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from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mother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fetus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could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up</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100%,</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reported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Kumar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i/>
          <w:iCs/>
          <w:color w:val="000000"/>
        </w:rPr>
        <w:t>et</w:t>
      </w:r>
      <w:r w:rsidR="00D9391F" w:rsidRPr="005D74CE">
        <w:rPr>
          <w:rFonts w:ascii="Book Antiqua" w:eastAsia="Book Antiqua" w:hAnsi="Book Antiqua" w:cs="Book Antiqua"/>
          <w:i/>
          <w:iCs/>
          <w:color w:val="000000"/>
        </w:rPr>
        <w:t xml:space="preserve"> </w:t>
      </w:r>
      <w:proofErr w:type="gramStart"/>
      <w:r w:rsidRPr="005D74CE">
        <w:rPr>
          <w:rFonts w:ascii="Book Antiqua" w:eastAsia="Book Antiqua" w:hAnsi="Book Antiqua" w:cs="Book Antiqua"/>
          <w:i/>
          <w:iCs/>
          <w:color w:val="000000"/>
        </w:rPr>
        <w:t>al</w:t>
      </w:r>
      <w:r w:rsidR="00022925" w:rsidRPr="005D74CE">
        <w:rPr>
          <w:rFonts w:ascii="Book Antiqua" w:hAnsi="Book Antiqua" w:cs="Book Antiqua" w:hint="eastAsia"/>
          <w:color w:val="000000"/>
          <w:vertAlign w:val="superscript"/>
          <w:lang w:eastAsia="zh-CN"/>
        </w:rPr>
        <w:t>[</w:t>
      </w:r>
      <w:proofErr w:type="gramEnd"/>
      <w:r w:rsidR="00022925" w:rsidRPr="005D74CE">
        <w:rPr>
          <w:rFonts w:ascii="Book Antiqua" w:hAnsi="Book Antiqua" w:cs="Book Antiqua" w:hint="eastAsia"/>
          <w:color w:val="000000"/>
          <w:vertAlign w:val="superscript"/>
          <w:lang w:eastAsia="zh-CN"/>
        </w:rPr>
        <w:t>11]</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004042E5" w:rsidRPr="005D74CE">
        <w:rPr>
          <w:rFonts w:ascii="Book Antiqua" w:eastAsia="Book Antiqua" w:hAnsi="Book Antiqua" w:cs="Book Antiqua"/>
          <w:color w:val="000000"/>
        </w:rPr>
        <w:t xml:space="preserve"> is </w:t>
      </w:r>
      <w:r w:rsidRPr="005D74CE">
        <w:rPr>
          <w:rFonts w:ascii="Book Antiqua" w:eastAsia="Book Antiqua" w:hAnsi="Book Antiqua" w:cs="Book Antiqua"/>
          <w:color w:val="000000"/>
        </w:rPr>
        <w:t>associated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fatal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outcomes.</w:t>
      </w:r>
      <w:r w:rsidR="00D9391F" w:rsidRPr="005D74CE">
        <w:rPr>
          <w:rFonts w:ascii="Book Antiqua" w:eastAsia="Book Antiqua" w:hAnsi="Book Antiqua" w:cs="Book Antiqua"/>
          <w:color w:val="000000"/>
        </w:rPr>
        <w:t xml:space="preserve"> </w:t>
      </w:r>
    </w:p>
    <w:bookmarkEnd w:id="74"/>
    <w:bookmarkEnd w:id="75"/>
    <w:p w14:paraId="2FFDD5F7" w14:textId="77777777" w:rsidR="00022925" w:rsidRPr="005D74CE" w:rsidRDefault="00022925" w:rsidP="00022925">
      <w:pPr>
        <w:spacing w:line="360" w:lineRule="auto"/>
        <w:jc w:val="both"/>
        <w:rPr>
          <w:lang w:eastAsia="zh-CN"/>
        </w:rPr>
      </w:pPr>
    </w:p>
    <w:p w14:paraId="38064397" w14:textId="77777777" w:rsidR="00A77B3E" w:rsidRPr="005D74CE" w:rsidRDefault="00022925" w:rsidP="00022925">
      <w:pPr>
        <w:spacing w:line="360" w:lineRule="auto"/>
        <w:jc w:val="both"/>
        <w:rPr>
          <w:u w:val="single"/>
        </w:rPr>
      </w:pPr>
      <w:bookmarkStart w:id="76" w:name="OLE_LINK32"/>
      <w:bookmarkStart w:id="77" w:name="OLE_LINK33"/>
      <w:r w:rsidRPr="005D74CE">
        <w:rPr>
          <w:rFonts w:ascii="Book Antiqua" w:eastAsia="Book Antiqua" w:hAnsi="Book Antiqua" w:cs="Book Antiqua"/>
          <w:b/>
          <w:bCs/>
          <w:color w:val="000000"/>
          <w:u w:val="single"/>
        </w:rPr>
        <w:t>CLINICAL</w:t>
      </w:r>
      <w:r w:rsidR="00D9391F" w:rsidRPr="005D74CE">
        <w:rPr>
          <w:rFonts w:ascii="Book Antiqua" w:eastAsia="Book Antiqua" w:hAnsi="Book Antiqua" w:cs="Book Antiqua"/>
          <w:b/>
          <w:bCs/>
          <w:color w:val="000000"/>
          <w:u w:val="single"/>
        </w:rPr>
        <w:t xml:space="preserve"> </w:t>
      </w:r>
      <w:r w:rsidRPr="005D74CE">
        <w:rPr>
          <w:rFonts w:ascii="Book Antiqua" w:eastAsia="Book Antiqua" w:hAnsi="Book Antiqua" w:cs="Book Antiqua"/>
          <w:b/>
          <w:bCs/>
          <w:color w:val="000000"/>
          <w:u w:val="single"/>
        </w:rPr>
        <w:t>COURSE</w:t>
      </w:r>
      <w:r w:rsidR="00D9391F" w:rsidRPr="005D74CE">
        <w:rPr>
          <w:rFonts w:ascii="Book Antiqua" w:eastAsia="Book Antiqua" w:hAnsi="Book Antiqua" w:cs="Book Antiqua"/>
          <w:b/>
          <w:bCs/>
          <w:color w:val="000000"/>
          <w:u w:val="single"/>
        </w:rPr>
        <w:t xml:space="preserve"> </w:t>
      </w:r>
    </w:p>
    <w:bookmarkEnd w:id="76"/>
    <w:bookmarkEnd w:id="77"/>
    <w:p w14:paraId="635BD00B" w14:textId="4840E4FC" w:rsidR="00A77B3E" w:rsidRPr="005D74CE" w:rsidRDefault="00D35D49" w:rsidP="00022925">
      <w:pPr>
        <w:spacing w:line="360" w:lineRule="auto"/>
        <w:jc w:val="both"/>
      </w:pP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commonly</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holds</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benign,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self-limiting</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course,</w:t>
      </w:r>
      <w:r w:rsidR="004042E5"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case-fatality</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rate</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developing</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c</w:t>
      </w:r>
      <w:r w:rsidR="004D3D7D" w:rsidRPr="005D74CE">
        <w:rPr>
          <w:rFonts w:ascii="Book Antiqua" w:eastAsia="Book Antiqua" w:hAnsi="Book Antiqua" w:cs="Book Antiqua"/>
          <w:color w:val="000000"/>
        </w:rPr>
        <w:t>ountries</w:t>
      </w:r>
      <w:r w:rsidR="00D9391F" w:rsidRPr="005D74CE">
        <w:rPr>
          <w:rFonts w:ascii="Book Antiqua" w:eastAsia="Book Antiqua" w:hAnsi="Book Antiqua" w:cs="Book Antiqua"/>
          <w:color w:val="000000"/>
        </w:rPr>
        <w:t xml:space="preserve"> </w:t>
      </w:r>
      <w:r w:rsidR="004D3D7D"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004D3D7D" w:rsidRPr="005D74CE">
        <w:rPr>
          <w:rFonts w:ascii="Book Antiqua" w:eastAsia="Book Antiqua" w:hAnsi="Book Antiqua" w:cs="Book Antiqua"/>
          <w:color w:val="000000"/>
        </w:rPr>
        <w:t>estimated</w:t>
      </w:r>
      <w:r w:rsidR="00D9391F" w:rsidRPr="005D74CE">
        <w:rPr>
          <w:rFonts w:ascii="Book Antiqua" w:eastAsia="Book Antiqua" w:hAnsi="Book Antiqua" w:cs="Book Antiqua"/>
          <w:color w:val="000000"/>
        </w:rPr>
        <w:t xml:space="preserve"> </w:t>
      </w:r>
      <w:r w:rsidR="004D3D7D"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004D3D7D" w:rsidRPr="005D74CE">
        <w:rPr>
          <w:rFonts w:ascii="Book Antiqua" w:eastAsia="Book Antiqua" w:hAnsi="Book Antiqua" w:cs="Book Antiqua"/>
          <w:color w:val="000000"/>
        </w:rPr>
        <w:t>be</w:t>
      </w:r>
      <w:r w:rsidR="00D9391F" w:rsidRPr="005D74CE">
        <w:rPr>
          <w:rFonts w:ascii="Book Antiqua" w:eastAsia="Book Antiqua" w:hAnsi="Book Antiqua" w:cs="Book Antiqua"/>
          <w:color w:val="000000"/>
        </w:rPr>
        <w:t xml:space="preserve"> </w:t>
      </w:r>
      <w:r w:rsidR="004D3D7D" w:rsidRPr="005D74CE">
        <w:rPr>
          <w:rFonts w:ascii="Book Antiqua" w:eastAsia="Book Antiqua" w:hAnsi="Book Antiqua" w:cs="Book Antiqua"/>
          <w:color w:val="000000"/>
        </w:rPr>
        <w:t>0.5</w:t>
      </w:r>
      <w:r w:rsidR="004D3D7D" w:rsidRPr="005D74CE">
        <w:rPr>
          <w:rFonts w:ascii="Book Antiqua" w:hAnsi="Book Antiqua" w:cs="Book Antiqua" w:hint="eastAsia"/>
          <w:color w:val="000000"/>
          <w:lang w:eastAsia="zh-CN"/>
        </w:rPr>
        <w:t>%-</w:t>
      </w:r>
      <w:r w:rsidR="00F316E9" w:rsidRPr="005D74CE">
        <w:rPr>
          <w:rFonts w:ascii="Book Antiqua" w:eastAsia="Book Antiqua" w:hAnsi="Book Antiqua" w:cs="Book Antiqua"/>
          <w:color w:val="000000"/>
        </w:rPr>
        <w:t>4</w:t>
      </w:r>
      <w:proofErr w:type="gramStart"/>
      <w:r w:rsidR="00F316E9" w:rsidRPr="005D74CE">
        <w:rPr>
          <w:rFonts w:ascii="Book Antiqua" w:eastAsia="Book Antiqua" w:hAnsi="Book Antiqua" w:cs="Book Antiqua"/>
          <w:color w:val="000000"/>
        </w:rPr>
        <w:t>%</w:t>
      </w:r>
      <w:r w:rsidR="004D3D7D" w:rsidRPr="005D74CE">
        <w:rPr>
          <w:rFonts w:ascii="Book Antiqua" w:hAnsi="Book Antiqua" w:cs="Book Antiqua" w:hint="eastAsia"/>
          <w:color w:val="000000"/>
          <w:vertAlign w:val="superscript"/>
          <w:lang w:eastAsia="zh-CN"/>
        </w:rPr>
        <w:t>[</w:t>
      </w:r>
      <w:proofErr w:type="gramEnd"/>
      <w:r w:rsidR="004D3D7D" w:rsidRPr="005D74CE">
        <w:rPr>
          <w:rFonts w:ascii="Book Antiqua" w:hAnsi="Book Antiqua" w:cs="Book Antiqua" w:hint="eastAsia"/>
          <w:color w:val="000000"/>
          <w:vertAlign w:val="superscript"/>
          <w:lang w:eastAsia="zh-CN"/>
        </w:rPr>
        <w:t>12,13]</w:t>
      </w:r>
      <w:r w:rsidR="00F316E9"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Clinical</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presentation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similar</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that</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hepatitis</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Majority</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infected</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sustain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mild</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asymptomatic</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course.</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accompanied</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by</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jaundice,</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icteric</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eyes,</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malaise,</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anorexia,</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abdominal</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discomfort.</w:t>
      </w:r>
      <w:r w:rsidR="00D9391F" w:rsidRPr="005D74CE">
        <w:rPr>
          <w:rFonts w:ascii="Book Antiqua" w:eastAsia="Book Antiqua" w:hAnsi="Book Antiqua" w:cs="Book Antiqua"/>
          <w:color w:val="000000"/>
        </w:rPr>
        <w:t xml:space="preserve"> </w:t>
      </w:r>
      <w:r w:rsidR="003D2FB3" w:rsidRPr="005D74CE">
        <w:rPr>
          <w:rFonts w:ascii="Book Antiqua" w:eastAsia="Book Antiqua" w:hAnsi="Book Antiqua" w:cs="Book Antiqua"/>
          <w:color w:val="000000"/>
        </w:rPr>
        <w:t>Severe</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usually</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reported</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underlying</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chronic</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liver</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disease</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associated</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increased</w:t>
      </w:r>
      <w:r w:rsidR="00D9391F" w:rsidRPr="005D74CE">
        <w:rPr>
          <w:rFonts w:ascii="Book Antiqua" w:eastAsia="Book Antiqua" w:hAnsi="Book Antiqua" w:cs="Book Antiqua"/>
          <w:color w:val="000000"/>
        </w:rPr>
        <w:t xml:space="preserve"> </w:t>
      </w:r>
      <w:bookmarkStart w:id="78" w:name="OLE_LINK111"/>
      <w:bookmarkStart w:id="79" w:name="OLE_LINK112"/>
      <w:proofErr w:type="gramStart"/>
      <w:r w:rsidR="003D2FB3" w:rsidRPr="005D74CE">
        <w:rPr>
          <w:rFonts w:ascii="Book Antiqua" w:eastAsia="Book Antiqua" w:hAnsi="Book Antiqua" w:cs="Book Antiqua"/>
          <w:color w:val="000000"/>
        </w:rPr>
        <w:t>mortality</w:t>
      </w:r>
      <w:r w:rsidR="003D2FB3" w:rsidRPr="005D74CE">
        <w:rPr>
          <w:rFonts w:ascii="Book Antiqua" w:hAnsi="Book Antiqua" w:cs="Book Antiqua"/>
          <w:color w:val="000000"/>
          <w:vertAlign w:val="superscript"/>
          <w:lang w:eastAsia="zh-CN"/>
        </w:rPr>
        <w:t>[</w:t>
      </w:r>
      <w:proofErr w:type="gramEnd"/>
      <w:r w:rsidR="004D3D7D" w:rsidRPr="005D74CE">
        <w:rPr>
          <w:rFonts w:ascii="Book Antiqua" w:hAnsi="Book Antiqua" w:cs="Book Antiqua" w:hint="eastAsia"/>
          <w:color w:val="000000"/>
          <w:vertAlign w:val="superscript"/>
          <w:lang w:eastAsia="zh-CN"/>
        </w:rPr>
        <w:t>14]</w:t>
      </w:r>
      <w:r w:rsidR="00F316E9" w:rsidRPr="005D74CE">
        <w:rPr>
          <w:rFonts w:ascii="Book Antiqua" w:eastAsia="Book Antiqua" w:hAnsi="Book Antiqua" w:cs="Book Antiqua"/>
          <w:color w:val="000000"/>
        </w:rPr>
        <w:t>.</w:t>
      </w:r>
      <w:bookmarkEnd w:id="78"/>
      <w:bookmarkEnd w:id="79"/>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Additionally,</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recipients</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encounter</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more</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sustained</w:t>
      </w:r>
      <w:r w:rsidR="00D9391F" w:rsidRPr="005D74CE">
        <w:rPr>
          <w:rFonts w:ascii="Book Antiqua" w:eastAsia="Book Antiqua" w:hAnsi="Book Antiqua" w:cs="Book Antiqua"/>
          <w:color w:val="000000"/>
        </w:rPr>
        <w:t xml:space="preserve"> </w:t>
      </w:r>
      <w:proofErr w:type="gramStart"/>
      <w:r w:rsidR="00F316E9" w:rsidRPr="005D74CE">
        <w:rPr>
          <w:rFonts w:ascii="Book Antiqua" w:eastAsia="Book Antiqua" w:hAnsi="Book Antiqua" w:cs="Book Antiqua"/>
          <w:color w:val="000000"/>
        </w:rPr>
        <w:t>course</w:t>
      </w:r>
      <w:r w:rsidR="004D3D7D" w:rsidRPr="005D74CE">
        <w:rPr>
          <w:rFonts w:ascii="Book Antiqua" w:hAnsi="Book Antiqua" w:cs="Book Antiqua" w:hint="eastAsia"/>
          <w:color w:val="000000"/>
          <w:vertAlign w:val="superscript"/>
          <w:lang w:eastAsia="zh-CN"/>
        </w:rPr>
        <w:t>[</w:t>
      </w:r>
      <w:proofErr w:type="gramEnd"/>
      <w:r w:rsidR="00735178" w:rsidRPr="005D74CE">
        <w:rPr>
          <w:rFonts w:ascii="Book Antiqua" w:hAnsi="Book Antiqua" w:cs="Book Antiqua" w:hint="eastAsia"/>
          <w:color w:val="000000"/>
          <w:vertAlign w:val="superscript"/>
          <w:lang w:eastAsia="zh-CN"/>
        </w:rPr>
        <w:t>15</w:t>
      </w:r>
      <w:r w:rsidR="004D3D7D" w:rsidRPr="005D74CE">
        <w:rPr>
          <w:rFonts w:ascii="Book Antiqua" w:hAnsi="Book Antiqua" w:cs="Book Antiqua" w:hint="eastAsia"/>
          <w:color w:val="000000"/>
          <w:vertAlign w:val="superscript"/>
          <w:lang w:eastAsia="zh-CN"/>
        </w:rPr>
        <w:t>]</w:t>
      </w:r>
      <w:r w:rsidR="00F316E9"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such</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antibody</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production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could</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be</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delayed,</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often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leading</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sustained</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viremia</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progression</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chronic</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hepatitis</w:t>
      </w:r>
      <w:r w:rsidR="00D9391F" w:rsidRPr="005D74CE">
        <w:rPr>
          <w:rFonts w:ascii="Book Antiqua" w:eastAsia="Book Antiqua" w:hAnsi="Book Antiqua" w:cs="Book Antiqua"/>
          <w:color w:val="000000"/>
        </w:rPr>
        <w:t xml:space="preserve"> </w:t>
      </w:r>
      <w:r w:rsidR="00F316E9"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proofErr w:type="gramStart"/>
      <w:r w:rsidR="003D2FB3" w:rsidRPr="005D74CE">
        <w:rPr>
          <w:rFonts w:ascii="Book Antiqua" w:eastAsia="Book Antiqua" w:hAnsi="Book Antiqua" w:cs="Book Antiqua"/>
          <w:color w:val="000000"/>
        </w:rPr>
        <w:t>cirrhosis</w:t>
      </w:r>
      <w:r w:rsidR="003D2FB3" w:rsidRPr="005D74CE">
        <w:rPr>
          <w:rFonts w:ascii="Book Antiqua" w:hAnsi="Book Antiqua" w:cs="Book Antiqua"/>
          <w:color w:val="000000"/>
          <w:vertAlign w:val="superscript"/>
          <w:lang w:eastAsia="zh-CN"/>
        </w:rPr>
        <w:t>[</w:t>
      </w:r>
      <w:proofErr w:type="gramEnd"/>
      <w:r w:rsidR="00735178" w:rsidRPr="005D74CE">
        <w:rPr>
          <w:rFonts w:ascii="Book Antiqua" w:hAnsi="Book Antiqua" w:cs="Book Antiqua" w:hint="eastAsia"/>
          <w:color w:val="000000"/>
          <w:vertAlign w:val="superscript"/>
          <w:lang w:eastAsia="zh-CN"/>
        </w:rPr>
        <w:t>16,17]</w:t>
      </w:r>
      <w:r w:rsidR="00F316E9"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p>
    <w:p w14:paraId="54492E2E" w14:textId="70A7A88E" w:rsidR="00A77B3E" w:rsidRPr="005D74CE" w:rsidRDefault="00F316E9" w:rsidP="00735178">
      <w:pPr>
        <w:spacing w:line="360" w:lineRule="auto"/>
        <w:ind w:firstLineChars="100" w:firstLine="240"/>
        <w:jc w:val="both"/>
      </w:pPr>
      <w:r w:rsidRPr="005D74CE">
        <w:rPr>
          <w:rFonts w:ascii="Book Antiqua" w:eastAsia="Book Antiqua" w:hAnsi="Book Antiqua" w:cs="Book Antiqua"/>
          <w:color w:val="000000"/>
        </w:rPr>
        <w:t>Pregnant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women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suffer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complicated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course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fulminant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sustain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higher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mortality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rates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compared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non-pregnant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cohorts.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estimated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fatality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rates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reach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10</w:t>
      </w:r>
      <w:r w:rsidR="00735178" w:rsidRPr="005D74CE">
        <w:rPr>
          <w:rFonts w:ascii="Book Antiqua" w:hAnsi="Book Antiqua" w:cs="Book Antiqua" w:hint="eastAsia"/>
          <w:color w:val="000000"/>
          <w:lang w:eastAsia="zh-CN"/>
        </w:rPr>
        <w:t>%</w:t>
      </w:r>
      <w:r w:rsidR="00735178" w:rsidRPr="005D74CE">
        <w:rPr>
          <w:rFonts w:ascii="Book Antiqua" w:eastAsia="Book Antiqua" w:hAnsi="Book Antiqua" w:cs="Book Antiqua"/>
          <w:color w:val="000000"/>
        </w:rPr>
        <w:t>-40</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pregnant</w:t>
      </w:r>
      <w:r w:rsidR="00D9391F" w:rsidRPr="005D74CE">
        <w:rPr>
          <w:rFonts w:ascii="Book Antiqua" w:eastAsia="Book Antiqua" w:hAnsi="Book Antiqua" w:cs="Book Antiqua"/>
          <w:color w:val="000000"/>
        </w:rPr>
        <w:t xml:space="preserve"> </w:t>
      </w:r>
      <w:proofErr w:type="gramStart"/>
      <w:r w:rsidR="003D2FB3" w:rsidRPr="005D74CE">
        <w:rPr>
          <w:rFonts w:ascii="Book Antiqua" w:eastAsia="Book Antiqua" w:hAnsi="Book Antiqua" w:cs="Book Antiqua"/>
          <w:color w:val="000000"/>
        </w:rPr>
        <w:t>women</w:t>
      </w:r>
      <w:r w:rsidR="003D2FB3" w:rsidRPr="005D74CE">
        <w:rPr>
          <w:rFonts w:ascii="Book Antiqua" w:hAnsi="Book Antiqua" w:cs="Book Antiqua"/>
          <w:color w:val="000000"/>
          <w:vertAlign w:val="superscript"/>
          <w:lang w:eastAsia="zh-CN"/>
        </w:rPr>
        <w:t>[</w:t>
      </w:r>
      <w:proofErr w:type="gramEnd"/>
      <w:r w:rsidR="00735178" w:rsidRPr="005D74CE">
        <w:rPr>
          <w:rFonts w:ascii="Book Antiqua" w:hAnsi="Book Antiqua" w:cs="Book Antiqua" w:hint="eastAsia"/>
          <w:color w:val="000000"/>
          <w:vertAlign w:val="superscript"/>
          <w:lang w:eastAsia="zh-CN"/>
        </w:rPr>
        <w:t>11,18]</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Both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obstetric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non-</w:t>
      </w:r>
      <w:r w:rsidRPr="005D74CE">
        <w:rPr>
          <w:rFonts w:ascii="Book Antiqua" w:eastAsia="Book Antiqua" w:hAnsi="Book Antiqua" w:cs="Book Antiqua"/>
          <w:color w:val="000000"/>
        </w:rPr>
        <w:lastRenderedPageBreak/>
        <w:t>obstetric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complications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encountered.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Non-obstetric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complications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include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fulminant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hepatic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failure,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failure,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cerebral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edema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obstetric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complications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include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pre-term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delivery,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antepartum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hemorrhage,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intrauterine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fetal</w:t>
      </w:r>
      <w:r w:rsidR="00D9391F" w:rsidRPr="005D74CE">
        <w:rPr>
          <w:rFonts w:ascii="Book Antiqua" w:eastAsia="Book Antiqua" w:hAnsi="Book Antiqua" w:cs="Book Antiqua"/>
          <w:color w:val="000000"/>
        </w:rPr>
        <w:t xml:space="preserve"> </w:t>
      </w:r>
      <w:proofErr w:type="gramStart"/>
      <w:r w:rsidR="003D2FB3" w:rsidRPr="005D74CE">
        <w:rPr>
          <w:rFonts w:ascii="Book Antiqua" w:eastAsia="Book Antiqua" w:hAnsi="Book Antiqua" w:cs="Book Antiqua"/>
          <w:color w:val="000000"/>
        </w:rPr>
        <w:t>demise</w:t>
      </w:r>
      <w:r w:rsidR="003D2FB3" w:rsidRPr="005D74CE">
        <w:rPr>
          <w:rFonts w:ascii="Book Antiqua" w:hAnsi="Book Antiqua" w:cs="Book Antiqua"/>
          <w:color w:val="000000"/>
          <w:vertAlign w:val="superscript"/>
          <w:lang w:eastAsia="zh-CN"/>
        </w:rPr>
        <w:t>[</w:t>
      </w:r>
      <w:proofErr w:type="gramEnd"/>
      <w:r w:rsidR="00735178" w:rsidRPr="005D74CE">
        <w:rPr>
          <w:rFonts w:ascii="Book Antiqua" w:hAnsi="Book Antiqua" w:cs="Book Antiqua" w:hint="eastAsia"/>
          <w:color w:val="000000"/>
          <w:vertAlign w:val="superscript"/>
          <w:lang w:eastAsia="zh-CN"/>
        </w:rPr>
        <w:t>19-21]</w:t>
      </w:r>
      <w:r w:rsidRPr="005D74CE">
        <w:rPr>
          <w:rFonts w:ascii="Book Antiqua" w:eastAsia="Book Antiqua" w:hAnsi="Book Antiqua" w:cs="Book Antiqua"/>
          <w:color w:val="000000"/>
        </w:rPr>
        <w:t>.</w:t>
      </w:r>
    </w:p>
    <w:p w14:paraId="167D820A" w14:textId="77777777" w:rsidR="00735178" w:rsidRPr="005D74CE" w:rsidRDefault="00735178">
      <w:pPr>
        <w:spacing w:line="360" w:lineRule="auto"/>
        <w:jc w:val="both"/>
        <w:rPr>
          <w:rFonts w:ascii="Book Antiqua" w:hAnsi="Book Antiqua" w:cs="Book Antiqua"/>
          <w:b/>
          <w:bCs/>
          <w:color w:val="000000"/>
          <w:lang w:eastAsia="zh-CN"/>
        </w:rPr>
      </w:pPr>
    </w:p>
    <w:p w14:paraId="67F27F9D" w14:textId="77777777" w:rsidR="00735178" w:rsidRPr="005D74CE" w:rsidRDefault="00735178">
      <w:pPr>
        <w:spacing w:line="360" w:lineRule="auto"/>
        <w:jc w:val="both"/>
        <w:rPr>
          <w:u w:val="single"/>
          <w:lang w:eastAsia="zh-CN"/>
        </w:rPr>
      </w:pPr>
      <w:bookmarkStart w:id="80" w:name="OLE_LINK34"/>
      <w:bookmarkStart w:id="81" w:name="OLE_LINK35"/>
      <w:r w:rsidRPr="005D74CE">
        <w:rPr>
          <w:rFonts w:ascii="Book Antiqua" w:eastAsia="Book Antiqua" w:hAnsi="Book Antiqua" w:cs="Book Antiqua"/>
          <w:b/>
          <w:bCs/>
          <w:color w:val="000000"/>
          <w:u w:val="single"/>
        </w:rPr>
        <w:t>RENAL</w:t>
      </w:r>
      <w:r w:rsidR="00D9391F" w:rsidRPr="005D74CE">
        <w:rPr>
          <w:rFonts w:ascii="Book Antiqua" w:eastAsia="Book Antiqua" w:hAnsi="Book Antiqua" w:cs="Book Antiqua"/>
          <w:b/>
          <w:bCs/>
          <w:color w:val="000000"/>
          <w:u w:val="single"/>
        </w:rPr>
        <w:t xml:space="preserve"> </w:t>
      </w:r>
      <w:r w:rsidRPr="005D74CE">
        <w:rPr>
          <w:rFonts w:ascii="Book Antiqua" w:eastAsia="Book Antiqua" w:hAnsi="Book Antiqua" w:cs="Book Antiqua"/>
          <w:b/>
          <w:bCs/>
          <w:color w:val="000000"/>
          <w:u w:val="single"/>
        </w:rPr>
        <w:t>MANIFESTATIONS</w:t>
      </w:r>
      <w:r w:rsidR="00D9391F" w:rsidRPr="005D74CE">
        <w:rPr>
          <w:rFonts w:ascii="Book Antiqua" w:eastAsia="Book Antiqua" w:hAnsi="Book Antiqua" w:cs="Book Antiqua"/>
          <w:b/>
          <w:bCs/>
          <w:color w:val="000000"/>
          <w:u w:val="single"/>
        </w:rPr>
        <w:t xml:space="preserve"> </w:t>
      </w:r>
      <w:r w:rsidRPr="005D74CE">
        <w:rPr>
          <w:rFonts w:ascii="Book Antiqua" w:eastAsia="Book Antiqua" w:hAnsi="Book Antiqua" w:cs="Book Antiqua"/>
          <w:b/>
          <w:bCs/>
          <w:color w:val="000000"/>
          <w:u w:val="single"/>
        </w:rPr>
        <w:t>OF</w:t>
      </w:r>
      <w:r w:rsidR="00D9391F" w:rsidRPr="005D74CE">
        <w:rPr>
          <w:rFonts w:ascii="Book Antiqua" w:eastAsia="Book Antiqua" w:hAnsi="Book Antiqua" w:cs="Book Antiqua"/>
          <w:b/>
          <w:bCs/>
          <w:color w:val="000000"/>
          <w:u w:val="single"/>
        </w:rPr>
        <w:t xml:space="preserve"> </w:t>
      </w:r>
      <w:r w:rsidRPr="005D74CE">
        <w:rPr>
          <w:rFonts w:ascii="Book Antiqua" w:hAnsi="Book Antiqua" w:cs="Book Antiqua"/>
          <w:b/>
          <w:bCs/>
          <w:color w:val="000000"/>
          <w:u w:val="single"/>
          <w:lang w:eastAsia="zh-CN"/>
        </w:rPr>
        <w:t>HEV</w:t>
      </w:r>
      <w:r w:rsidR="00D9391F" w:rsidRPr="005D74CE">
        <w:rPr>
          <w:rFonts w:ascii="Book Antiqua" w:eastAsia="Book Antiqua" w:hAnsi="Book Antiqua" w:cs="Book Antiqua"/>
          <w:b/>
          <w:bCs/>
          <w:color w:val="000000"/>
          <w:u w:val="single"/>
        </w:rPr>
        <w:t xml:space="preserve"> </w:t>
      </w:r>
      <w:r w:rsidRPr="005D74CE">
        <w:rPr>
          <w:rFonts w:ascii="Book Antiqua" w:eastAsia="Book Antiqua" w:hAnsi="Book Antiqua" w:cs="Book Antiqua"/>
          <w:b/>
          <w:bCs/>
          <w:color w:val="000000"/>
          <w:u w:val="single"/>
        </w:rPr>
        <w:t>INFECTION</w:t>
      </w:r>
    </w:p>
    <w:bookmarkEnd w:id="80"/>
    <w:bookmarkEnd w:id="81"/>
    <w:p w14:paraId="5D169CE6" w14:textId="77777777" w:rsidR="00A77B3E" w:rsidRPr="005D74CE" w:rsidRDefault="00735178">
      <w:pPr>
        <w:spacing w:line="360" w:lineRule="auto"/>
        <w:jc w:val="both"/>
        <w:rPr>
          <w:i/>
          <w:lang w:eastAsia="zh-CN"/>
        </w:rPr>
      </w:pPr>
      <w:r w:rsidRPr="005D74CE">
        <w:rPr>
          <w:rFonts w:ascii="Book Antiqua" w:eastAsia="Book Antiqua" w:hAnsi="Book Antiqua" w:cs="Book Antiqua"/>
          <w:b/>
          <w:bCs/>
          <w:i/>
          <w:color w:val="000000"/>
        </w:rPr>
        <w:t>Non-glomerular</w:t>
      </w:r>
      <w:r w:rsidR="00D9391F" w:rsidRPr="005D74CE">
        <w:rPr>
          <w:rFonts w:ascii="Book Antiqua" w:eastAsia="Book Antiqua" w:hAnsi="Book Antiqua" w:cs="Book Antiqua"/>
          <w:b/>
          <w:bCs/>
          <w:i/>
          <w:color w:val="000000"/>
        </w:rPr>
        <w:t xml:space="preserve"> </w:t>
      </w:r>
      <w:r w:rsidRPr="005D74CE">
        <w:rPr>
          <w:rFonts w:ascii="Book Antiqua" w:eastAsia="Book Antiqua" w:hAnsi="Book Antiqua" w:cs="Book Antiqua"/>
          <w:b/>
          <w:bCs/>
          <w:i/>
          <w:color w:val="000000"/>
        </w:rPr>
        <w:t>manifestations</w:t>
      </w:r>
    </w:p>
    <w:p w14:paraId="478E0EDA" w14:textId="2EFC05EB" w:rsidR="00A77B3E" w:rsidRPr="005D74CE" w:rsidRDefault="00F316E9">
      <w:pPr>
        <w:spacing w:line="360" w:lineRule="auto"/>
        <w:jc w:val="both"/>
      </w:pP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hepatitis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hepatitis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(HBV,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HCV)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well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described.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association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between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kidney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established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particles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isolated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from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urine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infected</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patients</w:t>
      </w:r>
      <w:r w:rsidR="00957921" w:rsidRPr="005D74CE">
        <w:rPr>
          <w:rFonts w:ascii="Book Antiqua" w:hAnsi="Book Antiqua" w:cs="Book Antiqua" w:hint="eastAsia"/>
          <w:color w:val="000000"/>
          <w:vertAlign w:val="superscript"/>
          <w:lang w:eastAsia="zh-CN"/>
        </w:rPr>
        <w:t>[</w:t>
      </w:r>
      <w:proofErr w:type="gramEnd"/>
      <w:r w:rsidR="00957921" w:rsidRPr="005D74CE">
        <w:rPr>
          <w:rFonts w:ascii="Book Antiqua" w:hAnsi="Book Antiqua" w:cs="Book Antiqua" w:hint="eastAsia"/>
          <w:color w:val="000000"/>
          <w:vertAlign w:val="superscript"/>
          <w:lang w:eastAsia="zh-CN"/>
        </w:rPr>
        <w:t>22,23]</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Additionally,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when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urine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monkeys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induced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healthy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animals,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development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well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appreciated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confirmed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infectious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nature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viral</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particles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shed</w:t>
      </w:r>
      <w:proofErr w:type="gramEnd"/>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urine</w:t>
      </w:r>
      <w:r w:rsidR="00957921" w:rsidRPr="005D74CE">
        <w:rPr>
          <w:rFonts w:ascii="Book Antiqua" w:hAnsi="Book Antiqua" w:cs="Book Antiqua" w:hint="eastAsia"/>
          <w:color w:val="000000"/>
          <w:vertAlign w:val="superscript"/>
          <w:lang w:eastAsia="zh-CN"/>
        </w:rPr>
        <w:t>[23]</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HEV-associated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include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intrinsic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disorders.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intrinsic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conditions,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glomeruli</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tubules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affected</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sites</w:t>
      </w:r>
      <w:r w:rsidR="00957921" w:rsidRPr="005D74CE">
        <w:rPr>
          <w:rFonts w:ascii="Book Antiqua" w:hAnsi="Book Antiqua" w:cs="Book Antiqua" w:hint="eastAsia"/>
          <w:color w:val="000000"/>
          <w:vertAlign w:val="superscript"/>
          <w:lang w:eastAsia="zh-CN"/>
        </w:rPr>
        <w:t>[</w:t>
      </w:r>
      <w:proofErr w:type="gramEnd"/>
      <w:r w:rsidR="00957921" w:rsidRPr="005D74CE">
        <w:rPr>
          <w:rFonts w:ascii="Book Antiqua" w:hAnsi="Book Antiqua" w:cs="Book Antiqua" w:hint="eastAsia"/>
          <w:color w:val="000000"/>
          <w:vertAlign w:val="superscript"/>
          <w:lang w:eastAsia="zh-CN"/>
        </w:rPr>
        <w:t>24,25]</w:t>
      </w:r>
      <w:r w:rsidRPr="005D74CE">
        <w:rPr>
          <w:rFonts w:ascii="Book Antiqua" w:eastAsia="Book Antiqua" w:hAnsi="Book Antiqua" w:cs="Book Antiqua"/>
          <w:color w:val="000000"/>
        </w:rPr>
        <w:t>.</w:t>
      </w:r>
    </w:p>
    <w:p w14:paraId="2FDC9F3B" w14:textId="77C6FE56" w:rsidR="00A77B3E" w:rsidRPr="005D74CE" w:rsidRDefault="00F316E9" w:rsidP="00957921">
      <w:pPr>
        <w:spacing w:line="360" w:lineRule="auto"/>
        <w:ind w:firstLineChars="100" w:firstLine="240"/>
        <w:jc w:val="both"/>
      </w:pP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3D2FB3" w:rsidRPr="005D74CE">
        <w:rPr>
          <w:rFonts w:ascii="Book Antiqua" w:eastAsia="Book Antiqua" w:hAnsi="Book Antiqua" w:cs="Book Antiqua"/>
          <w:color w:val="000000"/>
        </w:rPr>
        <w:t xml:space="preserve"> less commonly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associated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progression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kidney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disease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immunocompetent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Chronic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subsequent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development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decompensated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cirrhosis</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are</w:t>
      </w:r>
      <w:proofErr w:type="gramEnd"/>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frequently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encountered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recipients.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Hepatorenal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physiology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secondary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increased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circulating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vasoactive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agents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like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nitric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oxide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often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Similar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other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cirrhotic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HEV-associated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dysfunction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could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have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increased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vasodilatory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mediators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released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secondary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shear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stress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portal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vasculature,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leading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splanchnic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vasodilatation,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portosystemic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shunting,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bacterial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translocation.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Additionally,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reduction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effective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arterial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blood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volume</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perpetuates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decrease</w:t>
      </w:r>
      <w:proofErr w:type="gramEnd"/>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perfusions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ultimately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leads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vasoconstriction</w:t>
      </w:r>
      <w:r w:rsidR="00957921" w:rsidRPr="005D74CE">
        <w:rPr>
          <w:rFonts w:ascii="Book Antiqua" w:hAnsi="Book Antiqua" w:cs="Book Antiqua" w:hint="eastAsia"/>
          <w:color w:val="000000"/>
          <w:vertAlign w:val="superscript"/>
          <w:lang w:eastAsia="zh-CN"/>
        </w:rPr>
        <w:t>[26]</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Urine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sodium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levels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remain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low,</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indicating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failure.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However,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prolongation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hypoperfusion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contributes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ischemic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injury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proximal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tubule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tubular</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necrosis</w:t>
      </w:r>
      <w:r w:rsidR="00957921" w:rsidRPr="005D74CE">
        <w:rPr>
          <w:rFonts w:ascii="Book Antiqua" w:hAnsi="Book Antiqua" w:cs="Book Antiqua" w:hint="eastAsia"/>
          <w:color w:val="000000"/>
          <w:vertAlign w:val="superscript"/>
          <w:lang w:eastAsia="zh-CN"/>
        </w:rPr>
        <w:t>[</w:t>
      </w:r>
      <w:proofErr w:type="gramEnd"/>
      <w:r w:rsidR="00957921" w:rsidRPr="005D74CE">
        <w:rPr>
          <w:rFonts w:ascii="Book Antiqua" w:hAnsi="Book Antiqua" w:cs="Book Antiqua" w:hint="eastAsia"/>
          <w:color w:val="000000"/>
          <w:vertAlign w:val="superscript"/>
          <w:lang w:eastAsia="zh-CN"/>
        </w:rPr>
        <w:t>13]</w:t>
      </w:r>
      <w:r w:rsidRPr="005D74CE">
        <w:rPr>
          <w:rFonts w:ascii="Book Antiqua" w:eastAsia="Book Antiqua" w:hAnsi="Book Antiqua" w:cs="Book Antiqua"/>
          <w:color w:val="000000"/>
        </w:rPr>
        <w:t>.</w:t>
      </w:r>
    </w:p>
    <w:p w14:paraId="3DD572B3" w14:textId="591EB3D9" w:rsidR="00A77B3E" w:rsidRPr="005D74CE" w:rsidRDefault="00F316E9" w:rsidP="00957921">
      <w:pPr>
        <w:spacing w:line="360" w:lineRule="auto"/>
        <w:ind w:firstLineChars="100" w:firstLine="240"/>
        <w:jc w:val="both"/>
      </w:pPr>
      <w:r w:rsidRPr="005D74CE">
        <w:rPr>
          <w:rFonts w:ascii="Book Antiqua" w:eastAsia="Book Antiqua" w:hAnsi="Book Antiqua" w:cs="Book Antiqua"/>
          <w:color w:val="000000"/>
          <w:shd w:val="clear" w:color="auto" w:fill="FFFFFF"/>
        </w:rPr>
        <w:t>Bile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cast</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nephropathy,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also</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called</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cholemic</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nephrosis,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is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typically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encountered</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among</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patients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with</w:t>
      </w:r>
      <w:r w:rsidR="00F35C03"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cholestasis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secondary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to</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advanced</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cirrhosis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or</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acute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liver</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failure.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Nayak</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i/>
          <w:iCs/>
          <w:color w:val="000000"/>
          <w:shd w:val="clear" w:color="auto" w:fill="FFFFFF"/>
        </w:rPr>
        <w:t>et</w:t>
      </w:r>
      <w:r w:rsidR="00D9391F" w:rsidRPr="005D74CE">
        <w:rPr>
          <w:rFonts w:ascii="Book Antiqua" w:eastAsia="Book Antiqua" w:hAnsi="Book Antiqua" w:cs="Book Antiqua"/>
          <w:i/>
          <w:iCs/>
          <w:color w:val="000000"/>
          <w:shd w:val="clear" w:color="auto" w:fill="FFFFFF"/>
        </w:rPr>
        <w:t xml:space="preserve"> </w:t>
      </w:r>
      <w:proofErr w:type="gramStart"/>
      <w:r w:rsidRPr="005D74CE">
        <w:rPr>
          <w:rFonts w:ascii="Book Antiqua" w:eastAsia="Book Antiqua" w:hAnsi="Book Antiqua" w:cs="Book Antiqua"/>
          <w:i/>
          <w:iCs/>
          <w:color w:val="000000"/>
          <w:shd w:val="clear" w:color="auto" w:fill="FFFFFF"/>
        </w:rPr>
        <w:t>al</w:t>
      </w:r>
      <w:r w:rsidR="00957921" w:rsidRPr="005D74CE">
        <w:rPr>
          <w:rFonts w:ascii="Book Antiqua" w:hAnsi="Book Antiqua" w:cs="Book Antiqua" w:hint="eastAsia"/>
          <w:color w:val="000000"/>
          <w:shd w:val="clear" w:color="auto" w:fill="FFFFFF"/>
          <w:vertAlign w:val="superscript"/>
          <w:lang w:eastAsia="zh-CN"/>
        </w:rPr>
        <w:t>[</w:t>
      </w:r>
      <w:proofErr w:type="gramEnd"/>
      <w:r w:rsidR="00957921" w:rsidRPr="005D74CE">
        <w:rPr>
          <w:rFonts w:ascii="Book Antiqua" w:hAnsi="Book Antiqua" w:cs="Book Antiqua" w:hint="eastAsia"/>
          <w:color w:val="000000"/>
          <w:shd w:val="clear" w:color="auto" w:fill="FFFFFF"/>
          <w:vertAlign w:val="superscript"/>
          <w:lang w:eastAsia="zh-CN"/>
        </w:rPr>
        <w:t>27]</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reported</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case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of</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cholemic</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nephrosis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secondary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to</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acute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HEV</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infection.</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Historically,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lastRenderedPageBreak/>
        <w:t>the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diagnosis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is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made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by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kidney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biopsy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with</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the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presence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of</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bile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cast</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obstructing</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distal</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tubules.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The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pathogenesis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of</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cholemic</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nephrosis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is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not</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completely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understood,</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however,</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it</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is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hypothesized</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secondary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to</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intraluminal</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obstruction</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of</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the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bile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cast</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along</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with</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direct</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tubular</w:t>
      </w:r>
      <w:r w:rsidR="00D9391F" w:rsidRPr="005D74CE">
        <w:rPr>
          <w:rFonts w:ascii="Book Antiqua" w:eastAsia="Book Antiqua" w:hAnsi="Book Antiqua" w:cs="Book Antiqua"/>
          <w:color w:val="000000"/>
          <w:shd w:val="clear" w:color="auto" w:fill="FFFFFF"/>
        </w:rPr>
        <w:t xml:space="preserve"> </w:t>
      </w:r>
      <w:proofErr w:type="gramStart"/>
      <w:r w:rsidRPr="005D74CE">
        <w:rPr>
          <w:rFonts w:ascii="Book Antiqua" w:eastAsia="Book Antiqua" w:hAnsi="Book Antiqua" w:cs="Book Antiqua"/>
          <w:color w:val="000000"/>
          <w:shd w:val="clear" w:color="auto" w:fill="FFFFFF"/>
        </w:rPr>
        <w:t>toxicity</w:t>
      </w:r>
      <w:r w:rsidR="00957921" w:rsidRPr="005D74CE">
        <w:rPr>
          <w:rFonts w:ascii="Book Antiqua" w:hAnsi="Book Antiqua" w:cs="Book Antiqua" w:hint="eastAsia"/>
          <w:color w:val="000000"/>
          <w:shd w:val="clear" w:color="auto" w:fill="FFFFFF"/>
          <w:vertAlign w:val="superscript"/>
          <w:lang w:eastAsia="zh-CN"/>
        </w:rPr>
        <w:t>[</w:t>
      </w:r>
      <w:proofErr w:type="gramEnd"/>
      <w:r w:rsidR="00957921" w:rsidRPr="005D74CE">
        <w:rPr>
          <w:rFonts w:ascii="Book Antiqua" w:hAnsi="Book Antiqua" w:cs="Book Antiqua" w:hint="eastAsia"/>
          <w:color w:val="000000"/>
          <w:shd w:val="clear" w:color="auto" w:fill="FFFFFF"/>
          <w:vertAlign w:val="superscript"/>
          <w:lang w:eastAsia="zh-CN"/>
        </w:rPr>
        <w:t>28,29]</w:t>
      </w:r>
      <w:r w:rsidRPr="005D74CE">
        <w:rPr>
          <w:rFonts w:ascii="Book Antiqua" w:eastAsia="Book Antiqua" w:hAnsi="Book Antiqua" w:cs="Book Antiqua"/>
          <w:color w:val="000000"/>
          <w:shd w:val="clear" w:color="auto" w:fill="FFFFFF"/>
        </w:rPr>
        <w:t>.</w:t>
      </w:r>
      <w:r w:rsidR="00D9391F" w:rsidRPr="005D74CE">
        <w:rPr>
          <w:rFonts w:ascii="Book Antiqua" w:eastAsia="Book Antiqua" w:hAnsi="Book Antiqua" w:cs="Book Antiqua"/>
          <w:color w:val="000000"/>
          <w:shd w:val="clear" w:color="auto" w:fill="FFFFFF"/>
        </w:rPr>
        <w:t xml:space="preserve"> </w:t>
      </w:r>
    </w:p>
    <w:p w14:paraId="409E15D1" w14:textId="09E67629" w:rsidR="00A77B3E" w:rsidRPr="005D74CE" w:rsidRDefault="00F316E9" w:rsidP="00957921">
      <w:pPr>
        <w:spacing w:line="360" w:lineRule="auto"/>
        <w:ind w:firstLineChars="100" w:firstLine="240"/>
        <w:jc w:val="both"/>
        <w:rPr>
          <w:lang w:eastAsia="zh-CN"/>
        </w:rPr>
      </w:pPr>
      <w:r w:rsidRPr="005D74CE">
        <w:rPr>
          <w:rFonts w:ascii="Book Antiqua" w:eastAsia="Book Antiqua" w:hAnsi="Book Antiqua" w:cs="Book Antiqua"/>
          <w:color w:val="000000"/>
          <w:shd w:val="clear" w:color="auto" w:fill="FFFFFF"/>
        </w:rPr>
        <w:t>Cases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of</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hemolysis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and</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subsequent</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renal</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failure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are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reported</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with</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HEV</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infection.</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Karki</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i/>
          <w:iCs/>
          <w:color w:val="000000"/>
          <w:shd w:val="clear" w:color="auto" w:fill="FFFFFF"/>
        </w:rPr>
        <w:t>et</w:t>
      </w:r>
      <w:r w:rsidR="00D9391F" w:rsidRPr="005D74CE">
        <w:rPr>
          <w:rFonts w:ascii="Book Antiqua" w:eastAsia="Book Antiqua" w:hAnsi="Book Antiqua" w:cs="Book Antiqua"/>
          <w:i/>
          <w:iCs/>
          <w:color w:val="000000"/>
          <w:shd w:val="clear" w:color="auto" w:fill="FFFFFF"/>
        </w:rPr>
        <w:t xml:space="preserve"> </w:t>
      </w:r>
      <w:proofErr w:type="gramStart"/>
      <w:r w:rsidRPr="005D74CE">
        <w:rPr>
          <w:rFonts w:ascii="Book Antiqua" w:eastAsia="Book Antiqua" w:hAnsi="Book Antiqua" w:cs="Book Antiqua"/>
          <w:i/>
          <w:iCs/>
          <w:color w:val="000000"/>
          <w:shd w:val="clear" w:color="auto" w:fill="FFFFFF"/>
        </w:rPr>
        <w:t>al</w:t>
      </w:r>
      <w:r w:rsidR="00957921" w:rsidRPr="005D74CE">
        <w:rPr>
          <w:rFonts w:ascii="Book Antiqua" w:hAnsi="Book Antiqua" w:cs="Book Antiqua" w:hint="eastAsia"/>
          <w:color w:val="000000"/>
          <w:shd w:val="clear" w:color="auto" w:fill="FFFFFF"/>
          <w:vertAlign w:val="superscript"/>
          <w:lang w:eastAsia="zh-CN"/>
        </w:rPr>
        <w:t>[</w:t>
      </w:r>
      <w:proofErr w:type="gramEnd"/>
      <w:r w:rsidR="00957921" w:rsidRPr="005D74CE">
        <w:rPr>
          <w:rFonts w:ascii="Book Antiqua" w:hAnsi="Book Antiqua" w:cs="Book Antiqua" w:hint="eastAsia"/>
          <w:color w:val="000000"/>
          <w:shd w:val="clear" w:color="auto" w:fill="FFFFFF"/>
          <w:vertAlign w:val="superscript"/>
          <w:lang w:eastAsia="zh-CN"/>
        </w:rPr>
        <w:t>30]</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reported</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case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of</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massive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hemolysis</w:t>
      </w:r>
      <w:r w:rsidR="00D9391F" w:rsidRPr="005D74CE">
        <w:rPr>
          <w:rFonts w:ascii="Book Antiqua" w:eastAsia="Book Antiqua" w:hAnsi="Book Antiqua" w:cs="Book Antiqua"/>
          <w:color w:val="000000"/>
          <w:shd w:val="clear" w:color="auto" w:fill="FFFFFF"/>
        </w:rPr>
        <w:t xml:space="preserve"> </w:t>
      </w:r>
      <w:r w:rsidR="00957921" w:rsidRPr="005D74CE">
        <w:rPr>
          <w:rFonts w:ascii="Book Antiqua" w:eastAsia="Book Antiqua" w:hAnsi="Book Antiqua" w:cs="Book Antiqua"/>
          <w:color w:val="000000"/>
          <w:shd w:val="clear" w:color="auto" w:fill="FFFFFF"/>
        </w:rPr>
        <w:t>in</w:t>
      </w:r>
      <w:r w:rsidR="00D9391F" w:rsidRPr="005D74CE">
        <w:rPr>
          <w:rFonts w:ascii="Book Antiqua" w:eastAsia="Book Antiqua" w:hAnsi="Book Antiqua" w:cs="Book Antiqua"/>
          <w:color w:val="000000"/>
          <w:shd w:val="clear" w:color="auto" w:fill="FFFFFF"/>
        </w:rPr>
        <w:t xml:space="preserve"> </w:t>
      </w:r>
      <w:r w:rsidR="00957921" w:rsidRPr="005D74CE">
        <w:rPr>
          <w:rFonts w:ascii="Book Antiqua" w:eastAsia="Book Antiqua" w:hAnsi="Book Antiqua" w:cs="Book Antiqua"/>
          <w:color w:val="000000"/>
          <w:shd w:val="clear" w:color="auto" w:fill="FFFFFF"/>
        </w:rPr>
        <w:t>a</w:t>
      </w:r>
      <w:r w:rsidR="00D9391F" w:rsidRPr="005D74CE">
        <w:rPr>
          <w:rFonts w:ascii="Book Antiqua" w:eastAsia="Book Antiqua" w:hAnsi="Book Antiqua" w:cs="Book Antiqua"/>
          <w:color w:val="000000"/>
          <w:shd w:val="clear" w:color="auto" w:fill="FFFFFF"/>
        </w:rPr>
        <w:t xml:space="preserve"> </w:t>
      </w:r>
      <w:r w:rsidR="00957921" w:rsidRPr="005D74CE">
        <w:rPr>
          <w:rFonts w:ascii="Book Antiqua" w:eastAsia="Book Antiqua" w:hAnsi="Book Antiqua" w:cs="Book Antiqua"/>
          <w:color w:val="000000"/>
          <w:shd w:val="clear" w:color="auto" w:fill="FFFFFF"/>
        </w:rPr>
        <w:t>patient</w:t>
      </w:r>
      <w:r w:rsidR="00D9391F" w:rsidRPr="005D74CE">
        <w:rPr>
          <w:rFonts w:ascii="Book Antiqua" w:eastAsia="Book Antiqua" w:hAnsi="Book Antiqua" w:cs="Book Antiqua"/>
          <w:color w:val="000000"/>
          <w:shd w:val="clear" w:color="auto" w:fill="FFFFFF"/>
        </w:rPr>
        <w:t xml:space="preserve"> </w:t>
      </w:r>
      <w:r w:rsidR="00957921" w:rsidRPr="005D74CE">
        <w:rPr>
          <w:rFonts w:ascii="Book Antiqua" w:eastAsia="Book Antiqua" w:hAnsi="Book Antiqua" w:cs="Book Antiqua"/>
          <w:color w:val="000000"/>
          <w:shd w:val="clear" w:color="auto" w:fill="FFFFFF"/>
        </w:rPr>
        <w:t>with</w:t>
      </w:r>
      <w:r w:rsidR="00D9391F" w:rsidRPr="005D74CE">
        <w:rPr>
          <w:rFonts w:ascii="Book Antiqua" w:eastAsia="Book Antiqua" w:hAnsi="Book Antiqua" w:cs="Book Antiqua"/>
          <w:color w:val="000000"/>
          <w:shd w:val="clear" w:color="auto" w:fill="FFFFFF"/>
        </w:rPr>
        <w:t xml:space="preserve"> </w:t>
      </w:r>
      <w:r w:rsidR="00957921" w:rsidRPr="005D74CE">
        <w:rPr>
          <w:rFonts w:ascii="Book Antiqua" w:eastAsia="Book Antiqua" w:hAnsi="Book Antiqua" w:cs="Book Antiqua"/>
          <w:color w:val="000000"/>
          <w:shd w:val="clear" w:color="auto" w:fill="FFFFFF"/>
        </w:rPr>
        <w:t>glucose-6</w:t>
      </w:r>
      <w:r w:rsidR="00957921" w:rsidRPr="005D74CE">
        <w:rPr>
          <w:rFonts w:ascii="Book Antiqua" w:hAnsi="Book Antiqua" w:cs="Book Antiqua" w:hint="eastAsia"/>
          <w:color w:val="000000"/>
          <w:shd w:val="clear" w:color="auto" w:fill="FFFFFF"/>
          <w:lang w:eastAsia="zh-CN"/>
        </w:rPr>
        <w:t>-</w:t>
      </w:r>
      <w:r w:rsidRPr="005D74CE">
        <w:rPr>
          <w:rFonts w:ascii="Book Antiqua" w:eastAsia="Book Antiqua" w:hAnsi="Book Antiqua" w:cs="Book Antiqua"/>
          <w:color w:val="000000"/>
          <w:shd w:val="clear" w:color="auto" w:fill="FFFFFF"/>
        </w:rPr>
        <w:t>phosphate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dehydrogenase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(G6PD)</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deficiency,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heme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pigment</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causing</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direct</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proximal</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tubular</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toxicity.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Development</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of</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hemoglobin</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cast</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further</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leads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to</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intratubular</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obstruction</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and</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subsequent</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development</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of</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acute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kidney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injury.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It</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is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hypothesized</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that</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the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liver</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dysfunction</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secondary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to</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acute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HEV</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leads</w:t>
      </w:r>
      <w:r w:rsidR="00D9391F" w:rsidRPr="005D74CE">
        <w:rPr>
          <w:rFonts w:ascii="Book Antiqua" w:eastAsia="Book Antiqua" w:hAnsi="Book Antiqua" w:cs="Book Antiqua"/>
          <w:color w:val="000000"/>
          <w:shd w:val="clear" w:color="auto" w:fill="FFFFFF"/>
        </w:rPr>
        <w:t xml:space="preserve"> </w:t>
      </w:r>
      <w:proofErr w:type="gramStart"/>
      <w:r w:rsidRPr="005D74CE">
        <w:rPr>
          <w:rFonts w:ascii="Book Antiqua" w:eastAsia="Book Antiqua" w:hAnsi="Book Antiqua" w:cs="Book Antiqua"/>
          <w:color w:val="000000"/>
          <w:shd w:val="clear" w:color="auto" w:fill="FFFFFF"/>
        </w:rPr>
        <w:t>to</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accumulation</w:t>
      </w:r>
      <w:proofErr w:type="gramEnd"/>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of</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toxins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along</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with</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the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depletion</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of</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antioxidants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like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glutathione.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Additionally,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if</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patients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have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underlying</w:t>
      </w:r>
      <w:r w:rsidR="00D9391F" w:rsidRPr="005D74CE">
        <w:rPr>
          <w:rFonts w:ascii="Book Antiqua" w:eastAsia="Book Antiqua" w:hAnsi="Book Antiqua" w:cs="Book Antiqua"/>
          <w:color w:val="000000"/>
          <w:shd w:val="clear" w:color="auto" w:fill="FFFFFF"/>
        </w:rPr>
        <w:t xml:space="preserve"> </w:t>
      </w:r>
      <w:r w:rsidR="00957921" w:rsidRPr="005D74CE">
        <w:rPr>
          <w:rFonts w:ascii="Book Antiqua" w:eastAsia="Book Antiqua" w:hAnsi="Book Antiqua" w:cs="Book Antiqua"/>
          <w:color w:val="000000"/>
          <w:shd w:val="clear" w:color="auto" w:fill="FFFFFF"/>
        </w:rPr>
        <w:t>G6PD</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deficiency,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massive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hemolysis,</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and</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acute</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kidney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injury</w:t>
      </w:r>
      <w:r w:rsidR="00D9391F" w:rsidRPr="005D74CE">
        <w:rPr>
          <w:rFonts w:ascii="Book Antiqua" w:eastAsia="Book Antiqua" w:hAnsi="Book Antiqua" w:cs="Book Antiqua"/>
          <w:color w:val="000000"/>
          <w:shd w:val="clear" w:color="auto" w:fill="FFFFFF"/>
        </w:rPr>
        <w:t xml:space="preserve"> </w:t>
      </w:r>
      <w:r w:rsidRPr="005D74CE">
        <w:rPr>
          <w:rFonts w:ascii="Book Antiqua" w:eastAsia="Book Antiqua" w:hAnsi="Book Antiqua" w:cs="Book Antiqua"/>
          <w:color w:val="000000"/>
          <w:shd w:val="clear" w:color="auto" w:fill="FFFFFF"/>
        </w:rPr>
        <w:t>are</w:t>
      </w:r>
      <w:r w:rsidR="00D9391F" w:rsidRPr="005D74CE">
        <w:rPr>
          <w:rFonts w:ascii="Book Antiqua" w:eastAsia="Book Antiqua" w:hAnsi="Book Antiqua" w:cs="Book Antiqua"/>
          <w:color w:val="000000"/>
          <w:shd w:val="clear" w:color="auto" w:fill="FFFFFF"/>
        </w:rPr>
        <w:t xml:space="preserve"> </w:t>
      </w:r>
      <w:proofErr w:type="gramStart"/>
      <w:r w:rsidRPr="005D74CE">
        <w:rPr>
          <w:rFonts w:ascii="Book Antiqua" w:eastAsia="Book Antiqua" w:hAnsi="Book Antiqua" w:cs="Book Antiqua"/>
          <w:color w:val="000000"/>
          <w:shd w:val="clear" w:color="auto" w:fill="FFFFFF"/>
        </w:rPr>
        <w:t>encountered</w:t>
      </w:r>
      <w:r w:rsidR="00957921" w:rsidRPr="005D74CE">
        <w:rPr>
          <w:rFonts w:ascii="Book Antiqua" w:hAnsi="Book Antiqua" w:cs="Book Antiqua" w:hint="eastAsia"/>
          <w:color w:val="000000"/>
          <w:shd w:val="clear" w:color="auto" w:fill="FFFFFF"/>
          <w:vertAlign w:val="superscript"/>
          <w:lang w:eastAsia="zh-CN"/>
        </w:rPr>
        <w:t>[</w:t>
      </w:r>
      <w:proofErr w:type="gramEnd"/>
      <w:r w:rsidR="00957921" w:rsidRPr="005D74CE">
        <w:rPr>
          <w:rFonts w:ascii="Book Antiqua" w:hAnsi="Book Antiqua" w:cs="Book Antiqua" w:hint="eastAsia"/>
          <w:color w:val="000000"/>
          <w:shd w:val="clear" w:color="auto" w:fill="FFFFFF"/>
          <w:vertAlign w:val="superscript"/>
          <w:lang w:eastAsia="zh-CN"/>
        </w:rPr>
        <w:t>31]</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bCs/>
          <w:color w:val="000000"/>
        </w:rPr>
        <w:t>(Figure</w:t>
      </w:r>
      <w:r w:rsidR="00D9391F" w:rsidRPr="005D74CE">
        <w:rPr>
          <w:rFonts w:ascii="Book Antiqua" w:eastAsia="Book Antiqua" w:hAnsi="Book Antiqua" w:cs="Book Antiqua"/>
          <w:bCs/>
          <w:color w:val="000000"/>
        </w:rPr>
        <w:t xml:space="preserve"> </w:t>
      </w:r>
      <w:r w:rsidRPr="005D74CE">
        <w:rPr>
          <w:rFonts w:ascii="Book Antiqua" w:eastAsia="Book Antiqua" w:hAnsi="Book Antiqua" w:cs="Book Antiqua"/>
          <w:bCs/>
          <w:color w:val="000000"/>
        </w:rPr>
        <w:t>1)</w:t>
      </w:r>
      <w:r w:rsidR="00957921" w:rsidRPr="005D74CE">
        <w:rPr>
          <w:rFonts w:ascii="Book Antiqua" w:hAnsi="Book Antiqua" w:cs="Book Antiqua" w:hint="eastAsia"/>
          <w:bCs/>
          <w:color w:val="000000"/>
          <w:lang w:eastAsia="zh-CN"/>
        </w:rPr>
        <w:t>.</w:t>
      </w:r>
    </w:p>
    <w:p w14:paraId="0BB7D622" w14:textId="77777777" w:rsidR="00957921" w:rsidRPr="005D74CE" w:rsidRDefault="00957921">
      <w:pPr>
        <w:spacing w:line="360" w:lineRule="auto"/>
        <w:jc w:val="both"/>
        <w:rPr>
          <w:rFonts w:ascii="Book Antiqua" w:hAnsi="Book Antiqua" w:cs="Book Antiqua"/>
          <w:b/>
          <w:bCs/>
          <w:color w:val="000000"/>
          <w:lang w:eastAsia="zh-CN"/>
        </w:rPr>
      </w:pPr>
    </w:p>
    <w:p w14:paraId="269E9CB6" w14:textId="77777777" w:rsidR="00A77B3E" w:rsidRPr="005D74CE" w:rsidRDefault="00F316E9">
      <w:pPr>
        <w:spacing w:line="360" w:lineRule="auto"/>
        <w:jc w:val="both"/>
        <w:rPr>
          <w:i/>
          <w:lang w:eastAsia="zh-CN"/>
        </w:rPr>
      </w:pPr>
      <w:r w:rsidRPr="005D74CE">
        <w:rPr>
          <w:rFonts w:ascii="Book Antiqua" w:eastAsia="Book Antiqua" w:hAnsi="Book Antiqua" w:cs="Book Antiqua"/>
          <w:b/>
          <w:bCs/>
          <w:i/>
          <w:color w:val="000000"/>
        </w:rPr>
        <w:t>Glomerular</w:t>
      </w:r>
      <w:r w:rsidR="00D9391F" w:rsidRPr="005D74CE">
        <w:rPr>
          <w:rFonts w:ascii="Book Antiqua" w:eastAsia="Book Antiqua" w:hAnsi="Book Antiqua" w:cs="Book Antiqua"/>
          <w:b/>
          <w:bCs/>
          <w:i/>
          <w:color w:val="000000"/>
        </w:rPr>
        <w:t xml:space="preserve"> </w:t>
      </w:r>
      <w:r w:rsidRPr="005D74CE">
        <w:rPr>
          <w:rFonts w:ascii="Book Antiqua" w:eastAsia="Book Antiqua" w:hAnsi="Book Antiqua" w:cs="Book Antiqua"/>
          <w:b/>
          <w:bCs/>
          <w:i/>
          <w:color w:val="000000"/>
        </w:rPr>
        <w:t>manifestation</w:t>
      </w:r>
    </w:p>
    <w:p w14:paraId="2DEEBB19" w14:textId="30A15CDE" w:rsidR="00A77B3E" w:rsidRPr="005D74CE" w:rsidRDefault="00F316E9" w:rsidP="00957921">
      <w:pPr>
        <w:spacing w:line="360" w:lineRule="auto"/>
        <w:jc w:val="both"/>
      </w:pP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reported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w:t>
      </w:r>
      <w:r w:rsidR="00570A69" w:rsidRPr="005D74CE">
        <w:rPr>
          <w:rFonts w:ascii="Book Antiqua" w:eastAsia="Book Antiqua" w:hAnsi="Book Antiqua" w:cs="Book Antiqua"/>
          <w:color w:val="000000"/>
        </w:rPr>
        <w:t>id</w:t>
      </w:r>
      <w:r w:rsidR="00D9391F" w:rsidRPr="005D74CE">
        <w:rPr>
          <w:rFonts w:ascii="Book Antiqua" w:eastAsia="Book Antiqua" w:hAnsi="Book Antiqua" w:cs="Book Antiqua"/>
          <w:color w:val="000000"/>
        </w:rPr>
        <w:t xml:space="preserve"> </w:t>
      </w:r>
      <w:r w:rsidR="00570A69"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00570A69"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00570A69" w:rsidRPr="005D74CE">
        <w:rPr>
          <w:rFonts w:ascii="Book Antiqua" w:eastAsia="Book Antiqua" w:hAnsi="Book Antiqua" w:cs="Book Antiqua"/>
          <w:color w:val="000000"/>
        </w:rPr>
        <w:t>recipients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570A69" w:rsidRPr="005D74CE">
        <w:rPr>
          <w:rFonts w:ascii="Book Antiqua" w:eastAsia="Book Antiqua" w:hAnsi="Book Antiqua" w:cs="Book Antiqua"/>
          <w:color w:val="000000"/>
        </w:rPr>
        <w:t>ssociated</w:t>
      </w:r>
      <w:r w:rsidR="00D9391F" w:rsidRPr="005D74CE">
        <w:rPr>
          <w:rFonts w:ascii="Book Antiqua" w:eastAsia="Book Antiqua" w:hAnsi="Book Antiqua" w:cs="Book Antiqua"/>
          <w:color w:val="000000"/>
        </w:rPr>
        <w:t xml:space="preserve"> </w:t>
      </w:r>
      <w:r w:rsidR="00570A69"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00570A69"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00570A69" w:rsidRPr="005D74CE">
        <w:rPr>
          <w:rFonts w:ascii="Book Antiqua" w:eastAsia="Book Antiqua" w:hAnsi="Book Antiqua" w:cs="Book Antiqua"/>
          <w:color w:val="000000"/>
        </w:rPr>
        <w:t>genotype</w:t>
      </w:r>
      <w:r w:rsidR="00D9391F" w:rsidRPr="005D74CE">
        <w:rPr>
          <w:rFonts w:ascii="Book Antiqua" w:eastAsia="Book Antiqua" w:hAnsi="Book Antiqua" w:cs="Book Antiqua"/>
          <w:color w:val="000000"/>
        </w:rPr>
        <w:t xml:space="preserve"> </w:t>
      </w:r>
      <w:r w:rsidR="00570A69" w:rsidRPr="005D74CE">
        <w:rPr>
          <w:rFonts w:ascii="Book Antiqua" w:eastAsia="Book Antiqua" w:hAnsi="Book Antiqua" w:cs="Book Antiqua"/>
          <w:color w:val="000000"/>
        </w:rPr>
        <w:t>3.</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However,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unclear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presentation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differ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various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recipients.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While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commonly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immunocompromised</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patients</w:t>
      </w:r>
      <w:r w:rsidR="00570A69" w:rsidRPr="005D74CE">
        <w:rPr>
          <w:rFonts w:ascii="Book Antiqua" w:hAnsi="Book Antiqua" w:cs="Book Antiqua" w:hint="eastAsia"/>
          <w:color w:val="000000"/>
          <w:vertAlign w:val="superscript"/>
          <w:lang w:eastAsia="zh-CN"/>
        </w:rPr>
        <w:t>[</w:t>
      </w:r>
      <w:proofErr w:type="gramEnd"/>
      <w:r w:rsidR="00570A69" w:rsidRPr="005D74CE">
        <w:rPr>
          <w:rFonts w:ascii="Book Antiqua" w:hAnsi="Book Antiqua" w:cs="Book Antiqua" w:hint="eastAsia"/>
          <w:color w:val="000000"/>
          <w:vertAlign w:val="superscript"/>
          <w:lang w:eastAsia="zh-CN"/>
        </w:rPr>
        <w:t>32,33]</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autochthonous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HEV-induced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membranoproliferative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pattern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reported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immunocompetent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individual</w:t>
      </w:r>
      <w:r w:rsidR="00570A69" w:rsidRPr="005D74CE">
        <w:rPr>
          <w:rFonts w:ascii="Book Antiqua" w:hAnsi="Book Antiqua" w:cs="Book Antiqua" w:hint="eastAsia"/>
          <w:color w:val="000000"/>
          <w:vertAlign w:val="superscript"/>
          <w:lang w:eastAsia="zh-CN"/>
        </w:rPr>
        <w:t>[33]</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p>
    <w:p w14:paraId="3BCE7FD7" w14:textId="391BE4A8" w:rsidR="00A77B3E" w:rsidRPr="005D74CE" w:rsidRDefault="00F316E9" w:rsidP="00AD3C52">
      <w:pPr>
        <w:spacing w:line="360" w:lineRule="auto"/>
        <w:ind w:firstLineChars="100" w:firstLine="240"/>
        <w:jc w:val="both"/>
      </w:pPr>
      <w:r w:rsidRPr="005D74CE">
        <w:rPr>
          <w:rFonts w:ascii="Book Antiqua" w:eastAsia="Book Antiqua" w:hAnsi="Book Antiqua" w:cs="Book Antiqua"/>
          <w:color w:val="000000"/>
        </w:rPr>
        <w:t>Study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by</w:t>
      </w:r>
      <w:r w:rsidR="00D9391F" w:rsidRPr="005D74CE">
        <w:rPr>
          <w:rFonts w:ascii="Book Antiqua" w:eastAsia="Book Antiqua" w:hAnsi="Book Antiqua" w:cs="Book Antiqua"/>
          <w:color w:val="000000"/>
        </w:rPr>
        <w:t xml:space="preserve"> </w:t>
      </w:r>
      <w:r w:rsidR="00570A69" w:rsidRPr="005D74CE">
        <w:rPr>
          <w:rFonts w:ascii="Book Antiqua" w:eastAsia="Book Antiqua" w:hAnsi="Book Antiqua" w:cs="Book Antiqua"/>
          <w:color w:val="000000"/>
        </w:rPr>
        <w:t>Kamar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i/>
          <w:iCs/>
          <w:color w:val="000000"/>
        </w:rPr>
        <w:t>et</w:t>
      </w:r>
      <w:r w:rsidR="00D9391F" w:rsidRPr="005D74CE">
        <w:rPr>
          <w:rFonts w:ascii="Book Antiqua" w:eastAsia="Book Antiqua" w:hAnsi="Book Antiqua" w:cs="Book Antiqua"/>
          <w:i/>
          <w:iCs/>
          <w:color w:val="000000"/>
        </w:rPr>
        <w:t xml:space="preserve"> </w:t>
      </w:r>
      <w:proofErr w:type="gramStart"/>
      <w:r w:rsidRPr="005D74CE">
        <w:rPr>
          <w:rFonts w:ascii="Book Antiqua" w:eastAsia="Book Antiqua" w:hAnsi="Book Antiqua" w:cs="Book Antiqua"/>
          <w:i/>
          <w:iCs/>
          <w:color w:val="000000"/>
        </w:rPr>
        <w:t>al</w:t>
      </w:r>
      <w:r w:rsidR="00570A69" w:rsidRPr="005D74CE">
        <w:rPr>
          <w:rFonts w:ascii="Book Antiqua" w:hAnsi="Book Antiqua" w:cs="Book Antiqua" w:hint="eastAsia"/>
          <w:color w:val="000000"/>
          <w:vertAlign w:val="superscript"/>
          <w:lang w:eastAsia="zh-CN"/>
        </w:rPr>
        <w:t>[</w:t>
      </w:r>
      <w:proofErr w:type="gramEnd"/>
      <w:r w:rsidR="00570A69" w:rsidRPr="005D74CE">
        <w:rPr>
          <w:rFonts w:ascii="Book Antiqua" w:hAnsi="Book Antiqua" w:cs="Book Antiqua" w:hint="eastAsia"/>
          <w:color w:val="000000"/>
          <w:vertAlign w:val="superscript"/>
          <w:lang w:eastAsia="zh-CN"/>
        </w:rPr>
        <w:t>34]</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evaluated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function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recipients.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Out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total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51</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cases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genotype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3</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43.2%</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were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cleared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virus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spontaneously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6</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whereas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56.8%</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progressed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chronic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hepatitis.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36</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kidney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kidney-pancreas-transplant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filtration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rate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(GFR)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significantly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w:t>
      </w:r>
      <w:r w:rsidR="00570A69" w:rsidRPr="005D74CE">
        <w:rPr>
          <w:rFonts w:ascii="Book Antiqua" w:eastAsia="Book Antiqua" w:hAnsi="Book Antiqua" w:cs="Book Antiqua"/>
          <w:color w:val="000000"/>
        </w:rPr>
        <w:t>creased</w:t>
      </w:r>
      <w:r w:rsidR="00D9391F" w:rsidRPr="005D74CE">
        <w:rPr>
          <w:rFonts w:ascii="Book Antiqua" w:eastAsia="Book Antiqua" w:hAnsi="Book Antiqua" w:cs="Book Antiqua"/>
          <w:color w:val="000000"/>
        </w:rPr>
        <w:t xml:space="preserve"> </w:t>
      </w:r>
      <w:r w:rsidR="00570A69" w:rsidRPr="005D74CE">
        <w:rPr>
          <w:rFonts w:ascii="Book Antiqua" w:eastAsia="Book Antiqua" w:hAnsi="Book Antiqua" w:cs="Book Antiqua"/>
          <w:color w:val="000000"/>
        </w:rPr>
        <w:t>from</w:t>
      </w:r>
      <w:r w:rsidR="00D9391F" w:rsidRPr="005D74CE">
        <w:rPr>
          <w:rFonts w:ascii="Book Antiqua" w:eastAsia="Book Antiqua" w:hAnsi="Book Antiqua" w:cs="Book Antiqua"/>
          <w:color w:val="000000"/>
        </w:rPr>
        <w:t xml:space="preserve"> </w:t>
      </w:r>
      <w:r w:rsidR="00570A69" w:rsidRPr="005D74CE">
        <w:rPr>
          <w:rFonts w:ascii="Book Antiqua" w:eastAsia="Book Antiqua" w:hAnsi="Book Antiqua" w:cs="Book Antiqua"/>
          <w:color w:val="000000"/>
        </w:rPr>
        <w:t>baseline</w:t>
      </w:r>
      <w:r w:rsidR="00D9391F" w:rsidRPr="005D74CE">
        <w:rPr>
          <w:rFonts w:ascii="Book Antiqua" w:eastAsia="Book Antiqua" w:hAnsi="Book Antiqua" w:cs="Book Antiqua"/>
          <w:color w:val="000000"/>
        </w:rPr>
        <w:t xml:space="preserve"> </w:t>
      </w:r>
      <w:r w:rsidR="00570A69"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00570A69" w:rsidRPr="005D74CE">
        <w:rPr>
          <w:rFonts w:ascii="Book Antiqua" w:eastAsia="Book Antiqua" w:hAnsi="Book Antiqua" w:cs="Book Antiqua"/>
          <w:color w:val="000000"/>
        </w:rPr>
        <w:t>52.9</w:t>
      </w:r>
      <w:r w:rsidR="00D9391F" w:rsidRPr="005D74CE">
        <w:rPr>
          <w:rFonts w:ascii="Book Antiqua" w:hAnsi="Book Antiqua" w:cs="Book Antiqua" w:hint="eastAsia"/>
          <w:color w:val="000000"/>
          <w:lang w:eastAsia="zh-CN"/>
        </w:rPr>
        <w:t xml:space="preserve"> </w:t>
      </w:r>
      <w:r w:rsidR="00570A69"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17.7</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mL/min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four-month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median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before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48.8</w:t>
      </w:r>
      <w:r w:rsidR="00D9391F" w:rsidRPr="005D74CE">
        <w:rPr>
          <w:rFonts w:ascii="Book Antiqua" w:hAnsi="Book Antiqua" w:cs="Book Antiqua" w:hint="eastAsia"/>
          <w:color w:val="000000"/>
          <w:lang w:eastAsia="zh-CN"/>
        </w:rPr>
        <w:t xml:space="preserve"> </w:t>
      </w:r>
      <w:r w:rsidR="00570A69"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18.7</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mL/min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during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t>
      </w:r>
      <w:r w:rsidRPr="005D74CE">
        <w:rPr>
          <w:rFonts w:ascii="Book Antiqua" w:eastAsia="Book Antiqua" w:hAnsi="Book Antiqua" w:cs="Book Antiqua"/>
          <w:i/>
          <w:iCs/>
          <w:color w:val="000000"/>
        </w:rPr>
        <w:t>P</w:t>
      </w:r>
      <w:r w:rsidR="00D9391F" w:rsidRPr="005D74CE">
        <w:rPr>
          <w:rFonts w:ascii="Book Antiqua" w:hAnsi="Book Antiqua" w:cs="Book Antiqua" w:hint="eastAsia"/>
          <w:i/>
          <w:iCs/>
          <w:color w:val="000000"/>
          <w:lang w:eastAsia="zh-CN"/>
        </w:rPr>
        <w:t xml:space="preserve"> </w:t>
      </w:r>
      <w:r w:rsidRPr="005D74CE">
        <w:rPr>
          <w:rFonts w:ascii="Book Antiqua" w:eastAsia="Book Antiqua" w:hAnsi="Book Antiqua" w:cs="Book Antiqua"/>
          <w:color w:val="000000"/>
        </w:rPr>
        <w:t>=</w:t>
      </w:r>
      <w:r w:rsidR="00D9391F" w:rsidRPr="005D74CE">
        <w:rPr>
          <w:rFonts w:ascii="Book Antiqua" w:hAnsi="Book Antiqua" w:cs="Book Antiqua" w:hint="eastAsia"/>
          <w:color w:val="000000"/>
          <w:lang w:eastAsia="zh-CN"/>
        </w:rPr>
        <w:t xml:space="preserve"> </w:t>
      </w:r>
      <w:r w:rsidRPr="005D74CE">
        <w:rPr>
          <w:rFonts w:ascii="Book Antiqua" w:eastAsia="Book Antiqua" w:hAnsi="Book Antiqua" w:cs="Book Antiqua"/>
          <w:color w:val="000000"/>
        </w:rPr>
        <w:t>0.04).</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rejection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episode,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modification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immunosuppressant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type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dose,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functional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insufficiency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were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ruled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out,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lastRenderedPageBreak/>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GFR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decline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attributed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Proteinuria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levels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significantly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increased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four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kidney-transplant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diagnosis,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which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subsequently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improved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improvement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functions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clearances.</w:t>
      </w:r>
    </w:p>
    <w:p w14:paraId="7C0B21C2" w14:textId="2A5B511F" w:rsidR="00A77B3E" w:rsidRPr="005D74CE" w:rsidRDefault="00F316E9" w:rsidP="00E172FC">
      <w:pPr>
        <w:spacing w:line="360" w:lineRule="auto"/>
        <w:ind w:firstLineChars="100" w:firstLine="240"/>
        <w:jc w:val="both"/>
      </w:pPr>
      <w:r w:rsidRPr="005D74CE">
        <w:rPr>
          <w:rFonts w:ascii="Book Antiqua" w:eastAsia="Book Antiqua" w:hAnsi="Book Antiqua" w:cs="Book Antiqua"/>
          <w:color w:val="000000"/>
        </w:rPr>
        <w:t>Kidney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biopsy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performed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during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phase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revealed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patterns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membranoproliferative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glomerulonephritis,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cryoglobulinemia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II</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III</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types,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IgA</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nephropathy</w:t>
      </w:r>
      <w:r w:rsidR="00E172FC" w:rsidRPr="005D74CE">
        <w:rPr>
          <w:rFonts w:ascii="Book Antiqua" w:hAnsi="Book Antiqua" w:cs="Book Antiqua" w:hint="eastAsia"/>
          <w:color w:val="000000"/>
          <w:vertAlign w:val="superscript"/>
          <w:lang w:eastAsia="zh-CN"/>
        </w:rPr>
        <w:t>[</w:t>
      </w:r>
      <w:proofErr w:type="gramEnd"/>
      <w:r w:rsidR="00E172FC" w:rsidRPr="005D74CE">
        <w:rPr>
          <w:rFonts w:ascii="Book Antiqua" w:hAnsi="Book Antiqua" w:cs="Book Antiqua" w:hint="eastAsia"/>
          <w:color w:val="000000"/>
          <w:vertAlign w:val="superscript"/>
          <w:lang w:eastAsia="zh-CN"/>
        </w:rPr>
        <w:t>34]</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Additionally,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who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developed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chronic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hepatitis,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12</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who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received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anti-viral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therapy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three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months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had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clearances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subsequent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improvement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GFR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6</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follow</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up.</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Interestingly,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subgroup</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who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received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anti-</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therapy,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cryoglobulinemia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detected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70%</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before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therap</w:t>
      </w:r>
      <w:r w:rsidR="00AD3C52"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eventually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became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undetectable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all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after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clearance.</w:t>
      </w:r>
      <w:r w:rsidR="00D9391F" w:rsidRPr="005D74CE">
        <w:rPr>
          <w:rFonts w:ascii="Book Antiqua" w:eastAsia="Book Antiqua" w:hAnsi="Book Antiqua" w:cs="Book Antiqua"/>
          <w:color w:val="000000"/>
        </w:rPr>
        <w:t xml:space="preserve"> </w:t>
      </w:r>
      <w:bookmarkStart w:id="82" w:name="OLE_LINK136"/>
      <w:bookmarkStart w:id="83" w:name="OLE_LINK137"/>
      <w:bookmarkStart w:id="84" w:name="OLE_LINK138"/>
      <w:bookmarkStart w:id="85" w:name="OLE_LINK139"/>
      <w:r w:rsidRPr="005D74CE">
        <w:rPr>
          <w:rFonts w:ascii="Book Antiqua" w:eastAsia="Book Antiqua" w:hAnsi="Book Antiqua" w:cs="Book Antiqua"/>
          <w:color w:val="000000"/>
        </w:rPr>
        <w:t>R</w:t>
      </w:r>
      <w:bookmarkEnd w:id="82"/>
      <w:bookmarkEnd w:id="83"/>
      <w:r w:rsidRPr="005D74CE">
        <w:rPr>
          <w:rFonts w:ascii="Book Antiqua" w:eastAsia="Book Antiqua" w:hAnsi="Book Antiqua" w:cs="Book Antiqua"/>
          <w:color w:val="000000"/>
        </w:rPr>
        <w:t>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reported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cases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immunocompetent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recipients</w:t>
      </w:r>
      <w:r w:rsidR="00D9391F" w:rsidRPr="005D74CE">
        <w:rPr>
          <w:rFonts w:ascii="Book Antiqua" w:eastAsia="Book Antiqua" w:hAnsi="Book Antiqua" w:cs="Book Antiqua"/>
          <w:color w:val="000000"/>
        </w:rPr>
        <w:t xml:space="preserve"> </w:t>
      </w:r>
      <w:bookmarkEnd w:id="84"/>
      <w:bookmarkEnd w:id="85"/>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summarized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Table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1.</w:t>
      </w:r>
    </w:p>
    <w:p w14:paraId="521B1AB1" w14:textId="77777777" w:rsidR="00A77B3E" w:rsidRPr="005D74CE" w:rsidRDefault="00A77B3E">
      <w:pPr>
        <w:spacing w:line="360" w:lineRule="auto"/>
        <w:jc w:val="both"/>
      </w:pPr>
    </w:p>
    <w:p w14:paraId="74DBE505" w14:textId="77777777" w:rsidR="00A77B3E" w:rsidRPr="005D74CE" w:rsidRDefault="00E172FC">
      <w:pPr>
        <w:spacing w:line="360" w:lineRule="auto"/>
        <w:jc w:val="both"/>
        <w:rPr>
          <w:u w:val="single"/>
        </w:rPr>
      </w:pPr>
      <w:bookmarkStart w:id="86" w:name="OLE_LINK36"/>
      <w:bookmarkStart w:id="87" w:name="OLE_LINK37"/>
      <w:r w:rsidRPr="005D74CE">
        <w:rPr>
          <w:rFonts w:ascii="Book Antiqua" w:eastAsia="Book Antiqua" w:hAnsi="Book Antiqua" w:cs="Book Antiqua"/>
          <w:b/>
          <w:bCs/>
          <w:color w:val="000000"/>
          <w:u w:val="single"/>
        </w:rPr>
        <w:t>PATHOPHYSIOLOGY</w:t>
      </w:r>
      <w:r w:rsidR="00D9391F" w:rsidRPr="005D74CE">
        <w:rPr>
          <w:rFonts w:ascii="Book Antiqua" w:eastAsia="Book Antiqua" w:hAnsi="Book Antiqua" w:cs="Book Antiqua"/>
          <w:b/>
          <w:bCs/>
          <w:color w:val="000000"/>
          <w:u w:val="single"/>
        </w:rPr>
        <w:t xml:space="preserve"> </w:t>
      </w:r>
      <w:r w:rsidRPr="005D74CE">
        <w:rPr>
          <w:rFonts w:ascii="Book Antiqua" w:eastAsia="Book Antiqua" w:hAnsi="Book Antiqua" w:cs="Book Antiqua"/>
          <w:b/>
          <w:bCs/>
          <w:color w:val="000000"/>
          <w:u w:val="single"/>
        </w:rPr>
        <w:t>OF</w:t>
      </w:r>
      <w:r w:rsidR="00D9391F" w:rsidRPr="005D74CE">
        <w:rPr>
          <w:rFonts w:ascii="Book Antiqua" w:eastAsia="Book Antiqua" w:hAnsi="Book Antiqua" w:cs="Book Antiqua"/>
          <w:b/>
          <w:bCs/>
          <w:color w:val="000000"/>
          <w:u w:val="single"/>
        </w:rPr>
        <w:t xml:space="preserve"> </w:t>
      </w:r>
      <w:r w:rsidRPr="005D74CE">
        <w:rPr>
          <w:rFonts w:ascii="Book Antiqua" w:hAnsi="Book Antiqua" w:cs="Book Antiqua"/>
          <w:b/>
          <w:bCs/>
          <w:color w:val="000000"/>
          <w:u w:val="single"/>
          <w:lang w:eastAsia="zh-CN"/>
        </w:rPr>
        <w:t>HEV</w:t>
      </w:r>
      <w:r w:rsidRPr="005D74CE">
        <w:rPr>
          <w:rFonts w:ascii="Book Antiqua" w:eastAsia="Book Antiqua" w:hAnsi="Book Antiqua" w:cs="Book Antiqua"/>
          <w:b/>
          <w:bCs/>
          <w:color w:val="000000"/>
          <w:u w:val="single"/>
        </w:rPr>
        <w:t>-INDUCED</w:t>
      </w:r>
      <w:r w:rsidR="00D9391F" w:rsidRPr="005D74CE">
        <w:rPr>
          <w:rFonts w:ascii="Book Antiqua" w:eastAsia="Book Antiqua" w:hAnsi="Book Antiqua" w:cs="Book Antiqua"/>
          <w:b/>
          <w:bCs/>
          <w:color w:val="000000"/>
          <w:u w:val="single"/>
        </w:rPr>
        <w:t xml:space="preserve"> </w:t>
      </w:r>
      <w:r w:rsidRPr="005D74CE">
        <w:rPr>
          <w:rFonts w:ascii="Book Antiqua" w:eastAsia="Book Antiqua" w:hAnsi="Book Antiqua" w:cs="Book Antiqua"/>
          <w:b/>
          <w:bCs/>
          <w:color w:val="000000"/>
          <w:u w:val="single"/>
        </w:rPr>
        <w:t>RENAL</w:t>
      </w:r>
      <w:r w:rsidR="00D9391F" w:rsidRPr="005D74CE">
        <w:rPr>
          <w:rFonts w:ascii="Book Antiqua" w:eastAsia="Book Antiqua" w:hAnsi="Book Antiqua" w:cs="Book Antiqua"/>
          <w:b/>
          <w:bCs/>
          <w:color w:val="000000"/>
          <w:u w:val="single"/>
        </w:rPr>
        <w:t xml:space="preserve"> </w:t>
      </w:r>
      <w:r w:rsidRPr="005D74CE">
        <w:rPr>
          <w:rFonts w:ascii="Book Antiqua" w:eastAsia="Book Antiqua" w:hAnsi="Book Antiqua" w:cs="Book Antiqua"/>
          <w:b/>
          <w:bCs/>
          <w:color w:val="000000"/>
          <w:u w:val="single"/>
        </w:rPr>
        <w:t>INJURY</w:t>
      </w:r>
      <w:r w:rsidR="00D9391F" w:rsidRPr="005D74CE">
        <w:rPr>
          <w:rFonts w:ascii="Book Antiqua" w:eastAsia="Book Antiqua" w:hAnsi="Book Antiqua" w:cs="Book Antiqua"/>
          <w:b/>
          <w:bCs/>
          <w:color w:val="000000"/>
          <w:u w:val="single"/>
        </w:rPr>
        <w:t xml:space="preserve"> </w:t>
      </w:r>
    </w:p>
    <w:bookmarkEnd w:id="86"/>
    <w:bookmarkEnd w:id="87"/>
    <w:p w14:paraId="32EDE029" w14:textId="038B1228" w:rsidR="00A77B3E" w:rsidRPr="005D74CE" w:rsidRDefault="00F316E9" w:rsidP="00E172FC">
      <w:pPr>
        <w:spacing w:line="360" w:lineRule="auto"/>
        <w:jc w:val="both"/>
      </w:pPr>
      <w:r w:rsidRPr="005D74CE">
        <w:rPr>
          <w:rFonts w:ascii="Book Antiqua" w:eastAsia="Book Antiqua" w:hAnsi="Book Antiqua" w:cs="Book Antiqua"/>
          <w:color w:val="000000"/>
        </w:rPr>
        <w:t>Pathophysiology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HEV-induced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kidney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inju</w:t>
      </w:r>
      <w:r w:rsidR="00E172FC" w:rsidRPr="005D74CE">
        <w:rPr>
          <w:rFonts w:ascii="Book Antiqua" w:eastAsia="Book Antiqua" w:hAnsi="Book Antiqua" w:cs="Book Antiqua"/>
          <w:color w:val="000000"/>
        </w:rPr>
        <w:t>ry</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not</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completely</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known.</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HEV</w:t>
      </w:r>
      <w:r w:rsidR="00E172FC" w:rsidRPr="005D74CE">
        <w:rPr>
          <w:rFonts w:ascii="Book Antiqua" w:hAnsi="Book Antiqua" w:cs="Book Antiqua" w:hint="eastAsia"/>
          <w:color w:val="000000"/>
          <w:lang w:eastAsia="zh-CN"/>
        </w:rPr>
        <w:t>-</w:t>
      </w:r>
      <w:r w:rsidRPr="005D74CE">
        <w:rPr>
          <w:rFonts w:ascii="Book Antiqua" w:eastAsia="Book Antiqua" w:hAnsi="Book Antiqua" w:cs="Book Antiqua"/>
          <w:color w:val="000000"/>
        </w:rPr>
        <w:t>mediated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were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thought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result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direct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cytopathic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injury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due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related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immune-mediated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mechanisms.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Similar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HBV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HCV,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hypothesized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plays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role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precipitating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injury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through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complex-mediated</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mechanisms</w:t>
      </w:r>
      <w:r w:rsidR="00E172FC" w:rsidRPr="005D74CE">
        <w:rPr>
          <w:rFonts w:ascii="Book Antiqua" w:hAnsi="Book Antiqua" w:cs="Book Antiqua" w:hint="eastAsia"/>
          <w:color w:val="000000"/>
          <w:vertAlign w:val="superscript"/>
          <w:lang w:eastAsia="zh-CN"/>
        </w:rPr>
        <w:t>[</w:t>
      </w:r>
      <w:proofErr w:type="gramEnd"/>
      <w:r w:rsidR="00E172FC" w:rsidRPr="005D74CE">
        <w:rPr>
          <w:rFonts w:ascii="Book Antiqua" w:hAnsi="Book Antiqua" w:cs="Book Antiqua" w:hint="eastAsia"/>
          <w:color w:val="000000"/>
          <w:vertAlign w:val="superscript"/>
          <w:lang w:eastAsia="zh-CN"/>
        </w:rPr>
        <w:t>35]</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study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Mokhtar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i/>
          <w:iCs/>
          <w:color w:val="000000"/>
        </w:rPr>
        <w:t>et</w:t>
      </w:r>
      <w:r w:rsidR="00D9391F" w:rsidRPr="005D74CE">
        <w:rPr>
          <w:rFonts w:ascii="Book Antiqua" w:eastAsia="Book Antiqua" w:hAnsi="Book Antiqua" w:cs="Book Antiqua"/>
          <w:i/>
          <w:iCs/>
          <w:color w:val="000000"/>
        </w:rPr>
        <w:t xml:space="preserve"> </w:t>
      </w:r>
      <w:proofErr w:type="gramStart"/>
      <w:r w:rsidRPr="005D74CE">
        <w:rPr>
          <w:rFonts w:ascii="Book Antiqua" w:eastAsia="Book Antiqua" w:hAnsi="Book Antiqua" w:cs="Book Antiqua"/>
          <w:i/>
          <w:iCs/>
          <w:color w:val="000000"/>
        </w:rPr>
        <w:t>al</w:t>
      </w:r>
      <w:r w:rsidR="00E172FC" w:rsidRPr="005D74CE">
        <w:rPr>
          <w:rFonts w:ascii="Book Antiqua" w:hAnsi="Book Antiqua" w:cs="Book Antiqua" w:hint="eastAsia"/>
          <w:iCs/>
          <w:color w:val="000000"/>
          <w:vertAlign w:val="superscript"/>
          <w:lang w:eastAsia="zh-CN"/>
        </w:rPr>
        <w:t>[</w:t>
      </w:r>
      <w:proofErr w:type="gramEnd"/>
      <w:r w:rsidR="00E172FC" w:rsidRPr="005D74CE">
        <w:rPr>
          <w:rFonts w:ascii="Book Antiqua" w:hAnsi="Book Antiqua" w:cs="Book Antiqua" w:hint="eastAsia"/>
          <w:iCs/>
          <w:color w:val="000000"/>
          <w:vertAlign w:val="superscript"/>
          <w:lang w:eastAsia="zh-CN"/>
        </w:rPr>
        <w:t>36]</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assessed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role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immune-mediated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mechanisms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HEV-induced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dysfunction.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CD10</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CD13</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positive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proximal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tubular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epithelial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cells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were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isolated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challenged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i/>
          <w:iCs/>
          <w:color w:val="000000"/>
        </w:rPr>
        <w:t>in</w:t>
      </w:r>
      <w:r w:rsidR="00D9391F" w:rsidRPr="005D74CE">
        <w:rPr>
          <w:rFonts w:ascii="Book Antiqua" w:eastAsia="Book Antiqua" w:hAnsi="Book Antiqua" w:cs="Book Antiqua"/>
          <w:i/>
          <w:iCs/>
          <w:color w:val="000000"/>
        </w:rPr>
        <w:t xml:space="preserve"> </w:t>
      </w:r>
      <w:r w:rsidRPr="005D74CE">
        <w:rPr>
          <w:rFonts w:ascii="Book Antiqua" w:eastAsia="Book Antiqua" w:hAnsi="Book Antiqua" w:cs="Book Antiqua"/>
          <w:i/>
          <w:iCs/>
          <w:color w:val="000000"/>
        </w:rPr>
        <w:t>vitro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inoculum.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minimally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upregulated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inflammatory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markers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absence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peripheral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blood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mononuclear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cells,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w:t>
      </w:r>
      <w:r w:rsidR="00D9391F" w:rsidRPr="005D74CE">
        <w:rPr>
          <w:rFonts w:ascii="Book Antiqua" w:eastAsia="Book Antiqua" w:hAnsi="Book Antiqua" w:cs="Book Antiqua"/>
          <w:color w:val="000000"/>
        </w:rPr>
        <w:t xml:space="preserve"> </w:t>
      </w:r>
      <w:r w:rsidR="00F66DE2" w:rsidRPr="005D74CE">
        <w:rPr>
          <w:rFonts w:ascii="Book Antiqua" w:eastAsia="Book Antiqua" w:hAnsi="Book Antiqua" w:cs="Book Antiqua"/>
          <w:color w:val="000000"/>
        </w:rPr>
        <w:t>measurable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changes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were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00E172FC" w:rsidRPr="005D74CE">
        <w:rPr>
          <w:rFonts w:ascii="Book Antiqua" w:hAnsi="Book Antiqua" w:cs="Book Antiqua" w:hint="eastAsia"/>
          <w:color w:val="000000"/>
          <w:lang w:eastAsia="zh-CN"/>
        </w:rPr>
        <w:t>l</w:t>
      </w:r>
      <w:r w:rsidR="00E172FC" w:rsidRPr="005D74CE">
        <w:rPr>
          <w:rFonts w:ascii="Book Antiqua" w:eastAsia="Book Antiqua" w:hAnsi="Book Antiqua" w:cs="Book Antiqua"/>
          <w:color w:val="000000"/>
        </w:rPr>
        <w:t>actate</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dehydrogenase</w:t>
      </w:r>
      <w:r w:rsidR="00D9391F" w:rsidRPr="005D74CE">
        <w:rPr>
          <w:rFonts w:ascii="Book Antiqua" w:eastAsia="Book Antiqua" w:hAnsi="Book Antiqua" w:cs="Book Antiqua"/>
          <w:color w:val="000000"/>
        </w:rPr>
        <w:t xml:space="preserve"> </w:t>
      </w:r>
      <w:r w:rsidR="00E172FC" w:rsidRPr="005D74CE">
        <w:rPr>
          <w:rFonts w:ascii="Book Antiqua" w:hAnsi="Book Antiqua" w:cs="Book Antiqua" w:hint="eastAsia"/>
          <w:color w:val="000000"/>
          <w:lang w:eastAsia="zh-CN"/>
        </w:rPr>
        <w:t>(</w:t>
      </w:r>
      <w:r w:rsidRPr="005D74CE">
        <w:rPr>
          <w:rFonts w:ascii="Book Antiqua" w:eastAsia="Book Antiqua" w:hAnsi="Book Antiqua" w:cs="Book Antiqua"/>
          <w:color w:val="000000"/>
        </w:rPr>
        <w:t>LDH</w:t>
      </w:r>
      <w:r w:rsidR="00E172FC" w:rsidRPr="005D74CE">
        <w:rPr>
          <w:rFonts w:ascii="Book Antiqua" w:hAnsi="Book Antiqua" w:cs="Book Antiqua" w:hint="eastAsia"/>
          <w:color w:val="000000"/>
          <w:lang w:eastAsia="zh-CN"/>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levels,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kidney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injury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molecules,</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or</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transcription</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chemokines.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However,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when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proximal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tubular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cells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were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inoculated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peripheral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blood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mononuclear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cells,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upregulation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inflammatory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molecules,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kidney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injury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markers,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LDH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levels,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indicating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might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completely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responsible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injury.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Thus,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lastRenderedPageBreak/>
        <w:t>intersection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between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cells,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proximal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tubular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epithelial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cells</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that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contribute</w:t>
      </w:r>
      <w:proofErr w:type="gramEnd"/>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injury</w:t>
      </w:r>
      <w:r w:rsidR="00E172FC" w:rsidRPr="005D74CE">
        <w:rPr>
          <w:rFonts w:ascii="Book Antiqua" w:hAnsi="Book Antiqua" w:cs="Book Antiqua" w:hint="eastAsia"/>
          <w:color w:val="000000"/>
          <w:vertAlign w:val="superscript"/>
          <w:lang w:eastAsia="zh-CN"/>
        </w:rPr>
        <w:t>[36]</w:t>
      </w:r>
      <w:r w:rsidRPr="005D74CE">
        <w:rPr>
          <w:rFonts w:ascii="Book Antiqua" w:eastAsia="Book Antiqua" w:hAnsi="Book Antiqua" w:cs="Book Antiqua"/>
          <w:color w:val="000000"/>
        </w:rPr>
        <w:t>.</w:t>
      </w:r>
    </w:p>
    <w:p w14:paraId="6ABD5BBC" w14:textId="77777777" w:rsidR="00A77B3E" w:rsidRPr="005D74CE" w:rsidRDefault="00A77B3E">
      <w:pPr>
        <w:spacing w:line="360" w:lineRule="auto"/>
        <w:ind w:firstLine="720"/>
        <w:jc w:val="both"/>
      </w:pPr>
    </w:p>
    <w:p w14:paraId="7D752923" w14:textId="77777777" w:rsidR="00A77B3E" w:rsidRPr="005D74CE" w:rsidRDefault="00E172FC">
      <w:pPr>
        <w:spacing w:line="360" w:lineRule="auto"/>
        <w:jc w:val="both"/>
        <w:rPr>
          <w:u w:val="single"/>
          <w:lang w:eastAsia="zh-CN"/>
        </w:rPr>
      </w:pPr>
      <w:bookmarkStart w:id="88" w:name="OLE_LINK38"/>
      <w:bookmarkStart w:id="89" w:name="OLE_LINK39"/>
      <w:r w:rsidRPr="005D74CE">
        <w:rPr>
          <w:rFonts w:ascii="Book Antiqua" w:eastAsia="Book Antiqua" w:hAnsi="Book Antiqua" w:cs="Book Antiqua"/>
          <w:b/>
          <w:bCs/>
          <w:color w:val="000000"/>
          <w:u w:val="single"/>
        </w:rPr>
        <w:t>MANAGEMENT</w:t>
      </w:r>
      <w:r w:rsidR="00D9391F" w:rsidRPr="005D74CE">
        <w:rPr>
          <w:rFonts w:ascii="Book Antiqua" w:eastAsia="Book Antiqua" w:hAnsi="Book Antiqua" w:cs="Book Antiqua"/>
          <w:b/>
          <w:bCs/>
          <w:color w:val="000000"/>
          <w:u w:val="single"/>
        </w:rPr>
        <w:t xml:space="preserve"> </w:t>
      </w:r>
      <w:r w:rsidRPr="005D74CE">
        <w:rPr>
          <w:rFonts w:ascii="Book Antiqua" w:eastAsia="Book Antiqua" w:hAnsi="Book Antiqua" w:cs="Book Antiqua"/>
          <w:b/>
          <w:bCs/>
          <w:color w:val="000000"/>
          <w:u w:val="single"/>
        </w:rPr>
        <w:t>OF</w:t>
      </w:r>
      <w:r w:rsidR="00D9391F" w:rsidRPr="005D74CE">
        <w:rPr>
          <w:rFonts w:ascii="Book Antiqua" w:eastAsia="Book Antiqua" w:hAnsi="Book Antiqua" w:cs="Book Antiqua"/>
          <w:b/>
          <w:bCs/>
          <w:color w:val="000000"/>
          <w:u w:val="single"/>
        </w:rPr>
        <w:t xml:space="preserve"> </w:t>
      </w:r>
      <w:r w:rsidRPr="005D74CE">
        <w:rPr>
          <w:rFonts w:ascii="Book Antiqua" w:eastAsia="Book Antiqua" w:hAnsi="Book Antiqua" w:cs="Book Antiqua"/>
          <w:b/>
          <w:bCs/>
          <w:color w:val="000000"/>
          <w:u w:val="single"/>
        </w:rPr>
        <w:t>RENAL</w:t>
      </w:r>
      <w:r w:rsidR="00D9391F" w:rsidRPr="005D74CE">
        <w:rPr>
          <w:rFonts w:ascii="Book Antiqua" w:eastAsia="Book Antiqua" w:hAnsi="Book Antiqua" w:cs="Book Antiqua"/>
          <w:b/>
          <w:bCs/>
          <w:color w:val="000000"/>
          <w:u w:val="single"/>
        </w:rPr>
        <w:t xml:space="preserve"> </w:t>
      </w:r>
      <w:r w:rsidRPr="005D74CE">
        <w:rPr>
          <w:rFonts w:ascii="Book Antiqua" w:eastAsia="Book Antiqua" w:hAnsi="Book Antiqua" w:cs="Book Antiqua"/>
          <w:b/>
          <w:bCs/>
          <w:color w:val="000000"/>
          <w:u w:val="single"/>
        </w:rPr>
        <w:t>MANIFESTATIONS</w:t>
      </w:r>
      <w:r w:rsidR="00D9391F" w:rsidRPr="005D74CE">
        <w:rPr>
          <w:rFonts w:ascii="Book Antiqua" w:eastAsia="Book Antiqua" w:hAnsi="Book Antiqua" w:cs="Book Antiqua"/>
          <w:b/>
          <w:bCs/>
          <w:color w:val="000000"/>
          <w:u w:val="single"/>
        </w:rPr>
        <w:t xml:space="preserve"> </w:t>
      </w:r>
      <w:r w:rsidRPr="005D74CE">
        <w:rPr>
          <w:rFonts w:ascii="Book Antiqua" w:eastAsia="Book Antiqua" w:hAnsi="Book Antiqua" w:cs="Book Antiqua"/>
          <w:b/>
          <w:bCs/>
          <w:color w:val="000000"/>
          <w:u w:val="single"/>
        </w:rPr>
        <w:t>OF</w:t>
      </w:r>
      <w:r w:rsidR="00D9391F" w:rsidRPr="005D74CE">
        <w:rPr>
          <w:rFonts w:ascii="Book Antiqua" w:eastAsia="Book Antiqua" w:hAnsi="Book Antiqua" w:cs="Book Antiqua"/>
          <w:b/>
          <w:bCs/>
          <w:color w:val="000000"/>
          <w:u w:val="single"/>
        </w:rPr>
        <w:t xml:space="preserve"> </w:t>
      </w:r>
      <w:r w:rsidRPr="005D74CE">
        <w:rPr>
          <w:rFonts w:ascii="Book Antiqua" w:hAnsi="Book Antiqua" w:cs="Book Antiqua"/>
          <w:b/>
          <w:bCs/>
          <w:color w:val="000000"/>
          <w:u w:val="single"/>
          <w:lang w:eastAsia="zh-CN"/>
        </w:rPr>
        <w:t>HEV</w:t>
      </w:r>
      <w:r w:rsidR="00D9391F" w:rsidRPr="005D74CE">
        <w:rPr>
          <w:rFonts w:ascii="Book Antiqua" w:eastAsia="Book Antiqua" w:hAnsi="Book Antiqua" w:cs="Book Antiqua"/>
          <w:b/>
          <w:bCs/>
          <w:color w:val="000000"/>
          <w:u w:val="single"/>
        </w:rPr>
        <w:t xml:space="preserve"> </w:t>
      </w:r>
      <w:r w:rsidRPr="005D74CE">
        <w:rPr>
          <w:rFonts w:ascii="Book Antiqua" w:eastAsia="Book Antiqua" w:hAnsi="Book Antiqua" w:cs="Book Antiqua"/>
          <w:b/>
          <w:bCs/>
          <w:color w:val="000000"/>
          <w:u w:val="single"/>
        </w:rPr>
        <w:t>INFECTION</w:t>
      </w:r>
    </w:p>
    <w:bookmarkEnd w:id="88"/>
    <w:bookmarkEnd w:id="89"/>
    <w:p w14:paraId="12B82EDC" w14:textId="77777777" w:rsidR="00A77B3E" w:rsidRPr="005D74CE" w:rsidRDefault="00F316E9">
      <w:pPr>
        <w:spacing w:line="360" w:lineRule="auto"/>
        <w:jc w:val="both"/>
        <w:rPr>
          <w:i/>
        </w:rPr>
      </w:pPr>
      <w:r w:rsidRPr="005D74CE">
        <w:rPr>
          <w:rFonts w:ascii="Book Antiqua" w:eastAsia="Book Antiqua" w:hAnsi="Book Antiqua" w:cs="Book Antiqua"/>
          <w:b/>
          <w:bCs/>
          <w:i/>
          <w:color w:val="000000"/>
        </w:rPr>
        <w:t>Diagnostics</w:t>
      </w:r>
    </w:p>
    <w:p w14:paraId="3EEA6D3D" w14:textId="17EF47D3" w:rsidR="00A77B3E" w:rsidRPr="005D74CE" w:rsidRDefault="00F316E9" w:rsidP="00E172FC">
      <w:pPr>
        <w:spacing w:line="360" w:lineRule="auto"/>
        <w:jc w:val="both"/>
      </w:pPr>
      <w:r w:rsidRPr="005D74CE">
        <w:rPr>
          <w:rFonts w:ascii="Book Antiqua" w:eastAsia="Book Antiqua" w:hAnsi="Book Antiqua" w:cs="Book Antiqua"/>
          <w:color w:val="000000"/>
        </w:rPr>
        <w:t>Over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years,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laboratory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testing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been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refined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drastically.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Two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methods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testing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currently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indirect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direct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serological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tests.</w:t>
      </w:r>
      <w:r w:rsidR="00D9391F" w:rsidRPr="005D74CE">
        <w:rPr>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With</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regards</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to</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indirect</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studies,</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there</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are</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commercially</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available</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kits</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for</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serological</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testing</w:t>
      </w:r>
      <w:r w:rsidR="00F66DE2" w:rsidRPr="005D74CE">
        <w:rPr>
          <w:rStyle w:val="acopre"/>
          <w:rFonts w:ascii="Book Antiqua" w:eastAsia="Book Antiqua" w:hAnsi="Book Antiqua" w:cs="Book Antiqua"/>
          <w:color w:val="000000"/>
        </w:rPr>
        <w:t xml:space="preserve"> for</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the</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presence</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of</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anti-HEV</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IgM</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and</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anti-HEV</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IgG</w:t>
      </w:r>
      <w:r w:rsidR="00F66DE2" w:rsidRPr="005D74CE">
        <w:rPr>
          <w:rStyle w:val="acopre"/>
          <w:rFonts w:ascii="Book Antiqua" w:eastAsia="Book Antiqua" w:hAnsi="Book Antiqua" w:cs="Book Antiqua"/>
          <w:color w:val="000000"/>
        </w:rPr>
        <w:t xml:space="preserve"> that </w:t>
      </w:r>
      <w:r w:rsidRPr="005D74CE">
        <w:rPr>
          <w:rStyle w:val="acopre"/>
          <w:rFonts w:ascii="Book Antiqua" w:eastAsia="Book Antiqua" w:hAnsi="Book Antiqua" w:cs="Book Antiqua"/>
          <w:color w:val="000000"/>
        </w:rPr>
        <w:t>relies</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on</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the</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presence</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of</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antibodies</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in</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the</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serum</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to</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detect</w:t>
      </w:r>
      <w:r w:rsidR="00D9391F" w:rsidRPr="005D74CE">
        <w:rPr>
          <w:rStyle w:val="acopre"/>
          <w:rFonts w:ascii="Book Antiqua" w:eastAsia="Book Antiqua" w:hAnsi="Book Antiqua" w:cs="Book Antiqua"/>
          <w:color w:val="000000"/>
        </w:rPr>
        <w:t xml:space="preserve"> </w:t>
      </w:r>
      <w:proofErr w:type="gramStart"/>
      <w:r w:rsidRPr="005D74CE">
        <w:rPr>
          <w:rStyle w:val="acopre"/>
          <w:rFonts w:ascii="Book Antiqua" w:eastAsia="Book Antiqua" w:hAnsi="Book Antiqua" w:cs="Book Antiqua"/>
          <w:color w:val="000000"/>
        </w:rPr>
        <w:t>infection</w:t>
      </w:r>
      <w:r w:rsidR="00E172FC" w:rsidRPr="005D74CE">
        <w:rPr>
          <w:rStyle w:val="acopre"/>
          <w:rFonts w:ascii="Book Antiqua" w:hAnsi="Book Antiqua" w:cs="Book Antiqua" w:hint="eastAsia"/>
          <w:color w:val="000000"/>
          <w:vertAlign w:val="superscript"/>
          <w:lang w:eastAsia="zh-CN"/>
        </w:rPr>
        <w:t>[</w:t>
      </w:r>
      <w:proofErr w:type="gramEnd"/>
      <w:r w:rsidR="00E172FC" w:rsidRPr="005D74CE">
        <w:rPr>
          <w:rStyle w:val="acopre"/>
          <w:rFonts w:ascii="Book Antiqua" w:hAnsi="Book Antiqua" w:cs="Book Antiqua" w:hint="eastAsia"/>
          <w:color w:val="000000"/>
          <w:vertAlign w:val="superscript"/>
          <w:lang w:eastAsia="zh-CN"/>
        </w:rPr>
        <w:t>37]</w:t>
      </w:r>
      <w:r w:rsidR="00E172FC" w:rsidRPr="005D74CE">
        <w:rPr>
          <w:rStyle w:val="hgkelc"/>
          <w:rFonts w:ascii="Book Antiqua" w:eastAsia="Book Antiqua" w:hAnsi="Book Antiqua" w:cs="Book Antiqua"/>
          <w:color w:val="000000"/>
        </w:rPr>
        <w:t>.</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In</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addition,</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indirect</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studies</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rely</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heavily</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on</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patient’s</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immune</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response</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to</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HEV</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infection,</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decreasing</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sensitivity</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in</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immunocompromised</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patients</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to</w:t>
      </w:r>
      <w:r w:rsidR="00D9391F" w:rsidRPr="005D74CE">
        <w:rPr>
          <w:rStyle w:val="hgkelc"/>
          <w:rFonts w:ascii="Book Antiqua" w:eastAsia="Book Antiqua" w:hAnsi="Book Antiqua" w:cs="Book Antiqua"/>
          <w:color w:val="000000"/>
        </w:rPr>
        <w:t xml:space="preserve"> </w:t>
      </w:r>
      <w:r w:rsidRPr="005D74CE">
        <w:rPr>
          <w:rStyle w:val="hgkelc"/>
          <w:rFonts w:ascii="Book Antiqua" w:eastAsia="Book Antiqua" w:hAnsi="Book Antiqua" w:cs="Book Antiqua"/>
          <w:color w:val="000000"/>
        </w:rPr>
        <w:t>some</w:t>
      </w:r>
      <w:r w:rsidR="00D9391F" w:rsidRPr="005D74CE">
        <w:rPr>
          <w:rStyle w:val="hgkelc"/>
          <w:rFonts w:ascii="Book Antiqua" w:eastAsia="Book Antiqua" w:hAnsi="Book Antiqua" w:cs="Book Antiqua"/>
          <w:color w:val="000000"/>
        </w:rPr>
        <w:t xml:space="preserve"> </w:t>
      </w:r>
      <w:proofErr w:type="gramStart"/>
      <w:r w:rsidRPr="005D74CE">
        <w:rPr>
          <w:rStyle w:val="hgkelc"/>
          <w:rFonts w:ascii="Book Antiqua" w:eastAsia="Book Antiqua" w:hAnsi="Book Antiqua" w:cs="Book Antiqua"/>
          <w:color w:val="000000"/>
        </w:rPr>
        <w:t>degree</w:t>
      </w:r>
      <w:r w:rsidR="00E172FC" w:rsidRPr="005D74CE">
        <w:rPr>
          <w:rStyle w:val="hgkelc"/>
          <w:rFonts w:ascii="Book Antiqua" w:hAnsi="Book Antiqua" w:cs="Book Antiqua" w:hint="eastAsia"/>
          <w:color w:val="000000"/>
          <w:vertAlign w:val="superscript"/>
          <w:lang w:eastAsia="zh-CN"/>
        </w:rPr>
        <w:t>[</w:t>
      </w:r>
      <w:proofErr w:type="gramEnd"/>
      <w:r w:rsidR="00E172FC" w:rsidRPr="005D74CE">
        <w:rPr>
          <w:rStyle w:val="hgkelc"/>
          <w:rFonts w:ascii="Book Antiqua" w:hAnsi="Book Antiqua" w:cs="Book Antiqua" w:hint="eastAsia"/>
          <w:color w:val="000000"/>
          <w:vertAlign w:val="superscript"/>
          <w:lang w:eastAsia="zh-CN"/>
        </w:rPr>
        <w:t>38]</w:t>
      </w:r>
      <w:r w:rsidRPr="005D74CE">
        <w:rPr>
          <w:rStyle w:val="hgkelc"/>
          <w:rFonts w:ascii="Book Antiqua" w:eastAsia="Book Antiqua" w:hAnsi="Book Antiqua" w:cs="Book Antiqua"/>
          <w:color w:val="000000"/>
        </w:rPr>
        <w:t>.</w:t>
      </w:r>
      <w:r w:rsidR="00D9391F" w:rsidRPr="005D74CE">
        <w:rPr>
          <w:rStyle w:val="hgkelc"/>
          <w:rFonts w:ascii="Book Antiqua" w:eastAsia="Book Antiqua" w:hAnsi="Book Antiqua" w:cs="Book Antiqua"/>
          <w:color w:val="000000"/>
        </w:rPr>
        <w:t xml:space="preserve"> </w:t>
      </w:r>
      <w:r w:rsidRPr="005D74CE">
        <w:rPr>
          <w:rFonts w:ascii="Book Antiqua" w:eastAsia="Book Antiqua" w:hAnsi="Book Antiqua" w:cs="Book Antiqua"/>
          <w:color w:val="000000"/>
        </w:rPr>
        <w:t>Direct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testing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predominately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uses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advanced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iCs/>
          <w:color w:val="000000"/>
        </w:rPr>
        <w:t>nucleic</w:t>
      </w:r>
      <w:r w:rsidR="00D9391F" w:rsidRPr="005D74CE">
        <w:rPr>
          <w:rFonts w:ascii="Book Antiqua" w:eastAsia="Book Antiqua" w:hAnsi="Book Antiqua" w:cs="Book Antiqua"/>
          <w:iCs/>
          <w:color w:val="000000"/>
        </w:rPr>
        <w:t xml:space="preserve"> </w:t>
      </w:r>
      <w:r w:rsidRPr="005D74CE">
        <w:rPr>
          <w:rFonts w:ascii="Book Antiqua" w:eastAsia="Book Antiqua" w:hAnsi="Book Antiqua" w:cs="Book Antiqua"/>
          <w:iCs/>
          <w:color w:val="000000"/>
        </w:rPr>
        <w:t>acid</w:t>
      </w:r>
      <w:r w:rsidR="00D9391F" w:rsidRPr="005D74CE">
        <w:rPr>
          <w:rFonts w:ascii="Book Antiqua" w:eastAsia="Book Antiqua" w:hAnsi="Book Antiqua" w:cs="Book Antiqua"/>
          <w:iCs/>
          <w:color w:val="000000"/>
        </w:rPr>
        <w:t xml:space="preserve"> </w:t>
      </w:r>
      <w:r w:rsidRPr="005D74CE">
        <w:rPr>
          <w:rFonts w:ascii="Book Antiqua" w:eastAsia="Book Antiqua" w:hAnsi="Book Antiqua" w:cs="Book Antiqua"/>
          <w:iCs/>
          <w:color w:val="000000"/>
        </w:rPr>
        <w:t>testing</w:t>
      </w:r>
      <w:r w:rsidRPr="005D74CE">
        <w:rPr>
          <w:rStyle w:val="acopre"/>
          <w:rFonts w:ascii="Book Antiqua" w:eastAsia="Book Antiqua" w:hAnsi="Book Antiqua" w:cs="Book Antiqua"/>
          <w:color w:val="000000"/>
        </w:rPr>
        <w:t>,</w:t>
      </w:r>
      <w:r w:rsidR="00F66DE2" w:rsidRPr="005D74CE">
        <w:rPr>
          <w:rStyle w:val="acopre"/>
          <w:rFonts w:ascii="Book Antiqua" w:eastAsia="Book Antiqua" w:hAnsi="Book Antiqua" w:cs="Book Antiqua"/>
          <w:color w:val="000000"/>
        </w:rPr>
        <w:t xml:space="preserve"> that</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works</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i/>
          <w:iCs/>
          <w:color w:val="000000"/>
        </w:rPr>
        <w:t>via</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detecting</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the</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presence</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of</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viral</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genetic</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material</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in</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the</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form</w:t>
      </w:r>
      <w:r w:rsidR="00D9391F" w:rsidRPr="005D74CE">
        <w:rPr>
          <w:rStyle w:val="acopre"/>
          <w:rFonts w:ascii="Book Antiqua" w:eastAsia="Book Antiqua" w:hAnsi="Book Antiqua" w:cs="Book Antiqua"/>
          <w:color w:val="000000"/>
        </w:rPr>
        <w:t xml:space="preserve"> </w:t>
      </w:r>
      <w:r w:rsidRPr="005D74CE">
        <w:rPr>
          <w:rStyle w:val="acopre"/>
          <w:rFonts w:ascii="Book Antiqua" w:eastAsia="Book Antiqua" w:hAnsi="Book Antiqua" w:cs="Book Antiqua"/>
          <w:color w:val="000000"/>
        </w:rPr>
        <w:t>of</w:t>
      </w:r>
      <w:r w:rsidR="00D9391F" w:rsidRPr="005D74CE">
        <w:rPr>
          <w:rStyle w:val="acopre"/>
          <w:rFonts w:ascii="Book Antiqua" w:eastAsia="Book Antiqua" w:hAnsi="Book Antiqua" w:cs="Book Antiqua"/>
          <w:color w:val="000000"/>
        </w:rPr>
        <w:t xml:space="preserve"> </w:t>
      </w:r>
      <w:r w:rsidRPr="005D74CE">
        <w:rPr>
          <w:rFonts w:ascii="Book Antiqua" w:eastAsia="Book Antiqua" w:hAnsi="Book Antiqua" w:cs="Book Antiqua"/>
          <w:color w:val="000000"/>
        </w:rPr>
        <w:t>nucleic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sequences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RNA)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determine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presence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absence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along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detection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capsid</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antigens</w:t>
      </w:r>
      <w:r w:rsidR="00E172FC" w:rsidRPr="005D74CE">
        <w:rPr>
          <w:rFonts w:ascii="Book Antiqua" w:hAnsi="Book Antiqua" w:cs="Book Antiqua" w:hint="eastAsia"/>
          <w:color w:val="000000"/>
          <w:vertAlign w:val="superscript"/>
          <w:lang w:eastAsia="zh-CN"/>
        </w:rPr>
        <w:t>[</w:t>
      </w:r>
      <w:proofErr w:type="gramEnd"/>
      <w:r w:rsidR="00E172FC" w:rsidRPr="005D74CE">
        <w:rPr>
          <w:rFonts w:ascii="Book Antiqua" w:hAnsi="Book Antiqua" w:cs="Book Antiqua" w:hint="eastAsia"/>
          <w:color w:val="000000"/>
          <w:vertAlign w:val="superscript"/>
          <w:lang w:eastAsia="zh-CN"/>
        </w:rPr>
        <w:t>39,40]</w:t>
      </w:r>
      <w:r w:rsidRPr="005D74CE">
        <w:rPr>
          <w:rFonts w:ascii="Book Antiqua" w:eastAsia="Book Antiqua" w:hAnsi="Book Antiqua" w:cs="Book Antiqua"/>
          <w:color w:val="000000"/>
        </w:rPr>
        <w:t>.</w:t>
      </w:r>
    </w:p>
    <w:p w14:paraId="426D834B" w14:textId="230A6759" w:rsidR="00A77B3E" w:rsidRPr="005D74CE" w:rsidRDefault="00F316E9" w:rsidP="00E172FC">
      <w:pPr>
        <w:spacing w:line="360" w:lineRule="auto"/>
        <w:ind w:firstLineChars="100" w:firstLine="240"/>
        <w:jc w:val="both"/>
      </w:pP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Immunocompetent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w:t>
      </w:r>
      <w:r w:rsidR="00E172FC" w:rsidRPr="005D74CE">
        <w:rPr>
          <w:rFonts w:ascii="Book Antiqua" w:eastAsia="Book Antiqua" w:hAnsi="Book Antiqua" w:cs="Book Antiqua"/>
          <w:color w:val="000000"/>
        </w:rPr>
        <w:t>s,</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it</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advised</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check</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anti-</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IgM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initially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suspected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infection</w:t>
      </w:r>
      <w:r w:rsidR="00E172FC" w:rsidRPr="005D74CE">
        <w:rPr>
          <w:rFonts w:ascii="Book Antiqua" w:hAnsi="Book Antiqua" w:cs="Book Antiqua" w:hint="eastAsia"/>
          <w:color w:val="000000"/>
          <w:vertAlign w:val="superscript"/>
          <w:lang w:eastAsia="zh-CN"/>
        </w:rPr>
        <w:t>[</w:t>
      </w:r>
      <w:proofErr w:type="gramEnd"/>
      <w:r w:rsidR="00E172FC" w:rsidRPr="005D74CE">
        <w:rPr>
          <w:rFonts w:ascii="Book Antiqua" w:hAnsi="Book Antiqua" w:cs="Book Antiqua" w:hint="eastAsia"/>
          <w:color w:val="000000"/>
          <w:vertAlign w:val="superscript"/>
          <w:lang w:eastAsia="zh-CN"/>
        </w:rPr>
        <w:t>41]</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negative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test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rules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out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disease,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however,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test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positive,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RNA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analysis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needed.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other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immunocompromised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recommended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test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HEV-RNA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even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negative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anti-HEV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IgM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blood</w:t>
      </w:r>
      <w:r w:rsidR="00D9391F" w:rsidRPr="005D74CE">
        <w:rPr>
          <w:rFonts w:ascii="Book Antiqua" w:eastAsia="Book Antiqua" w:hAnsi="Book Antiqua" w:cs="Book Antiqua"/>
          <w:color w:val="000000"/>
        </w:rPr>
        <w:t xml:space="preserve"> </w:t>
      </w:r>
      <w:r w:rsidR="00965B10"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stool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before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ruling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out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infection</w:t>
      </w:r>
      <w:r w:rsidR="00E172FC" w:rsidRPr="005D74CE">
        <w:rPr>
          <w:rFonts w:ascii="Book Antiqua" w:hAnsi="Book Antiqua" w:cs="Book Antiqua" w:hint="eastAsia"/>
          <w:color w:val="000000"/>
          <w:vertAlign w:val="superscript"/>
          <w:lang w:eastAsia="zh-CN"/>
        </w:rPr>
        <w:t>[</w:t>
      </w:r>
      <w:proofErr w:type="gramEnd"/>
      <w:r w:rsidR="00E172FC" w:rsidRPr="005D74CE">
        <w:rPr>
          <w:rFonts w:ascii="Book Antiqua" w:hAnsi="Book Antiqua" w:cs="Book Antiqua" w:hint="eastAsia"/>
          <w:color w:val="000000"/>
          <w:vertAlign w:val="superscript"/>
          <w:lang w:eastAsia="zh-CN"/>
        </w:rPr>
        <w:t>37]</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Urine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studies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electrolytes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subtle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clues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identifying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various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causes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AKI.</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Urine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microscopy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adds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additional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advantage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diagnose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tubular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necrosis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presence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muddy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brown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granular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cast.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Kidney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biopsy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remains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gold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standard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diagnostic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testing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disorders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tubular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obstructions,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including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bile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cast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nephropathy,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while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evaluating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chronic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hepatitis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new-onset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proteinuria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should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considered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kidney</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biopsy</w:t>
      </w:r>
      <w:r w:rsidR="00E172FC" w:rsidRPr="005D74CE">
        <w:rPr>
          <w:rFonts w:ascii="Book Antiqua" w:hAnsi="Book Antiqua" w:cs="Book Antiqua" w:hint="eastAsia"/>
          <w:color w:val="000000"/>
          <w:vertAlign w:val="superscript"/>
          <w:lang w:eastAsia="zh-CN"/>
        </w:rPr>
        <w:t>[</w:t>
      </w:r>
      <w:proofErr w:type="gramEnd"/>
      <w:r w:rsidR="00E172FC" w:rsidRPr="005D74CE">
        <w:rPr>
          <w:rFonts w:ascii="Book Antiqua" w:hAnsi="Book Antiqua" w:cs="Book Antiqua" w:hint="eastAsia"/>
          <w:color w:val="000000"/>
          <w:vertAlign w:val="superscript"/>
          <w:lang w:eastAsia="zh-CN"/>
        </w:rPr>
        <w:t>42]</w:t>
      </w:r>
      <w:r w:rsidRPr="005D74CE">
        <w:rPr>
          <w:rFonts w:ascii="Book Antiqua" w:eastAsia="Book Antiqua" w:hAnsi="Book Antiqua" w:cs="Book Antiqua"/>
          <w:color w:val="000000"/>
        </w:rPr>
        <w:t>.</w:t>
      </w:r>
    </w:p>
    <w:p w14:paraId="7E52AEAE" w14:textId="77777777" w:rsidR="00A77B3E" w:rsidRPr="005D74CE" w:rsidRDefault="00A77B3E">
      <w:pPr>
        <w:spacing w:line="360" w:lineRule="auto"/>
        <w:ind w:firstLine="720"/>
        <w:jc w:val="both"/>
      </w:pPr>
    </w:p>
    <w:p w14:paraId="450452A1" w14:textId="77777777" w:rsidR="00A77B3E" w:rsidRPr="005D74CE" w:rsidRDefault="00F316E9">
      <w:pPr>
        <w:spacing w:line="360" w:lineRule="auto"/>
        <w:jc w:val="both"/>
        <w:rPr>
          <w:i/>
        </w:rPr>
      </w:pPr>
      <w:r w:rsidRPr="005D74CE">
        <w:rPr>
          <w:rFonts w:ascii="Book Antiqua" w:eastAsia="Book Antiqua" w:hAnsi="Book Antiqua" w:cs="Book Antiqua"/>
          <w:b/>
          <w:bCs/>
          <w:i/>
          <w:color w:val="000000"/>
        </w:rPr>
        <w:t>Treatment</w:t>
      </w:r>
    </w:p>
    <w:p w14:paraId="51E2C96C" w14:textId="59CE2228" w:rsidR="00A77B3E" w:rsidRPr="005D74CE" w:rsidRDefault="00F316E9" w:rsidP="00E172FC">
      <w:pPr>
        <w:spacing w:line="360" w:lineRule="auto"/>
        <w:jc w:val="both"/>
      </w:pPr>
      <w:r w:rsidRPr="005D74CE">
        <w:rPr>
          <w:rFonts w:ascii="Book Antiqua" w:eastAsia="Book Antiqua" w:hAnsi="Book Antiqua" w:cs="Book Antiqua"/>
          <w:color w:val="000000"/>
        </w:rPr>
        <w:lastRenderedPageBreak/>
        <w:t>Management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HEV-associated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depends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clinical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presentation.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Treatment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predominantly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based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conservative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approach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given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benign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course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disease.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usually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does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require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anti-viral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therapy.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severe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chronic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disease,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therapy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considered</w:t>
      </w:r>
      <w:r w:rsidR="00E172FC" w:rsidRPr="005D74CE">
        <w:rPr>
          <w:rFonts w:ascii="Book Antiqua" w:hAnsi="Book Antiqua" w:cs="Book Antiqua" w:hint="eastAsia"/>
          <w:color w:val="000000"/>
          <w:vertAlign w:val="superscript"/>
          <w:lang w:eastAsia="zh-CN"/>
        </w:rPr>
        <w:t>[</w:t>
      </w:r>
      <w:proofErr w:type="gramEnd"/>
      <w:r w:rsidR="00E172FC" w:rsidRPr="005D74CE">
        <w:rPr>
          <w:rFonts w:ascii="Book Antiqua" w:hAnsi="Book Antiqua" w:cs="Book Antiqua" w:hint="eastAsia"/>
          <w:color w:val="000000"/>
          <w:vertAlign w:val="superscript"/>
          <w:lang w:eastAsia="zh-CN"/>
        </w:rPr>
        <w:t>42]</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kidney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injury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secondary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tubular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necrosis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bile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cast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nephropathy,</w:t>
      </w:r>
      <w:r w:rsidR="00965B10" w:rsidRPr="005D74CE">
        <w:rPr>
          <w:rFonts w:ascii="Book Antiqua" w:eastAsia="Book Antiqua" w:hAnsi="Book Antiqua" w:cs="Book Antiqua"/>
          <w:color w:val="000000"/>
        </w:rPr>
        <w:t xml:space="preserve"> routine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maintain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arterial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pressures,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avoid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nephrotoxic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agents,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further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insults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recommended.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Indications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initiation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replacement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therapy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similar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routine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indications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dialysis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initiation.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Management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HEV-associated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disorders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should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based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underlying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pathology.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Guinault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i/>
          <w:iCs/>
          <w:color w:val="000000"/>
        </w:rPr>
        <w:t>et</w:t>
      </w:r>
      <w:r w:rsidR="00D9391F" w:rsidRPr="005D74CE">
        <w:rPr>
          <w:rFonts w:ascii="Book Antiqua" w:eastAsia="Book Antiqua" w:hAnsi="Book Antiqua" w:cs="Book Antiqua"/>
          <w:i/>
          <w:iCs/>
          <w:color w:val="000000"/>
        </w:rPr>
        <w:t xml:space="preserve"> </w:t>
      </w:r>
      <w:proofErr w:type="gramStart"/>
      <w:r w:rsidRPr="005D74CE">
        <w:rPr>
          <w:rFonts w:ascii="Book Antiqua" w:eastAsia="Book Antiqua" w:hAnsi="Book Antiqua" w:cs="Book Antiqua"/>
          <w:i/>
          <w:iCs/>
          <w:color w:val="000000"/>
        </w:rPr>
        <w:t>al</w:t>
      </w:r>
      <w:r w:rsidR="00E172FC" w:rsidRPr="005D74CE">
        <w:rPr>
          <w:rFonts w:ascii="Book Antiqua" w:hAnsi="Book Antiqua" w:cs="Book Antiqua" w:hint="eastAsia"/>
          <w:iCs/>
          <w:color w:val="000000"/>
          <w:vertAlign w:val="superscript"/>
          <w:lang w:eastAsia="zh-CN"/>
        </w:rPr>
        <w:t>[</w:t>
      </w:r>
      <w:proofErr w:type="gramEnd"/>
      <w:r w:rsidR="00E172FC" w:rsidRPr="005D74CE">
        <w:rPr>
          <w:rFonts w:ascii="Book Antiqua" w:hAnsi="Book Antiqua" w:cs="Book Antiqua" w:hint="eastAsia"/>
          <w:iCs/>
          <w:color w:val="000000"/>
          <w:vertAlign w:val="superscript"/>
          <w:lang w:eastAsia="zh-CN"/>
        </w:rPr>
        <w:t>33]</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reported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HEV–induced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cryoglobulinemic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glomerulonephritis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immunocompetent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serum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monoclonal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IgG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k</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light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chain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type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II</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cryoglobulin.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biopsy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results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were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consistent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lobular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membranoproliferative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exudative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glomerulonephritis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fibrinoid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necrosis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cellular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crescents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ruptured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Bowman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capsule.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subsequently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treated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seven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sessions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plasma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exchange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along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pulse</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steroids</w:t>
      </w:r>
      <w:r w:rsidR="00D9391F" w:rsidRPr="005D74CE">
        <w:rPr>
          <w:rFonts w:ascii="Book Antiqua" w:eastAsia="Book Antiqua" w:hAnsi="Book Antiqua" w:cs="Book Antiqua"/>
          <w:color w:val="000000"/>
        </w:rPr>
        <w:t xml:space="preserve"> </w:t>
      </w:r>
      <w:r w:rsidR="00965B10" w:rsidRPr="005D74CE">
        <w:rPr>
          <w:rFonts w:ascii="Book Antiqua" w:eastAsia="Book Antiqua" w:hAnsi="Book Antiqua" w:cs="Book Antiqua"/>
          <w:color w:val="000000"/>
        </w:rPr>
        <w:t xml:space="preserve"> with</w:t>
      </w:r>
      <w:proofErr w:type="gramEnd"/>
      <w:r w:rsidR="00965B10"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improvement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RNA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titers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cryoglobulinemic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levels.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Occasionally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follows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fulminant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course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reported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pregnant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individuals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could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cerebral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edema,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seizures,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fatty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associated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increased</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mortality</w:t>
      </w:r>
      <w:r w:rsidR="00E172FC" w:rsidRPr="005D74CE">
        <w:rPr>
          <w:rFonts w:ascii="Book Antiqua" w:hAnsi="Book Antiqua" w:cs="Book Antiqua" w:hint="eastAsia"/>
          <w:color w:val="000000"/>
          <w:vertAlign w:val="superscript"/>
          <w:lang w:eastAsia="zh-CN"/>
        </w:rPr>
        <w:t>[</w:t>
      </w:r>
      <w:proofErr w:type="gramEnd"/>
      <w:r w:rsidR="00E172FC" w:rsidRPr="005D74CE">
        <w:rPr>
          <w:rFonts w:ascii="Book Antiqua" w:hAnsi="Book Antiqua" w:cs="Book Antiqua" w:hint="eastAsia"/>
          <w:color w:val="000000"/>
          <w:vertAlign w:val="superscript"/>
          <w:lang w:eastAsia="zh-CN"/>
        </w:rPr>
        <w:t>43]</w:t>
      </w:r>
      <w:r w:rsidRPr="005D74CE">
        <w:rPr>
          <w:rFonts w:ascii="Book Antiqua" w:eastAsia="Book Antiqua" w:hAnsi="Book Antiqua" w:cs="Book Antiqua"/>
          <w:color w:val="000000"/>
        </w:rPr>
        <w:t>.</w:t>
      </w:r>
    </w:p>
    <w:p w14:paraId="04561366" w14:textId="30195F51" w:rsidR="00A77B3E" w:rsidRPr="005D74CE" w:rsidRDefault="00F316E9" w:rsidP="00E172FC">
      <w:pPr>
        <w:spacing w:line="360" w:lineRule="auto"/>
        <w:ind w:firstLineChars="100" w:firstLine="240"/>
        <w:jc w:val="both"/>
      </w:pPr>
      <w:r w:rsidRPr="005D74CE">
        <w:rPr>
          <w:rFonts w:ascii="Book Antiqua" w:eastAsia="Book Antiqua" w:hAnsi="Book Antiqua" w:cs="Book Antiqua"/>
          <w:color w:val="000000"/>
        </w:rPr>
        <w:t>While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managing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benefits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treatment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weighed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against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risks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rejection.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Reduction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immunosuppression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considered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first-line</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approach</w:t>
      </w:r>
      <w:r w:rsidR="00E172FC" w:rsidRPr="005D74CE">
        <w:rPr>
          <w:rFonts w:ascii="Book Antiqua" w:hAnsi="Book Antiqua" w:cs="Book Antiqua" w:hint="eastAsia"/>
          <w:color w:val="000000"/>
          <w:vertAlign w:val="superscript"/>
          <w:lang w:eastAsia="zh-CN"/>
        </w:rPr>
        <w:t>[</w:t>
      </w:r>
      <w:proofErr w:type="gramEnd"/>
      <w:r w:rsidR="00E172FC" w:rsidRPr="005D74CE">
        <w:rPr>
          <w:rFonts w:ascii="Book Antiqua" w:hAnsi="Book Antiqua" w:cs="Book Antiqua" w:hint="eastAsia"/>
          <w:color w:val="000000"/>
          <w:vertAlign w:val="superscript"/>
          <w:lang w:eastAsia="zh-CN"/>
        </w:rPr>
        <w:t>44]</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allowing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clearance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about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one-third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anti-viral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agent,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considered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severe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chronic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liver</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failure</w:t>
      </w:r>
      <w:r w:rsidR="00E172FC" w:rsidRPr="005D74CE">
        <w:rPr>
          <w:rFonts w:ascii="Book Antiqua" w:hAnsi="Book Antiqua" w:cs="Book Antiqua" w:hint="eastAsia"/>
          <w:color w:val="000000"/>
          <w:vertAlign w:val="superscript"/>
          <w:lang w:eastAsia="zh-CN"/>
        </w:rPr>
        <w:t>[</w:t>
      </w:r>
      <w:proofErr w:type="gramEnd"/>
      <w:r w:rsidR="00E172FC" w:rsidRPr="005D74CE">
        <w:rPr>
          <w:rFonts w:ascii="Book Antiqua" w:hAnsi="Book Antiqua" w:cs="Book Antiqua" w:hint="eastAsia"/>
          <w:color w:val="000000"/>
          <w:vertAlign w:val="superscript"/>
          <w:lang w:eastAsia="zh-CN"/>
        </w:rPr>
        <w:t>45,46]</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also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been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postulated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inhibiting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replication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increases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expression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interferon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stimulating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genes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leading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immune</w:t>
      </w:r>
      <w:r w:rsidR="00D9391F" w:rsidRPr="005D74CE">
        <w:rPr>
          <w:rFonts w:ascii="Book Antiqua" w:eastAsia="Book Antiqua" w:hAnsi="Book Antiqua" w:cs="Book Antiqua"/>
          <w:color w:val="000000"/>
        </w:rPr>
        <w:t xml:space="preserve"> </w:t>
      </w:r>
      <w:proofErr w:type="gramStart"/>
      <w:r w:rsidRPr="005D74CE">
        <w:rPr>
          <w:rFonts w:ascii="Book Antiqua" w:eastAsia="Book Antiqua" w:hAnsi="Book Antiqua" w:cs="Book Antiqua"/>
          <w:color w:val="000000"/>
        </w:rPr>
        <w:t>modulation</w:t>
      </w:r>
      <w:r w:rsidR="00E172FC" w:rsidRPr="005D74CE">
        <w:rPr>
          <w:rFonts w:ascii="Book Antiqua" w:hAnsi="Book Antiqua" w:cs="Book Antiqua" w:hint="eastAsia"/>
          <w:color w:val="000000"/>
          <w:vertAlign w:val="superscript"/>
          <w:lang w:eastAsia="zh-CN"/>
        </w:rPr>
        <w:t>[</w:t>
      </w:r>
      <w:proofErr w:type="gramEnd"/>
      <w:r w:rsidR="00E172FC" w:rsidRPr="005D74CE">
        <w:rPr>
          <w:rFonts w:ascii="Book Antiqua" w:hAnsi="Book Antiqua" w:cs="Book Antiqua" w:hint="eastAsia"/>
          <w:color w:val="000000"/>
          <w:vertAlign w:val="superscript"/>
          <w:lang w:eastAsia="zh-CN"/>
        </w:rPr>
        <w:t>47]</w:t>
      </w:r>
      <w:r w:rsidR="00E172FC"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study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done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by</w:t>
      </w:r>
      <w:r w:rsidR="00D9391F" w:rsidRPr="005D74CE">
        <w:rPr>
          <w:rFonts w:ascii="Book Antiqua" w:eastAsia="Book Antiqua" w:hAnsi="Book Antiqua" w:cs="Book Antiqua"/>
          <w:color w:val="000000"/>
        </w:rPr>
        <w:t xml:space="preserve"> </w:t>
      </w:r>
      <w:bookmarkStart w:id="90" w:name="OLE_LINK115"/>
      <w:bookmarkStart w:id="91" w:name="OLE_LINK116"/>
      <w:r w:rsidR="00570A69" w:rsidRPr="005D74CE">
        <w:rPr>
          <w:rFonts w:ascii="Book Antiqua" w:eastAsia="Book Antiqua" w:hAnsi="Book Antiqua" w:cs="Book Antiqua"/>
          <w:color w:val="000000"/>
        </w:rPr>
        <w:t>Kamar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i/>
          <w:iCs/>
          <w:color w:val="000000"/>
        </w:rPr>
        <w:t>et</w:t>
      </w:r>
      <w:r w:rsidR="00D9391F" w:rsidRPr="005D74CE">
        <w:rPr>
          <w:rFonts w:ascii="Book Antiqua" w:eastAsia="Book Antiqua" w:hAnsi="Book Antiqua" w:cs="Book Antiqua"/>
          <w:i/>
          <w:iCs/>
          <w:color w:val="000000"/>
        </w:rPr>
        <w:t xml:space="preserve"> </w:t>
      </w:r>
      <w:proofErr w:type="gramStart"/>
      <w:r w:rsidRPr="005D74CE">
        <w:rPr>
          <w:rFonts w:ascii="Book Antiqua" w:eastAsia="Book Antiqua" w:hAnsi="Book Antiqua" w:cs="Book Antiqua"/>
          <w:i/>
          <w:iCs/>
          <w:color w:val="000000"/>
        </w:rPr>
        <w:t>al</w:t>
      </w:r>
      <w:r w:rsidR="00E172FC" w:rsidRPr="005D74CE">
        <w:rPr>
          <w:rFonts w:ascii="Book Antiqua" w:hAnsi="Book Antiqua" w:cs="Book Antiqua" w:hint="eastAsia"/>
          <w:color w:val="000000"/>
          <w:vertAlign w:val="superscript"/>
          <w:lang w:eastAsia="zh-CN"/>
        </w:rPr>
        <w:t>[</w:t>
      </w:r>
      <w:proofErr w:type="gramEnd"/>
      <w:r w:rsidR="00E172FC" w:rsidRPr="005D74CE">
        <w:rPr>
          <w:rFonts w:ascii="Book Antiqua" w:hAnsi="Book Antiqua" w:cs="Book Antiqua" w:hint="eastAsia"/>
          <w:color w:val="000000"/>
          <w:vertAlign w:val="superscript"/>
          <w:lang w:eastAsia="zh-CN"/>
        </w:rPr>
        <w:t>34]</w:t>
      </w:r>
      <w:bookmarkEnd w:id="90"/>
      <w:bookmarkEnd w:id="91"/>
      <w:r w:rsidR="00E172FC"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who</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received</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anti-</w:t>
      </w:r>
      <w:r w:rsidRPr="005D74CE">
        <w:rPr>
          <w:rFonts w:ascii="Book Antiqua" w:eastAsia="Book Antiqua" w:hAnsi="Book Antiqua" w:cs="Book Antiqua"/>
          <w:color w:val="000000"/>
        </w:rPr>
        <w:t>viral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therapy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cryoglobulinemia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detected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70%</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before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therapy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became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undetectable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all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after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clearance.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also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used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successfully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treat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HEV-associated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membranoproliferative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glomerulonephritis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proofErr w:type="gramStart"/>
      <w:r w:rsidR="00E81469" w:rsidRPr="005D74CE">
        <w:rPr>
          <w:rFonts w:ascii="Book Antiqua" w:eastAsia="Book Antiqua" w:hAnsi="Book Antiqua" w:cs="Book Antiqua"/>
          <w:color w:val="000000"/>
        </w:rPr>
        <w:t>recipient</w:t>
      </w:r>
      <w:r w:rsidR="00E81469" w:rsidRPr="005D74CE">
        <w:rPr>
          <w:rFonts w:ascii="Book Antiqua" w:hAnsi="Book Antiqua" w:cs="Book Antiqua"/>
          <w:color w:val="000000"/>
          <w:vertAlign w:val="superscript"/>
          <w:lang w:eastAsia="zh-CN"/>
        </w:rPr>
        <w:t>[</w:t>
      </w:r>
      <w:proofErr w:type="gramEnd"/>
      <w:r w:rsidR="00A20142" w:rsidRPr="005D74CE">
        <w:rPr>
          <w:rFonts w:ascii="Book Antiqua" w:hAnsi="Book Antiqua" w:cs="Book Antiqua" w:hint="eastAsia"/>
          <w:color w:val="000000"/>
          <w:vertAlign w:val="superscript"/>
          <w:lang w:eastAsia="zh-CN"/>
        </w:rPr>
        <w:t>32</w:t>
      </w:r>
      <w:r w:rsidR="00E172FC" w:rsidRPr="005D74CE">
        <w:rPr>
          <w:rFonts w:ascii="Book Antiqua" w:hAnsi="Book Antiqua" w:cs="Book Antiqua" w:hint="eastAsia"/>
          <w:color w:val="000000"/>
          <w:vertAlign w:val="superscript"/>
          <w:lang w:eastAsia="zh-CN"/>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bCs/>
          <w:color w:val="000000"/>
        </w:rPr>
        <w:t>(Figure</w:t>
      </w:r>
      <w:r w:rsidR="00D9391F" w:rsidRPr="005D74CE">
        <w:rPr>
          <w:rFonts w:ascii="Book Antiqua" w:eastAsia="Book Antiqua" w:hAnsi="Book Antiqua" w:cs="Book Antiqua"/>
          <w:bCs/>
          <w:color w:val="000000"/>
        </w:rPr>
        <w:t xml:space="preserve"> </w:t>
      </w:r>
      <w:r w:rsidRPr="005D74CE">
        <w:rPr>
          <w:rFonts w:ascii="Book Antiqua" w:eastAsia="Book Antiqua" w:hAnsi="Book Antiqua" w:cs="Book Antiqua"/>
          <w:bCs/>
          <w:color w:val="000000"/>
        </w:rPr>
        <w:t>2).</w:t>
      </w:r>
    </w:p>
    <w:p w14:paraId="7532D764" w14:textId="15590BFD" w:rsidR="00A77B3E" w:rsidRPr="005D74CE" w:rsidRDefault="00F316E9" w:rsidP="00E172FC">
      <w:pPr>
        <w:spacing w:line="360" w:lineRule="auto"/>
        <w:ind w:firstLineChars="100" w:firstLine="240"/>
        <w:jc w:val="both"/>
        <w:rPr>
          <w:lang w:eastAsia="zh-CN"/>
        </w:rPr>
      </w:pPr>
      <w:r w:rsidRPr="005D74CE">
        <w:rPr>
          <w:rFonts w:ascii="Book Antiqua" w:eastAsia="Book Antiqua" w:hAnsi="Book Antiqua" w:cs="Book Antiqua"/>
          <w:color w:val="000000"/>
        </w:rPr>
        <w:lastRenderedPageBreak/>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multicenter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retrospective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study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by</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Karmer</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i/>
          <w:iCs/>
          <w:color w:val="000000"/>
        </w:rPr>
        <w:t>et</w:t>
      </w:r>
      <w:r w:rsidR="00D9391F" w:rsidRPr="005D74CE">
        <w:rPr>
          <w:rFonts w:ascii="Book Antiqua" w:eastAsia="Book Antiqua" w:hAnsi="Book Antiqua" w:cs="Book Antiqua"/>
          <w:i/>
          <w:iCs/>
          <w:color w:val="000000"/>
        </w:rPr>
        <w:t xml:space="preserve"> </w:t>
      </w:r>
      <w:r w:rsidR="00E172FC" w:rsidRPr="005D74CE">
        <w:rPr>
          <w:rFonts w:ascii="Book Antiqua" w:eastAsia="Book Antiqua" w:hAnsi="Book Antiqua" w:cs="Book Antiqua"/>
          <w:i/>
          <w:iCs/>
          <w:color w:val="000000"/>
        </w:rPr>
        <w:t>al</w:t>
      </w:r>
      <w:r w:rsidR="00E172FC" w:rsidRPr="005D74CE">
        <w:rPr>
          <w:rFonts w:ascii="Book Antiqua" w:eastAsia="Book Antiqua" w:hAnsi="Book Antiqua" w:cs="Book Antiqua"/>
          <w:color w:val="000000"/>
        </w:rPr>
        <w:t>,</w:t>
      </w:r>
      <w:r w:rsidR="00D9391F" w:rsidRPr="005D74CE">
        <w:rPr>
          <w:rFonts w:ascii="Book Antiqua" w:hAnsi="Book Antiqua" w:cs="Book Antiqua" w:hint="eastAsia"/>
          <w:color w:val="000000"/>
          <w:lang w:eastAsia="zh-CN"/>
        </w:rPr>
        <w:t xml:space="preserve"> </w:t>
      </w:r>
      <w:r w:rsidRPr="005D74CE">
        <w:rPr>
          <w:rFonts w:ascii="Book Antiqua" w:eastAsia="Book Antiqua" w:hAnsi="Book Antiqua" w:cs="Book Antiqua"/>
          <w:color w:val="000000"/>
        </w:rPr>
        <w:t>solid-organ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recipients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were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treated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median</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dose</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600</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(range,</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29</w:t>
      </w:r>
      <w:r w:rsidR="00E172FC" w:rsidRPr="005D74CE">
        <w:rPr>
          <w:rFonts w:ascii="Book Antiqua" w:hAnsi="Book Antiqua" w:cs="Book Antiqua" w:hint="eastAsia"/>
          <w:color w:val="000000"/>
          <w:lang w:eastAsia="zh-CN"/>
        </w:rPr>
        <w:t>-</w:t>
      </w:r>
      <w:r w:rsidR="00E172FC" w:rsidRPr="005D74CE">
        <w:rPr>
          <w:rFonts w:ascii="Book Antiqua" w:eastAsia="Book Antiqua" w:hAnsi="Book Antiqua" w:cs="Book Antiqua"/>
          <w:color w:val="000000"/>
        </w:rPr>
        <w:t>1200)</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mg/d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three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months.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Similar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virological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remission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observed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who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received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three</w:t>
      </w:r>
      <w:r w:rsidR="00D9391F" w:rsidRPr="005D74CE">
        <w:rPr>
          <w:rFonts w:ascii="Book Antiqua" w:eastAsia="Book Antiqua" w:hAnsi="Book Antiqua" w:cs="Book Antiqua"/>
          <w:color w:val="000000"/>
        </w:rPr>
        <w:t xml:space="preserve"> </w:t>
      </w:r>
      <w:r w:rsidR="00E81469" w:rsidRPr="005D74CE">
        <w:rPr>
          <w:rFonts w:ascii="Book Antiqua" w:eastAsia="Book Antiqua" w:hAnsi="Book Antiqua" w:cs="Book Antiqua"/>
          <w:color w:val="000000"/>
        </w:rPr>
        <w:t xml:space="preserve">months as </w:t>
      </w:r>
      <w:r w:rsidRPr="005D74CE">
        <w:rPr>
          <w:rFonts w:ascii="Book Antiqua" w:eastAsia="Book Antiqua" w:hAnsi="Book Antiqua" w:cs="Book Antiqua"/>
          <w:color w:val="000000"/>
        </w:rPr>
        <w:t>compared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those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who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were</w:t>
      </w:r>
      <w:r w:rsidR="00E81469" w:rsidRPr="005D74CE">
        <w:rPr>
          <w:rFonts w:ascii="Book Antiqua" w:eastAsia="Book Antiqua" w:hAnsi="Book Antiqua" w:cs="Book Antiqua"/>
          <w:color w:val="000000"/>
        </w:rPr>
        <w:t xml:space="preserve"> treated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three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months.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detectable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RNA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serum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stool,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three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months,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monotherapy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continued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additional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three</w:t>
      </w:r>
      <w:r w:rsidR="00D9391F" w:rsidRPr="005D74CE">
        <w:rPr>
          <w:rFonts w:ascii="Book Antiqua" w:eastAsia="Book Antiqua" w:hAnsi="Book Antiqua" w:cs="Book Antiqua"/>
          <w:color w:val="000000"/>
        </w:rPr>
        <w:t xml:space="preserve"> </w:t>
      </w:r>
      <w:proofErr w:type="gramStart"/>
      <w:r w:rsidR="00E81469" w:rsidRPr="005D74CE">
        <w:rPr>
          <w:rFonts w:ascii="Book Antiqua" w:eastAsia="Book Antiqua" w:hAnsi="Book Antiqua" w:cs="Book Antiqua"/>
          <w:color w:val="000000"/>
        </w:rPr>
        <w:t>months</w:t>
      </w:r>
      <w:r w:rsidR="00E81469" w:rsidRPr="005D74CE">
        <w:rPr>
          <w:rFonts w:ascii="Book Antiqua" w:hAnsi="Book Antiqua" w:cs="Book Antiqua"/>
          <w:color w:val="000000"/>
          <w:vertAlign w:val="superscript"/>
          <w:lang w:eastAsia="zh-CN"/>
        </w:rPr>
        <w:t>[</w:t>
      </w:r>
      <w:proofErr w:type="gramEnd"/>
      <w:r w:rsidR="00A20142" w:rsidRPr="005D74CE">
        <w:rPr>
          <w:rFonts w:ascii="Book Antiqua" w:hAnsi="Book Antiqua" w:cs="Book Antiqua" w:hint="eastAsia"/>
          <w:color w:val="000000"/>
          <w:vertAlign w:val="superscript"/>
          <w:lang w:eastAsia="zh-CN"/>
        </w:rPr>
        <w:t>48</w:t>
      </w:r>
      <w:r w:rsidR="00E172FC" w:rsidRPr="005D74CE">
        <w:rPr>
          <w:rFonts w:ascii="Book Antiqua" w:hAnsi="Book Antiqua" w:cs="Book Antiqua" w:hint="eastAsia"/>
          <w:color w:val="000000"/>
          <w:vertAlign w:val="superscript"/>
          <w:lang w:eastAsia="zh-CN"/>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Hence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indicated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treat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initially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three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months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evaluate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response.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non-sustained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virological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remission,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recommended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continued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total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6</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w:t>
      </w:r>
      <w:r w:rsidR="00E172FC" w:rsidRPr="005D74CE">
        <w:rPr>
          <w:rFonts w:ascii="Book Antiqua" w:eastAsia="Book Antiqua" w:hAnsi="Book Antiqua" w:cs="Book Antiqua"/>
          <w:color w:val="000000"/>
        </w:rPr>
        <w:t>g</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liver</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recipients,</w:t>
      </w:r>
      <w:r w:rsidR="00D9391F" w:rsidRPr="005D74CE">
        <w:rPr>
          <w:rFonts w:ascii="Book Antiqua" w:eastAsia="Book Antiqua" w:hAnsi="Book Antiqua" w:cs="Book Antiqua"/>
          <w:color w:val="000000"/>
        </w:rPr>
        <w:t xml:space="preserve"> </w:t>
      </w:r>
      <w:r w:rsidR="00E172FC" w:rsidRPr="005D74CE">
        <w:rPr>
          <w:rFonts w:ascii="Book Antiqua" w:hAnsi="Book Antiqua" w:cs="Book Antiqua" w:hint="eastAsia"/>
          <w:color w:val="000000"/>
          <w:lang w:eastAsia="zh-CN"/>
        </w:rPr>
        <w:t>i</w:t>
      </w:r>
      <w:r w:rsidRPr="005D74CE">
        <w:rPr>
          <w:rFonts w:ascii="Book Antiqua" w:eastAsia="Book Antiqua" w:hAnsi="Book Antiqua" w:cs="Book Antiqua"/>
          <w:color w:val="000000"/>
        </w:rPr>
        <w:t>nterferon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(IFN)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α</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shown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achieve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sustained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virological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remission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after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However,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IFNα</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recommended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other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recipients</w:t>
      </w:r>
      <w:r w:rsidR="00D9391F" w:rsidRPr="005D74CE">
        <w:rPr>
          <w:rFonts w:ascii="Book Antiqua" w:eastAsia="Book Antiqua" w:hAnsi="Book Antiqua" w:cs="Book Antiqua"/>
          <w:color w:val="000000"/>
        </w:rPr>
        <w:t xml:space="preserve"> </w:t>
      </w:r>
      <w:r w:rsidR="00E81469" w:rsidRPr="005D74CE">
        <w:rPr>
          <w:rFonts w:ascii="Book Antiqua" w:eastAsia="Book Antiqua" w:hAnsi="Book Antiqua" w:cs="Book Antiqua"/>
          <w:color w:val="000000"/>
        </w:rPr>
        <w:t>due</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risk</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graft</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rejection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(Table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1)</w:t>
      </w:r>
      <w:r w:rsidR="00E172FC" w:rsidRPr="005D74CE">
        <w:rPr>
          <w:rFonts w:ascii="Book Antiqua" w:hAnsi="Book Antiqua" w:cs="Book Antiqua" w:hint="eastAsia"/>
          <w:color w:val="000000"/>
          <w:lang w:eastAsia="zh-CN"/>
        </w:rPr>
        <w:t>.</w:t>
      </w:r>
    </w:p>
    <w:p w14:paraId="3A7DFF08" w14:textId="63DB11D3" w:rsidR="00A77B3E" w:rsidRPr="005D74CE" w:rsidRDefault="00F316E9" w:rsidP="00120E64">
      <w:pPr>
        <w:spacing w:line="360" w:lineRule="auto"/>
        <w:ind w:firstLineChars="100" w:firstLine="240"/>
        <w:jc w:val="both"/>
        <w:rPr>
          <w:lang w:eastAsia="zh-CN"/>
        </w:rPr>
      </w:pPr>
      <w:r w:rsidRPr="005D74CE">
        <w:rPr>
          <w:rFonts w:ascii="Book Antiqua" w:eastAsia="Book Antiqua" w:hAnsi="Book Antiqua" w:cs="Book Antiqua"/>
          <w:color w:val="000000"/>
        </w:rPr>
        <w:t>Sofosbuvir,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nucleotide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analog,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evaluated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along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who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failed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monotherapy.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Wezel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i/>
          <w:iCs/>
          <w:color w:val="000000"/>
        </w:rPr>
        <w:t>et</w:t>
      </w:r>
      <w:r w:rsidR="00D9391F" w:rsidRPr="005D74CE">
        <w:rPr>
          <w:rFonts w:ascii="Book Antiqua" w:eastAsia="Book Antiqua" w:hAnsi="Book Antiqua" w:cs="Book Antiqua"/>
          <w:i/>
          <w:iCs/>
          <w:color w:val="000000"/>
        </w:rPr>
        <w:t xml:space="preserve"> </w:t>
      </w:r>
      <w:proofErr w:type="gramStart"/>
      <w:r w:rsidRPr="005D74CE">
        <w:rPr>
          <w:rFonts w:ascii="Book Antiqua" w:eastAsia="Book Antiqua" w:hAnsi="Book Antiqua" w:cs="Book Antiqua"/>
          <w:i/>
          <w:iCs/>
          <w:color w:val="000000"/>
        </w:rPr>
        <w:t>al</w:t>
      </w:r>
      <w:r w:rsidR="00A20142" w:rsidRPr="005D74CE">
        <w:rPr>
          <w:rFonts w:ascii="Book Antiqua" w:hAnsi="Book Antiqua" w:cs="Book Antiqua" w:hint="eastAsia"/>
          <w:iCs/>
          <w:color w:val="000000"/>
          <w:vertAlign w:val="superscript"/>
          <w:lang w:eastAsia="zh-CN"/>
        </w:rPr>
        <w:t>[</w:t>
      </w:r>
      <w:proofErr w:type="gramEnd"/>
      <w:r w:rsidR="00A20142" w:rsidRPr="005D74CE">
        <w:rPr>
          <w:rFonts w:ascii="Book Antiqua" w:hAnsi="Book Antiqua" w:cs="Book Antiqua" w:hint="eastAsia"/>
          <w:iCs/>
          <w:color w:val="000000"/>
          <w:vertAlign w:val="superscript"/>
          <w:lang w:eastAsia="zh-CN"/>
        </w:rPr>
        <w:t>49</w:t>
      </w:r>
      <w:r w:rsidR="00E172FC" w:rsidRPr="005D74CE">
        <w:rPr>
          <w:rFonts w:ascii="Book Antiqua" w:hAnsi="Book Antiqua" w:cs="Book Antiqua" w:hint="eastAsia"/>
          <w:iCs/>
          <w:color w:val="000000"/>
          <w:vertAlign w:val="superscript"/>
          <w:lang w:eastAsia="zh-CN"/>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evaluated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two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recipients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who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failed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monotherapy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observed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sofosbuvir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showed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variable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antiviral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activity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chronic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Sofosbuvir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ineffective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achieving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sustained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virological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response.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Pegylated</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IFNα</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shown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efficacy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achieving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sustained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virological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response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hemodialysis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liver</w:t>
      </w:r>
      <w:r w:rsidR="00D9391F" w:rsidRPr="005D74CE">
        <w:rPr>
          <w:rFonts w:ascii="Book Antiqua" w:eastAsia="Book Antiqua" w:hAnsi="Book Antiqua" w:cs="Book Antiqua"/>
          <w:color w:val="000000"/>
        </w:rPr>
        <w:t xml:space="preserve"> </w:t>
      </w:r>
      <w:proofErr w:type="gramStart"/>
      <w:r w:rsidR="00E81469" w:rsidRPr="005D74CE">
        <w:rPr>
          <w:rFonts w:ascii="Book Antiqua" w:eastAsia="Book Antiqua" w:hAnsi="Book Antiqua" w:cs="Book Antiqua"/>
          <w:color w:val="000000"/>
        </w:rPr>
        <w:t>transplants</w:t>
      </w:r>
      <w:r w:rsidR="00A20142" w:rsidRPr="005D74CE">
        <w:rPr>
          <w:rFonts w:ascii="Book Antiqua" w:hAnsi="Book Antiqua" w:cs="Book Antiqua" w:hint="eastAsia"/>
          <w:color w:val="000000"/>
          <w:vertAlign w:val="superscript"/>
          <w:lang w:eastAsia="zh-CN"/>
        </w:rPr>
        <w:t>[</w:t>
      </w:r>
      <w:proofErr w:type="gramEnd"/>
      <w:r w:rsidR="00A20142" w:rsidRPr="005D74CE">
        <w:rPr>
          <w:rFonts w:ascii="Book Antiqua" w:hAnsi="Book Antiqua" w:cs="Book Antiqua" w:hint="eastAsia"/>
          <w:color w:val="000000"/>
          <w:vertAlign w:val="superscript"/>
          <w:lang w:eastAsia="zh-CN"/>
        </w:rPr>
        <w:t>50</w:t>
      </w:r>
      <w:r w:rsidR="00E172FC" w:rsidRPr="005D74CE">
        <w:rPr>
          <w:rFonts w:ascii="Book Antiqua" w:hAnsi="Book Antiqua" w:cs="Book Antiqua" w:hint="eastAsia"/>
          <w:color w:val="000000"/>
          <w:vertAlign w:val="superscript"/>
          <w:lang w:eastAsia="zh-CN"/>
        </w:rPr>
        <w:t>]</w:t>
      </w:r>
      <w:r w:rsidRPr="005D74CE">
        <w:rPr>
          <w:rFonts w:ascii="Book Antiqua" w:eastAsia="Book Antiqua" w:hAnsi="Book Antiqua" w:cs="Book Antiqua"/>
          <w:color w:val="000000"/>
        </w:rPr>
        <w: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However,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given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concern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interference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graft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risk</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rejection,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interferon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α</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contraindicated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other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proofErr w:type="gramStart"/>
      <w:r w:rsidR="00E81469" w:rsidRPr="005D74CE">
        <w:rPr>
          <w:rFonts w:ascii="Book Antiqua" w:eastAsia="Book Antiqua" w:hAnsi="Book Antiqua" w:cs="Book Antiqua"/>
          <w:color w:val="000000"/>
        </w:rPr>
        <w:t>transplants</w:t>
      </w:r>
      <w:r w:rsidR="00E81469" w:rsidRPr="005D74CE">
        <w:rPr>
          <w:rFonts w:ascii="Book Antiqua" w:hAnsi="Book Antiqua" w:cs="Book Antiqua"/>
          <w:color w:val="000000"/>
          <w:vertAlign w:val="superscript"/>
          <w:lang w:eastAsia="zh-CN"/>
        </w:rPr>
        <w:t>[</w:t>
      </w:r>
      <w:proofErr w:type="gramEnd"/>
      <w:r w:rsidR="00E172FC" w:rsidRPr="005D74CE">
        <w:rPr>
          <w:rFonts w:ascii="Book Antiqua" w:hAnsi="Book Antiqua" w:cs="Book Antiqua" w:hint="eastAsia"/>
          <w:color w:val="000000"/>
          <w:vertAlign w:val="superscript"/>
          <w:lang w:eastAsia="zh-CN"/>
        </w:rPr>
        <w:t>47]</w:t>
      </w:r>
      <w:r w:rsidRPr="005D74CE">
        <w:rPr>
          <w:rFonts w:ascii="Book Antiqua" w:eastAsia="Book Antiqua" w:hAnsi="Book Antiqua" w:cs="Book Antiqua"/>
          <w:color w:val="000000"/>
        </w:rPr>
        <w:t>.</w:t>
      </w:r>
    </w:p>
    <w:p w14:paraId="0EAD985F" w14:textId="77777777" w:rsidR="00A77B3E" w:rsidRPr="005D74CE" w:rsidRDefault="00A77B3E">
      <w:pPr>
        <w:spacing w:line="360" w:lineRule="auto"/>
        <w:ind w:firstLine="720"/>
        <w:jc w:val="both"/>
      </w:pPr>
    </w:p>
    <w:p w14:paraId="34BB2C69" w14:textId="77777777" w:rsidR="00A77B3E" w:rsidRPr="005D74CE" w:rsidRDefault="00F316E9">
      <w:pPr>
        <w:spacing w:line="360" w:lineRule="auto"/>
        <w:jc w:val="both"/>
      </w:pPr>
      <w:r w:rsidRPr="005D74CE">
        <w:rPr>
          <w:rFonts w:ascii="Book Antiqua" w:eastAsia="Book Antiqua" w:hAnsi="Book Antiqua" w:cs="Book Antiqua"/>
          <w:b/>
          <w:caps/>
          <w:color w:val="000000"/>
          <w:u w:val="single"/>
        </w:rPr>
        <w:t>CONCLUSION</w:t>
      </w:r>
    </w:p>
    <w:p w14:paraId="0BA37EF5" w14:textId="670F2467" w:rsidR="00A77B3E" w:rsidRPr="005D74CE" w:rsidRDefault="00F316E9" w:rsidP="00E172FC">
      <w:pPr>
        <w:spacing w:line="360" w:lineRule="auto"/>
        <w:jc w:val="both"/>
      </w:pP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global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health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concern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uncommonly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associated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mortality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morbidity.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restricted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only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developing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countries,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but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increasingly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identified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developed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countries.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manifestations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range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from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prerenal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failure,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tubular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necrosis,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disorders,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intratubular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obstruction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bile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cast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nephropathy.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Similar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HBV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HCV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immune-mediated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mechanisms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hypothesized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development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HEV-associated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diseases.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Conservative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approach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routinely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employed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cases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involvement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lastRenderedPageBreak/>
        <w:t>from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hepatitis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immunocompetent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recipients,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considered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chronic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duration</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3</w:t>
      </w:r>
      <w:r w:rsidR="00E172FC" w:rsidRPr="005D74CE">
        <w:rPr>
          <w:rFonts w:ascii="Book Antiqua" w:hAnsi="Book Antiqua" w:cs="Book Antiqua" w:hint="eastAsia"/>
          <w:color w:val="000000"/>
          <w:lang w:eastAsia="zh-CN"/>
        </w:rPr>
        <w:t>-</w:t>
      </w:r>
      <w:r w:rsidRPr="005D74CE">
        <w:rPr>
          <w:rFonts w:ascii="Book Antiqua" w:eastAsia="Book Antiqua" w:hAnsi="Book Antiqua" w:cs="Book Antiqua"/>
          <w:color w:val="000000"/>
        </w:rPr>
        <w:t>6</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along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w:t>
      </w:r>
      <w:r w:rsidR="00E172FC" w:rsidRPr="005D74CE">
        <w:rPr>
          <w:rFonts w:ascii="Book Antiqua" w:eastAsia="Book Antiqua" w:hAnsi="Book Antiqua" w:cs="Book Antiqua"/>
          <w:color w:val="000000"/>
        </w:rPr>
        <w:t>eduction</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00E172FC" w:rsidRPr="005D74CE">
        <w:rPr>
          <w:rFonts w:ascii="Book Antiqua" w:eastAsia="Book Antiqua" w:hAnsi="Book Antiqua" w:cs="Book Antiqua"/>
          <w:color w:val="000000"/>
        </w:rPr>
        <w:t>immunosuppression.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IFNα</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shown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achieve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sustained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virological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remission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after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However,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IFNα</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recommended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among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other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solid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organ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transplant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recipients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secondary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risk</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graft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rejection.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patients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who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failed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monotherapy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sofosbuvir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been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evaluated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conjunction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ribavirin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variable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anti-viral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effects.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Plasma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exchange,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addition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pulse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steroids</w:t>
      </w:r>
      <w:r w:rsidR="00D9391F" w:rsidRPr="005D74CE">
        <w:rPr>
          <w:rFonts w:ascii="Book Antiqua" w:eastAsia="Book Antiqua" w:hAnsi="Book Antiqua" w:cs="Book Antiqua"/>
          <w:color w:val="000000"/>
        </w:rPr>
        <w:t xml:space="preserve"> </w:t>
      </w:r>
      <w:r w:rsidR="00265CB4"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occasionally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used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management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crescentic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glomerular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nephritis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associated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HEV</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infection.</w:t>
      </w:r>
      <w:r w:rsidR="00D9391F" w:rsidRPr="005D74CE">
        <w:rPr>
          <w:rFonts w:ascii="Book Antiqua" w:eastAsia="Book Antiqua" w:hAnsi="Book Antiqua" w:cs="Book Antiqua"/>
          <w:color w:val="000000"/>
        </w:rPr>
        <w:t xml:space="preserve"> </w:t>
      </w:r>
    </w:p>
    <w:p w14:paraId="1A4A2312" w14:textId="77777777" w:rsidR="00A77B3E" w:rsidRPr="005D74CE" w:rsidRDefault="00A77B3E">
      <w:pPr>
        <w:spacing w:line="360" w:lineRule="auto"/>
        <w:ind w:firstLine="720"/>
        <w:jc w:val="both"/>
      </w:pPr>
    </w:p>
    <w:p w14:paraId="29302782" w14:textId="77777777" w:rsidR="00A77B3E" w:rsidRPr="005D74CE" w:rsidRDefault="00F316E9">
      <w:pPr>
        <w:spacing w:line="360" w:lineRule="auto"/>
        <w:jc w:val="both"/>
        <w:rPr>
          <w:lang w:eastAsia="zh-CN"/>
        </w:rPr>
      </w:pPr>
      <w:r w:rsidRPr="005D74CE">
        <w:rPr>
          <w:rFonts w:ascii="Book Antiqua" w:eastAsia="Book Antiqua" w:hAnsi="Book Antiqua" w:cs="Book Antiqua"/>
          <w:b/>
          <w:color w:val="000000"/>
        </w:rPr>
        <w:t>REFERENCES</w:t>
      </w:r>
    </w:p>
    <w:p w14:paraId="37686205"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bookmarkStart w:id="92" w:name="OLE_LINK144"/>
      <w:bookmarkStart w:id="93" w:name="OLE_LINK145"/>
      <w:r w:rsidRPr="005D74CE">
        <w:rPr>
          <w:rFonts w:ascii="Book Antiqua" w:hAnsi="Book Antiqua"/>
        </w:rPr>
        <w:t xml:space="preserve">1 </w:t>
      </w:r>
      <w:r w:rsidRPr="005D74CE">
        <w:rPr>
          <w:rFonts w:ascii="Book Antiqua" w:hAnsi="Book Antiqua"/>
          <w:b/>
          <w:bCs/>
        </w:rPr>
        <w:t>Lu L</w:t>
      </w:r>
      <w:r w:rsidRPr="005D74CE">
        <w:rPr>
          <w:rFonts w:ascii="Book Antiqua" w:hAnsi="Book Antiqua"/>
        </w:rPr>
        <w:t xml:space="preserve">, Li C, Hagedorn CH. Phylogenetic analysis of global hepatitis E virus sequences: genetic diversity, subtypes and zoonosis. </w:t>
      </w:r>
      <w:r w:rsidRPr="005D74CE">
        <w:rPr>
          <w:rFonts w:ascii="Book Antiqua" w:hAnsi="Book Antiqua"/>
          <w:i/>
          <w:iCs/>
        </w:rPr>
        <w:t>Rev Med Virol</w:t>
      </w:r>
      <w:r w:rsidRPr="005D74CE">
        <w:rPr>
          <w:rFonts w:ascii="Book Antiqua" w:hAnsi="Book Antiqua"/>
        </w:rPr>
        <w:t xml:space="preserve"> 2006; </w:t>
      </w:r>
      <w:r w:rsidRPr="005D74CE">
        <w:rPr>
          <w:rFonts w:ascii="Book Antiqua" w:hAnsi="Book Antiqua"/>
          <w:b/>
          <w:bCs/>
        </w:rPr>
        <w:t>16</w:t>
      </w:r>
      <w:r w:rsidRPr="005D74CE">
        <w:rPr>
          <w:rFonts w:ascii="Book Antiqua" w:hAnsi="Book Antiqua"/>
        </w:rPr>
        <w:t>: 5-36 [PMID: 16175650 DOI: 10.1002/rmv.482]</w:t>
      </w:r>
    </w:p>
    <w:p w14:paraId="3A8531B5"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2 </w:t>
      </w:r>
      <w:r w:rsidRPr="005D74CE">
        <w:rPr>
          <w:rFonts w:ascii="Book Antiqua" w:hAnsi="Book Antiqua"/>
          <w:b/>
          <w:bCs/>
        </w:rPr>
        <w:t>Smith DB</w:t>
      </w:r>
      <w:r w:rsidRPr="005D74CE">
        <w:rPr>
          <w:rFonts w:ascii="Book Antiqua" w:hAnsi="Book Antiqua"/>
        </w:rPr>
        <w:t xml:space="preserve">, Simmonds P, Izopet J, Oliveira-Filho EF, Ulrich RG, Johne R, Koenig M, Jameel S, Harrison TJ, Meng XJ, Okamoto H, Van der Poel WHM, Purdy MA. Proposed reference sequences for hepatitis E virus subtypes. </w:t>
      </w:r>
      <w:r w:rsidRPr="005D74CE">
        <w:rPr>
          <w:rFonts w:ascii="Book Antiqua" w:hAnsi="Book Antiqua"/>
          <w:i/>
          <w:iCs/>
        </w:rPr>
        <w:t>J Gen Virol</w:t>
      </w:r>
      <w:r w:rsidRPr="005D74CE">
        <w:rPr>
          <w:rFonts w:ascii="Book Antiqua" w:hAnsi="Book Antiqua"/>
        </w:rPr>
        <w:t xml:space="preserve"> 2016; </w:t>
      </w:r>
      <w:r w:rsidRPr="005D74CE">
        <w:rPr>
          <w:rFonts w:ascii="Book Antiqua" w:hAnsi="Book Antiqua"/>
          <w:b/>
          <w:bCs/>
        </w:rPr>
        <w:t>97</w:t>
      </w:r>
      <w:r w:rsidRPr="005D74CE">
        <w:rPr>
          <w:rFonts w:ascii="Book Antiqua" w:hAnsi="Book Antiqua"/>
        </w:rPr>
        <w:t>: 537-542 [PMID: 26743685 DOI: 10.1099/jgv.0.000393]</w:t>
      </w:r>
    </w:p>
    <w:p w14:paraId="22D0C911"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3 </w:t>
      </w:r>
      <w:r w:rsidRPr="005D74CE">
        <w:rPr>
          <w:rFonts w:ascii="Book Antiqua" w:hAnsi="Book Antiqua"/>
          <w:b/>
          <w:bCs/>
        </w:rPr>
        <w:t>Sayed IM</w:t>
      </w:r>
      <w:r w:rsidRPr="005D74CE">
        <w:rPr>
          <w:rFonts w:ascii="Book Antiqua" w:hAnsi="Book Antiqua"/>
        </w:rPr>
        <w:t xml:space="preserve">, Vercouter AS, Abdelwahab SF, Vercauteren K, Meuleman P. Is hepatitis E virus an emerging problem in industrialized countries? </w:t>
      </w:r>
      <w:r w:rsidRPr="005D74CE">
        <w:rPr>
          <w:rFonts w:ascii="Book Antiqua" w:hAnsi="Book Antiqua"/>
          <w:i/>
          <w:iCs/>
        </w:rPr>
        <w:t>Hepatology</w:t>
      </w:r>
      <w:r w:rsidRPr="005D74CE">
        <w:rPr>
          <w:rFonts w:ascii="Book Antiqua" w:hAnsi="Book Antiqua"/>
        </w:rPr>
        <w:t xml:space="preserve"> 2015; </w:t>
      </w:r>
      <w:r w:rsidRPr="005D74CE">
        <w:rPr>
          <w:rFonts w:ascii="Book Antiqua" w:hAnsi="Book Antiqua"/>
          <w:b/>
          <w:bCs/>
        </w:rPr>
        <w:t>62</w:t>
      </w:r>
      <w:r w:rsidRPr="005D74CE">
        <w:rPr>
          <w:rFonts w:ascii="Book Antiqua" w:hAnsi="Book Antiqua"/>
        </w:rPr>
        <w:t>: 1883-1892 [PMID: 26175182 DOI: 10.1002/hep.27990]</w:t>
      </w:r>
    </w:p>
    <w:p w14:paraId="3EBE62A0"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4 </w:t>
      </w:r>
      <w:r w:rsidRPr="005D74CE">
        <w:rPr>
          <w:rFonts w:ascii="Book Antiqua" w:hAnsi="Book Antiqua"/>
          <w:b/>
          <w:bCs/>
        </w:rPr>
        <w:t>Meng XJ</w:t>
      </w:r>
      <w:r w:rsidRPr="005D74CE">
        <w:rPr>
          <w:rFonts w:ascii="Book Antiqua" w:hAnsi="Book Antiqua"/>
        </w:rPr>
        <w:t xml:space="preserve">, Purcell RH, Halbur PG, Lehman JR, Webb DM, Tsareva TS, Haynes JS, Thacker BJ, Emerson SU. A novel virus in swine is closely related to the human hepatitis E virus. </w:t>
      </w:r>
      <w:r w:rsidRPr="005D74CE">
        <w:rPr>
          <w:rFonts w:ascii="Book Antiqua" w:hAnsi="Book Antiqua"/>
          <w:i/>
          <w:iCs/>
        </w:rPr>
        <w:t>Proc Natl Acad Sci U S A</w:t>
      </w:r>
      <w:r w:rsidRPr="005D74CE">
        <w:rPr>
          <w:rFonts w:ascii="Book Antiqua" w:hAnsi="Book Antiqua"/>
        </w:rPr>
        <w:t xml:space="preserve"> 1997; </w:t>
      </w:r>
      <w:r w:rsidRPr="005D74CE">
        <w:rPr>
          <w:rFonts w:ascii="Book Antiqua" w:hAnsi="Book Antiqua"/>
          <w:b/>
          <w:bCs/>
        </w:rPr>
        <w:t>94</w:t>
      </w:r>
      <w:r w:rsidRPr="005D74CE">
        <w:rPr>
          <w:rFonts w:ascii="Book Antiqua" w:hAnsi="Book Antiqua"/>
        </w:rPr>
        <w:t>: 9860-9865 [PMID: 9275216 DOI: 10.1073/pnas.94.18.9860]</w:t>
      </w:r>
    </w:p>
    <w:p w14:paraId="28DA589C"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5 </w:t>
      </w:r>
      <w:r w:rsidRPr="005D74CE">
        <w:rPr>
          <w:rFonts w:ascii="Book Antiqua" w:hAnsi="Book Antiqua"/>
          <w:b/>
          <w:bCs/>
        </w:rPr>
        <w:t>Pavio N</w:t>
      </w:r>
      <w:r w:rsidRPr="005D74CE">
        <w:rPr>
          <w:rFonts w:ascii="Book Antiqua" w:hAnsi="Book Antiqua"/>
        </w:rPr>
        <w:t xml:space="preserve">, Meng XJ, Doceul V. Zoonotic origin of hepatitis E. </w:t>
      </w:r>
      <w:r w:rsidRPr="005D74CE">
        <w:rPr>
          <w:rFonts w:ascii="Book Antiqua" w:hAnsi="Book Antiqua"/>
          <w:i/>
          <w:iCs/>
        </w:rPr>
        <w:t>Curr Opin Virol</w:t>
      </w:r>
      <w:r w:rsidRPr="005D74CE">
        <w:rPr>
          <w:rFonts w:ascii="Book Antiqua" w:hAnsi="Book Antiqua"/>
        </w:rPr>
        <w:t xml:space="preserve"> 2015; </w:t>
      </w:r>
      <w:r w:rsidRPr="005D74CE">
        <w:rPr>
          <w:rFonts w:ascii="Book Antiqua" w:hAnsi="Book Antiqua"/>
          <w:b/>
          <w:bCs/>
        </w:rPr>
        <w:t>10</w:t>
      </w:r>
      <w:r w:rsidRPr="005D74CE">
        <w:rPr>
          <w:rFonts w:ascii="Book Antiqua" w:hAnsi="Book Antiqua"/>
        </w:rPr>
        <w:t>: 34-41 [PMID: 25588602 DOI: 10.1016/j.coviro.2014.12.006]</w:t>
      </w:r>
    </w:p>
    <w:p w14:paraId="5B863342"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6 </w:t>
      </w:r>
      <w:r w:rsidRPr="005D74CE">
        <w:rPr>
          <w:rFonts w:ascii="Book Antiqua" w:hAnsi="Book Antiqua"/>
          <w:b/>
          <w:bCs/>
        </w:rPr>
        <w:t>Domanović D</w:t>
      </w:r>
      <w:r w:rsidRPr="005D74CE">
        <w:rPr>
          <w:rFonts w:ascii="Book Antiqua" w:hAnsi="Book Antiqua"/>
        </w:rPr>
        <w:t xml:space="preserve">, Tedder R, Blümel J, Zaaijer H, Gallian P, Niederhauser C, Sauleda Oliveras S, O'Riordan J, Boland F, Harritshøj L, Nascimento MSJ, Ciccaglione AR, Politis </w:t>
      </w:r>
      <w:r w:rsidRPr="005D74CE">
        <w:rPr>
          <w:rFonts w:ascii="Book Antiqua" w:hAnsi="Book Antiqua"/>
        </w:rPr>
        <w:lastRenderedPageBreak/>
        <w:t xml:space="preserve">C, Adlhoch C, Flan B, Oualikene-Gonin W, Rautmann G, Strengers P, Hewitt P. Hepatitis E and blood donation safety in selected European countries: a shift to screening? </w:t>
      </w:r>
      <w:r w:rsidRPr="005D74CE">
        <w:rPr>
          <w:rFonts w:ascii="Book Antiqua" w:hAnsi="Book Antiqua"/>
          <w:i/>
          <w:iCs/>
        </w:rPr>
        <w:t>Euro Surveill</w:t>
      </w:r>
      <w:r w:rsidRPr="005D74CE">
        <w:rPr>
          <w:rFonts w:ascii="Book Antiqua" w:hAnsi="Book Antiqua"/>
        </w:rPr>
        <w:t xml:space="preserve"> 2017; </w:t>
      </w:r>
      <w:r w:rsidRPr="005D74CE">
        <w:rPr>
          <w:rFonts w:ascii="Book Antiqua" w:hAnsi="Book Antiqua"/>
          <w:b/>
          <w:bCs/>
        </w:rPr>
        <w:t>22</w:t>
      </w:r>
      <w:r w:rsidRPr="005D74CE">
        <w:rPr>
          <w:rFonts w:ascii="Book Antiqua" w:hAnsi="Book Antiqua"/>
        </w:rPr>
        <w:t xml:space="preserve"> [PMID: 28449730 DOI: 10.2807/1560-7917.ES.2017.22.16.30514]</w:t>
      </w:r>
    </w:p>
    <w:p w14:paraId="46695BF8"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7 </w:t>
      </w:r>
      <w:r w:rsidRPr="005D74CE">
        <w:rPr>
          <w:rFonts w:ascii="Book Antiqua" w:hAnsi="Book Antiqua"/>
          <w:b/>
          <w:bCs/>
        </w:rPr>
        <w:t>Pourbaix A</w:t>
      </w:r>
      <w:r w:rsidRPr="005D74CE">
        <w:rPr>
          <w:rFonts w:ascii="Book Antiqua" w:hAnsi="Book Antiqua"/>
        </w:rPr>
        <w:t xml:space="preserve">, Ouali N, Soussan P, Roque Afonso AM, Péraldi MN, Rondeau E, Peltier J. Evidence of hepatitis E virus transmission by renal graft. </w:t>
      </w:r>
      <w:r w:rsidRPr="005D74CE">
        <w:rPr>
          <w:rFonts w:ascii="Book Antiqua" w:hAnsi="Book Antiqua"/>
          <w:i/>
          <w:iCs/>
        </w:rPr>
        <w:t>Transpl Infect Dis</w:t>
      </w:r>
      <w:r w:rsidRPr="005D74CE">
        <w:rPr>
          <w:rFonts w:ascii="Book Antiqua" w:hAnsi="Book Antiqua"/>
        </w:rPr>
        <w:t xml:space="preserve"> 2017; </w:t>
      </w:r>
      <w:r w:rsidRPr="005D74CE">
        <w:rPr>
          <w:rFonts w:ascii="Book Antiqua" w:hAnsi="Book Antiqua"/>
          <w:b/>
          <w:bCs/>
        </w:rPr>
        <w:t>19</w:t>
      </w:r>
      <w:r w:rsidRPr="005D74CE">
        <w:rPr>
          <w:rFonts w:ascii="Book Antiqua" w:hAnsi="Book Antiqua"/>
        </w:rPr>
        <w:t xml:space="preserve"> [PMID: 27775205 DOI: 10.1111/tid.12624]</w:t>
      </w:r>
    </w:p>
    <w:p w14:paraId="52FA0FA3"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8 </w:t>
      </w:r>
      <w:r w:rsidRPr="005D74CE">
        <w:rPr>
          <w:rFonts w:ascii="Book Antiqua" w:hAnsi="Book Antiqua"/>
          <w:b/>
          <w:bCs/>
        </w:rPr>
        <w:t>Kamar N</w:t>
      </w:r>
      <w:r w:rsidRPr="005D74CE">
        <w:rPr>
          <w:rFonts w:ascii="Book Antiqua" w:hAnsi="Book Antiqua"/>
        </w:rPr>
        <w:t xml:space="preserve">, Bendall R, Legrand-Abravanel F, Xia NS, Ijaz S, Izopet J, Dalton HR. Hepatitis E. </w:t>
      </w:r>
      <w:r w:rsidRPr="005D74CE">
        <w:rPr>
          <w:rFonts w:ascii="Book Antiqua" w:hAnsi="Book Antiqua"/>
          <w:i/>
          <w:iCs/>
        </w:rPr>
        <w:t>Lancet</w:t>
      </w:r>
      <w:r w:rsidRPr="005D74CE">
        <w:rPr>
          <w:rFonts w:ascii="Book Antiqua" w:hAnsi="Book Antiqua"/>
        </w:rPr>
        <w:t xml:space="preserve"> 2012; </w:t>
      </w:r>
      <w:r w:rsidRPr="005D74CE">
        <w:rPr>
          <w:rFonts w:ascii="Book Antiqua" w:hAnsi="Book Antiqua"/>
          <w:b/>
          <w:bCs/>
        </w:rPr>
        <w:t>379</w:t>
      </w:r>
      <w:r w:rsidRPr="005D74CE">
        <w:rPr>
          <w:rFonts w:ascii="Book Antiqua" w:hAnsi="Book Antiqua"/>
        </w:rPr>
        <w:t>: 2477-2488 [PMID: 22549046 DOI: 10.1016/S0140-6736(11)61849-7]</w:t>
      </w:r>
    </w:p>
    <w:p w14:paraId="5E36B22F"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9 </w:t>
      </w:r>
      <w:r w:rsidRPr="005D74CE">
        <w:rPr>
          <w:rFonts w:ascii="Book Antiqua" w:hAnsi="Book Antiqua"/>
          <w:b/>
          <w:bCs/>
        </w:rPr>
        <w:t>Satake M</w:t>
      </w:r>
      <w:r w:rsidRPr="005D74CE">
        <w:rPr>
          <w:rFonts w:ascii="Book Antiqua" w:hAnsi="Book Antiqua"/>
        </w:rPr>
        <w:t xml:space="preserve">, Matsubayashi K, Hoshi Y, Taira R, Furui Y, Kokudo N, Akamatsu N, Yoshizumi T, Ohkohchi N, Okamoto H, Miyoshi M, Tamura A, Fuse K, Tadokoro K. Unique clinical courses of transfusion-transmitted hepatitis E in patients with immunosuppression. </w:t>
      </w:r>
      <w:r w:rsidRPr="005D74CE">
        <w:rPr>
          <w:rFonts w:ascii="Book Antiqua" w:hAnsi="Book Antiqua"/>
          <w:i/>
          <w:iCs/>
        </w:rPr>
        <w:t>Transfusion</w:t>
      </w:r>
      <w:r w:rsidRPr="005D74CE">
        <w:rPr>
          <w:rFonts w:ascii="Book Antiqua" w:hAnsi="Book Antiqua"/>
        </w:rPr>
        <w:t xml:space="preserve"> 2017; </w:t>
      </w:r>
      <w:r w:rsidRPr="005D74CE">
        <w:rPr>
          <w:rFonts w:ascii="Book Antiqua" w:hAnsi="Book Antiqua"/>
          <w:b/>
          <w:bCs/>
        </w:rPr>
        <w:t>57</w:t>
      </w:r>
      <w:r w:rsidRPr="005D74CE">
        <w:rPr>
          <w:rFonts w:ascii="Book Antiqua" w:hAnsi="Book Antiqua"/>
        </w:rPr>
        <w:t>: 280-288 [PMID: 28144952 DOI: 10.1111/trf.13994]</w:t>
      </w:r>
    </w:p>
    <w:p w14:paraId="735EAA56"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10 </w:t>
      </w:r>
      <w:r w:rsidRPr="005D74CE">
        <w:rPr>
          <w:rFonts w:ascii="Book Antiqua" w:hAnsi="Book Antiqua"/>
          <w:b/>
          <w:bCs/>
        </w:rPr>
        <w:t>Zhang L</w:t>
      </w:r>
      <w:r w:rsidRPr="005D74CE">
        <w:rPr>
          <w:rFonts w:ascii="Book Antiqua" w:hAnsi="Book Antiqua"/>
        </w:rPr>
        <w:t xml:space="preserve">, Jiao S, Yang Z, Xu L, Liu L, Feng Q, Zhang X, Hou Y, He S, Saldanha J, Wang S, Wang B. Prevalence of hepatitis E virus infection among blood donors in mainland China: a meta-analysis. </w:t>
      </w:r>
      <w:r w:rsidRPr="005D74CE">
        <w:rPr>
          <w:rFonts w:ascii="Book Antiqua" w:hAnsi="Book Antiqua"/>
          <w:i/>
          <w:iCs/>
        </w:rPr>
        <w:t>Transfusion</w:t>
      </w:r>
      <w:r w:rsidRPr="005D74CE">
        <w:rPr>
          <w:rFonts w:ascii="Book Antiqua" w:hAnsi="Book Antiqua"/>
        </w:rPr>
        <w:t xml:space="preserve"> 2017; </w:t>
      </w:r>
      <w:r w:rsidRPr="005D74CE">
        <w:rPr>
          <w:rFonts w:ascii="Book Antiqua" w:hAnsi="Book Antiqua"/>
          <w:b/>
          <w:bCs/>
        </w:rPr>
        <w:t>57</w:t>
      </w:r>
      <w:r w:rsidRPr="005D74CE">
        <w:rPr>
          <w:rFonts w:ascii="Book Antiqua" w:hAnsi="Book Antiqua"/>
        </w:rPr>
        <w:t>: 248-257 [PMID: 28035774 DOI: 10.1111/trf.13937]</w:t>
      </w:r>
    </w:p>
    <w:p w14:paraId="11B98959"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11 </w:t>
      </w:r>
      <w:r w:rsidRPr="005D74CE">
        <w:rPr>
          <w:rFonts w:ascii="Book Antiqua" w:hAnsi="Book Antiqua"/>
          <w:b/>
          <w:bCs/>
        </w:rPr>
        <w:t>Kumar RM</w:t>
      </w:r>
      <w:r w:rsidRPr="005D74CE">
        <w:rPr>
          <w:rFonts w:ascii="Book Antiqua" w:hAnsi="Book Antiqua"/>
        </w:rPr>
        <w:t xml:space="preserve">, Uduman S, Rana S, Kochiyil JK, Usmani A, Thomas L. Sero-prevalence and mother-to-infant transmission of hepatitis E virus among pregnant women in the United Arab Emirates. </w:t>
      </w:r>
      <w:r w:rsidRPr="005D74CE">
        <w:rPr>
          <w:rFonts w:ascii="Book Antiqua" w:hAnsi="Book Antiqua"/>
          <w:i/>
          <w:iCs/>
        </w:rPr>
        <w:t>Eur J Obstet Gynecol Reprod Biol</w:t>
      </w:r>
      <w:r w:rsidRPr="005D74CE">
        <w:rPr>
          <w:rFonts w:ascii="Book Antiqua" w:hAnsi="Book Antiqua"/>
        </w:rPr>
        <w:t xml:space="preserve"> 2001; </w:t>
      </w:r>
      <w:r w:rsidRPr="005D74CE">
        <w:rPr>
          <w:rFonts w:ascii="Book Antiqua" w:hAnsi="Book Antiqua"/>
          <w:b/>
          <w:bCs/>
        </w:rPr>
        <w:t>100</w:t>
      </w:r>
      <w:r w:rsidRPr="005D74CE">
        <w:rPr>
          <w:rFonts w:ascii="Book Antiqua" w:hAnsi="Book Antiqua"/>
        </w:rPr>
        <w:t>: 9-15 [PMID: 11728649 DOI: 10.1016/s0301-2115(01)00448-1]</w:t>
      </w:r>
    </w:p>
    <w:p w14:paraId="15D6E896"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12 </w:t>
      </w:r>
      <w:r w:rsidRPr="005D74CE">
        <w:rPr>
          <w:rFonts w:ascii="Book Antiqua" w:hAnsi="Book Antiqua"/>
          <w:b/>
          <w:bCs/>
        </w:rPr>
        <w:t>Krawczynski K</w:t>
      </w:r>
      <w:r w:rsidRPr="005D74CE">
        <w:rPr>
          <w:rFonts w:ascii="Book Antiqua" w:hAnsi="Book Antiqua"/>
        </w:rPr>
        <w:t xml:space="preserve">, Aggarwal R, Kamili S. Hepatitis E. </w:t>
      </w:r>
      <w:r w:rsidRPr="005D74CE">
        <w:rPr>
          <w:rFonts w:ascii="Book Antiqua" w:hAnsi="Book Antiqua"/>
          <w:i/>
          <w:iCs/>
        </w:rPr>
        <w:t>Infect Dis Clin North Am</w:t>
      </w:r>
      <w:r w:rsidRPr="005D74CE">
        <w:rPr>
          <w:rFonts w:ascii="Book Antiqua" w:hAnsi="Book Antiqua"/>
        </w:rPr>
        <w:t xml:space="preserve"> 2000; </w:t>
      </w:r>
      <w:r w:rsidRPr="005D74CE">
        <w:rPr>
          <w:rFonts w:ascii="Book Antiqua" w:hAnsi="Book Antiqua"/>
          <w:b/>
          <w:bCs/>
        </w:rPr>
        <w:t>14</w:t>
      </w:r>
      <w:r w:rsidRPr="005D74CE">
        <w:rPr>
          <w:rFonts w:ascii="Book Antiqua" w:hAnsi="Book Antiqua"/>
        </w:rPr>
        <w:t>: 669-687 [PMID: 10987115 DOI: 10.1016/s0891-5520(05)70126-4]</w:t>
      </w:r>
    </w:p>
    <w:p w14:paraId="70A58061"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13 </w:t>
      </w:r>
      <w:r w:rsidR="00AD5ACF" w:rsidRPr="005D74CE">
        <w:rPr>
          <w:rFonts w:ascii="Book Antiqua" w:hAnsi="Book Antiqua"/>
          <w:b/>
          <w:bCs/>
        </w:rPr>
        <w:t>Verschuuren EA</w:t>
      </w:r>
      <w:r w:rsidR="00AD5ACF" w:rsidRPr="005D74CE">
        <w:rPr>
          <w:rFonts w:ascii="Book Antiqua" w:hAnsi="Book Antiqua"/>
          <w:bCs/>
        </w:rPr>
        <w:t xml:space="preserve">, Haagsma EB, Zijlstra JG, Stegeman CA. Non-oliguric acute renal failure associated with hepatitis E. </w:t>
      </w:r>
      <w:r w:rsidR="00AD5ACF" w:rsidRPr="005D74CE">
        <w:rPr>
          <w:rFonts w:ascii="Book Antiqua" w:hAnsi="Book Antiqua"/>
          <w:bCs/>
          <w:i/>
        </w:rPr>
        <w:t>Nephrol Dial Transplant</w:t>
      </w:r>
      <w:r w:rsidR="00AD5ACF" w:rsidRPr="005D74CE">
        <w:rPr>
          <w:rFonts w:ascii="Book Antiqua" w:hAnsi="Book Antiqua"/>
          <w:bCs/>
        </w:rPr>
        <w:t xml:space="preserve"> 1997;</w:t>
      </w:r>
      <w:r w:rsidR="00AD5ACF" w:rsidRPr="005D74CE">
        <w:rPr>
          <w:rFonts w:ascii="Book Antiqua" w:hAnsi="Book Antiqua" w:hint="eastAsia"/>
          <w:bCs/>
        </w:rPr>
        <w:t xml:space="preserve"> </w:t>
      </w:r>
      <w:r w:rsidR="00AD5ACF" w:rsidRPr="005D74CE">
        <w:rPr>
          <w:rFonts w:ascii="Book Antiqua" w:hAnsi="Book Antiqua"/>
          <w:b/>
          <w:bCs/>
        </w:rPr>
        <w:t>12</w:t>
      </w:r>
      <w:r w:rsidR="00AD5ACF" w:rsidRPr="005D74CE">
        <w:rPr>
          <w:rFonts w:ascii="Book Antiqua" w:hAnsi="Book Antiqua"/>
          <w:bCs/>
        </w:rPr>
        <w:t>:</w:t>
      </w:r>
      <w:r w:rsidR="00AD5ACF" w:rsidRPr="005D74CE">
        <w:rPr>
          <w:rFonts w:ascii="Book Antiqua" w:hAnsi="Book Antiqua" w:hint="eastAsia"/>
          <w:bCs/>
        </w:rPr>
        <w:t xml:space="preserve"> </w:t>
      </w:r>
      <w:r w:rsidR="00AD5ACF" w:rsidRPr="005D74CE">
        <w:rPr>
          <w:rFonts w:ascii="Book Antiqua" w:hAnsi="Book Antiqua"/>
          <w:bCs/>
        </w:rPr>
        <w:t xml:space="preserve">799-801 </w:t>
      </w:r>
      <w:r w:rsidR="00AD5ACF" w:rsidRPr="005D74CE">
        <w:rPr>
          <w:rFonts w:ascii="Book Antiqua" w:hAnsi="Book Antiqua" w:hint="eastAsia"/>
          <w:bCs/>
        </w:rPr>
        <w:t>[</w:t>
      </w:r>
      <w:r w:rsidR="00AD5ACF" w:rsidRPr="005D74CE">
        <w:rPr>
          <w:rFonts w:ascii="Book Antiqua" w:hAnsi="Book Antiqua"/>
          <w:bCs/>
        </w:rPr>
        <w:t>PMID: 9141018</w:t>
      </w:r>
      <w:r w:rsidR="00AD5ACF" w:rsidRPr="005D74CE">
        <w:rPr>
          <w:rFonts w:ascii="Book Antiqua" w:hAnsi="Book Antiqua" w:hint="eastAsia"/>
          <w:bCs/>
        </w:rPr>
        <w:t xml:space="preserve"> DOI</w:t>
      </w:r>
      <w:r w:rsidR="00AD5ACF" w:rsidRPr="005D74CE">
        <w:rPr>
          <w:rFonts w:ascii="Book Antiqua" w:hAnsi="Book Antiqua"/>
          <w:bCs/>
        </w:rPr>
        <w:t>: 10.1093/ndt/12.4.799</w:t>
      </w:r>
      <w:r w:rsidR="00AD5ACF" w:rsidRPr="005D74CE">
        <w:rPr>
          <w:rFonts w:ascii="Book Antiqua" w:hAnsi="Book Antiqua" w:hint="eastAsia"/>
          <w:bCs/>
        </w:rPr>
        <w:t>]</w:t>
      </w:r>
    </w:p>
    <w:p w14:paraId="183B0ACB"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14 </w:t>
      </w:r>
      <w:r w:rsidRPr="005D74CE">
        <w:rPr>
          <w:rFonts w:ascii="Book Antiqua" w:hAnsi="Book Antiqua"/>
          <w:b/>
          <w:bCs/>
        </w:rPr>
        <w:t>Péron JM</w:t>
      </w:r>
      <w:r w:rsidRPr="005D74CE">
        <w:rPr>
          <w:rFonts w:ascii="Book Antiqua" w:hAnsi="Book Antiqua"/>
        </w:rPr>
        <w:t xml:space="preserve">, Bureau C, Poirson H, Mansuy JM, Alric L, Selves J, Dupuis E, Izopet J, Vinel JP. Fulminant liver failure from acute autochthonous hepatitis E in France: description of </w:t>
      </w:r>
      <w:r w:rsidRPr="005D74CE">
        <w:rPr>
          <w:rFonts w:ascii="Book Antiqua" w:hAnsi="Book Antiqua"/>
        </w:rPr>
        <w:lastRenderedPageBreak/>
        <w:t xml:space="preserve">seven patients with acute hepatitis E and encephalopathy. </w:t>
      </w:r>
      <w:r w:rsidRPr="005D74CE">
        <w:rPr>
          <w:rFonts w:ascii="Book Antiqua" w:hAnsi="Book Antiqua"/>
          <w:i/>
          <w:iCs/>
        </w:rPr>
        <w:t>J Viral Hepat</w:t>
      </w:r>
      <w:r w:rsidRPr="005D74CE">
        <w:rPr>
          <w:rFonts w:ascii="Book Antiqua" w:hAnsi="Book Antiqua"/>
        </w:rPr>
        <w:t xml:space="preserve"> 2007; </w:t>
      </w:r>
      <w:r w:rsidRPr="005D74CE">
        <w:rPr>
          <w:rFonts w:ascii="Book Antiqua" w:hAnsi="Book Antiqua"/>
          <w:b/>
          <w:bCs/>
        </w:rPr>
        <w:t>14</w:t>
      </w:r>
      <w:r w:rsidRPr="005D74CE">
        <w:rPr>
          <w:rFonts w:ascii="Book Antiqua" w:hAnsi="Book Antiqua"/>
        </w:rPr>
        <w:t>: 298-303 [PMID: 17439518 DOI: 10.1111/j.1365-2893.</w:t>
      </w:r>
      <w:proofErr w:type="gramStart"/>
      <w:r w:rsidRPr="005D74CE">
        <w:rPr>
          <w:rFonts w:ascii="Book Antiqua" w:hAnsi="Book Antiqua"/>
        </w:rPr>
        <w:t>2007.00858.x</w:t>
      </w:r>
      <w:proofErr w:type="gramEnd"/>
      <w:r w:rsidRPr="005D74CE">
        <w:rPr>
          <w:rFonts w:ascii="Book Antiqua" w:hAnsi="Book Antiqua"/>
        </w:rPr>
        <w:t>]</w:t>
      </w:r>
    </w:p>
    <w:p w14:paraId="2C19C379"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15 </w:t>
      </w:r>
      <w:r w:rsidRPr="005D74CE">
        <w:rPr>
          <w:rFonts w:ascii="Book Antiqua" w:hAnsi="Book Antiqua"/>
          <w:b/>
          <w:bCs/>
        </w:rPr>
        <w:t>Hering T</w:t>
      </w:r>
      <w:r w:rsidRPr="005D74CE">
        <w:rPr>
          <w:rFonts w:ascii="Book Antiqua" w:hAnsi="Book Antiqua"/>
        </w:rPr>
        <w:t xml:space="preserve">, Passos AM, Perez RM, Bilar J, Fragano D, Granato C, Medina-Pestana JO, Ferraz ML. Past and current hepatitis E virus infection in renal transplant patients. </w:t>
      </w:r>
      <w:r w:rsidRPr="005D74CE">
        <w:rPr>
          <w:rFonts w:ascii="Book Antiqua" w:hAnsi="Book Antiqua"/>
          <w:i/>
          <w:iCs/>
        </w:rPr>
        <w:t>J Med Virol</w:t>
      </w:r>
      <w:r w:rsidRPr="005D74CE">
        <w:rPr>
          <w:rFonts w:ascii="Book Antiqua" w:hAnsi="Book Antiqua"/>
        </w:rPr>
        <w:t xml:space="preserve"> 2014; </w:t>
      </w:r>
      <w:r w:rsidRPr="005D74CE">
        <w:rPr>
          <w:rFonts w:ascii="Book Antiqua" w:hAnsi="Book Antiqua"/>
          <w:b/>
          <w:bCs/>
        </w:rPr>
        <w:t>86</w:t>
      </w:r>
      <w:r w:rsidRPr="005D74CE">
        <w:rPr>
          <w:rFonts w:ascii="Book Antiqua" w:hAnsi="Book Antiqua"/>
        </w:rPr>
        <w:t>: 948-953 [PMID: 24619955 DOI: 10.1002/jmv.23915]</w:t>
      </w:r>
    </w:p>
    <w:p w14:paraId="736CB57F"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16 </w:t>
      </w:r>
      <w:r w:rsidRPr="005D74CE">
        <w:rPr>
          <w:rFonts w:ascii="Book Antiqua" w:hAnsi="Book Antiqua"/>
          <w:b/>
          <w:bCs/>
        </w:rPr>
        <w:t>Pas SD</w:t>
      </w:r>
      <w:r w:rsidRPr="005D74CE">
        <w:rPr>
          <w:rFonts w:ascii="Book Antiqua" w:hAnsi="Book Antiqua"/>
        </w:rPr>
        <w:t xml:space="preserve">, de Man RA, Mulders C, Balk AH, van Hal PT, Weimar W, Koopmans MP, Osterhaus AD, van der Eijk AA. Hepatitis E virus infection among solid organ transplant recipients, the Netherlands. </w:t>
      </w:r>
      <w:r w:rsidRPr="005D74CE">
        <w:rPr>
          <w:rFonts w:ascii="Book Antiqua" w:hAnsi="Book Antiqua"/>
          <w:i/>
          <w:iCs/>
        </w:rPr>
        <w:t>Emerg Infect Dis</w:t>
      </w:r>
      <w:r w:rsidRPr="005D74CE">
        <w:rPr>
          <w:rFonts w:ascii="Book Antiqua" w:hAnsi="Book Antiqua"/>
        </w:rPr>
        <w:t xml:space="preserve"> 2012; </w:t>
      </w:r>
      <w:r w:rsidRPr="005D74CE">
        <w:rPr>
          <w:rFonts w:ascii="Book Antiqua" w:hAnsi="Book Antiqua"/>
          <w:b/>
          <w:bCs/>
        </w:rPr>
        <w:t>18</w:t>
      </w:r>
      <w:r w:rsidRPr="005D74CE">
        <w:rPr>
          <w:rFonts w:ascii="Book Antiqua" w:hAnsi="Book Antiqua"/>
        </w:rPr>
        <w:t>: 869-872 [PMID: 22516170 DOI: 10.3201/eid1805.111712]</w:t>
      </w:r>
    </w:p>
    <w:p w14:paraId="2C7BC059"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17 </w:t>
      </w:r>
      <w:r w:rsidRPr="005D74CE">
        <w:rPr>
          <w:rFonts w:ascii="Book Antiqua" w:hAnsi="Book Antiqua"/>
          <w:b/>
          <w:bCs/>
        </w:rPr>
        <w:t>Versluis J</w:t>
      </w:r>
      <w:r w:rsidRPr="005D74CE">
        <w:rPr>
          <w:rFonts w:ascii="Book Antiqua" w:hAnsi="Book Antiqua"/>
        </w:rPr>
        <w:t xml:space="preserve">, Pas SD, Agteresch HJ, de Man RA, Maaskant J, Schipper ME, Osterhaus AD, Cornelissen JJ, van der Eijk AA. Hepatitis E virus: an underestimated opportunistic pathogen in recipients of allogeneic hematopoietic stem cell transplantation. </w:t>
      </w:r>
      <w:r w:rsidRPr="005D74CE">
        <w:rPr>
          <w:rFonts w:ascii="Book Antiqua" w:hAnsi="Book Antiqua"/>
          <w:i/>
          <w:iCs/>
        </w:rPr>
        <w:t>Blood</w:t>
      </w:r>
      <w:r w:rsidRPr="005D74CE">
        <w:rPr>
          <w:rFonts w:ascii="Book Antiqua" w:hAnsi="Book Antiqua"/>
        </w:rPr>
        <w:t xml:space="preserve"> 2013; </w:t>
      </w:r>
      <w:r w:rsidRPr="005D74CE">
        <w:rPr>
          <w:rFonts w:ascii="Book Antiqua" w:hAnsi="Book Antiqua"/>
          <w:b/>
          <w:bCs/>
        </w:rPr>
        <w:t>122</w:t>
      </w:r>
      <w:r w:rsidRPr="005D74CE">
        <w:rPr>
          <w:rFonts w:ascii="Book Antiqua" w:hAnsi="Book Antiqua"/>
        </w:rPr>
        <w:t>: 1079-1086 [PMID: 23794068 DOI: 10.1182/blood-2013-03-492363]</w:t>
      </w:r>
    </w:p>
    <w:p w14:paraId="228EEFE0"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18 </w:t>
      </w:r>
      <w:r w:rsidRPr="005D74CE">
        <w:rPr>
          <w:rFonts w:ascii="Book Antiqua" w:hAnsi="Book Antiqua"/>
          <w:b/>
          <w:bCs/>
        </w:rPr>
        <w:t>Khuroo MS</w:t>
      </w:r>
      <w:r w:rsidRPr="005D74CE">
        <w:rPr>
          <w:rFonts w:ascii="Book Antiqua" w:hAnsi="Book Antiqua"/>
        </w:rPr>
        <w:t xml:space="preserve">, Kamili S, Jameel S. Vertical transmission of hepatitis E virus. </w:t>
      </w:r>
      <w:r w:rsidRPr="005D74CE">
        <w:rPr>
          <w:rFonts w:ascii="Book Antiqua" w:hAnsi="Book Antiqua"/>
          <w:i/>
          <w:iCs/>
        </w:rPr>
        <w:t>Lancet</w:t>
      </w:r>
      <w:r w:rsidRPr="005D74CE">
        <w:rPr>
          <w:rFonts w:ascii="Book Antiqua" w:hAnsi="Book Antiqua"/>
        </w:rPr>
        <w:t xml:space="preserve"> 1995; </w:t>
      </w:r>
      <w:r w:rsidRPr="005D74CE">
        <w:rPr>
          <w:rFonts w:ascii="Book Antiqua" w:hAnsi="Book Antiqua"/>
          <w:b/>
          <w:bCs/>
        </w:rPr>
        <w:t>345</w:t>
      </w:r>
      <w:r w:rsidRPr="005D74CE">
        <w:rPr>
          <w:rFonts w:ascii="Book Antiqua" w:hAnsi="Book Antiqua"/>
        </w:rPr>
        <w:t>: 1025-1026 [PMID: 7723501 DOI: 10.1016/s0140-6736(95)90761-0]</w:t>
      </w:r>
    </w:p>
    <w:p w14:paraId="60951A2C"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19 </w:t>
      </w:r>
      <w:r w:rsidRPr="005D74CE">
        <w:rPr>
          <w:rFonts w:ascii="Book Antiqua" w:hAnsi="Book Antiqua"/>
          <w:b/>
          <w:bCs/>
        </w:rPr>
        <w:t>Navaneethan U</w:t>
      </w:r>
      <w:r w:rsidRPr="005D74CE">
        <w:rPr>
          <w:rFonts w:ascii="Book Antiqua" w:hAnsi="Book Antiqua"/>
        </w:rPr>
        <w:t xml:space="preserve">, Al Mohajer M, Shata MT. Hepatitis E and pregnancy: understanding the pathogenesis. </w:t>
      </w:r>
      <w:r w:rsidRPr="005D74CE">
        <w:rPr>
          <w:rFonts w:ascii="Book Antiqua" w:hAnsi="Book Antiqua"/>
          <w:i/>
          <w:iCs/>
        </w:rPr>
        <w:t>Liver Int</w:t>
      </w:r>
      <w:r w:rsidRPr="005D74CE">
        <w:rPr>
          <w:rFonts w:ascii="Book Antiqua" w:hAnsi="Book Antiqua"/>
        </w:rPr>
        <w:t xml:space="preserve"> 2008; </w:t>
      </w:r>
      <w:r w:rsidRPr="005D74CE">
        <w:rPr>
          <w:rFonts w:ascii="Book Antiqua" w:hAnsi="Book Antiqua"/>
          <w:b/>
          <w:bCs/>
        </w:rPr>
        <w:t>28</w:t>
      </w:r>
      <w:r w:rsidRPr="005D74CE">
        <w:rPr>
          <w:rFonts w:ascii="Book Antiqua" w:hAnsi="Book Antiqua"/>
        </w:rPr>
        <w:t>: 1190-1199 [PMID: 18662274 DOI: 10.1111/j.1478-3231.</w:t>
      </w:r>
      <w:proofErr w:type="gramStart"/>
      <w:r w:rsidRPr="005D74CE">
        <w:rPr>
          <w:rFonts w:ascii="Book Antiqua" w:hAnsi="Book Antiqua"/>
        </w:rPr>
        <w:t>2008.01840.x</w:t>
      </w:r>
      <w:proofErr w:type="gramEnd"/>
      <w:r w:rsidRPr="005D74CE">
        <w:rPr>
          <w:rFonts w:ascii="Book Antiqua" w:hAnsi="Book Antiqua"/>
        </w:rPr>
        <w:t>]</w:t>
      </w:r>
    </w:p>
    <w:p w14:paraId="5319F3DB"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20 </w:t>
      </w:r>
      <w:r w:rsidRPr="005D74CE">
        <w:rPr>
          <w:rFonts w:ascii="Book Antiqua" w:hAnsi="Book Antiqua"/>
          <w:b/>
          <w:bCs/>
        </w:rPr>
        <w:t>Khuroo MS</w:t>
      </w:r>
      <w:r w:rsidRPr="005D74CE">
        <w:rPr>
          <w:rFonts w:ascii="Book Antiqua" w:hAnsi="Book Antiqua"/>
        </w:rPr>
        <w:t xml:space="preserve">, Teli MR, Skidmore S, Sofi MA, Khuroo MI. Incidence and severity of viral hepatitis in pregnancy. </w:t>
      </w:r>
      <w:r w:rsidRPr="005D74CE">
        <w:rPr>
          <w:rFonts w:ascii="Book Antiqua" w:hAnsi="Book Antiqua"/>
          <w:i/>
          <w:iCs/>
        </w:rPr>
        <w:t>Am J Med</w:t>
      </w:r>
      <w:r w:rsidRPr="005D74CE">
        <w:rPr>
          <w:rFonts w:ascii="Book Antiqua" w:hAnsi="Book Antiqua"/>
        </w:rPr>
        <w:t xml:space="preserve"> 1981; </w:t>
      </w:r>
      <w:r w:rsidRPr="005D74CE">
        <w:rPr>
          <w:rFonts w:ascii="Book Antiqua" w:hAnsi="Book Antiqua"/>
          <w:b/>
          <w:bCs/>
        </w:rPr>
        <w:t>70</w:t>
      </w:r>
      <w:r w:rsidRPr="005D74CE">
        <w:rPr>
          <w:rFonts w:ascii="Book Antiqua" w:hAnsi="Book Antiqua"/>
        </w:rPr>
        <w:t>: 252-255 [PMID: 6781338 DOI: 10.1016/0002-9343(81)90758-0]</w:t>
      </w:r>
    </w:p>
    <w:p w14:paraId="25AD0BA6"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21 </w:t>
      </w:r>
      <w:r w:rsidRPr="005D74CE">
        <w:rPr>
          <w:rFonts w:ascii="Book Antiqua" w:hAnsi="Book Antiqua"/>
          <w:b/>
          <w:bCs/>
        </w:rPr>
        <w:t>Khuroo MS</w:t>
      </w:r>
      <w:r w:rsidRPr="005D74CE">
        <w:rPr>
          <w:rFonts w:ascii="Book Antiqua" w:hAnsi="Book Antiqua"/>
        </w:rPr>
        <w:t xml:space="preserve">, Kamili S, Khuroo MS. Clinical course and duration of viremia in vertically transmitted hepatitis E virus (HEV) infection in babies born to HEV-infected mothers. </w:t>
      </w:r>
      <w:r w:rsidRPr="005D74CE">
        <w:rPr>
          <w:rFonts w:ascii="Book Antiqua" w:hAnsi="Book Antiqua"/>
          <w:i/>
          <w:iCs/>
        </w:rPr>
        <w:t>J Viral Hepat</w:t>
      </w:r>
      <w:r w:rsidRPr="005D74CE">
        <w:rPr>
          <w:rFonts w:ascii="Book Antiqua" w:hAnsi="Book Antiqua"/>
        </w:rPr>
        <w:t xml:space="preserve"> 2009; </w:t>
      </w:r>
      <w:r w:rsidRPr="005D74CE">
        <w:rPr>
          <w:rFonts w:ascii="Book Antiqua" w:hAnsi="Book Antiqua"/>
          <w:b/>
          <w:bCs/>
        </w:rPr>
        <w:t>16</w:t>
      </w:r>
      <w:r w:rsidRPr="005D74CE">
        <w:rPr>
          <w:rFonts w:ascii="Book Antiqua" w:hAnsi="Book Antiqua"/>
        </w:rPr>
        <w:t>: 519-523 [PMID: 19228284 DOI: 10.1111/j.1365-2893.</w:t>
      </w:r>
      <w:proofErr w:type="gramStart"/>
      <w:r w:rsidRPr="005D74CE">
        <w:rPr>
          <w:rFonts w:ascii="Book Antiqua" w:hAnsi="Book Antiqua"/>
        </w:rPr>
        <w:t>2009.01101.x</w:t>
      </w:r>
      <w:proofErr w:type="gramEnd"/>
      <w:r w:rsidRPr="005D74CE">
        <w:rPr>
          <w:rFonts w:ascii="Book Antiqua" w:hAnsi="Book Antiqua"/>
        </w:rPr>
        <w:t>]</w:t>
      </w:r>
    </w:p>
    <w:p w14:paraId="7AA4B924"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22 </w:t>
      </w:r>
      <w:r w:rsidRPr="005D74CE">
        <w:rPr>
          <w:rFonts w:ascii="Book Antiqua" w:hAnsi="Book Antiqua"/>
          <w:b/>
          <w:bCs/>
        </w:rPr>
        <w:t>Ma H</w:t>
      </w:r>
      <w:r w:rsidRPr="005D74CE">
        <w:rPr>
          <w:rFonts w:ascii="Book Antiqua" w:hAnsi="Book Antiqua"/>
        </w:rPr>
        <w:t xml:space="preserve">, Zheng L, Liu Y, Zhao C, Harrison TJ, Ma Y, Sun S, Zhang J, Wang Y. Experimental infection of rabbits with rabbit and genotypes 1 and 4 hepatitis E viruses. </w:t>
      </w:r>
      <w:r w:rsidRPr="005D74CE">
        <w:rPr>
          <w:rFonts w:ascii="Book Antiqua" w:hAnsi="Book Antiqua"/>
          <w:i/>
          <w:iCs/>
        </w:rPr>
        <w:t>PLoS One</w:t>
      </w:r>
      <w:r w:rsidRPr="005D74CE">
        <w:rPr>
          <w:rFonts w:ascii="Book Antiqua" w:hAnsi="Book Antiqua"/>
        </w:rPr>
        <w:t xml:space="preserve"> 2010; </w:t>
      </w:r>
      <w:r w:rsidRPr="005D74CE">
        <w:rPr>
          <w:rFonts w:ascii="Book Antiqua" w:hAnsi="Book Antiqua"/>
          <w:b/>
          <w:bCs/>
        </w:rPr>
        <w:t>5</w:t>
      </w:r>
      <w:r w:rsidRPr="005D74CE">
        <w:rPr>
          <w:rFonts w:ascii="Book Antiqua" w:hAnsi="Book Antiqua"/>
        </w:rPr>
        <w:t>: e9160 [PMID: 20161794 DOI: 10.1371/journal.pone.0009160]</w:t>
      </w:r>
    </w:p>
    <w:p w14:paraId="1C5F921E"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lastRenderedPageBreak/>
        <w:t xml:space="preserve">23 </w:t>
      </w:r>
      <w:r w:rsidRPr="005D74CE">
        <w:rPr>
          <w:rFonts w:ascii="Book Antiqua" w:hAnsi="Book Antiqua"/>
          <w:b/>
          <w:bCs/>
        </w:rPr>
        <w:t>Geng Y</w:t>
      </w:r>
      <w:r w:rsidRPr="005D74CE">
        <w:rPr>
          <w:rFonts w:ascii="Book Antiqua" w:hAnsi="Book Antiqua"/>
        </w:rPr>
        <w:t xml:space="preserve">, Zhao C, Huang W, Harrison TJ, Zhang H, Geng K, Wang Y. Detection and assessment of infectivity of hepatitis E virus in urine. </w:t>
      </w:r>
      <w:r w:rsidRPr="005D74CE">
        <w:rPr>
          <w:rFonts w:ascii="Book Antiqua" w:hAnsi="Book Antiqua"/>
          <w:i/>
          <w:iCs/>
        </w:rPr>
        <w:t>J Hepatol</w:t>
      </w:r>
      <w:r w:rsidRPr="005D74CE">
        <w:rPr>
          <w:rFonts w:ascii="Book Antiqua" w:hAnsi="Book Antiqua"/>
        </w:rPr>
        <w:t xml:space="preserve"> 2016; </w:t>
      </w:r>
      <w:r w:rsidRPr="005D74CE">
        <w:rPr>
          <w:rFonts w:ascii="Book Antiqua" w:hAnsi="Book Antiqua"/>
          <w:b/>
          <w:bCs/>
        </w:rPr>
        <w:t>64</w:t>
      </w:r>
      <w:r w:rsidRPr="005D74CE">
        <w:rPr>
          <w:rFonts w:ascii="Book Antiqua" w:hAnsi="Book Antiqua"/>
        </w:rPr>
        <w:t>: 37-43 [PMID: 26362822 DOI: 10.1016/j.jhep.2015.08.034]</w:t>
      </w:r>
    </w:p>
    <w:p w14:paraId="19753C14"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24 </w:t>
      </w:r>
      <w:r w:rsidRPr="005D74CE">
        <w:rPr>
          <w:rFonts w:ascii="Book Antiqua" w:hAnsi="Book Antiqua"/>
          <w:b/>
          <w:bCs/>
        </w:rPr>
        <w:t>Wilkinson SP</w:t>
      </w:r>
      <w:r w:rsidRPr="005D74CE">
        <w:rPr>
          <w:rFonts w:ascii="Book Antiqua" w:hAnsi="Book Antiqua"/>
        </w:rPr>
        <w:t xml:space="preserve">, Davies MH, Portmann B, Williams R. Renal failure in otherwise uncomplicated acute viral hepatitis. </w:t>
      </w:r>
      <w:r w:rsidRPr="005D74CE">
        <w:rPr>
          <w:rFonts w:ascii="Book Antiqua" w:hAnsi="Book Antiqua"/>
          <w:i/>
          <w:iCs/>
        </w:rPr>
        <w:t>Br Med J</w:t>
      </w:r>
      <w:r w:rsidRPr="005D74CE">
        <w:rPr>
          <w:rFonts w:ascii="Book Antiqua" w:hAnsi="Book Antiqua"/>
        </w:rPr>
        <w:t xml:space="preserve"> 1978; </w:t>
      </w:r>
      <w:r w:rsidRPr="005D74CE">
        <w:rPr>
          <w:rFonts w:ascii="Book Antiqua" w:hAnsi="Book Antiqua"/>
          <w:b/>
          <w:bCs/>
        </w:rPr>
        <w:t>2</w:t>
      </w:r>
      <w:r w:rsidRPr="005D74CE">
        <w:rPr>
          <w:rFonts w:ascii="Book Antiqua" w:hAnsi="Book Antiqua"/>
        </w:rPr>
        <w:t>: 338-341 [PMID: 687905 DOI: 10.1136/bmj.2.6133.338]</w:t>
      </w:r>
    </w:p>
    <w:p w14:paraId="418E8110"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25 </w:t>
      </w:r>
      <w:r w:rsidRPr="005D74CE">
        <w:rPr>
          <w:rFonts w:ascii="Book Antiqua" w:hAnsi="Book Antiqua"/>
          <w:b/>
          <w:bCs/>
        </w:rPr>
        <w:t>Geltner D</w:t>
      </w:r>
      <w:r w:rsidRPr="005D74CE">
        <w:rPr>
          <w:rFonts w:ascii="Book Antiqua" w:hAnsi="Book Antiqua"/>
        </w:rPr>
        <w:t xml:space="preserve">, Naot Y, Zimhoni O, Gorbach S, Bar-Khayim Y. Acute oliguric renal failure complicating type A nonfulminant viral hepatitis. A case presentation and review of the literature. </w:t>
      </w:r>
      <w:r w:rsidRPr="005D74CE">
        <w:rPr>
          <w:rFonts w:ascii="Book Antiqua" w:hAnsi="Book Antiqua"/>
          <w:i/>
          <w:iCs/>
        </w:rPr>
        <w:t>J Clin Gastroenterol</w:t>
      </w:r>
      <w:r w:rsidRPr="005D74CE">
        <w:rPr>
          <w:rFonts w:ascii="Book Antiqua" w:hAnsi="Book Antiqua"/>
        </w:rPr>
        <w:t xml:space="preserve"> 1992; </w:t>
      </w:r>
      <w:r w:rsidRPr="005D74CE">
        <w:rPr>
          <w:rFonts w:ascii="Book Antiqua" w:hAnsi="Book Antiqua"/>
          <w:b/>
          <w:bCs/>
        </w:rPr>
        <w:t>14</w:t>
      </w:r>
      <w:r w:rsidRPr="005D74CE">
        <w:rPr>
          <w:rFonts w:ascii="Book Antiqua" w:hAnsi="Book Antiqua"/>
        </w:rPr>
        <w:t>: 160-162 [PMID: 1556432 DOI: 10.1097/00004836-199203000-00019]</w:t>
      </w:r>
    </w:p>
    <w:p w14:paraId="12FA2CB0"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26 </w:t>
      </w:r>
      <w:r w:rsidR="002D76B9" w:rsidRPr="005D74CE">
        <w:rPr>
          <w:rFonts w:ascii="Book Antiqua" w:hAnsi="Book Antiqua"/>
          <w:b/>
          <w:bCs/>
        </w:rPr>
        <w:t>Velez JCQ</w:t>
      </w:r>
      <w:r w:rsidR="002D76B9" w:rsidRPr="005D74CE">
        <w:rPr>
          <w:rFonts w:ascii="Book Antiqua" w:hAnsi="Book Antiqua"/>
          <w:bCs/>
        </w:rPr>
        <w:t xml:space="preserve">, Therapondos G, Juncos LA. Reappraising the spectrum of AKI and hepatorenal syndrome in patients with cirrhosis. </w:t>
      </w:r>
      <w:r w:rsidR="002D76B9" w:rsidRPr="005D74CE">
        <w:rPr>
          <w:rFonts w:ascii="Book Antiqua" w:hAnsi="Book Antiqua"/>
          <w:bCs/>
          <w:i/>
        </w:rPr>
        <w:t>Nat Rev Nephrol</w:t>
      </w:r>
      <w:r w:rsidR="002D76B9" w:rsidRPr="005D74CE">
        <w:rPr>
          <w:rFonts w:ascii="Book Antiqua" w:hAnsi="Book Antiqua"/>
          <w:bCs/>
        </w:rPr>
        <w:t xml:space="preserve"> 2020;</w:t>
      </w:r>
      <w:r w:rsidR="002D76B9" w:rsidRPr="005D74CE">
        <w:rPr>
          <w:rFonts w:ascii="Book Antiqua" w:hAnsi="Book Antiqua" w:hint="eastAsia"/>
          <w:bCs/>
        </w:rPr>
        <w:t xml:space="preserve"> </w:t>
      </w:r>
      <w:r w:rsidR="002D76B9" w:rsidRPr="005D74CE">
        <w:rPr>
          <w:rFonts w:ascii="Book Antiqua" w:hAnsi="Book Antiqua"/>
          <w:b/>
          <w:bCs/>
        </w:rPr>
        <w:t>16</w:t>
      </w:r>
      <w:r w:rsidR="002D76B9" w:rsidRPr="005D74CE">
        <w:rPr>
          <w:rFonts w:ascii="Book Antiqua" w:hAnsi="Book Antiqua"/>
          <w:bCs/>
        </w:rPr>
        <w:t>:</w:t>
      </w:r>
      <w:r w:rsidR="002D76B9" w:rsidRPr="005D74CE">
        <w:rPr>
          <w:rFonts w:ascii="Book Antiqua" w:hAnsi="Book Antiqua" w:hint="eastAsia"/>
          <w:bCs/>
        </w:rPr>
        <w:t xml:space="preserve"> </w:t>
      </w:r>
      <w:r w:rsidR="002D76B9" w:rsidRPr="005D74CE">
        <w:rPr>
          <w:rFonts w:ascii="Book Antiqua" w:hAnsi="Book Antiqua"/>
          <w:bCs/>
        </w:rPr>
        <w:t xml:space="preserve">137-155 </w:t>
      </w:r>
      <w:r w:rsidR="002D76B9" w:rsidRPr="005D74CE">
        <w:rPr>
          <w:rFonts w:ascii="Book Antiqua" w:hAnsi="Book Antiqua" w:hint="eastAsia"/>
          <w:bCs/>
        </w:rPr>
        <w:t>[</w:t>
      </w:r>
      <w:r w:rsidR="002D76B9" w:rsidRPr="005D74CE">
        <w:rPr>
          <w:rFonts w:ascii="Book Antiqua" w:hAnsi="Book Antiqua"/>
          <w:bCs/>
        </w:rPr>
        <w:t>PMID: 31723234</w:t>
      </w:r>
      <w:r w:rsidR="002D76B9" w:rsidRPr="005D74CE">
        <w:rPr>
          <w:rFonts w:ascii="Book Antiqua" w:hAnsi="Book Antiqua" w:hint="eastAsia"/>
          <w:bCs/>
        </w:rPr>
        <w:t xml:space="preserve"> DOI</w:t>
      </w:r>
      <w:r w:rsidR="002D76B9" w:rsidRPr="005D74CE">
        <w:rPr>
          <w:rFonts w:ascii="Book Antiqua" w:hAnsi="Book Antiqua"/>
          <w:bCs/>
        </w:rPr>
        <w:t>: 10.1038/s41581-019-0218-4</w:t>
      </w:r>
      <w:r w:rsidR="002D76B9" w:rsidRPr="005D74CE">
        <w:rPr>
          <w:rFonts w:ascii="Book Antiqua" w:hAnsi="Book Antiqua" w:hint="eastAsia"/>
          <w:bCs/>
        </w:rPr>
        <w:t>]</w:t>
      </w:r>
    </w:p>
    <w:p w14:paraId="229128AB"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27 </w:t>
      </w:r>
      <w:r w:rsidRPr="005D74CE">
        <w:rPr>
          <w:rFonts w:ascii="Book Antiqua" w:hAnsi="Book Antiqua"/>
          <w:b/>
          <w:bCs/>
        </w:rPr>
        <w:t>Nayak S</w:t>
      </w:r>
      <w:r w:rsidRPr="005D74CE">
        <w:rPr>
          <w:rFonts w:ascii="Book Antiqua" w:hAnsi="Book Antiqua"/>
        </w:rPr>
        <w:t xml:space="preserve">, Sharma M, Kataria A, Tiwari SC, Rastogi A, Mukund A. Cholemic Nephrosis from Acute Hepatitis E Virus Infection: A Forgotten Entity? </w:t>
      </w:r>
      <w:r w:rsidRPr="005D74CE">
        <w:rPr>
          <w:rFonts w:ascii="Book Antiqua" w:hAnsi="Book Antiqua"/>
          <w:i/>
          <w:iCs/>
        </w:rPr>
        <w:t>Indian J Nephrol</w:t>
      </w:r>
      <w:r w:rsidRPr="005D74CE">
        <w:rPr>
          <w:rFonts w:ascii="Book Antiqua" w:hAnsi="Book Antiqua"/>
        </w:rPr>
        <w:t xml:space="preserve"> 2018; </w:t>
      </w:r>
      <w:r w:rsidRPr="005D74CE">
        <w:rPr>
          <w:rFonts w:ascii="Book Antiqua" w:hAnsi="Book Antiqua"/>
          <w:b/>
          <w:bCs/>
        </w:rPr>
        <w:t>28</w:t>
      </w:r>
      <w:r w:rsidRPr="005D74CE">
        <w:rPr>
          <w:rFonts w:ascii="Book Antiqua" w:hAnsi="Book Antiqua"/>
        </w:rPr>
        <w:t>: 250-251 [PMID: 29962682 DOI: 10.4103/ijn.IJN_168_17]</w:t>
      </w:r>
    </w:p>
    <w:p w14:paraId="35D1DB99"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28 </w:t>
      </w:r>
      <w:r w:rsidRPr="005D74CE">
        <w:rPr>
          <w:rFonts w:ascii="Book Antiqua" w:hAnsi="Book Antiqua"/>
          <w:b/>
          <w:bCs/>
        </w:rPr>
        <w:t>van der Wijngaart H</w:t>
      </w:r>
      <w:r w:rsidRPr="005D74CE">
        <w:rPr>
          <w:rFonts w:ascii="Book Antiqua" w:hAnsi="Book Antiqua"/>
        </w:rPr>
        <w:t xml:space="preserve">, van Dam B, van den Berg JG, Krul-Poel YH, Klemt-Kropp M, Bax WA. A 73-year-old male with jaundice and acute kidney injury. Bile cast nephropathy. </w:t>
      </w:r>
      <w:r w:rsidRPr="005D74CE">
        <w:rPr>
          <w:rFonts w:ascii="Book Antiqua" w:hAnsi="Book Antiqua"/>
          <w:i/>
          <w:iCs/>
        </w:rPr>
        <w:t>Neth J Med</w:t>
      </w:r>
      <w:r w:rsidRPr="005D74CE">
        <w:rPr>
          <w:rFonts w:ascii="Book Antiqua" w:hAnsi="Book Antiqua"/>
        </w:rPr>
        <w:t xml:space="preserve"> 2014; </w:t>
      </w:r>
      <w:r w:rsidRPr="005D74CE">
        <w:rPr>
          <w:rFonts w:ascii="Book Antiqua" w:hAnsi="Book Antiqua"/>
          <w:b/>
          <w:bCs/>
        </w:rPr>
        <w:t>72</w:t>
      </w:r>
      <w:r w:rsidRPr="005D74CE">
        <w:rPr>
          <w:rFonts w:ascii="Book Antiqua" w:hAnsi="Book Antiqua"/>
        </w:rPr>
        <w:t>: 95, 99 [</w:t>
      </w:r>
      <w:bookmarkStart w:id="94" w:name="OLE_LINK120"/>
      <w:bookmarkStart w:id="95" w:name="OLE_LINK121"/>
      <w:r w:rsidRPr="005D74CE">
        <w:rPr>
          <w:rFonts w:ascii="Book Antiqua" w:hAnsi="Book Antiqua"/>
        </w:rPr>
        <w:t>PMID: 24659594</w:t>
      </w:r>
      <w:bookmarkEnd w:id="94"/>
      <w:bookmarkEnd w:id="95"/>
      <w:r w:rsidRPr="005D74CE">
        <w:rPr>
          <w:rFonts w:ascii="Book Antiqua" w:hAnsi="Book Antiqua"/>
        </w:rPr>
        <w:t>]</w:t>
      </w:r>
    </w:p>
    <w:p w14:paraId="4EE24E41"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29 </w:t>
      </w:r>
      <w:r w:rsidRPr="005D74CE">
        <w:rPr>
          <w:rFonts w:ascii="Book Antiqua" w:hAnsi="Book Antiqua"/>
          <w:b/>
          <w:bCs/>
        </w:rPr>
        <w:t>Betjes MG</w:t>
      </w:r>
      <w:r w:rsidRPr="005D74CE">
        <w:rPr>
          <w:rFonts w:ascii="Book Antiqua" w:hAnsi="Book Antiqua"/>
        </w:rPr>
        <w:t xml:space="preserve">, Bajema I. The pathology of jaundice-related renal insufficiency: cholemic nephrosis revisited. </w:t>
      </w:r>
      <w:r w:rsidRPr="005D74CE">
        <w:rPr>
          <w:rFonts w:ascii="Book Antiqua" w:hAnsi="Book Antiqua"/>
          <w:i/>
          <w:iCs/>
        </w:rPr>
        <w:t>J Nephrol</w:t>
      </w:r>
      <w:r w:rsidRPr="005D74CE">
        <w:rPr>
          <w:rFonts w:ascii="Book Antiqua" w:hAnsi="Book Antiqua"/>
        </w:rPr>
        <w:t xml:space="preserve"> 2006; </w:t>
      </w:r>
      <w:r w:rsidRPr="005D74CE">
        <w:rPr>
          <w:rFonts w:ascii="Book Antiqua" w:hAnsi="Book Antiqua"/>
          <w:b/>
          <w:bCs/>
        </w:rPr>
        <w:t>19</w:t>
      </w:r>
      <w:r w:rsidRPr="005D74CE">
        <w:rPr>
          <w:rFonts w:ascii="Book Antiqua" w:hAnsi="Book Antiqua"/>
        </w:rPr>
        <w:t>: 229-233 [</w:t>
      </w:r>
      <w:bookmarkStart w:id="96" w:name="OLE_LINK122"/>
      <w:bookmarkStart w:id="97" w:name="OLE_LINK123"/>
      <w:r w:rsidRPr="005D74CE">
        <w:rPr>
          <w:rFonts w:ascii="Book Antiqua" w:hAnsi="Book Antiqua"/>
        </w:rPr>
        <w:t>PMID: 16736428</w:t>
      </w:r>
      <w:bookmarkEnd w:id="96"/>
      <w:bookmarkEnd w:id="97"/>
      <w:r w:rsidRPr="005D74CE">
        <w:rPr>
          <w:rFonts w:ascii="Book Antiqua" w:hAnsi="Book Antiqua"/>
        </w:rPr>
        <w:t>]</w:t>
      </w:r>
    </w:p>
    <w:p w14:paraId="5AE0ED00"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30 </w:t>
      </w:r>
      <w:r w:rsidRPr="005D74CE">
        <w:rPr>
          <w:rFonts w:ascii="Book Antiqua" w:hAnsi="Book Antiqua"/>
          <w:b/>
          <w:bCs/>
        </w:rPr>
        <w:t>Karki P</w:t>
      </w:r>
      <w:r w:rsidRPr="005D74CE">
        <w:rPr>
          <w:rFonts w:ascii="Book Antiqua" w:hAnsi="Book Antiqua"/>
        </w:rPr>
        <w:t xml:space="preserve">, Malik S, Mallick B, Sharma V, Rana SS. Massive Hemolysis Causing Renal Failure in Acute Hepatitis E Infection. </w:t>
      </w:r>
      <w:r w:rsidRPr="005D74CE">
        <w:rPr>
          <w:rFonts w:ascii="Book Antiqua" w:hAnsi="Book Antiqua"/>
          <w:i/>
          <w:iCs/>
        </w:rPr>
        <w:t>J Clin Transl Hepatol</w:t>
      </w:r>
      <w:r w:rsidRPr="005D74CE">
        <w:rPr>
          <w:rFonts w:ascii="Book Antiqua" w:hAnsi="Book Antiqua"/>
        </w:rPr>
        <w:t xml:space="preserve"> 2016; </w:t>
      </w:r>
      <w:r w:rsidRPr="005D74CE">
        <w:rPr>
          <w:rFonts w:ascii="Book Antiqua" w:hAnsi="Book Antiqua"/>
          <w:b/>
          <w:bCs/>
        </w:rPr>
        <w:t>4</w:t>
      </w:r>
      <w:r w:rsidRPr="005D74CE">
        <w:rPr>
          <w:rFonts w:ascii="Book Antiqua" w:hAnsi="Book Antiqua"/>
        </w:rPr>
        <w:t>: 345-347 [PMID: 28097104 DOI: 10.14218/JCTH.2016.00042]</w:t>
      </w:r>
    </w:p>
    <w:p w14:paraId="01F10D98"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31 </w:t>
      </w:r>
      <w:r w:rsidRPr="005D74CE">
        <w:rPr>
          <w:rFonts w:ascii="Book Antiqua" w:hAnsi="Book Antiqua"/>
          <w:b/>
          <w:bCs/>
        </w:rPr>
        <w:t>Arese P</w:t>
      </w:r>
      <w:r w:rsidRPr="005D74CE">
        <w:rPr>
          <w:rFonts w:ascii="Book Antiqua" w:hAnsi="Book Antiqua"/>
        </w:rPr>
        <w:t xml:space="preserve">, De Flora A. Pathophysiology of hemolysis in glucose-6-phosphate dehydrogenase deficiency. </w:t>
      </w:r>
      <w:r w:rsidRPr="005D74CE">
        <w:rPr>
          <w:rFonts w:ascii="Book Antiqua" w:hAnsi="Book Antiqua"/>
          <w:i/>
          <w:iCs/>
        </w:rPr>
        <w:t>Semin Hematol</w:t>
      </w:r>
      <w:r w:rsidRPr="005D74CE">
        <w:rPr>
          <w:rFonts w:ascii="Book Antiqua" w:hAnsi="Book Antiqua"/>
        </w:rPr>
        <w:t xml:space="preserve"> 1990; </w:t>
      </w:r>
      <w:r w:rsidRPr="005D74CE">
        <w:rPr>
          <w:rFonts w:ascii="Book Antiqua" w:hAnsi="Book Antiqua"/>
          <w:b/>
          <w:bCs/>
        </w:rPr>
        <w:t>27</w:t>
      </w:r>
      <w:r w:rsidRPr="005D74CE">
        <w:rPr>
          <w:rFonts w:ascii="Book Antiqua" w:hAnsi="Book Antiqua"/>
        </w:rPr>
        <w:t>: 1-40 [</w:t>
      </w:r>
      <w:bookmarkStart w:id="98" w:name="OLE_LINK124"/>
      <w:bookmarkStart w:id="99" w:name="OLE_LINK125"/>
      <w:r w:rsidRPr="005D74CE">
        <w:rPr>
          <w:rFonts w:ascii="Book Antiqua" w:hAnsi="Book Antiqua"/>
        </w:rPr>
        <w:t>PMID: 2405494</w:t>
      </w:r>
      <w:bookmarkEnd w:id="98"/>
      <w:bookmarkEnd w:id="99"/>
      <w:r w:rsidRPr="005D74CE">
        <w:rPr>
          <w:rFonts w:ascii="Book Antiqua" w:hAnsi="Book Antiqua"/>
        </w:rPr>
        <w:t>]</w:t>
      </w:r>
    </w:p>
    <w:p w14:paraId="17A3259C"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32 </w:t>
      </w:r>
      <w:r w:rsidR="00AD1803" w:rsidRPr="005D74CE">
        <w:rPr>
          <w:rFonts w:ascii="Book Antiqua" w:hAnsi="Book Antiqua"/>
          <w:b/>
          <w:bCs/>
        </w:rPr>
        <w:t>Del Bello A</w:t>
      </w:r>
      <w:r w:rsidR="00AD1803" w:rsidRPr="005D74CE">
        <w:rPr>
          <w:rFonts w:ascii="Book Antiqua" w:hAnsi="Book Antiqua"/>
          <w:bCs/>
        </w:rPr>
        <w:t xml:space="preserve">, Guilbeau-Frugier C, Josse AG, Rostaing L, Izopet J, Kamar N. Successful treatment of hepatitis E virus-associated cryoglobulinemic membranoproliferative </w:t>
      </w:r>
      <w:r w:rsidR="00AD1803" w:rsidRPr="005D74CE">
        <w:rPr>
          <w:rFonts w:ascii="Book Antiqua" w:hAnsi="Book Antiqua"/>
          <w:bCs/>
        </w:rPr>
        <w:lastRenderedPageBreak/>
        <w:t xml:space="preserve">glomerulonephritis with ribavirin. </w:t>
      </w:r>
      <w:r w:rsidR="00AD1803" w:rsidRPr="005D74CE">
        <w:rPr>
          <w:rFonts w:ascii="Book Antiqua" w:hAnsi="Book Antiqua"/>
          <w:bCs/>
          <w:i/>
        </w:rPr>
        <w:t>Transpl Infect Dis</w:t>
      </w:r>
      <w:r w:rsidR="00AD1803" w:rsidRPr="005D74CE">
        <w:rPr>
          <w:rFonts w:ascii="Book Antiqua" w:hAnsi="Book Antiqua"/>
          <w:bCs/>
        </w:rPr>
        <w:t xml:space="preserve"> 2015;</w:t>
      </w:r>
      <w:r w:rsidR="00AD1803" w:rsidRPr="005D74CE">
        <w:rPr>
          <w:rFonts w:ascii="Book Antiqua" w:hAnsi="Book Antiqua" w:hint="eastAsia"/>
          <w:bCs/>
        </w:rPr>
        <w:t xml:space="preserve"> </w:t>
      </w:r>
      <w:r w:rsidR="00AD1803" w:rsidRPr="005D74CE">
        <w:rPr>
          <w:rFonts w:ascii="Book Antiqua" w:hAnsi="Book Antiqua"/>
          <w:b/>
          <w:bCs/>
        </w:rPr>
        <w:t>17</w:t>
      </w:r>
      <w:r w:rsidR="00AD1803" w:rsidRPr="005D74CE">
        <w:rPr>
          <w:rFonts w:ascii="Book Antiqua" w:hAnsi="Book Antiqua"/>
          <w:bCs/>
        </w:rPr>
        <w:t>:</w:t>
      </w:r>
      <w:r w:rsidR="00AD1803" w:rsidRPr="005D74CE">
        <w:rPr>
          <w:rFonts w:ascii="Book Antiqua" w:hAnsi="Book Antiqua" w:hint="eastAsia"/>
          <w:bCs/>
        </w:rPr>
        <w:t xml:space="preserve"> </w:t>
      </w:r>
      <w:r w:rsidR="00AD1803" w:rsidRPr="005D74CE">
        <w:rPr>
          <w:rFonts w:ascii="Book Antiqua" w:hAnsi="Book Antiqua"/>
          <w:bCs/>
        </w:rPr>
        <w:t>279-</w:t>
      </w:r>
      <w:r w:rsidR="00AD1803" w:rsidRPr="005D74CE">
        <w:rPr>
          <w:rFonts w:ascii="Book Antiqua" w:hAnsi="Book Antiqua" w:hint="eastAsia"/>
          <w:bCs/>
        </w:rPr>
        <w:t>2</w:t>
      </w:r>
      <w:r w:rsidR="00AD1803" w:rsidRPr="005D74CE">
        <w:rPr>
          <w:rFonts w:ascii="Book Antiqua" w:hAnsi="Book Antiqua"/>
          <w:bCs/>
        </w:rPr>
        <w:t xml:space="preserve">83 </w:t>
      </w:r>
      <w:r w:rsidR="00AD1803" w:rsidRPr="005D74CE">
        <w:rPr>
          <w:rFonts w:ascii="Book Antiqua" w:hAnsi="Book Antiqua" w:hint="eastAsia"/>
          <w:bCs/>
        </w:rPr>
        <w:t>[</w:t>
      </w:r>
      <w:r w:rsidR="00AD1803" w:rsidRPr="005D74CE">
        <w:rPr>
          <w:rFonts w:ascii="Book Antiqua" w:hAnsi="Book Antiqua"/>
          <w:bCs/>
        </w:rPr>
        <w:t>PMID: 25708383</w:t>
      </w:r>
      <w:r w:rsidR="00AD1803" w:rsidRPr="005D74CE">
        <w:rPr>
          <w:rFonts w:ascii="Book Antiqua" w:hAnsi="Book Antiqua" w:hint="eastAsia"/>
          <w:bCs/>
        </w:rPr>
        <w:t xml:space="preserve"> DOI</w:t>
      </w:r>
      <w:r w:rsidR="00AD1803" w:rsidRPr="005D74CE">
        <w:rPr>
          <w:rFonts w:ascii="Book Antiqua" w:hAnsi="Book Antiqua"/>
          <w:bCs/>
        </w:rPr>
        <w:t>: 10.1111/tid.12353</w:t>
      </w:r>
      <w:r w:rsidR="00AD1803" w:rsidRPr="005D74CE">
        <w:rPr>
          <w:rFonts w:ascii="Book Antiqua" w:hAnsi="Book Antiqua" w:hint="eastAsia"/>
          <w:bCs/>
        </w:rPr>
        <w:t>]</w:t>
      </w:r>
    </w:p>
    <w:p w14:paraId="68E69DA6"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33 </w:t>
      </w:r>
      <w:r w:rsidR="00AD1803" w:rsidRPr="005D74CE">
        <w:rPr>
          <w:rFonts w:ascii="Book Antiqua" w:hAnsi="Book Antiqua"/>
          <w:b/>
          <w:bCs/>
        </w:rPr>
        <w:t>Guinault D</w:t>
      </w:r>
      <w:r w:rsidR="00AD1803" w:rsidRPr="005D74CE">
        <w:rPr>
          <w:rFonts w:ascii="Book Antiqua" w:hAnsi="Book Antiqua"/>
          <w:bCs/>
        </w:rPr>
        <w:t xml:space="preserve">, Ribes D, Delas A, Milongo D, Abravanel F, Puissant-Lubrano B, Izopet J, Kamar N. Hepatitis E Virus-Induced Cryoglobulinemic Glomerulonephritis in a Nonimmunocompromised Person. </w:t>
      </w:r>
      <w:r w:rsidR="00AD1803" w:rsidRPr="005D74CE">
        <w:rPr>
          <w:rFonts w:ascii="Book Antiqua" w:hAnsi="Book Antiqua"/>
          <w:bCs/>
          <w:i/>
        </w:rPr>
        <w:t>Am J Kidney Dis</w:t>
      </w:r>
      <w:r w:rsidR="00AD1803" w:rsidRPr="005D74CE">
        <w:rPr>
          <w:rFonts w:ascii="Book Antiqua" w:hAnsi="Book Antiqua"/>
          <w:bCs/>
        </w:rPr>
        <w:t xml:space="preserve"> 2016;</w:t>
      </w:r>
      <w:r w:rsidR="00AD1803" w:rsidRPr="005D74CE">
        <w:rPr>
          <w:rFonts w:ascii="Book Antiqua" w:hAnsi="Book Antiqua" w:hint="eastAsia"/>
          <w:bCs/>
        </w:rPr>
        <w:t xml:space="preserve"> </w:t>
      </w:r>
      <w:r w:rsidR="00AD1803" w:rsidRPr="005D74CE">
        <w:rPr>
          <w:rFonts w:ascii="Book Antiqua" w:hAnsi="Book Antiqua"/>
          <w:b/>
          <w:bCs/>
        </w:rPr>
        <w:t>67</w:t>
      </w:r>
      <w:r w:rsidR="00AD1803" w:rsidRPr="005D74CE">
        <w:rPr>
          <w:rFonts w:ascii="Book Antiqua" w:hAnsi="Book Antiqua"/>
          <w:bCs/>
        </w:rPr>
        <w:t>:</w:t>
      </w:r>
      <w:r w:rsidR="00AD1803" w:rsidRPr="005D74CE">
        <w:rPr>
          <w:rFonts w:ascii="Book Antiqua" w:hAnsi="Book Antiqua" w:hint="eastAsia"/>
          <w:bCs/>
        </w:rPr>
        <w:t xml:space="preserve"> </w:t>
      </w:r>
      <w:r w:rsidR="00AD1803" w:rsidRPr="005D74CE">
        <w:rPr>
          <w:rFonts w:ascii="Book Antiqua" w:hAnsi="Book Antiqua"/>
          <w:bCs/>
        </w:rPr>
        <w:t>660-</w:t>
      </w:r>
      <w:r w:rsidR="00AD1803" w:rsidRPr="005D74CE">
        <w:rPr>
          <w:rFonts w:ascii="Book Antiqua" w:hAnsi="Book Antiqua" w:hint="eastAsia"/>
          <w:bCs/>
        </w:rPr>
        <w:t>66</w:t>
      </w:r>
      <w:r w:rsidR="00AD1803" w:rsidRPr="005D74CE">
        <w:rPr>
          <w:rFonts w:ascii="Book Antiqua" w:hAnsi="Book Antiqua"/>
          <w:bCs/>
        </w:rPr>
        <w:t xml:space="preserve">3 </w:t>
      </w:r>
      <w:r w:rsidR="00AD1803" w:rsidRPr="005D74CE">
        <w:rPr>
          <w:rFonts w:ascii="Book Antiqua" w:hAnsi="Book Antiqua" w:hint="eastAsia"/>
          <w:bCs/>
        </w:rPr>
        <w:t>[</w:t>
      </w:r>
      <w:r w:rsidR="00AD1803" w:rsidRPr="005D74CE">
        <w:rPr>
          <w:rFonts w:ascii="Book Antiqua" w:hAnsi="Book Antiqua"/>
          <w:bCs/>
        </w:rPr>
        <w:t>PMID: 26682764</w:t>
      </w:r>
      <w:r w:rsidR="00AD1803" w:rsidRPr="005D74CE">
        <w:rPr>
          <w:rFonts w:ascii="Book Antiqua" w:hAnsi="Book Antiqua" w:hint="eastAsia"/>
          <w:bCs/>
        </w:rPr>
        <w:t xml:space="preserve"> DOI</w:t>
      </w:r>
      <w:r w:rsidR="00AD1803" w:rsidRPr="005D74CE">
        <w:rPr>
          <w:rFonts w:ascii="Book Antiqua" w:hAnsi="Book Antiqua"/>
          <w:bCs/>
        </w:rPr>
        <w:t>: 10.1053/j.ajkd.2015.10.022</w:t>
      </w:r>
      <w:r w:rsidR="00AD1803" w:rsidRPr="005D74CE">
        <w:rPr>
          <w:rFonts w:ascii="Book Antiqua" w:hAnsi="Book Antiqua" w:hint="eastAsia"/>
          <w:bCs/>
        </w:rPr>
        <w:t>]</w:t>
      </w:r>
    </w:p>
    <w:p w14:paraId="723AE130"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34 </w:t>
      </w:r>
      <w:r w:rsidRPr="005D74CE">
        <w:rPr>
          <w:rFonts w:ascii="Book Antiqua" w:hAnsi="Book Antiqua"/>
          <w:b/>
          <w:bCs/>
        </w:rPr>
        <w:t>Kamar N</w:t>
      </w:r>
      <w:r w:rsidRPr="005D74CE">
        <w:rPr>
          <w:rFonts w:ascii="Book Antiqua" w:hAnsi="Book Antiqua"/>
        </w:rPr>
        <w:t xml:space="preserve">, Weclawiak H, Guilbeau-Frugier C, Legrand-Abravanel F, Cointault O, Ribes D, Esposito L, Cardeau-Desangles I, Guitard J, Sallusto F, Muscari F, Peron JM, Alric L, Izopet J, Rostaing L. Hepatitis E virus and the kidney in solid-organ transplant patients. </w:t>
      </w:r>
      <w:r w:rsidRPr="005D74CE">
        <w:rPr>
          <w:rFonts w:ascii="Book Antiqua" w:hAnsi="Book Antiqua"/>
          <w:i/>
          <w:iCs/>
        </w:rPr>
        <w:t>Transplantation</w:t>
      </w:r>
      <w:r w:rsidRPr="005D74CE">
        <w:rPr>
          <w:rFonts w:ascii="Book Antiqua" w:hAnsi="Book Antiqua"/>
        </w:rPr>
        <w:t xml:space="preserve"> 2012; </w:t>
      </w:r>
      <w:r w:rsidRPr="005D74CE">
        <w:rPr>
          <w:rFonts w:ascii="Book Antiqua" w:hAnsi="Book Antiqua"/>
          <w:b/>
          <w:bCs/>
        </w:rPr>
        <w:t>93</w:t>
      </w:r>
      <w:r w:rsidRPr="005D74CE">
        <w:rPr>
          <w:rFonts w:ascii="Book Antiqua" w:hAnsi="Book Antiqua"/>
        </w:rPr>
        <w:t>: 617-623 [PMID: 22298032 DOI: 10.1097/TP.0b013e318245f14c]</w:t>
      </w:r>
    </w:p>
    <w:p w14:paraId="57DDE041"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35 </w:t>
      </w:r>
      <w:r w:rsidRPr="005D74CE">
        <w:rPr>
          <w:rFonts w:ascii="Book Antiqua" w:hAnsi="Book Antiqua"/>
          <w:b/>
          <w:bCs/>
        </w:rPr>
        <w:t>Ozkok A</w:t>
      </w:r>
      <w:r w:rsidRPr="005D74CE">
        <w:rPr>
          <w:rFonts w:ascii="Book Antiqua" w:hAnsi="Book Antiqua"/>
        </w:rPr>
        <w:t xml:space="preserve">, Yildiz A. Hepatitis C virus associated glomerulopathies. </w:t>
      </w:r>
      <w:r w:rsidRPr="005D74CE">
        <w:rPr>
          <w:rFonts w:ascii="Book Antiqua" w:hAnsi="Book Antiqua"/>
          <w:i/>
          <w:iCs/>
        </w:rPr>
        <w:t>World J Gastroenterol</w:t>
      </w:r>
      <w:r w:rsidRPr="005D74CE">
        <w:rPr>
          <w:rFonts w:ascii="Book Antiqua" w:hAnsi="Book Antiqua"/>
        </w:rPr>
        <w:t xml:space="preserve"> 2014; </w:t>
      </w:r>
      <w:r w:rsidRPr="005D74CE">
        <w:rPr>
          <w:rFonts w:ascii="Book Antiqua" w:hAnsi="Book Antiqua"/>
          <w:b/>
          <w:bCs/>
        </w:rPr>
        <w:t>20</w:t>
      </w:r>
      <w:r w:rsidRPr="005D74CE">
        <w:rPr>
          <w:rFonts w:ascii="Book Antiqua" w:hAnsi="Book Antiqua"/>
        </w:rPr>
        <w:t>: 7544-7554 [PMID: 24976695 DOI: 10.3748/</w:t>
      </w:r>
      <w:proofErr w:type="gramStart"/>
      <w:r w:rsidRPr="005D74CE">
        <w:rPr>
          <w:rFonts w:ascii="Book Antiqua" w:hAnsi="Book Antiqua"/>
        </w:rPr>
        <w:t>wjg.v20.i</w:t>
      </w:r>
      <w:proofErr w:type="gramEnd"/>
      <w:r w:rsidRPr="005D74CE">
        <w:rPr>
          <w:rFonts w:ascii="Book Antiqua" w:hAnsi="Book Antiqua"/>
        </w:rPr>
        <w:t>24.7544]</w:t>
      </w:r>
    </w:p>
    <w:p w14:paraId="75F0F427"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36 </w:t>
      </w:r>
      <w:r w:rsidRPr="005D74CE">
        <w:rPr>
          <w:rFonts w:ascii="Book Antiqua" w:hAnsi="Book Antiqua"/>
          <w:b/>
          <w:bCs/>
        </w:rPr>
        <w:t>El-Mokhtar MA</w:t>
      </w:r>
      <w:r w:rsidRPr="005D74CE">
        <w:rPr>
          <w:rFonts w:ascii="Book Antiqua" w:hAnsi="Book Antiqua"/>
        </w:rPr>
        <w:t xml:space="preserve">, Seddik MI, Osman A, Adel S, Abdel Aziz EM, Mandour SA, Mohammed N, Zarzour MA, Abdel-Wahid L, Radwan E, Sayed IM. Hepatitis E Virus Mediates Renal Injury via the Interaction between the Immune Cells and Renal Epithelium. </w:t>
      </w:r>
      <w:r w:rsidRPr="005D74CE">
        <w:rPr>
          <w:rFonts w:ascii="Book Antiqua" w:hAnsi="Book Antiqua"/>
          <w:i/>
          <w:iCs/>
        </w:rPr>
        <w:t>Vaccines (Basel)</w:t>
      </w:r>
      <w:r w:rsidRPr="005D74CE">
        <w:rPr>
          <w:rFonts w:ascii="Book Antiqua" w:hAnsi="Book Antiqua"/>
        </w:rPr>
        <w:t xml:space="preserve"> 2020; </w:t>
      </w:r>
      <w:r w:rsidRPr="005D74CE">
        <w:rPr>
          <w:rFonts w:ascii="Book Antiqua" w:hAnsi="Book Antiqua"/>
          <w:b/>
          <w:bCs/>
        </w:rPr>
        <w:t>8</w:t>
      </w:r>
      <w:r w:rsidRPr="005D74CE">
        <w:rPr>
          <w:rFonts w:ascii="Book Antiqua" w:hAnsi="Book Antiqua"/>
        </w:rPr>
        <w:t xml:space="preserve"> [PMID: 32824088 DOI: 10.3390/vaccines8030454]</w:t>
      </w:r>
    </w:p>
    <w:p w14:paraId="37D37481" w14:textId="77777777" w:rsidR="00AD1803"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bCs/>
        </w:rPr>
      </w:pPr>
      <w:r w:rsidRPr="005D74CE">
        <w:rPr>
          <w:rFonts w:ascii="Book Antiqua" w:hAnsi="Book Antiqua"/>
        </w:rPr>
        <w:t xml:space="preserve">37 </w:t>
      </w:r>
      <w:r w:rsidR="00AD1803" w:rsidRPr="005D74CE">
        <w:rPr>
          <w:rFonts w:ascii="Book Antiqua" w:hAnsi="Book Antiqua"/>
          <w:b/>
          <w:bCs/>
        </w:rPr>
        <w:t>Kar P</w:t>
      </w:r>
      <w:r w:rsidR="00AD1803" w:rsidRPr="005D74CE">
        <w:rPr>
          <w:rFonts w:ascii="Book Antiqua" w:hAnsi="Book Antiqua"/>
          <w:bCs/>
        </w:rPr>
        <w:t xml:space="preserve">, Karna R. A Review of the Diagnosis and Management of Hepatitis E. </w:t>
      </w:r>
      <w:r w:rsidR="00AD1803" w:rsidRPr="005D74CE">
        <w:rPr>
          <w:rFonts w:ascii="Book Antiqua" w:hAnsi="Book Antiqua"/>
          <w:bCs/>
          <w:i/>
        </w:rPr>
        <w:t>Curr Treat Options Infect Dis</w:t>
      </w:r>
      <w:r w:rsidR="00AD1803" w:rsidRPr="005D74CE">
        <w:rPr>
          <w:rFonts w:ascii="Book Antiqua" w:hAnsi="Book Antiqua"/>
          <w:bCs/>
        </w:rPr>
        <w:t xml:space="preserve"> 2020:</w:t>
      </w:r>
      <w:r w:rsidR="00AD1803" w:rsidRPr="005D74CE">
        <w:rPr>
          <w:rFonts w:ascii="Book Antiqua" w:hAnsi="Book Antiqua" w:hint="eastAsia"/>
          <w:bCs/>
        </w:rPr>
        <w:t xml:space="preserve"> </w:t>
      </w:r>
      <w:r w:rsidR="00AD1803" w:rsidRPr="005D74CE">
        <w:rPr>
          <w:rFonts w:ascii="Book Antiqua" w:hAnsi="Book Antiqua"/>
          <w:bCs/>
        </w:rPr>
        <w:t xml:space="preserve">1-11 </w:t>
      </w:r>
      <w:r w:rsidR="00AD1803" w:rsidRPr="005D74CE">
        <w:rPr>
          <w:rFonts w:ascii="Book Antiqua" w:hAnsi="Book Antiqua" w:hint="eastAsia"/>
          <w:bCs/>
        </w:rPr>
        <w:t>[</w:t>
      </w:r>
      <w:r w:rsidR="00AD1803" w:rsidRPr="005D74CE">
        <w:rPr>
          <w:rFonts w:ascii="Book Antiqua" w:hAnsi="Book Antiqua"/>
          <w:bCs/>
        </w:rPr>
        <w:t>PMID: 32837339</w:t>
      </w:r>
      <w:r w:rsidR="00AD1803" w:rsidRPr="005D74CE">
        <w:rPr>
          <w:rFonts w:ascii="Book Antiqua" w:hAnsi="Book Antiqua" w:hint="eastAsia"/>
          <w:bCs/>
        </w:rPr>
        <w:t xml:space="preserve"> DOI</w:t>
      </w:r>
      <w:r w:rsidR="00AD1803" w:rsidRPr="005D74CE">
        <w:rPr>
          <w:rFonts w:ascii="Book Antiqua" w:hAnsi="Book Antiqua"/>
          <w:bCs/>
        </w:rPr>
        <w:t>: 10.1007/s40506-020-00235-4</w:t>
      </w:r>
      <w:r w:rsidR="00AD1803" w:rsidRPr="005D74CE">
        <w:rPr>
          <w:rFonts w:ascii="Book Antiqua" w:hAnsi="Book Antiqua" w:hint="eastAsia"/>
          <w:bCs/>
        </w:rPr>
        <w:t>]</w:t>
      </w:r>
    </w:p>
    <w:p w14:paraId="462947EA"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38 </w:t>
      </w:r>
      <w:r w:rsidRPr="005D74CE">
        <w:rPr>
          <w:rFonts w:ascii="Book Antiqua" w:hAnsi="Book Antiqua"/>
          <w:b/>
          <w:bCs/>
        </w:rPr>
        <w:t>Abravanel F</w:t>
      </w:r>
      <w:r w:rsidRPr="005D74CE">
        <w:rPr>
          <w:rFonts w:ascii="Book Antiqua" w:hAnsi="Book Antiqua"/>
        </w:rPr>
        <w:t xml:space="preserve">, Chapuy-Regaud S, Lhomme S, Miedougé M, Peron JM, Alric L, Rostaing L, Kamar N, Izopet J. Performance of anti-HEV assays for diagnosing acute hepatitis E in immunocompromised patients. </w:t>
      </w:r>
      <w:r w:rsidRPr="005D74CE">
        <w:rPr>
          <w:rFonts w:ascii="Book Antiqua" w:hAnsi="Book Antiqua"/>
          <w:i/>
          <w:iCs/>
        </w:rPr>
        <w:t>J Clin Virol</w:t>
      </w:r>
      <w:r w:rsidRPr="005D74CE">
        <w:rPr>
          <w:rFonts w:ascii="Book Antiqua" w:hAnsi="Book Antiqua"/>
        </w:rPr>
        <w:t xml:space="preserve"> 2013; </w:t>
      </w:r>
      <w:r w:rsidRPr="005D74CE">
        <w:rPr>
          <w:rFonts w:ascii="Book Antiqua" w:hAnsi="Book Antiqua"/>
          <w:b/>
          <w:bCs/>
        </w:rPr>
        <w:t>58</w:t>
      </w:r>
      <w:r w:rsidRPr="005D74CE">
        <w:rPr>
          <w:rFonts w:ascii="Book Antiqua" w:hAnsi="Book Antiqua"/>
        </w:rPr>
        <w:t>: 624-628 [PMID: 24183927 DOI: 10.1016/j.jcv.2013.10.003]</w:t>
      </w:r>
    </w:p>
    <w:p w14:paraId="38B8A7B0"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39 </w:t>
      </w:r>
      <w:r w:rsidRPr="005D74CE">
        <w:rPr>
          <w:rFonts w:ascii="Book Antiqua" w:hAnsi="Book Antiqua"/>
          <w:b/>
          <w:bCs/>
        </w:rPr>
        <w:t>Trémeaux P</w:t>
      </w:r>
      <w:r w:rsidRPr="005D74CE">
        <w:rPr>
          <w:rFonts w:ascii="Book Antiqua" w:hAnsi="Book Antiqua"/>
        </w:rPr>
        <w:t xml:space="preserve">, Lhomme S, Chapuy-Regaud S, Peron JM, Alric L, Kamar N, Izopet J, Abravanel F. Performance of an antigen assay for diagnosing acute hepatitis E virus genotype 3 infection. </w:t>
      </w:r>
      <w:r w:rsidRPr="005D74CE">
        <w:rPr>
          <w:rFonts w:ascii="Book Antiqua" w:hAnsi="Book Antiqua"/>
          <w:i/>
          <w:iCs/>
        </w:rPr>
        <w:t>J Clin Virol</w:t>
      </w:r>
      <w:r w:rsidRPr="005D74CE">
        <w:rPr>
          <w:rFonts w:ascii="Book Antiqua" w:hAnsi="Book Antiqua"/>
        </w:rPr>
        <w:t xml:space="preserve"> 2016; </w:t>
      </w:r>
      <w:r w:rsidRPr="005D74CE">
        <w:rPr>
          <w:rFonts w:ascii="Book Antiqua" w:hAnsi="Book Antiqua"/>
          <w:b/>
          <w:bCs/>
        </w:rPr>
        <w:t>79</w:t>
      </w:r>
      <w:r w:rsidRPr="005D74CE">
        <w:rPr>
          <w:rFonts w:ascii="Book Antiqua" w:hAnsi="Book Antiqua"/>
        </w:rPr>
        <w:t>: 1-5 [PMID: 27038538 DOI: 10.1016/j.jcv.2016.03.019]</w:t>
      </w:r>
    </w:p>
    <w:p w14:paraId="1F05CFF3"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40 </w:t>
      </w:r>
      <w:r w:rsidRPr="005D74CE">
        <w:rPr>
          <w:rFonts w:ascii="Book Antiqua" w:hAnsi="Book Antiqua"/>
          <w:b/>
          <w:bCs/>
        </w:rPr>
        <w:t>Sauleda S</w:t>
      </w:r>
      <w:r w:rsidRPr="005D74CE">
        <w:rPr>
          <w:rFonts w:ascii="Book Antiqua" w:hAnsi="Book Antiqua"/>
        </w:rPr>
        <w:t xml:space="preserve">, Ong E, Bes M, Janssen A, Cory R, Babizki M, Shin T, Lindquist A, Hoang A, Vang L, Piron M, Casamitjana N, Koppelman M, Danzig L, Linnen JM. Seroprevalence of hepatitis E virus (HEV) and detection of HEV RNA with a transcription-mediated </w:t>
      </w:r>
      <w:r w:rsidRPr="005D74CE">
        <w:rPr>
          <w:rFonts w:ascii="Book Antiqua" w:hAnsi="Book Antiqua"/>
        </w:rPr>
        <w:lastRenderedPageBreak/>
        <w:t xml:space="preserve">amplification assay in blood donors from Catalonia (Spain). </w:t>
      </w:r>
      <w:r w:rsidRPr="005D74CE">
        <w:rPr>
          <w:rFonts w:ascii="Book Antiqua" w:hAnsi="Book Antiqua"/>
          <w:i/>
          <w:iCs/>
        </w:rPr>
        <w:t>Transfusion</w:t>
      </w:r>
      <w:r w:rsidRPr="005D74CE">
        <w:rPr>
          <w:rFonts w:ascii="Book Antiqua" w:hAnsi="Book Antiqua"/>
        </w:rPr>
        <w:t xml:space="preserve"> 2015; </w:t>
      </w:r>
      <w:r w:rsidRPr="005D74CE">
        <w:rPr>
          <w:rFonts w:ascii="Book Antiqua" w:hAnsi="Book Antiqua"/>
          <w:b/>
          <w:bCs/>
        </w:rPr>
        <w:t>55</w:t>
      </w:r>
      <w:r w:rsidRPr="005D74CE">
        <w:rPr>
          <w:rFonts w:ascii="Book Antiqua" w:hAnsi="Book Antiqua"/>
        </w:rPr>
        <w:t>: 972-979 [PMID: 25403913 DOI: 10.1111/trf.12929]</w:t>
      </w:r>
    </w:p>
    <w:p w14:paraId="3D075BEB"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41 </w:t>
      </w:r>
      <w:r w:rsidRPr="005D74CE">
        <w:rPr>
          <w:rFonts w:ascii="Book Antiqua" w:hAnsi="Book Antiqua"/>
          <w:b/>
          <w:bCs/>
        </w:rPr>
        <w:t>Goel A</w:t>
      </w:r>
      <w:r w:rsidRPr="005D74CE">
        <w:rPr>
          <w:rFonts w:ascii="Book Antiqua" w:hAnsi="Book Antiqua"/>
        </w:rPr>
        <w:t xml:space="preserve">, Aggarwal R. Advances in hepatitis E - II: Epidemiology, clinical manifestations, treatment and prevention. </w:t>
      </w:r>
      <w:r w:rsidRPr="005D74CE">
        <w:rPr>
          <w:rFonts w:ascii="Book Antiqua" w:hAnsi="Book Antiqua"/>
          <w:i/>
          <w:iCs/>
        </w:rPr>
        <w:t>Expert Rev Gastroenterol Hepatol</w:t>
      </w:r>
      <w:r w:rsidRPr="005D74CE">
        <w:rPr>
          <w:rFonts w:ascii="Book Antiqua" w:hAnsi="Book Antiqua"/>
        </w:rPr>
        <w:t xml:space="preserve"> 2016; </w:t>
      </w:r>
      <w:r w:rsidRPr="005D74CE">
        <w:rPr>
          <w:rFonts w:ascii="Book Antiqua" w:hAnsi="Book Antiqua"/>
          <w:b/>
          <w:bCs/>
        </w:rPr>
        <w:t>10</w:t>
      </w:r>
      <w:r w:rsidRPr="005D74CE">
        <w:rPr>
          <w:rFonts w:ascii="Book Antiqua" w:hAnsi="Book Antiqua"/>
        </w:rPr>
        <w:t>: 1065-1074 [PMID: 27148907 DOI: 10.1080/17474124.2016.1185365]</w:t>
      </w:r>
    </w:p>
    <w:p w14:paraId="5E5E1A84" w14:textId="10464D8C"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42 </w:t>
      </w:r>
      <w:r w:rsidR="00AD1803" w:rsidRPr="005D74CE">
        <w:rPr>
          <w:rFonts w:ascii="Book Antiqua" w:hAnsi="Book Antiqua"/>
          <w:b/>
        </w:rPr>
        <w:t>European Association for the Study of the Liver</w:t>
      </w:r>
      <w:r w:rsidR="00AD1803" w:rsidRPr="005D74CE">
        <w:rPr>
          <w:rFonts w:ascii="Book Antiqua" w:hAnsi="Book Antiqua"/>
        </w:rPr>
        <w:t xml:space="preserve">. EASL Clinical Practice Guidelines on hepatitis E virus infection. </w:t>
      </w:r>
      <w:r w:rsidR="00AD1803" w:rsidRPr="005D74CE">
        <w:rPr>
          <w:rFonts w:ascii="Book Antiqua" w:hAnsi="Book Antiqua"/>
          <w:i/>
        </w:rPr>
        <w:t>J Hepatol</w:t>
      </w:r>
      <w:r w:rsidR="00AD1803" w:rsidRPr="005D74CE">
        <w:rPr>
          <w:rFonts w:ascii="Book Antiqua" w:hAnsi="Book Antiqua"/>
        </w:rPr>
        <w:t xml:space="preserve"> 2018;</w:t>
      </w:r>
      <w:r w:rsidR="00AD1803" w:rsidRPr="005D74CE">
        <w:rPr>
          <w:rFonts w:ascii="Book Antiqua" w:hAnsi="Book Antiqua" w:hint="eastAsia"/>
        </w:rPr>
        <w:t xml:space="preserve"> </w:t>
      </w:r>
      <w:r w:rsidR="00AD1803" w:rsidRPr="005D74CE">
        <w:rPr>
          <w:rFonts w:ascii="Book Antiqua" w:hAnsi="Book Antiqua"/>
          <w:b/>
        </w:rPr>
        <w:t>68</w:t>
      </w:r>
      <w:r w:rsidR="00AD1803" w:rsidRPr="005D74CE">
        <w:rPr>
          <w:rFonts w:ascii="Book Antiqua" w:hAnsi="Book Antiqua"/>
        </w:rPr>
        <w:t>:</w:t>
      </w:r>
      <w:r w:rsidR="00AD1803" w:rsidRPr="005D74CE">
        <w:rPr>
          <w:rFonts w:ascii="Book Antiqua" w:hAnsi="Book Antiqua" w:hint="eastAsia"/>
        </w:rPr>
        <w:t xml:space="preserve"> </w:t>
      </w:r>
      <w:r w:rsidR="00AD1803" w:rsidRPr="005D74CE">
        <w:rPr>
          <w:rFonts w:ascii="Book Antiqua" w:hAnsi="Book Antiqua"/>
        </w:rPr>
        <w:t xml:space="preserve">1256-1271 </w:t>
      </w:r>
      <w:r w:rsidR="00AD1803" w:rsidRPr="005D74CE">
        <w:rPr>
          <w:rFonts w:ascii="Book Antiqua" w:hAnsi="Book Antiqua" w:hint="eastAsia"/>
        </w:rPr>
        <w:t>[</w:t>
      </w:r>
      <w:r w:rsidR="00AD1803" w:rsidRPr="005D74CE">
        <w:rPr>
          <w:rFonts w:ascii="Book Antiqua" w:hAnsi="Book Antiqua"/>
        </w:rPr>
        <w:t>PMID: 29609832</w:t>
      </w:r>
      <w:r w:rsidR="00AD1803" w:rsidRPr="005D74CE">
        <w:rPr>
          <w:rFonts w:ascii="Book Antiqua" w:hAnsi="Book Antiqua" w:hint="eastAsia"/>
        </w:rPr>
        <w:t xml:space="preserve"> DOI</w:t>
      </w:r>
      <w:r w:rsidR="00AD1803" w:rsidRPr="005D74CE">
        <w:rPr>
          <w:rFonts w:ascii="Book Antiqua" w:hAnsi="Book Antiqua"/>
        </w:rPr>
        <w:t>: 10.1016/j.jhep.2018.03.005</w:t>
      </w:r>
      <w:r w:rsidR="00AD1803" w:rsidRPr="005D74CE">
        <w:rPr>
          <w:rFonts w:ascii="Book Antiqua" w:hAnsi="Book Antiqua" w:hint="eastAsia"/>
        </w:rPr>
        <w:t>]</w:t>
      </w:r>
    </w:p>
    <w:p w14:paraId="5B2C131E"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43 </w:t>
      </w:r>
      <w:r w:rsidRPr="005D74CE">
        <w:rPr>
          <w:rFonts w:ascii="Book Antiqua" w:hAnsi="Book Antiqua"/>
          <w:b/>
          <w:bCs/>
        </w:rPr>
        <w:t>El Sayed Zaki M</w:t>
      </w:r>
      <w:r w:rsidRPr="005D74CE">
        <w:rPr>
          <w:rFonts w:ascii="Book Antiqua" w:hAnsi="Book Antiqua"/>
        </w:rPr>
        <w:t xml:space="preserve">, El Razek MM, El Razek HM. Maternal-Fetal Hepatitis E Transmission: Is It Underestimated? </w:t>
      </w:r>
      <w:r w:rsidRPr="005D74CE">
        <w:rPr>
          <w:rFonts w:ascii="Book Antiqua" w:hAnsi="Book Antiqua"/>
          <w:i/>
          <w:iCs/>
        </w:rPr>
        <w:t>J Clin Transl Hepatol</w:t>
      </w:r>
      <w:r w:rsidRPr="005D74CE">
        <w:rPr>
          <w:rFonts w:ascii="Book Antiqua" w:hAnsi="Book Antiqua"/>
        </w:rPr>
        <w:t xml:space="preserve"> 2014; </w:t>
      </w:r>
      <w:r w:rsidRPr="005D74CE">
        <w:rPr>
          <w:rFonts w:ascii="Book Antiqua" w:hAnsi="Book Antiqua"/>
          <w:b/>
          <w:bCs/>
        </w:rPr>
        <w:t>2</w:t>
      </w:r>
      <w:r w:rsidRPr="005D74CE">
        <w:rPr>
          <w:rFonts w:ascii="Book Antiqua" w:hAnsi="Book Antiqua"/>
        </w:rPr>
        <w:t>: 117-123 [PMID: 26356414 DOI: 10.14218/JCTH.2014.00006]</w:t>
      </w:r>
    </w:p>
    <w:p w14:paraId="44E64595"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44 </w:t>
      </w:r>
      <w:r w:rsidRPr="005D74CE">
        <w:rPr>
          <w:rFonts w:ascii="Book Antiqua" w:hAnsi="Book Antiqua"/>
          <w:b/>
          <w:bCs/>
        </w:rPr>
        <w:t>Kamar N</w:t>
      </w:r>
      <w:r w:rsidRPr="005D74CE">
        <w:rPr>
          <w:rFonts w:ascii="Book Antiqua" w:hAnsi="Book Antiqua"/>
        </w:rPr>
        <w:t xml:space="preserve">, Abravanel F, Selves J, Garrouste C, Esposito L, Lavayssière L, Cointault O, Ribes D, Cardeau I, Nogier MB, Mansuy JM, Muscari F, Peron JM, Izopet J, Rostaing L. Influence of immunosuppressive therapy on the natural history of genotype 3 hepatitis-E virus infection after organ transplantation. </w:t>
      </w:r>
      <w:r w:rsidRPr="005D74CE">
        <w:rPr>
          <w:rFonts w:ascii="Book Antiqua" w:hAnsi="Book Antiqua"/>
          <w:i/>
          <w:iCs/>
        </w:rPr>
        <w:t>Transplantation</w:t>
      </w:r>
      <w:r w:rsidRPr="005D74CE">
        <w:rPr>
          <w:rFonts w:ascii="Book Antiqua" w:hAnsi="Book Antiqua"/>
        </w:rPr>
        <w:t xml:space="preserve"> 2010; </w:t>
      </w:r>
      <w:r w:rsidRPr="005D74CE">
        <w:rPr>
          <w:rFonts w:ascii="Book Antiqua" w:hAnsi="Book Antiqua"/>
          <w:b/>
          <w:bCs/>
        </w:rPr>
        <w:t>89</w:t>
      </w:r>
      <w:r w:rsidRPr="005D74CE">
        <w:rPr>
          <w:rFonts w:ascii="Book Antiqua" w:hAnsi="Book Antiqua"/>
        </w:rPr>
        <w:t>: 353-360 [PMID: 20145528 DOI: 10.1097/TP.0b013e3181c4096c]</w:t>
      </w:r>
    </w:p>
    <w:p w14:paraId="51083D3E"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45 </w:t>
      </w:r>
      <w:r w:rsidRPr="005D74CE">
        <w:rPr>
          <w:rFonts w:ascii="Book Antiqua" w:hAnsi="Book Antiqua"/>
          <w:b/>
          <w:bCs/>
        </w:rPr>
        <w:t>Gerolami R</w:t>
      </w:r>
      <w:r w:rsidRPr="005D74CE">
        <w:rPr>
          <w:rFonts w:ascii="Book Antiqua" w:hAnsi="Book Antiqua"/>
        </w:rPr>
        <w:t xml:space="preserve">, Borentain P, Raissouni F, Motte A, Solas C, Colson P. Treatment of severe acute hepatitis E by ribavirin. </w:t>
      </w:r>
      <w:r w:rsidRPr="005D74CE">
        <w:rPr>
          <w:rFonts w:ascii="Book Antiqua" w:hAnsi="Book Antiqua"/>
          <w:i/>
          <w:iCs/>
        </w:rPr>
        <w:t>J Clin Virol</w:t>
      </w:r>
      <w:r w:rsidRPr="005D74CE">
        <w:rPr>
          <w:rFonts w:ascii="Book Antiqua" w:hAnsi="Book Antiqua"/>
        </w:rPr>
        <w:t xml:space="preserve"> 2011; </w:t>
      </w:r>
      <w:r w:rsidRPr="005D74CE">
        <w:rPr>
          <w:rFonts w:ascii="Book Antiqua" w:hAnsi="Book Antiqua"/>
          <w:b/>
          <w:bCs/>
        </w:rPr>
        <w:t>52</w:t>
      </w:r>
      <w:r w:rsidRPr="005D74CE">
        <w:rPr>
          <w:rFonts w:ascii="Book Antiqua" w:hAnsi="Book Antiqua"/>
        </w:rPr>
        <w:t>: 60-62 [PMID: 21764632 DOI: 10.1016/j.jcv.2011.06.004]</w:t>
      </w:r>
    </w:p>
    <w:p w14:paraId="442264BD"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46 </w:t>
      </w:r>
      <w:r w:rsidRPr="005D74CE">
        <w:rPr>
          <w:rFonts w:ascii="Book Antiqua" w:hAnsi="Book Antiqua"/>
          <w:b/>
          <w:bCs/>
        </w:rPr>
        <w:t>Goyal R</w:t>
      </w:r>
      <w:r w:rsidRPr="005D74CE">
        <w:rPr>
          <w:rFonts w:ascii="Book Antiqua" w:hAnsi="Book Antiqua"/>
        </w:rPr>
        <w:t xml:space="preserve">, Kumar A, Panda SK, Paul SB, Acharya SK. Ribavirin therapy for hepatitis E virus-induced acute on chronic liver failure: a preliminary report. </w:t>
      </w:r>
      <w:r w:rsidRPr="005D74CE">
        <w:rPr>
          <w:rFonts w:ascii="Book Antiqua" w:hAnsi="Book Antiqua"/>
          <w:i/>
          <w:iCs/>
        </w:rPr>
        <w:t>Antivir Ther</w:t>
      </w:r>
      <w:r w:rsidRPr="005D74CE">
        <w:rPr>
          <w:rFonts w:ascii="Book Antiqua" w:hAnsi="Book Antiqua"/>
        </w:rPr>
        <w:t xml:space="preserve"> 2012; </w:t>
      </w:r>
      <w:r w:rsidRPr="005D74CE">
        <w:rPr>
          <w:rFonts w:ascii="Book Antiqua" w:hAnsi="Book Antiqua"/>
          <w:b/>
          <w:bCs/>
        </w:rPr>
        <w:t>17</w:t>
      </w:r>
      <w:r w:rsidRPr="005D74CE">
        <w:rPr>
          <w:rFonts w:ascii="Book Antiqua" w:hAnsi="Book Antiqua"/>
        </w:rPr>
        <w:t>: 1091-1096 [PMID: 22910532 DOI: 10.3851/IMP2317]</w:t>
      </w:r>
    </w:p>
    <w:p w14:paraId="767F921B" w14:textId="77777777" w:rsidR="00D9391F" w:rsidRPr="005D74CE" w:rsidRDefault="00D9391F"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 xml:space="preserve">47 </w:t>
      </w:r>
      <w:r w:rsidRPr="005D74CE">
        <w:rPr>
          <w:rFonts w:ascii="Book Antiqua" w:hAnsi="Book Antiqua"/>
          <w:b/>
          <w:bCs/>
        </w:rPr>
        <w:t>Rostaing L</w:t>
      </w:r>
      <w:r w:rsidRPr="005D74CE">
        <w:rPr>
          <w:rFonts w:ascii="Book Antiqua" w:hAnsi="Book Antiqua"/>
        </w:rPr>
        <w:t xml:space="preserve">, Izopet J, Baron E, Duffaut M, Puel J, Durand D, Suc JM. Preliminary results of treatment of chronic hepatitis C with recombinant interferon alpha in renal transplant patients. </w:t>
      </w:r>
      <w:r w:rsidRPr="005D74CE">
        <w:rPr>
          <w:rFonts w:ascii="Book Antiqua" w:hAnsi="Book Antiqua"/>
          <w:i/>
          <w:iCs/>
        </w:rPr>
        <w:t>Nephrol Dial Transplant</w:t>
      </w:r>
      <w:r w:rsidRPr="005D74CE">
        <w:rPr>
          <w:rFonts w:ascii="Book Antiqua" w:hAnsi="Book Antiqua"/>
        </w:rPr>
        <w:t xml:space="preserve"> 1995; </w:t>
      </w:r>
      <w:r w:rsidRPr="005D74CE">
        <w:rPr>
          <w:rFonts w:ascii="Book Antiqua" w:hAnsi="Book Antiqua"/>
          <w:b/>
          <w:bCs/>
        </w:rPr>
        <w:t>10 Suppl 6</w:t>
      </w:r>
      <w:r w:rsidRPr="005D74CE">
        <w:rPr>
          <w:rFonts w:ascii="Book Antiqua" w:hAnsi="Book Antiqua"/>
        </w:rPr>
        <w:t>: 93-96 [PMID: 8524507 DOI: 10.1093/ndt/10.supp6.93]</w:t>
      </w:r>
    </w:p>
    <w:p w14:paraId="171501C8" w14:textId="77777777" w:rsidR="00D9391F" w:rsidRPr="005D74CE" w:rsidRDefault="00A20142"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4</w:t>
      </w:r>
      <w:r w:rsidRPr="005D74CE">
        <w:rPr>
          <w:rFonts w:ascii="Book Antiqua" w:hAnsi="Book Antiqua" w:hint="eastAsia"/>
        </w:rPr>
        <w:t>8</w:t>
      </w:r>
      <w:r w:rsidR="00D9391F" w:rsidRPr="005D74CE">
        <w:rPr>
          <w:rFonts w:ascii="Book Antiqua" w:hAnsi="Book Antiqua"/>
        </w:rPr>
        <w:t xml:space="preserve"> </w:t>
      </w:r>
      <w:r w:rsidR="00183AA4" w:rsidRPr="005D74CE">
        <w:rPr>
          <w:rFonts w:ascii="Book Antiqua" w:hAnsi="Book Antiqua"/>
          <w:b/>
          <w:bCs/>
        </w:rPr>
        <w:t>Kamar N</w:t>
      </w:r>
      <w:r w:rsidR="00183AA4" w:rsidRPr="005D74CE">
        <w:rPr>
          <w:rFonts w:ascii="Book Antiqua" w:hAnsi="Book Antiqua"/>
          <w:bCs/>
        </w:rPr>
        <w:t xml:space="preserve">, Izopet J, Tripon S, Bismuth M, Hillaire S, Dumortier J, Radenne S, Coilly A, Garrigue V, D'Alteroche L, Buchler M, Couzi L, Lebray P, Dharancy S, Minello A, Hourmant M, Roque-Afonso AM, Abravanel F, Pol S, Rostaing L, Mallet V. Ribavirin for </w:t>
      </w:r>
      <w:r w:rsidR="00183AA4" w:rsidRPr="005D74CE">
        <w:rPr>
          <w:rFonts w:ascii="Book Antiqua" w:hAnsi="Book Antiqua"/>
          <w:bCs/>
        </w:rPr>
        <w:lastRenderedPageBreak/>
        <w:t xml:space="preserve">chronic hepatitis E virus infection in transplant recipients. </w:t>
      </w:r>
      <w:r w:rsidR="00183AA4" w:rsidRPr="005D74CE">
        <w:rPr>
          <w:rFonts w:ascii="Book Antiqua" w:hAnsi="Book Antiqua"/>
          <w:bCs/>
          <w:i/>
        </w:rPr>
        <w:t>N Engl J Med</w:t>
      </w:r>
      <w:r w:rsidR="00183AA4" w:rsidRPr="005D74CE">
        <w:rPr>
          <w:rFonts w:ascii="Book Antiqua" w:hAnsi="Book Antiqua"/>
          <w:bCs/>
        </w:rPr>
        <w:t xml:space="preserve"> 2014;</w:t>
      </w:r>
      <w:r w:rsidR="00183AA4" w:rsidRPr="005D74CE">
        <w:rPr>
          <w:rFonts w:ascii="Book Antiqua" w:hAnsi="Book Antiqua" w:hint="eastAsia"/>
          <w:bCs/>
        </w:rPr>
        <w:t xml:space="preserve"> </w:t>
      </w:r>
      <w:r w:rsidR="00183AA4" w:rsidRPr="005D74CE">
        <w:rPr>
          <w:rFonts w:ascii="Book Antiqua" w:hAnsi="Book Antiqua"/>
          <w:b/>
          <w:bCs/>
        </w:rPr>
        <w:t>370</w:t>
      </w:r>
      <w:r w:rsidR="00183AA4" w:rsidRPr="005D74CE">
        <w:rPr>
          <w:rFonts w:ascii="Book Antiqua" w:hAnsi="Book Antiqua"/>
          <w:bCs/>
        </w:rPr>
        <w:t>:</w:t>
      </w:r>
      <w:r w:rsidR="00183AA4" w:rsidRPr="005D74CE">
        <w:rPr>
          <w:rFonts w:ascii="Book Antiqua" w:hAnsi="Book Antiqua" w:hint="eastAsia"/>
          <w:bCs/>
        </w:rPr>
        <w:t xml:space="preserve"> </w:t>
      </w:r>
      <w:r w:rsidR="00183AA4" w:rsidRPr="005D74CE">
        <w:rPr>
          <w:rFonts w:ascii="Book Antiqua" w:hAnsi="Book Antiqua"/>
          <w:bCs/>
        </w:rPr>
        <w:t>1111-</w:t>
      </w:r>
      <w:r w:rsidR="00183AA4" w:rsidRPr="005D74CE">
        <w:rPr>
          <w:rFonts w:ascii="Book Antiqua" w:hAnsi="Book Antiqua" w:hint="eastAsia"/>
          <w:bCs/>
        </w:rPr>
        <w:t>11</w:t>
      </w:r>
      <w:r w:rsidR="00183AA4" w:rsidRPr="005D74CE">
        <w:rPr>
          <w:rFonts w:ascii="Book Antiqua" w:hAnsi="Book Antiqua"/>
          <w:bCs/>
        </w:rPr>
        <w:t>20</w:t>
      </w:r>
      <w:r w:rsidR="00183AA4" w:rsidRPr="005D74CE">
        <w:rPr>
          <w:rFonts w:ascii="Book Antiqua" w:hAnsi="Book Antiqua" w:hint="eastAsia"/>
          <w:bCs/>
        </w:rPr>
        <w:t xml:space="preserve"> [</w:t>
      </w:r>
      <w:r w:rsidR="00183AA4" w:rsidRPr="005D74CE">
        <w:rPr>
          <w:rFonts w:ascii="Book Antiqua" w:hAnsi="Book Antiqua"/>
          <w:bCs/>
        </w:rPr>
        <w:t>PMID: 24645943</w:t>
      </w:r>
      <w:r w:rsidR="00183AA4" w:rsidRPr="005D74CE">
        <w:rPr>
          <w:rFonts w:ascii="Book Antiqua" w:hAnsi="Book Antiqua" w:hint="eastAsia"/>
          <w:bCs/>
        </w:rPr>
        <w:t xml:space="preserve"> DOI</w:t>
      </w:r>
      <w:r w:rsidR="00183AA4" w:rsidRPr="005D74CE">
        <w:rPr>
          <w:rFonts w:ascii="Book Antiqua" w:hAnsi="Book Antiqua"/>
          <w:bCs/>
        </w:rPr>
        <w:t>: 10.1056/NEJMoa1215246</w:t>
      </w:r>
      <w:r w:rsidR="00183AA4" w:rsidRPr="005D74CE">
        <w:rPr>
          <w:rFonts w:ascii="Book Antiqua" w:hAnsi="Book Antiqua" w:hint="eastAsia"/>
          <w:bCs/>
        </w:rPr>
        <w:t>]</w:t>
      </w:r>
    </w:p>
    <w:p w14:paraId="1BF225C2" w14:textId="77777777" w:rsidR="00D9391F" w:rsidRPr="005D74CE" w:rsidRDefault="00A20142"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hint="eastAsia"/>
        </w:rPr>
        <w:t>49</w:t>
      </w:r>
      <w:r w:rsidR="00D9391F" w:rsidRPr="005D74CE">
        <w:rPr>
          <w:rFonts w:ascii="Book Antiqua" w:hAnsi="Book Antiqua"/>
        </w:rPr>
        <w:t xml:space="preserve"> </w:t>
      </w:r>
      <w:r w:rsidR="00031EAA" w:rsidRPr="005D74CE">
        <w:rPr>
          <w:rFonts w:ascii="Book Antiqua" w:hAnsi="Book Antiqua"/>
          <w:b/>
          <w:bCs/>
        </w:rPr>
        <w:t>van Wezel EM</w:t>
      </w:r>
      <w:r w:rsidR="00031EAA" w:rsidRPr="005D74CE">
        <w:rPr>
          <w:rFonts w:ascii="Book Antiqua" w:hAnsi="Book Antiqua"/>
          <w:bCs/>
        </w:rPr>
        <w:t xml:space="preserve">, de Bruijne J, Damman K, Bijmolen M, van den Berg AP, Verschuuren EAM, Ruigrok GA, Riezebos-Brilman A, Knoester M. Sofosbuvir Add-on to Ribavirin Treatment for Chronic Hepatitis E Virus Infection in Solid Organ Transplant Recipients Does Not Result in Sustained Virological Response. </w:t>
      </w:r>
      <w:r w:rsidR="00031EAA" w:rsidRPr="005D74CE">
        <w:rPr>
          <w:rFonts w:ascii="Book Antiqua" w:hAnsi="Book Antiqua"/>
          <w:bCs/>
          <w:i/>
        </w:rPr>
        <w:t xml:space="preserve">Open Forum Infect Dis </w:t>
      </w:r>
      <w:r w:rsidR="00031EAA" w:rsidRPr="005D74CE">
        <w:rPr>
          <w:rFonts w:ascii="Book Antiqua" w:hAnsi="Book Antiqua"/>
          <w:bCs/>
        </w:rPr>
        <w:t>201</w:t>
      </w:r>
      <w:r w:rsidR="00031EAA" w:rsidRPr="005D74CE">
        <w:rPr>
          <w:rFonts w:ascii="Book Antiqua" w:hAnsi="Book Antiqua" w:hint="eastAsia"/>
          <w:bCs/>
        </w:rPr>
        <w:t>9</w:t>
      </w:r>
      <w:r w:rsidR="00031EAA" w:rsidRPr="005D74CE">
        <w:rPr>
          <w:rFonts w:ascii="Book Antiqua" w:hAnsi="Book Antiqua"/>
          <w:bCs/>
        </w:rPr>
        <w:t>;</w:t>
      </w:r>
      <w:r w:rsidR="00031EAA" w:rsidRPr="005D74CE">
        <w:rPr>
          <w:rFonts w:ascii="Book Antiqua" w:hAnsi="Book Antiqua" w:hint="eastAsia"/>
          <w:bCs/>
        </w:rPr>
        <w:t xml:space="preserve"> </w:t>
      </w:r>
      <w:r w:rsidR="00031EAA" w:rsidRPr="005D74CE">
        <w:rPr>
          <w:rFonts w:ascii="Book Antiqua" w:hAnsi="Book Antiqua"/>
          <w:b/>
          <w:bCs/>
        </w:rPr>
        <w:t>6</w:t>
      </w:r>
      <w:r w:rsidR="00031EAA" w:rsidRPr="005D74CE">
        <w:rPr>
          <w:rFonts w:ascii="Book Antiqua" w:hAnsi="Book Antiqua"/>
          <w:bCs/>
        </w:rPr>
        <w:t>:</w:t>
      </w:r>
      <w:r w:rsidR="00031EAA" w:rsidRPr="005D74CE">
        <w:rPr>
          <w:rFonts w:ascii="Book Antiqua" w:hAnsi="Book Antiqua" w:hint="eastAsia"/>
          <w:bCs/>
        </w:rPr>
        <w:t xml:space="preserve"> </w:t>
      </w:r>
      <w:r w:rsidR="00031EAA" w:rsidRPr="005D74CE">
        <w:rPr>
          <w:rFonts w:ascii="Book Antiqua" w:hAnsi="Book Antiqua"/>
          <w:bCs/>
        </w:rPr>
        <w:t xml:space="preserve">ofz346 </w:t>
      </w:r>
      <w:r w:rsidR="00031EAA" w:rsidRPr="005D74CE">
        <w:rPr>
          <w:rFonts w:ascii="Book Antiqua" w:hAnsi="Book Antiqua" w:hint="eastAsia"/>
          <w:bCs/>
        </w:rPr>
        <w:t>[</w:t>
      </w:r>
      <w:r w:rsidR="00031EAA" w:rsidRPr="005D74CE">
        <w:rPr>
          <w:rFonts w:ascii="Book Antiqua" w:hAnsi="Book Antiqua"/>
          <w:bCs/>
        </w:rPr>
        <w:t>PMID: 31404927</w:t>
      </w:r>
      <w:r w:rsidR="00031EAA" w:rsidRPr="005D74CE">
        <w:rPr>
          <w:rFonts w:ascii="Book Antiqua" w:hAnsi="Book Antiqua" w:hint="eastAsia"/>
          <w:bCs/>
        </w:rPr>
        <w:t xml:space="preserve"> DOI</w:t>
      </w:r>
      <w:r w:rsidR="00031EAA" w:rsidRPr="005D74CE">
        <w:rPr>
          <w:rFonts w:ascii="Book Antiqua" w:hAnsi="Book Antiqua"/>
          <w:bCs/>
        </w:rPr>
        <w:t>: 10.1093/ofid/ofz346</w:t>
      </w:r>
      <w:r w:rsidR="00031EAA" w:rsidRPr="005D74CE">
        <w:rPr>
          <w:rFonts w:ascii="Book Antiqua" w:hAnsi="Book Antiqua" w:hint="eastAsia"/>
          <w:bCs/>
        </w:rPr>
        <w:t>]</w:t>
      </w:r>
    </w:p>
    <w:p w14:paraId="339F3D9F" w14:textId="77777777" w:rsidR="00D9391F" w:rsidRPr="005D74CE" w:rsidRDefault="00A20142"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5</w:t>
      </w:r>
      <w:r w:rsidRPr="005D74CE">
        <w:rPr>
          <w:rFonts w:ascii="Book Antiqua" w:hAnsi="Book Antiqua" w:hint="eastAsia"/>
        </w:rPr>
        <w:t>0</w:t>
      </w:r>
      <w:r w:rsidR="00D9391F" w:rsidRPr="005D74CE">
        <w:rPr>
          <w:rFonts w:ascii="Book Antiqua" w:hAnsi="Book Antiqua"/>
        </w:rPr>
        <w:t xml:space="preserve"> </w:t>
      </w:r>
      <w:r w:rsidR="00D9391F" w:rsidRPr="005D74CE">
        <w:rPr>
          <w:rFonts w:ascii="Book Antiqua" w:hAnsi="Book Antiqua"/>
          <w:b/>
          <w:bCs/>
        </w:rPr>
        <w:t>Kamar N</w:t>
      </w:r>
      <w:r w:rsidR="00D9391F" w:rsidRPr="005D74CE">
        <w:rPr>
          <w:rFonts w:ascii="Book Antiqua" w:hAnsi="Book Antiqua"/>
        </w:rPr>
        <w:t xml:space="preserve">, Abravanel F, Garrouste C, Cardeau-Desangles I, Mansuy JM, Weclawiak H, Izopet J, Rostaing L. Three-month pegylated interferon-alpha-2a therapy for chronic hepatitis E virus infection in a haemodialysis patient. </w:t>
      </w:r>
      <w:r w:rsidR="00D9391F" w:rsidRPr="005D74CE">
        <w:rPr>
          <w:rFonts w:ascii="Book Antiqua" w:hAnsi="Book Antiqua"/>
          <w:i/>
          <w:iCs/>
        </w:rPr>
        <w:t>Nephrol Dial Transplant</w:t>
      </w:r>
      <w:r w:rsidR="00D9391F" w:rsidRPr="005D74CE">
        <w:rPr>
          <w:rFonts w:ascii="Book Antiqua" w:hAnsi="Book Antiqua"/>
        </w:rPr>
        <w:t xml:space="preserve"> 2010; </w:t>
      </w:r>
      <w:r w:rsidR="00D9391F" w:rsidRPr="005D74CE">
        <w:rPr>
          <w:rFonts w:ascii="Book Antiqua" w:hAnsi="Book Antiqua"/>
          <w:b/>
          <w:bCs/>
        </w:rPr>
        <w:t>25</w:t>
      </w:r>
      <w:r w:rsidR="00D9391F" w:rsidRPr="005D74CE">
        <w:rPr>
          <w:rFonts w:ascii="Book Antiqua" w:hAnsi="Book Antiqua"/>
        </w:rPr>
        <w:t>: 2792-2795 [PMID: 20494897 DOI: 10.1093/ndt/gfq282]</w:t>
      </w:r>
    </w:p>
    <w:p w14:paraId="7F0BD4CD" w14:textId="77777777" w:rsidR="00D9391F" w:rsidRPr="005D74CE" w:rsidRDefault="00A20142"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5</w:t>
      </w:r>
      <w:r w:rsidRPr="005D74CE">
        <w:rPr>
          <w:rFonts w:ascii="Book Antiqua" w:hAnsi="Book Antiqua" w:hint="eastAsia"/>
        </w:rPr>
        <w:t>1</w:t>
      </w:r>
      <w:r w:rsidR="00D9391F" w:rsidRPr="005D74CE">
        <w:rPr>
          <w:rFonts w:ascii="Book Antiqua" w:hAnsi="Book Antiqua"/>
        </w:rPr>
        <w:t xml:space="preserve"> </w:t>
      </w:r>
      <w:r w:rsidR="00D9391F" w:rsidRPr="005D74CE">
        <w:rPr>
          <w:rFonts w:ascii="Book Antiqua" w:hAnsi="Book Antiqua"/>
          <w:b/>
          <w:bCs/>
        </w:rPr>
        <w:t>Biliotti E</w:t>
      </w:r>
      <w:r w:rsidR="00D9391F" w:rsidRPr="005D74CE">
        <w:rPr>
          <w:rFonts w:ascii="Book Antiqua" w:hAnsi="Book Antiqua"/>
        </w:rPr>
        <w:t xml:space="preserve">, Franchi C, Spaziante M, Garbuglia AR, Volpicelli L, Palazzo D, De Angelis M, Esvan R, Taliani G. Autochthonous acute hepatitis E: treatment with sofosbuvir and ribavirin. </w:t>
      </w:r>
      <w:r w:rsidR="00D9391F" w:rsidRPr="005D74CE">
        <w:rPr>
          <w:rFonts w:ascii="Book Antiqua" w:hAnsi="Book Antiqua"/>
          <w:i/>
          <w:iCs/>
        </w:rPr>
        <w:t>Infection</w:t>
      </w:r>
      <w:r w:rsidR="00D9391F" w:rsidRPr="005D74CE">
        <w:rPr>
          <w:rFonts w:ascii="Book Antiqua" w:hAnsi="Book Antiqua"/>
        </w:rPr>
        <w:t xml:space="preserve"> 2018; </w:t>
      </w:r>
      <w:r w:rsidR="00D9391F" w:rsidRPr="005D74CE">
        <w:rPr>
          <w:rFonts w:ascii="Book Antiqua" w:hAnsi="Book Antiqua"/>
          <w:b/>
          <w:bCs/>
        </w:rPr>
        <w:t>46</w:t>
      </w:r>
      <w:r w:rsidR="00D9391F" w:rsidRPr="005D74CE">
        <w:rPr>
          <w:rFonts w:ascii="Book Antiqua" w:hAnsi="Book Antiqua"/>
        </w:rPr>
        <w:t>: 725-727 [PMID: 29946850 DOI: 10.1007/s15010-018-1168-7]</w:t>
      </w:r>
    </w:p>
    <w:p w14:paraId="03EFA6BA" w14:textId="77777777" w:rsidR="00D9391F" w:rsidRPr="005D74CE" w:rsidRDefault="00A20142" w:rsidP="00D9391F">
      <w:pPr>
        <w:pStyle w:val="a3"/>
        <w:shd w:val="clear" w:color="auto" w:fill="FFFFFF"/>
        <w:adjustRightInd w:val="0"/>
        <w:snapToGrid w:val="0"/>
        <w:spacing w:before="0" w:beforeAutospacing="0" w:after="0" w:afterAutospacing="0" w:line="360" w:lineRule="auto"/>
        <w:jc w:val="both"/>
        <w:rPr>
          <w:rFonts w:ascii="Book Antiqua" w:hAnsi="Book Antiqua"/>
        </w:rPr>
      </w:pPr>
      <w:r w:rsidRPr="005D74CE">
        <w:rPr>
          <w:rFonts w:ascii="Book Antiqua" w:hAnsi="Book Antiqua"/>
        </w:rPr>
        <w:t>5</w:t>
      </w:r>
      <w:r w:rsidRPr="005D74CE">
        <w:rPr>
          <w:rFonts w:ascii="Book Antiqua" w:hAnsi="Book Antiqua" w:hint="eastAsia"/>
        </w:rPr>
        <w:t>2</w:t>
      </w:r>
      <w:r w:rsidR="00D9391F" w:rsidRPr="005D74CE">
        <w:rPr>
          <w:rFonts w:ascii="Book Antiqua" w:hAnsi="Book Antiqua"/>
        </w:rPr>
        <w:t xml:space="preserve"> </w:t>
      </w:r>
      <w:r w:rsidR="00D9391F" w:rsidRPr="005D74CE">
        <w:rPr>
          <w:rFonts w:ascii="Book Antiqua" w:hAnsi="Book Antiqua"/>
          <w:b/>
          <w:bCs/>
        </w:rPr>
        <w:t>Kamar N</w:t>
      </w:r>
      <w:r w:rsidR="00D9391F" w:rsidRPr="005D74CE">
        <w:rPr>
          <w:rFonts w:ascii="Book Antiqua" w:hAnsi="Book Antiqua"/>
        </w:rPr>
        <w:t xml:space="preserve">, Mansuy JM, Esposito L, Legrand-Abravanel F, Peron JM, Durand D, Rostaing L, Izopet J. Acute hepatitis and renal function impairment related to infection by hepatitis E virus in a renal allograft recipient. </w:t>
      </w:r>
      <w:r w:rsidR="00D9391F" w:rsidRPr="005D74CE">
        <w:rPr>
          <w:rFonts w:ascii="Book Antiqua" w:hAnsi="Book Antiqua"/>
          <w:i/>
          <w:iCs/>
        </w:rPr>
        <w:t>Am J Kidney Dis</w:t>
      </w:r>
      <w:r w:rsidR="00D9391F" w:rsidRPr="005D74CE">
        <w:rPr>
          <w:rFonts w:ascii="Book Antiqua" w:hAnsi="Book Antiqua"/>
        </w:rPr>
        <w:t xml:space="preserve"> 2005; </w:t>
      </w:r>
      <w:r w:rsidR="00D9391F" w:rsidRPr="005D74CE">
        <w:rPr>
          <w:rFonts w:ascii="Book Antiqua" w:hAnsi="Book Antiqua"/>
          <w:b/>
          <w:bCs/>
        </w:rPr>
        <w:t>45</w:t>
      </w:r>
      <w:r w:rsidR="00D9391F" w:rsidRPr="005D74CE">
        <w:rPr>
          <w:rFonts w:ascii="Book Antiqua" w:hAnsi="Book Antiqua"/>
        </w:rPr>
        <w:t>: 193-196 [PMID: 15696460 DOI: 10.1053/j.ajkd.2004.09.006]</w:t>
      </w:r>
    </w:p>
    <w:bookmarkEnd w:id="92"/>
    <w:bookmarkEnd w:id="93"/>
    <w:p w14:paraId="1BDBD090" w14:textId="77777777" w:rsidR="00D9391F" w:rsidRPr="005D74CE" w:rsidRDefault="00D9391F">
      <w:pPr>
        <w:spacing w:line="360" w:lineRule="auto"/>
        <w:jc w:val="both"/>
        <w:rPr>
          <w:lang w:eastAsia="zh-CN"/>
        </w:rPr>
        <w:sectPr w:rsidR="00D9391F" w:rsidRPr="005D74CE">
          <w:pgSz w:w="12240" w:h="15840"/>
          <w:pgMar w:top="1440" w:right="1440" w:bottom="1440" w:left="1440" w:header="720" w:footer="720" w:gutter="0"/>
          <w:cols w:space="720"/>
          <w:docGrid w:linePitch="360"/>
        </w:sectPr>
      </w:pPr>
    </w:p>
    <w:p w14:paraId="5ADCF77B" w14:textId="77777777" w:rsidR="00A77B3E" w:rsidRPr="005D74CE" w:rsidRDefault="00F316E9">
      <w:pPr>
        <w:spacing w:line="360" w:lineRule="auto"/>
        <w:jc w:val="both"/>
      </w:pPr>
      <w:r w:rsidRPr="005D74CE">
        <w:rPr>
          <w:rFonts w:ascii="Book Antiqua" w:eastAsia="Book Antiqua" w:hAnsi="Book Antiqua" w:cs="Book Antiqua"/>
          <w:b/>
          <w:color w:val="000000"/>
        </w:rPr>
        <w:lastRenderedPageBreak/>
        <w:t>Footnotes</w:t>
      </w:r>
    </w:p>
    <w:p w14:paraId="6A0F1B59" w14:textId="77777777" w:rsidR="00A77B3E" w:rsidRPr="005D74CE" w:rsidRDefault="00F316E9">
      <w:pPr>
        <w:spacing w:line="360" w:lineRule="auto"/>
        <w:jc w:val="both"/>
      </w:pPr>
      <w:r w:rsidRPr="005D74CE">
        <w:rPr>
          <w:rFonts w:ascii="Book Antiqua" w:eastAsia="Book Antiqua" w:hAnsi="Book Antiqua" w:cs="Book Antiqua"/>
          <w:b/>
          <w:bCs/>
          <w:color w:val="000000"/>
        </w:rPr>
        <w:t>Conflict-of-interest</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statement:</w:t>
      </w:r>
      <w:r w:rsidR="00D9391F" w:rsidRPr="005D74CE">
        <w:rPr>
          <w:rFonts w:ascii="Book Antiqua" w:eastAsia="Book Antiqua" w:hAnsi="Book Antiqua" w:cs="Book Antiqua"/>
          <w:b/>
          <w:bCs/>
          <w:color w:val="000000"/>
        </w:rPr>
        <w:t xml:space="preserve"> </w:t>
      </w:r>
      <w:bookmarkStart w:id="100" w:name="OLE_LINK40"/>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authors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declared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potential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conflicts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of</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interest.</w:t>
      </w:r>
      <w:bookmarkEnd w:id="100"/>
    </w:p>
    <w:p w14:paraId="60991439" w14:textId="77777777" w:rsidR="00A77B3E" w:rsidRPr="005D74CE" w:rsidRDefault="00A77B3E">
      <w:pPr>
        <w:spacing w:line="360" w:lineRule="auto"/>
        <w:jc w:val="both"/>
      </w:pPr>
    </w:p>
    <w:p w14:paraId="6BA9C850" w14:textId="77777777" w:rsidR="00A77B3E" w:rsidRPr="005D74CE" w:rsidRDefault="00F316E9">
      <w:pPr>
        <w:spacing w:line="360" w:lineRule="auto"/>
        <w:jc w:val="both"/>
      </w:pPr>
      <w:r w:rsidRPr="005D74CE">
        <w:rPr>
          <w:rFonts w:ascii="Book Antiqua" w:eastAsia="Book Antiqua" w:hAnsi="Book Antiqua" w:cs="Book Antiqua"/>
          <w:b/>
          <w:bCs/>
          <w:color w:val="000000"/>
        </w:rPr>
        <w:t>Open-Access:</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color w:val="000000"/>
        </w:rPr>
        <w:t>This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article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open-access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article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that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was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selected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in-house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editor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fully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peer-reviewed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external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reviewers.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distributed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accordance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with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Creative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Commons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Attribution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NonCommercial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BY-NC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4.0)</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license,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which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permits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others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to</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distribute,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remix,</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adapt,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build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upon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work</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non-commercially,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license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their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derivative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works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on</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different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terms,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provided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original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work</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properly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cited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the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use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is</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non-commercial.</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See: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https://creativecommons.org/Licenses/by-nc/4.0/</w:t>
      </w:r>
    </w:p>
    <w:p w14:paraId="6B769DB2" w14:textId="77777777" w:rsidR="00A77B3E" w:rsidRPr="005D74CE" w:rsidRDefault="00A77B3E">
      <w:pPr>
        <w:spacing w:line="360" w:lineRule="auto"/>
        <w:jc w:val="both"/>
      </w:pPr>
    </w:p>
    <w:p w14:paraId="408CA096" w14:textId="77777777" w:rsidR="00A77B3E" w:rsidRPr="005D74CE" w:rsidRDefault="00F316E9">
      <w:pPr>
        <w:spacing w:line="360" w:lineRule="auto"/>
        <w:jc w:val="both"/>
      </w:pPr>
      <w:r w:rsidRPr="005D74CE">
        <w:rPr>
          <w:rFonts w:ascii="Book Antiqua" w:eastAsia="Book Antiqua" w:hAnsi="Book Antiqua" w:cs="Book Antiqua"/>
          <w:b/>
          <w:color w:val="000000"/>
        </w:rPr>
        <w:t>Provenance</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and</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peer</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review:</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color w:val="000000"/>
        </w:rPr>
        <w:t>Invited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article;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Externally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peer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reviewed.</w:t>
      </w:r>
    </w:p>
    <w:p w14:paraId="6DF97C1F" w14:textId="77777777" w:rsidR="00A77B3E" w:rsidRPr="005D74CE" w:rsidRDefault="00F316E9">
      <w:pPr>
        <w:spacing w:line="360" w:lineRule="auto"/>
        <w:jc w:val="both"/>
      </w:pPr>
      <w:r w:rsidRPr="005D74CE">
        <w:rPr>
          <w:rFonts w:ascii="Book Antiqua" w:eastAsia="Book Antiqua" w:hAnsi="Book Antiqua" w:cs="Book Antiqua"/>
          <w:b/>
          <w:color w:val="000000"/>
        </w:rPr>
        <w:t>Peer-review</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model:</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color w:val="000000"/>
        </w:rPr>
        <w:t>Single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blind</w:t>
      </w:r>
    </w:p>
    <w:p w14:paraId="171BA51B" w14:textId="77777777" w:rsidR="00A77B3E" w:rsidRPr="005D74CE" w:rsidRDefault="00A77B3E">
      <w:pPr>
        <w:spacing w:line="360" w:lineRule="auto"/>
        <w:jc w:val="both"/>
      </w:pPr>
    </w:p>
    <w:p w14:paraId="1A99A965" w14:textId="77777777" w:rsidR="00A77B3E" w:rsidRPr="005D74CE" w:rsidRDefault="00F316E9">
      <w:pPr>
        <w:spacing w:line="360" w:lineRule="auto"/>
        <w:jc w:val="both"/>
      </w:pPr>
      <w:r w:rsidRPr="005D74CE">
        <w:rPr>
          <w:rFonts w:ascii="Book Antiqua" w:eastAsia="Book Antiqua" w:hAnsi="Book Antiqua" w:cs="Book Antiqua"/>
          <w:b/>
          <w:color w:val="000000"/>
        </w:rPr>
        <w:t>Peer-review</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started:</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color w:val="000000"/>
        </w:rPr>
        <w:t>June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25,</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2021</w:t>
      </w:r>
    </w:p>
    <w:p w14:paraId="14043E18" w14:textId="77777777" w:rsidR="00A77B3E" w:rsidRPr="005D74CE" w:rsidRDefault="00F316E9">
      <w:pPr>
        <w:spacing w:line="360" w:lineRule="auto"/>
        <w:jc w:val="both"/>
      </w:pPr>
      <w:r w:rsidRPr="005D74CE">
        <w:rPr>
          <w:rFonts w:ascii="Book Antiqua" w:eastAsia="Book Antiqua" w:hAnsi="Book Antiqua" w:cs="Book Antiqua"/>
          <w:b/>
          <w:color w:val="000000"/>
        </w:rPr>
        <w:t>First</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decision:</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color w:val="000000"/>
        </w:rPr>
        <w:t>July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27,</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2021</w:t>
      </w:r>
    </w:p>
    <w:p w14:paraId="01CECD41" w14:textId="1D65CF73" w:rsidR="00A77B3E" w:rsidRPr="005D74CE" w:rsidRDefault="00F316E9">
      <w:pPr>
        <w:spacing w:line="360" w:lineRule="auto"/>
        <w:jc w:val="both"/>
      </w:pPr>
      <w:r w:rsidRPr="005D74CE">
        <w:rPr>
          <w:rFonts w:ascii="Book Antiqua" w:eastAsia="Book Antiqua" w:hAnsi="Book Antiqua" w:cs="Book Antiqua"/>
          <w:b/>
          <w:color w:val="000000"/>
        </w:rPr>
        <w:t>Article</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in</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press:</w:t>
      </w:r>
      <w:r w:rsidR="00D9391F" w:rsidRPr="005D74CE">
        <w:rPr>
          <w:rFonts w:ascii="Book Antiqua" w:eastAsia="Book Antiqua" w:hAnsi="Book Antiqua" w:cs="Book Antiqua"/>
          <w:b/>
          <w:color w:val="000000"/>
        </w:rPr>
        <w:t xml:space="preserve"> </w:t>
      </w:r>
      <w:r w:rsidR="00735D61" w:rsidRPr="005D74CE">
        <w:rPr>
          <w:rFonts w:ascii="Book Antiqua" w:eastAsia="Book Antiqua" w:hAnsi="Book Antiqua" w:cs="Book Antiqua"/>
          <w:color w:val="000000"/>
        </w:rPr>
        <w:t>February 23, 2022</w:t>
      </w:r>
    </w:p>
    <w:p w14:paraId="75A4E25E" w14:textId="77777777" w:rsidR="00A77B3E" w:rsidRPr="005D74CE" w:rsidRDefault="00A77B3E">
      <w:pPr>
        <w:spacing w:line="360" w:lineRule="auto"/>
        <w:jc w:val="both"/>
      </w:pPr>
    </w:p>
    <w:p w14:paraId="518D3359" w14:textId="77777777" w:rsidR="00A77B3E" w:rsidRPr="005D74CE" w:rsidRDefault="00F316E9">
      <w:pPr>
        <w:spacing w:line="360" w:lineRule="auto"/>
        <w:jc w:val="both"/>
      </w:pPr>
      <w:r w:rsidRPr="005D74CE">
        <w:rPr>
          <w:rFonts w:ascii="Book Antiqua" w:eastAsia="Book Antiqua" w:hAnsi="Book Antiqua" w:cs="Book Antiqua"/>
          <w:b/>
          <w:color w:val="000000"/>
        </w:rPr>
        <w:t>Specialty</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type:</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color w:val="000000"/>
        </w:rPr>
        <w:t>Gastroenterology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and</w:t>
      </w:r>
      <w:r w:rsidR="00D9391F" w:rsidRPr="005D74CE">
        <w:rPr>
          <w:rFonts w:ascii="Book Antiqua" w:eastAsia="Book Antiqua" w:hAnsi="Book Antiqua" w:cs="Book Antiqua"/>
          <w:color w:val="000000"/>
        </w:rPr>
        <w:t xml:space="preserve"> </w:t>
      </w:r>
      <w:r w:rsidR="00A12312" w:rsidRPr="005D74CE">
        <w:rPr>
          <w:rFonts w:ascii="Book Antiqua" w:hAnsi="Book Antiqua" w:cs="Book Antiqua" w:hint="eastAsia"/>
          <w:color w:val="000000"/>
          <w:lang w:eastAsia="zh-CN"/>
        </w:rPr>
        <w:t>h</w:t>
      </w:r>
      <w:r w:rsidRPr="005D74CE">
        <w:rPr>
          <w:rFonts w:ascii="Book Antiqua" w:eastAsia="Book Antiqua" w:hAnsi="Book Antiqua" w:cs="Book Antiqua"/>
          <w:color w:val="000000"/>
        </w:rPr>
        <w:t>epatology</w:t>
      </w:r>
    </w:p>
    <w:p w14:paraId="30F7D033" w14:textId="77777777" w:rsidR="00A77B3E" w:rsidRPr="005D74CE" w:rsidRDefault="00F316E9">
      <w:pPr>
        <w:spacing w:line="360" w:lineRule="auto"/>
        <w:jc w:val="both"/>
      </w:pPr>
      <w:r w:rsidRPr="005D74CE">
        <w:rPr>
          <w:rFonts w:ascii="Book Antiqua" w:eastAsia="Book Antiqua" w:hAnsi="Book Antiqua" w:cs="Book Antiqua"/>
          <w:b/>
          <w:color w:val="000000"/>
        </w:rPr>
        <w:t>Country/Territory</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of</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origin:</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color w:val="000000"/>
        </w:rPr>
        <w:t>United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States</w:t>
      </w:r>
    </w:p>
    <w:p w14:paraId="2DFAF976" w14:textId="77777777" w:rsidR="00A77B3E" w:rsidRPr="005D74CE" w:rsidRDefault="00F316E9">
      <w:pPr>
        <w:spacing w:line="360" w:lineRule="auto"/>
        <w:jc w:val="both"/>
      </w:pPr>
      <w:r w:rsidRPr="005D74CE">
        <w:rPr>
          <w:rFonts w:ascii="Book Antiqua" w:eastAsia="Book Antiqua" w:hAnsi="Book Antiqua" w:cs="Book Antiqua"/>
          <w:b/>
          <w:color w:val="000000"/>
        </w:rPr>
        <w:t>Peer-review</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report’s</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scientific</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quality</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classification</w:t>
      </w:r>
    </w:p>
    <w:p w14:paraId="104101E8" w14:textId="77777777" w:rsidR="00A77B3E" w:rsidRPr="005D74CE" w:rsidRDefault="00F316E9">
      <w:pPr>
        <w:spacing w:line="360" w:lineRule="auto"/>
        <w:jc w:val="both"/>
      </w:pPr>
      <w:r w:rsidRPr="005D74CE">
        <w:rPr>
          <w:rFonts w:ascii="Book Antiqua" w:eastAsia="Book Antiqua" w:hAnsi="Book Antiqua" w:cs="Book Antiqua"/>
          <w:color w:val="000000"/>
        </w:rPr>
        <w:t>Grade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(Excellent):</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0</w:t>
      </w:r>
    </w:p>
    <w:p w14:paraId="28F2D32F" w14:textId="77777777" w:rsidR="00A77B3E" w:rsidRPr="005D74CE" w:rsidRDefault="00F316E9">
      <w:pPr>
        <w:spacing w:line="360" w:lineRule="auto"/>
        <w:jc w:val="both"/>
      </w:pPr>
      <w:r w:rsidRPr="005D74CE">
        <w:rPr>
          <w:rFonts w:ascii="Book Antiqua" w:eastAsia="Book Antiqua" w:hAnsi="Book Antiqua" w:cs="Book Antiqua"/>
          <w:color w:val="000000"/>
        </w:rPr>
        <w:t>Grade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(Very</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good):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B</w:t>
      </w:r>
    </w:p>
    <w:p w14:paraId="069C8ADE" w14:textId="77777777" w:rsidR="00A77B3E" w:rsidRPr="005D74CE" w:rsidRDefault="00F316E9">
      <w:pPr>
        <w:spacing w:line="360" w:lineRule="auto"/>
        <w:jc w:val="both"/>
      </w:pPr>
      <w:r w:rsidRPr="005D74CE">
        <w:rPr>
          <w:rFonts w:ascii="Book Antiqua" w:eastAsia="Book Antiqua" w:hAnsi="Book Antiqua" w:cs="Book Antiqua"/>
          <w:color w:val="000000"/>
        </w:rPr>
        <w:t>Grade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(Good):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C</w:t>
      </w:r>
    </w:p>
    <w:p w14:paraId="3E88237E" w14:textId="77777777" w:rsidR="00A77B3E" w:rsidRPr="005D74CE" w:rsidRDefault="00F316E9">
      <w:pPr>
        <w:spacing w:line="360" w:lineRule="auto"/>
        <w:jc w:val="both"/>
      </w:pPr>
      <w:r w:rsidRPr="005D74CE">
        <w:rPr>
          <w:rFonts w:ascii="Book Antiqua" w:eastAsia="Book Antiqua" w:hAnsi="Book Antiqua" w:cs="Book Antiqua"/>
          <w:color w:val="000000"/>
        </w:rPr>
        <w:t>Grade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(Fair):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D</w:t>
      </w:r>
    </w:p>
    <w:p w14:paraId="07C65F23" w14:textId="77777777" w:rsidR="00A77B3E" w:rsidRPr="005D74CE" w:rsidRDefault="00F316E9">
      <w:pPr>
        <w:spacing w:line="360" w:lineRule="auto"/>
        <w:jc w:val="both"/>
      </w:pPr>
      <w:r w:rsidRPr="005D74CE">
        <w:rPr>
          <w:rFonts w:ascii="Book Antiqua" w:eastAsia="Book Antiqua" w:hAnsi="Book Antiqua" w:cs="Book Antiqua"/>
          <w:color w:val="000000"/>
        </w:rPr>
        <w:t>Grade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E</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(Poor):</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0</w:t>
      </w:r>
    </w:p>
    <w:p w14:paraId="603C6455" w14:textId="77777777" w:rsidR="00A77B3E" w:rsidRPr="005D74CE" w:rsidRDefault="00A77B3E">
      <w:pPr>
        <w:spacing w:line="360" w:lineRule="auto"/>
        <w:jc w:val="both"/>
      </w:pPr>
    </w:p>
    <w:p w14:paraId="07E1E793" w14:textId="7FC51927" w:rsidR="00A12312" w:rsidRPr="005D74CE" w:rsidRDefault="00F316E9">
      <w:pPr>
        <w:spacing w:line="360" w:lineRule="auto"/>
        <w:jc w:val="both"/>
        <w:rPr>
          <w:rFonts w:ascii="Book Antiqua" w:hAnsi="Book Antiqua" w:cs="Book Antiqua"/>
          <w:b/>
          <w:color w:val="000000"/>
          <w:lang w:eastAsia="zh-CN"/>
        </w:rPr>
      </w:pPr>
      <w:r w:rsidRPr="005D74CE">
        <w:rPr>
          <w:rFonts w:ascii="Book Antiqua" w:eastAsia="Book Antiqua" w:hAnsi="Book Antiqua" w:cs="Book Antiqua"/>
          <w:b/>
          <w:color w:val="000000"/>
        </w:rPr>
        <w:t>P-Reviewer:</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color w:val="000000"/>
        </w:rPr>
        <w:t>Kayesh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MEH,</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Manrai</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M,</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Tanaka</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Y</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S-Editor:</w:t>
      </w:r>
      <w:r w:rsidR="00D9391F" w:rsidRPr="005D74CE">
        <w:rPr>
          <w:rFonts w:ascii="Book Antiqua" w:eastAsia="Book Antiqua" w:hAnsi="Book Antiqua" w:cs="Book Antiqua"/>
          <w:b/>
          <w:color w:val="000000"/>
        </w:rPr>
        <w:t xml:space="preserve"> </w:t>
      </w:r>
      <w:bookmarkStart w:id="101" w:name="OLE_LINK45"/>
      <w:bookmarkStart w:id="102" w:name="OLE_LINK46"/>
      <w:bookmarkStart w:id="103" w:name="OLE_LINK47"/>
      <w:r w:rsidRPr="005D74CE">
        <w:rPr>
          <w:rFonts w:ascii="Book Antiqua" w:eastAsia="Book Antiqua" w:hAnsi="Book Antiqua" w:cs="Book Antiqua"/>
          <w:color w:val="000000"/>
        </w:rPr>
        <w:t>Zhang</w:t>
      </w:r>
      <w:r w:rsidR="00D9391F" w:rsidRPr="005D74CE">
        <w:rPr>
          <w:rFonts w:ascii="Book Antiqua" w:eastAsia="Book Antiqua" w:hAnsi="Book Antiqua" w:cs="Book Antiqua"/>
          <w:color w:val="000000"/>
        </w:rPr>
        <w:t xml:space="preserve"> </w:t>
      </w:r>
      <w:r w:rsidRPr="005D74CE">
        <w:rPr>
          <w:rFonts w:ascii="Book Antiqua" w:eastAsia="Book Antiqua" w:hAnsi="Book Antiqua" w:cs="Book Antiqua"/>
          <w:color w:val="000000"/>
        </w:rPr>
        <w:t>H</w:t>
      </w:r>
      <w:bookmarkEnd w:id="101"/>
      <w:bookmarkEnd w:id="102"/>
      <w:bookmarkEnd w:id="103"/>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L-Editor:</w:t>
      </w:r>
      <w:r w:rsidR="00D9391F" w:rsidRPr="005D74CE">
        <w:rPr>
          <w:rFonts w:ascii="Book Antiqua" w:eastAsia="Book Antiqua" w:hAnsi="Book Antiqua" w:cs="Book Antiqua"/>
          <w:b/>
          <w:color w:val="000000"/>
        </w:rPr>
        <w:t xml:space="preserve"> </w:t>
      </w:r>
      <w:r w:rsidR="000D3A3A" w:rsidRPr="005D74CE">
        <w:rPr>
          <w:rFonts w:ascii="Book Antiqua" w:hAnsi="Book Antiqua" w:cs="Book Antiqua" w:hint="eastAsia"/>
          <w:color w:val="000000"/>
          <w:lang w:eastAsia="zh-CN"/>
        </w:rPr>
        <w:t>A</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P-Editor:</w:t>
      </w:r>
      <w:r w:rsidR="000D3A3A" w:rsidRPr="005D74CE">
        <w:rPr>
          <w:rFonts w:ascii="Book Antiqua" w:eastAsia="Book Antiqua" w:hAnsi="Book Antiqua" w:cs="Book Antiqua"/>
          <w:color w:val="000000"/>
        </w:rPr>
        <w:t xml:space="preserve"> Zhang H</w:t>
      </w:r>
    </w:p>
    <w:p w14:paraId="39F11EFB" w14:textId="77777777" w:rsidR="000D3A3A" w:rsidRPr="005D74CE" w:rsidRDefault="000D3A3A">
      <w:pPr>
        <w:spacing w:line="360" w:lineRule="auto"/>
        <w:jc w:val="both"/>
        <w:rPr>
          <w:lang w:eastAsia="zh-CN"/>
        </w:rPr>
        <w:sectPr w:rsidR="000D3A3A" w:rsidRPr="005D74CE">
          <w:pgSz w:w="12240" w:h="15840"/>
          <w:pgMar w:top="1440" w:right="1440" w:bottom="1440" w:left="1440" w:header="720" w:footer="720" w:gutter="0"/>
          <w:cols w:space="720"/>
          <w:docGrid w:linePitch="360"/>
        </w:sectPr>
      </w:pPr>
    </w:p>
    <w:p w14:paraId="703A4FEF" w14:textId="77777777" w:rsidR="00A77B3E" w:rsidRPr="005D74CE" w:rsidRDefault="00F316E9">
      <w:pPr>
        <w:spacing w:line="360" w:lineRule="auto"/>
        <w:jc w:val="both"/>
      </w:pPr>
      <w:r w:rsidRPr="005D74CE">
        <w:rPr>
          <w:rFonts w:ascii="Book Antiqua" w:eastAsia="Book Antiqua" w:hAnsi="Book Antiqua" w:cs="Book Antiqua"/>
          <w:b/>
          <w:color w:val="000000"/>
        </w:rPr>
        <w:lastRenderedPageBreak/>
        <w:t>Figure</w:t>
      </w:r>
      <w:r w:rsidR="00D9391F" w:rsidRPr="005D74CE">
        <w:rPr>
          <w:rFonts w:ascii="Book Antiqua" w:eastAsia="Book Antiqua" w:hAnsi="Book Antiqua" w:cs="Book Antiqua"/>
          <w:b/>
          <w:color w:val="000000"/>
        </w:rPr>
        <w:t xml:space="preserve"> </w:t>
      </w:r>
      <w:r w:rsidRPr="005D74CE">
        <w:rPr>
          <w:rFonts w:ascii="Book Antiqua" w:eastAsia="Book Antiqua" w:hAnsi="Book Antiqua" w:cs="Book Antiqua"/>
          <w:b/>
          <w:color w:val="000000"/>
        </w:rPr>
        <w:t>Legends</w:t>
      </w:r>
    </w:p>
    <w:p w14:paraId="081968AF" w14:textId="16EA66B6" w:rsidR="0068587F" w:rsidRPr="005D74CE" w:rsidRDefault="00E61629">
      <w:pPr>
        <w:spacing w:line="360" w:lineRule="auto"/>
        <w:jc w:val="both"/>
        <w:rPr>
          <w:rFonts w:ascii="Book Antiqua" w:hAnsi="Book Antiqua" w:cs="Book Antiqua"/>
          <w:b/>
          <w:bCs/>
          <w:color w:val="000000"/>
          <w:lang w:eastAsia="zh-CN"/>
        </w:rPr>
      </w:pPr>
      <w:r>
        <w:rPr>
          <w:noProof/>
        </w:rPr>
        <w:drawing>
          <wp:inline distT="0" distB="0" distL="0" distR="0" wp14:anchorId="4E14BA15" wp14:editId="1396AFFE">
            <wp:extent cx="3581400" cy="2667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2667000"/>
                    </a:xfrm>
                    <a:prstGeom prst="rect">
                      <a:avLst/>
                    </a:prstGeom>
                    <a:noFill/>
                    <a:ln>
                      <a:noFill/>
                    </a:ln>
                  </pic:spPr>
                </pic:pic>
              </a:graphicData>
            </a:graphic>
          </wp:inline>
        </w:drawing>
      </w:r>
    </w:p>
    <w:p w14:paraId="51D1ACF5" w14:textId="77777777" w:rsidR="00A77B3E" w:rsidRPr="005D74CE" w:rsidRDefault="00F316E9">
      <w:pPr>
        <w:spacing w:line="360" w:lineRule="auto"/>
        <w:jc w:val="both"/>
        <w:rPr>
          <w:lang w:eastAsia="zh-CN"/>
        </w:rPr>
      </w:pPr>
      <w:bookmarkStart w:id="104" w:name="OLE_LINK41"/>
      <w:bookmarkStart w:id="105" w:name="OLE_LINK42"/>
      <w:r w:rsidRPr="005D74CE">
        <w:rPr>
          <w:rFonts w:ascii="Book Antiqua" w:eastAsia="Book Antiqua" w:hAnsi="Book Antiqua" w:cs="Book Antiqua"/>
          <w:b/>
          <w:bCs/>
          <w:color w:val="000000"/>
        </w:rPr>
        <w:t>Figure</w:t>
      </w:r>
      <w:r w:rsidR="00D9391F" w:rsidRPr="005D74CE">
        <w:rPr>
          <w:rFonts w:ascii="Book Antiqua" w:eastAsia="Book Antiqua" w:hAnsi="Book Antiqua" w:cs="Book Antiqua"/>
          <w:b/>
          <w:bCs/>
          <w:color w:val="000000"/>
        </w:rPr>
        <w:t xml:space="preserve"> </w:t>
      </w:r>
      <w:r w:rsidR="004555CB" w:rsidRPr="005D74CE">
        <w:rPr>
          <w:rFonts w:ascii="Book Antiqua" w:eastAsia="Book Antiqua" w:hAnsi="Book Antiqua" w:cs="Book Antiqua"/>
          <w:b/>
          <w:bCs/>
          <w:color w:val="000000"/>
        </w:rPr>
        <w:t>1</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Causes</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of</w:t>
      </w:r>
      <w:r w:rsidR="00D9391F" w:rsidRPr="005D74CE">
        <w:rPr>
          <w:rFonts w:ascii="Book Antiqua" w:eastAsia="Book Antiqua" w:hAnsi="Book Antiqua" w:cs="Book Antiqua"/>
          <w:b/>
          <w:bCs/>
          <w:color w:val="000000"/>
        </w:rPr>
        <w:t xml:space="preserve"> </w:t>
      </w:r>
      <w:r w:rsidR="004555CB" w:rsidRPr="005D74CE">
        <w:rPr>
          <w:rFonts w:ascii="Book Antiqua" w:eastAsia="Book Antiqua" w:hAnsi="Book Antiqua" w:cs="Book Antiqua"/>
          <w:b/>
          <w:bCs/>
          <w:color w:val="000000"/>
        </w:rPr>
        <w:t>acute kidney injury in acute hepatitis</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E</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virus-infected</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patients</w:t>
      </w:r>
      <w:r w:rsidR="004555CB" w:rsidRPr="005D74CE">
        <w:rPr>
          <w:rFonts w:ascii="Book Antiqua" w:hAnsi="Book Antiqua" w:cs="Book Antiqua" w:hint="eastAsia"/>
          <w:b/>
          <w:bCs/>
          <w:color w:val="000000"/>
          <w:lang w:eastAsia="zh-CN"/>
        </w:rPr>
        <w:t>.</w:t>
      </w:r>
    </w:p>
    <w:bookmarkEnd w:id="104"/>
    <w:bookmarkEnd w:id="105"/>
    <w:p w14:paraId="73E5135C" w14:textId="65EA38BF" w:rsidR="0068587F" w:rsidRPr="005D74CE" w:rsidRDefault="00631099">
      <w:pPr>
        <w:spacing w:line="360" w:lineRule="auto"/>
        <w:jc w:val="both"/>
        <w:rPr>
          <w:rFonts w:ascii="Book Antiqua" w:hAnsi="Book Antiqua" w:cs="Book Antiqua"/>
          <w:b/>
          <w:bCs/>
          <w:color w:val="000000"/>
          <w:lang w:eastAsia="zh-CN"/>
        </w:rPr>
      </w:pPr>
      <w:r w:rsidRPr="005D74CE">
        <w:rPr>
          <w:rFonts w:ascii="Book Antiqua" w:eastAsia="Book Antiqua" w:hAnsi="Book Antiqua" w:cs="Book Antiqua"/>
          <w:b/>
          <w:bCs/>
          <w:color w:val="000000"/>
        </w:rPr>
        <w:br w:type="page"/>
      </w:r>
      <w:r w:rsidR="00E61629">
        <w:rPr>
          <w:noProof/>
        </w:rPr>
        <w:lastRenderedPageBreak/>
        <w:drawing>
          <wp:inline distT="0" distB="0" distL="0" distR="0" wp14:anchorId="1F98EFD4" wp14:editId="011035BD">
            <wp:extent cx="3505200" cy="3810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0" cy="3810000"/>
                    </a:xfrm>
                    <a:prstGeom prst="rect">
                      <a:avLst/>
                    </a:prstGeom>
                    <a:noFill/>
                    <a:ln>
                      <a:noFill/>
                    </a:ln>
                  </pic:spPr>
                </pic:pic>
              </a:graphicData>
            </a:graphic>
          </wp:inline>
        </w:drawing>
      </w:r>
    </w:p>
    <w:p w14:paraId="3624A0E4" w14:textId="77777777" w:rsidR="00631099" w:rsidRPr="005D74CE" w:rsidRDefault="00F316E9">
      <w:pPr>
        <w:spacing w:line="360" w:lineRule="auto"/>
        <w:jc w:val="both"/>
        <w:rPr>
          <w:rFonts w:ascii="Book Antiqua" w:hAnsi="Book Antiqua" w:cs="Book Antiqua"/>
          <w:b/>
          <w:bCs/>
          <w:color w:val="000000"/>
          <w:lang w:eastAsia="zh-CN"/>
        </w:rPr>
      </w:pPr>
      <w:bookmarkStart w:id="106" w:name="OLE_LINK43"/>
      <w:bookmarkStart w:id="107" w:name="OLE_LINK44"/>
      <w:r w:rsidRPr="005D74CE">
        <w:rPr>
          <w:rFonts w:ascii="Book Antiqua" w:eastAsia="Book Antiqua" w:hAnsi="Book Antiqua" w:cs="Book Antiqua"/>
          <w:b/>
          <w:bCs/>
          <w:color w:val="000000"/>
        </w:rPr>
        <w:t>Figure</w:t>
      </w:r>
      <w:r w:rsidR="00D9391F" w:rsidRPr="005D74CE">
        <w:rPr>
          <w:rFonts w:ascii="Book Antiqua" w:eastAsia="Book Antiqua" w:hAnsi="Book Antiqua" w:cs="Book Antiqua"/>
          <w:b/>
          <w:bCs/>
          <w:color w:val="000000"/>
        </w:rPr>
        <w:t xml:space="preserve"> </w:t>
      </w:r>
      <w:r w:rsidR="004555CB" w:rsidRPr="005D74CE">
        <w:rPr>
          <w:rFonts w:ascii="Book Antiqua" w:eastAsia="Book Antiqua" w:hAnsi="Book Antiqua" w:cs="Book Antiqua"/>
          <w:b/>
          <w:bCs/>
          <w:color w:val="000000"/>
        </w:rPr>
        <w:t>2</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Management</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of</w:t>
      </w:r>
      <w:r w:rsidR="00D9391F" w:rsidRPr="005D74CE">
        <w:rPr>
          <w:rFonts w:ascii="Book Antiqua" w:eastAsia="Book Antiqua" w:hAnsi="Book Antiqua" w:cs="Book Antiqua"/>
          <w:b/>
          <w:bCs/>
          <w:color w:val="000000"/>
        </w:rPr>
        <w:t xml:space="preserve"> </w:t>
      </w:r>
      <w:r w:rsidR="004555CB" w:rsidRPr="005D74CE">
        <w:rPr>
          <w:rFonts w:ascii="Book Antiqua" w:hAnsi="Book Antiqua" w:cs="Book Antiqua" w:hint="eastAsia"/>
          <w:b/>
          <w:bCs/>
          <w:color w:val="000000"/>
          <w:lang w:eastAsia="zh-CN"/>
        </w:rPr>
        <w:t>a</w:t>
      </w:r>
      <w:r w:rsidR="004555CB" w:rsidRPr="005D74CE">
        <w:rPr>
          <w:rFonts w:ascii="Book Antiqua" w:eastAsia="Book Antiqua" w:hAnsi="Book Antiqua" w:cs="Book Antiqua"/>
          <w:b/>
          <w:bCs/>
          <w:color w:val="000000"/>
        </w:rPr>
        <w:t>cute kidney injury</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in</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acute</w:t>
      </w:r>
      <w:r w:rsidR="00D9391F" w:rsidRPr="005D74CE">
        <w:rPr>
          <w:rFonts w:ascii="Book Antiqua" w:eastAsia="Book Antiqua" w:hAnsi="Book Antiqua" w:cs="Book Antiqua"/>
          <w:b/>
          <w:bCs/>
          <w:color w:val="000000"/>
        </w:rPr>
        <w:t xml:space="preserve"> </w:t>
      </w:r>
      <w:r w:rsidR="004555CB" w:rsidRPr="005D74CE">
        <w:rPr>
          <w:rFonts w:ascii="Book Antiqua" w:hAnsi="Book Antiqua" w:cs="Book Antiqua" w:hint="eastAsia"/>
          <w:b/>
          <w:bCs/>
          <w:color w:val="000000"/>
          <w:lang w:eastAsia="zh-CN"/>
        </w:rPr>
        <w:t>h</w:t>
      </w:r>
      <w:r w:rsidRPr="005D74CE">
        <w:rPr>
          <w:rFonts w:ascii="Book Antiqua" w:eastAsia="Book Antiqua" w:hAnsi="Book Antiqua" w:cs="Book Antiqua"/>
          <w:b/>
          <w:bCs/>
          <w:color w:val="000000"/>
        </w:rPr>
        <w:t>epatitis</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E</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infected</w:t>
      </w:r>
      <w:r w:rsidR="00D9391F" w:rsidRPr="005D74CE">
        <w:rPr>
          <w:rFonts w:ascii="Book Antiqua" w:eastAsia="Book Antiqua" w:hAnsi="Book Antiqua" w:cs="Book Antiqua"/>
          <w:b/>
          <w:bCs/>
          <w:color w:val="000000"/>
        </w:rPr>
        <w:t xml:space="preserve"> </w:t>
      </w:r>
      <w:r w:rsidRPr="005D74CE">
        <w:rPr>
          <w:rFonts w:ascii="Book Antiqua" w:eastAsia="Book Antiqua" w:hAnsi="Book Antiqua" w:cs="Book Antiqua"/>
          <w:b/>
          <w:bCs/>
          <w:color w:val="000000"/>
        </w:rPr>
        <w:t>patients</w:t>
      </w:r>
      <w:r w:rsidR="004555CB" w:rsidRPr="005D74CE">
        <w:rPr>
          <w:rFonts w:ascii="Book Antiqua" w:hAnsi="Book Antiqua" w:cs="Book Antiqua" w:hint="eastAsia"/>
          <w:b/>
          <w:bCs/>
          <w:color w:val="000000"/>
          <w:lang w:eastAsia="zh-CN"/>
        </w:rPr>
        <w:t>.</w:t>
      </w:r>
    </w:p>
    <w:p w14:paraId="363D1708" w14:textId="77777777" w:rsidR="00631099" w:rsidRPr="005D74CE" w:rsidRDefault="00631099">
      <w:pPr>
        <w:spacing w:line="360" w:lineRule="auto"/>
        <w:jc w:val="both"/>
        <w:rPr>
          <w:rFonts w:ascii="Book Antiqua" w:hAnsi="Book Antiqua" w:cs="Book Antiqua"/>
          <w:b/>
          <w:bCs/>
          <w:color w:val="000000"/>
          <w:lang w:eastAsia="zh-CN"/>
        </w:rPr>
        <w:sectPr w:rsidR="00631099" w:rsidRPr="005D74CE">
          <w:pgSz w:w="12240" w:h="15840"/>
          <w:pgMar w:top="1440" w:right="1440" w:bottom="1440" w:left="1440" w:header="720" w:footer="720" w:gutter="0"/>
          <w:cols w:space="720"/>
          <w:docGrid w:linePitch="360"/>
        </w:sectPr>
      </w:pPr>
    </w:p>
    <w:bookmarkEnd w:id="106"/>
    <w:bookmarkEnd w:id="107"/>
    <w:p w14:paraId="60A95D54" w14:textId="77777777" w:rsidR="00631099" w:rsidRPr="005D74CE" w:rsidRDefault="00631099">
      <w:pPr>
        <w:spacing w:line="360" w:lineRule="auto"/>
        <w:jc w:val="both"/>
        <w:rPr>
          <w:b/>
          <w:lang w:eastAsia="zh-CN"/>
        </w:rPr>
      </w:pPr>
      <w:r w:rsidRPr="005D74CE">
        <w:rPr>
          <w:rFonts w:ascii="Book Antiqua" w:hAnsi="Book Antiqua" w:cs="Book Antiqua" w:hint="eastAsia"/>
          <w:b/>
          <w:color w:val="000000"/>
          <w:lang w:eastAsia="zh-CN"/>
        </w:rPr>
        <w:lastRenderedPageBreak/>
        <w:t xml:space="preserve">Table 1 </w:t>
      </w:r>
      <w:r w:rsidRPr="005D74CE">
        <w:rPr>
          <w:rFonts w:ascii="Book Antiqua" w:eastAsia="Book Antiqua" w:hAnsi="Book Antiqua" w:cs="Book Antiqua"/>
          <w:b/>
          <w:color w:val="000000"/>
        </w:rPr>
        <w:t xml:space="preserve">Renal manifestations of the reported cases of </w:t>
      </w:r>
      <w:bookmarkStart w:id="108" w:name="OLE_LINK140"/>
      <w:bookmarkStart w:id="109" w:name="OLE_LINK141"/>
      <w:r w:rsidRPr="005D74CE">
        <w:rPr>
          <w:rFonts w:ascii="Book Antiqua" w:hAnsi="Book Antiqua" w:cs="Book Antiqua" w:hint="eastAsia"/>
          <w:b/>
          <w:color w:val="000000"/>
          <w:lang w:eastAsia="zh-CN"/>
        </w:rPr>
        <w:t>h</w:t>
      </w:r>
      <w:r w:rsidRPr="005D74CE">
        <w:rPr>
          <w:rFonts w:ascii="Book Antiqua" w:eastAsia="Book Antiqua" w:hAnsi="Book Antiqua" w:cs="Book Antiqua"/>
          <w:b/>
          <w:color w:val="000000"/>
        </w:rPr>
        <w:t xml:space="preserve">epatitis E virus </w:t>
      </w:r>
      <w:bookmarkEnd w:id="108"/>
      <w:bookmarkEnd w:id="109"/>
      <w:r w:rsidRPr="005D74CE">
        <w:rPr>
          <w:rFonts w:ascii="Book Antiqua" w:eastAsia="Book Antiqua" w:hAnsi="Book Antiqua" w:cs="Book Antiqua"/>
          <w:b/>
          <w:color w:val="000000"/>
        </w:rPr>
        <w:t>infection among immunocompetent and solid organ recipients</w:t>
      </w:r>
    </w:p>
    <w:tbl>
      <w:tblPr>
        <w:tblStyle w:val="GridTable2-Accent51"/>
        <w:tblW w:w="5000" w:type="pct"/>
        <w:tblBorders>
          <w:top w:val="single" w:sz="4" w:space="0" w:color="auto"/>
          <w:bottom w:val="none" w:sz="0" w:space="0" w:color="auto"/>
          <w:insideH w:val="none" w:sz="0" w:space="0" w:color="auto"/>
          <w:insideV w:val="none" w:sz="0" w:space="0" w:color="auto"/>
        </w:tblBorders>
        <w:tblLook w:val="04A0" w:firstRow="1" w:lastRow="0" w:firstColumn="1" w:lastColumn="0" w:noHBand="0" w:noVBand="1"/>
      </w:tblPr>
      <w:tblGrid>
        <w:gridCol w:w="1534"/>
        <w:gridCol w:w="870"/>
        <w:gridCol w:w="641"/>
        <w:gridCol w:w="589"/>
        <w:gridCol w:w="1487"/>
        <w:gridCol w:w="1940"/>
        <w:gridCol w:w="1782"/>
        <w:gridCol w:w="1690"/>
        <w:gridCol w:w="949"/>
        <w:gridCol w:w="1478"/>
      </w:tblGrid>
      <w:tr w:rsidR="00F316E9" w:rsidRPr="005D74CE" w14:paraId="51EFD698" w14:textId="77777777" w:rsidTr="00631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pct"/>
            <w:tcBorders>
              <w:top w:val="single" w:sz="4" w:space="0" w:color="auto"/>
              <w:bottom w:val="single" w:sz="4" w:space="0" w:color="auto"/>
            </w:tcBorders>
            <w:shd w:val="clear" w:color="auto" w:fill="auto"/>
          </w:tcPr>
          <w:p w14:paraId="5C6E4E09" w14:textId="77777777" w:rsidR="00631099" w:rsidRPr="005D74CE" w:rsidRDefault="00F316E9" w:rsidP="00631099">
            <w:pPr>
              <w:adjustRightInd w:val="0"/>
              <w:snapToGrid w:val="0"/>
              <w:spacing w:line="360" w:lineRule="auto"/>
              <w:jc w:val="both"/>
              <w:rPr>
                <w:rFonts w:ascii="Book Antiqua" w:hAnsi="Book Antiqua"/>
              </w:rPr>
            </w:pPr>
            <w:r w:rsidRPr="005D74CE">
              <w:rPr>
                <w:rFonts w:ascii="Book Antiqua" w:hAnsi="Book Antiqua"/>
              </w:rPr>
              <w:t xml:space="preserve">Case </w:t>
            </w:r>
            <w:r w:rsidRPr="005D74CE">
              <w:rPr>
                <w:rFonts w:ascii="Book Antiqua" w:hAnsi="Book Antiqua" w:hint="eastAsia"/>
                <w:lang w:eastAsia="zh-CN"/>
              </w:rPr>
              <w:t>s</w:t>
            </w:r>
            <w:r w:rsidR="00631099" w:rsidRPr="005D74CE">
              <w:rPr>
                <w:rFonts w:ascii="Book Antiqua" w:hAnsi="Book Antiqua"/>
              </w:rPr>
              <w:t>tudy</w:t>
            </w:r>
          </w:p>
        </w:tc>
        <w:tc>
          <w:tcPr>
            <w:tcW w:w="325" w:type="pct"/>
            <w:tcBorders>
              <w:top w:val="single" w:sz="4" w:space="0" w:color="auto"/>
              <w:bottom w:val="single" w:sz="4" w:space="0" w:color="auto"/>
            </w:tcBorders>
            <w:shd w:val="clear" w:color="auto" w:fill="auto"/>
          </w:tcPr>
          <w:p w14:paraId="0EB4860A" w14:textId="77777777" w:rsidR="00631099" w:rsidRPr="005D74CE" w:rsidRDefault="00631099" w:rsidP="0063109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Status</w:t>
            </w:r>
          </w:p>
        </w:tc>
        <w:tc>
          <w:tcPr>
            <w:tcW w:w="238" w:type="pct"/>
            <w:tcBorders>
              <w:top w:val="single" w:sz="4" w:space="0" w:color="auto"/>
              <w:bottom w:val="single" w:sz="4" w:space="0" w:color="auto"/>
            </w:tcBorders>
            <w:shd w:val="clear" w:color="auto" w:fill="auto"/>
          </w:tcPr>
          <w:p w14:paraId="3E86EE26" w14:textId="77777777" w:rsidR="00631099" w:rsidRPr="005D74CE" w:rsidRDefault="00631099" w:rsidP="0063109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Age</w:t>
            </w:r>
          </w:p>
        </w:tc>
        <w:tc>
          <w:tcPr>
            <w:tcW w:w="219" w:type="pct"/>
            <w:tcBorders>
              <w:top w:val="single" w:sz="4" w:space="0" w:color="auto"/>
              <w:bottom w:val="single" w:sz="4" w:space="0" w:color="auto"/>
            </w:tcBorders>
            <w:shd w:val="clear" w:color="auto" w:fill="auto"/>
          </w:tcPr>
          <w:p w14:paraId="596AEA57" w14:textId="77777777" w:rsidR="00631099" w:rsidRPr="005D74CE" w:rsidRDefault="00631099" w:rsidP="0063109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Sex</w:t>
            </w:r>
          </w:p>
        </w:tc>
        <w:tc>
          <w:tcPr>
            <w:tcW w:w="557" w:type="pct"/>
            <w:tcBorders>
              <w:top w:val="single" w:sz="4" w:space="0" w:color="auto"/>
              <w:bottom w:val="single" w:sz="4" w:space="0" w:color="auto"/>
            </w:tcBorders>
            <w:shd w:val="clear" w:color="auto" w:fill="auto"/>
          </w:tcPr>
          <w:p w14:paraId="75ACF0D5" w14:textId="77777777" w:rsidR="00631099" w:rsidRPr="005D74CE" w:rsidRDefault="00631099" w:rsidP="0063109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Country</w:t>
            </w:r>
          </w:p>
        </w:tc>
        <w:tc>
          <w:tcPr>
            <w:tcW w:w="752" w:type="pct"/>
            <w:tcBorders>
              <w:top w:val="single" w:sz="4" w:space="0" w:color="auto"/>
              <w:bottom w:val="single" w:sz="4" w:space="0" w:color="auto"/>
            </w:tcBorders>
            <w:shd w:val="clear" w:color="auto" w:fill="auto"/>
          </w:tcPr>
          <w:p w14:paraId="06A0046F" w14:textId="77777777" w:rsidR="00631099" w:rsidRPr="005D74CE" w:rsidRDefault="00631099" w:rsidP="0063109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5D74CE">
              <w:rPr>
                <w:rFonts w:ascii="Book Antiqua" w:hAnsi="Book Antiqua"/>
              </w:rPr>
              <w:t>Serum</w:t>
            </w:r>
            <w:r w:rsidR="00F316E9" w:rsidRPr="005D74CE">
              <w:rPr>
                <w:rFonts w:ascii="Book Antiqua" w:hAnsi="Book Antiqua" w:hint="eastAsia"/>
                <w:bCs w:val="0"/>
                <w:lang w:eastAsia="zh-CN"/>
              </w:rPr>
              <w:t xml:space="preserve"> c</w:t>
            </w:r>
            <w:r w:rsidRPr="005D74CE">
              <w:rPr>
                <w:rFonts w:ascii="Book Antiqua" w:hAnsi="Book Antiqua"/>
              </w:rPr>
              <w:t>reatinine/eGFR</w:t>
            </w:r>
          </w:p>
        </w:tc>
        <w:tc>
          <w:tcPr>
            <w:tcW w:w="677" w:type="pct"/>
            <w:tcBorders>
              <w:top w:val="single" w:sz="4" w:space="0" w:color="auto"/>
              <w:bottom w:val="single" w:sz="4" w:space="0" w:color="auto"/>
            </w:tcBorders>
            <w:shd w:val="clear" w:color="auto" w:fill="auto"/>
          </w:tcPr>
          <w:p w14:paraId="43D6BCEA" w14:textId="77777777" w:rsidR="00631099" w:rsidRPr="005D74CE" w:rsidRDefault="00F316E9" w:rsidP="0063109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 xml:space="preserve">Renal </w:t>
            </w:r>
            <w:r w:rsidRPr="005D74CE">
              <w:rPr>
                <w:rFonts w:ascii="Book Antiqua" w:hAnsi="Book Antiqua" w:hint="eastAsia"/>
                <w:lang w:eastAsia="zh-CN"/>
              </w:rPr>
              <w:t>m</w:t>
            </w:r>
            <w:r w:rsidR="00631099" w:rsidRPr="005D74CE">
              <w:rPr>
                <w:rFonts w:ascii="Book Antiqua" w:hAnsi="Book Antiqua"/>
              </w:rPr>
              <w:t>anifestations</w:t>
            </w:r>
          </w:p>
        </w:tc>
        <w:tc>
          <w:tcPr>
            <w:tcW w:w="633" w:type="pct"/>
            <w:tcBorders>
              <w:top w:val="single" w:sz="4" w:space="0" w:color="auto"/>
              <w:bottom w:val="single" w:sz="4" w:space="0" w:color="auto"/>
            </w:tcBorders>
            <w:shd w:val="clear" w:color="auto" w:fill="auto"/>
          </w:tcPr>
          <w:p w14:paraId="201A2564" w14:textId="77777777" w:rsidR="00631099" w:rsidRPr="005D74CE" w:rsidRDefault="00631099" w:rsidP="0063109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Treatment</w:t>
            </w:r>
          </w:p>
        </w:tc>
        <w:tc>
          <w:tcPr>
            <w:tcW w:w="354" w:type="pct"/>
            <w:tcBorders>
              <w:top w:val="single" w:sz="4" w:space="0" w:color="auto"/>
              <w:bottom w:val="single" w:sz="4" w:space="0" w:color="auto"/>
            </w:tcBorders>
            <w:shd w:val="clear" w:color="auto" w:fill="auto"/>
          </w:tcPr>
          <w:p w14:paraId="261932A4" w14:textId="77777777" w:rsidR="00631099" w:rsidRPr="005D74CE" w:rsidRDefault="00631099" w:rsidP="0063109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Follow up</w:t>
            </w:r>
          </w:p>
        </w:tc>
        <w:tc>
          <w:tcPr>
            <w:tcW w:w="553" w:type="pct"/>
            <w:tcBorders>
              <w:top w:val="single" w:sz="4" w:space="0" w:color="auto"/>
              <w:bottom w:val="single" w:sz="4" w:space="0" w:color="auto"/>
            </w:tcBorders>
            <w:shd w:val="clear" w:color="auto" w:fill="auto"/>
          </w:tcPr>
          <w:p w14:paraId="2FB871BB" w14:textId="77777777" w:rsidR="00631099" w:rsidRPr="005D74CE" w:rsidRDefault="00631099" w:rsidP="0063109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Outcomes</w:t>
            </w:r>
          </w:p>
        </w:tc>
      </w:tr>
      <w:tr w:rsidR="00631099" w:rsidRPr="005D74CE" w14:paraId="48FDD8D7" w14:textId="77777777" w:rsidTr="0063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pct"/>
            <w:tcBorders>
              <w:top w:val="single" w:sz="4" w:space="0" w:color="auto"/>
            </w:tcBorders>
            <w:shd w:val="clear" w:color="auto" w:fill="auto"/>
          </w:tcPr>
          <w:p w14:paraId="79085FE1" w14:textId="77777777" w:rsidR="00631099" w:rsidRPr="005D74CE" w:rsidRDefault="00631099" w:rsidP="00631099">
            <w:pPr>
              <w:adjustRightInd w:val="0"/>
              <w:snapToGrid w:val="0"/>
              <w:spacing w:line="360" w:lineRule="auto"/>
              <w:jc w:val="both"/>
              <w:rPr>
                <w:rFonts w:ascii="Book Antiqua" w:hAnsi="Book Antiqua"/>
                <w:b w:val="0"/>
                <w:vertAlign w:val="superscript"/>
                <w:lang w:eastAsia="zh-CN"/>
              </w:rPr>
            </w:pPr>
            <w:r w:rsidRPr="005D74CE">
              <w:rPr>
                <w:rFonts w:ascii="Book Antiqua" w:hAnsi="Book Antiqua"/>
                <w:b w:val="0"/>
              </w:rPr>
              <w:t xml:space="preserve">Karki </w:t>
            </w:r>
            <w:r w:rsidRPr="005D74CE">
              <w:rPr>
                <w:rFonts w:ascii="Book Antiqua" w:hAnsi="Book Antiqua"/>
                <w:b w:val="0"/>
                <w:i/>
              </w:rPr>
              <w:t xml:space="preserve">et </w:t>
            </w:r>
            <w:proofErr w:type="gramStart"/>
            <w:r w:rsidRPr="005D74CE">
              <w:rPr>
                <w:rFonts w:ascii="Book Antiqua" w:hAnsi="Book Antiqua"/>
                <w:b w:val="0"/>
                <w:i/>
              </w:rPr>
              <w:t>al</w:t>
            </w:r>
            <w:r w:rsidRPr="005D74CE">
              <w:rPr>
                <w:rFonts w:ascii="Book Antiqua" w:hAnsi="Book Antiqua" w:hint="eastAsia"/>
                <w:b w:val="0"/>
                <w:vertAlign w:val="superscript"/>
                <w:lang w:eastAsia="zh-CN"/>
              </w:rPr>
              <w:t>[</w:t>
            </w:r>
            <w:proofErr w:type="gramEnd"/>
            <w:r w:rsidRPr="005D74CE">
              <w:rPr>
                <w:rFonts w:ascii="Book Antiqua" w:hAnsi="Book Antiqua" w:hint="eastAsia"/>
                <w:b w:val="0"/>
                <w:vertAlign w:val="superscript"/>
                <w:lang w:eastAsia="zh-CN"/>
              </w:rPr>
              <w:t>30]</w:t>
            </w:r>
          </w:p>
        </w:tc>
        <w:tc>
          <w:tcPr>
            <w:tcW w:w="325" w:type="pct"/>
            <w:tcBorders>
              <w:top w:val="single" w:sz="4" w:space="0" w:color="auto"/>
            </w:tcBorders>
            <w:shd w:val="clear" w:color="auto" w:fill="auto"/>
          </w:tcPr>
          <w:p w14:paraId="515332B3"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I.C</w:t>
            </w:r>
          </w:p>
        </w:tc>
        <w:tc>
          <w:tcPr>
            <w:tcW w:w="238" w:type="pct"/>
            <w:tcBorders>
              <w:top w:val="single" w:sz="4" w:space="0" w:color="auto"/>
            </w:tcBorders>
            <w:shd w:val="clear" w:color="auto" w:fill="auto"/>
          </w:tcPr>
          <w:p w14:paraId="7FCCCF85" w14:textId="77777777" w:rsidR="00631099" w:rsidRPr="005D74CE" w:rsidRDefault="00F316E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 xml:space="preserve">48 </w:t>
            </w:r>
            <w:r w:rsidRPr="005D74CE">
              <w:rPr>
                <w:rFonts w:ascii="Book Antiqua" w:hAnsi="Book Antiqua" w:hint="eastAsia"/>
                <w:lang w:eastAsia="zh-CN"/>
              </w:rPr>
              <w:t>y</w:t>
            </w:r>
            <w:r w:rsidR="00631099" w:rsidRPr="005D74CE">
              <w:rPr>
                <w:rFonts w:ascii="Book Antiqua" w:hAnsi="Book Antiqua"/>
              </w:rPr>
              <w:t>r</w:t>
            </w:r>
          </w:p>
        </w:tc>
        <w:tc>
          <w:tcPr>
            <w:tcW w:w="219" w:type="pct"/>
            <w:tcBorders>
              <w:top w:val="single" w:sz="4" w:space="0" w:color="auto"/>
            </w:tcBorders>
            <w:shd w:val="clear" w:color="auto" w:fill="auto"/>
          </w:tcPr>
          <w:p w14:paraId="6F4220FE"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M</w:t>
            </w:r>
          </w:p>
        </w:tc>
        <w:tc>
          <w:tcPr>
            <w:tcW w:w="557" w:type="pct"/>
            <w:tcBorders>
              <w:top w:val="single" w:sz="4" w:space="0" w:color="auto"/>
            </w:tcBorders>
            <w:shd w:val="clear" w:color="auto" w:fill="auto"/>
          </w:tcPr>
          <w:p w14:paraId="56F89DE4"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India</w:t>
            </w:r>
          </w:p>
        </w:tc>
        <w:tc>
          <w:tcPr>
            <w:tcW w:w="752" w:type="pct"/>
            <w:tcBorders>
              <w:top w:val="single" w:sz="4" w:space="0" w:color="auto"/>
            </w:tcBorders>
            <w:shd w:val="clear" w:color="auto" w:fill="auto"/>
          </w:tcPr>
          <w:p w14:paraId="1ACE2A24"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D74CE">
              <w:rPr>
                <w:rFonts w:ascii="Book Antiqua" w:hAnsi="Book Antiqua"/>
              </w:rPr>
              <w:t>8.1 mg/d</w:t>
            </w:r>
            <w:r w:rsidR="00F316E9" w:rsidRPr="005D74CE">
              <w:rPr>
                <w:rFonts w:ascii="Book Antiqua" w:hAnsi="Book Antiqua" w:hint="eastAsia"/>
                <w:lang w:eastAsia="zh-CN"/>
              </w:rPr>
              <w:t>L</w:t>
            </w:r>
          </w:p>
        </w:tc>
        <w:tc>
          <w:tcPr>
            <w:tcW w:w="677" w:type="pct"/>
            <w:tcBorders>
              <w:top w:val="single" w:sz="4" w:space="0" w:color="auto"/>
            </w:tcBorders>
            <w:shd w:val="clear" w:color="auto" w:fill="auto"/>
          </w:tcPr>
          <w:p w14:paraId="723379A5"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ATN</w:t>
            </w:r>
          </w:p>
          <w:p w14:paraId="3BCEB597"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(Hemoglobin Cast)</w:t>
            </w:r>
          </w:p>
        </w:tc>
        <w:tc>
          <w:tcPr>
            <w:tcW w:w="633" w:type="pct"/>
            <w:tcBorders>
              <w:top w:val="single" w:sz="4" w:space="0" w:color="auto"/>
            </w:tcBorders>
            <w:shd w:val="clear" w:color="auto" w:fill="auto"/>
          </w:tcPr>
          <w:p w14:paraId="04192512" w14:textId="77777777" w:rsidR="00631099" w:rsidRPr="005D74CE" w:rsidRDefault="00021EF7"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Hemodialysis</w:t>
            </w:r>
            <w:r w:rsidRPr="005D74CE">
              <w:rPr>
                <w:rFonts w:ascii="Book Antiqua" w:hAnsi="Book Antiqua" w:hint="eastAsia"/>
                <w:lang w:eastAsia="zh-CN"/>
              </w:rPr>
              <w:t>;</w:t>
            </w:r>
            <w:r w:rsidRPr="005D74CE">
              <w:rPr>
                <w:rFonts w:ascii="Book Antiqua" w:hAnsi="Book Antiqua"/>
              </w:rPr>
              <w:t xml:space="preserve"> Supportive </w:t>
            </w:r>
            <w:r w:rsidRPr="005D74CE">
              <w:rPr>
                <w:rFonts w:ascii="Book Antiqua" w:hAnsi="Book Antiqua" w:hint="eastAsia"/>
                <w:lang w:eastAsia="zh-CN"/>
              </w:rPr>
              <w:t>c</w:t>
            </w:r>
            <w:r w:rsidR="00631099" w:rsidRPr="005D74CE">
              <w:rPr>
                <w:rFonts w:ascii="Book Antiqua" w:hAnsi="Book Antiqua"/>
              </w:rPr>
              <w:t>are</w:t>
            </w:r>
          </w:p>
        </w:tc>
        <w:tc>
          <w:tcPr>
            <w:tcW w:w="354" w:type="pct"/>
            <w:tcBorders>
              <w:top w:val="single" w:sz="4" w:space="0" w:color="auto"/>
            </w:tcBorders>
            <w:shd w:val="clear" w:color="auto" w:fill="auto"/>
          </w:tcPr>
          <w:p w14:paraId="53AFD464"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D74CE">
              <w:rPr>
                <w:rFonts w:ascii="Book Antiqua" w:hAnsi="Book Antiqua"/>
              </w:rPr>
              <w:t>3 m</w:t>
            </w:r>
            <w:r w:rsidR="00021EF7" w:rsidRPr="005D74CE">
              <w:rPr>
                <w:rFonts w:ascii="Book Antiqua" w:hAnsi="Book Antiqua" w:hint="eastAsia"/>
                <w:lang w:eastAsia="zh-CN"/>
              </w:rPr>
              <w:t>o</w:t>
            </w:r>
          </w:p>
        </w:tc>
        <w:tc>
          <w:tcPr>
            <w:tcW w:w="553" w:type="pct"/>
            <w:tcBorders>
              <w:top w:val="single" w:sz="4" w:space="0" w:color="auto"/>
            </w:tcBorders>
            <w:shd w:val="clear" w:color="auto" w:fill="auto"/>
          </w:tcPr>
          <w:p w14:paraId="1B73EAA7"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Improved kidney function</w:t>
            </w:r>
          </w:p>
        </w:tc>
      </w:tr>
      <w:tr w:rsidR="00631099" w:rsidRPr="005D74CE" w14:paraId="611EAFFE" w14:textId="77777777" w:rsidTr="00631099">
        <w:tc>
          <w:tcPr>
            <w:cnfStyle w:val="001000000000" w:firstRow="0" w:lastRow="0" w:firstColumn="1" w:lastColumn="0" w:oddVBand="0" w:evenVBand="0" w:oddHBand="0" w:evenHBand="0" w:firstRowFirstColumn="0" w:firstRowLastColumn="0" w:lastRowFirstColumn="0" w:lastRowLastColumn="0"/>
            <w:tcW w:w="692" w:type="pct"/>
            <w:shd w:val="clear" w:color="auto" w:fill="auto"/>
          </w:tcPr>
          <w:p w14:paraId="4D749795" w14:textId="77777777" w:rsidR="00631099" w:rsidRPr="005D74CE" w:rsidRDefault="00631099" w:rsidP="00631099">
            <w:pPr>
              <w:adjustRightInd w:val="0"/>
              <w:snapToGrid w:val="0"/>
              <w:spacing w:line="360" w:lineRule="auto"/>
              <w:jc w:val="both"/>
              <w:rPr>
                <w:rFonts w:ascii="Book Antiqua" w:hAnsi="Book Antiqua"/>
                <w:b w:val="0"/>
                <w:vertAlign w:val="superscript"/>
                <w:lang w:eastAsia="zh-CN"/>
              </w:rPr>
            </w:pPr>
            <w:r w:rsidRPr="005D74CE">
              <w:rPr>
                <w:rFonts w:ascii="Book Antiqua" w:hAnsi="Book Antiqua"/>
                <w:b w:val="0"/>
              </w:rPr>
              <w:t xml:space="preserve">Verschuuren </w:t>
            </w:r>
            <w:r w:rsidRPr="005D74CE">
              <w:rPr>
                <w:rFonts w:ascii="Book Antiqua" w:hAnsi="Book Antiqua"/>
                <w:b w:val="0"/>
                <w:i/>
              </w:rPr>
              <w:t xml:space="preserve">et </w:t>
            </w:r>
            <w:proofErr w:type="gramStart"/>
            <w:r w:rsidRPr="005D74CE">
              <w:rPr>
                <w:rFonts w:ascii="Book Antiqua" w:hAnsi="Book Antiqua"/>
                <w:b w:val="0"/>
                <w:i/>
              </w:rPr>
              <w:t>al</w:t>
            </w:r>
            <w:r w:rsidRPr="005D74CE">
              <w:rPr>
                <w:rFonts w:ascii="Book Antiqua" w:hAnsi="Book Antiqua" w:hint="eastAsia"/>
                <w:b w:val="0"/>
                <w:vertAlign w:val="superscript"/>
                <w:lang w:eastAsia="zh-CN"/>
              </w:rPr>
              <w:t>[</w:t>
            </w:r>
            <w:proofErr w:type="gramEnd"/>
            <w:r w:rsidRPr="005D74CE">
              <w:rPr>
                <w:rFonts w:ascii="Book Antiqua" w:hAnsi="Book Antiqua" w:hint="eastAsia"/>
                <w:b w:val="0"/>
                <w:vertAlign w:val="superscript"/>
                <w:lang w:eastAsia="zh-CN"/>
              </w:rPr>
              <w:t>13]</w:t>
            </w:r>
          </w:p>
        </w:tc>
        <w:tc>
          <w:tcPr>
            <w:tcW w:w="325" w:type="pct"/>
            <w:shd w:val="clear" w:color="auto" w:fill="auto"/>
          </w:tcPr>
          <w:p w14:paraId="0CE8030D"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I.C</w:t>
            </w:r>
          </w:p>
        </w:tc>
        <w:tc>
          <w:tcPr>
            <w:tcW w:w="238" w:type="pct"/>
            <w:shd w:val="clear" w:color="auto" w:fill="auto"/>
          </w:tcPr>
          <w:p w14:paraId="3BC9CDFC" w14:textId="77777777" w:rsidR="00631099" w:rsidRPr="005D74CE" w:rsidRDefault="00F316E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 xml:space="preserve">34 </w:t>
            </w:r>
            <w:r w:rsidRPr="005D74CE">
              <w:rPr>
                <w:rFonts w:ascii="Book Antiqua" w:hAnsi="Book Antiqua" w:hint="eastAsia"/>
                <w:lang w:eastAsia="zh-CN"/>
              </w:rPr>
              <w:t>y</w:t>
            </w:r>
            <w:r w:rsidR="00631099" w:rsidRPr="005D74CE">
              <w:rPr>
                <w:rFonts w:ascii="Book Antiqua" w:hAnsi="Book Antiqua"/>
              </w:rPr>
              <w:t>r</w:t>
            </w:r>
          </w:p>
        </w:tc>
        <w:tc>
          <w:tcPr>
            <w:tcW w:w="219" w:type="pct"/>
            <w:shd w:val="clear" w:color="auto" w:fill="auto"/>
          </w:tcPr>
          <w:p w14:paraId="47F0023B"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F</w:t>
            </w:r>
          </w:p>
        </w:tc>
        <w:tc>
          <w:tcPr>
            <w:tcW w:w="557" w:type="pct"/>
            <w:shd w:val="clear" w:color="auto" w:fill="auto"/>
          </w:tcPr>
          <w:p w14:paraId="5D92686D"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Netherlands</w:t>
            </w:r>
          </w:p>
        </w:tc>
        <w:tc>
          <w:tcPr>
            <w:tcW w:w="752" w:type="pct"/>
            <w:shd w:val="clear" w:color="auto" w:fill="auto"/>
          </w:tcPr>
          <w:p w14:paraId="54BCF304"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D74CE">
              <w:rPr>
                <w:rFonts w:ascii="Book Antiqua" w:hAnsi="Book Antiqua"/>
              </w:rPr>
              <w:t>10 mg/d</w:t>
            </w:r>
            <w:r w:rsidR="00F316E9" w:rsidRPr="005D74CE">
              <w:rPr>
                <w:rFonts w:ascii="Book Antiqua" w:hAnsi="Book Antiqua" w:hint="eastAsia"/>
                <w:lang w:eastAsia="zh-CN"/>
              </w:rPr>
              <w:t>L</w:t>
            </w:r>
          </w:p>
        </w:tc>
        <w:tc>
          <w:tcPr>
            <w:tcW w:w="677" w:type="pct"/>
            <w:shd w:val="clear" w:color="auto" w:fill="auto"/>
          </w:tcPr>
          <w:p w14:paraId="6FC3BCFD"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ATN</w:t>
            </w:r>
          </w:p>
        </w:tc>
        <w:tc>
          <w:tcPr>
            <w:tcW w:w="633" w:type="pct"/>
            <w:shd w:val="clear" w:color="auto" w:fill="auto"/>
          </w:tcPr>
          <w:p w14:paraId="43361C43" w14:textId="77777777" w:rsidR="00631099" w:rsidRPr="005D74CE" w:rsidRDefault="00021EF7"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Hemodialysis</w:t>
            </w:r>
            <w:r w:rsidRPr="005D74CE">
              <w:rPr>
                <w:rFonts w:ascii="Book Antiqua" w:hAnsi="Book Antiqua" w:hint="eastAsia"/>
                <w:lang w:eastAsia="zh-CN"/>
              </w:rPr>
              <w:t>;</w:t>
            </w:r>
            <w:r w:rsidRPr="005D74CE">
              <w:rPr>
                <w:rFonts w:ascii="Book Antiqua" w:hAnsi="Book Antiqua"/>
              </w:rPr>
              <w:t xml:space="preserve"> Supportive </w:t>
            </w:r>
            <w:r w:rsidRPr="005D74CE">
              <w:rPr>
                <w:rFonts w:ascii="Book Antiqua" w:hAnsi="Book Antiqua" w:hint="eastAsia"/>
                <w:lang w:eastAsia="zh-CN"/>
              </w:rPr>
              <w:t>c</w:t>
            </w:r>
            <w:r w:rsidR="00631099" w:rsidRPr="005D74CE">
              <w:rPr>
                <w:rFonts w:ascii="Book Antiqua" w:hAnsi="Book Antiqua"/>
              </w:rPr>
              <w:t>are</w:t>
            </w:r>
          </w:p>
        </w:tc>
        <w:tc>
          <w:tcPr>
            <w:tcW w:w="354" w:type="pct"/>
            <w:shd w:val="clear" w:color="auto" w:fill="auto"/>
          </w:tcPr>
          <w:p w14:paraId="0DE714FA"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D74CE">
              <w:rPr>
                <w:rFonts w:ascii="Book Antiqua" w:hAnsi="Book Antiqua"/>
              </w:rPr>
              <w:t>3 w</w:t>
            </w:r>
            <w:r w:rsidR="00021EF7" w:rsidRPr="005D74CE">
              <w:rPr>
                <w:rFonts w:ascii="Book Antiqua" w:hAnsi="Book Antiqua" w:hint="eastAsia"/>
                <w:lang w:eastAsia="zh-CN"/>
              </w:rPr>
              <w:t>k</w:t>
            </w:r>
          </w:p>
        </w:tc>
        <w:tc>
          <w:tcPr>
            <w:tcW w:w="553" w:type="pct"/>
            <w:shd w:val="clear" w:color="auto" w:fill="auto"/>
          </w:tcPr>
          <w:p w14:paraId="751C7E1A"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Complete kidney function recovery</w:t>
            </w:r>
          </w:p>
        </w:tc>
      </w:tr>
      <w:tr w:rsidR="00631099" w:rsidRPr="005D74CE" w14:paraId="13C1B9A0" w14:textId="77777777" w:rsidTr="0063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pct"/>
            <w:shd w:val="clear" w:color="auto" w:fill="auto"/>
          </w:tcPr>
          <w:p w14:paraId="7152898C" w14:textId="77777777" w:rsidR="00631099" w:rsidRPr="005D74CE" w:rsidRDefault="00631099" w:rsidP="00631099">
            <w:pPr>
              <w:adjustRightInd w:val="0"/>
              <w:snapToGrid w:val="0"/>
              <w:spacing w:line="360" w:lineRule="auto"/>
              <w:jc w:val="both"/>
              <w:rPr>
                <w:rFonts w:ascii="Book Antiqua" w:hAnsi="Book Antiqua"/>
                <w:b w:val="0"/>
                <w:vertAlign w:val="superscript"/>
                <w:lang w:eastAsia="zh-CN"/>
              </w:rPr>
            </w:pPr>
            <w:r w:rsidRPr="005D74CE">
              <w:rPr>
                <w:rFonts w:ascii="Book Antiqua" w:hAnsi="Book Antiqua"/>
                <w:b w:val="0"/>
              </w:rPr>
              <w:t xml:space="preserve">Biliotti </w:t>
            </w:r>
            <w:r w:rsidRPr="005D74CE">
              <w:rPr>
                <w:rFonts w:ascii="Book Antiqua" w:hAnsi="Book Antiqua"/>
                <w:b w:val="0"/>
                <w:i/>
              </w:rPr>
              <w:t xml:space="preserve">et </w:t>
            </w:r>
            <w:proofErr w:type="gramStart"/>
            <w:r w:rsidRPr="005D74CE">
              <w:rPr>
                <w:rFonts w:ascii="Book Antiqua" w:hAnsi="Book Antiqua"/>
                <w:b w:val="0"/>
                <w:i/>
              </w:rPr>
              <w:t>al</w:t>
            </w:r>
            <w:r w:rsidR="00A20142" w:rsidRPr="005D74CE">
              <w:rPr>
                <w:rFonts w:ascii="Book Antiqua" w:hAnsi="Book Antiqua" w:hint="eastAsia"/>
                <w:b w:val="0"/>
                <w:vertAlign w:val="superscript"/>
                <w:lang w:eastAsia="zh-CN"/>
              </w:rPr>
              <w:t>[</w:t>
            </w:r>
            <w:proofErr w:type="gramEnd"/>
            <w:r w:rsidR="00A20142" w:rsidRPr="005D74CE">
              <w:rPr>
                <w:rFonts w:ascii="Book Antiqua" w:hAnsi="Book Antiqua" w:hint="eastAsia"/>
                <w:b w:val="0"/>
                <w:vertAlign w:val="superscript"/>
                <w:lang w:eastAsia="zh-CN"/>
              </w:rPr>
              <w:t>51</w:t>
            </w:r>
            <w:r w:rsidRPr="005D74CE">
              <w:rPr>
                <w:rFonts w:ascii="Book Antiqua" w:hAnsi="Book Antiqua" w:hint="eastAsia"/>
                <w:b w:val="0"/>
                <w:vertAlign w:val="superscript"/>
                <w:lang w:eastAsia="zh-CN"/>
              </w:rPr>
              <w:t>]</w:t>
            </w:r>
          </w:p>
        </w:tc>
        <w:tc>
          <w:tcPr>
            <w:tcW w:w="325" w:type="pct"/>
            <w:shd w:val="clear" w:color="auto" w:fill="auto"/>
          </w:tcPr>
          <w:p w14:paraId="0673BDBE"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I.C</w:t>
            </w:r>
          </w:p>
        </w:tc>
        <w:tc>
          <w:tcPr>
            <w:tcW w:w="238" w:type="pct"/>
            <w:shd w:val="clear" w:color="auto" w:fill="auto"/>
          </w:tcPr>
          <w:p w14:paraId="2142DB7F" w14:textId="77777777" w:rsidR="00631099" w:rsidRPr="005D74CE" w:rsidRDefault="00F316E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 xml:space="preserve">57 </w:t>
            </w:r>
            <w:r w:rsidRPr="005D74CE">
              <w:rPr>
                <w:rFonts w:ascii="Book Antiqua" w:hAnsi="Book Antiqua" w:hint="eastAsia"/>
                <w:lang w:eastAsia="zh-CN"/>
              </w:rPr>
              <w:t>y</w:t>
            </w:r>
            <w:r w:rsidR="00631099" w:rsidRPr="005D74CE">
              <w:rPr>
                <w:rFonts w:ascii="Book Antiqua" w:hAnsi="Book Antiqua"/>
              </w:rPr>
              <w:t>r</w:t>
            </w:r>
          </w:p>
        </w:tc>
        <w:tc>
          <w:tcPr>
            <w:tcW w:w="219" w:type="pct"/>
            <w:shd w:val="clear" w:color="auto" w:fill="auto"/>
          </w:tcPr>
          <w:p w14:paraId="1CEB56D4"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M</w:t>
            </w:r>
          </w:p>
        </w:tc>
        <w:tc>
          <w:tcPr>
            <w:tcW w:w="557" w:type="pct"/>
            <w:shd w:val="clear" w:color="auto" w:fill="auto"/>
          </w:tcPr>
          <w:p w14:paraId="0B6EC5A1"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Italy</w:t>
            </w:r>
          </w:p>
        </w:tc>
        <w:tc>
          <w:tcPr>
            <w:tcW w:w="752" w:type="pct"/>
            <w:shd w:val="clear" w:color="auto" w:fill="auto"/>
          </w:tcPr>
          <w:p w14:paraId="33A07753" w14:textId="77777777" w:rsidR="00631099" w:rsidRPr="005D74CE" w:rsidRDefault="00A30ED3"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44 m</w:t>
            </w:r>
            <w:r w:rsidRPr="005D74CE">
              <w:rPr>
                <w:rFonts w:ascii="Book Antiqua" w:hAnsi="Book Antiqua" w:hint="eastAsia"/>
                <w:lang w:eastAsia="zh-CN"/>
              </w:rPr>
              <w:t>L</w:t>
            </w:r>
            <w:r w:rsidR="00631099" w:rsidRPr="005D74CE">
              <w:rPr>
                <w:rFonts w:ascii="Book Antiqua" w:hAnsi="Book Antiqua"/>
              </w:rPr>
              <w:t>/min</w:t>
            </w:r>
          </w:p>
        </w:tc>
        <w:tc>
          <w:tcPr>
            <w:tcW w:w="677" w:type="pct"/>
            <w:shd w:val="clear" w:color="auto" w:fill="auto"/>
          </w:tcPr>
          <w:p w14:paraId="2E0E69B8" w14:textId="77777777" w:rsidR="00631099" w:rsidRPr="005D74CE" w:rsidRDefault="00021EF7"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D74CE">
              <w:rPr>
                <w:rFonts w:ascii="Book Antiqua" w:hAnsi="Book Antiqua" w:hint="eastAsia"/>
                <w:lang w:eastAsia="zh-CN"/>
              </w:rPr>
              <w:t>NR</w:t>
            </w:r>
          </w:p>
        </w:tc>
        <w:tc>
          <w:tcPr>
            <w:tcW w:w="633" w:type="pct"/>
            <w:shd w:val="clear" w:color="auto" w:fill="auto"/>
          </w:tcPr>
          <w:p w14:paraId="79FA8504"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Sofosbuvir</w:t>
            </w:r>
            <w:r w:rsidR="00021EF7" w:rsidRPr="005D74CE">
              <w:rPr>
                <w:rFonts w:ascii="Book Antiqua" w:hAnsi="Book Antiqua" w:hint="eastAsia"/>
                <w:lang w:eastAsia="zh-CN"/>
              </w:rPr>
              <w:t xml:space="preserve">; </w:t>
            </w:r>
            <w:r w:rsidRPr="005D74CE">
              <w:rPr>
                <w:rFonts w:ascii="Book Antiqua" w:hAnsi="Book Antiqua"/>
              </w:rPr>
              <w:t>Ribavarin</w:t>
            </w:r>
          </w:p>
        </w:tc>
        <w:tc>
          <w:tcPr>
            <w:tcW w:w="354" w:type="pct"/>
            <w:shd w:val="clear" w:color="auto" w:fill="auto"/>
          </w:tcPr>
          <w:p w14:paraId="1ACDEE1B"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D74CE">
              <w:rPr>
                <w:rFonts w:ascii="Book Antiqua" w:hAnsi="Book Antiqua"/>
              </w:rPr>
              <w:t>3 w</w:t>
            </w:r>
            <w:r w:rsidR="00021EF7" w:rsidRPr="005D74CE">
              <w:rPr>
                <w:rFonts w:ascii="Book Antiqua" w:hAnsi="Book Antiqua" w:hint="eastAsia"/>
                <w:lang w:eastAsia="zh-CN"/>
              </w:rPr>
              <w:t>k</w:t>
            </w:r>
          </w:p>
        </w:tc>
        <w:tc>
          <w:tcPr>
            <w:tcW w:w="553" w:type="pct"/>
            <w:shd w:val="clear" w:color="auto" w:fill="auto"/>
          </w:tcPr>
          <w:p w14:paraId="69343AD4"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Patient died from MRSA infection</w:t>
            </w:r>
          </w:p>
        </w:tc>
      </w:tr>
      <w:tr w:rsidR="00631099" w:rsidRPr="005D74CE" w14:paraId="16250B0D" w14:textId="77777777" w:rsidTr="00631099">
        <w:tc>
          <w:tcPr>
            <w:cnfStyle w:val="001000000000" w:firstRow="0" w:lastRow="0" w:firstColumn="1" w:lastColumn="0" w:oddVBand="0" w:evenVBand="0" w:oddHBand="0" w:evenHBand="0" w:firstRowFirstColumn="0" w:firstRowLastColumn="0" w:lastRowFirstColumn="0" w:lastRowLastColumn="0"/>
            <w:tcW w:w="692" w:type="pct"/>
            <w:shd w:val="clear" w:color="auto" w:fill="auto"/>
          </w:tcPr>
          <w:p w14:paraId="09FAE41A" w14:textId="77777777" w:rsidR="00631099" w:rsidRPr="005D74CE" w:rsidRDefault="00631099" w:rsidP="00631099">
            <w:pPr>
              <w:adjustRightInd w:val="0"/>
              <w:snapToGrid w:val="0"/>
              <w:spacing w:line="360" w:lineRule="auto"/>
              <w:jc w:val="both"/>
              <w:rPr>
                <w:rFonts w:ascii="Book Antiqua" w:hAnsi="Book Antiqua"/>
                <w:b w:val="0"/>
                <w:vertAlign w:val="superscript"/>
                <w:lang w:eastAsia="zh-CN"/>
              </w:rPr>
            </w:pPr>
            <w:r w:rsidRPr="005D74CE">
              <w:rPr>
                <w:rFonts w:ascii="Book Antiqua" w:hAnsi="Book Antiqua"/>
                <w:b w:val="0"/>
              </w:rPr>
              <w:t xml:space="preserve">Guinault </w:t>
            </w:r>
            <w:r w:rsidRPr="005D74CE">
              <w:rPr>
                <w:rFonts w:ascii="Book Antiqua" w:hAnsi="Book Antiqua"/>
                <w:b w:val="0"/>
                <w:i/>
              </w:rPr>
              <w:t xml:space="preserve">et </w:t>
            </w:r>
            <w:proofErr w:type="gramStart"/>
            <w:r w:rsidRPr="005D74CE">
              <w:rPr>
                <w:rFonts w:ascii="Book Antiqua" w:hAnsi="Book Antiqua"/>
                <w:b w:val="0"/>
                <w:i/>
              </w:rPr>
              <w:t>al</w:t>
            </w:r>
            <w:r w:rsidRPr="005D74CE">
              <w:rPr>
                <w:rFonts w:ascii="Book Antiqua" w:hAnsi="Book Antiqua" w:hint="eastAsia"/>
                <w:b w:val="0"/>
                <w:vertAlign w:val="superscript"/>
                <w:lang w:eastAsia="zh-CN"/>
              </w:rPr>
              <w:t>[</w:t>
            </w:r>
            <w:proofErr w:type="gramEnd"/>
            <w:r w:rsidRPr="005D74CE">
              <w:rPr>
                <w:rFonts w:ascii="Book Antiqua" w:hAnsi="Book Antiqua" w:hint="eastAsia"/>
                <w:b w:val="0"/>
                <w:vertAlign w:val="superscript"/>
                <w:lang w:eastAsia="zh-CN"/>
              </w:rPr>
              <w:t>33]</w:t>
            </w:r>
          </w:p>
        </w:tc>
        <w:tc>
          <w:tcPr>
            <w:tcW w:w="325" w:type="pct"/>
            <w:shd w:val="clear" w:color="auto" w:fill="auto"/>
          </w:tcPr>
          <w:p w14:paraId="790D7D07"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I.C</w:t>
            </w:r>
          </w:p>
        </w:tc>
        <w:tc>
          <w:tcPr>
            <w:tcW w:w="238" w:type="pct"/>
            <w:shd w:val="clear" w:color="auto" w:fill="auto"/>
          </w:tcPr>
          <w:p w14:paraId="15826F9B" w14:textId="77777777" w:rsidR="00631099" w:rsidRPr="005D74CE" w:rsidRDefault="00F316E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 xml:space="preserve">48 </w:t>
            </w:r>
            <w:r w:rsidRPr="005D74CE">
              <w:rPr>
                <w:rFonts w:ascii="Book Antiqua" w:hAnsi="Book Antiqua" w:hint="eastAsia"/>
                <w:lang w:eastAsia="zh-CN"/>
              </w:rPr>
              <w:t>y</w:t>
            </w:r>
            <w:r w:rsidR="00631099" w:rsidRPr="005D74CE">
              <w:rPr>
                <w:rFonts w:ascii="Book Antiqua" w:hAnsi="Book Antiqua"/>
              </w:rPr>
              <w:t>r</w:t>
            </w:r>
          </w:p>
        </w:tc>
        <w:tc>
          <w:tcPr>
            <w:tcW w:w="219" w:type="pct"/>
            <w:shd w:val="clear" w:color="auto" w:fill="auto"/>
          </w:tcPr>
          <w:p w14:paraId="48003CBD"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M</w:t>
            </w:r>
          </w:p>
        </w:tc>
        <w:tc>
          <w:tcPr>
            <w:tcW w:w="557" w:type="pct"/>
            <w:shd w:val="clear" w:color="auto" w:fill="auto"/>
          </w:tcPr>
          <w:p w14:paraId="4C26F7AD"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France</w:t>
            </w:r>
          </w:p>
        </w:tc>
        <w:tc>
          <w:tcPr>
            <w:tcW w:w="752" w:type="pct"/>
            <w:shd w:val="clear" w:color="auto" w:fill="auto"/>
          </w:tcPr>
          <w:p w14:paraId="0DF87999"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D74CE">
              <w:rPr>
                <w:rFonts w:ascii="Book Antiqua" w:hAnsi="Book Antiqua"/>
              </w:rPr>
              <w:t>3.6 mg/d</w:t>
            </w:r>
            <w:r w:rsidR="00021EF7" w:rsidRPr="005D74CE">
              <w:rPr>
                <w:rFonts w:ascii="Book Antiqua" w:hAnsi="Book Antiqua" w:hint="eastAsia"/>
                <w:lang w:eastAsia="zh-CN"/>
              </w:rPr>
              <w:t>L</w:t>
            </w:r>
          </w:p>
        </w:tc>
        <w:tc>
          <w:tcPr>
            <w:tcW w:w="677" w:type="pct"/>
            <w:shd w:val="clear" w:color="auto" w:fill="auto"/>
          </w:tcPr>
          <w:p w14:paraId="105D9C94"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MPGN</w:t>
            </w:r>
          </w:p>
        </w:tc>
        <w:tc>
          <w:tcPr>
            <w:tcW w:w="633" w:type="pct"/>
            <w:shd w:val="clear" w:color="auto" w:fill="auto"/>
          </w:tcPr>
          <w:p w14:paraId="724CA3DE"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Steroids</w:t>
            </w:r>
          </w:p>
        </w:tc>
        <w:tc>
          <w:tcPr>
            <w:tcW w:w="354" w:type="pct"/>
            <w:shd w:val="clear" w:color="auto" w:fill="auto"/>
          </w:tcPr>
          <w:p w14:paraId="01376E25"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D74CE">
              <w:rPr>
                <w:rFonts w:ascii="Book Antiqua" w:hAnsi="Book Antiqua"/>
              </w:rPr>
              <w:t>4 m</w:t>
            </w:r>
            <w:r w:rsidR="00021EF7" w:rsidRPr="005D74CE">
              <w:rPr>
                <w:rFonts w:ascii="Book Antiqua" w:hAnsi="Book Antiqua" w:hint="eastAsia"/>
                <w:lang w:eastAsia="zh-CN"/>
              </w:rPr>
              <w:t>o</w:t>
            </w:r>
          </w:p>
        </w:tc>
        <w:tc>
          <w:tcPr>
            <w:tcW w:w="553" w:type="pct"/>
            <w:shd w:val="clear" w:color="auto" w:fill="auto"/>
          </w:tcPr>
          <w:p w14:paraId="46892389"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631099" w:rsidRPr="005D74CE" w14:paraId="6F1CAC78" w14:textId="77777777" w:rsidTr="0063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pct"/>
            <w:shd w:val="clear" w:color="auto" w:fill="auto"/>
          </w:tcPr>
          <w:p w14:paraId="2625AD38" w14:textId="77777777" w:rsidR="00631099" w:rsidRPr="005D74CE" w:rsidRDefault="00631099" w:rsidP="00631099">
            <w:pPr>
              <w:adjustRightInd w:val="0"/>
              <w:snapToGrid w:val="0"/>
              <w:spacing w:line="360" w:lineRule="auto"/>
              <w:jc w:val="both"/>
              <w:rPr>
                <w:rFonts w:ascii="Book Antiqua" w:hAnsi="Book Antiqua"/>
                <w:b w:val="0"/>
                <w:vertAlign w:val="superscript"/>
                <w:lang w:eastAsia="zh-CN"/>
              </w:rPr>
            </w:pPr>
            <w:r w:rsidRPr="005D74CE">
              <w:rPr>
                <w:rFonts w:ascii="Book Antiqua" w:hAnsi="Book Antiqua"/>
                <w:b w:val="0"/>
              </w:rPr>
              <w:t xml:space="preserve">Kamar </w:t>
            </w:r>
            <w:r w:rsidRPr="005D74CE">
              <w:rPr>
                <w:rFonts w:ascii="Book Antiqua" w:hAnsi="Book Antiqua"/>
                <w:b w:val="0"/>
                <w:i/>
              </w:rPr>
              <w:t xml:space="preserve">et </w:t>
            </w:r>
            <w:proofErr w:type="gramStart"/>
            <w:r w:rsidRPr="005D74CE">
              <w:rPr>
                <w:rFonts w:ascii="Book Antiqua" w:hAnsi="Book Antiqua"/>
                <w:b w:val="0"/>
                <w:i/>
              </w:rPr>
              <w:t>al</w:t>
            </w:r>
            <w:r w:rsidRPr="005D74CE">
              <w:rPr>
                <w:rFonts w:ascii="Book Antiqua" w:hAnsi="Book Antiqua" w:hint="eastAsia"/>
                <w:b w:val="0"/>
                <w:vertAlign w:val="superscript"/>
                <w:lang w:eastAsia="zh-CN"/>
              </w:rPr>
              <w:t>[</w:t>
            </w:r>
            <w:proofErr w:type="gramEnd"/>
            <w:r w:rsidRPr="005D74CE">
              <w:rPr>
                <w:rFonts w:ascii="Book Antiqua" w:hAnsi="Book Antiqua" w:hint="eastAsia"/>
                <w:b w:val="0"/>
                <w:vertAlign w:val="superscript"/>
                <w:lang w:eastAsia="zh-CN"/>
              </w:rPr>
              <w:t>34]</w:t>
            </w:r>
          </w:p>
        </w:tc>
        <w:tc>
          <w:tcPr>
            <w:tcW w:w="325" w:type="pct"/>
            <w:shd w:val="clear" w:color="auto" w:fill="auto"/>
          </w:tcPr>
          <w:p w14:paraId="0E72F95D"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gramStart"/>
            <w:r w:rsidRPr="005D74CE">
              <w:rPr>
                <w:rFonts w:ascii="Book Antiqua" w:hAnsi="Book Antiqua"/>
              </w:rPr>
              <w:t>K.T</w:t>
            </w:r>
            <w:proofErr w:type="gramEnd"/>
          </w:p>
        </w:tc>
        <w:tc>
          <w:tcPr>
            <w:tcW w:w="238" w:type="pct"/>
            <w:shd w:val="clear" w:color="auto" w:fill="auto"/>
          </w:tcPr>
          <w:p w14:paraId="6BD52B37" w14:textId="77777777" w:rsidR="00631099" w:rsidRPr="005D74CE" w:rsidRDefault="00F316E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 xml:space="preserve">33 </w:t>
            </w:r>
            <w:r w:rsidRPr="005D74CE">
              <w:rPr>
                <w:rFonts w:ascii="Book Antiqua" w:hAnsi="Book Antiqua" w:hint="eastAsia"/>
                <w:lang w:eastAsia="zh-CN"/>
              </w:rPr>
              <w:t>y</w:t>
            </w:r>
            <w:r w:rsidR="00631099" w:rsidRPr="005D74CE">
              <w:rPr>
                <w:rFonts w:ascii="Book Antiqua" w:hAnsi="Book Antiqua"/>
              </w:rPr>
              <w:t>r</w:t>
            </w:r>
          </w:p>
        </w:tc>
        <w:tc>
          <w:tcPr>
            <w:tcW w:w="219" w:type="pct"/>
            <w:shd w:val="clear" w:color="auto" w:fill="auto"/>
          </w:tcPr>
          <w:p w14:paraId="6BE7D34A"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M</w:t>
            </w:r>
          </w:p>
        </w:tc>
        <w:tc>
          <w:tcPr>
            <w:tcW w:w="557" w:type="pct"/>
            <w:shd w:val="clear" w:color="auto" w:fill="auto"/>
          </w:tcPr>
          <w:p w14:paraId="37A1B6E5"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France</w:t>
            </w:r>
          </w:p>
        </w:tc>
        <w:tc>
          <w:tcPr>
            <w:tcW w:w="752" w:type="pct"/>
            <w:shd w:val="clear" w:color="auto" w:fill="auto"/>
          </w:tcPr>
          <w:p w14:paraId="51F23027"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D74CE">
              <w:rPr>
                <w:rFonts w:ascii="Book Antiqua" w:hAnsi="Book Antiqua"/>
              </w:rPr>
              <w:t>2.1 mg/d</w:t>
            </w:r>
            <w:r w:rsidR="00021EF7" w:rsidRPr="005D74CE">
              <w:rPr>
                <w:rFonts w:ascii="Book Antiqua" w:hAnsi="Book Antiqua" w:hint="eastAsia"/>
                <w:lang w:eastAsia="zh-CN"/>
              </w:rPr>
              <w:t>L</w:t>
            </w:r>
          </w:p>
        </w:tc>
        <w:tc>
          <w:tcPr>
            <w:tcW w:w="677" w:type="pct"/>
            <w:shd w:val="clear" w:color="auto" w:fill="auto"/>
          </w:tcPr>
          <w:p w14:paraId="532E3483"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MPGN</w:t>
            </w:r>
          </w:p>
        </w:tc>
        <w:tc>
          <w:tcPr>
            <w:tcW w:w="633" w:type="pct"/>
            <w:shd w:val="clear" w:color="auto" w:fill="auto"/>
          </w:tcPr>
          <w:p w14:paraId="2EA17875"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Steroids</w:t>
            </w:r>
          </w:p>
        </w:tc>
        <w:tc>
          <w:tcPr>
            <w:tcW w:w="354" w:type="pct"/>
            <w:shd w:val="clear" w:color="auto" w:fill="auto"/>
          </w:tcPr>
          <w:p w14:paraId="0396E571"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D74CE">
              <w:rPr>
                <w:rFonts w:ascii="Book Antiqua" w:hAnsi="Book Antiqua"/>
              </w:rPr>
              <w:t>16 m</w:t>
            </w:r>
            <w:r w:rsidR="00021EF7" w:rsidRPr="005D74CE">
              <w:rPr>
                <w:rFonts w:ascii="Book Antiqua" w:hAnsi="Book Antiqua" w:hint="eastAsia"/>
                <w:lang w:eastAsia="zh-CN"/>
              </w:rPr>
              <w:t>o</w:t>
            </w:r>
          </w:p>
        </w:tc>
        <w:tc>
          <w:tcPr>
            <w:tcW w:w="553" w:type="pct"/>
            <w:shd w:val="clear" w:color="auto" w:fill="auto"/>
          </w:tcPr>
          <w:p w14:paraId="4EECD7B9"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Improved kidney function</w:t>
            </w:r>
          </w:p>
        </w:tc>
      </w:tr>
      <w:tr w:rsidR="00631099" w:rsidRPr="005D74CE" w14:paraId="36B6BFA4" w14:textId="77777777" w:rsidTr="00631099">
        <w:tc>
          <w:tcPr>
            <w:cnfStyle w:val="001000000000" w:firstRow="0" w:lastRow="0" w:firstColumn="1" w:lastColumn="0" w:oddVBand="0" w:evenVBand="0" w:oddHBand="0" w:evenHBand="0" w:firstRowFirstColumn="0" w:firstRowLastColumn="0" w:lastRowFirstColumn="0" w:lastRowLastColumn="0"/>
            <w:tcW w:w="692" w:type="pct"/>
            <w:shd w:val="clear" w:color="auto" w:fill="auto"/>
          </w:tcPr>
          <w:p w14:paraId="3A1176BF" w14:textId="77777777" w:rsidR="00631099" w:rsidRPr="005D74CE" w:rsidRDefault="00631099" w:rsidP="00631099">
            <w:pPr>
              <w:adjustRightInd w:val="0"/>
              <w:snapToGrid w:val="0"/>
              <w:spacing w:line="360" w:lineRule="auto"/>
              <w:jc w:val="both"/>
              <w:rPr>
                <w:rFonts w:ascii="Book Antiqua" w:hAnsi="Book Antiqua"/>
                <w:b w:val="0"/>
                <w:vertAlign w:val="superscript"/>
                <w:lang w:eastAsia="zh-CN"/>
              </w:rPr>
            </w:pPr>
            <w:r w:rsidRPr="005D74CE">
              <w:rPr>
                <w:rFonts w:ascii="Book Antiqua" w:hAnsi="Book Antiqua"/>
                <w:b w:val="0"/>
              </w:rPr>
              <w:lastRenderedPageBreak/>
              <w:t xml:space="preserve">Kamar </w:t>
            </w:r>
            <w:r w:rsidRPr="005D74CE">
              <w:rPr>
                <w:rFonts w:ascii="Book Antiqua" w:hAnsi="Book Antiqua"/>
                <w:b w:val="0"/>
                <w:i/>
              </w:rPr>
              <w:t xml:space="preserve">et </w:t>
            </w:r>
            <w:proofErr w:type="gramStart"/>
            <w:r w:rsidRPr="005D74CE">
              <w:rPr>
                <w:rFonts w:ascii="Book Antiqua" w:hAnsi="Book Antiqua"/>
                <w:b w:val="0"/>
                <w:i/>
              </w:rPr>
              <w:t>al</w:t>
            </w:r>
            <w:r w:rsidRPr="005D74CE">
              <w:rPr>
                <w:rFonts w:ascii="Book Antiqua" w:hAnsi="Book Antiqua" w:hint="eastAsia"/>
                <w:b w:val="0"/>
                <w:vertAlign w:val="superscript"/>
                <w:lang w:eastAsia="zh-CN"/>
              </w:rPr>
              <w:t>[</w:t>
            </w:r>
            <w:proofErr w:type="gramEnd"/>
            <w:r w:rsidRPr="005D74CE">
              <w:rPr>
                <w:rFonts w:ascii="Book Antiqua" w:hAnsi="Book Antiqua" w:hint="eastAsia"/>
                <w:b w:val="0"/>
                <w:vertAlign w:val="superscript"/>
                <w:lang w:eastAsia="zh-CN"/>
              </w:rPr>
              <w:t>34]</w:t>
            </w:r>
          </w:p>
        </w:tc>
        <w:tc>
          <w:tcPr>
            <w:tcW w:w="325" w:type="pct"/>
            <w:shd w:val="clear" w:color="auto" w:fill="auto"/>
          </w:tcPr>
          <w:p w14:paraId="4B0560AB"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gramStart"/>
            <w:r w:rsidRPr="005D74CE">
              <w:rPr>
                <w:rFonts w:ascii="Book Antiqua" w:hAnsi="Book Antiqua"/>
              </w:rPr>
              <w:t>K.T</w:t>
            </w:r>
            <w:proofErr w:type="gramEnd"/>
          </w:p>
        </w:tc>
        <w:tc>
          <w:tcPr>
            <w:tcW w:w="238" w:type="pct"/>
            <w:shd w:val="clear" w:color="auto" w:fill="auto"/>
          </w:tcPr>
          <w:p w14:paraId="285A4D73" w14:textId="77777777" w:rsidR="00631099" w:rsidRPr="005D74CE" w:rsidRDefault="00F316E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 xml:space="preserve">26 </w:t>
            </w:r>
            <w:r w:rsidRPr="005D74CE">
              <w:rPr>
                <w:rFonts w:ascii="Book Antiqua" w:hAnsi="Book Antiqua" w:hint="eastAsia"/>
                <w:lang w:eastAsia="zh-CN"/>
              </w:rPr>
              <w:t>y</w:t>
            </w:r>
            <w:r w:rsidR="00631099" w:rsidRPr="005D74CE">
              <w:rPr>
                <w:rFonts w:ascii="Book Antiqua" w:hAnsi="Book Antiqua"/>
              </w:rPr>
              <w:t>r</w:t>
            </w:r>
          </w:p>
        </w:tc>
        <w:tc>
          <w:tcPr>
            <w:tcW w:w="219" w:type="pct"/>
            <w:shd w:val="clear" w:color="auto" w:fill="auto"/>
          </w:tcPr>
          <w:p w14:paraId="2B59F9A3"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M</w:t>
            </w:r>
          </w:p>
        </w:tc>
        <w:tc>
          <w:tcPr>
            <w:tcW w:w="557" w:type="pct"/>
            <w:shd w:val="clear" w:color="auto" w:fill="auto"/>
          </w:tcPr>
          <w:p w14:paraId="35CAB948"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France</w:t>
            </w:r>
          </w:p>
        </w:tc>
        <w:tc>
          <w:tcPr>
            <w:tcW w:w="752" w:type="pct"/>
            <w:shd w:val="clear" w:color="auto" w:fill="auto"/>
          </w:tcPr>
          <w:p w14:paraId="3D32DB8B"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D74CE">
              <w:rPr>
                <w:rFonts w:ascii="Book Antiqua" w:hAnsi="Book Antiqua"/>
              </w:rPr>
              <w:t>2.4 mg/d</w:t>
            </w:r>
            <w:r w:rsidR="00021EF7" w:rsidRPr="005D74CE">
              <w:rPr>
                <w:rFonts w:ascii="Book Antiqua" w:hAnsi="Book Antiqua" w:hint="eastAsia"/>
                <w:lang w:eastAsia="zh-CN"/>
              </w:rPr>
              <w:t>L</w:t>
            </w:r>
          </w:p>
        </w:tc>
        <w:tc>
          <w:tcPr>
            <w:tcW w:w="677" w:type="pct"/>
            <w:shd w:val="clear" w:color="auto" w:fill="auto"/>
          </w:tcPr>
          <w:p w14:paraId="631D3BE9"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IgAN</w:t>
            </w:r>
          </w:p>
        </w:tc>
        <w:tc>
          <w:tcPr>
            <w:tcW w:w="633" w:type="pct"/>
            <w:shd w:val="clear" w:color="auto" w:fill="auto"/>
          </w:tcPr>
          <w:p w14:paraId="7390405E" w14:textId="77777777" w:rsidR="00631099" w:rsidRPr="005D74CE" w:rsidRDefault="00021EF7"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D74CE">
              <w:rPr>
                <w:rFonts w:ascii="Book Antiqua" w:hAnsi="Book Antiqua"/>
              </w:rPr>
              <w:t>Ribavarin 3 mo</w:t>
            </w:r>
          </w:p>
        </w:tc>
        <w:tc>
          <w:tcPr>
            <w:tcW w:w="354" w:type="pct"/>
            <w:shd w:val="clear" w:color="auto" w:fill="auto"/>
          </w:tcPr>
          <w:p w14:paraId="0002577B"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D74CE">
              <w:rPr>
                <w:rFonts w:ascii="Book Antiqua" w:hAnsi="Book Antiqua"/>
              </w:rPr>
              <w:t>9 m</w:t>
            </w:r>
            <w:r w:rsidR="00021EF7" w:rsidRPr="005D74CE">
              <w:rPr>
                <w:rFonts w:ascii="Book Antiqua" w:hAnsi="Book Antiqua" w:hint="eastAsia"/>
                <w:lang w:eastAsia="zh-CN"/>
              </w:rPr>
              <w:t>o</w:t>
            </w:r>
          </w:p>
        </w:tc>
        <w:tc>
          <w:tcPr>
            <w:tcW w:w="553" w:type="pct"/>
            <w:shd w:val="clear" w:color="auto" w:fill="auto"/>
          </w:tcPr>
          <w:p w14:paraId="74E2AA93"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Stable kidney function</w:t>
            </w:r>
          </w:p>
        </w:tc>
      </w:tr>
      <w:tr w:rsidR="00631099" w:rsidRPr="005D74CE" w14:paraId="3B8743E7" w14:textId="77777777" w:rsidTr="0063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pct"/>
            <w:shd w:val="clear" w:color="auto" w:fill="auto"/>
          </w:tcPr>
          <w:p w14:paraId="1BE2D01F" w14:textId="77777777" w:rsidR="00631099" w:rsidRPr="005D74CE" w:rsidRDefault="00631099" w:rsidP="00631099">
            <w:pPr>
              <w:adjustRightInd w:val="0"/>
              <w:snapToGrid w:val="0"/>
              <w:spacing w:line="360" w:lineRule="auto"/>
              <w:jc w:val="both"/>
              <w:rPr>
                <w:rFonts w:ascii="Book Antiqua" w:hAnsi="Book Antiqua"/>
                <w:b w:val="0"/>
                <w:vertAlign w:val="superscript"/>
                <w:lang w:eastAsia="zh-CN"/>
              </w:rPr>
            </w:pPr>
            <w:r w:rsidRPr="005D74CE">
              <w:rPr>
                <w:rFonts w:ascii="Book Antiqua" w:hAnsi="Book Antiqua"/>
                <w:b w:val="0"/>
              </w:rPr>
              <w:t xml:space="preserve">Kamar </w:t>
            </w:r>
            <w:r w:rsidRPr="005D74CE">
              <w:rPr>
                <w:rFonts w:ascii="Book Antiqua" w:hAnsi="Book Antiqua"/>
                <w:b w:val="0"/>
                <w:i/>
              </w:rPr>
              <w:t xml:space="preserve">et </w:t>
            </w:r>
            <w:proofErr w:type="gramStart"/>
            <w:r w:rsidRPr="005D74CE">
              <w:rPr>
                <w:rFonts w:ascii="Book Antiqua" w:hAnsi="Book Antiqua"/>
                <w:b w:val="0"/>
                <w:i/>
              </w:rPr>
              <w:t>al</w:t>
            </w:r>
            <w:r w:rsidRPr="005D74CE">
              <w:rPr>
                <w:rFonts w:ascii="Book Antiqua" w:hAnsi="Book Antiqua" w:hint="eastAsia"/>
                <w:b w:val="0"/>
                <w:vertAlign w:val="superscript"/>
                <w:lang w:eastAsia="zh-CN"/>
              </w:rPr>
              <w:t>[</w:t>
            </w:r>
            <w:proofErr w:type="gramEnd"/>
            <w:r w:rsidRPr="005D74CE">
              <w:rPr>
                <w:rFonts w:ascii="Book Antiqua" w:hAnsi="Book Antiqua" w:hint="eastAsia"/>
                <w:b w:val="0"/>
                <w:vertAlign w:val="superscript"/>
                <w:lang w:eastAsia="zh-CN"/>
              </w:rPr>
              <w:t>34]</w:t>
            </w:r>
          </w:p>
        </w:tc>
        <w:tc>
          <w:tcPr>
            <w:tcW w:w="325" w:type="pct"/>
            <w:shd w:val="clear" w:color="auto" w:fill="auto"/>
          </w:tcPr>
          <w:p w14:paraId="6756EB0F"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gramStart"/>
            <w:r w:rsidRPr="005D74CE">
              <w:rPr>
                <w:rFonts w:ascii="Book Antiqua" w:hAnsi="Book Antiqua"/>
              </w:rPr>
              <w:t>K.T</w:t>
            </w:r>
            <w:proofErr w:type="gramEnd"/>
          </w:p>
        </w:tc>
        <w:tc>
          <w:tcPr>
            <w:tcW w:w="238" w:type="pct"/>
            <w:shd w:val="clear" w:color="auto" w:fill="auto"/>
          </w:tcPr>
          <w:p w14:paraId="0C848854" w14:textId="77777777" w:rsidR="00631099" w:rsidRPr="005D74CE" w:rsidRDefault="00F316E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 xml:space="preserve">40 </w:t>
            </w:r>
            <w:r w:rsidRPr="005D74CE">
              <w:rPr>
                <w:rFonts w:ascii="Book Antiqua" w:hAnsi="Book Antiqua" w:hint="eastAsia"/>
                <w:lang w:eastAsia="zh-CN"/>
              </w:rPr>
              <w:t>y</w:t>
            </w:r>
            <w:r w:rsidR="00631099" w:rsidRPr="005D74CE">
              <w:rPr>
                <w:rFonts w:ascii="Book Antiqua" w:hAnsi="Book Antiqua"/>
              </w:rPr>
              <w:t>r</w:t>
            </w:r>
          </w:p>
        </w:tc>
        <w:tc>
          <w:tcPr>
            <w:tcW w:w="219" w:type="pct"/>
            <w:shd w:val="clear" w:color="auto" w:fill="auto"/>
          </w:tcPr>
          <w:p w14:paraId="536EA4E1"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M</w:t>
            </w:r>
          </w:p>
        </w:tc>
        <w:tc>
          <w:tcPr>
            <w:tcW w:w="557" w:type="pct"/>
            <w:shd w:val="clear" w:color="auto" w:fill="auto"/>
          </w:tcPr>
          <w:p w14:paraId="56B82594"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France</w:t>
            </w:r>
          </w:p>
        </w:tc>
        <w:tc>
          <w:tcPr>
            <w:tcW w:w="752" w:type="pct"/>
            <w:shd w:val="clear" w:color="auto" w:fill="auto"/>
          </w:tcPr>
          <w:p w14:paraId="7186706F"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D74CE">
              <w:rPr>
                <w:rFonts w:ascii="Book Antiqua" w:hAnsi="Book Antiqua"/>
              </w:rPr>
              <w:t>2.1 mg/d</w:t>
            </w:r>
            <w:r w:rsidR="00021EF7" w:rsidRPr="005D74CE">
              <w:rPr>
                <w:rFonts w:ascii="Book Antiqua" w:hAnsi="Book Antiqua" w:hint="eastAsia"/>
                <w:lang w:eastAsia="zh-CN"/>
              </w:rPr>
              <w:t>L</w:t>
            </w:r>
          </w:p>
        </w:tc>
        <w:tc>
          <w:tcPr>
            <w:tcW w:w="677" w:type="pct"/>
            <w:shd w:val="clear" w:color="auto" w:fill="auto"/>
          </w:tcPr>
          <w:p w14:paraId="4D945214"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IgAN</w:t>
            </w:r>
          </w:p>
        </w:tc>
        <w:tc>
          <w:tcPr>
            <w:tcW w:w="633" w:type="pct"/>
            <w:shd w:val="clear" w:color="auto" w:fill="auto"/>
          </w:tcPr>
          <w:p w14:paraId="4E1D9791"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Change in IS + Rituximab</w:t>
            </w:r>
          </w:p>
        </w:tc>
        <w:tc>
          <w:tcPr>
            <w:tcW w:w="354" w:type="pct"/>
            <w:shd w:val="clear" w:color="auto" w:fill="auto"/>
          </w:tcPr>
          <w:p w14:paraId="604C6865"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D74CE">
              <w:rPr>
                <w:rFonts w:ascii="Book Antiqua" w:hAnsi="Book Antiqua"/>
              </w:rPr>
              <w:t>3 m</w:t>
            </w:r>
            <w:r w:rsidR="00021EF7" w:rsidRPr="005D74CE">
              <w:rPr>
                <w:rFonts w:ascii="Book Antiqua" w:hAnsi="Book Antiqua" w:hint="eastAsia"/>
                <w:lang w:eastAsia="zh-CN"/>
              </w:rPr>
              <w:t>o</w:t>
            </w:r>
          </w:p>
        </w:tc>
        <w:tc>
          <w:tcPr>
            <w:tcW w:w="553" w:type="pct"/>
            <w:shd w:val="clear" w:color="auto" w:fill="auto"/>
          </w:tcPr>
          <w:p w14:paraId="6E4DD8E9"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631099" w:rsidRPr="005D74CE" w14:paraId="6B4B986E" w14:textId="77777777" w:rsidTr="00631099">
        <w:tc>
          <w:tcPr>
            <w:cnfStyle w:val="001000000000" w:firstRow="0" w:lastRow="0" w:firstColumn="1" w:lastColumn="0" w:oddVBand="0" w:evenVBand="0" w:oddHBand="0" w:evenHBand="0" w:firstRowFirstColumn="0" w:firstRowLastColumn="0" w:lastRowFirstColumn="0" w:lastRowLastColumn="0"/>
            <w:tcW w:w="692" w:type="pct"/>
            <w:shd w:val="clear" w:color="auto" w:fill="auto"/>
          </w:tcPr>
          <w:p w14:paraId="4F44C611" w14:textId="77777777" w:rsidR="00631099" w:rsidRPr="005D74CE" w:rsidRDefault="00631099" w:rsidP="00631099">
            <w:pPr>
              <w:adjustRightInd w:val="0"/>
              <w:snapToGrid w:val="0"/>
              <w:spacing w:line="360" w:lineRule="auto"/>
              <w:jc w:val="both"/>
              <w:rPr>
                <w:rFonts w:ascii="Book Antiqua" w:hAnsi="Book Antiqua"/>
                <w:b w:val="0"/>
                <w:vertAlign w:val="superscript"/>
                <w:lang w:eastAsia="zh-CN"/>
              </w:rPr>
            </w:pPr>
            <w:r w:rsidRPr="005D74CE">
              <w:rPr>
                <w:rFonts w:ascii="Book Antiqua" w:hAnsi="Book Antiqua"/>
                <w:b w:val="0"/>
              </w:rPr>
              <w:t xml:space="preserve">Kamar </w:t>
            </w:r>
            <w:r w:rsidRPr="005D74CE">
              <w:rPr>
                <w:rFonts w:ascii="Book Antiqua" w:hAnsi="Book Antiqua"/>
                <w:b w:val="0"/>
                <w:i/>
              </w:rPr>
              <w:t xml:space="preserve">et </w:t>
            </w:r>
            <w:proofErr w:type="gramStart"/>
            <w:r w:rsidRPr="005D74CE">
              <w:rPr>
                <w:rFonts w:ascii="Book Antiqua" w:hAnsi="Book Antiqua"/>
                <w:b w:val="0"/>
                <w:i/>
              </w:rPr>
              <w:t>al</w:t>
            </w:r>
            <w:r w:rsidRPr="005D74CE">
              <w:rPr>
                <w:rFonts w:ascii="Book Antiqua" w:hAnsi="Book Antiqua" w:hint="eastAsia"/>
                <w:b w:val="0"/>
                <w:vertAlign w:val="superscript"/>
                <w:lang w:eastAsia="zh-CN"/>
              </w:rPr>
              <w:t>[</w:t>
            </w:r>
            <w:proofErr w:type="gramEnd"/>
            <w:r w:rsidRPr="005D74CE">
              <w:rPr>
                <w:rFonts w:ascii="Book Antiqua" w:hAnsi="Book Antiqua" w:hint="eastAsia"/>
                <w:b w:val="0"/>
                <w:vertAlign w:val="superscript"/>
                <w:lang w:eastAsia="zh-CN"/>
              </w:rPr>
              <w:t>34]</w:t>
            </w:r>
          </w:p>
        </w:tc>
        <w:tc>
          <w:tcPr>
            <w:tcW w:w="325" w:type="pct"/>
            <w:shd w:val="clear" w:color="auto" w:fill="auto"/>
          </w:tcPr>
          <w:p w14:paraId="1C6F4927"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gramStart"/>
            <w:r w:rsidRPr="005D74CE">
              <w:rPr>
                <w:rFonts w:ascii="Book Antiqua" w:hAnsi="Book Antiqua"/>
              </w:rPr>
              <w:t>K.T</w:t>
            </w:r>
            <w:proofErr w:type="gramEnd"/>
          </w:p>
        </w:tc>
        <w:tc>
          <w:tcPr>
            <w:tcW w:w="238" w:type="pct"/>
            <w:shd w:val="clear" w:color="auto" w:fill="auto"/>
          </w:tcPr>
          <w:p w14:paraId="745621E0" w14:textId="77777777" w:rsidR="00631099" w:rsidRPr="005D74CE" w:rsidRDefault="00F316E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 xml:space="preserve">24 </w:t>
            </w:r>
            <w:r w:rsidRPr="005D74CE">
              <w:rPr>
                <w:rFonts w:ascii="Book Antiqua" w:hAnsi="Book Antiqua" w:hint="eastAsia"/>
                <w:lang w:eastAsia="zh-CN"/>
              </w:rPr>
              <w:t>y</w:t>
            </w:r>
            <w:r w:rsidR="00631099" w:rsidRPr="005D74CE">
              <w:rPr>
                <w:rFonts w:ascii="Book Antiqua" w:hAnsi="Book Antiqua"/>
              </w:rPr>
              <w:t>r</w:t>
            </w:r>
          </w:p>
        </w:tc>
        <w:tc>
          <w:tcPr>
            <w:tcW w:w="219" w:type="pct"/>
            <w:shd w:val="clear" w:color="auto" w:fill="auto"/>
          </w:tcPr>
          <w:p w14:paraId="275E7DDF"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M</w:t>
            </w:r>
          </w:p>
        </w:tc>
        <w:tc>
          <w:tcPr>
            <w:tcW w:w="557" w:type="pct"/>
            <w:shd w:val="clear" w:color="auto" w:fill="auto"/>
          </w:tcPr>
          <w:p w14:paraId="6F0F9246"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France</w:t>
            </w:r>
          </w:p>
        </w:tc>
        <w:tc>
          <w:tcPr>
            <w:tcW w:w="752" w:type="pct"/>
            <w:shd w:val="clear" w:color="auto" w:fill="auto"/>
          </w:tcPr>
          <w:p w14:paraId="436B8576"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D74CE">
              <w:rPr>
                <w:rFonts w:ascii="Book Antiqua" w:hAnsi="Book Antiqua"/>
              </w:rPr>
              <w:t>2.3 mg/d</w:t>
            </w:r>
            <w:r w:rsidR="00021EF7" w:rsidRPr="005D74CE">
              <w:rPr>
                <w:rFonts w:ascii="Book Antiqua" w:hAnsi="Book Antiqua" w:hint="eastAsia"/>
                <w:lang w:eastAsia="zh-CN"/>
              </w:rPr>
              <w:t>L</w:t>
            </w:r>
          </w:p>
        </w:tc>
        <w:tc>
          <w:tcPr>
            <w:tcW w:w="677" w:type="pct"/>
            <w:shd w:val="clear" w:color="auto" w:fill="auto"/>
          </w:tcPr>
          <w:p w14:paraId="0EEBC76D"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MPGN</w:t>
            </w:r>
          </w:p>
        </w:tc>
        <w:tc>
          <w:tcPr>
            <w:tcW w:w="633" w:type="pct"/>
            <w:shd w:val="clear" w:color="auto" w:fill="auto"/>
          </w:tcPr>
          <w:p w14:paraId="064E65FC"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Rituximab</w:t>
            </w:r>
          </w:p>
        </w:tc>
        <w:tc>
          <w:tcPr>
            <w:tcW w:w="354" w:type="pct"/>
            <w:shd w:val="clear" w:color="auto" w:fill="auto"/>
          </w:tcPr>
          <w:p w14:paraId="08AB2FAB" w14:textId="77777777" w:rsidR="00631099" w:rsidRPr="005D74CE" w:rsidRDefault="00021EF7"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D74CE">
              <w:rPr>
                <w:rFonts w:ascii="Book Antiqua" w:hAnsi="Book Antiqua"/>
              </w:rPr>
              <w:t xml:space="preserve">3 </w:t>
            </w:r>
            <w:r w:rsidRPr="005D74CE">
              <w:rPr>
                <w:rFonts w:ascii="Book Antiqua" w:hAnsi="Book Antiqua" w:hint="eastAsia"/>
                <w:lang w:eastAsia="zh-CN"/>
              </w:rPr>
              <w:t>y</w:t>
            </w:r>
            <w:r w:rsidR="00631099" w:rsidRPr="005D74CE">
              <w:rPr>
                <w:rFonts w:ascii="Book Antiqua" w:hAnsi="Book Antiqua"/>
              </w:rPr>
              <w:t>r</w:t>
            </w:r>
          </w:p>
        </w:tc>
        <w:tc>
          <w:tcPr>
            <w:tcW w:w="553" w:type="pct"/>
            <w:shd w:val="clear" w:color="auto" w:fill="auto"/>
          </w:tcPr>
          <w:p w14:paraId="2A5072A9"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Renal replacement therapy</w:t>
            </w:r>
          </w:p>
        </w:tc>
      </w:tr>
      <w:tr w:rsidR="00631099" w:rsidRPr="005D74CE" w14:paraId="77BC7AF0" w14:textId="77777777" w:rsidTr="0063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 w:type="pct"/>
            <w:tcBorders>
              <w:bottom w:val="nil"/>
            </w:tcBorders>
            <w:shd w:val="clear" w:color="auto" w:fill="auto"/>
          </w:tcPr>
          <w:p w14:paraId="4E23A866" w14:textId="77777777" w:rsidR="00631099" w:rsidRPr="005D74CE" w:rsidRDefault="00631099" w:rsidP="00631099">
            <w:pPr>
              <w:adjustRightInd w:val="0"/>
              <w:snapToGrid w:val="0"/>
              <w:spacing w:line="360" w:lineRule="auto"/>
              <w:jc w:val="both"/>
              <w:rPr>
                <w:rFonts w:ascii="Book Antiqua" w:hAnsi="Book Antiqua"/>
                <w:b w:val="0"/>
                <w:vertAlign w:val="superscript"/>
                <w:lang w:eastAsia="zh-CN"/>
              </w:rPr>
            </w:pPr>
            <w:r w:rsidRPr="005D74CE">
              <w:rPr>
                <w:rFonts w:ascii="Book Antiqua" w:hAnsi="Book Antiqua"/>
                <w:b w:val="0"/>
              </w:rPr>
              <w:t xml:space="preserve">Kamar </w:t>
            </w:r>
            <w:r w:rsidRPr="005D74CE">
              <w:rPr>
                <w:rFonts w:ascii="Book Antiqua" w:hAnsi="Book Antiqua"/>
                <w:b w:val="0"/>
                <w:i/>
              </w:rPr>
              <w:t xml:space="preserve">et </w:t>
            </w:r>
            <w:proofErr w:type="gramStart"/>
            <w:r w:rsidRPr="005D74CE">
              <w:rPr>
                <w:rFonts w:ascii="Book Antiqua" w:hAnsi="Book Antiqua"/>
                <w:b w:val="0"/>
                <w:i/>
              </w:rPr>
              <w:t>al</w:t>
            </w:r>
            <w:r w:rsidR="00A20142" w:rsidRPr="005D74CE">
              <w:rPr>
                <w:rFonts w:ascii="Book Antiqua" w:hAnsi="Book Antiqua" w:hint="eastAsia"/>
                <w:b w:val="0"/>
                <w:vertAlign w:val="superscript"/>
                <w:lang w:eastAsia="zh-CN"/>
              </w:rPr>
              <w:t>[</w:t>
            </w:r>
            <w:proofErr w:type="gramEnd"/>
            <w:r w:rsidR="00A20142" w:rsidRPr="005D74CE">
              <w:rPr>
                <w:rFonts w:ascii="Book Antiqua" w:hAnsi="Book Antiqua" w:hint="eastAsia"/>
                <w:b w:val="0"/>
                <w:vertAlign w:val="superscript"/>
                <w:lang w:eastAsia="zh-CN"/>
              </w:rPr>
              <w:t>52</w:t>
            </w:r>
            <w:r w:rsidRPr="005D74CE">
              <w:rPr>
                <w:rFonts w:ascii="Book Antiqua" w:hAnsi="Book Antiqua" w:hint="eastAsia"/>
                <w:b w:val="0"/>
                <w:vertAlign w:val="superscript"/>
                <w:lang w:eastAsia="zh-CN"/>
              </w:rPr>
              <w:t>]</w:t>
            </w:r>
          </w:p>
        </w:tc>
        <w:tc>
          <w:tcPr>
            <w:tcW w:w="325" w:type="pct"/>
            <w:tcBorders>
              <w:bottom w:val="nil"/>
            </w:tcBorders>
            <w:shd w:val="clear" w:color="auto" w:fill="auto"/>
          </w:tcPr>
          <w:p w14:paraId="49003562"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gramStart"/>
            <w:r w:rsidRPr="005D74CE">
              <w:rPr>
                <w:rFonts w:ascii="Book Antiqua" w:hAnsi="Book Antiqua"/>
              </w:rPr>
              <w:t>K.T</w:t>
            </w:r>
            <w:proofErr w:type="gramEnd"/>
          </w:p>
        </w:tc>
        <w:tc>
          <w:tcPr>
            <w:tcW w:w="238" w:type="pct"/>
            <w:tcBorders>
              <w:bottom w:val="nil"/>
            </w:tcBorders>
            <w:shd w:val="clear" w:color="auto" w:fill="auto"/>
          </w:tcPr>
          <w:p w14:paraId="280CD2C2" w14:textId="77777777" w:rsidR="00631099" w:rsidRPr="005D74CE" w:rsidRDefault="00F316E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 xml:space="preserve">28 </w:t>
            </w:r>
            <w:r w:rsidRPr="005D74CE">
              <w:rPr>
                <w:rFonts w:ascii="Book Antiqua" w:hAnsi="Book Antiqua" w:hint="eastAsia"/>
                <w:lang w:eastAsia="zh-CN"/>
              </w:rPr>
              <w:t>y</w:t>
            </w:r>
            <w:r w:rsidR="00631099" w:rsidRPr="005D74CE">
              <w:rPr>
                <w:rFonts w:ascii="Book Antiqua" w:hAnsi="Book Antiqua"/>
              </w:rPr>
              <w:t>r</w:t>
            </w:r>
          </w:p>
        </w:tc>
        <w:tc>
          <w:tcPr>
            <w:tcW w:w="219" w:type="pct"/>
            <w:tcBorders>
              <w:bottom w:val="nil"/>
            </w:tcBorders>
            <w:shd w:val="clear" w:color="auto" w:fill="auto"/>
          </w:tcPr>
          <w:p w14:paraId="0EFE345F"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M</w:t>
            </w:r>
          </w:p>
        </w:tc>
        <w:tc>
          <w:tcPr>
            <w:tcW w:w="557" w:type="pct"/>
            <w:tcBorders>
              <w:bottom w:val="nil"/>
            </w:tcBorders>
            <w:shd w:val="clear" w:color="auto" w:fill="auto"/>
          </w:tcPr>
          <w:p w14:paraId="492BD676"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France</w:t>
            </w:r>
          </w:p>
        </w:tc>
        <w:tc>
          <w:tcPr>
            <w:tcW w:w="752" w:type="pct"/>
            <w:tcBorders>
              <w:bottom w:val="nil"/>
            </w:tcBorders>
            <w:shd w:val="clear" w:color="auto" w:fill="auto"/>
          </w:tcPr>
          <w:p w14:paraId="31CF3E51"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D74CE">
              <w:rPr>
                <w:rFonts w:ascii="Book Antiqua" w:hAnsi="Book Antiqua"/>
              </w:rPr>
              <w:t>2.4 mg/d</w:t>
            </w:r>
            <w:r w:rsidR="00021EF7" w:rsidRPr="005D74CE">
              <w:rPr>
                <w:rFonts w:ascii="Book Antiqua" w:hAnsi="Book Antiqua" w:hint="eastAsia"/>
                <w:lang w:eastAsia="zh-CN"/>
              </w:rPr>
              <w:t>L</w:t>
            </w:r>
          </w:p>
        </w:tc>
        <w:tc>
          <w:tcPr>
            <w:tcW w:w="677" w:type="pct"/>
            <w:tcBorders>
              <w:bottom w:val="nil"/>
            </w:tcBorders>
            <w:shd w:val="clear" w:color="auto" w:fill="auto"/>
          </w:tcPr>
          <w:p w14:paraId="76966DE8"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ATN</w:t>
            </w:r>
          </w:p>
        </w:tc>
        <w:tc>
          <w:tcPr>
            <w:tcW w:w="633" w:type="pct"/>
            <w:tcBorders>
              <w:bottom w:val="nil"/>
            </w:tcBorders>
            <w:shd w:val="clear" w:color="auto" w:fill="auto"/>
          </w:tcPr>
          <w:p w14:paraId="04035E3D"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None</w:t>
            </w:r>
          </w:p>
        </w:tc>
        <w:tc>
          <w:tcPr>
            <w:tcW w:w="354" w:type="pct"/>
            <w:tcBorders>
              <w:bottom w:val="nil"/>
            </w:tcBorders>
            <w:shd w:val="clear" w:color="auto" w:fill="auto"/>
          </w:tcPr>
          <w:p w14:paraId="1042EE81" w14:textId="77777777" w:rsidR="00631099" w:rsidRPr="005D74CE" w:rsidRDefault="00631099"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5D74CE">
              <w:rPr>
                <w:rFonts w:ascii="Book Antiqua" w:hAnsi="Book Antiqua"/>
              </w:rPr>
              <w:t>3 m</w:t>
            </w:r>
            <w:r w:rsidR="00021EF7" w:rsidRPr="005D74CE">
              <w:rPr>
                <w:rFonts w:ascii="Book Antiqua" w:hAnsi="Book Antiqua" w:hint="eastAsia"/>
                <w:lang w:eastAsia="zh-CN"/>
              </w:rPr>
              <w:t>o</w:t>
            </w:r>
          </w:p>
        </w:tc>
        <w:tc>
          <w:tcPr>
            <w:tcW w:w="553" w:type="pct"/>
            <w:tcBorders>
              <w:bottom w:val="nil"/>
            </w:tcBorders>
            <w:shd w:val="clear" w:color="auto" w:fill="auto"/>
          </w:tcPr>
          <w:p w14:paraId="72C48202" w14:textId="77777777" w:rsidR="00631099" w:rsidRPr="005D74CE" w:rsidRDefault="00021EF7" w:rsidP="00631099">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5D74CE">
              <w:rPr>
                <w:rFonts w:ascii="Book Antiqua" w:hAnsi="Book Antiqua"/>
              </w:rPr>
              <w:t xml:space="preserve">Serum </w:t>
            </w:r>
            <w:r w:rsidRPr="005D74CE">
              <w:rPr>
                <w:rFonts w:ascii="Book Antiqua" w:hAnsi="Book Antiqua" w:hint="eastAsia"/>
                <w:lang w:eastAsia="zh-CN"/>
              </w:rPr>
              <w:t>c</w:t>
            </w:r>
            <w:r w:rsidR="00631099" w:rsidRPr="005D74CE">
              <w:rPr>
                <w:rFonts w:ascii="Book Antiqua" w:hAnsi="Book Antiqua"/>
              </w:rPr>
              <w:t>reatinine returned to baseline</w:t>
            </w:r>
          </w:p>
        </w:tc>
      </w:tr>
      <w:tr w:rsidR="00631099" w:rsidRPr="005D74CE" w14:paraId="7F7ECA4F" w14:textId="77777777" w:rsidTr="00631099">
        <w:tc>
          <w:tcPr>
            <w:cnfStyle w:val="001000000000" w:firstRow="0" w:lastRow="0" w:firstColumn="1" w:lastColumn="0" w:oddVBand="0" w:evenVBand="0" w:oddHBand="0" w:evenHBand="0" w:firstRowFirstColumn="0" w:firstRowLastColumn="0" w:lastRowFirstColumn="0" w:lastRowLastColumn="0"/>
            <w:tcW w:w="692" w:type="pct"/>
            <w:tcBorders>
              <w:top w:val="nil"/>
              <w:bottom w:val="single" w:sz="4" w:space="0" w:color="auto"/>
            </w:tcBorders>
            <w:shd w:val="clear" w:color="auto" w:fill="auto"/>
          </w:tcPr>
          <w:p w14:paraId="14C53EE7" w14:textId="77777777" w:rsidR="00631099" w:rsidRPr="005D74CE" w:rsidRDefault="00631099" w:rsidP="00631099">
            <w:pPr>
              <w:adjustRightInd w:val="0"/>
              <w:snapToGrid w:val="0"/>
              <w:spacing w:line="360" w:lineRule="auto"/>
              <w:jc w:val="both"/>
              <w:rPr>
                <w:rFonts w:ascii="Book Antiqua" w:hAnsi="Book Antiqua"/>
                <w:b w:val="0"/>
                <w:vertAlign w:val="superscript"/>
                <w:lang w:eastAsia="zh-CN"/>
              </w:rPr>
            </w:pPr>
            <w:r w:rsidRPr="005D74CE">
              <w:rPr>
                <w:rFonts w:ascii="Book Antiqua" w:hAnsi="Book Antiqua"/>
                <w:b w:val="0"/>
              </w:rPr>
              <w:t xml:space="preserve">Del </w:t>
            </w:r>
            <w:r w:rsidRPr="005D74CE">
              <w:rPr>
                <w:rFonts w:ascii="Book Antiqua" w:hAnsi="Book Antiqua" w:hint="eastAsia"/>
                <w:b w:val="0"/>
                <w:lang w:eastAsia="zh-CN"/>
              </w:rPr>
              <w:t>B</w:t>
            </w:r>
            <w:r w:rsidRPr="005D74CE">
              <w:rPr>
                <w:rFonts w:ascii="Book Antiqua" w:hAnsi="Book Antiqua"/>
                <w:b w:val="0"/>
              </w:rPr>
              <w:t xml:space="preserve">ello </w:t>
            </w:r>
            <w:r w:rsidRPr="005D74CE">
              <w:rPr>
                <w:rFonts w:ascii="Book Antiqua" w:hAnsi="Book Antiqua"/>
                <w:b w:val="0"/>
                <w:i/>
              </w:rPr>
              <w:t xml:space="preserve">et </w:t>
            </w:r>
            <w:proofErr w:type="gramStart"/>
            <w:r w:rsidRPr="005D74CE">
              <w:rPr>
                <w:rFonts w:ascii="Book Antiqua" w:hAnsi="Book Antiqua"/>
                <w:b w:val="0"/>
                <w:i/>
              </w:rPr>
              <w:t>al</w:t>
            </w:r>
            <w:r w:rsidRPr="005D74CE">
              <w:rPr>
                <w:rFonts w:ascii="Book Antiqua" w:hAnsi="Book Antiqua" w:hint="eastAsia"/>
                <w:b w:val="0"/>
                <w:vertAlign w:val="superscript"/>
                <w:lang w:eastAsia="zh-CN"/>
              </w:rPr>
              <w:t>[</w:t>
            </w:r>
            <w:proofErr w:type="gramEnd"/>
            <w:r w:rsidRPr="005D74CE">
              <w:rPr>
                <w:rFonts w:ascii="Book Antiqua" w:hAnsi="Book Antiqua" w:hint="eastAsia"/>
                <w:b w:val="0"/>
                <w:vertAlign w:val="superscript"/>
                <w:lang w:eastAsia="zh-CN"/>
              </w:rPr>
              <w:t>32]</w:t>
            </w:r>
          </w:p>
        </w:tc>
        <w:tc>
          <w:tcPr>
            <w:tcW w:w="325" w:type="pct"/>
            <w:tcBorders>
              <w:top w:val="nil"/>
              <w:bottom w:val="single" w:sz="4" w:space="0" w:color="auto"/>
            </w:tcBorders>
            <w:shd w:val="clear" w:color="auto" w:fill="auto"/>
          </w:tcPr>
          <w:p w14:paraId="6E0AE52E"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gramStart"/>
            <w:r w:rsidRPr="005D74CE">
              <w:rPr>
                <w:rFonts w:ascii="Book Antiqua" w:hAnsi="Book Antiqua"/>
              </w:rPr>
              <w:t>K.T</w:t>
            </w:r>
            <w:proofErr w:type="gramEnd"/>
          </w:p>
        </w:tc>
        <w:tc>
          <w:tcPr>
            <w:tcW w:w="238" w:type="pct"/>
            <w:tcBorders>
              <w:top w:val="nil"/>
              <w:bottom w:val="single" w:sz="4" w:space="0" w:color="auto"/>
            </w:tcBorders>
            <w:shd w:val="clear" w:color="auto" w:fill="auto"/>
          </w:tcPr>
          <w:p w14:paraId="3306F792" w14:textId="77777777" w:rsidR="00631099" w:rsidRPr="005D74CE" w:rsidRDefault="00F316E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 xml:space="preserve">46 </w:t>
            </w:r>
            <w:r w:rsidRPr="005D74CE">
              <w:rPr>
                <w:rFonts w:ascii="Book Antiqua" w:hAnsi="Book Antiqua" w:hint="eastAsia"/>
                <w:lang w:eastAsia="zh-CN"/>
              </w:rPr>
              <w:t>y</w:t>
            </w:r>
            <w:r w:rsidR="00631099" w:rsidRPr="005D74CE">
              <w:rPr>
                <w:rFonts w:ascii="Book Antiqua" w:hAnsi="Book Antiqua"/>
              </w:rPr>
              <w:t>r</w:t>
            </w:r>
          </w:p>
        </w:tc>
        <w:tc>
          <w:tcPr>
            <w:tcW w:w="219" w:type="pct"/>
            <w:tcBorders>
              <w:top w:val="nil"/>
              <w:bottom w:val="single" w:sz="4" w:space="0" w:color="auto"/>
            </w:tcBorders>
            <w:shd w:val="clear" w:color="auto" w:fill="auto"/>
          </w:tcPr>
          <w:p w14:paraId="2D545835"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M</w:t>
            </w:r>
          </w:p>
        </w:tc>
        <w:tc>
          <w:tcPr>
            <w:tcW w:w="557" w:type="pct"/>
            <w:tcBorders>
              <w:top w:val="nil"/>
              <w:bottom w:val="single" w:sz="4" w:space="0" w:color="auto"/>
            </w:tcBorders>
            <w:shd w:val="clear" w:color="auto" w:fill="auto"/>
          </w:tcPr>
          <w:p w14:paraId="17C8BDA0"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France</w:t>
            </w:r>
          </w:p>
        </w:tc>
        <w:tc>
          <w:tcPr>
            <w:tcW w:w="752" w:type="pct"/>
            <w:tcBorders>
              <w:top w:val="nil"/>
              <w:bottom w:val="single" w:sz="4" w:space="0" w:color="auto"/>
            </w:tcBorders>
            <w:shd w:val="clear" w:color="auto" w:fill="auto"/>
          </w:tcPr>
          <w:p w14:paraId="0B1F6AD6"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D74CE">
              <w:rPr>
                <w:rFonts w:ascii="Book Antiqua" w:hAnsi="Book Antiqua"/>
              </w:rPr>
              <w:t>2 mg/d</w:t>
            </w:r>
            <w:r w:rsidR="00021EF7" w:rsidRPr="005D74CE">
              <w:rPr>
                <w:rFonts w:ascii="Book Antiqua" w:hAnsi="Book Antiqua" w:hint="eastAsia"/>
                <w:lang w:eastAsia="zh-CN"/>
              </w:rPr>
              <w:t>L</w:t>
            </w:r>
          </w:p>
        </w:tc>
        <w:tc>
          <w:tcPr>
            <w:tcW w:w="677" w:type="pct"/>
            <w:tcBorders>
              <w:top w:val="nil"/>
              <w:bottom w:val="single" w:sz="4" w:space="0" w:color="auto"/>
            </w:tcBorders>
            <w:shd w:val="clear" w:color="auto" w:fill="auto"/>
          </w:tcPr>
          <w:p w14:paraId="4F5240B3"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MPGN</w:t>
            </w:r>
          </w:p>
        </w:tc>
        <w:tc>
          <w:tcPr>
            <w:tcW w:w="633" w:type="pct"/>
            <w:tcBorders>
              <w:top w:val="nil"/>
              <w:bottom w:val="single" w:sz="4" w:space="0" w:color="auto"/>
            </w:tcBorders>
            <w:shd w:val="clear" w:color="auto" w:fill="auto"/>
          </w:tcPr>
          <w:p w14:paraId="2188EC45" w14:textId="77777777" w:rsidR="00631099" w:rsidRPr="005D74CE" w:rsidRDefault="00021EF7"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D74CE">
              <w:rPr>
                <w:rFonts w:ascii="Book Antiqua" w:hAnsi="Book Antiqua"/>
              </w:rPr>
              <w:t>Ribavarin 30 mo</w:t>
            </w:r>
          </w:p>
        </w:tc>
        <w:tc>
          <w:tcPr>
            <w:tcW w:w="354" w:type="pct"/>
            <w:tcBorders>
              <w:top w:val="nil"/>
              <w:bottom w:val="single" w:sz="4" w:space="0" w:color="auto"/>
            </w:tcBorders>
            <w:shd w:val="clear" w:color="auto" w:fill="auto"/>
          </w:tcPr>
          <w:p w14:paraId="1CDCD35B"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5D74CE">
              <w:rPr>
                <w:rFonts w:ascii="Book Antiqua" w:hAnsi="Book Antiqua"/>
              </w:rPr>
              <w:t>12 m</w:t>
            </w:r>
            <w:r w:rsidR="00021EF7" w:rsidRPr="005D74CE">
              <w:rPr>
                <w:rFonts w:ascii="Book Antiqua" w:hAnsi="Book Antiqua" w:hint="eastAsia"/>
                <w:lang w:eastAsia="zh-CN"/>
              </w:rPr>
              <w:t>o</w:t>
            </w:r>
          </w:p>
        </w:tc>
        <w:tc>
          <w:tcPr>
            <w:tcW w:w="553" w:type="pct"/>
            <w:tcBorders>
              <w:top w:val="nil"/>
              <w:bottom w:val="single" w:sz="4" w:space="0" w:color="auto"/>
            </w:tcBorders>
            <w:shd w:val="clear" w:color="auto" w:fill="auto"/>
          </w:tcPr>
          <w:p w14:paraId="5EA51E0D" w14:textId="77777777" w:rsidR="00631099" w:rsidRPr="005D74CE" w:rsidRDefault="00631099" w:rsidP="00631099">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5D74CE">
              <w:rPr>
                <w:rFonts w:ascii="Book Antiqua" w:hAnsi="Book Antiqua"/>
              </w:rPr>
              <w:t>Improved serum creatinine</w:t>
            </w:r>
          </w:p>
        </w:tc>
      </w:tr>
    </w:tbl>
    <w:p w14:paraId="42055478" w14:textId="77777777" w:rsidR="002C184A" w:rsidRPr="005D74CE" w:rsidRDefault="00021EF7" w:rsidP="00631099">
      <w:pPr>
        <w:adjustRightInd w:val="0"/>
        <w:snapToGrid w:val="0"/>
        <w:spacing w:line="360" w:lineRule="auto"/>
        <w:jc w:val="both"/>
        <w:rPr>
          <w:rFonts w:ascii="Book Antiqua" w:hAnsi="Book Antiqua"/>
        </w:rPr>
        <w:sectPr w:rsidR="002C184A" w:rsidRPr="005D74CE" w:rsidSect="00631099">
          <w:pgSz w:w="15840" w:h="12240" w:orient="landscape"/>
          <w:pgMar w:top="1440" w:right="1440" w:bottom="1440" w:left="1440" w:header="720" w:footer="720" w:gutter="0"/>
          <w:cols w:space="720"/>
          <w:docGrid w:linePitch="360"/>
        </w:sectPr>
      </w:pPr>
      <w:r w:rsidRPr="005D74CE">
        <w:rPr>
          <w:rFonts w:ascii="Book Antiqua" w:hAnsi="Book Antiqua" w:hint="eastAsia"/>
          <w:lang w:eastAsia="zh-CN"/>
        </w:rPr>
        <w:t xml:space="preserve">NR: </w:t>
      </w:r>
      <w:r w:rsidR="00194354" w:rsidRPr="005D74CE">
        <w:rPr>
          <w:rFonts w:ascii="Book Antiqua" w:hAnsi="Book Antiqua"/>
        </w:rPr>
        <w:t xml:space="preserve">Not </w:t>
      </w:r>
      <w:r w:rsidR="00194354" w:rsidRPr="005D74CE">
        <w:rPr>
          <w:rFonts w:ascii="Book Antiqua" w:hAnsi="Book Antiqua" w:hint="eastAsia"/>
          <w:lang w:eastAsia="zh-CN"/>
        </w:rPr>
        <w:t>r</w:t>
      </w:r>
      <w:r w:rsidR="00194354" w:rsidRPr="005D74CE">
        <w:rPr>
          <w:rFonts w:ascii="Book Antiqua" w:hAnsi="Book Antiqua"/>
        </w:rPr>
        <w:t>eported; eGFR</w:t>
      </w:r>
      <w:r w:rsidR="00194354" w:rsidRPr="005D74CE">
        <w:rPr>
          <w:rFonts w:ascii="Book Antiqua" w:hAnsi="Book Antiqua" w:hint="eastAsia"/>
          <w:lang w:eastAsia="zh-CN"/>
        </w:rPr>
        <w:t>:</w:t>
      </w:r>
      <w:r w:rsidR="00194354" w:rsidRPr="005D74CE">
        <w:rPr>
          <w:rFonts w:ascii="Book Antiqua" w:hAnsi="Book Antiqua"/>
        </w:rPr>
        <w:t xml:space="preserve"> </w:t>
      </w:r>
      <w:r w:rsidR="00194354" w:rsidRPr="005D74CE">
        <w:rPr>
          <w:rFonts w:ascii="Book Antiqua" w:hAnsi="Book Antiqua" w:hint="eastAsia"/>
          <w:lang w:eastAsia="zh-CN"/>
        </w:rPr>
        <w:t>E</w:t>
      </w:r>
      <w:r w:rsidR="00631099" w:rsidRPr="005D74CE">
        <w:rPr>
          <w:rFonts w:ascii="Book Antiqua" w:hAnsi="Book Antiqua"/>
        </w:rPr>
        <w:t>stimated</w:t>
      </w:r>
      <w:r w:rsidR="00194354" w:rsidRPr="005D74CE">
        <w:rPr>
          <w:rFonts w:ascii="Book Antiqua" w:hAnsi="Book Antiqua"/>
        </w:rPr>
        <w:t xml:space="preserve"> glomerular filtration rate</w:t>
      </w:r>
      <w:r w:rsidR="00194354" w:rsidRPr="005D74CE">
        <w:rPr>
          <w:rFonts w:ascii="Book Antiqua" w:hAnsi="Book Antiqua" w:hint="eastAsia"/>
          <w:lang w:eastAsia="zh-CN"/>
        </w:rPr>
        <w:t>;</w:t>
      </w:r>
      <w:r w:rsidR="00194354" w:rsidRPr="005D74CE">
        <w:rPr>
          <w:rFonts w:ascii="Book Antiqua" w:hAnsi="Book Antiqua"/>
        </w:rPr>
        <w:t xml:space="preserve"> I.C</w:t>
      </w:r>
      <w:r w:rsidR="00194354" w:rsidRPr="005D74CE">
        <w:rPr>
          <w:rFonts w:ascii="Book Antiqua" w:hAnsi="Book Antiqua" w:hint="eastAsia"/>
          <w:lang w:eastAsia="zh-CN"/>
        </w:rPr>
        <w:t>:</w:t>
      </w:r>
      <w:r w:rsidR="00194354" w:rsidRPr="005D74CE">
        <w:rPr>
          <w:rFonts w:ascii="Book Antiqua" w:hAnsi="Book Antiqua"/>
        </w:rPr>
        <w:t xml:space="preserve"> Immunocompromised</w:t>
      </w:r>
      <w:r w:rsidR="00194354" w:rsidRPr="005D74CE">
        <w:rPr>
          <w:rFonts w:ascii="Book Antiqua" w:hAnsi="Book Antiqua" w:hint="eastAsia"/>
          <w:lang w:eastAsia="zh-CN"/>
        </w:rPr>
        <w:t>;</w:t>
      </w:r>
      <w:r w:rsidR="00194354" w:rsidRPr="005D74CE">
        <w:rPr>
          <w:rFonts w:ascii="Book Antiqua" w:hAnsi="Book Antiqua"/>
        </w:rPr>
        <w:t xml:space="preserve"> K.T</w:t>
      </w:r>
      <w:r w:rsidR="00194354" w:rsidRPr="005D74CE">
        <w:rPr>
          <w:rFonts w:ascii="Book Antiqua" w:hAnsi="Book Antiqua" w:hint="eastAsia"/>
          <w:lang w:eastAsia="zh-CN"/>
        </w:rPr>
        <w:t>:</w:t>
      </w:r>
      <w:r w:rsidR="00194354" w:rsidRPr="005D74CE">
        <w:rPr>
          <w:rFonts w:ascii="Book Antiqua" w:hAnsi="Book Antiqua"/>
        </w:rPr>
        <w:t xml:space="preserve"> Kidney transplant</w:t>
      </w:r>
      <w:r w:rsidR="00194354" w:rsidRPr="005D74CE">
        <w:rPr>
          <w:rFonts w:ascii="Book Antiqua" w:hAnsi="Book Antiqua" w:hint="eastAsia"/>
          <w:lang w:eastAsia="zh-CN"/>
        </w:rPr>
        <w:t>;</w:t>
      </w:r>
      <w:r w:rsidR="00631099" w:rsidRPr="005D74CE">
        <w:rPr>
          <w:rFonts w:ascii="Book Antiqua" w:hAnsi="Book Antiqua"/>
        </w:rPr>
        <w:t xml:space="preserve"> </w:t>
      </w:r>
      <w:r w:rsidR="00194354" w:rsidRPr="005D74CE">
        <w:rPr>
          <w:rFonts w:ascii="Book Antiqua" w:hAnsi="Book Antiqua"/>
        </w:rPr>
        <w:t>M</w:t>
      </w:r>
      <w:r w:rsidR="00194354" w:rsidRPr="005D74CE">
        <w:rPr>
          <w:rFonts w:ascii="Book Antiqua" w:hAnsi="Book Antiqua" w:hint="eastAsia"/>
          <w:lang w:eastAsia="zh-CN"/>
        </w:rPr>
        <w:t>:</w:t>
      </w:r>
      <w:r w:rsidR="00194354" w:rsidRPr="005D74CE">
        <w:rPr>
          <w:rFonts w:ascii="Book Antiqua" w:hAnsi="Book Antiqua"/>
        </w:rPr>
        <w:t xml:space="preserve"> Male</w:t>
      </w:r>
      <w:r w:rsidR="00194354" w:rsidRPr="005D74CE">
        <w:rPr>
          <w:rFonts w:ascii="Book Antiqua" w:hAnsi="Book Antiqua" w:hint="eastAsia"/>
          <w:lang w:eastAsia="zh-CN"/>
        </w:rPr>
        <w:t>;</w:t>
      </w:r>
      <w:r w:rsidR="00194354" w:rsidRPr="005D74CE">
        <w:rPr>
          <w:rFonts w:ascii="Book Antiqua" w:hAnsi="Book Antiqua"/>
        </w:rPr>
        <w:t xml:space="preserve"> F</w:t>
      </w:r>
      <w:r w:rsidR="00194354" w:rsidRPr="005D74CE">
        <w:rPr>
          <w:rFonts w:ascii="Book Antiqua" w:hAnsi="Book Antiqua" w:hint="eastAsia"/>
          <w:lang w:eastAsia="zh-CN"/>
        </w:rPr>
        <w:t>:</w:t>
      </w:r>
      <w:r w:rsidR="00194354" w:rsidRPr="005D74CE">
        <w:rPr>
          <w:rFonts w:ascii="Book Antiqua" w:hAnsi="Book Antiqua"/>
        </w:rPr>
        <w:t xml:space="preserve"> Female</w:t>
      </w:r>
      <w:r w:rsidR="00194354" w:rsidRPr="005D74CE">
        <w:rPr>
          <w:rFonts w:ascii="Book Antiqua" w:hAnsi="Book Antiqua" w:hint="eastAsia"/>
          <w:lang w:eastAsia="zh-CN"/>
        </w:rPr>
        <w:t>;</w:t>
      </w:r>
      <w:r w:rsidR="00194354" w:rsidRPr="005D74CE">
        <w:rPr>
          <w:rFonts w:ascii="Book Antiqua" w:hAnsi="Book Antiqua"/>
        </w:rPr>
        <w:t xml:space="preserve"> ATN</w:t>
      </w:r>
      <w:r w:rsidR="00194354" w:rsidRPr="005D74CE">
        <w:rPr>
          <w:rFonts w:ascii="Book Antiqua" w:hAnsi="Book Antiqua" w:hint="eastAsia"/>
          <w:lang w:eastAsia="zh-CN"/>
        </w:rPr>
        <w:t>:</w:t>
      </w:r>
      <w:r w:rsidR="00194354" w:rsidRPr="005D74CE">
        <w:rPr>
          <w:rFonts w:ascii="Book Antiqua" w:hAnsi="Book Antiqua"/>
        </w:rPr>
        <w:t xml:space="preserve"> Acute tubular necrosis</w:t>
      </w:r>
      <w:r w:rsidR="00194354" w:rsidRPr="005D74CE">
        <w:rPr>
          <w:rFonts w:ascii="Book Antiqua" w:hAnsi="Book Antiqua" w:hint="eastAsia"/>
          <w:lang w:eastAsia="zh-CN"/>
        </w:rPr>
        <w:t>;</w:t>
      </w:r>
      <w:r w:rsidR="00631099" w:rsidRPr="005D74CE">
        <w:rPr>
          <w:rFonts w:ascii="Book Antiqua" w:hAnsi="Book Antiqua"/>
        </w:rPr>
        <w:t xml:space="preserve"> </w:t>
      </w:r>
      <w:r w:rsidR="00194354" w:rsidRPr="005D74CE">
        <w:rPr>
          <w:rFonts w:ascii="Book Antiqua" w:hAnsi="Book Antiqua"/>
        </w:rPr>
        <w:t>MPGN</w:t>
      </w:r>
      <w:r w:rsidR="00194354" w:rsidRPr="005D74CE">
        <w:rPr>
          <w:rFonts w:ascii="Book Antiqua" w:hAnsi="Book Antiqua" w:hint="eastAsia"/>
          <w:lang w:eastAsia="zh-CN"/>
        </w:rPr>
        <w:t>:</w:t>
      </w:r>
      <w:r w:rsidR="00631099" w:rsidRPr="005D74CE">
        <w:rPr>
          <w:rFonts w:ascii="Book Antiqua" w:hAnsi="Book Antiqua"/>
        </w:rPr>
        <w:t xml:space="preserve"> Membranop</w:t>
      </w:r>
      <w:r w:rsidR="00194354" w:rsidRPr="005D74CE">
        <w:rPr>
          <w:rFonts w:ascii="Book Antiqua" w:hAnsi="Book Antiqua"/>
        </w:rPr>
        <w:t>roliferative glomerulonephritis</w:t>
      </w:r>
      <w:r w:rsidR="00194354" w:rsidRPr="005D74CE">
        <w:rPr>
          <w:rFonts w:ascii="Book Antiqua" w:hAnsi="Book Antiqua" w:hint="eastAsia"/>
          <w:lang w:eastAsia="zh-CN"/>
        </w:rPr>
        <w:t>;</w:t>
      </w:r>
      <w:r w:rsidR="00194354" w:rsidRPr="005D74CE">
        <w:rPr>
          <w:rFonts w:ascii="Book Antiqua" w:hAnsi="Book Antiqua"/>
        </w:rPr>
        <w:t xml:space="preserve"> IgAN</w:t>
      </w:r>
      <w:r w:rsidR="00194354" w:rsidRPr="005D74CE">
        <w:rPr>
          <w:rFonts w:ascii="Book Antiqua" w:hAnsi="Book Antiqua" w:hint="eastAsia"/>
          <w:lang w:eastAsia="zh-CN"/>
        </w:rPr>
        <w:t>:</w:t>
      </w:r>
      <w:r w:rsidR="00194354" w:rsidRPr="005D74CE">
        <w:rPr>
          <w:rFonts w:ascii="Book Antiqua" w:hAnsi="Book Antiqua"/>
        </w:rPr>
        <w:t xml:space="preserve"> IgA </w:t>
      </w:r>
      <w:r w:rsidR="00194354" w:rsidRPr="005D74CE">
        <w:rPr>
          <w:rFonts w:ascii="Book Antiqua" w:hAnsi="Book Antiqua" w:hint="eastAsia"/>
          <w:lang w:eastAsia="zh-CN"/>
        </w:rPr>
        <w:t>n</w:t>
      </w:r>
      <w:r w:rsidR="00631099" w:rsidRPr="005D74CE">
        <w:rPr>
          <w:rFonts w:ascii="Book Antiqua" w:hAnsi="Book Antiqua"/>
        </w:rPr>
        <w:t>ephropathy.</w:t>
      </w:r>
    </w:p>
    <w:p w14:paraId="395B6CAC" w14:textId="77777777" w:rsidR="002C184A" w:rsidRPr="005D74CE" w:rsidRDefault="002C184A" w:rsidP="002C184A">
      <w:pPr>
        <w:jc w:val="center"/>
        <w:rPr>
          <w:rFonts w:ascii="Book Antiqua" w:hAnsi="Book Antiqua"/>
        </w:rPr>
      </w:pPr>
      <w:bookmarkStart w:id="110" w:name="_Hlk98765731"/>
    </w:p>
    <w:p w14:paraId="0364CFAA" w14:textId="77777777" w:rsidR="002C184A" w:rsidRPr="005D74CE" w:rsidRDefault="002C184A" w:rsidP="002C184A">
      <w:pPr>
        <w:jc w:val="center"/>
        <w:rPr>
          <w:rFonts w:ascii="Book Antiqua" w:hAnsi="Book Antiqua"/>
        </w:rPr>
      </w:pPr>
    </w:p>
    <w:p w14:paraId="4D7F63AE" w14:textId="77777777" w:rsidR="002C184A" w:rsidRPr="005D74CE" w:rsidRDefault="002C184A" w:rsidP="002C184A">
      <w:pPr>
        <w:jc w:val="center"/>
        <w:rPr>
          <w:rFonts w:ascii="Book Antiqua" w:hAnsi="Book Antiqua"/>
        </w:rPr>
      </w:pPr>
    </w:p>
    <w:p w14:paraId="2B1FE985" w14:textId="77777777" w:rsidR="002C184A" w:rsidRPr="005D74CE" w:rsidRDefault="002C184A" w:rsidP="002C184A">
      <w:pPr>
        <w:jc w:val="center"/>
        <w:rPr>
          <w:rFonts w:ascii="Book Antiqua" w:hAnsi="Book Antiqua"/>
        </w:rPr>
      </w:pPr>
    </w:p>
    <w:p w14:paraId="024E6EF5" w14:textId="44C86649" w:rsidR="002C184A" w:rsidRPr="005D74CE" w:rsidRDefault="002C184A" w:rsidP="002C184A">
      <w:pPr>
        <w:jc w:val="center"/>
        <w:rPr>
          <w:rFonts w:ascii="Book Antiqua" w:hAnsi="Book Antiqua"/>
        </w:rPr>
      </w:pPr>
      <w:r w:rsidRPr="005D74CE">
        <w:rPr>
          <w:rFonts w:ascii="Book Antiqua" w:hAnsi="Book Antiqua"/>
          <w:noProof/>
        </w:rPr>
        <w:drawing>
          <wp:inline distT="0" distB="0" distL="0" distR="0" wp14:anchorId="5A561AF4" wp14:editId="5980FF20">
            <wp:extent cx="2501900" cy="1435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1603661A" w14:textId="77777777" w:rsidR="002C184A" w:rsidRPr="005D74CE" w:rsidRDefault="002C184A" w:rsidP="002C184A">
      <w:pPr>
        <w:jc w:val="center"/>
        <w:rPr>
          <w:rFonts w:ascii="Book Antiqua" w:hAnsi="Book Antiqua"/>
        </w:rPr>
      </w:pPr>
    </w:p>
    <w:p w14:paraId="1B70B6A9" w14:textId="77777777" w:rsidR="002C184A" w:rsidRPr="005D74CE" w:rsidRDefault="002C184A" w:rsidP="002C184A">
      <w:pPr>
        <w:autoSpaceDE w:val="0"/>
        <w:autoSpaceDN w:val="0"/>
        <w:adjustRightInd w:val="0"/>
        <w:jc w:val="center"/>
        <w:rPr>
          <w:rFonts w:ascii="Book Antiqua" w:eastAsia="Garamond-Bold" w:hAnsi="Book Antiqua" w:cs="Garamond-Bold"/>
          <w:b/>
          <w:bCs/>
          <w:color w:val="000000"/>
          <w:sz w:val="28"/>
          <w:szCs w:val="28"/>
        </w:rPr>
      </w:pPr>
      <w:r w:rsidRPr="005D74CE">
        <w:rPr>
          <w:rFonts w:ascii="Book Antiqua" w:eastAsia="TimesNewRomanPSMT" w:hAnsi="Book Antiqua" w:cs="TimesNewRomanPSMT"/>
          <w:color w:val="000000"/>
          <w:sz w:val="28"/>
          <w:szCs w:val="28"/>
        </w:rPr>
        <w:t xml:space="preserve">Published by </w:t>
      </w:r>
      <w:r w:rsidRPr="005D74CE">
        <w:rPr>
          <w:rFonts w:ascii="Book Antiqua" w:eastAsia="Garamond-Bold" w:hAnsi="Book Antiqua" w:cs="Garamond-Bold"/>
          <w:b/>
          <w:bCs/>
          <w:color w:val="000000"/>
          <w:sz w:val="28"/>
          <w:szCs w:val="28"/>
        </w:rPr>
        <w:t>Baishideng Publishing Group Inc</w:t>
      </w:r>
    </w:p>
    <w:p w14:paraId="4E1C3940" w14:textId="77777777" w:rsidR="002C184A" w:rsidRPr="005D74CE" w:rsidRDefault="002C184A" w:rsidP="002C184A">
      <w:pPr>
        <w:autoSpaceDE w:val="0"/>
        <w:autoSpaceDN w:val="0"/>
        <w:adjustRightInd w:val="0"/>
        <w:jc w:val="center"/>
        <w:rPr>
          <w:rFonts w:ascii="Book Antiqua" w:eastAsia="TimesNewRomanPSMT" w:hAnsi="Book Antiqua" w:cs="Garamond"/>
          <w:color w:val="000000"/>
          <w:sz w:val="28"/>
          <w:szCs w:val="28"/>
        </w:rPr>
      </w:pPr>
      <w:r w:rsidRPr="005D74CE">
        <w:rPr>
          <w:rFonts w:ascii="Book Antiqua" w:eastAsia="TimesNewRomanPSMT" w:hAnsi="Book Antiqua" w:cs="Garamond"/>
          <w:color w:val="000000"/>
          <w:sz w:val="28"/>
          <w:szCs w:val="28"/>
        </w:rPr>
        <w:t>7041 Koll Center Parkway, Suite 160, Pleasanton, CA 94566, USA</w:t>
      </w:r>
    </w:p>
    <w:p w14:paraId="2BCD2D82" w14:textId="77777777" w:rsidR="002C184A" w:rsidRPr="005D74CE" w:rsidRDefault="002C184A" w:rsidP="002C184A">
      <w:pPr>
        <w:autoSpaceDE w:val="0"/>
        <w:autoSpaceDN w:val="0"/>
        <w:adjustRightInd w:val="0"/>
        <w:jc w:val="center"/>
        <w:rPr>
          <w:rFonts w:ascii="Book Antiqua" w:eastAsia="TimesNewRomanPSMT" w:hAnsi="Book Antiqua" w:cs="Garamond"/>
          <w:color w:val="000000"/>
          <w:sz w:val="28"/>
          <w:szCs w:val="28"/>
        </w:rPr>
      </w:pPr>
      <w:r w:rsidRPr="005D74CE">
        <w:rPr>
          <w:rFonts w:ascii="Book Antiqua" w:eastAsia="Garamond-Bold" w:hAnsi="Book Antiqua" w:cs="Garamond-Bold"/>
          <w:b/>
          <w:bCs/>
          <w:color w:val="000000"/>
          <w:sz w:val="28"/>
          <w:szCs w:val="28"/>
        </w:rPr>
        <w:t xml:space="preserve">Telephone: </w:t>
      </w:r>
      <w:r w:rsidRPr="005D74CE">
        <w:rPr>
          <w:rFonts w:ascii="Book Antiqua" w:eastAsia="TimesNewRomanPSMT" w:hAnsi="Book Antiqua" w:cs="Garamond"/>
          <w:color w:val="000000"/>
          <w:sz w:val="28"/>
          <w:szCs w:val="28"/>
        </w:rPr>
        <w:t>+1-925-3991568</w:t>
      </w:r>
    </w:p>
    <w:p w14:paraId="7957A539" w14:textId="77777777" w:rsidR="002C184A" w:rsidRPr="005D74CE" w:rsidRDefault="002C184A" w:rsidP="002C184A">
      <w:pPr>
        <w:autoSpaceDE w:val="0"/>
        <w:autoSpaceDN w:val="0"/>
        <w:adjustRightInd w:val="0"/>
        <w:jc w:val="center"/>
        <w:rPr>
          <w:rFonts w:ascii="Book Antiqua" w:eastAsia="TimesNewRomanPSMT" w:hAnsi="Book Antiqua" w:cs="Garamond"/>
          <w:color w:val="D56400"/>
          <w:sz w:val="28"/>
          <w:szCs w:val="28"/>
        </w:rPr>
      </w:pPr>
      <w:r w:rsidRPr="005D74CE">
        <w:rPr>
          <w:rFonts w:ascii="Book Antiqua" w:eastAsia="Garamond-Bold" w:hAnsi="Book Antiqua" w:cs="Garamond-Bold"/>
          <w:b/>
          <w:bCs/>
          <w:color w:val="000000"/>
          <w:sz w:val="28"/>
          <w:szCs w:val="28"/>
        </w:rPr>
        <w:t xml:space="preserve">E-mail: </w:t>
      </w:r>
      <w:r w:rsidRPr="005D74CE">
        <w:rPr>
          <w:rFonts w:ascii="Book Antiqua" w:eastAsia="TimesNewRomanPSMT" w:hAnsi="Book Antiqua" w:cs="Garamond"/>
          <w:color w:val="D56400"/>
          <w:sz w:val="28"/>
          <w:szCs w:val="28"/>
        </w:rPr>
        <w:t>bpgoffice@wjgnet.com</w:t>
      </w:r>
    </w:p>
    <w:p w14:paraId="326A631C" w14:textId="77777777" w:rsidR="002C184A" w:rsidRPr="005D74CE" w:rsidRDefault="002C184A" w:rsidP="002C184A">
      <w:pPr>
        <w:autoSpaceDE w:val="0"/>
        <w:autoSpaceDN w:val="0"/>
        <w:adjustRightInd w:val="0"/>
        <w:jc w:val="center"/>
        <w:rPr>
          <w:rFonts w:ascii="Book Antiqua" w:eastAsia="TimesNewRomanPSMT" w:hAnsi="Book Antiqua" w:cs="Garamond"/>
          <w:color w:val="D56400"/>
          <w:sz w:val="28"/>
          <w:szCs w:val="28"/>
        </w:rPr>
      </w:pPr>
      <w:r w:rsidRPr="005D74CE">
        <w:rPr>
          <w:rFonts w:ascii="Book Antiqua" w:eastAsia="Garamond-Bold" w:hAnsi="Book Antiqua" w:cs="Garamond-Bold"/>
          <w:b/>
          <w:bCs/>
          <w:color w:val="000000"/>
          <w:sz w:val="28"/>
          <w:szCs w:val="28"/>
        </w:rPr>
        <w:t xml:space="preserve">Help Desk: </w:t>
      </w:r>
      <w:r w:rsidRPr="005D74CE">
        <w:rPr>
          <w:rFonts w:ascii="Book Antiqua" w:eastAsia="TimesNewRomanPSMT" w:hAnsi="Book Antiqua" w:cs="Garamond"/>
          <w:color w:val="D56400"/>
          <w:sz w:val="28"/>
          <w:szCs w:val="28"/>
        </w:rPr>
        <w:t>https://www.f6publishing.com/helpdesk</w:t>
      </w:r>
    </w:p>
    <w:p w14:paraId="3668F620" w14:textId="77777777" w:rsidR="002C184A" w:rsidRPr="005D74CE" w:rsidRDefault="002C184A" w:rsidP="002C184A">
      <w:pPr>
        <w:jc w:val="center"/>
        <w:rPr>
          <w:rFonts w:ascii="Book Antiqua" w:hAnsi="Book Antiqua"/>
        </w:rPr>
      </w:pPr>
      <w:r w:rsidRPr="005D74CE">
        <w:rPr>
          <w:rFonts w:ascii="Book Antiqua" w:eastAsia="TimesNewRomanPSMT" w:hAnsi="Book Antiqua" w:cs="Garamond"/>
          <w:color w:val="D56400"/>
          <w:sz w:val="28"/>
          <w:szCs w:val="28"/>
        </w:rPr>
        <w:t>https://www.wjgnet.com</w:t>
      </w:r>
    </w:p>
    <w:p w14:paraId="73B6F201" w14:textId="77777777" w:rsidR="002C184A" w:rsidRPr="005D74CE" w:rsidRDefault="002C184A" w:rsidP="002C184A">
      <w:pPr>
        <w:jc w:val="center"/>
        <w:rPr>
          <w:rFonts w:ascii="Book Antiqua" w:hAnsi="Book Antiqua"/>
        </w:rPr>
      </w:pPr>
    </w:p>
    <w:p w14:paraId="4C6EFC09" w14:textId="77777777" w:rsidR="002C184A" w:rsidRPr="005D74CE" w:rsidRDefault="002C184A" w:rsidP="002C184A">
      <w:pPr>
        <w:jc w:val="center"/>
        <w:rPr>
          <w:rFonts w:ascii="Book Antiqua" w:hAnsi="Book Antiqua"/>
        </w:rPr>
      </w:pPr>
    </w:p>
    <w:p w14:paraId="58C7BFDB" w14:textId="77777777" w:rsidR="002C184A" w:rsidRPr="005D74CE" w:rsidRDefault="002C184A" w:rsidP="002C184A">
      <w:pPr>
        <w:jc w:val="center"/>
        <w:rPr>
          <w:rFonts w:ascii="Book Antiqua" w:hAnsi="Book Antiqua"/>
        </w:rPr>
      </w:pPr>
    </w:p>
    <w:p w14:paraId="0218258E" w14:textId="3FCE0728" w:rsidR="002C184A" w:rsidRPr="005D74CE" w:rsidRDefault="002C184A" w:rsidP="002C184A">
      <w:pPr>
        <w:jc w:val="center"/>
        <w:rPr>
          <w:rFonts w:ascii="Book Antiqua" w:hAnsi="Book Antiqua"/>
        </w:rPr>
      </w:pPr>
      <w:r w:rsidRPr="005D74CE">
        <w:rPr>
          <w:rFonts w:ascii="Book Antiqua" w:hAnsi="Book Antiqua"/>
          <w:noProof/>
        </w:rPr>
        <w:drawing>
          <wp:inline distT="0" distB="0" distL="0" distR="0" wp14:anchorId="3454EED7" wp14:editId="60F55BC2">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736568C3" w14:textId="77777777" w:rsidR="002C184A" w:rsidRPr="005D74CE" w:rsidRDefault="002C184A" w:rsidP="002C184A">
      <w:pPr>
        <w:jc w:val="center"/>
        <w:rPr>
          <w:rFonts w:ascii="Book Antiqua" w:hAnsi="Book Antiqua"/>
        </w:rPr>
      </w:pPr>
    </w:p>
    <w:p w14:paraId="1470F92E" w14:textId="77777777" w:rsidR="002C184A" w:rsidRPr="005D74CE" w:rsidRDefault="002C184A" w:rsidP="002C184A">
      <w:pPr>
        <w:jc w:val="center"/>
        <w:rPr>
          <w:rFonts w:ascii="Book Antiqua" w:hAnsi="Book Antiqua"/>
        </w:rPr>
      </w:pPr>
    </w:p>
    <w:p w14:paraId="4D141953" w14:textId="77777777" w:rsidR="002C184A" w:rsidRPr="005D74CE" w:rsidRDefault="002C184A" w:rsidP="002C184A">
      <w:pPr>
        <w:jc w:val="center"/>
        <w:rPr>
          <w:rFonts w:ascii="Book Antiqua" w:hAnsi="Book Antiqua"/>
        </w:rPr>
      </w:pPr>
    </w:p>
    <w:p w14:paraId="171C6729" w14:textId="77777777" w:rsidR="002C184A" w:rsidRPr="005D74CE" w:rsidRDefault="002C184A" w:rsidP="002C184A">
      <w:pPr>
        <w:jc w:val="center"/>
        <w:rPr>
          <w:rFonts w:ascii="Book Antiqua" w:hAnsi="Book Antiqua"/>
        </w:rPr>
      </w:pPr>
    </w:p>
    <w:p w14:paraId="37AE59D9" w14:textId="77777777" w:rsidR="002C184A" w:rsidRPr="005D74CE" w:rsidRDefault="002C184A" w:rsidP="002C184A">
      <w:pPr>
        <w:jc w:val="center"/>
        <w:rPr>
          <w:rFonts w:ascii="Book Antiqua" w:hAnsi="Book Antiqua"/>
        </w:rPr>
      </w:pPr>
    </w:p>
    <w:p w14:paraId="36B9BE63" w14:textId="77777777" w:rsidR="002C184A" w:rsidRPr="005D74CE" w:rsidRDefault="002C184A" w:rsidP="002C184A">
      <w:pPr>
        <w:jc w:val="center"/>
        <w:rPr>
          <w:rFonts w:ascii="Book Antiqua" w:hAnsi="Book Antiqua"/>
        </w:rPr>
      </w:pPr>
    </w:p>
    <w:p w14:paraId="0EC9ACAA" w14:textId="77777777" w:rsidR="002C184A" w:rsidRPr="005D74CE" w:rsidRDefault="002C184A" w:rsidP="002C184A">
      <w:pPr>
        <w:jc w:val="center"/>
        <w:rPr>
          <w:rFonts w:ascii="Book Antiqua" w:hAnsi="Book Antiqua"/>
        </w:rPr>
      </w:pPr>
    </w:p>
    <w:p w14:paraId="69F1C149" w14:textId="77777777" w:rsidR="002C184A" w:rsidRPr="005D74CE" w:rsidRDefault="002C184A" w:rsidP="002C184A">
      <w:pPr>
        <w:jc w:val="center"/>
        <w:rPr>
          <w:rFonts w:ascii="Book Antiqua" w:hAnsi="Book Antiqua"/>
        </w:rPr>
      </w:pPr>
    </w:p>
    <w:p w14:paraId="7A90EAF4" w14:textId="77777777" w:rsidR="002C184A" w:rsidRPr="005D74CE" w:rsidRDefault="002C184A" w:rsidP="002C184A">
      <w:pPr>
        <w:jc w:val="center"/>
        <w:rPr>
          <w:rFonts w:ascii="Book Antiqua" w:hAnsi="Book Antiqua"/>
        </w:rPr>
      </w:pPr>
    </w:p>
    <w:p w14:paraId="24927FE3" w14:textId="77777777" w:rsidR="002C184A" w:rsidRPr="005D74CE" w:rsidRDefault="002C184A" w:rsidP="002C184A">
      <w:pPr>
        <w:jc w:val="right"/>
        <w:rPr>
          <w:rFonts w:ascii="Book Antiqua" w:hAnsi="Book Antiqua"/>
          <w:color w:val="000000" w:themeColor="text1"/>
        </w:rPr>
      </w:pPr>
    </w:p>
    <w:p w14:paraId="2340FB03" w14:textId="77777777" w:rsidR="002C184A" w:rsidRDefault="002C184A" w:rsidP="002C184A">
      <w:pPr>
        <w:jc w:val="center"/>
        <w:rPr>
          <w:rFonts w:ascii="Book Antiqua" w:eastAsia="BookAntiqua-Bold" w:hAnsi="Book Antiqua" w:cs="BookAntiqua-Bold"/>
          <w:b/>
          <w:bCs/>
          <w:color w:val="000000" w:themeColor="text1"/>
        </w:rPr>
      </w:pPr>
      <w:r w:rsidRPr="005D74CE">
        <w:rPr>
          <w:rFonts w:ascii="Book Antiqua" w:eastAsia="BookAntiqua-Bold" w:hAnsi="Book Antiqua" w:cs="BookAntiqua-Bold"/>
          <w:b/>
          <w:bCs/>
          <w:color w:val="000000" w:themeColor="text1"/>
        </w:rPr>
        <w:t>© 2022 Baishideng Publishing Group Inc. All rights reserved.</w:t>
      </w:r>
      <w:r>
        <w:rPr>
          <w:rFonts w:ascii="Book Antiqua" w:eastAsia="BookAntiqua-Bold" w:hAnsi="Book Antiqua" w:cs="BookAntiqua-Bold"/>
          <w:b/>
          <w:bCs/>
          <w:color w:val="000000" w:themeColor="text1"/>
        </w:rPr>
        <w:t xml:space="preserve"> </w:t>
      </w:r>
      <w:bookmarkEnd w:id="110"/>
    </w:p>
    <w:p w14:paraId="10C42F5B" w14:textId="77777777" w:rsidR="00A77B3E" w:rsidRPr="004555CB" w:rsidRDefault="00A77B3E">
      <w:pPr>
        <w:spacing w:line="360" w:lineRule="auto"/>
        <w:jc w:val="both"/>
        <w:rPr>
          <w:lang w:eastAsia="zh-CN"/>
        </w:rPr>
      </w:pPr>
    </w:p>
    <w:sectPr w:rsidR="00A77B3E" w:rsidRPr="004555CB" w:rsidSect="002C18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0C70" w14:textId="77777777" w:rsidR="0030793F" w:rsidRDefault="0030793F" w:rsidP="00F42CAB">
      <w:r>
        <w:separator/>
      </w:r>
    </w:p>
  </w:endnote>
  <w:endnote w:type="continuationSeparator" w:id="0">
    <w:p w14:paraId="6A5BC8C5" w14:textId="77777777" w:rsidR="0030793F" w:rsidRDefault="0030793F" w:rsidP="00F4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Roanoke Scrip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7873"/>
      <w:docPartObj>
        <w:docPartGallery w:val="Page Numbers (Bottom of Page)"/>
        <w:docPartUnique/>
      </w:docPartObj>
    </w:sdtPr>
    <w:sdtEndPr/>
    <w:sdtContent>
      <w:sdt>
        <w:sdtPr>
          <w:id w:val="860082579"/>
          <w:docPartObj>
            <w:docPartGallery w:val="Page Numbers (Top of Page)"/>
            <w:docPartUnique/>
          </w:docPartObj>
        </w:sdtPr>
        <w:sdtEndPr/>
        <w:sdtContent>
          <w:p w14:paraId="14EBE16F" w14:textId="3FE1DE3B" w:rsidR="00236901" w:rsidRDefault="00236901">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254469CF" w14:textId="77777777" w:rsidR="00F42CAB" w:rsidRDefault="00F42C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1BBA" w14:textId="77777777" w:rsidR="0030793F" w:rsidRDefault="0030793F" w:rsidP="00F42CAB">
      <w:r>
        <w:separator/>
      </w:r>
    </w:p>
  </w:footnote>
  <w:footnote w:type="continuationSeparator" w:id="0">
    <w:p w14:paraId="3708B698" w14:textId="77777777" w:rsidR="0030793F" w:rsidRDefault="0030793F" w:rsidP="00F42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EB2"/>
    <w:rsid w:val="00021EF7"/>
    <w:rsid w:val="00022925"/>
    <w:rsid w:val="00031EAA"/>
    <w:rsid w:val="000A1738"/>
    <w:rsid w:val="000B3BD1"/>
    <w:rsid w:val="000D3A3A"/>
    <w:rsid w:val="00120E64"/>
    <w:rsid w:val="00183AA4"/>
    <w:rsid w:val="00194354"/>
    <w:rsid w:val="001D1230"/>
    <w:rsid w:val="001D1C9D"/>
    <w:rsid w:val="00225763"/>
    <w:rsid w:val="00236901"/>
    <w:rsid w:val="00251C15"/>
    <w:rsid w:val="0025315F"/>
    <w:rsid w:val="00265CB4"/>
    <w:rsid w:val="002C184A"/>
    <w:rsid w:val="002D76B9"/>
    <w:rsid w:val="0030793F"/>
    <w:rsid w:val="003D2FB3"/>
    <w:rsid w:val="004042E5"/>
    <w:rsid w:val="0041371C"/>
    <w:rsid w:val="004555CB"/>
    <w:rsid w:val="004D3D7D"/>
    <w:rsid w:val="00555E28"/>
    <w:rsid w:val="00570A69"/>
    <w:rsid w:val="005B0D01"/>
    <w:rsid w:val="005D74CE"/>
    <w:rsid w:val="00631099"/>
    <w:rsid w:val="0068587F"/>
    <w:rsid w:val="00735178"/>
    <w:rsid w:val="00735D61"/>
    <w:rsid w:val="007D3A29"/>
    <w:rsid w:val="00882572"/>
    <w:rsid w:val="00957921"/>
    <w:rsid w:val="00965B10"/>
    <w:rsid w:val="00993AEF"/>
    <w:rsid w:val="00A12312"/>
    <w:rsid w:val="00A20142"/>
    <w:rsid w:val="00A30ED3"/>
    <w:rsid w:val="00A54A02"/>
    <w:rsid w:val="00A75E91"/>
    <w:rsid w:val="00A76152"/>
    <w:rsid w:val="00A77B3E"/>
    <w:rsid w:val="00AD1803"/>
    <w:rsid w:val="00AD3C52"/>
    <w:rsid w:val="00AD5ACF"/>
    <w:rsid w:val="00BC07C5"/>
    <w:rsid w:val="00BE6CDB"/>
    <w:rsid w:val="00C307D8"/>
    <w:rsid w:val="00C55816"/>
    <w:rsid w:val="00CA2A55"/>
    <w:rsid w:val="00D34060"/>
    <w:rsid w:val="00D35D49"/>
    <w:rsid w:val="00D9391F"/>
    <w:rsid w:val="00DB6787"/>
    <w:rsid w:val="00DE2C57"/>
    <w:rsid w:val="00E172FC"/>
    <w:rsid w:val="00E61629"/>
    <w:rsid w:val="00E81469"/>
    <w:rsid w:val="00ED044E"/>
    <w:rsid w:val="00F316E9"/>
    <w:rsid w:val="00F31F4B"/>
    <w:rsid w:val="00F35C03"/>
    <w:rsid w:val="00F40C45"/>
    <w:rsid w:val="00F42CAB"/>
    <w:rsid w:val="00F64CF8"/>
    <w:rsid w:val="00F66DE2"/>
    <w:rsid w:val="00FA0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C6E44"/>
  <w15:docId w15:val="{D80F06B3-96D4-4A64-86D6-3A34B27F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character" w:customStyle="1" w:styleId="hgkelc">
    <w:name w:val="hgkelc"/>
    <w:basedOn w:val="a0"/>
  </w:style>
  <w:style w:type="paragraph" w:styleId="a3">
    <w:name w:val="Normal (Web)"/>
    <w:basedOn w:val="a"/>
    <w:uiPriority w:val="99"/>
    <w:unhideWhenUsed/>
    <w:rsid w:val="00D9391F"/>
    <w:pPr>
      <w:spacing w:before="100" w:beforeAutospacing="1" w:after="100" w:afterAutospacing="1"/>
    </w:pPr>
    <w:rPr>
      <w:rFonts w:ascii="宋体" w:eastAsia="宋体" w:hAnsi="宋体" w:cs="宋体"/>
      <w:lang w:eastAsia="zh-CN"/>
    </w:rPr>
  </w:style>
  <w:style w:type="table" w:customStyle="1" w:styleId="GridTable2-Accent51">
    <w:name w:val="Grid Table 2 - Accent 51"/>
    <w:basedOn w:val="a1"/>
    <w:uiPriority w:val="47"/>
    <w:rsid w:val="00631099"/>
    <w:rPr>
      <w:rFonts w:asciiTheme="minorHAnsi" w:hAnsiTheme="minorHAnsi" w:cstheme="minorBidi"/>
      <w:sz w:val="24"/>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4">
    <w:name w:val="Balloon Text"/>
    <w:basedOn w:val="a"/>
    <w:link w:val="a5"/>
    <w:rsid w:val="0068587F"/>
    <w:rPr>
      <w:sz w:val="18"/>
      <w:szCs w:val="18"/>
    </w:rPr>
  </w:style>
  <w:style w:type="character" w:customStyle="1" w:styleId="a5">
    <w:name w:val="批注框文本 字符"/>
    <w:basedOn w:val="a0"/>
    <w:link w:val="a4"/>
    <w:rsid w:val="0068587F"/>
    <w:rPr>
      <w:sz w:val="18"/>
      <w:szCs w:val="18"/>
    </w:rPr>
  </w:style>
  <w:style w:type="paragraph" w:styleId="a6">
    <w:name w:val="header"/>
    <w:basedOn w:val="a"/>
    <w:link w:val="a7"/>
    <w:rsid w:val="00F42CA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42CAB"/>
    <w:rPr>
      <w:sz w:val="18"/>
      <w:szCs w:val="18"/>
    </w:rPr>
  </w:style>
  <w:style w:type="paragraph" w:styleId="a8">
    <w:name w:val="footer"/>
    <w:basedOn w:val="a"/>
    <w:link w:val="a9"/>
    <w:uiPriority w:val="99"/>
    <w:rsid w:val="00F42CAB"/>
    <w:pPr>
      <w:tabs>
        <w:tab w:val="center" w:pos="4153"/>
        <w:tab w:val="right" w:pos="8306"/>
      </w:tabs>
      <w:snapToGrid w:val="0"/>
    </w:pPr>
    <w:rPr>
      <w:sz w:val="18"/>
      <w:szCs w:val="18"/>
    </w:rPr>
  </w:style>
  <w:style w:type="character" w:customStyle="1" w:styleId="a9">
    <w:name w:val="页脚 字符"/>
    <w:basedOn w:val="a0"/>
    <w:link w:val="a8"/>
    <w:uiPriority w:val="99"/>
    <w:rsid w:val="00F42CAB"/>
    <w:rPr>
      <w:sz w:val="18"/>
      <w:szCs w:val="18"/>
    </w:rPr>
  </w:style>
  <w:style w:type="paragraph" w:styleId="aa">
    <w:name w:val="Revision"/>
    <w:hidden/>
    <w:uiPriority w:val="99"/>
    <w:semiHidden/>
    <w:rsid w:val="00DE2C57"/>
    <w:rPr>
      <w:sz w:val="24"/>
      <w:szCs w:val="24"/>
    </w:rPr>
  </w:style>
  <w:style w:type="character" w:styleId="ab">
    <w:name w:val="Hyperlink"/>
    <w:basedOn w:val="a0"/>
    <w:unhideWhenUsed/>
    <w:rsid w:val="00735D61"/>
    <w:rPr>
      <w:color w:val="0000FF" w:themeColor="hyperlink"/>
      <w:u w:val="single"/>
    </w:rPr>
  </w:style>
  <w:style w:type="character" w:styleId="ac">
    <w:name w:val="Unresolved Mention"/>
    <w:basedOn w:val="a0"/>
    <w:uiPriority w:val="99"/>
    <w:semiHidden/>
    <w:unhideWhenUsed/>
    <w:rsid w:val="00735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4803">
      <w:bodyDiv w:val="1"/>
      <w:marLeft w:val="0"/>
      <w:marRight w:val="0"/>
      <w:marTop w:val="0"/>
      <w:marBottom w:val="0"/>
      <w:divBdr>
        <w:top w:val="none" w:sz="0" w:space="0" w:color="auto"/>
        <w:left w:val="none" w:sz="0" w:space="0" w:color="auto"/>
        <w:bottom w:val="none" w:sz="0" w:space="0" w:color="auto"/>
        <w:right w:val="none" w:sz="0" w:space="0" w:color="auto"/>
      </w:divBdr>
    </w:div>
    <w:div w:id="1768964198">
      <w:bodyDiv w:val="1"/>
      <w:marLeft w:val="0"/>
      <w:marRight w:val="0"/>
      <w:marTop w:val="0"/>
      <w:marBottom w:val="0"/>
      <w:divBdr>
        <w:top w:val="none" w:sz="0" w:space="0" w:color="auto"/>
        <w:left w:val="none" w:sz="0" w:space="0" w:color="auto"/>
        <w:bottom w:val="none" w:sz="0" w:space="0" w:color="auto"/>
        <w:right w:val="none" w:sz="0" w:space="0" w:color="auto"/>
      </w:divBdr>
    </w:div>
    <w:div w:id="1863006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24</Pages>
  <Words>5545</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18</cp:revision>
  <dcterms:created xsi:type="dcterms:W3CDTF">2022-02-23T02:48:00Z</dcterms:created>
  <dcterms:modified xsi:type="dcterms:W3CDTF">2022-03-24T05:24:00Z</dcterms:modified>
</cp:coreProperties>
</file>