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621" w:rsidRPr="00194654" w:rsidRDefault="00615621" w:rsidP="005E382F">
      <w:pPr>
        <w:wordWrap/>
        <w:spacing w:line="360" w:lineRule="auto"/>
        <w:rPr>
          <w:rFonts w:ascii="Book Antiqua" w:hAnsi="Book Antiqua"/>
          <w:b/>
          <w:sz w:val="24"/>
          <w:szCs w:val="24"/>
        </w:rPr>
      </w:pPr>
      <w:r w:rsidRPr="00194654">
        <w:rPr>
          <w:rFonts w:ascii="Book Antiqua" w:hAnsi="Book Antiqua"/>
          <w:b/>
          <w:sz w:val="24"/>
          <w:szCs w:val="24"/>
        </w:rPr>
        <w:t xml:space="preserve">Name of Journal: </w:t>
      </w:r>
      <w:r w:rsidRPr="00194654">
        <w:rPr>
          <w:rFonts w:ascii="Book Antiqua" w:hAnsi="Book Antiqua"/>
          <w:i/>
          <w:sz w:val="24"/>
          <w:szCs w:val="24"/>
        </w:rPr>
        <w:t>World Journal of Clinical Cases</w:t>
      </w:r>
    </w:p>
    <w:p w:rsidR="00C81852" w:rsidRPr="00194654" w:rsidRDefault="00C81852" w:rsidP="00C81852">
      <w:pPr>
        <w:spacing w:line="360" w:lineRule="auto"/>
        <w:rPr>
          <w:rFonts w:ascii="Book Antiqua" w:hAnsi="Book Antiqua"/>
          <w:sz w:val="24"/>
          <w:szCs w:val="24"/>
        </w:rPr>
      </w:pPr>
      <w:r w:rsidRPr="00194654">
        <w:rPr>
          <w:rFonts w:ascii="Book Antiqua" w:eastAsia="Book Antiqua" w:hAnsi="Book Antiqua" w:cs="Book Antiqua"/>
          <w:b/>
          <w:color w:val="000000"/>
          <w:sz w:val="24"/>
          <w:szCs w:val="24"/>
        </w:rPr>
        <w:t xml:space="preserve">Manuscript NO: </w:t>
      </w:r>
      <w:r w:rsidRPr="00194654">
        <w:rPr>
          <w:rFonts w:ascii="Book Antiqua" w:eastAsia="Book Antiqua" w:hAnsi="Book Antiqua" w:cs="Book Antiqua"/>
          <w:color w:val="000000"/>
          <w:sz w:val="24"/>
          <w:szCs w:val="24"/>
        </w:rPr>
        <w:t>69380</w:t>
      </w:r>
    </w:p>
    <w:p w:rsidR="00615621" w:rsidRPr="00194654" w:rsidRDefault="00615621" w:rsidP="004D3F96">
      <w:pPr>
        <w:wordWrap/>
        <w:spacing w:line="360" w:lineRule="auto"/>
        <w:rPr>
          <w:rFonts w:ascii="Book Antiqua" w:hAnsi="Book Antiqua"/>
          <w:sz w:val="24"/>
          <w:szCs w:val="24"/>
        </w:rPr>
      </w:pPr>
      <w:r w:rsidRPr="00194654">
        <w:rPr>
          <w:rFonts w:ascii="Book Antiqua" w:hAnsi="Book Antiqua"/>
          <w:b/>
          <w:sz w:val="24"/>
          <w:szCs w:val="24"/>
        </w:rPr>
        <w:t xml:space="preserve">Manuscript Type: </w:t>
      </w:r>
      <w:r w:rsidRPr="00194654">
        <w:rPr>
          <w:rFonts w:ascii="Book Antiqua" w:hAnsi="Book Antiqua"/>
          <w:sz w:val="24"/>
          <w:szCs w:val="24"/>
        </w:rPr>
        <w:t>CASE REPORT</w:t>
      </w:r>
    </w:p>
    <w:p w:rsidR="00615621" w:rsidRPr="00194654" w:rsidRDefault="00615621" w:rsidP="004D3F96">
      <w:pPr>
        <w:wordWrap/>
        <w:spacing w:line="360" w:lineRule="auto"/>
        <w:rPr>
          <w:rFonts w:ascii="Book Antiqua" w:hAnsi="Book Antiqua"/>
          <w:b/>
          <w:sz w:val="24"/>
          <w:szCs w:val="24"/>
        </w:rPr>
      </w:pPr>
    </w:p>
    <w:p w:rsidR="00024206" w:rsidRPr="00194654" w:rsidRDefault="00024206" w:rsidP="004D3F96">
      <w:pPr>
        <w:wordWrap/>
        <w:spacing w:line="360" w:lineRule="auto"/>
        <w:rPr>
          <w:rFonts w:ascii="Book Antiqua" w:hAnsi="Book Antiqua"/>
          <w:b/>
          <w:sz w:val="24"/>
          <w:szCs w:val="24"/>
        </w:rPr>
      </w:pPr>
      <w:r w:rsidRPr="00194654">
        <w:rPr>
          <w:rFonts w:ascii="Book Antiqua" w:hAnsi="Book Antiqua"/>
          <w:b/>
          <w:sz w:val="24"/>
          <w:szCs w:val="24"/>
        </w:rPr>
        <w:t xml:space="preserve">Iatrogenic giant </w:t>
      </w:r>
      <w:proofErr w:type="spellStart"/>
      <w:r w:rsidRPr="00194654">
        <w:rPr>
          <w:rFonts w:ascii="Book Antiqua" w:hAnsi="Book Antiqua"/>
          <w:b/>
          <w:sz w:val="24"/>
          <w:szCs w:val="24"/>
        </w:rPr>
        <w:t>pseudomeningocele</w:t>
      </w:r>
      <w:proofErr w:type="spellEnd"/>
      <w:r w:rsidRPr="00194654">
        <w:rPr>
          <w:rFonts w:ascii="Book Antiqua" w:hAnsi="Book Antiqua"/>
          <w:b/>
          <w:sz w:val="24"/>
          <w:szCs w:val="24"/>
        </w:rPr>
        <w:t xml:space="preserve"> of the cervical spine: A case report</w:t>
      </w:r>
    </w:p>
    <w:p w:rsidR="004F4E22" w:rsidRPr="00194654" w:rsidRDefault="004F4E22" w:rsidP="004D3F96">
      <w:pPr>
        <w:wordWrap/>
        <w:spacing w:line="360" w:lineRule="auto"/>
        <w:rPr>
          <w:rFonts w:ascii="Book Antiqua" w:hAnsi="Book Antiqua"/>
          <w:sz w:val="24"/>
          <w:szCs w:val="24"/>
        </w:rPr>
      </w:pPr>
    </w:p>
    <w:p w:rsidR="00024206" w:rsidRPr="00194654" w:rsidRDefault="00754728" w:rsidP="004D3F96">
      <w:pPr>
        <w:wordWrap/>
        <w:spacing w:line="360" w:lineRule="auto"/>
        <w:rPr>
          <w:rFonts w:ascii="Book Antiqua" w:hAnsi="Book Antiqua"/>
          <w:kern w:val="0"/>
          <w:sz w:val="24"/>
          <w:szCs w:val="24"/>
        </w:rPr>
      </w:pPr>
      <w:r w:rsidRPr="00194654">
        <w:rPr>
          <w:rFonts w:ascii="Book Antiqua" w:hAnsi="Book Antiqua"/>
          <w:sz w:val="24"/>
          <w:szCs w:val="24"/>
        </w:rPr>
        <w:t xml:space="preserve">Kim KW </w:t>
      </w:r>
      <w:r w:rsidRPr="00194654">
        <w:rPr>
          <w:rFonts w:ascii="Book Antiqua" w:hAnsi="Book Antiqua"/>
          <w:i/>
          <w:sz w:val="24"/>
          <w:szCs w:val="24"/>
        </w:rPr>
        <w:t>et al</w:t>
      </w:r>
      <w:r w:rsidR="00877A43" w:rsidRPr="00194654">
        <w:rPr>
          <w:rFonts w:ascii="Book Antiqua" w:hAnsi="Book Antiqua"/>
          <w:i/>
          <w:sz w:val="24"/>
          <w:szCs w:val="24"/>
        </w:rPr>
        <w:t>.</w:t>
      </w:r>
      <w:r w:rsidRPr="00194654">
        <w:rPr>
          <w:rFonts w:ascii="Book Antiqua" w:hAnsi="Book Antiqua"/>
          <w:sz w:val="24"/>
          <w:szCs w:val="24"/>
        </w:rPr>
        <w:t xml:space="preserve"> </w:t>
      </w:r>
      <w:r w:rsidR="00024206" w:rsidRPr="00194654">
        <w:rPr>
          <w:rFonts w:ascii="Book Antiqua" w:hAnsi="Book Antiqua"/>
          <w:kern w:val="0"/>
          <w:sz w:val="24"/>
          <w:szCs w:val="24"/>
        </w:rPr>
        <w:t xml:space="preserve">Iatrogenic giant </w:t>
      </w:r>
      <w:proofErr w:type="spellStart"/>
      <w:r w:rsidR="00024206" w:rsidRPr="00194654">
        <w:rPr>
          <w:rFonts w:ascii="Book Antiqua" w:hAnsi="Book Antiqua"/>
          <w:kern w:val="0"/>
          <w:sz w:val="24"/>
          <w:szCs w:val="24"/>
        </w:rPr>
        <w:t>pseudomeningocele</w:t>
      </w:r>
      <w:proofErr w:type="spellEnd"/>
      <w:r w:rsidR="00024206" w:rsidRPr="00194654">
        <w:rPr>
          <w:rFonts w:ascii="Book Antiqua" w:hAnsi="Book Antiqua"/>
          <w:kern w:val="0"/>
          <w:sz w:val="24"/>
          <w:szCs w:val="24"/>
        </w:rPr>
        <w:t xml:space="preserve"> of</w:t>
      </w:r>
      <w:r w:rsidR="00B14E09" w:rsidRPr="00194654">
        <w:rPr>
          <w:rFonts w:ascii="Book Antiqua" w:hAnsi="Book Antiqua"/>
          <w:kern w:val="0"/>
          <w:sz w:val="24"/>
          <w:szCs w:val="24"/>
        </w:rPr>
        <w:t xml:space="preserve"> </w:t>
      </w:r>
      <w:r w:rsidR="00024206" w:rsidRPr="00194654">
        <w:rPr>
          <w:rFonts w:ascii="Book Antiqua" w:hAnsi="Book Antiqua"/>
          <w:kern w:val="0"/>
          <w:sz w:val="24"/>
          <w:szCs w:val="24"/>
        </w:rPr>
        <w:t>cervical spine</w:t>
      </w:r>
    </w:p>
    <w:p w:rsidR="00754728" w:rsidRPr="00194654" w:rsidRDefault="00754728" w:rsidP="004D3F96">
      <w:pPr>
        <w:wordWrap/>
        <w:spacing w:line="360" w:lineRule="auto"/>
        <w:rPr>
          <w:rFonts w:ascii="Book Antiqua" w:hAnsi="Book Antiqua"/>
          <w:sz w:val="24"/>
          <w:szCs w:val="24"/>
        </w:rPr>
      </w:pPr>
    </w:p>
    <w:p w:rsidR="00A5652B" w:rsidRPr="00194654" w:rsidRDefault="00850A21" w:rsidP="004D3F96">
      <w:pPr>
        <w:wordWrap/>
        <w:spacing w:line="360" w:lineRule="auto"/>
        <w:rPr>
          <w:rFonts w:ascii="Book Antiqua" w:hAnsi="Book Antiqua"/>
          <w:sz w:val="24"/>
          <w:szCs w:val="24"/>
        </w:rPr>
      </w:pPr>
      <w:proofErr w:type="spellStart"/>
      <w:r w:rsidRPr="00194654">
        <w:rPr>
          <w:rFonts w:ascii="Book Antiqua" w:hAnsi="Book Antiqua"/>
          <w:sz w:val="24"/>
          <w:szCs w:val="24"/>
        </w:rPr>
        <w:t>Koh-Woon</w:t>
      </w:r>
      <w:proofErr w:type="spellEnd"/>
      <w:r w:rsidRPr="00194654">
        <w:rPr>
          <w:rFonts w:ascii="Book Antiqua" w:hAnsi="Book Antiqua"/>
          <w:sz w:val="24"/>
          <w:szCs w:val="24"/>
        </w:rPr>
        <w:t xml:space="preserve"> Kim</w:t>
      </w:r>
      <w:r w:rsidR="001B3156" w:rsidRPr="00194654">
        <w:rPr>
          <w:rFonts w:ascii="Book Antiqua" w:hAnsi="Book Antiqua"/>
          <w:sz w:val="24"/>
          <w:szCs w:val="24"/>
        </w:rPr>
        <w:t>, Jae-Heung Cho</w:t>
      </w:r>
    </w:p>
    <w:p w:rsidR="00052CB1" w:rsidRPr="00194654" w:rsidRDefault="00052CB1" w:rsidP="004D3F96">
      <w:pPr>
        <w:wordWrap/>
        <w:spacing w:line="360" w:lineRule="auto"/>
        <w:rPr>
          <w:rFonts w:ascii="Book Antiqua" w:hAnsi="Book Antiqua"/>
          <w:sz w:val="24"/>
          <w:szCs w:val="24"/>
        </w:rPr>
      </w:pPr>
    </w:p>
    <w:p w:rsidR="00E670E6" w:rsidRPr="00194654" w:rsidRDefault="00754728" w:rsidP="004D3F96">
      <w:pPr>
        <w:wordWrap/>
        <w:spacing w:line="360" w:lineRule="auto"/>
        <w:rPr>
          <w:rFonts w:ascii="Book Antiqua" w:hAnsi="Book Antiqua"/>
          <w:sz w:val="24"/>
          <w:szCs w:val="24"/>
        </w:rPr>
      </w:pPr>
      <w:proofErr w:type="spellStart"/>
      <w:r w:rsidRPr="00194654">
        <w:rPr>
          <w:rFonts w:ascii="Book Antiqua" w:hAnsi="Book Antiqua"/>
          <w:b/>
          <w:sz w:val="24"/>
          <w:szCs w:val="24"/>
        </w:rPr>
        <w:t>Koh-Woon</w:t>
      </w:r>
      <w:proofErr w:type="spellEnd"/>
      <w:r w:rsidRPr="00194654">
        <w:rPr>
          <w:rFonts w:ascii="Book Antiqua" w:hAnsi="Book Antiqua"/>
          <w:b/>
          <w:sz w:val="24"/>
          <w:szCs w:val="24"/>
        </w:rPr>
        <w:t xml:space="preserve"> Kim, Jae-Heung Cho</w:t>
      </w:r>
      <w:r w:rsidRPr="00194654">
        <w:rPr>
          <w:rFonts w:ascii="Book Antiqua" w:hAnsi="Book Antiqua"/>
          <w:b/>
          <w:bCs/>
          <w:sz w:val="24"/>
          <w:szCs w:val="24"/>
        </w:rPr>
        <w:t>,</w:t>
      </w:r>
      <w:r w:rsidRPr="00194654">
        <w:rPr>
          <w:rFonts w:ascii="Book Antiqua" w:hAnsi="Book Antiqua"/>
          <w:sz w:val="24"/>
          <w:szCs w:val="24"/>
        </w:rPr>
        <w:t xml:space="preserve"> </w:t>
      </w:r>
      <w:r w:rsidR="00E670E6" w:rsidRPr="00194654">
        <w:rPr>
          <w:rFonts w:ascii="Book Antiqua" w:hAnsi="Book Antiqua"/>
          <w:sz w:val="24"/>
          <w:szCs w:val="24"/>
        </w:rPr>
        <w:t xml:space="preserve">Department of </w:t>
      </w:r>
      <w:r w:rsidRPr="00194654">
        <w:rPr>
          <w:rFonts w:ascii="Book Antiqua" w:hAnsi="Book Antiqua"/>
          <w:sz w:val="24"/>
          <w:szCs w:val="24"/>
        </w:rPr>
        <w:t xml:space="preserve">Korean </w:t>
      </w:r>
      <w:r w:rsidR="00E16D7A" w:rsidRPr="00194654">
        <w:rPr>
          <w:rFonts w:ascii="Book Antiqua" w:hAnsi="Book Antiqua"/>
          <w:sz w:val="24"/>
          <w:szCs w:val="24"/>
        </w:rPr>
        <w:t>Medicine</w:t>
      </w:r>
      <w:r w:rsidRPr="00194654">
        <w:rPr>
          <w:rFonts w:ascii="Book Antiqua" w:hAnsi="Book Antiqua"/>
          <w:sz w:val="24"/>
          <w:szCs w:val="24"/>
        </w:rPr>
        <w:t xml:space="preserve"> Rehabilitation</w:t>
      </w:r>
      <w:r w:rsidR="00327D47" w:rsidRPr="00194654">
        <w:rPr>
          <w:rFonts w:ascii="Book Antiqua" w:hAnsi="Book Antiqua"/>
          <w:sz w:val="24"/>
          <w:szCs w:val="24"/>
        </w:rPr>
        <w:t>,</w:t>
      </w:r>
      <w:r w:rsidR="002861D9" w:rsidRPr="00194654">
        <w:rPr>
          <w:rFonts w:ascii="Book Antiqua" w:hAnsi="Book Antiqua"/>
          <w:sz w:val="24"/>
          <w:szCs w:val="24"/>
        </w:rPr>
        <w:t xml:space="preserve"> </w:t>
      </w:r>
      <w:r w:rsidR="00327D47" w:rsidRPr="00194654">
        <w:rPr>
          <w:rFonts w:ascii="Book Antiqua" w:hAnsi="Book Antiqua"/>
          <w:sz w:val="24"/>
          <w:szCs w:val="24"/>
        </w:rPr>
        <w:t xml:space="preserve">College of </w:t>
      </w:r>
      <w:r w:rsidR="00746FF9" w:rsidRPr="00194654">
        <w:rPr>
          <w:rFonts w:ascii="Book Antiqua" w:hAnsi="Book Antiqua"/>
          <w:sz w:val="24"/>
          <w:szCs w:val="24"/>
        </w:rPr>
        <w:t>Korean</w:t>
      </w:r>
      <w:r w:rsidR="00327D47" w:rsidRPr="00194654">
        <w:rPr>
          <w:rFonts w:ascii="Book Antiqua" w:hAnsi="Book Antiqua"/>
          <w:sz w:val="24"/>
          <w:szCs w:val="24"/>
        </w:rPr>
        <w:t xml:space="preserve"> Medicine</w:t>
      </w:r>
      <w:r w:rsidR="00E16D7A" w:rsidRPr="00194654">
        <w:rPr>
          <w:rFonts w:ascii="Book Antiqua" w:hAnsi="Book Antiqua"/>
          <w:sz w:val="24"/>
          <w:szCs w:val="24"/>
        </w:rPr>
        <w:t>, Kyung</w:t>
      </w:r>
      <w:r w:rsidR="00886353" w:rsidRPr="00194654">
        <w:rPr>
          <w:rFonts w:ascii="Book Antiqua" w:hAnsi="Book Antiqua"/>
          <w:sz w:val="24"/>
          <w:szCs w:val="24"/>
        </w:rPr>
        <w:t xml:space="preserve"> </w:t>
      </w:r>
      <w:proofErr w:type="spellStart"/>
      <w:r w:rsidR="00E16D7A" w:rsidRPr="00194654">
        <w:rPr>
          <w:rFonts w:ascii="Book Antiqua" w:hAnsi="Book Antiqua"/>
          <w:sz w:val="24"/>
          <w:szCs w:val="24"/>
        </w:rPr>
        <w:t>Hee</w:t>
      </w:r>
      <w:proofErr w:type="spellEnd"/>
      <w:r w:rsidR="00E16D7A" w:rsidRPr="00194654">
        <w:rPr>
          <w:rFonts w:ascii="Book Antiqua" w:hAnsi="Book Antiqua"/>
          <w:sz w:val="24"/>
          <w:szCs w:val="24"/>
        </w:rPr>
        <w:t xml:space="preserve"> University, </w:t>
      </w:r>
      <w:r w:rsidR="00052CB1" w:rsidRPr="00194654">
        <w:rPr>
          <w:rFonts w:ascii="Book Antiqua" w:hAnsi="Book Antiqua"/>
          <w:sz w:val="24"/>
          <w:szCs w:val="24"/>
        </w:rPr>
        <w:t xml:space="preserve">Seoul </w:t>
      </w:r>
      <w:r w:rsidR="00C81777" w:rsidRPr="00194654">
        <w:rPr>
          <w:rFonts w:ascii="Book Antiqua" w:hAnsi="Book Antiqua"/>
          <w:sz w:val="24"/>
          <w:szCs w:val="24"/>
        </w:rPr>
        <w:t>02447</w:t>
      </w:r>
      <w:r w:rsidR="00052CB1" w:rsidRPr="00194654">
        <w:rPr>
          <w:rFonts w:ascii="Book Antiqua" w:hAnsi="Book Antiqua"/>
          <w:sz w:val="24"/>
          <w:szCs w:val="24"/>
        </w:rPr>
        <w:t xml:space="preserve">, </w:t>
      </w:r>
      <w:r w:rsidR="00627760" w:rsidRPr="00194654">
        <w:rPr>
          <w:rFonts w:ascii="Book Antiqua" w:hAnsi="Book Antiqua"/>
          <w:color w:val="333333"/>
          <w:sz w:val="24"/>
          <w:szCs w:val="24"/>
        </w:rPr>
        <w:t>South Korea</w:t>
      </w:r>
    </w:p>
    <w:p w:rsidR="00754728" w:rsidRPr="00194654" w:rsidRDefault="00754728" w:rsidP="004D3F96">
      <w:pPr>
        <w:wordWrap/>
        <w:spacing w:line="360" w:lineRule="auto"/>
        <w:rPr>
          <w:rFonts w:ascii="Book Antiqua" w:hAnsi="Book Antiqua"/>
          <w:sz w:val="24"/>
          <w:szCs w:val="24"/>
        </w:rPr>
      </w:pPr>
    </w:p>
    <w:p w:rsidR="004E2E8D" w:rsidRPr="00194654" w:rsidRDefault="00754728" w:rsidP="004D3F96">
      <w:pPr>
        <w:wordWrap/>
        <w:spacing w:line="360" w:lineRule="auto"/>
        <w:rPr>
          <w:rFonts w:ascii="Book Antiqua" w:hAnsi="Book Antiqua"/>
          <w:sz w:val="24"/>
          <w:szCs w:val="24"/>
        </w:rPr>
      </w:pPr>
      <w:r w:rsidRPr="00194654">
        <w:rPr>
          <w:rFonts w:ascii="Book Antiqua" w:hAnsi="Book Antiqua"/>
          <w:b/>
          <w:sz w:val="24"/>
          <w:szCs w:val="24"/>
        </w:rPr>
        <w:t>Author contribu</w:t>
      </w:r>
      <w:r w:rsidR="00615621" w:rsidRPr="00194654">
        <w:rPr>
          <w:rFonts w:ascii="Book Antiqua" w:hAnsi="Book Antiqua"/>
          <w:b/>
          <w:sz w:val="24"/>
          <w:szCs w:val="24"/>
        </w:rPr>
        <w:t>t</w:t>
      </w:r>
      <w:r w:rsidRPr="00194654">
        <w:rPr>
          <w:rFonts w:ascii="Book Antiqua" w:hAnsi="Book Antiqua"/>
          <w:b/>
          <w:sz w:val="24"/>
          <w:szCs w:val="24"/>
        </w:rPr>
        <w:t>ions</w:t>
      </w:r>
      <w:r w:rsidRPr="00194654">
        <w:rPr>
          <w:rFonts w:ascii="Book Antiqua" w:hAnsi="Book Antiqua"/>
          <w:b/>
          <w:bCs/>
          <w:sz w:val="24"/>
          <w:szCs w:val="24"/>
        </w:rPr>
        <w:t xml:space="preserve">: </w:t>
      </w:r>
      <w:r w:rsidR="00024206" w:rsidRPr="00194654">
        <w:rPr>
          <w:rFonts w:ascii="Book Antiqua" w:hAnsi="Book Antiqua"/>
          <w:sz w:val="24"/>
          <w:szCs w:val="24"/>
        </w:rPr>
        <w:t>Cho JH</w:t>
      </w:r>
      <w:r w:rsidRPr="00194654">
        <w:rPr>
          <w:rFonts w:ascii="Book Antiqua" w:hAnsi="Book Antiqua"/>
          <w:sz w:val="24"/>
          <w:szCs w:val="24"/>
        </w:rPr>
        <w:t xml:space="preserve"> was the patient’s doctor of Korean medicine, reviewed the literature and contributed to manuscript drafting; </w:t>
      </w:r>
      <w:r w:rsidR="00024206" w:rsidRPr="00194654">
        <w:rPr>
          <w:rFonts w:ascii="Book Antiqua" w:hAnsi="Book Antiqua"/>
          <w:sz w:val="24"/>
          <w:szCs w:val="24"/>
        </w:rPr>
        <w:t>Kim KW</w:t>
      </w:r>
      <w:r w:rsidRPr="00194654">
        <w:rPr>
          <w:rFonts w:ascii="Book Antiqua" w:hAnsi="Book Antiqua"/>
          <w:sz w:val="24"/>
          <w:szCs w:val="24"/>
        </w:rPr>
        <w:t xml:space="preserve"> analyzed and interpreted the imaging findings and was responsible for the revision of the manuscript for important intellectual content; </w:t>
      </w:r>
      <w:r w:rsidR="005E382F" w:rsidRPr="00194654">
        <w:rPr>
          <w:rFonts w:ascii="Book Antiqua" w:hAnsi="Book Antiqua"/>
          <w:sz w:val="24"/>
          <w:szCs w:val="24"/>
        </w:rPr>
        <w:t xml:space="preserve">all authors issued final approval for the version to be </w:t>
      </w:r>
      <w:proofErr w:type="gramStart"/>
      <w:r w:rsidR="005E382F" w:rsidRPr="00194654">
        <w:rPr>
          <w:rFonts w:ascii="Book Antiqua" w:hAnsi="Book Antiqua"/>
          <w:sz w:val="24"/>
          <w:szCs w:val="24"/>
        </w:rPr>
        <w:t>submitted</w:t>
      </w:r>
      <w:proofErr w:type="gramEnd"/>
      <w:r w:rsidR="005E382F" w:rsidRPr="00194654">
        <w:rPr>
          <w:rFonts w:ascii="Book Antiqua" w:hAnsi="Book Antiqua"/>
          <w:sz w:val="24"/>
          <w:szCs w:val="24"/>
        </w:rPr>
        <w:t>.</w:t>
      </w:r>
    </w:p>
    <w:p w:rsidR="004E2E8D" w:rsidRPr="00194654" w:rsidRDefault="004E2E8D" w:rsidP="004D3F96">
      <w:pPr>
        <w:wordWrap/>
        <w:spacing w:line="360" w:lineRule="auto"/>
        <w:rPr>
          <w:rFonts w:ascii="Book Antiqua" w:hAnsi="Book Antiqua"/>
          <w:b/>
          <w:sz w:val="24"/>
          <w:szCs w:val="24"/>
        </w:rPr>
      </w:pP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
          <w:sz w:val="24"/>
          <w:szCs w:val="24"/>
        </w:rPr>
        <w:t>Corresponding author: Jae-Heung Cho, MD, PhD, Associate Professor,</w:t>
      </w:r>
      <w:r w:rsidRPr="00194654">
        <w:rPr>
          <w:rFonts w:ascii="Book Antiqua" w:hAnsi="Book Antiqua"/>
          <w:bCs/>
          <w:sz w:val="24"/>
          <w:szCs w:val="24"/>
        </w:rPr>
        <w:t xml:space="preserve"> Department of Korean Medicine Rehabilitation, College of Korean Medicine, Kyung </w:t>
      </w:r>
      <w:proofErr w:type="spellStart"/>
      <w:r w:rsidRPr="00194654">
        <w:rPr>
          <w:rFonts w:ascii="Book Antiqua" w:hAnsi="Book Antiqua"/>
          <w:bCs/>
          <w:sz w:val="24"/>
          <w:szCs w:val="24"/>
        </w:rPr>
        <w:t>Hee</w:t>
      </w:r>
      <w:proofErr w:type="spellEnd"/>
      <w:r w:rsidRPr="00194654">
        <w:rPr>
          <w:rFonts w:ascii="Book Antiqua" w:hAnsi="Book Antiqua"/>
          <w:bCs/>
          <w:sz w:val="24"/>
          <w:szCs w:val="24"/>
        </w:rPr>
        <w:t xml:space="preserve"> University, 26 </w:t>
      </w:r>
      <w:proofErr w:type="spellStart"/>
      <w:r w:rsidRPr="00194654">
        <w:rPr>
          <w:rFonts w:ascii="Book Antiqua" w:hAnsi="Book Antiqua"/>
          <w:bCs/>
          <w:sz w:val="24"/>
          <w:szCs w:val="24"/>
        </w:rPr>
        <w:t>Kyungheedae-ro</w:t>
      </w:r>
      <w:proofErr w:type="spellEnd"/>
      <w:r w:rsidRPr="00194654">
        <w:rPr>
          <w:rFonts w:ascii="Book Antiqua" w:hAnsi="Book Antiqua"/>
          <w:bCs/>
          <w:sz w:val="24"/>
          <w:szCs w:val="24"/>
        </w:rPr>
        <w:t xml:space="preserve">, </w:t>
      </w:r>
      <w:proofErr w:type="spellStart"/>
      <w:r w:rsidRPr="00194654">
        <w:rPr>
          <w:rFonts w:ascii="Book Antiqua" w:hAnsi="Book Antiqua"/>
          <w:bCs/>
          <w:sz w:val="24"/>
          <w:szCs w:val="24"/>
        </w:rPr>
        <w:t>Dongdaemun-gu</w:t>
      </w:r>
      <w:proofErr w:type="spellEnd"/>
      <w:r w:rsidRPr="00194654">
        <w:rPr>
          <w:rFonts w:ascii="Book Antiqua" w:hAnsi="Book Antiqua"/>
          <w:bCs/>
          <w:sz w:val="24"/>
          <w:szCs w:val="24"/>
        </w:rPr>
        <w:t xml:space="preserve">, Seoul 02447, </w:t>
      </w:r>
      <w:r w:rsidR="00AF3B62" w:rsidRPr="00194654">
        <w:rPr>
          <w:rFonts w:ascii="Book Antiqua" w:hAnsi="Book Antiqua"/>
          <w:color w:val="333333"/>
          <w:sz w:val="24"/>
          <w:szCs w:val="24"/>
        </w:rPr>
        <w:t>South Korea</w:t>
      </w:r>
      <w:r w:rsidRPr="00194654">
        <w:rPr>
          <w:rFonts w:ascii="Book Antiqua" w:hAnsi="Book Antiqua"/>
          <w:bCs/>
          <w:sz w:val="24"/>
          <w:szCs w:val="24"/>
        </w:rPr>
        <w:t>. vetkong95@hanmail.net</w:t>
      </w:r>
    </w:p>
    <w:p w:rsidR="002E1685" w:rsidRPr="00194654" w:rsidRDefault="002E1685" w:rsidP="002E1685">
      <w:pPr>
        <w:spacing w:line="360" w:lineRule="auto"/>
        <w:rPr>
          <w:rFonts w:ascii="Book Antiqua" w:hAnsi="Book Antiqua"/>
          <w:sz w:val="24"/>
          <w:szCs w:val="24"/>
        </w:rPr>
      </w:pPr>
    </w:p>
    <w:p w:rsidR="002E1685" w:rsidRPr="00194654" w:rsidRDefault="002E1685" w:rsidP="002E1685">
      <w:pPr>
        <w:spacing w:line="360" w:lineRule="auto"/>
        <w:rPr>
          <w:rFonts w:ascii="Book Antiqua" w:hAnsi="Book Antiqua"/>
          <w:sz w:val="24"/>
          <w:szCs w:val="24"/>
        </w:rPr>
      </w:pPr>
      <w:r w:rsidRPr="00194654">
        <w:rPr>
          <w:rFonts w:ascii="Book Antiqua" w:eastAsia="Book Antiqua" w:hAnsi="Book Antiqua" w:cs="Book Antiqua"/>
          <w:b/>
          <w:bCs/>
          <w:color w:val="000000"/>
          <w:sz w:val="24"/>
          <w:szCs w:val="24"/>
        </w:rPr>
        <w:t xml:space="preserve">Received: </w:t>
      </w:r>
      <w:r w:rsidRPr="00194654">
        <w:rPr>
          <w:rFonts w:ascii="Book Antiqua" w:eastAsia="Book Antiqua" w:hAnsi="Book Antiqua" w:cs="Book Antiqua"/>
          <w:color w:val="000000"/>
          <w:sz w:val="24"/>
          <w:szCs w:val="24"/>
        </w:rPr>
        <w:t>June 28, 2021</w:t>
      </w:r>
    </w:p>
    <w:p w:rsidR="002E1685" w:rsidRPr="00194654" w:rsidRDefault="002E1685" w:rsidP="002E1685">
      <w:pPr>
        <w:spacing w:line="360" w:lineRule="auto"/>
        <w:rPr>
          <w:rFonts w:ascii="Book Antiqua" w:hAnsi="Book Antiqua"/>
          <w:sz w:val="24"/>
          <w:szCs w:val="24"/>
        </w:rPr>
      </w:pPr>
      <w:r w:rsidRPr="00194654">
        <w:rPr>
          <w:rFonts w:ascii="Book Antiqua" w:eastAsia="Book Antiqua" w:hAnsi="Book Antiqua" w:cs="Book Antiqua"/>
          <w:b/>
          <w:bCs/>
          <w:color w:val="000000"/>
          <w:sz w:val="24"/>
          <w:szCs w:val="24"/>
        </w:rPr>
        <w:t xml:space="preserve">Revised: </w:t>
      </w:r>
      <w:r w:rsidR="00067E4F" w:rsidRPr="00194654">
        <w:rPr>
          <w:rFonts w:ascii="Book Antiqua" w:eastAsia="Book Antiqua" w:hAnsi="Book Antiqua" w:cs="Book Antiqua"/>
          <w:color w:val="000000"/>
          <w:sz w:val="24"/>
          <w:szCs w:val="24"/>
        </w:rPr>
        <w:t>July 27, 2021</w:t>
      </w:r>
    </w:p>
    <w:p w:rsidR="002E1685" w:rsidRPr="00194654" w:rsidRDefault="002E1685" w:rsidP="002E1685">
      <w:pPr>
        <w:spacing w:line="360" w:lineRule="auto"/>
        <w:rPr>
          <w:rFonts w:ascii="Book Antiqua" w:hAnsi="Book Antiqua"/>
          <w:sz w:val="24"/>
          <w:szCs w:val="24"/>
        </w:rPr>
      </w:pPr>
      <w:r w:rsidRPr="00194654">
        <w:rPr>
          <w:rFonts w:ascii="Book Antiqua" w:eastAsia="Book Antiqua" w:hAnsi="Book Antiqua" w:cs="Book Antiqua"/>
          <w:b/>
          <w:bCs/>
          <w:color w:val="000000"/>
          <w:sz w:val="24"/>
          <w:szCs w:val="24"/>
        </w:rPr>
        <w:t>Accepted:</w:t>
      </w:r>
      <w:r w:rsidR="00A22362" w:rsidRPr="00194654">
        <w:t xml:space="preserve"> </w:t>
      </w:r>
      <w:r w:rsidR="00A22362" w:rsidRPr="00194654">
        <w:rPr>
          <w:rFonts w:ascii="Book Antiqua" w:eastAsia="Book Antiqua" w:hAnsi="Book Antiqua" w:cs="Book Antiqua"/>
          <w:color w:val="000000"/>
          <w:sz w:val="24"/>
          <w:szCs w:val="24"/>
        </w:rPr>
        <w:t>September 19, 2021</w:t>
      </w:r>
      <w:r w:rsidRPr="00194654">
        <w:rPr>
          <w:rFonts w:ascii="Book Antiqua" w:eastAsia="Book Antiqua" w:hAnsi="Book Antiqua" w:cs="Book Antiqua"/>
          <w:color w:val="000000"/>
          <w:sz w:val="24"/>
          <w:szCs w:val="24"/>
        </w:rPr>
        <w:t xml:space="preserve"> </w:t>
      </w:r>
    </w:p>
    <w:p w:rsidR="006C6A82" w:rsidRPr="00194654" w:rsidRDefault="002E1685" w:rsidP="001F49A9">
      <w:pPr>
        <w:spacing w:line="360" w:lineRule="auto"/>
        <w:rPr>
          <w:rFonts w:ascii="Book Antiqua" w:hAnsi="Book Antiqua" w:cs="Book Antiqua"/>
          <w:b/>
          <w:bCs/>
          <w:color w:val="000000"/>
          <w:sz w:val="24"/>
          <w:szCs w:val="24"/>
        </w:rPr>
      </w:pPr>
      <w:r w:rsidRPr="00194654">
        <w:rPr>
          <w:rFonts w:ascii="Book Antiqua" w:eastAsia="Book Antiqua" w:hAnsi="Book Antiqua" w:cs="Book Antiqua"/>
          <w:b/>
          <w:bCs/>
          <w:color w:val="000000"/>
          <w:sz w:val="24"/>
          <w:szCs w:val="24"/>
        </w:rPr>
        <w:t xml:space="preserve">Published online: </w:t>
      </w:r>
      <w:r w:rsidR="007265C1" w:rsidRPr="00194654">
        <w:rPr>
          <w:rFonts w:ascii="Book Antiqua" w:eastAsia="Book Antiqua" w:hAnsi="Book Antiqua" w:cs="Book Antiqua"/>
          <w:bCs/>
          <w:color w:val="000000"/>
        </w:rPr>
        <w:t>November 6, 2021</w:t>
      </w:r>
    </w:p>
    <w:p w:rsidR="00BB54E4" w:rsidRPr="00194654" w:rsidRDefault="00BB54E4" w:rsidP="006C6A82">
      <w:pPr>
        <w:rPr>
          <w:rFonts w:ascii="Book Antiqua" w:eastAsia="等线" w:hAnsi="Book Antiqua"/>
          <w:sz w:val="24"/>
          <w:szCs w:val="24"/>
          <w:lang w:eastAsia="zh-CN"/>
        </w:rPr>
        <w:sectPr w:rsidR="00BB54E4" w:rsidRPr="00194654" w:rsidSect="006204DE">
          <w:footerReference w:type="default" r:id="rId9"/>
          <w:footnotePr>
            <w:pos w:val="beneathText"/>
            <w:numFmt w:val="chicago"/>
            <w:numStart w:val="2"/>
          </w:footnotePr>
          <w:type w:val="continuous"/>
          <w:pgSz w:w="12240" w:h="15840" w:code="119"/>
          <w:pgMar w:top="1701" w:right="1440" w:bottom="1440" w:left="1440" w:header="851" w:footer="992" w:gutter="0"/>
          <w:cols w:space="425"/>
          <w:docGrid w:linePitch="360"/>
        </w:sectPr>
      </w:pPr>
    </w:p>
    <w:p w:rsidR="00523199" w:rsidRPr="00194654" w:rsidRDefault="00523199" w:rsidP="00523199">
      <w:pPr>
        <w:wordWrap/>
        <w:spacing w:line="360" w:lineRule="auto"/>
        <w:rPr>
          <w:rFonts w:ascii="Book Antiqua" w:hAnsi="Book Antiqua"/>
          <w:b/>
          <w:sz w:val="24"/>
          <w:szCs w:val="24"/>
        </w:rPr>
      </w:pPr>
      <w:r w:rsidRPr="00194654">
        <w:rPr>
          <w:rFonts w:ascii="Book Antiqua" w:hAnsi="Book Antiqua"/>
          <w:b/>
          <w:sz w:val="24"/>
          <w:szCs w:val="24"/>
        </w:rPr>
        <w:lastRenderedPageBreak/>
        <w:t>Abstract</w:t>
      </w: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BACKGROUND</w:t>
      </w: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 xml:space="preserve">Only a few cases of giant </w:t>
      </w:r>
      <w:proofErr w:type="spellStart"/>
      <w:r w:rsidRPr="00194654">
        <w:rPr>
          <w:rFonts w:ascii="Book Antiqua" w:hAnsi="Book Antiqua"/>
          <w:bCs/>
          <w:sz w:val="24"/>
          <w:szCs w:val="24"/>
        </w:rPr>
        <w:t>pseudomeningoceles</w:t>
      </w:r>
      <w:proofErr w:type="spellEnd"/>
      <w:r w:rsidRPr="00194654">
        <w:rPr>
          <w:rFonts w:ascii="Book Antiqua" w:hAnsi="Book Antiqua"/>
          <w:bCs/>
          <w:sz w:val="24"/>
          <w:szCs w:val="24"/>
        </w:rPr>
        <w:t xml:space="preserve"> have been reported in the literature. Herein, we report a giant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of the cervical spine that was found after cervical laminectomy for an epidural hematoma following epidural blockade.</w:t>
      </w:r>
    </w:p>
    <w:p w:rsidR="00523199" w:rsidRPr="00194654" w:rsidRDefault="00523199" w:rsidP="00523199">
      <w:pPr>
        <w:wordWrap/>
        <w:spacing w:line="360" w:lineRule="auto"/>
        <w:rPr>
          <w:rFonts w:ascii="Book Antiqua" w:hAnsi="Book Antiqua"/>
          <w:bCs/>
          <w:sz w:val="24"/>
          <w:szCs w:val="24"/>
        </w:rPr>
      </w:pP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 xml:space="preserve">CASE SUMMARY </w:t>
      </w: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 xml:space="preserve">A 47-year-old man presented with recurrent neck pain and posterior neck swelling after spinal surgery. Magnetic resonance imaging of the cervical spine revealed fluid collection (5.6 cm × 6.6 cm × 11.2 cm) at the C3-6 level; this proved to be a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Symptoms related to the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resolved following </w:t>
      </w:r>
      <w:proofErr w:type="spellStart"/>
      <w:r w:rsidRPr="00194654">
        <w:rPr>
          <w:rFonts w:ascii="Book Antiqua" w:hAnsi="Book Antiqua"/>
          <w:bCs/>
          <w:sz w:val="24"/>
          <w:szCs w:val="24"/>
        </w:rPr>
        <w:t>dural</w:t>
      </w:r>
      <w:proofErr w:type="spellEnd"/>
      <w:r w:rsidRPr="00194654">
        <w:rPr>
          <w:rFonts w:ascii="Book Antiqua" w:hAnsi="Book Antiqua"/>
          <w:bCs/>
          <w:sz w:val="24"/>
          <w:szCs w:val="24"/>
        </w:rPr>
        <w:t xml:space="preserve"> repair and fat graft transplantation.</w:t>
      </w:r>
    </w:p>
    <w:p w:rsidR="00523199" w:rsidRPr="00194654" w:rsidRDefault="00523199" w:rsidP="00523199">
      <w:pPr>
        <w:wordWrap/>
        <w:spacing w:line="360" w:lineRule="auto"/>
        <w:rPr>
          <w:rFonts w:ascii="Book Antiqua" w:hAnsi="Book Antiqua"/>
          <w:bCs/>
          <w:sz w:val="24"/>
          <w:szCs w:val="24"/>
        </w:rPr>
      </w:pP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CONCLUSION</w:t>
      </w: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Cs/>
          <w:sz w:val="24"/>
          <w:szCs w:val="24"/>
        </w:rPr>
        <w:t xml:space="preserve">Although rare,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is a possibility in patients with recurrent back pain, radicular pain, or a persistent headache following spinal surgery. Continuous attention should be paid throughout the spinal procedure, whether conservative or non-conservative.</w:t>
      </w:r>
    </w:p>
    <w:p w:rsidR="00523199" w:rsidRPr="00194654" w:rsidRDefault="00523199" w:rsidP="00523199">
      <w:pPr>
        <w:wordWrap/>
        <w:spacing w:line="360" w:lineRule="auto"/>
        <w:rPr>
          <w:rFonts w:ascii="Book Antiqua" w:hAnsi="Book Antiqua"/>
          <w:bCs/>
          <w:sz w:val="24"/>
          <w:szCs w:val="24"/>
        </w:rPr>
      </w:pPr>
    </w:p>
    <w:p w:rsidR="00523199" w:rsidRPr="00194654" w:rsidRDefault="00523199" w:rsidP="00523199">
      <w:pPr>
        <w:wordWrap/>
        <w:spacing w:line="360" w:lineRule="auto"/>
        <w:rPr>
          <w:rFonts w:ascii="Book Antiqua" w:hAnsi="Book Antiqua"/>
          <w:bCs/>
          <w:sz w:val="24"/>
          <w:szCs w:val="24"/>
        </w:rPr>
      </w:pPr>
      <w:r w:rsidRPr="00194654">
        <w:rPr>
          <w:rFonts w:ascii="Book Antiqua" w:hAnsi="Book Antiqua"/>
          <w:b/>
          <w:sz w:val="24"/>
          <w:szCs w:val="24"/>
        </w:rPr>
        <w:t>Key words:</w:t>
      </w:r>
      <w:r w:rsidRPr="00194654">
        <w:rPr>
          <w:rFonts w:ascii="Book Antiqua" w:hAnsi="Book Antiqua"/>
          <w:bCs/>
          <w:sz w:val="24"/>
          <w:szCs w:val="24"/>
        </w:rPr>
        <w:t xml:space="preserve"> Iatrogenic spinal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Giant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w:t>
      </w:r>
      <w:proofErr w:type="gramStart"/>
      <w:r w:rsidRPr="00194654">
        <w:rPr>
          <w:rFonts w:ascii="Book Antiqua" w:hAnsi="Book Antiqua"/>
          <w:bCs/>
          <w:sz w:val="24"/>
          <w:szCs w:val="24"/>
        </w:rPr>
        <w:t>Cervical</w:t>
      </w:r>
      <w:proofErr w:type="gramEnd"/>
      <w:r w:rsidRPr="00194654">
        <w:rPr>
          <w:rFonts w:ascii="Book Antiqua" w:hAnsi="Book Antiqua"/>
          <w:bCs/>
          <w:sz w:val="24"/>
          <w:szCs w:val="24"/>
        </w:rPr>
        <w:t xml:space="preserve"> spine; </w:t>
      </w:r>
      <w:r w:rsidR="00B87B7C" w:rsidRPr="00194654">
        <w:rPr>
          <w:rFonts w:ascii="Book Antiqua" w:hAnsi="Book Antiqua"/>
          <w:bCs/>
          <w:sz w:val="24"/>
          <w:szCs w:val="24"/>
        </w:rPr>
        <w:t>C3-6 level;</w:t>
      </w:r>
      <w:r w:rsidR="00A54C51" w:rsidRPr="00194654">
        <w:rPr>
          <w:rFonts w:ascii="Book Antiqua" w:hAnsi="Book Antiqua"/>
          <w:bCs/>
          <w:sz w:val="24"/>
          <w:szCs w:val="24"/>
        </w:rPr>
        <w:t xml:space="preserve"> Cervical laminectomy; </w:t>
      </w:r>
      <w:r w:rsidRPr="00194654">
        <w:rPr>
          <w:rFonts w:ascii="Book Antiqua" w:hAnsi="Book Antiqua"/>
          <w:bCs/>
          <w:sz w:val="24"/>
          <w:szCs w:val="24"/>
        </w:rPr>
        <w:t>Case report</w:t>
      </w:r>
    </w:p>
    <w:p w:rsidR="00194654" w:rsidRPr="00194654" w:rsidRDefault="00194654" w:rsidP="00194654">
      <w:pPr>
        <w:spacing w:line="360" w:lineRule="auto"/>
        <w:rPr>
          <w:rFonts w:ascii="Book Antiqua" w:hAnsi="Book Antiqua" w:cs="Book Antiqua"/>
          <w:b/>
          <w:color w:val="000000"/>
        </w:rPr>
      </w:pPr>
    </w:p>
    <w:p w:rsidR="00194654" w:rsidRPr="00194654" w:rsidRDefault="00194654" w:rsidP="00194654">
      <w:pPr>
        <w:spacing w:line="360" w:lineRule="auto"/>
        <w:rPr>
          <w:rFonts w:ascii="Book Antiqua" w:eastAsia="Book Antiqua" w:hAnsi="Book Antiqua" w:cs="Book Antiqua"/>
          <w:color w:val="000000"/>
        </w:rPr>
      </w:pPr>
      <w:proofErr w:type="gramStart"/>
      <w:r w:rsidRPr="00194654">
        <w:rPr>
          <w:rFonts w:ascii="Book Antiqua" w:eastAsia="Book Antiqua" w:hAnsi="Book Antiqua" w:cs="Book Antiqua" w:hint="eastAsia"/>
          <w:b/>
          <w:color w:val="000000"/>
        </w:rPr>
        <w:t>©</w:t>
      </w:r>
      <w:r w:rsidRPr="00194654">
        <w:rPr>
          <w:rFonts w:ascii="Book Antiqua" w:eastAsia="Book Antiqua" w:hAnsi="Book Antiqua" w:cs="Book Antiqua"/>
          <w:b/>
          <w:color w:val="000000"/>
        </w:rPr>
        <w:t>The</w:t>
      </w:r>
      <w:r w:rsidRPr="00194654">
        <w:rPr>
          <w:rFonts w:ascii="Book Antiqua" w:eastAsia="Book Antiqua" w:hAnsi="Book Antiqua" w:cs="Book Antiqua"/>
          <w:color w:val="000000"/>
        </w:rPr>
        <w:t xml:space="preserve"> </w:t>
      </w:r>
      <w:r w:rsidRPr="00194654">
        <w:rPr>
          <w:rFonts w:ascii="Book Antiqua" w:eastAsia="Book Antiqua" w:hAnsi="Book Antiqua" w:cs="Book Antiqua"/>
          <w:b/>
          <w:color w:val="000000"/>
        </w:rPr>
        <w:t>Author(s) 2021.</w:t>
      </w:r>
      <w:proofErr w:type="gramEnd"/>
      <w:r w:rsidRPr="00194654">
        <w:rPr>
          <w:rFonts w:ascii="Book Antiqua" w:eastAsia="Book Antiqua" w:hAnsi="Book Antiqua" w:cs="Book Antiqua"/>
          <w:b/>
          <w:color w:val="000000"/>
        </w:rPr>
        <w:t xml:space="preserve"> </w:t>
      </w:r>
      <w:proofErr w:type="gramStart"/>
      <w:r w:rsidRPr="00194654">
        <w:rPr>
          <w:rFonts w:ascii="Book Antiqua" w:eastAsia="Book Antiqua" w:hAnsi="Book Antiqua" w:cs="Book Antiqua"/>
          <w:color w:val="000000"/>
        </w:rPr>
        <w:t xml:space="preserve">Published by </w:t>
      </w:r>
      <w:proofErr w:type="spellStart"/>
      <w:r w:rsidRPr="00194654">
        <w:rPr>
          <w:rFonts w:ascii="Book Antiqua" w:eastAsia="Book Antiqua" w:hAnsi="Book Antiqua" w:cs="Book Antiqua"/>
          <w:color w:val="000000"/>
        </w:rPr>
        <w:t>Baishideng</w:t>
      </w:r>
      <w:proofErr w:type="spellEnd"/>
      <w:r w:rsidRPr="00194654">
        <w:rPr>
          <w:rFonts w:ascii="Book Antiqua" w:eastAsia="Book Antiqua" w:hAnsi="Book Antiqua" w:cs="Book Antiqua"/>
          <w:color w:val="000000"/>
        </w:rPr>
        <w:t xml:space="preserve"> Publishing Group Inc.</w:t>
      </w:r>
      <w:proofErr w:type="gramEnd"/>
      <w:r w:rsidRPr="00194654">
        <w:rPr>
          <w:rFonts w:ascii="Book Antiqua" w:eastAsia="Book Antiqua" w:hAnsi="Book Antiqua" w:cs="Book Antiqua"/>
          <w:color w:val="000000"/>
        </w:rPr>
        <w:t xml:space="preserve"> All rights reserved. </w:t>
      </w:r>
    </w:p>
    <w:p w:rsidR="00523199" w:rsidRPr="00194654" w:rsidRDefault="00523199" w:rsidP="00523199">
      <w:pPr>
        <w:wordWrap/>
        <w:spacing w:line="360" w:lineRule="auto"/>
        <w:rPr>
          <w:rFonts w:ascii="Book Antiqua" w:hAnsi="Book Antiqua"/>
          <w:bCs/>
          <w:sz w:val="24"/>
          <w:szCs w:val="24"/>
        </w:rPr>
      </w:pPr>
    </w:p>
    <w:p w:rsidR="00194654" w:rsidRPr="00194654" w:rsidRDefault="00194654" w:rsidP="007265C1">
      <w:pPr>
        <w:wordWrap/>
        <w:spacing w:line="360" w:lineRule="auto"/>
        <w:rPr>
          <w:rFonts w:ascii="Book Antiqua" w:eastAsiaTheme="minorEastAsia" w:hAnsi="Book Antiqua" w:hint="eastAsia"/>
          <w:bCs/>
          <w:sz w:val="24"/>
          <w:szCs w:val="24"/>
          <w:lang w:eastAsia="zh-CN"/>
        </w:rPr>
      </w:pPr>
      <w:r w:rsidRPr="00194654">
        <w:rPr>
          <w:rFonts w:ascii="Book Antiqua" w:eastAsia="Book Antiqua" w:hAnsi="Book Antiqua" w:cs="Book Antiqua"/>
          <w:b/>
          <w:color w:val="000000"/>
        </w:rPr>
        <w:t xml:space="preserve">Citation: </w:t>
      </w:r>
      <w:r w:rsidR="00273344" w:rsidRPr="00194654">
        <w:rPr>
          <w:rFonts w:ascii="Book Antiqua" w:hAnsi="Book Antiqua"/>
          <w:sz w:val="24"/>
          <w:szCs w:val="24"/>
        </w:rPr>
        <w:t>Kim KW</w:t>
      </w:r>
      <w:r w:rsidR="008B7BEC" w:rsidRPr="00194654">
        <w:rPr>
          <w:rFonts w:ascii="Book Antiqua" w:hAnsi="Book Antiqua"/>
          <w:bCs/>
          <w:sz w:val="24"/>
          <w:szCs w:val="24"/>
        </w:rPr>
        <w:t xml:space="preserve">, </w:t>
      </w:r>
      <w:r w:rsidR="0089569E" w:rsidRPr="00194654">
        <w:rPr>
          <w:rFonts w:ascii="Book Antiqua" w:hAnsi="Book Antiqua"/>
          <w:sz w:val="24"/>
          <w:szCs w:val="24"/>
        </w:rPr>
        <w:t>Cho JH</w:t>
      </w:r>
      <w:r w:rsidR="008B7BEC" w:rsidRPr="00194654">
        <w:rPr>
          <w:rFonts w:ascii="Book Antiqua" w:hAnsi="Book Antiqua"/>
          <w:bCs/>
          <w:sz w:val="24"/>
          <w:szCs w:val="24"/>
        </w:rPr>
        <w:t xml:space="preserve">. </w:t>
      </w:r>
      <w:r w:rsidR="00F920C0" w:rsidRPr="00194654">
        <w:rPr>
          <w:rFonts w:ascii="Book Antiqua" w:hAnsi="Book Antiqua"/>
          <w:bCs/>
          <w:sz w:val="24"/>
          <w:szCs w:val="24"/>
        </w:rPr>
        <w:t xml:space="preserve">Iatrogenic giant </w:t>
      </w:r>
      <w:proofErr w:type="spellStart"/>
      <w:r w:rsidR="00F920C0" w:rsidRPr="00194654">
        <w:rPr>
          <w:rFonts w:ascii="Book Antiqua" w:hAnsi="Book Antiqua"/>
          <w:bCs/>
          <w:sz w:val="24"/>
          <w:szCs w:val="24"/>
        </w:rPr>
        <w:t>pseudomeningocele</w:t>
      </w:r>
      <w:proofErr w:type="spellEnd"/>
      <w:r w:rsidR="00F920C0" w:rsidRPr="00194654">
        <w:rPr>
          <w:rFonts w:ascii="Book Antiqua" w:hAnsi="Book Antiqua"/>
          <w:bCs/>
          <w:sz w:val="24"/>
          <w:szCs w:val="24"/>
        </w:rPr>
        <w:t xml:space="preserve"> of the cervical spine: A case report</w:t>
      </w:r>
      <w:r w:rsidR="008B7BEC" w:rsidRPr="00194654">
        <w:rPr>
          <w:rFonts w:ascii="Book Antiqua" w:hAnsi="Book Antiqua"/>
          <w:bCs/>
          <w:sz w:val="24"/>
          <w:szCs w:val="24"/>
        </w:rPr>
        <w:t xml:space="preserve">. </w:t>
      </w:r>
      <w:r w:rsidR="008B7BEC" w:rsidRPr="00194654">
        <w:rPr>
          <w:rFonts w:ascii="Book Antiqua" w:hAnsi="Book Antiqua"/>
          <w:bCs/>
          <w:i/>
          <w:iCs/>
          <w:sz w:val="24"/>
          <w:szCs w:val="24"/>
        </w:rPr>
        <w:t xml:space="preserve">World J </w:t>
      </w:r>
      <w:proofErr w:type="spellStart"/>
      <w:r w:rsidR="008B7BEC" w:rsidRPr="00194654">
        <w:rPr>
          <w:rFonts w:ascii="Book Antiqua" w:hAnsi="Book Antiqua"/>
          <w:bCs/>
          <w:i/>
          <w:iCs/>
          <w:sz w:val="24"/>
          <w:szCs w:val="24"/>
        </w:rPr>
        <w:t>Clin</w:t>
      </w:r>
      <w:proofErr w:type="spellEnd"/>
      <w:r w:rsidR="008B7BEC" w:rsidRPr="00194654">
        <w:rPr>
          <w:rFonts w:ascii="Book Antiqua" w:hAnsi="Book Antiqua"/>
          <w:bCs/>
          <w:i/>
          <w:iCs/>
          <w:sz w:val="24"/>
          <w:szCs w:val="24"/>
        </w:rPr>
        <w:t xml:space="preserve"> Cases</w:t>
      </w:r>
      <w:r w:rsidR="008B7BEC" w:rsidRPr="00194654">
        <w:rPr>
          <w:rFonts w:ascii="Book Antiqua" w:hAnsi="Book Antiqua"/>
          <w:bCs/>
          <w:sz w:val="24"/>
          <w:szCs w:val="24"/>
        </w:rPr>
        <w:t xml:space="preserve"> 2021; </w:t>
      </w:r>
      <w:r w:rsidR="007265C1" w:rsidRPr="00194654">
        <w:rPr>
          <w:rFonts w:ascii="Book Antiqua" w:hAnsi="Book Antiqua"/>
          <w:bCs/>
          <w:sz w:val="24"/>
          <w:szCs w:val="24"/>
        </w:rPr>
        <w:t xml:space="preserve">9(31): </w:t>
      </w:r>
      <w:r w:rsidRPr="00194654">
        <w:rPr>
          <w:rFonts w:ascii="Book Antiqua" w:eastAsiaTheme="minorEastAsia" w:hAnsi="Book Antiqua" w:hint="eastAsia"/>
          <w:bCs/>
          <w:sz w:val="24"/>
          <w:szCs w:val="24"/>
          <w:lang w:eastAsia="zh-CN"/>
        </w:rPr>
        <w:t>9686-9690</w:t>
      </w:r>
      <w:r w:rsidR="007265C1" w:rsidRPr="00194654">
        <w:rPr>
          <w:rFonts w:ascii="Book Antiqua" w:hAnsi="Book Antiqua"/>
          <w:bCs/>
          <w:sz w:val="24"/>
          <w:szCs w:val="24"/>
        </w:rPr>
        <w:t xml:space="preserve"> </w:t>
      </w:r>
    </w:p>
    <w:p w:rsidR="00194654" w:rsidRPr="00194654" w:rsidRDefault="007265C1" w:rsidP="007265C1">
      <w:pPr>
        <w:wordWrap/>
        <w:spacing w:line="360" w:lineRule="auto"/>
        <w:rPr>
          <w:rFonts w:ascii="Book Antiqua" w:eastAsiaTheme="minorEastAsia" w:hAnsi="Book Antiqua" w:hint="eastAsia"/>
          <w:bCs/>
          <w:sz w:val="24"/>
          <w:szCs w:val="24"/>
          <w:lang w:eastAsia="zh-CN"/>
        </w:rPr>
      </w:pPr>
      <w:r w:rsidRPr="00194654">
        <w:rPr>
          <w:rFonts w:ascii="Book Antiqua" w:hAnsi="Book Antiqua"/>
          <w:bCs/>
          <w:sz w:val="24"/>
          <w:szCs w:val="24"/>
        </w:rPr>
        <w:t xml:space="preserve">URL: </w:t>
      </w:r>
      <w:hyperlink r:id="rId10" w:history="1">
        <w:r w:rsidR="00194654" w:rsidRPr="00194654">
          <w:rPr>
            <w:rStyle w:val="ab"/>
            <w:rFonts w:ascii="Book Antiqua" w:hAnsi="Book Antiqua"/>
            <w:bCs/>
            <w:sz w:val="24"/>
            <w:szCs w:val="24"/>
          </w:rPr>
          <w:t>https://www.wjgnet.com/2307-8960/full/v9/i31/</w:t>
        </w:r>
        <w:r w:rsidR="00194654" w:rsidRPr="00194654">
          <w:rPr>
            <w:rStyle w:val="ab"/>
            <w:rFonts w:ascii="Book Antiqua" w:eastAsiaTheme="minorEastAsia" w:hAnsi="Book Antiqua" w:hint="eastAsia"/>
            <w:bCs/>
            <w:sz w:val="24"/>
            <w:szCs w:val="24"/>
            <w:lang w:eastAsia="zh-CN"/>
          </w:rPr>
          <w:t>9686</w:t>
        </w:r>
        <w:r w:rsidR="00194654" w:rsidRPr="00194654">
          <w:rPr>
            <w:rStyle w:val="ab"/>
            <w:rFonts w:ascii="Book Antiqua" w:hAnsi="Book Antiqua"/>
            <w:bCs/>
            <w:sz w:val="24"/>
            <w:szCs w:val="24"/>
          </w:rPr>
          <w:t>.htm</w:t>
        </w:r>
      </w:hyperlink>
      <w:r w:rsidRPr="00194654">
        <w:rPr>
          <w:rFonts w:ascii="Book Antiqua" w:hAnsi="Book Antiqua"/>
          <w:bCs/>
          <w:sz w:val="24"/>
          <w:szCs w:val="24"/>
        </w:rPr>
        <w:t xml:space="preserve"> </w:t>
      </w:r>
    </w:p>
    <w:p w:rsidR="008B7BEC" w:rsidRPr="00194654" w:rsidRDefault="007265C1" w:rsidP="007265C1">
      <w:pPr>
        <w:wordWrap/>
        <w:spacing w:line="360" w:lineRule="auto"/>
        <w:rPr>
          <w:rFonts w:ascii="Book Antiqua" w:hAnsi="Book Antiqua"/>
          <w:bCs/>
          <w:sz w:val="24"/>
          <w:szCs w:val="24"/>
        </w:rPr>
      </w:pPr>
      <w:r w:rsidRPr="00194654">
        <w:rPr>
          <w:rFonts w:ascii="Book Antiqua" w:hAnsi="Book Antiqua"/>
          <w:bCs/>
          <w:sz w:val="24"/>
          <w:szCs w:val="24"/>
        </w:rPr>
        <w:t>DOI: https://dx.doi.org/10.12998/wjcc.v9.i31.</w:t>
      </w:r>
      <w:r w:rsidR="00194654" w:rsidRPr="00194654">
        <w:rPr>
          <w:rFonts w:ascii="Book Antiqua" w:eastAsiaTheme="minorEastAsia" w:hAnsi="Book Antiqua" w:hint="eastAsia"/>
          <w:bCs/>
          <w:sz w:val="24"/>
          <w:szCs w:val="24"/>
          <w:lang w:eastAsia="zh-CN"/>
        </w:rPr>
        <w:t>9686</w:t>
      </w:r>
    </w:p>
    <w:p w:rsidR="008B7BEC" w:rsidRPr="00194654" w:rsidRDefault="008B7BEC" w:rsidP="00523199">
      <w:pPr>
        <w:wordWrap/>
        <w:spacing w:line="360" w:lineRule="auto"/>
        <w:rPr>
          <w:rFonts w:ascii="Book Antiqua" w:hAnsi="Book Antiqua"/>
          <w:bCs/>
          <w:sz w:val="24"/>
          <w:szCs w:val="24"/>
        </w:rPr>
      </w:pPr>
    </w:p>
    <w:p w:rsidR="008062B1" w:rsidRPr="00194654" w:rsidRDefault="00523199" w:rsidP="008062B1">
      <w:pPr>
        <w:wordWrap/>
        <w:spacing w:line="360" w:lineRule="auto"/>
        <w:rPr>
          <w:rFonts w:ascii="Book Antiqua" w:hAnsi="Book Antiqua"/>
          <w:bCs/>
          <w:sz w:val="24"/>
          <w:szCs w:val="24"/>
        </w:rPr>
      </w:pPr>
      <w:r w:rsidRPr="00194654">
        <w:rPr>
          <w:rFonts w:ascii="Book Antiqua" w:hAnsi="Book Antiqua"/>
          <w:b/>
          <w:sz w:val="24"/>
          <w:szCs w:val="24"/>
        </w:rPr>
        <w:lastRenderedPageBreak/>
        <w:t xml:space="preserve">Core </w:t>
      </w:r>
      <w:r w:rsidR="009D440D" w:rsidRPr="00194654">
        <w:rPr>
          <w:rFonts w:ascii="Book Antiqua" w:hAnsi="Book Antiqua"/>
          <w:b/>
          <w:sz w:val="24"/>
          <w:szCs w:val="24"/>
        </w:rPr>
        <w:t>Tip</w:t>
      </w:r>
      <w:r w:rsidRPr="00194654">
        <w:rPr>
          <w:rFonts w:ascii="Book Antiqua" w:hAnsi="Book Antiqua"/>
          <w:b/>
          <w:sz w:val="24"/>
          <w:szCs w:val="24"/>
        </w:rPr>
        <w:t>:</w:t>
      </w:r>
      <w:r w:rsidRPr="00194654">
        <w:rPr>
          <w:rFonts w:ascii="Book Antiqua" w:hAnsi="Book Antiqua"/>
          <w:bCs/>
          <w:sz w:val="24"/>
          <w:szCs w:val="24"/>
        </w:rPr>
        <w:t xml:space="preserve"> Only a few cases of giant </w:t>
      </w:r>
      <w:proofErr w:type="spellStart"/>
      <w:r w:rsidRPr="00194654">
        <w:rPr>
          <w:rFonts w:ascii="Book Antiqua" w:hAnsi="Book Antiqua"/>
          <w:bCs/>
          <w:sz w:val="24"/>
          <w:szCs w:val="24"/>
        </w:rPr>
        <w:t>pseudomeningoceles</w:t>
      </w:r>
      <w:proofErr w:type="spellEnd"/>
      <w:r w:rsidRPr="00194654">
        <w:rPr>
          <w:rFonts w:ascii="Book Antiqua" w:hAnsi="Book Antiqua"/>
          <w:bCs/>
          <w:sz w:val="24"/>
          <w:szCs w:val="24"/>
        </w:rPr>
        <w:t xml:space="preserve"> have been reported in the literature. Here we present a rare case of a giant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of the cervical spine identified after cervical laminectomy for an epidural hematoma after epidural blockade. The patient presented with recurrent neck pain and posterior neck swelling after spinal surgery. Magnetic resonance imaging of the cervical spine revealed fluid collection at the C3-6 level that proved to be a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This case highlights that, despite its rarity, giant </w:t>
      </w:r>
      <w:proofErr w:type="spellStart"/>
      <w:r w:rsidRPr="00194654">
        <w:rPr>
          <w:rFonts w:ascii="Book Antiqua" w:hAnsi="Book Antiqua"/>
          <w:bCs/>
          <w:sz w:val="24"/>
          <w:szCs w:val="24"/>
        </w:rPr>
        <w:t>pseudomeningocele</w:t>
      </w:r>
      <w:proofErr w:type="spellEnd"/>
      <w:r w:rsidRPr="00194654">
        <w:rPr>
          <w:rFonts w:ascii="Book Antiqua" w:hAnsi="Book Antiqua"/>
          <w:bCs/>
          <w:sz w:val="24"/>
          <w:szCs w:val="24"/>
        </w:rPr>
        <w:t xml:space="preserve"> must be taken in consideration in patients who report recurrent back pain, radicular pain, or a persistent headache after spinal surgery.</w:t>
      </w:r>
    </w:p>
    <w:p w:rsidR="008062B1" w:rsidRPr="00194654" w:rsidRDefault="008062B1" w:rsidP="008062B1">
      <w:pPr>
        <w:wordWrap/>
        <w:spacing w:line="360" w:lineRule="auto"/>
        <w:rPr>
          <w:rFonts w:ascii="Book Antiqua" w:hAnsi="Book Antiqua"/>
          <w:bCs/>
          <w:sz w:val="24"/>
          <w:szCs w:val="24"/>
        </w:rPr>
      </w:pPr>
    </w:p>
    <w:p w:rsidR="002C5812" w:rsidRPr="00194654" w:rsidRDefault="00CB6E07" w:rsidP="008062B1">
      <w:pPr>
        <w:wordWrap/>
        <w:spacing w:line="360" w:lineRule="auto"/>
        <w:rPr>
          <w:rFonts w:ascii="Book Antiqua" w:hAnsi="Book Antiqua"/>
          <w:b/>
          <w:sz w:val="24"/>
          <w:szCs w:val="24"/>
          <w:u w:val="single"/>
        </w:rPr>
      </w:pPr>
      <w:r w:rsidRPr="00194654">
        <w:rPr>
          <w:rFonts w:ascii="Book Antiqua" w:hAnsi="Book Antiqua"/>
          <w:b/>
          <w:sz w:val="24"/>
          <w:szCs w:val="24"/>
          <w:u w:val="single"/>
        </w:rPr>
        <w:t>INTRODUCTION</w:t>
      </w:r>
    </w:p>
    <w:p w:rsidR="004F206D" w:rsidRPr="00194654" w:rsidRDefault="00DD39E9" w:rsidP="004D3F96">
      <w:pPr>
        <w:wordWrap/>
        <w:spacing w:line="360" w:lineRule="auto"/>
        <w:rPr>
          <w:rFonts w:ascii="Book Antiqua" w:hAnsi="Book Antiqua"/>
          <w:sz w:val="24"/>
          <w:szCs w:val="24"/>
        </w:rPr>
      </w:pPr>
      <w:r w:rsidRPr="00194654">
        <w:rPr>
          <w:rFonts w:ascii="Book Antiqua" w:hAnsi="Book Antiqua"/>
          <w:sz w:val="24"/>
          <w:szCs w:val="24"/>
        </w:rPr>
        <w:t xml:space="preserve">A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w:t>
      </w:r>
      <w:r w:rsidR="00BE7E25" w:rsidRPr="00194654">
        <w:rPr>
          <w:rFonts w:ascii="Book Antiqua" w:hAnsi="Book Antiqua"/>
          <w:sz w:val="24"/>
          <w:szCs w:val="24"/>
        </w:rPr>
        <w:t>forms</w:t>
      </w:r>
      <w:r w:rsidRPr="00194654">
        <w:rPr>
          <w:rFonts w:ascii="Book Antiqua" w:hAnsi="Book Antiqua"/>
          <w:sz w:val="24"/>
          <w:szCs w:val="24"/>
        </w:rPr>
        <w:t xml:space="preserve"> when the dura </w:t>
      </w:r>
      <w:r w:rsidR="00BE7E25" w:rsidRPr="00194654">
        <w:rPr>
          <w:rFonts w:ascii="Book Antiqua" w:hAnsi="Book Antiqua"/>
          <w:sz w:val="24"/>
          <w:szCs w:val="24"/>
        </w:rPr>
        <w:t>is torn and</w:t>
      </w:r>
      <w:r w:rsidRPr="00194654">
        <w:rPr>
          <w:rFonts w:ascii="Book Antiqua" w:hAnsi="Book Antiqua"/>
          <w:sz w:val="24"/>
          <w:szCs w:val="24"/>
        </w:rPr>
        <w:t xml:space="preserve"> the </w:t>
      </w:r>
      <w:proofErr w:type="spellStart"/>
      <w:r w:rsidRPr="00194654">
        <w:rPr>
          <w:rFonts w:ascii="Book Antiqua" w:hAnsi="Book Antiqua"/>
          <w:sz w:val="24"/>
          <w:szCs w:val="24"/>
        </w:rPr>
        <w:t>leptomeninges</w:t>
      </w:r>
      <w:proofErr w:type="spellEnd"/>
      <w:r w:rsidRPr="00194654">
        <w:rPr>
          <w:rFonts w:ascii="Book Antiqua" w:hAnsi="Book Antiqua"/>
          <w:sz w:val="24"/>
          <w:szCs w:val="24"/>
        </w:rPr>
        <w:t xml:space="preserve"> and subarachnoid space </w:t>
      </w:r>
      <w:r w:rsidR="00BE7E25" w:rsidRPr="00194654">
        <w:rPr>
          <w:rFonts w:ascii="Book Antiqua" w:hAnsi="Book Antiqua"/>
          <w:sz w:val="24"/>
          <w:szCs w:val="24"/>
        </w:rPr>
        <w:t xml:space="preserve">protrude </w:t>
      </w:r>
      <w:r w:rsidRPr="00194654">
        <w:rPr>
          <w:rFonts w:ascii="Book Antiqua" w:hAnsi="Book Antiqua"/>
          <w:sz w:val="24"/>
          <w:szCs w:val="24"/>
        </w:rPr>
        <w:t xml:space="preserve">through the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w:t>
      </w:r>
      <w:proofErr w:type="gramStart"/>
      <w:r w:rsidRPr="00194654">
        <w:rPr>
          <w:rFonts w:ascii="Book Antiqua" w:hAnsi="Book Antiqua"/>
          <w:sz w:val="24"/>
          <w:szCs w:val="24"/>
        </w:rPr>
        <w:t>defect</w:t>
      </w:r>
      <w:r w:rsidRPr="00194654">
        <w:rPr>
          <w:rFonts w:ascii="Book Antiqua" w:hAnsi="Book Antiqua"/>
          <w:sz w:val="24"/>
          <w:szCs w:val="24"/>
          <w:vertAlign w:val="superscript"/>
        </w:rPr>
        <w:t>[</w:t>
      </w:r>
      <w:proofErr w:type="gramEnd"/>
      <w:r w:rsidRPr="00194654">
        <w:rPr>
          <w:rFonts w:ascii="Book Antiqua" w:hAnsi="Book Antiqua"/>
          <w:sz w:val="24"/>
          <w:szCs w:val="24"/>
          <w:vertAlign w:val="superscript"/>
        </w:rPr>
        <w:t>1]</w:t>
      </w:r>
      <w:r w:rsidRPr="00194654">
        <w:rPr>
          <w:rFonts w:ascii="Book Antiqua" w:hAnsi="Book Antiqua"/>
          <w:sz w:val="24"/>
          <w:szCs w:val="24"/>
        </w:rPr>
        <w:t xml:space="preserve">. Three types of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(congenital, iatrogenic, and traumatic) have been </w:t>
      </w:r>
      <w:proofErr w:type="gramStart"/>
      <w:r w:rsidRPr="00194654">
        <w:rPr>
          <w:rFonts w:ascii="Book Antiqua" w:hAnsi="Book Antiqua"/>
          <w:sz w:val="24"/>
          <w:szCs w:val="24"/>
        </w:rPr>
        <w:t>reported</w:t>
      </w:r>
      <w:r w:rsidRPr="00194654">
        <w:rPr>
          <w:rFonts w:ascii="Book Antiqua" w:hAnsi="Book Antiqua"/>
          <w:sz w:val="24"/>
          <w:szCs w:val="24"/>
          <w:vertAlign w:val="superscript"/>
        </w:rPr>
        <w:t>[</w:t>
      </w:r>
      <w:proofErr w:type="gramEnd"/>
      <w:r w:rsidRPr="00194654">
        <w:rPr>
          <w:rFonts w:ascii="Book Antiqua" w:hAnsi="Book Antiqua"/>
          <w:sz w:val="24"/>
          <w:szCs w:val="24"/>
          <w:vertAlign w:val="superscript"/>
        </w:rPr>
        <w:t>2,3]</w:t>
      </w:r>
      <w:r w:rsidRPr="00194654">
        <w:rPr>
          <w:rFonts w:ascii="Book Antiqua" w:hAnsi="Book Antiqua"/>
          <w:sz w:val="24"/>
          <w:szCs w:val="24"/>
        </w:rPr>
        <w:t xml:space="preserve">. An iatrogenic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w:t>
      </w:r>
      <w:r w:rsidR="00931FA8" w:rsidRPr="00194654">
        <w:rPr>
          <w:rFonts w:ascii="Book Antiqua" w:hAnsi="Book Antiqua"/>
          <w:sz w:val="24"/>
          <w:szCs w:val="24"/>
        </w:rPr>
        <w:t xml:space="preserve">usually </w:t>
      </w:r>
      <w:r w:rsidRPr="00194654">
        <w:rPr>
          <w:rFonts w:ascii="Book Antiqua" w:hAnsi="Book Antiqua"/>
          <w:sz w:val="24"/>
          <w:szCs w:val="24"/>
        </w:rPr>
        <w:t xml:space="preserve">occurs as a </w:t>
      </w:r>
      <w:r w:rsidR="00931FA8" w:rsidRPr="00194654">
        <w:rPr>
          <w:rFonts w:ascii="Book Antiqua" w:hAnsi="Book Antiqua"/>
          <w:sz w:val="24"/>
          <w:szCs w:val="24"/>
        </w:rPr>
        <w:t xml:space="preserve">postoperative </w:t>
      </w:r>
      <w:r w:rsidRPr="00194654">
        <w:rPr>
          <w:rFonts w:ascii="Book Antiqua" w:hAnsi="Book Antiqua"/>
          <w:sz w:val="24"/>
          <w:szCs w:val="24"/>
        </w:rPr>
        <w:t xml:space="preserve">complication following </w:t>
      </w:r>
      <w:r w:rsidR="00931FA8" w:rsidRPr="00194654">
        <w:rPr>
          <w:rFonts w:ascii="Book Antiqua" w:hAnsi="Book Antiqua"/>
          <w:sz w:val="24"/>
          <w:szCs w:val="24"/>
        </w:rPr>
        <w:t xml:space="preserve">lumbar spinal </w:t>
      </w:r>
      <w:proofErr w:type="gramStart"/>
      <w:r w:rsidRPr="00194654">
        <w:rPr>
          <w:rFonts w:ascii="Book Antiqua" w:hAnsi="Book Antiqua"/>
          <w:sz w:val="24"/>
          <w:szCs w:val="24"/>
        </w:rPr>
        <w:t>laminectomy</w:t>
      </w:r>
      <w:r w:rsidRPr="00194654">
        <w:rPr>
          <w:rFonts w:ascii="Book Antiqua" w:hAnsi="Book Antiqua"/>
          <w:sz w:val="24"/>
          <w:szCs w:val="24"/>
          <w:vertAlign w:val="superscript"/>
        </w:rPr>
        <w:t>[</w:t>
      </w:r>
      <w:proofErr w:type="gramEnd"/>
      <w:r w:rsidRPr="00194654">
        <w:rPr>
          <w:rFonts w:ascii="Book Antiqua" w:hAnsi="Book Antiqua"/>
          <w:sz w:val="24"/>
          <w:szCs w:val="24"/>
          <w:vertAlign w:val="superscript"/>
        </w:rPr>
        <w:t>4]</w:t>
      </w:r>
      <w:r w:rsidRPr="00194654">
        <w:rPr>
          <w:rFonts w:ascii="Book Antiqua" w:hAnsi="Book Antiqua"/>
          <w:sz w:val="24"/>
          <w:szCs w:val="24"/>
        </w:rPr>
        <w:t>.</w:t>
      </w:r>
      <w:r w:rsidRPr="00194654" w:rsidDel="00F02384">
        <w:rPr>
          <w:rFonts w:ascii="Book Antiqua" w:hAnsi="Book Antiqua"/>
          <w:sz w:val="24"/>
          <w:szCs w:val="24"/>
        </w:rPr>
        <w:t xml:space="preserve"> </w:t>
      </w:r>
      <w:r w:rsidR="004F206D" w:rsidRPr="00194654">
        <w:rPr>
          <w:rFonts w:ascii="Book Antiqua" w:hAnsi="Book Antiqua"/>
          <w:sz w:val="24"/>
          <w:szCs w:val="24"/>
        </w:rPr>
        <w:t xml:space="preserve">Giant </w:t>
      </w:r>
      <w:proofErr w:type="spellStart"/>
      <w:r w:rsidR="004F206D" w:rsidRPr="00194654">
        <w:rPr>
          <w:rFonts w:ascii="Book Antiqua" w:hAnsi="Book Antiqua"/>
          <w:sz w:val="24"/>
          <w:szCs w:val="24"/>
        </w:rPr>
        <w:t>pseudomeningoceles</w:t>
      </w:r>
      <w:proofErr w:type="spellEnd"/>
      <w:r w:rsidR="004F206D" w:rsidRPr="00194654">
        <w:rPr>
          <w:rFonts w:ascii="Book Antiqua" w:hAnsi="Book Antiqua"/>
          <w:sz w:val="24"/>
          <w:szCs w:val="24"/>
        </w:rPr>
        <w:t xml:space="preserve"> have rarely been </w:t>
      </w:r>
      <w:proofErr w:type="gramStart"/>
      <w:r w:rsidR="004F206D" w:rsidRPr="00194654">
        <w:rPr>
          <w:rFonts w:ascii="Book Antiqua" w:hAnsi="Book Antiqua"/>
          <w:sz w:val="24"/>
          <w:szCs w:val="24"/>
        </w:rPr>
        <w:t>reported</w:t>
      </w:r>
      <w:r w:rsidR="004F206D" w:rsidRPr="00194654">
        <w:rPr>
          <w:rFonts w:ascii="Book Antiqua" w:hAnsi="Book Antiqua"/>
          <w:sz w:val="24"/>
          <w:szCs w:val="24"/>
          <w:vertAlign w:val="superscript"/>
        </w:rPr>
        <w:t>[</w:t>
      </w:r>
      <w:proofErr w:type="gramEnd"/>
      <w:r w:rsidR="004F206D" w:rsidRPr="00194654">
        <w:rPr>
          <w:rFonts w:ascii="Book Antiqua" w:hAnsi="Book Antiqua"/>
          <w:sz w:val="24"/>
          <w:szCs w:val="24"/>
          <w:vertAlign w:val="superscript"/>
        </w:rPr>
        <w:t>2,5,6]</w:t>
      </w:r>
      <w:r w:rsidR="004F206D" w:rsidRPr="00194654">
        <w:rPr>
          <w:rFonts w:ascii="Book Antiqua" w:hAnsi="Book Antiqua"/>
          <w:sz w:val="24"/>
          <w:szCs w:val="24"/>
        </w:rPr>
        <w:t xml:space="preserve">. </w:t>
      </w:r>
      <w:r w:rsidR="00BE7E25" w:rsidRPr="00194654">
        <w:rPr>
          <w:rFonts w:ascii="Book Antiqua" w:hAnsi="Book Antiqua"/>
          <w:sz w:val="24"/>
          <w:szCs w:val="24"/>
        </w:rPr>
        <w:t>Only</w:t>
      </w:r>
      <w:r w:rsidR="004F206D" w:rsidRPr="00194654">
        <w:rPr>
          <w:rFonts w:ascii="Book Antiqua" w:hAnsi="Book Antiqua"/>
          <w:sz w:val="24"/>
          <w:szCs w:val="24"/>
        </w:rPr>
        <w:t xml:space="preserve"> a few cases of giant cervical </w:t>
      </w:r>
      <w:proofErr w:type="spellStart"/>
      <w:r w:rsidR="004F206D" w:rsidRPr="00194654">
        <w:rPr>
          <w:rFonts w:ascii="Book Antiqua" w:hAnsi="Book Antiqua"/>
          <w:sz w:val="24"/>
          <w:szCs w:val="24"/>
        </w:rPr>
        <w:t>pseudomeningoceles</w:t>
      </w:r>
      <w:proofErr w:type="spellEnd"/>
      <w:r w:rsidR="004F206D" w:rsidRPr="00194654">
        <w:rPr>
          <w:rFonts w:ascii="Book Antiqua" w:hAnsi="Book Antiqua"/>
          <w:sz w:val="24"/>
          <w:szCs w:val="24"/>
        </w:rPr>
        <w:t xml:space="preserve"> </w:t>
      </w:r>
      <w:r w:rsidR="00BE7E25" w:rsidRPr="00194654">
        <w:rPr>
          <w:rFonts w:ascii="Book Antiqua" w:hAnsi="Book Antiqua"/>
          <w:sz w:val="24"/>
          <w:szCs w:val="24"/>
        </w:rPr>
        <w:t xml:space="preserve">have been </w:t>
      </w:r>
      <w:r w:rsidR="004F206D" w:rsidRPr="00194654">
        <w:rPr>
          <w:rFonts w:ascii="Book Antiqua" w:hAnsi="Book Antiqua"/>
          <w:sz w:val="24"/>
          <w:szCs w:val="24"/>
        </w:rPr>
        <w:t>reported in the literature</w:t>
      </w:r>
      <w:r w:rsidR="00BE7E25" w:rsidRPr="00194654">
        <w:rPr>
          <w:rFonts w:ascii="Book Antiqua" w:hAnsi="Book Antiqua"/>
          <w:sz w:val="24"/>
          <w:szCs w:val="24"/>
        </w:rPr>
        <w:t>, and most</w:t>
      </w:r>
      <w:r w:rsidR="004F206D" w:rsidRPr="00194654">
        <w:rPr>
          <w:rFonts w:ascii="Book Antiqua" w:hAnsi="Book Antiqua"/>
          <w:sz w:val="24"/>
          <w:szCs w:val="24"/>
        </w:rPr>
        <w:t xml:space="preserve"> were associated with brachial plexus </w:t>
      </w:r>
      <w:proofErr w:type="gramStart"/>
      <w:r w:rsidR="004F206D" w:rsidRPr="00194654">
        <w:rPr>
          <w:rFonts w:ascii="Book Antiqua" w:hAnsi="Book Antiqua"/>
          <w:sz w:val="24"/>
          <w:szCs w:val="24"/>
        </w:rPr>
        <w:t>injury</w:t>
      </w:r>
      <w:r w:rsidR="004F206D" w:rsidRPr="00194654">
        <w:rPr>
          <w:rFonts w:ascii="Book Antiqua" w:hAnsi="Book Antiqua"/>
          <w:sz w:val="24"/>
          <w:szCs w:val="24"/>
          <w:vertAlign w:val="superscript"/>
        </w:rPr>
        <w:t>[</w:t>
      </w:r>
      <w:proofErr w:type="gramEnd"/>
      <w:r w:rsidR="004F206D" w:rsidRPr="00194654">
        <w:rPr>
          <w:rFonts w:ascii="Book Antiqua" w:hAnsi="Book Antiqua"/>
          <w:sz w:val="24"/>
          <w:szCs w:val="24"/>
          <w:vertAlign w:val="superscript"/>
        </w:rPr>
        <w:t>5,6]</w:t>
      </w:r>
      <w:r w:rsidR="004F206D" w:rsidRPr="00194654">
        <w:rPr>
          <w:rFonts w:ascii="Book Antiqua" w:hAnsi="Book Antiqua"/>
          <w:sz w:val="24"/>
          <w:szCs w:val="24"/>
        </w:rPr>
        <w:t>.</w:t>
      </w:r>
      <w:r w:rsidR="004F206D" w:rsidRPr="00194654" w:rsidDel="00F02384">
        <w:rPr>
          <w:rFonts w:ascii="Book Antiqua" w:hAnsi="Book Antiqua"/>
          <w:sz w:val="24"/>
          <w:szCs w:val="24"/>
        </w:rPr>
        <w:t xml:space="preserve"> </w:t>
      </w:r>
    </w:p>
    <w:p w:rsidR="004F206D" w:rsidRPr="00194654" w:rsidRDefault="004F206D" w:rsidP="004D3F96">
      <w:pPr>
        <w:wordWrap/>
        <w:spacing w:line="360" w:lineRule="auto"/>
        <w:ind w:firstLine="360"/>
        <w:rPr>
          <w:rFonts w:ascii="Book Antiqua" w:hAnsi="Book Antiqua"/>
          <w:sz w:val="24"/>
          <w:szCs w:val="24"/>
        </w:rPr>
      </w:pPr>
      <w:r w:rsidRPr="00194654">
        <w:rPr>
          <w:rFonts w:ascii="Book Antiqua" w:hAnsi="Book Antiqua"/>
          <w:sz w:val="24"/>
          <w:szCs w:val="24"/>
        </w:rPr>
        <w:t xml:space="preserve">The current report describes a 47-year-old man with a giant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w:t>
      </w:r>
      <w:r w:rsidR="00530508" w:rsidRPr="00194654">
        <w:rPr>
          <w:rFonts w:ascii="Book Antiqua" w:hAnsi="Book Antiqua"/>
          <w:sz w:val="24"/>
          <w:szCs w:val="24"/>
        </w:rPr>
        <w:t>after</w:t>
      </w:r>
      <w:r w:rsidRPr="00194654">
        <w:rPr>
          <w:rFonts w:ascii="Book Antiqua" w:hAnsi="Book Antiqua"/>
          <w:sz w:val="24"/>
          <w:szCs w:val="24"/>
        </w:rPr>
        <w:t xml:space="preserve"> cervical laminectomy for an epidural hematoma following epidural block. To our knowledge, no cases of iatrogenic giant </w:t>
      </w:r>
      <w:proofErr w:type="spellStart"/>
      <w:r w:rsidRPr="00194654">
        <w:rPr>
          <w:rFonts w:ascii="Book Antiqua" w:hAnsi="Book Antiqua"/>
          <w:sz w:val="24"/>
          <w:szCs w:val="24"/>
        </w:rPr>
        <w:t>pseudomeningoceles</w:t>
      </w:r>
      <w:proofErr w:type="spellEnd"/>
      <w:r w:rsidRPr="00194654">
        <w:rPr>
          <w:rFonts w:ascii="Book Antiqua" w:hAnsi="Book Antiqua"/>
          <w:sz w:val="24"/>
          <w:szCs w:val="24"/>
        </w:rPr>
        <w:t xml:space="preserve"> of the cervical spine have been reported. In the current case, </w:t>
      </w:r>
      <w:r w:rsidR="00BE7E25" w:rsidRPr="00194654">
        <w:rPr>
          <w:rFonts w:ascii="Book Antiqua" w:hAnsi="Book Antiqua"/>
          <w:sz w:val="24"/>
          <w:szCs w:val="24"/>
        </w:rPr>
        <w:t xml:space="preserve">in which </w:t>
      </w:r>
      <w:r w:rsidRPr="00194654">
        <w:rPr>
          <w:rFonts w:ascii="Book Antiqua" w:hAnsi="Book Antiqua"/>
          <w:sz w:val="24"/>
          <w:szCs w:val="24"/>
        </w:rPr>
        <w:t xml:space="preserve">a large dead space existed in the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a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repair, local epidural fat graft transplantation, and additional abdominal subcutaneous vascularized fat graft transplantation successfully closed the dead space. </w:t>
      </w:r>
    </w:p>
    <w:p w:rsidR="00E9135D" w:rsidRPr="00194654" w:rsidRDefault="00E9135D" w:rsidP="004D3F96">
      <w:pPr>
        <w:wordWrap/>
        <w:spacing w:line="360" w:lineRule="auto"/>
        <w:rPr>
          <w:rFonts w:ascii="Book Antiqua" w:hAnsi="Book Antiqua"/>
          <w:sz w:val="24"/>
          <w:szCs w:val="24"/>
        </w:rPr>
      </w:pPr>
    </w:p>
    <w:p w:rsidR="00E9135D" w:rsidRPr="00194654" w:rsidRDefault="00CB6E07" w:rsidP="004D3F96">
      <w:pPr>
        <w:wordWrap/>
        <w:spacing w:line="360" w:lineRule="auto"/>
        <w:rPr>
          <w:rFonts w:ascii="Book Antiqua" w:hAnsi="Book Antiqua"/>
          <w:b/>
          <w:sz w:val="24"/>
          <w:szCs w:val="24"/>
          <w:u w:val="single"/>
        </w:rPr>
      </w:pPr>
      <w:r w:rsidRPr="00194654">
        <w:rPr>
          <w:rFonts w:ascii="Book Antiqua" w:hAnsi="Book Antiqua"/>
          <w:b/>
          <w:sz w:val="24"/>
          <w:szCs w:val="24"/>
          <w:u w:val="single"/>
        </w:rPr>
        <w:t>CASE PRESENTATION</w:t>
      </w:r>
    </w:p>
    <w:p w:rsidR="00E9135D" w:rsidRPr="00194654" w:rsidRDefault="00CB6E07" w:rsidP="004D3F96">
      <w:pPr>
        <w:wordWrap/>
        <w:spacing w:line="360" w:lineRule="auto"/>
        <w:rPr>
          <w:rFonts w:ascii="Book Antiqua" w:hAnsi="Book Antiqua"/>
          <w:b/>
          <w:bCs/>
          <w:i/>
          <w:sz w:val="24"/>
          <w:szCs w:val="24"/>
        </w:rPr>
      </w:pPr>
      <w:r w:rsidRPr="00194654">
        <w:rPr>
          <w:rFonts w:ascii="Book Antiqua" w:hAnsi="Book Antiqua"/>
          <w:b/>
          <w:bCs/>
          <w:i/>
          <w:sz w:val="24"/>
          <w:szCs w:val="24"/>
        </w:rPr>
        <w:t>Chief complaints</w:t>
      </w:r>
    </w:p>
    <w:p w:rsidR="00DD39E9" w:rsidRPr="00194654" w:rsidRDefault="00DD39E9" w:rsidP="004D3F96">
      <w:pPr>
        <w:wordWrap/>
        <w:spacing w:line="360" w:lineRule="auto"/>
        <w:rPr>
          <w:rFonts w:ascii="Book Antiqua" w:hAnsi="Book Antiqua"/>
          <w:sz w:val="24"/>
          <w:szCs w:val="24"/>
        </w:rPr>
      </w:pPr>
      <w:r w:rsidRPr="00194654">
        <w:rPr>
          <w:rFonts w:ascii="Book Antiqua" w:hAnsi="Book Antiqua"/>
          <w:sz w:val="24"/>
          <w:szCs w:val="24"/>
        </w:rPr>
        <w:t xml:space="preserve">A 47-year-old man was admitted for pain in the left posterior nuchal and shoulder </w:t>
      </w:r>
      <w:r w:rsidRPr="00194654">
        <w:rPr>
          <w:rFonts w:ascii="Book Antiqua" w:hAnsi="Book Antiqua"/>
          <w:sz w:val="24"/>
          <w:szCs w:val="24"/>
        </w:rPr>
        <w:lastRenderedPageBreak/>
        <w:t>regions and left</w:t>
      </w:r>
      <w:r w:rsidR="00BE7E25" w:rsidRPr="00194654">
        <w:rPr>
          <w:rFonts w:ascii="Book Antiqua" w:hAnsi="Book Antiqua"/>
          <w:sz w:val="24"/>
          <w:szCs w:val="24"/>
        </w:rPr>
        <w:t>-</w:t>
      </w:r>
      <w:r w:rsidRPr="00194654">
        <w:rPr>
          <w:rFonts w:ascii="Book Antiqua" w:hAnsi="Book Antiqua"/>
          <w:sz w:val="24"/>
          <w:szCs w:val="24"/>
        </w:rPr>
        <w:t>side</w:t>
      </w:r>
      <w:r w:rsidR="00BE7E25" w:rsidRPr="00194654">
        <w:rPr>
          <w:rFonts w:ascii="Book Antiqua" w:hAnsi="Book Antiqua"/>
          <w:sz w:val="24"/>
          <w:szCs w:val="24"/>
        </w:rPr>
        <w:t>d</w:t>
      </w:r>
      <w:r w:rsidRPr="00194654">
        <w:rPr>
          <w:rFonts w:ascii="Book Antiqua" w:hAnsi="Book Antiqua"/>
          <w:sz w:val="24"/>
          <w:szCs w:val="24"/>
        </w:rPr>
        <w:t xml:space="preserve"> weakness and numbness.</w:t>
      </w:r>
    </w:p>
    <w:p w:rsidR="00BD26F6" w:rsidRPr="00194654" w:rsidRDefault="00BD26F6" w:rsidP="004D3F96">
      <w:pPr>
        <w:wordWrap/>
        <w:spacing w:line="360" w:lineRule="auto"/>
        <w:rPr>
          <w:rFonts w:ascii="Book Antiqua" w:hAnsi="Book Antiqua"/>
          <w:sz w:val="24"/>
          <w:szCs w:val="24"/>
        </w:rPr>
      </w:pPr>
    </w:p>
    <w:p w:rsidR="00CB6E07" w:rsidRPr="00194654" w:rsidRDefault="00CB6E07" w:rsidP="004D3F96">
      <w:pPr>
        <w:wordWrap/>
        <w:spacing w:line="360" w:lineRule="auto"/>
        <w:rPr>
          <w:rFonts w:ascii="Book Antiqua" w:hAnsi="Book Antiqua"/>
          <w:b/>
          <w:bCs/>
          <w:i/>
          <w:sz w:val="24"/>
          <w:szCs w:val="24"/>
        </w:rPr>
      </w:pPr>
      <w:r w:rsidRPr="00194654">
        <w:rPr>
          <w:rFonts w:ascii="Book Antiqua" w:hAnsi="Book Antiqua"/>
          <w:b/>
          <w:bCs/>
          <w:i/>
          <w:sz w:val="24"/>
          <w:szCs w:val="24"/>
        </w:rPr>
        <w:t>History of present illness</w:t>
      </w:r>
    </w:p>
    <w:p w:rsidR="00DD39E9" w:rsidRPr="00194654" w:rsidRDefault="00DD39E9" w:rsidP="004D3F96">
      <w:pPr>
        <w:wordWrap/>
        <w:spacing w:line="360" w:lineRule="auto"/>
        <w:rPr>
          <w:rFonts w:ascii="Book Antiqua" w:hAnsi="Book Antiqua"/>
          <w:sz w:val="24"/>
          <w:szCs w:val="24"/>
        </w:rPr>
      </w:pPr>
      <w:r w:rsidRPr="00194654">
        <w:rPr>
          <w:rFonts w:ascii="Book Antiqua" w:hAnsi="Book Antiqua"/>
          <w:sz w:val="24"/>
          <w:szCs w:val="24"/>
        </w:rPr>
        <w:t>Three hours prior to admission, he had received a cervical epidural block for head and neck pain. One hour after this block, he felt severe neck pain followed by left</w:t>
      </w:r>
      <w:r w:rsidR="00BE7E25" w:rsidRPr="00194654">
        <w:rPr>
          <w:rFonts w:ascii="Book Antiqua" w:hAnsi="Book Antiqua"/>
          <w:sz w:val="24"/>
          <w:szCs w:val="24"/>
        </w:rPr>
        <w:t>-</w:t>
      </w:r>
      <w:r w:rsidRPr="00194654">
        <w:rPr>
          <w:rFonts w:ascii="Book Antiqua" w:hAnsi="Book Antiqua"/>
          <w:sz w:val="24"/>
          <w:szCs w:val="24"/>
        </w:rPr>
        <w:t>side</w:t>
      </w:r>
      <w:r w:rsidR="00BE7E25" w:rsidRPr="00194654">
        <w:rPr>
          <w:rFonts w:ascii="Book Antiqua" w:hAnsi="Book Antiqua"/>
          <w:sz w:val="24"/>
          <w:szCs w:val="24"/>
        </w:rPr>
        <w:t>d</w:t>
      </w:r>
      <w:r w:rsidRPr="00194654">
        <w:rPr>
          <w:rFonts w:ascii="Book Antiqua" w:hAnsi="Book Antiqua"/>
          <w:sz w:val="24"/>
          <w:szCs w:val="24"/>
        </w:rPr>
        <w:t xml:space="preserve"> weakness.</w:t>
      </w:r>
    </w:p>
    <w:p w:rsidR="00E62516" w:rsidRPr="00194654" w:rsidRDefault="00E62516" w:rsidP="004D3F96">
      <w:pPr>
        <w:wordWrap/>
        <w:spacing w:line="360" w:lineRule="auto"/>
        <w:rPr>
          <w:rFonts w:ascii="Book Antiqua" w:hAnsi="Book Antiqua"/>
          <w:i/>
          <w:sz w:val="24"/>
          <w:szCs w:val="24"/>
        </w:rPr>
      </w:pPr>
    </w:p>
    <w:p w:rsidR="00E62516" w:rsidRPr="00194654" w:rsidRDefault="00E62516" w:rsidP="004D3F96">
      <w:pPr>
        <w:wordWrap/>
        <w:spacing w:line="360" w:lineRule="auto"/>
        <w:rPr>
          <w:rFonts w:ascii="Book Antiqua" w:hAnsi="Book Antiqua"/>
          <w:b/>
          <w:bCs/>
          <w:i/>
          <w:sz w:val="24"/>
          <w:szCs w:val="24"/>
        </w:rPr>
      </w:pPr>
      <w:r w:rsidRPr="00194654">
        <w:rPr>
          <w:rFonts w:ascii="Book Antiqua" w:hAnsi="Book Antiqua"/>
          <w:b/>
          <w:bCs/>
          <w:i/>
          <w:sz w:val="24"/>
          <w:szCs w:val="24"/>
        </w:rPr>
        <w:t>History of past illness</w:t>
      </w:r>
    </w:p>
    <w:p w:rsidR="00DD39E9" w:rsidRPr="00194654" w:rsidRDefault="00BE7E25" w:rsidP="004D3F96">
      <w:pPr>
        <w:wordWrap/>
        <w:spacing w:line="360" w:lineRule="auto"/>
        <w:rPr>
          <w:rFonts w:ascii="Book Antiqua" w:hAnsi="Book Antiqua"/>
          <w:sz w:val="24"/>
          <w:szCs w:val="24"/>
        </w:rPr>
      </w:pPr>
      <w:r w:rsidRPr="00194654">
        <w:rPr>
          <w:rFonts w:ascii="Book Antiqua" w:hAnsi="Book Antiqua"/>
          <w:sz w:val="24"/>
          <w:szCs w:val="24"/>
        </w:rPr>
        <w:t>The patient</w:t>
      </w:r>
      <w:r w:rsidR="00DD39E9" w:rsidRPr="00194654">
        <w:rPr>
          <w:rFonts w:ascii="Book Antiqua" w:hAnsi="Book Antiqua"/>
          <w:sz w:val="24"/>
          <w:szCs w:val="24"/>
        </w:rPr>
        <w:t xml:space="preserve"> had diabetes and had recently received medication (Amaryl M 2/500</w:t>
      </w:r>
      <w:r w:rsidRPr="00194654">
        <w:rPr>
          <w:rFonts w:ascii="Book Antiqua" w:hAnsi="Book Antiqua"/>
          <w:sz w:val="24"/>
          <w:szCs w:val="24"/>
        </w:rPr>
        <w:t xml:space="preserve"> </w:t>
      </w:r>
      <w:r w:rsidR="00DD39E9" w:rsidRPr="00194654">
        <w:rPr>
          <w:rFonts w:ascii="Book Antiqua" w:hAnsi="Book Antiqua"/>
          <w:sz w:val="24"/>
          <w:szCs w:val="24"/>
        </w:rPr>
        <w:t>mg). He had experienced a traffic accident six months prior to admission and since then had taken intermittent conservative treatments for persist</w:t>
      </w:r>
      <w:r w:rsidRPr="00194654">
        <w:rPr>
          <w:rFonts w:ascii="Book Antiqua" w:hAnsi="Book Antiqua"/>
          <w:sz w:val="24"/>
          <w:szCs w:val="24"/>
        </w:rPr>
        <w:t>ent</w:t>
      </w:r>
      <w:r w:rsidR="00DD39E9" w:rsidRPr="00194654">
        <w:rPr>
          <w:rFonts w:ascii="Book Antiqua" w:hAnsi="Book Antiqua"/>
          <w:sz w:val="24"/>
          <w:szCs w:val="24"/>
        </w:rPr>
        <w:t xml:space="preserve"> head and neck pain from </w:t>
      </w:r>
      <w:r w:rsidRPr="00194654">
        <w:rPr>
          <w:rFonts w:ascii="Book Antiqua" w:hAnsi="Book Antiqua"/>
          <w:sz w:val="24"/>
          <w:szCs w:val="24"/>
        </w:rPr>
        <w:t>an</w:t>
      </w:r>
      <w:r w:rsidR="00DD39E9" w:rsidRPr="00194654">
        <w:rPr>
          <w:rFonts w:ascii="Book Antiqua" w:hAnsi="Book Antiqua"/>
          <w:sz w:val="24"/>
          <w:szCs w:val="24"/>
        </w:rPr>
        <w:t xml:space="preserve">other local hospital. </w:t>
      </w:r>
      <w:r w:rsidRPr="00194654">
        <w:rPr>
          <w:rFonts w:ascii="Book Antiqua" w:hAnsi="Book Antiqua"/>
          <w:sz w:val="24"/>
          <w:szCs w:val="24"/>
        </w:rPr>
        <w:t>The patient reported that he did not undergo m</w:t>
      </w:r>
      <w:r w:rsidR="00DD39E9" w:rsidRPr="00194654">
        <w:rPr>
          <w:rFonts w:ascii="Book Antiqua" w:hAnsi="Book Antiqua"/>
          <w:sz w:val="24"/>
          <w:szCs w:val="24"/>
        </w:rPr>
        <w:t xml:space="preserve">agnetic resonance imaging (MRI) and </w:t>
      </w:r>
      <w:r w:rsidRPr="00194654">
        <w:rPr>
          <w:rFonts w:ascii="Book Antiqua" w:hAnsi="Book Antiqua"/>
          <w:sz w:val="24"/>
          <w:szCs w:val="24"/>
        </w:rPr>
        <w:t xml:space="preserve">that </w:t>
      </w:r>
      <w:r w:rsidR="00DD39E9" w:rsidRPr="00194654">
        <w:rPr>
          <w:rFonts w:ascii="Book Antiqua" w:hAnsi="Book Antiqua"/>
          <w:sz w:val="24"/>
          <w:szCs w:val="24"/>
        </w:rPr>
        <w:t>X-ray</w:t>
      </w:r>
      <w:r w:rsidR="00530508" w:rsidRPr="00194654">
        <w:rPr>
          <w:rFonts w:ascii="Book Antiqua" w:hAnsi="Book Antiqua"/>
          <w:sz w:val="24"/>
          <w:szCs w:val="24"/>
        </w:rPr>
        <w:t xml:space="preserve"> </w:t>
      </w:r>
      <w:r w:rsidRPr="00194654">
        <w:rPr>
          <w:rFonts w:ascii="Book Antiqua" w:hAnsi="Book Antiqua"/>
          <w:sz w:val="24"/>
          <w:szCs w:val="24"/>
        </w:rPr>
        <w:t>s</w:t>
      </w:r>
      <w:r w:rsidR="00530508" w:rsidRPr="00194654">
        <w:rPr>
          <w:rFonts w:ascii="Book Antiqua" w:hAnsi="Book Antiqua"/>
          <w:sz w:val="24"/>
          <w:szCs w:val="24"/>
        </w:rPr>
        <w:t>canning</w:t>
      </w:r>
      <w:r w:rsidRPr="00194654">
        <w:rPr>
          <w:rFonts w:ascii="Book Antiqua" w:hAnsi="Book Antiqua"/>
          <w:sz w:val="24"/>
          <w:szCs w:val="24"/>
        </w:rPr>
        <w:t xml:space="preserve"> had</w:t>
      </w:r>
      <w:r w:rsidR="00DD39E9" w:rsidRPr="00194654">
        <w:rPr>
          <w:rFonts w:ascii="Book Antiqua" w:hAnsi="Book Antiqua"/>
          <w:sz w:val="24"/>
          <w:szCs w:val="24"/>
        </w:rPr>
        <w:t xml:space="preserve"> revealed no significant abnormal</w:t>
      </w:r>
      <w:r w:rsidRPr="00194654">
        <w:rPr>
          <w:rFonts w:ascii="Book Antiqua" w:hAnsi="Book Antiqua"/>
          <w:sz w:val="24"/>
          <w:szCs w:val="24"/>
        </w:rPr>
        <w:t>ities</w:t>
      </w:r>
      <w:r w:rsidR="00DD39E9" w:rsidRPr="00194654">
        <w:rPr>
          <w:rFonts w:ascii="Book Antiqua" w:hAnsi="Book Antiqua"/>
          <w:sz w:val="24"/>
          <w:szCs w:val="24"/>
        </w:rPr>
        <w:t>.</w:t>
      </w:r>
    </w:p>
    <w:p w:rsidR="00E62516" w:rsidRPr="00194654" w:rsidRDefault="00E62516" w:rsidP="004D3F96">
      <w:pPr>
        <w:wordWrap/>
        <w:spacing w:line="360" w:lineRule="auto"/>
        <w:rPr>
          <w:rFonts w:ascii="Book Antiqua" w:hAnsi="Book Antiqua"/>
          <w:i/>
          <w:sz w:val="24"/>
          <w:szCs w:val="24"/>
        </w:rPr>
      </w:pPr>
    </w:p>
    <w:p w:rsidR="007724E0" w:rsidRPr="00194654" w:rsidRDefault="007724E0" w:rsidP="007724E0">
      <w:pPr>
        <w:spacing w:line="360" w:lineRule="auto"/>
        <w:rPr>
          <w:rFonts w:ascii="Book Antiqua" w:hAnsi="Book Antiqua"/>
          <w:b/>
          <w:i/>
          <w:sz w:val="24"/>
          <w:szCs w:val="24"/>
        </w:rPr>
      </w:pPr>
      <w:r w:rsidRPr="00194654">
        <w:rPr>
          <w:rFonts w:ascii="Book Antiqua" w:hAnsi="Book Antiqua"/>
          <w:b/>
          <w:i/>
          <w:sz w:val="24"/>
          <w:szCs w:val="24"/>
        </w:rPr>
        <w:t>Personal and family history</w:t>
      </w:r>
    </w:p>
    <w:p w:rsidR="007724E0" w:rsidRPr="00194654" w:rsidRDefault="007724E0" w:rsidP="00320B37">
      <w:pPr>
        <w:wordWrap/>
        <w:spacing w:line="360" w:lineRule="auto"/>
        <w:rPr>
          <w:rFonts w:ascii="Book Antiqua" w:hAnsi="Book Antiqua"/>
          <w:sz w:val="24"/>
          <w:szCs w:val="24"/>
        </w:rPr>
      </w:pPr>
      <w:r w:rsidRPr="00194654">
        <w:rPr>
          <w:rFonts w:ascii="Book Antiqua" w:hAnsi="Book Antiqua"/>
          <w:sz w:val="24"/>
          <w:szCs w:val="24"/>
        </w:rPr>
        <w:t>The patient had a free personal and family history.</w:t>
      </w:r>
    </w:p>
    <w:p w:rsidR="007724E0" w:rsidRPr="00194654" w:rsidRDefault="007724E0" w:rsidP="004D3F96">
      <w:pPr>
        <w:wordWrap/>
        <w:spacing w:line="360" w:lineRule="auto"/>
        <w:rPr>
          <w:rFonts w:ascii="Book Antiqua" w:hAnsi="Book Antiqua"/>
          <w:i/>
          <w:sz w:val="24"/>
          <w:szCs w:val="24"/>
        </w:rPr>
      </w:pPr>
    </w:p>
    <w:p w:rsidR="00324536" w:rsidRPr="00194654" w:rsidRDefault="00CB6E07" w:rsidP="004D3F96">
      <w:pPr>
        <w:wordWrap/>
        <w:spacing w:line="360" w:lineRule="auto"/>
        <w:rPr>
          <w:rFonts w:ascii="Book Antiqua" w:hAnsi="Book Antiqua"/>
          <w:b/>
          <w:bCs/>
          <w:i/>
          <w:sz w:val="24"/>
          <w:szCs w:val="24"/>
        </w:rPr>
      </w:pPr>
      <w:r w:rsidRPr="00194654">
        <w:rPr>
          <w:rFonts w:ascii="Book Antiqua" w:hAnsi="Book Antiqua"/>
          <w:b/>
          <w:bCs/>
          <w:i/>
          <w:sz w:val="24"/>
          <w:szCs w:val="24"/>
        </w:rPr>
        <w:t>Physical examination</w:t>
      </w:r>
    </w:p>
    <w:p w:rsidR="00DD39E9" w:rsidRPr="00194654" w:rsidRDefault="00BE7E25" w:rsidP="004D3F96">
      <w:pPr>
        <w:wordWrap/>
        <w:spacing w:line="360" w:lineRule="auto"/>
        <w:rPr>
          <w:rFonts w:ascii="Book Antiqua" w:hAnsi="Book Antiqua"/>
          <w:sz w:val="24"/>
          <w:szCs w:val="24"/>
        </w:rPr>
      </w:pPr>
      <w:r w:rsidRPr="00194654">
        <w:rPr>
          <w:rFonts w:ascii="Book Antiqua" w:hAnsi="Book Antiqua"/>
          <w:sz w:val="24"/>
          <w:szCs w:val="24"/>
        </w:rPr>
        <w:t>Upon admission, a</w:t>
      </w:r>
      <w:r w:rsidR="00DD39E9" w:rsidRPr="00194654">
        <w:rPr>
          <w:rFonts w:ascii="Book Antiqua" w:hAnsi="Book Antiqua"/>
          <w:sz w:val="24"/>
          <w:szCs w:val="24"/>
        </w:rPr>
        <w:t xml:space="preserve"> neurological examination revealed global weakness on the left side (hand grasping (V/II), elbow extension (V/III), elbow flexion (V/III), knee flexion (V/III), knee extension (V/III), hip flexion (V/III), and hip extension (V/III)</w:t>
      </w:r>
      <w:r w:rsidR="00530508" w:rsidRPr="00194654">
        <w:rPr>
          <w:rFonts w:ascii="Book Antiqua" w:hAnsi="Book Antiqua"/>
          <w:sz w:val="24"/>
          <w:szCs w:val="24"/>
        </w:rPr>
        <w:t>)</w:t>
      </w:r>
      <w:r w:rsidR="00DD39E9" w:rsidRPr="00194654">
        <w:rPr>
          <w:rFonts w:ascii="Book Antiqua" w:hAnsi="Book Antiqua"/>
          <w:sz w:val="24"/>
          <w:szCs w:val="24"/>
        </w:rPr>
        <w:t xml:space="preserve">. Sensory testing revealed painful numbness (allodynia) on the lateral side of the left upper arm. </w:t>
      </w:r>
      <w:r w:rsidRPr="00194654">
        <w:rPr>
          <w:rFonts w:ascii="Book Antiqua" w:hAnsi="Book Antiqua"/>
          <w:sz w:val="24"/>
          <w:szCs w:val="24"/>
        </w:rPr>
        <w:t>The a</w:t>
      </w:r>
      <w:r w:rsidR="00DD39E9" w:rsidRPr="00194654">
        <w:rPr>
          <w:rFonts w:ascii="Book Antiqua" w:hAnsi="Book Antiqua"/>
          <w:sz w:val="24"/>
          <w:szCs w:val="24"/>
        </w:rPr>
        <w:t>nal sphincter tone was intact.</w:t>
      </w:r>
    </w:p>
    <w:p w:rsidR="00562B2C" w:rsidRPr="00194654" w:rsidRDefault="00562B2C" w:rsidP="004D3F96">
      <w:pPr>
        <w:wordWrap/>
        <w:spacing w:line="360" w:lineRule="auto"/>
        <w:rPr>
          <w:rFonts w:ascii="Book Antiqua" w:hAnsi="Book Antiqua"/>
          <w:i/>
          <w:sz w:val="24"/>
          <w:szCs w:val="24"/>
        </w:rPr>
      </w:pPr>
    </w:p>
    <w:p w:rsidR="00CB6E07" w:rsidRPr="00194654" w:rsidRDefault="00CB6E07" w:rsidP="004D3F96">
      <w:pPr>
        <w:wordWrap/>
        <w:spacing w:line="360" w:lineRule="auto"/>
        <w:rPr>
          <w:rFonts w:ascii="Book Antiqua" w:hAnsi="Book Antiqua"/>
          <w:b/>
          <w:bCs/>
          <w:i/>
          <w:sz w:val="24"/>
          <w:szCs w:val="24"/>
        </w:rPr>
      </w:pPr>
      <w:r w:rsidRPr="00194654">
        <w:rPr>
          <w:rFonts w:ascii="Book Antiqua" w:hAnsi="Book Antiqua"/>
          <w:b/>
          <w:bCs/>
          <w:i/>
          <w:sz w:val="24"/>
          <w:szCs w:val="24"/>
        </w:rPr>
        <w:t>Laboratory examinations</w:t>
      </w:r>
    </w:p>
    <w:p w:rsidR="00562B2C" w:rsidRPr="00194654" w:rsidRDefault="00562B2C" w:rsidP="004D3F96">
      <w:pPr>
        <w:wordWrap/>
        <w:spacing w:line="360" w:lineRule="auto"/>
        <w:rPr>
          <w:rFonts w:ascii="Book Antiqua" w:hAnsi="Book Antiqua"/>
          <w:sz w:val="24"/>
          <w:szCs w:val="24"/>
        </w:rPr>
      </w:pPr>
      <w:r w:rsidRPr="00194654">
        <w:rPr>
          <w:rFonts w:ascii="Book Antiqua" w:hAnsi="Book Antiqua"/>
          <w:sz w:val="24"/>
          <w:szCs w:val="24"/>
        </w:rPr>
        <w:t>Laboratory findings were normal</w:t>
      </w:r>
      <w:r w:rsidR="00DD39E9" w:rsidRPr="00194654">
        <w:rPr>
          <w:rFonts w:ascii="Book Antiqua" w:hAnsi="Book Antiqua"/>
          <w:sz w:val="24"/>
          <w:szCs w:val="24"/>
        </w:rPr>
        <w:t>.</w:t>
      </w:r>
    </w:p>
    <w:p w:rsidR="00562B2C" w:rsidRPr="00194654" w:rsidRDefault="00562B2C" w:rsidP="004D3F96">
      <w:pPr>
        <w:wordWrap/>
        <w:spacing w:line="360" w:lineRule="auto"/>
        <w:rPr>
          <w:rFonts w:ascii="Book Antiqua" w:hAnsi="Book Antiqua"/>
          <w:i/>
          <w:sz w:val="24"/>
          <w:szCs w:val="24"/>
        </w:rPr>
      </w:pPr>
    </w:p>
    <w:p w:rsidR="00CB6E07" w:rsidRPr="00194654" w:rsidRDefault="00CB6E07" w:rsidP="001F49A9">
      <w:pPr>
        <w:wordWrap/>
        <w:spacing w:line="360" w:lineRule="auto"/>
        <w:rPr>
          <w:rFonts w:ascii="Book Antiqua" w:hAnsi="Book Antiqua"/>
          <w:b/>
          <w:bCs/>
          <w:i/>
          <w:sz w:val="24"/>
          <w:szCs w:val="24"/>
        </w:rPr>
      </w:pPr>
      <w:r w:rsidRPr="00194654">
        <w:rPr>
          <w:rFonts w:ascii="Book Antiqua" w:hAnsi="Book Antiqua"/>
          <w:b/>
          <w:bCs/>
          <w:i/>
          <w:sz w:val="24"/>
          <w:szCs w:val="24"/>
        </w:rPr>
        <w:t xml:space="preserve">Imaging examinations </w:t>
      </w:r>
    </w:p>
    <w:p w:rsidR="00DD39E9" w:rsidRPr="00194654" w:rsidRDefault="00DD39E9" w:rsidP="001F49A9">
      <w:pPr>
        <w:wordWrap/>
        <w:spacing w:line="360" w:lineRule="auto"/>
        <w:rPr>
          <w:rFonts w:ascii="Book Antiqua" w:hAnsi="Book Antiqua"/>
          <w:sz w:val="24"/>
          <w:szCs w:val="24"/>
        </w:rPr>
      </w:pPr>
      <w:r w:rsidRPr="00194654">
        <w:rPr>
          <w:rFonts w:ascii="Book Antiqua" w:hAnsi="Book Antiqua"/>
          <w:sz w:val="24"/>
          <w:szCs w:val="24"/>
        </w:rPr>
        <w:t>Emergency MRI revealed an epidural hemorrhage at the C2-T6</w:t>
      </w:r>
      <w:r w:rsidR="00BE7E25" w:rsidRPr="00194654">
        <w:rPr>
          <w:rFonts w:ascii="Book Antiqua" w:hAnsi="Book Antiqua"/>
          <w:sz w:val="24"/>
          <w:szCs w:val="24"/>
        </w:rPr>
        <w:t xml:space="preserve"> level</w:t>
      </w:r>
      <w:r w:rsidRPr="00194654">
        <w:rPr>
          <w:rFonts w:ascii="Book Antiqua" w:hAnsi="Book Antiqua"/>
          <w:sz w:val="24"/>
          <w:szCs w:val="24"/>
        </w:rPr>
        <w:t xml:space="preserve"> causing central </w:t>
      </w:r>
      <w:r w:rsidRPr="00194654">
        <w:rPr>
          <w:rFonts w:ascii="Book Antiqua" w:hAnsi="Book Antiqua"/>
          <w:sz w:val="24"/>
          <w:szCs w:val="24"/>
        </w:rPr>
        <w:lastRenderedPageBreak/>
        <w:t xml:space="preserve">spinal canal stenosis and cord compression at the C3-T1 </w:t>
      </w:r>
      <w:r w:rsidR="004E39B7" w:rsidRPr="00194654">
        <w:rPr>
          <w:rFonts w:ascii="Book Antiqua" w:hAnsi="Book Antiqua"/>
          <w:sz w:val="24"/>
          <w:szCs w:val="24"/>
        </w:rPr>
        <w:t xml:space="preserve">level </w:t>
      </w:r>
      <w:r w:rsidRPr="00194654">
        <w:rPr>
          <w:rFonts w:ascii="Book Antiqua" w:hAnsi="Book Antiqua"/>
          <w:sz w:val="24"/>
          <w:szCs w:val="24"/>
        </w:rPr>
        <w:t xml:space="preserve">(Figure 1). </w:t>
      </w:r>
    </w:p>
    <w:p w:rsidR="00562B2C" w:rsidRPr="00194654" w:rsidRDefault="00562B2C" w:rsidP="004D3F96">
      <w:pPr>
        <w:wordWrap/>
        <w:spacing w:line="360" w:lineRule="auto"/>
        <w:rPr>
          <w:rFonts w:ascii="Book Antiqua" w:hAnsi="Book Antiqua"/>
          <w:i/>
          <w:sz w:val="24"/>
          <w:szCs w:val="24"/>
        </w:rPr>
      </w:pPr>
    </w:p>
    <w:p w:rsidR="00CB6E07" w:rsidRPr="00194654" w:rsidRDefault="00CB6E07" w:rsidP="004D3F96">
      <w:pPr>
        <w:wordWrap/>
        <w:spacing w:line="360" w:lineRule="auto"/>
        <w:rPr>
          <w:rFonts w:ascii="Book Antiqua" w:hAnsi="Book Antiqua"/>
          <w:b/>
          <w:bCs/>
          <w:i/>
          <w:sz w:val="24"/>
          <w:szCs w:val="24"/>
        </w:rPr>
      </w:pPr>
      <w:r w:rsidRPr="00194654">
        <w:rPr>
          <w:rFonts w:ascii="Book Antiqua" w:hAnsi="Book Antiqua"/>
          <w:b/>
          <w:bCs/>
          <w:i/>
          <w:sz w:val="24"/>
          <w:szCs w:val="24"/>
        </w:rPr>
        <w:t>Further diagnostic work-up</w:t>
      </w:r>
    </w:p>
    <w:p w:rsidR="00ED59BE" w:rsidRPr="00194654" w:rsidRDefault="00ED59BE" w:rsidP="004D3F96">
      <w:pPr>
        <w:wordWrap/>
        <w:spacing w:line="360" w:lineRule="auto"/>
        <w:rPr>
          <w:rFonts w:ascii="Book Antiqua" w:hAnsi="Book Antiqua"/>
          <w:sz w:val="24"/>
          <w:szCs w:val="24"/>
        </w:rPr>
      </w:pPr>
      <w:r w:rsidRPr="00194654">
        <w:rPr>
          <w:rFonts w:ascii="Book Antiqua" w:hAnsi="Book Antiqua"/>
          <w:sz w:val="24"/>
          <w:szCs w:val="24"/>
        </w:rPr>
        <w:t xml:space="preserve">Following </w:t>
      </w:r>
      <w:r w:rsidR="004E39B7" w:rsidRPr="00194654">
        <w:rPr>
          <w:rFonts w:ascii="Book Antiqua" w:hAnsi="Book Antiqua"/>
          <w:sz w:val="24"/>
          <w:szCs w:val="24"/>
        </w:rPr>
        <w:t xml:space="preserve">the </w:t>
      </w:r>
      <w:r w:rsidRPr="00194654">
        <w:rPr>
          <w:rFonts w:ascii="Book Antiqua" w:hAnsi="Book Antiqua"/>
          <w:sz w:val="24"/>
          <w:szCs w:val="24"/>
        </w:rPr>
        <w:t>diagnosis of a cervical epidural hematoma, the patient was transferred to the Neurosurgery Department for continued care. A total C3-6 laminectomy with a partial laminectomy at the C2 level (dome-like enlargement) and the upper lamina at the C7 level</w:t>
      </w:r>
      <w:r w:rsidR="00530508" w:rsidRPr="00194654">
        <w:rPr>
          <w:rFonts w:ascii="Book Antiqua" w:hAnsi="Book Antiqua"/>
          <w:sz w:val="24"/>
          <w:szCs w:val="24"/>
        </w:rPr>
        <w:t>,</w:t>
      </w:r>
      <w:r w:rsidRPr="00194654">
        <w:rPr>
          <w:rFonts w:ascii="Book Antiqua" w:hAnsi="Book Antiqua"/>
          <w:sz w:val="24"/>
          <w:szCs w:val="24"/>
        </w:rPr>
        <w:t xml:space="preserve"> with hematoma removal and lateral mass screw fixation at C3-6</w:t>
      </w:r>
      <w:r w:rsidR="00530508" w:rsidRPr="00194654">
        <w:rPr>
          <w:rFonts w:ascii="Book Antiqua" w:hAnsi="Book Antiqua"/>
          <w:sz w:val="24"/>
          <w:szCs w:val="24"/>
        </w:rPr>
        <w:t>,</w:t>
      </w:r>
      <w:r w:rsidR="004E39B7" w:rsidRPr="00194654">
        <w:rPr>
          <w:rFonts w:ascii="Book Antiqua" w:hAnsi="Book Antiqua"/>
          <w:sz w:val="24"/>
          <w:szCs w:val="24"/>
        </w:rPr>
        <w:t xml:space="preserve"> as well as</w:t>
      </w:r>
      <w:r w:rsidRPr="00194654">
        <w:rPr>
          <w:rFonts w:ascii="Book Antiqua" w:hAnsi="Book Antiqua"/>
          <w:sz w:val="24"/>
          <w:szCs w:val="24"/>
        </w:rPr>
        <w:t xml:space="preserve"> posterior fusion were performed. </w:t>
      </w:r>
      <w:r w:rsidR="004E39B7" w:rsidRPr="00194654">
        <w:rPr>
          <w:rFonts w:ascii="Book Antiqua" w:hAnsi="Book Antiqua"/>
          <w:sz w:val="24"/>
          <w:szCs w:val="24"/>
        </w:rPr>
        <w:t>Postoperatively</w:t>
      </w:r>
      <w:r w:rsidRPr="00194654">
        <w:rPr>
          <w:rFonts w:ascii="Book Antiqua" w:hAnsi="Book Antiqua"/>
          <w:sz w:val="24"/>
          <w:szCs w:val="24"/>
        </w:rPr>
        <w:t xml:space="preserve">, neurologic recovery was initially observed, but five days </w:t>
      </w:r>
      <w:r w:rsidR="004E39B7" w:rsidRPr="00194654">
        <w:rPr>
          <w:rFonts w:ascii="Book Antiqua" w:hAnsi="Book Antiqua"/>
          <w:sz w:val="24"/>
          <w:szCs w:val="24"/>
        </w:rPr>
        <w:t>later</w:t>
      </w:r>
      <w:r w:rsidRPr="00194654">
        <w:rPr>
          <w:rFonts w:ascii="Book Antiqua" w:hAnsi="Book Antiqua"/>
          <w:sz w:val="24"/>
          <w:szCs w:val="24"/>
        </w:rPr>
        <w:t xml:space="preserve">, the patient’s neck pain worsened severely. Continuous oozing was seen at the </w:t>
      </w:r>
      <w:proofErr w:type="spellStart"/>
      <w:r w:rsidR="003A0962" w:rsidRPr="00194654">
        <w:rPr>
          <w:rFonts w:ascii="Book Antiqua" w:hAnsi="Book Antiqua"/>
          <w:sz w:val="24"/>
          <w:szCs w:val="24"/>
        </w:rPr>
        <w:t>hemovac</w:t>
      </w:r>
      <w:proofErr w:type="spellEnd"/>
      <w:r w:rsidR="004E39B7" w:rsidRPr="00194654">
        <w:rPr>
          <w:rFonts w:ascii="Book Antiqua" w:hAnsi="Book Antiqua"/>
          <w:sz w:val="24"/>
          <w:szCs w:val="24"/>
        </w:rPr>
        <w:t xml:space="preserve"> </w:t>
      </w:r>
      <w:r w:rsidRPr="00194654">
        <w:rPr>
          <w:rFonts w:ascii="Book Antiqua" w:hAnsi="Book Antiqua"/>
          <w:sz w:val="24"/>
          <w:szCs w:val="24"/>
        </w:rPr>
        <w:t xml:space="preserve">removal site and swelling was observed in the posterior nuchal area. </w:t>
      </w:r>
      <w:r w:rsidR="004E39B7" w:rsidRPr="00194654">
        <w:rPr>
          <w:rFonts w:ascii="Book Antiqua" w:hAnsi="Book Antiqua"/>
          <w:sz w:val="24"/>
          <w:szCs w:val="24"/>
        </w:rPr>
        <w:t>A follow</w:t>
      </w:r>
      <w:r w:rsidRPr="00194654">
        <w:rPr>
          <w:rFonts w:ascii="Book Antiqua" w:hAnsi="Book Antiqua"/>
          <w:sz w:val="24"/>
          <w:szCs w:val="24"/>
        </w:rPr>
        <w:t xml:space="preserve">-up MRI demonstrated fluid collection (5.6 cm </w:t>
      </w:r>
      <w:r w:rsidR="004E39B7" w:rsidRPr="00194654">
        <w:rPr>
          <w:rFonts w:ascii="Book Antiqua" w:hAnsi="Book Antiqua"/>
          <w:sz w:val="24"/>
          <w:szCs w:val="24"/>
        </w:rPr>
        <w:t>×</w:t>
      </w:r>
      <w:r w:rsidRPr="00194654">
        <w:rPr>
          <w:rFonts w:ascii="Book Antiqua" w:hAnsi="Book Antiqua"/>
          <w:sz w:val="24"/>
          <w:szCs w:val="24"/>
        </w:rPr>
        <w:t xml:space="preserve"> 6.6 cm </w:t>
      </w:r>
      <w:r w:rsidR="004E39B7" w:rsidRPr="00194654">
        <w:rPr>
          <w:rFonts w:ascii="Book Antiqua" w:hAnsi="Book Antiqua"/>
          <w:sz w:val="24"/>
          <w:szCs w:val="24"/>
        </w:rPr>
        <w:t>×</w:t>
      </w:r>
      <w:r w:rsidRPr="00194654">
        <w:rPr>
          <w:rFonts w:ascii="Book Antiqua" w:hAnsi="Book Antiqua"/>
          <w:sz w:val="24"/>
          <w:szCs w:val="24"/>
        </w:rPr>
        <w:t xml:space="preserve"> 11.2 cm) at the posterior operative site at the C3-6 level (Figure 2).</w:t>
      </w:r>
    </w:p>
    <w:p w:rsidR="00562B2C" w:rsidRPr="00194654" w:rsidRDefault="00562B2C" w:rsidP="004D3F96">
      <w:pPr>
        <w:wordWrap/>
        <w:spacing w:line="360" w:lineRule="auto"/>
        <w:rPr>
          <w:rFonts w:ascii="Book Antiqua" w:hAnsi="Book Antiqua"/>
          <w:sz w:val="24"/>
          <w:szCs w:val="24"/>
        </w:rPr>
      </w:pPr>
    </w:p>
    <w:p w:rsidR="00CB6E07" w:rsidRPr="00194654" w:rsidRDefault="00CB6E07" w:rsidP="004D3F96">
      <w:pPr>
        <w:wordWrap/>
        <w:spacing w:line="360" w:lineRule="auto"/>
        <w:jc w:val="left"/>
        <w:rPr>
          <w:rFonts w:ascii="Book Antiqua" w:hAnsi="Book Antiqua"/>
          <w:b/>
          <w:sz w:val="24"/>
          <w:szCs w:val="24"/>
          <w:u w:val="single"/>
        </w:rPr>
      </w:pPr>
      <w:r w:rsidRPr="00194654">
        <w:rPr>
          <w:rFonts w:ascii="Book Antiqua" w:hAnsi="Book Antiqua"/>
          <w:b/>
          <w:sz w:val="24"/>
          <w:szCs w:val="24"/>
          <w:u w:val="single"/>
        </w:rPr>
        <w:t>FINAL DIAGNOSIS</w:t>
      </w:r>
    </w:p>
    <w:p w:rsidR="00CB6E07" w:rsidRPr="00194654" w:rsidRDefault="00EB4FD0" w:rsidP="00880B84">
      <w:pPr>
        <w:wordWrap/>
        <w:spacing w:line="360" w:lineRule="auto"/>
        <w:rPr>
          <w:rFonts w:ascii="Book Antiqua" w:hAnsi="Book Antiqua"/>
          <w:sz w:val="24"/>
          <w:szCs w:val="24"/>
        </w:rPr>
      </w:pPr>
      <w:r w:rsidRPr="00194654">
        <w:rPr>
          <w:rFonts w:ascii="Book Antiqua" w:hAnsi="Book Antiqua"/>
          <w:sz w:val="24"/>
          <w:szCs w:val="24"/>
        </w:rPr>
        <w:t xml:space="preserve">The final diagnosis of the presented case </w:t>
      </w:r>
      <w:r w:rsidR="004E39B7" w:rsidRPr="00194654">
        <w:rPr>
          <w:rFonts w:ascii="Book Antiqua" w:hAnsi="Book Antiqua"/>
          <w:sz w:val="24"/>
          <w:szCs w:val="24"/>
        </w:rPr>
        <w:t>was</w:t>
      </w:r>
      <w:r w:rsidRPr="00194654">
        <w:rPr>
          <w:rFonts w:ascii="Book Antiqua" w:hAnsi="Book Antiqua"/>
          <w:sz w:val="24"/>
          <w:szCs w:val="24"/>
        </w:rPr>
        <w:t xml:space="preserve"> </w:t>
      </w:r>
      <w:r w:rsidR="00ED59BE" w:rsidRPr="00194654">
        <w:rPr>
          <w:rFonts w:ascii="Book Antiqua" w:hAnsi="Book Antiqua"/>
          <w:sz w:val="24"/>
          <w:szCs w:val="24"/>
        </w:rPr>
        <w:t xml:space="preserve">a giant </w:t>
      </w:r>
      <w:proofErr w:type="spellStart"/>
      <w:r w:rsidR="00ED59BE" w:rsidRPr="00194654">
        <w:rPr>
          <w:rFonts w:ascii="Book Antiqua" w:hAnsi="Book Antiqua"/>
          <w:sz w:val="24"/>
          <w:szCs w:val="24"/>
        </w:rPr>
        <w:t>pseudomeningocele</w:t>
      </w:r>
      <w:proofErr w:type="spellEnd"/>
      <w:r w:rsidR="00ED59BE" w:rsidRPr="00194654">
        <w:rPr>
          <w:rFonts w:ascii="Book Antiqua" w:hAnsi="Book Antiqua"/>
          <w:sz w:val="24"/>
          <w:szCs w:val="24"/>
        </w:rPr>
        <w:t xml:space="preserve"> of the cervical spine</w:t>
      </w:r>
      <w:r w:rsidR="004E39B7" w:rsidRPr="00194654">
        <w:rPr>
          <w:rFonts w:ascii="Book Antiqua" w:hAnsi="Book Antiqua"/>
          <w:sz w:val="24"/>
          <w:szCs w:val="24"/>
        </w:rPr>
        <w:t xml:space="preserve"> identified</w:t>
      </w:r>
      <w:r w:rsidR="00ED59BE" w:rsidRPr="00194654">
        <w:rPr>
          <w:rFonts w:ascii="Book Antiqua" w:hAnsi="Book Antiqua"/>
          <w:sz w:val="24"/>
          <w:szCs w:val="24"/>
        </w:rPr>
        <w:t xml:space="preserve"> after cervical laminectomy for an epidural hematoma following epidural blockade</w:t>
      </w:r>
      <w:r w:rsidRPr="00194654">
        <w:rPr>
          <w:rFonts w:ascii="Book Antiqua" w:hAnsi="Book Antiqua"/>
          <w:sz w:val="24"/>
          <w:szCs w:val="24"/>
        </w:rPr>
        <w:t xml:space="preserve">. </w:t>
      </w:r>
    </w:p>
    <w:p w:rsidR="00EB4FD0" w:rsidRPr="00194654" w:rsidRDefault="00EB4FD0" w:rsidP="004D3F96">
      <w:pPr>
        <w:wordWrap/>
        <w:spacing w:line="360" w:lineRule="auto"/>
        <w:jc w:val="left"/>
        <w:rPr>
          <w:rFonts w:ascii="Book Antiqua" w:hAnsi="Book Antiqua"/>
          <w:b/>
          <w:sz w:val="24"/>
          <w:szCs w:val="24"/>
        </w:rPr>
      </w:pPr>
    </w:p>
    <w:p w:rsidR="00CB6E07" w:rsidRPr="00194654" w:rsidRDefault="00CB6E07" w:rsidP="004D3F96">
      <w:pPr>
        <w:wordWrap/>
        <w:spacing w:line="360" w:lineRule="auto"/>
        <w:jc w:val="left"/>
        <w:rPr>
          <w:rFonts w:ascii="Book Antiqua" w:hAnsi="Book Antiqua"/>
          <w:b/>
          <w:sz w:val="24"/>
          <w:szCs w:val="24"/>
          <w:u w:val="single"/>
        </w:rPr>
      </w:pPr>
      <w:r w:rsidRPr="00194654">
        <w:rPr>
          <w:rFonts w:ascii="Book Antiqua" w:hAnsi="Book Antiqua"/>
          <w:b/>
          <w:sz w:val="24"/>
          <w:szCs w:val="24"/>
          <w:u w:val="single"/>
        </w:rPr>
        <w:t>TREATMENT</w:t>
      </w:r>
    </w:p>
    <w:p w:rsidR="00ED59BE" w:rsidRPr="00194654" w:rsidRDefault="00ED59BE" w:rsidP="004D3F96">
      <w:pPr>
        <w:wordWrap/>
        <w:spacing w:line="360" w:lineRule="auto"/>
        <w:rPr>
          <w:rFonts w:ascii="Book Antiqua" w:hAnsi="Book Antiqua"/>
          <w:sz w:val="24"/>
          <w:szCs w:val="24"/>
        </w:rPr>
      </w:pPr>
      <w:r w:rsidRPr="00194654">
        <w:rPr>
          <w:rFonts w:ascii="Book Antiqua" w:hAnsi="Book Antiqua"/>
          <w:sz w:val="24"/>
          <w:szCs w:val="24"/>
        </w:rPr>
        <w:t xml:space="preserve">As severe neck pain aggravated by the Valsalva maneuver was sustained, the decision was made to proceed with surgery. </w:t>
      </w:r>
      <w:r w:rsidR="004E39B7" w:rsidRPr="00194654">
        <w:rPr>
          <w:rFonts w:ascii="Book Antiqua" w:hAnsi="Book Antiqua"/>
          <w:sz w:val="24"/>
          <w:szCs w:val="24"/>
        </w:rPr>
        <w:t>Intraoperatively</w:t>
      </w:r>
      <w:r w:rsidRPr="00194654">
        <w:rPr>
          <w:rFonts w:ascii="Book Antiqua" w:hAnsi="Book Antiqua"/>
          <w:sz w:val="24"/>
          <w:szCs w:val="24"/>
        </w:rPr>
        <w:t>, a 3</w:t>
      </w:r>
      <w:r w:rsidR="003A0962" w:rsidRPr="00194654">
        <w:rPr>
          <w:rFonts w:ascii="Book Antiqua" w:hAnsi="Book Antiqua"/>
          <w:sz w:val="24"/>
          <w:szCs w:val="24"/>
        </w:rPr>
        <w:t>-</w:t>
      </w:r>
      <w:r w:rsidRPr="00194654">
        <w:rPr>
          <w:rFonts w:ascii="Book Antiqua" w:hAnsi="Book Antiqua"/>
          <w:sz w:val="24"/>
          <w:szCs w:val="24"/>
        </w:rPr>
        <w:t>4</w:t>
      </w:r>
      <w:r w:rsidR="003A0962" w:rsidRPr="00194654">
        <w:rPr>
          <w:rFonts w:ascii="Book Antiqua" w:hAnsi="Book Antiqua"/>
          <w:sz w:val="24"/>
          <w:szCs w:val="24"/>
        </w:rPr>
        <w:t xml:space="preserve"> </w:t>
      </w:r>
      <w:r w:rsidRPr="00194654">
        <w:rPr>
          <w:rFonts w:ascii="Book Antiqua" w:hAnsi="Book Antiqua"/>
          <w:sz w:val="24"/>
          <w:szCs w:val="24"/>
        </w:rPr>
        <w:t xml:space="preserve">mm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opening was observed at the left C5-6 laminectomy site from which </w:t>
      </w:r>
      <w:r w:rsidR="004E39B7" w:rsidRPr="00194654">
        <w:rPr>
          <w:rFonts w:ascii="Book Antiqua" w:hAnsi="Book Antiqua"/>
          <w:sz w:val="24"/>
          <w:szCs w:val="24"/>
        </w:rPr>
        <w:t>cerebrospinal fluid (</w:t>
      </w:r>
      <w:r w:rsidRPr="00194654">
        <w:rPr>
          <w:rFonts w:ascii="Book Antiqua" w:hAnsi="Book Antiqua"/>
          <w:sz w:val="24"/>
          <w:szCs w:val="24"/>
        </w:rPr>
        <w:t>CSF</w:t>
      </w:r>
      <w:r w:rsidR="004E39B7" w:rsidRPr="00194654">
        <w:rPr>
          <w:rFonts w:ascii="Book Antiqua" w:hAnsi="Book Antiqua"/>
          <w:sz w:val="24"/>
          <w:szCs w:val="24"/>
        </w:rPr>
        <w:t>)</w:t>
      </w:r>
      <w:r w:rsidRPr="00194654">
        <w:rPr>
          <w:rFonts w:ascii="Book Antiqua" w:hAnsi="Book Antiqua"/>
          <w:sz w:val="24"/>
          <w:szCs w:val="24"/>
        </w:rPr>
        <w:t xml:space="preserve"> was leaking. The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opening was closed with local fat graft transplantation, and </w:t>
      </w:r>
      <w:proofErr w:type="gramStart"/>
      <w:r w:rsidR="004E39B7" w:rsidRPr="00194654">
        <w:rPr>
          <w:rFonts w:ascii="Book Antiqua" w:hAnsi="Book Antiqua"/>
          <w:sz w:val="24"/>
          <w:szCs w:val="24"/>
        </w:rPr>
        <w:t xml:space="preserve">an </w:t>
      </w:r>
      <w:r w:rsidRPr="00194654">
        <w:rPr>
          <w:rFonts w:ascii="Book Antiqua" w:hAnsi="Book Antiqua"/>
          <w:sz w:val="24"/>
          <w:szCs w:val="24"/>
        </w:rPr>
        <w:t>abdominal</w:t>
      </w:r>
      <w:proofErr w:type="gramEnd"/>
      <w:r w:rsidRPr="00194654">
        <w:rPr>
          <w:rFonts w:ascii="Book Antiqua" w:hAnsi="Book Antiqua"/>
          <w:sz w:val="24"/>
          <w:szCs w:val="24"/>
        </w:rPr>
        <w:t xml:space="preserve"> subcutaneous vascularized fat graft transplantation was used to close the large dead space. </w:t>
      </w:r>
      <w:r w:rsidR="004E39B7" w:rsidRPr="00194654">
        <w:rPr>
          <w:rFonts w:ascii="Book Antiqua" w:hAnsi="Book Antiqua"/>
          <w:sz w:val="24"/>
          <w:szCs w:val="24"/>
        </w:rPr>
        <w:t>Thereafter</w:t>
      </w:r>
      <w:r w:rsidRPr="00194654">
        <w:rPr>
          <w:rFonts w:ascii="Book Antiqua" w:hAnsi="Book Antiqua"/>
          <w:sz w:val="24"/>
          <w:szCs w:val="24"/>
        </w:rPr>
        <w:t xml:space="preserve">, no active CSF leakage was observed. </w:t>
      </w:r>
    </w:p>
    <w:p w:rsidR="00CB6E07" w:rsidRPr="00194654" w:rsidRDefault="00CB6E07" w:rsidP="004D3F96">
      <w:pPr>
        <w:wordWrap/>
        <w:spacing w:line="360" w:lineRule="auto"/>
        <w:jc w:val="left"/>
        <w:rPr>
          <w:rFonts w:ascii="Book Antiqua" w:hAnsi="Book Antiqua"/>
          <w:b/>
          <w:sz w:val="24"/>
          <w:szCs w:val="24"/>
        </w:rPr>
      </w:pPr>
    </w:p>
    <w:p w:rsidR="00CB6E07" w:rsidRPr="00194654" w:rsidRDefault="00CB6E07" w:rsidP="004D3F96">
      <w:pPr>
        <w:wordWrap/>
        <w:spacing w:line="360" w:lineRule="auto"/>
        <w:jc w:val="left"/>
        <w:rPr>
          <w:rFonts w:ascii="Book Antiqua" w:hAnsi="Book Antiqua"/>
          <w:b/>
          <w:sz w:val="24"/>
          <w:szCs w:val="24"/>
          <w:u w:val="single"/>
        </w:rPr>
      </w:pPr>
      <w:r w:rsidRPr="00194654">
        <w:rPr>
          <w:rFonts w:ascii="Book Antiqua" w:hAnsi="Book Antiqua"/>
          <w:b/>
          <w:sz w:val="24"/>
          <w:szCs w:val="24"/>
          <w:u w:val="single"/>
        </w:rPr>
        <w:t>OUTCOME AND FOLLOW-UP</w:t>
      </w:r>
    </w:p>
    <w:p w:rsidR="00ED59BE" w:rsidRPr="00194654" w:rsidRDefault="00ED59BE" w:rsidP="004D3F96">
      <w:pPr>
        <w:wordWrap/>
        <w:spacing w:line="360" w:lineRule="auto"/>
        <w:rPr>
          <w:rFonts w:ascii="Book Antiqua" w:hAnsi="Book Antiqua"/>
          <w:sz w:val="24"/>
          <w:szCs w:val="24"/>
        </w:rPr>
      </w:pPr>
      <w:r w:rsidRPr="00194654">
        <w:rPr>
          <w:rFonts w:ascii="Book Antiqua" w:hAnsi="Book Antiqua"/>
          <w:sz w:val="24"/>
          <w:szCs w:val="24"/>
        </w:rPr>
        <w:t>Postoperatively, the patient’s neck pain resolved</w:t>
      </w:r>
      <w:r w:rsidR="002B6824" w:rsidRPr="00194654">
        <w:rPr>
          <w:rFonts w:ascii="Book Antiqua" w:hAnsi="Book Antiqua"/>
          <w:sz w:val="24"/>
          <w:szCs w:val="24"/>
        </w:rPr>
        <w:t>,</w:t>
      </w:r>
      <w:r w:rsidRPr="00194654">
        <w:rPr>
          <w:rFonts w:ascii="Book Antiqua" w:hAnsi="Book Antiqua"/>
          <w:sz w:val="24"/>
          <w:szCs w:val="24"/>
        </w:rPr>
        <w:t xml:space="preserve"> and he was ambulatory and able to return to work at the time of discharge. No significant fluid collection or posterior </w:t>
      </w:r>
      <w:r w:rsidRPr="00194654">
        <w:rPr>
          <w:rFonts w:ascii="Book Antiqua" w:hAnsi="Book Antiqua"/>
          <w:sz w:val="24"/>
          <w:szCs w:val="24"/>
        </w:rPr>
        <w:lastRenderedPageBreak/>
        <w:t>epidural hematoma, observed on the previous MRI, was found (Figure 3).</w:t>
      </w:r>
    </w:p>
    <w:p w:rsidR="00C0738E" w:rsidRPr="00194654" w:rsidRDefault="00C0738E" w:rsidP="004D3F96">
      <w:pPr>
        <w:wordWrap/>
        <w:spacing w:line="360" w:lineRule="auto"/>
        <w:rPr>
          <w:rFonts w:ascii="Book Antiqua" w:hAnsi="Book Antiqua"/>
          <w:sz w:val="24"/>
          <w:szCs w:val="24"/>
        </w:rPr>
      </w:pPr>
    </w:p>
    <w:p w:rsidR="003254C0" w:rsidRPr="00194654" w:rsidRDefault="00CB6E07" w:rsidP="004D3F96">
      <w:pPr>
        <w:wordWrap/>
        <w:spacing w:line="360" w:lineRule="auto"/>
        <w:rPr>
          <w:rFonts w:ascii="Book Antiqua" w:hAnsi="Book Antiqua"/>
          <w:b/>
          <w:sz w:val="24"/>
          <w:szCs w:val="24"/>
          <w:u w:val="single"/>
        </w:rPr>
      </w:pPr>
      <w:r w:rsidRPr="00194654">
        <w:rPr>
          <w:rFonts w:ascii="Book Antiqua" w:hAnsi="Book Antiqua"/>
          <w:b/>
          <w:sz w:val="24"/>
          <w:szCs w:val="24"/>
          <w:u w:val="single"/>
        </w:rPr>
        <w:t>DISCUSSION</w:t>
      </w:r>
    </w:p>
    <w:p w:rsidR="00ED59BE" w:rsidRPr="00194654" w:rsidRDefault="00ED59BE" w:rsidP="004D3F96">
      <w:pPr>
        <w:wordWrap/>
        <w:spacing w:line="360" w:lineRule="auto"/>
        <w:rPr>
          <w:rFonts w:ascii="Book Antiqua" w:hAnsi="Book Antiqua"/>
          <w:sz w:val="24"/>
          <w:szCs w:val="24"/>
        </w:rPr>
      </w:pPr>
      <w:r w:rsidRPr="00194654">
        <w:rPr>
          <w:rFonts w:ascii="Book Antiqua" w:hAnsi="Book Antiqua"/>
          <w:sz w:val="24"/>
          <w:szCs w:val="24"/>
        </w:rPr>
        <w:t xml:space="preserve">In the current report, we described a giant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of the cervical spine following cervical laminectomy for an epidural hematoma following </w:t>
      </w:r>
      <w:r w:rsidR="004E39B7" w:rsidRPr="00194654">
        <w:rPr>
          <w:rFonts w:ascii="Book Antiqua" w:hAnsi="Book Antiqua"/>
          <w:sz w:val="24"/>
          <w:szCs w:val="24"/>
        </w:rPr>
        <w:t xml:space="preserve">an </w:t>
      </w:r>
      <w:r w:rsidRPr="00194654">
        <w:rPr>
          <w:rFonts w:ascii="Book Antiqua" w:hAnsi="Book Antiqua"/>
          <w:sz w:val="24"/>
          <w:szCs w:val="24"/>
        </w:rPr>
        <w:t xml:space="preserve">epidural block. The surgical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repair of the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was successful without any recurrence in clinical symptoms or radiologic abnormalities.</w:t>
      </w:r>
    </w:p>
    <w:p w:rsidR="00ED59BE" w:rsidRPr="00194654" w:rsidRDefault="00ED59BE" w:rsidP="004D3F96">
      <w:pPr>
        <w:wordWrap/>
        <w:spacing w:line="360" w:lineRule="auto"/>
        <w:ind w:firstLine="360"/>
        <w:rPr>
          <w:rFonts w:ascii="Book Antiqua" w:hAnsi="Book Antiqua"/>
          <w:sz w:val="24"/>
          <w:szCs w:val="24"/>
        </w:rPr>
      </w:pPr>
      <w:r w:rsidRPr="00194654">
        <w:rPr>
          <w:rFonts w:ascii="Book Antiqua" w:hAnsi="Book Antiqua"/>
          <w:sz w:val="24"/>
          <w:szCs w:val="24"/>
        </w:rPr>
        <w:t xml:space="preserve">A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is an </w:t>
      </w:r>
      <w:r w:rsidR="00127EB5" w:rsidRPr="00194654">
        <w:rPr>
          <w:rFonts w:ascii="Book Antiqua" w:hAnsi="Book Antiqua"/>
          <w:sz w:val="24"/>
          <w:szCs w:val="24"/>
        </w:rPr>
        <w:t>abnormal extradural collection</w:t>
      </w:r>
      <w:r w:rsidRPr="00194654">
        <w:rPr>
          <w:rFonts w:ascii="Book Antiqua" w:hAnsi="Book Antiqua"/>
          <w:sz w:val="24"/>
          <w:szCs w:val="24"/>
        </w:rPr>
        <w:t xml:space="preserve"> of CSF in the soft tissue of the back that </w:t>
      </w:r>
      <w:r w:rsidR="00127EB5" w:rsidRPr="00194654">
        <w:rPr>
          <w:rFonts w:ascii="Book Antiqua" w:hAnsi="Book Antiqua"/>
          <w:sz w:val="24"/>
          <w:szCs w:val="24"/>
        </w:rPr>
        <w:t xml:space="preserve">occurs due to </w:t>
      </w:r>
      <w:r w:rsidRPr="00194654">
        <w:rPr>
          <w:rFonts w:ascii="Book Antiqua" w:hAnsi="Book Antiqua"/>
          <w:sz w:val="24"/>
          <w:szCs w:val="24"/>
        </w:rPr>
        <w:t xml:space="preserve">a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w:t>
      </w:r>
      <w:proofErr w:type="gramStart"/>
      <w:r w:rsidRPr="00194654">
        <w:rPr>
          <w:rFonts w:ascii="Book Antiqua" w:hAnsi="Book Antiqua"/>
          <w:sz w:val="24"/>
          <w:szCs w:val="24"/>
        </w:rPr>
        <w:t>tear</w:t>
      </w:r>
      <w:r w:rsidRPr="00194654">
        <w:rPr>
          <w:rFonts w:ascii="Book Antiqua" w:hAnsi="Book Antiqua"/>
          <w:sz w:val="24"/>
          <w:szCs w:val="24"/>
          <w:vertAlign w:val="superscript"/>
        </w:rPr>
        <w:t>[</w:t>
      </w:r>
      <w:proofErr w:type="gramEnd"/>
      <w:r w:rsidRPr="00194654">
        <w:rPr>
          <w:rFonts w:ascii="Book Antiqua" w:hAnsi="Book Antiqua"/>
          <w:sz w:val="24"/>
          <w:szCs w:val="24"/>
          <w:vertAlign w:val="superscript"/>
        </w:rPr>
        <w:t>2,7]</w:t>
      </w:r>
      <w:r w:rsidRPr="00194654">
        <w:rPr>
          <w:rFonts w:ascii="Book Antiqua" w:hAnsi="Book Antiqua"/>
          <w:sz w:val="24"/>
          <w:szCs w:val="24"/>
        </w:rPr>
        <w:t xml:space="preserve">. Three types of </w:t>
      </w:r>
      <w:proofErr w:type="spellStart"/>
      <w:r w:rsidRPr="00194654">
        <w:rPr>
          <w:rFonts w:ascii="Book Antiqua" w:hAnsi="Book Antiqua"/>
          <w:sz w:val="24"/>
          <w:szCs w:val="24"/>
        </w:rPr>
        <w:t>pseudomeningoceles</w:t>
      </w:r>
      <w:proofErr w:type="spellEnd"/>
      <w:r w:rsidRPr="00194654">
        <w:rPr>
          <w:rFonts w:ascii="Book Antiqua" w:hAnsi="Book Antiqua"/>
          <w:sz w:val="24"/>
          <w:szCs w:val="24"/>
        </w:rPr>
        <w:t xml:space="preserve"> (congenital, iatrogenic</w:t>
      </w:r>
      <w:r w:rsidR="00EA493C" w:rsidRPr="00194654">
        <w:rPr>
          <w:rFonts w:ascii="Book Antiqua" w:hAnsi="Book Antiqua"/>
          <w:sz w:val="24"/>
          <w:szCs w:val="24"/>
        </w:rPr>
        <w:t>,</w:t>
      </w:r>
      <w:r w:rsidRPr="00194654">
        <w:rPr>
          <w:rFonts w:ascii="Book Antiqua" w:hAnsi="Book Antiqua"/>
          <w:sz w:val="24"/>
          <w:szCs w:val="24"/>
        </w:rPr>
        <w:t xml:space="preserve"> and traumatic) were reported by Miller </w:t>
      </w:r>
      <w:r w:rsidRPr="00194654">
        <w:rPr>
          <w:rFonts w:ascii="Book Antiqua" w:hAnsi="Book Antiqua"/>
          <w:i/>
          <w:iCs/>
          <w:sz w:val="24"/>
          <w:szCs w:val="24"/>
        </w:rPr>
        <w:t xml:space="preserve">et </w:t>
      </w:r>
      <w:proofErr w:type="gramStart"/>
      <w:r w:rsidRPr="00194654">
        <w:rPr>
          <w:rFonts w:ascii="Book Antiqua" w:hAnsi="Book Antiqua"/>
          <w:i/>
          <w:iCs/>
          <w:sz w:val="24"/>
          <w:szCs w:val="24"/>
        </w:rPr>
        <w:t>al</w:t>
      </w:r>
      <w:r w:rsidRPr="00194654">
        <w:rPr>
          <w:rFonts w:ascii="Book Antiqua" w:hAnsi="Book Antiqua"/>
          <w:sz w:val="24"/>
          <w:szCs w:val="24"/>
          <w:vertAlign w:val="superscript"/>
        </w:rPr>
        <w:t>[</w:t>
      </w:r>
      <w:proofErr w:type="gramEnd"/>
      <w:r w:rsidRPr="00194654">
        <w:rPr>
          <w:rFonts w:ascii="Book Antiqua" w:hAnsi="Book Antiqua"/>
          <w:sz w:val="24"/>
          <w:szCs w:val="24"/>
          <w:vertAlign w:val="superscript"/>
        </w:rPr>
        <w:t>3]</w:t>
      </w:r>
      <w:r w:rsidR="00656E51" w:rsidRPr="00194654">
        <w:rPr>
          <w:rFonts w:ascii="Book Antiqua" w:hAnsi="Book Antiqua"/>
          <w:sz w:val="24"/>
          <w:szCs w:val="24"/>
          <w:vertAlign w:val="superscript"/>
        </w:rPr>
        <w:t xml:space="preserve"> </w:t>
      </w:r>
      <w:r w:rsidR="00656E51" w:rsidRPr="00194654">
        <w:rPr>
          <w:rFonts w:ascii="Book Antiqua" w:hAnsi="Book Antiqua"/>
          <w:sz w:val="24"/>
          <w:szCs w:val="24"/>
        </w:rPr>
        <w:t>in 1968</w:t>
      </w:r>
      <w:r w:rsidRPr="00194654">
        <w:rPr>
          <w:rFonts w:ascii="Book Antiqua" w:hAnsi="Book Antiqua"/>
          <w:sz w:val="24"/>
          <w:szCs w:val="24"/>
        </w:rPr>
        <w:t xml:space="preserve">. </w:t>
      </w:r>
      <w:r w:rsidR="00EA493C" w:rsidRPr="00194654">
        <w:rPr>
          <w:rFonts w:ascii="Book Antiqua" w:hAnsi="Book Antiqua"/>
          <w:sz w:val="24"/>
          <w:szCs w:val="24"/>
        </w:rPr>
        <w:t>The</w:t>
      </w:r>
      <w:r w:rsidRPr="00194654">
        <w:rPr>
          <w:rFonts w:ascii="Book Antiqua" w:hAnsi="Book Antiqua"/>
          <w:sz w:val="24"/>
          <w:szCs w:val="24"/>
        </w:rPr>
        <w:t xml:space="preserve">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in the current case</w:t>
      </w:r>
      <w:r w:rsidR="00EA493C" w:rsidRPr="00194654">
        <w:rPr>
          <w:rFonts w:ascii="Book Antiqua" w:hAnsi="Book Antiqua"/>
          <w:sz w:val="24"/>
          <w:szCs w:val="24"/>
        </w:rPr>
        <w:t xml:space="preserve"> had two possible pathogeneses</w:t>
      </w:r>
      <w:r w:rsidRPr="00194654">
        <w:rPr>
          <w:rFonts w:ascii="Book Antiqua" w:hAnsi="Book Antiqua"/>
          <w:sz w:val="24"/>
          <w:szCs w:val="24"/>
        </w:rPr>
        <w:t xml:space="preserve">. The first is iatrogenic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w:t>
      </w:r>
      <w:proofErr w:type="spellStart"/>
      <w:r w:rsidRPr="00194654">
        <w:rPr>
          <w:rFonts w:ascii="Book Antiqua" w:hAnsi="Book Antiqua"/>
          <w:sz w:val="24"/>
          <w:szCs w:val="24"/>
        </w:rPr>
        <w:t>micropuncture</w:t>
      </w:r>
      <w:proofErr w:type="spellEnd"/>
      <w:r w:rsidRPr="00194654">
        <w:rPr>
          <w:rFonts w:ascii="Book Antiqua" w:hAnsi="Book Antiqua"/>
          <w:sz w:val="24"/>
          <w:szCs w:val="24"/>
        </w:rPr>
        <w:t xml:space="preserve"> during the cervical block. It is essential to </w:t>
      </w:r>
      <w:r w:rsidR="00EA493C" w:rsidRPr="00194654">
        <w:rPr>
          <w:rFonts w:ascii="Book Antiqua" w:hAnsi="Book Antiqua"/>
          <w:sz w:val="24"/>
          <w:szCs w:val="24"/>
        </w:rPr>
        <w:t>ensure</w:t>
      </w:r>
      <w:r w:rsidRPr="00194654">
        <w:rPr>
          <w:rFonts w:ascii="Book Antiqua" w:hAnsi="Book Antiqua"/>
          <w:sz w:val="24"/>
          <w:szCs w:val="24"/>
        </w:rPr>
        <w:t xml:space="preserve"> the integrity of the dura to </w:t>
      </w:r>
      <w:r w:rsidR="00EA493C" w:rsidRPr="00194654">
        <w:rPr>
          <w:rFonts w:ascii="Book Antiqua" w:hAnsi="Book Antiqua"/>
          <w:sz w:val="24"/>
          <w:szCs w:val="24"/>
        </w:rPr>
        <w:t>prevent</w:t>
      </w:r>
      <w:r w:rsidRPr="00194654">
        <w:rPr>
          <w:rFonts w:ascii="Book Antiqua" w:hAnsi="Book Antiqua"/>
          <w:sz w:val="24"/>
          <w:szCs w:val="24"/>
        </w:rPr>
        <w:t xml:space="preserve"> leaks </w:t>
      </w:r>
      <w:r w:rsidR="00EA493C" w:rsidRPr="00194654">
        <w:rPr>
          <w:rFonts w:ascii="Book Antiqua" w:hAnsi="Book Antiqua"/>
          <w:sz w:val="24"/>
          <w:szCs w:val="24"/>
        </w:rPr>
        <w:t>regardless of spinal level</w:t>
      </w:r>
      <w:r w:rsidRPr="00194654">
        <w:rPr>
          <w:rFonts w:ascii="Book Antiqua" w:hAnsi="Book Antiqua"/>
          <w:sz w:val="24"/>
          <w:szCs w:val="24"/>
        </w:rPr>
        <w:t xml:space="preserve">. </w:t>
      </w:r>
      <w:r w:rsidR="00EA493C" w:rsidRPr="00194654">
        <w:rPr>
          <w:rFonts w:ascii="Book Antiqua" w:hAnsi="Book Antiqua"/>
          <w:sz w:val="24"/>
          <w:szCs w:val="24"/>
        </w:rPr>
        <w:t xml:space="preserve">However, </w:t>
      </w:r>
      <w:r w:rsidRPr="00194654">
        <w:rPr>
          <w:rFonts w:ascii="Book Antiqua" w:hAnsi="Book Antiqua"/>
          <w:sz w:val="24"/>
          <w:szCs w:val="24"/>
        </w:rPr>
        <w:t xml:space="preserve">the surgeon may not have noticed a fine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tear during the operation</w:t>
      </w:r>
      <w:r w:rsidR="00EA493C" w:rsidRPr="00194654">
        <w:rPr>
          <w:rFonts w:ascii="Book Antiqua" w:hAnsi="Book Antiqua"/>
          <w:sz w:val="24"/>
          <w:szCs w:val="24"/>
        </w:rPr>
        <w:t>, which</w:t>
      </w:r>
      <w:r w:rsidRPr="00194654">
        <w:rPr>
          <w:rFonts w:ascii="Book Antiqua" w:hAnsi="Book Antiqua"/>
          <w:sz w:val="24"/>
          <w:szCs w:val="24"/>
        </w:rPr>
        <w:t xml:space="preserve"> may have led to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formation. The second is that a </w:t>
      </w:r>
      <w:proofErr w:type="spellStart"/>
      <w:r w:rsidRPr="00194654">
        <w:rPr>
          <w:rFonts w:ascii="Book Antiqua" w:hAnsi="Book Antiqua"/>
          <w:sz w:val="24"/>
          <w:szCs w:val="24"/>
        </w:rPr>
        <w:t>pseudomeningocele</w:t>
      </w:r>
      <w:proofErr w:type="spellEnd"/>
      <w:r w:rsidRPr="00194654">
        <w:rPr>
          <w:rFonts w:ascii="Book Antiqua" w:hAnsi="Book Antiqua"/>
          <w:sz w:val="24"/>
          <w:szCs w:val="24"/>
        </w:rPr>
        <w:t xml:space="preserve"> may have resulted from a </w:t>
      </w:r>
      <w:proofErr w:type="spellStart"/>
      <w:r w:rsidRPr="00194654">
        <w:rPr>
          <w:rFonts w:ascii="Book Antiqua" w:hAnsi="Book Antiqua"/>
          <w:sz w:val="24"/>
          <w:szCs w:val="24"/>
        </w:rPr>
        <w:t>dural</w:t>
      </w:r>
      <w:proofErr w:type="spellEnd"/>
      <w:r w:rsidRPr="00194654">
        <w:rPr>
          <w:rFonts w:ascii="Book Antiqua" w:hAnsi="Book Antiqua"/>
          <w:sz w:val="24"/>
          <w:szCs w:val="24"/>
        </w:rPr>
        <w:t xml:space="preserve"> tear that went unnoticed during the laminectomy and may have been left open during the surgical procedure. Either possibility could be categorized as an iatrogenic </w:t>
      </w:r>
      <w:proofErr w:type="spellStart"/>
      <w:r w:rsidRPr="00194654">
        <w:rPr>
          <w:rFonts w:ascii="Book Antiqua" w:hAnsi="Book Antiqua"/>
          <w:sz w:val="24"/>
          <w:szCs w:val="24"/>
        </w:rPr>
        <w:t>pseudomeningocele</w:t>
      </w:r>
      <w:proofErr w:type="spellEnd"/>
      <w:r w:rsidR="00EA493C" w:rsidRPr="00194654">
        <w:rPr>
          <w:rFonts w:ascii="Book Antiqua" w:hAnsi="Book Antiqua"/>
          <w:sz w:val="24"/>
          <w:szCs w:val="24"/>
        </w:rPr>
        <w:t xml:space="preserve">, which </w:t>
      </w:r>
      <w:r w:rsidR="00127EB5" w:rsidRPr="00194654">
        <w:rPr>
          <w:rFonts w:ascii="Book Antiqua" w:hAnsi="Book Antiqua"/>
          <w:sz w:val="24"/>
          <w:szCs w:val="24"/>
        </w:rPr>
        <w:t xml:space="preserve">stresses </w:t>
      </w:r>
      <w:r w:rsidRPr="00194654">
        <w:rPr>
          <w:rFonts w:ascii="Book Antiqua" w:hAnsi="Book Antiqua"/>
          <w:sz w:val="24"/>
          <w:szCs w:val="24"/>
        </w:rPr>
        <w:t xml:space="preserve">the importance of </w:t>
      </w:r>
      <w:r w:rsidR="00127EB5" w:rsidRPr="00194654">
        <w:rPr>
          <w:rFonts w:ascii="Book Antiqua" w:hAnsi="Book Antiqua"/>
          <w:sz w:val="24"/>
          <w:szCs w:val="24"/>
        </w:rPr>
        <w:t xml:space="preserve">suitably </w:t>
      </w:r>
      <w:r w:rsidRPr="00194654">
        <w:rPr>
          <w:rFonts w:ascii="Book Antiqua" w:hAnsi="Book Antiqua"/>
          <w:sz w:val="24"/>
          <w:szCs w:val="24"/>
        </w:rPr>
        <w:t xml:space="preserve">training spine surgeons to appropriately </w:t>
      </w:r>
      <w:r w:rsidR="00127EB5" w:rsidRPr="00194654">
        <w:rPr>
          <w:rFonts w:ascii="Book Antiqua" w:hAnsi="Book Antiqua"/>
          <w:sz w:val="24"/>
          <w:szCs w:val="24"/>
        </w:rPr>
        <w:t xml:space="preserve">handle </w:t>
      </w:r>
      <w:r w:rsidRPr="00194654">
        <w:rPr>
          <w:rFonts w:ascii="Book Antiqua" w:hAnsi="Book Antiqua"/>
          <w:sz w:val="24"/>
          <w:szCs w:val="24"/>
        </w:rPr>
        <w:t>intraoperative CSF leaks.</w:t>
      </w:r>
    </w:p>
    <w:p w:rsidR="00ED59BE" w:rsidRPr="00194654" w:rsidRDefault="00ED59BE" w:rsidP="004D3F96">
      <w:pPr>
        <w:wordWrap/>
        <w:spacing w:line="360" w:lineRule="auto"/>
        <w:ind w:firstLine="360"/>
        <w:rPr>
          <w:rFonts w:ascii="Book Antiqua" w:hAnsi="Book Antiqua"/>
          <w:sz w:val="24"/>
          <w:szCs w:val="24"/>
        </w:rPr>
      </w:pPr>
      <w:r w:rsidRPr="00194654">
        <w:rPr>
          <w:rFonts w:ascii="Book Antiqua" w:hAnsi="Book Antiqua"/>
          <w:sz w:val="24"/>
          <w:szCs w:val="24"/>
        </w:rPr>
        <w:t>In the current case, the</w:t>
      </w:r>
      <w:r w:rsidR="00EA493C" w:rsidRPr="00194654">
        <w:rPr>
          <w:rFonts w:ascii="Book Antiqua" w:hAnsi="Book Antiqua"/>
          <w:sz w:val="24"/>
          <w:szCs w:val="24"/>
        </w:rPr>
        <w:t xml:space="preserve"> patient’s</w:t>
      </w:r>
      <w:r w:rsidRPr="00194654">
        <w:rPr>
          <w:rFonts w:ascii="Book Antiqua" w:hAnsi="Book Antiqua"/>
          <w:sz w:val="24"/>
          <w:szCs w:val="24"/>
        </w:rPr>
        <w:t xml:space="preserve"> posterior neck muscles were thin due to persistent neck pain after </w:t>
      </w:r>
      <w:r w:rsidR="00EA493C" w:rsidRPr="00194654">
        <w:rPr>
          <w:rFonts w:ascii="Book Antiqua" w:hAnsi="Book Antiqua"/>
          <w:sz w:val="24"/>
          <w:szCs w:val="24"/>
        </w:rPr>
        <w:t xml:space="preserve">the </w:t>
      </w:r>
      <w:r w:rsidRPr="00194654">
        <w:rPr>
          <w:rFonts w:ascii="Book Antiqua" w:hAnsi="Book Antiqua"/>
          <w:sz w:val="24"/>
          <w:szCs w:val="24"/>
        </w:rPr>
        <w:t xml:space="preserve">whiplash injury. </w:t>
      </w:r>
      <w:r w:rsidR="00EA493C" w:rsidRPr="00194654">
        <w:rPr>
          <w:rFonts w:ascii="Book Antiqua" w:hAnsi="Book Antiqua"/>
          <w:sz w:val="24"/>
          <w:szCs w:val="24"/>
        </w:rPr>
        <w:t>Secondarily</w:t>
      </w:r>
      <w:r w:rsidRPr="00194654">
        <w:rPr>
          <w:rFonts w:ascii="Book Antiqua" w:hAnsi="Book Antiqua"/>
          <w:sz w:val="24"/>
          <w:szCs w:val="24"/>
        </w:rPr>
        <w:t>, the surgeons used additional abdominal vascularized fat graft transplantation to close the large amount of dead space</w:t>
      </w:r>
      <w:r w:rsidR="00EA493C" w:rsidRPr="00194654">
        <w:rPr>
          <w:rFonts w:ascii="Book Antiqua" w:hAnsi="Book Antiqua"/>
          <w:sz w:val="24"/>
          <w:szCs w:val="24"/>
        </w:rPr>
        <w:t>,</w:t>
      </w:r>
      <w:r w:rsidRPr="00194654">
        <w:rPr>
          <w:rFonts w:ascii="Book Antiqua" w:hAnsi="Book Antiqua"/>
          <w:sz w:val="24"/>
          <w:szCs w:val="24"/>
        </w:rPr>
        <w:t xml:space="preserve"> a common plastic surgery technique. However, this technique may be controversial</w:t>
      </w:r>
      <w:r w:rsidR="00EA493C" w:rsidRPr="00194654">
        <w:rPr>
          <w:rFonts w:ascii="Book Antiqua" w:hAnsi="Book Antiqua"/>
          <w:sz w:val="24"/>
          <w:szCs w:val="24"/>
        </w:rPr>
        <w:t>,</w:t>
      </w:r>
      <w:r w:rsidRPr="00194654">
        <w:rPr>
          <w:rFonts w:ascii="Book Antiqua" w:hAnsi="Book Antiqua"/>
          <w:sz w:val="24"/>
          <w:szCs w:val="24"/>
        </w:rPr>
        <w:t xml:space="preserve"> and comparisons between </w:t>
      </w:r>
      <w:proofErr w:type="gramStart"/>
      <w:r w:rsidRPr="00194654">
        <w:rPr>
          <w:rFonts w:ascii="Book Antiqua" w:hAnsi="Book Antiqua"/>
          <w:sz w:val="24"/>
          <w:szCs w:val="24"/>
        </w:rPr>
        <w:t>treatment</w:t>
      </w:r>
      <w:proofErr w:type="gramEnd"/>
      <w:r w:rsidRPr="00194654">
        <w:rPr>
          <w:rFonts w:ascii="Book Antiqua" w:hAnsi="Book Antiqua"/>
          <w:sz w:val="24"/>
          <w:szCs w:val="24"/>
        </w:rPr>
        <w:t xml:space="preserve"> options should be </w:t>
      </w:r>
      <w:r w:rsidR="002B6824" w:rsidRPr="00194654">
        <w:rPr>
          <w:rFonts w:ascii="Book Antiqua" w:hAnsi="Book Antiqua"/>
          <w:sz w:val="24"/>
          <w:szCs w:val="24"/>
        </w:rPr>
        <w:t>performed</w:t>
      </w:r>
      <w:r w:rsidRPr="00194654">
        <w:rPr>
          <w:rFonts w:ascii="Book Antiqua" w:hAnsi="Book Antiqua"/>
          <w:sz w:val="24"/>
          <w:szCs w:val="24"/>
        </w:rPr>
        <w:t xml:space="preserve"> in future studies.</w:t>
      </w:r>
    </w:p>
    <w:p w:rsidR="00ED59BE" w:rsidRPr="00194654" w:rsidRDefault="002B6824" w:rsidP="004D3F96">
      <w:pPr>
        <w:wordWrap/>
        <w:spacing w:line="360" w:lineRule="auto"/>
        <w:ind w:firstLine="360"/>
        <w:rPr>
          <w:rFonts w:ascii="Book Antiqua" w:hAnsi="Book Antiqua"/>
          <w:sz w:val="24"/>
          <w:szCs w:val="24"/>
        </w:rPr>
      </w:pPr>
      <w:r w:rsidRPr="00194654">
        <w:rPr>
          <w:rFonts w:ascii="Book Antiqua" w:hAnsi="Book Antiqua"/>
          <w:sz w:val="24"/>
          <w:szCs w:val="24"/>
        </w:rPr>
        <w:t>C</w:t>
      </w:r>
      <w:r w:rsidR="00ED59BE" w:rsidRPr="00194654">
        <w:rPr>
          <w:rFonts w:ascii="Book Antiqua" w:hAnsi="Book Antiqua"/>
          <w:sz w:val="24"/>
          <w:szCs w:val="24"/>
        </w:rPr>
        <w:t xml:space="preserve">ontinuous attention should be paid throughout spinal treatment procedures, whether conservative or non-conservative in nature, and </w:t>
      </w:r>
      <w:proofErr w:type="spellStart"/>
      <w:r w:rsidR="00ED59BE" w:rsidRPr="00194654">
        <w:rPr>
          <w:rFonts w:ascii="Book Antiqua" w:hAnsi="Book Antiqua"/>
          <w:sz w:val="24"/>
          <w:szCs w:val="24"/>
        </w:rPr>
        <w:t>pseudomeningoceles</w:t>
      </w:r>
      <w:proofErr w:type="spellEnd"/>
      <w:r w:rsidR="00ED59BE" w:rsidRPr="00194654">
        <w:rPr>
          <w:rFonts w:ascii="Book Antiqua" w:hAnsi="Book Antiqua"/>
          <w:sz w:val="24"/>
          <w:szCs w:val="24"/>
        </w:rPr>
        <w:t xml:space="preserve"> should be considered the causative etiology for patients with recurrent back and neck pain, radicular pain, or a persistent headache after spinal surgery.</w:t>
      </w:r>
    </w:p>
    <w:p w:rsidR="00D960CB" w:rsidRPr="00194654" w:rsidRDefault="00D960CB" w:rsidP="004D3F96">
      <w:pPr>
        <w:wordWrap/>
        <w:spacing w:line="360" w:lineRule="auto"/>
        <w:rPr>
          <w:rFonts w:ascii="Book Antiqua" w:hAnsi="Book Antiqua"/>
          <w:sz w:val="24"/>
          <w:szCs w:val="24"/>
        </w:rPr>
      </w:pPr>
    </w:p>
    <w:p w:rsidR="00491215" w:rsidRPr="00194654" w:rsidRDefault="00CB6E07" w:rsidP="004D3F96">
      <w:pPr>
        <w:wordWrap/>
        <w:spacing w:line="360" w:lineRule="auto"/>
        <w:rPr>
          <w:rFonts w:ascii="Book Antiqua" w:hAnsi="Book Antiqua"/>
          <w:b/>
          <w:sz w:val="24"/>
          <w:szCs w:val="24"/>
          <w:u w:val="single"/>
        </w:rPr>
      </w:pPr>
      <w:r w:rsidRPr="00194654">
        <w:rPr>
          <w:rFonts w:ascii="Book Antiqua" w:hAnsi="Book Antiqua"/>
          <w:b/>
          <w:sz w:val="24"/>
          <w:szCs w:val="24"/>
          <w:u w:val="single"/>
        </w:rPr>
        <w:t>CONCLUSION</w:t>
      </w:r>
    </w:p>
    <w:p w:rsidR="00ED59BE" w:rsidRPr="00194654" w:rsidRDefault="004504EE" w:rsidP="004D3F96">
      <w:pPr>
        <w:wordWrap/>
        <w:spacing w:line="360" w:lineRule="auto"/>
        <w:rPr>
          <w:rFonts w:ascii="Book Antiqua" w:hAnsi="Book Antiqua"/>
          <w:sz w:val="24"/>
          <w:szCs w:val="24"/>
        </w:rPr>
      </w:pPr>
      <w:r w:rsidRPr="00194654">
        <w:rPr>
          <w:rFonts w:ascii="Book Antiqua" w:hAnsi="Book Antiqua"/>
          <w:sz w:val="24"/>
          <w:szCs w:val="24"/>
        </w:rPr>
        <w:t>Here</w:t>
      </w:r>
      <w:r w:rsidR="002B6824" w:rsidRPr="00194654">
        <w:rPr>
          <w:rFonts w:ascii="Book Antiqua" w:hAnsi="Book Antiqua"/>
          <w:sz w:val="24"/>
          <w:szCs w:val="24"/>
        </w:rPr>
        <w:t>in,</w:t>
      </w:r>
      <w:r w:rsidRPr="00194654">
        <w:rPr>
          <w:rFonts w:ascii="Book Antiqua" w:hAnsi="Book Antiqua"/>
          <w:sz w:val="24"/>
          <w:szCs w:val="24"/>
        </w:rPr>
        <w:t xml:space="preserve"> we </w:t>
      </w:r>
      <w:r w:rsidR="00ED59BE" w:rsidRPr="00194654">
        <w:rPr>
          <w:rFonts w:ascii="Book Antiqua" w:hAnsi="Book Antiqua"/>
          <w:sz w:val="24"/>
          <w:szCs w:val="24"/>
        </w:rPr>
        <w:t>present</w:t>
      </w:r>
      <w:r w:rsidRPr="00194654">
        <w:rPr>
          <w:rFonts w:ascii="Book Antiqua" w:hAnsi="Book Antiqua"/>
          <w:sz w:val="24"/>
          <w:szCs w:val="24"/>
        </w:rPr>
        <w:t>ed</w:t>
      </w:r>
      <w:r w:rsidR="00ED59BE" w:rsidRPr="00194654">
        <w:rPr>
          <w:rFonts w:ascii="Book Antiqua" w:hAnsi="Book Antiqua"/>
          <w:sz w:val="24"/>
          <w:szCs w:val="24"/>
        </w:rPr>
        <w:t xml:space="preserve"> a rare case of giant </w:t>
      </w:r>
      <w:proofErr w:type="spellStart"/>
      <w:r w:rsidR="00ED59BE" w:rsidRPr="00194654">
        <w:rPr>
          <w:rFonts w:ascii="Book Antiqua" w:hAnsi="Book Antiqua"/>
          <w:sz w:val="24"/>
          <w:szCs w:val="24"/>
        </w:rPr>
        <w:t>pseudomeningocele</w:t>
      </w:r>
      <w:proofErr w:type="spellEnd"/>
      <w:r w:rsidR="00ED59BE" w:rsidRPr="00194654">
        <w:rPr>
          <w:rFonts w:ascii="Book Antiqua" w:hAnsi="Book Antiqua"/>
          <w:sz w:val="24"/>
          <w:szCs w:val="24"/>
        </w:rPr>
        <w:t xml:space="preserve"> at the cervical level </w:t>
      </w:r>
      <w:r w:rsidR="002B6824" w:rsidRPr="00194654">
        <w:rPr>
          <w:rFonts w:ascii="Book Antiqua" w:hAnsi="Book Antiqua"/>
          <w:sz w:val="24"/>
          <w:szCs w:val="24"/>
        </w:rPr>
        <w:t xml:space="preserve">after </w:t>
      </w:r>
      <w:r w:rsidR="00ED59BE" w:rsidRPr="00194654">
        <w:rPr>
          <w:rFonts w:ascii="Book Antiqua" w:hAnsi="Book Antiqua"/>
          <w:sz w:val="24"/>
          <w:szCs w:val="24"/>
        </w:rPr>
        <w:t xml:space="preserve">cervical laminectomy for an epidural hematoma following </w:t>
      </w:r>
      <w:r w:rsidRPr="00194654">
        <w:rPr>
          <w:rFonts w:ascii="Book Antiqua" w:hAnsi="Book Antiqua"/>
          <w:sz w:val="24"/>
          <w:szCs w:val="24"/>
        </w:rPr>
        <w:t xml:space="preserve">an </w:t>
      </w:r>
      <w:r w:rsidR="00ED59BE" w:rsidRPr="00194654">
        <w:rPr>
          <w:rFonts w:ascii="Book Antiqua" w:hAnsi="Book Antiqua"/>
          <w:sz w:val="24"/>
          <w:szCs w:val="24"/>
        </w:rPr>
        <w:t>epidural block</w:t>
      </w:r>
      <w:r w:rsidRPr="00194654">
        <w:rPr>
          <w:rFonts w:ascii="Book Antiqua" w:hAnsi="Book Antiqua"/>
          <w:sz w:val="24"/>
          <w:szCs w:val="24"/>
        </w:rPr>
        <w:t xml:space="preserve"> that</w:t>
      </w:r>
      <w:r w:rsidR="00ED59BE" w:rsidRPr="00194654">
        <w:rPr>
          <w:rFonts w:ascii="Book Antiqua" w:hAnsi="Book Antiqua"/>
          <w:sz w:val="24"/>
          <w:szCs w:val="24"/>
        </w:rPr>
        <w:t xml:space="preserve"> was successfully repaired with </w:t>
      </w:r>
      <w:r w:rsidRPr="00194654">
        <w:rPr>
          <w:rFonts w:ascii="Book Antiqua" w:hAnsi="Book Antiqua"/>
          <w:sz w:val="24"/>
          <w:szCs w:val="24"/>
        </w:rPr>
        <w:t xml:space="preserve">a </w:t>
      </w:r>
      <w:r w:rsidR="00ED59BE" w:rsidRPr="00194654">
        <w:rPr>
          <w:rFonts w:ascii="Book Antiqua" w:hAnsi="Book Antiqua"/>
          <w:sz w:val="24"/>
          <w:szCs w:val="24"/>
        </w:rPr>
        <w:t xml:space="preserve">local fat graft and additional abdominal vascularized fat transplantation. </w:t>
      </w:r>
      <w:r w:rsidRPr="00194654">
        <w:rPr>
          <w:rFonts w:ascii="Book Antiqua" w:hAnsi="Book Antiqua"/>
          <w:sz w:val="24"/>
          <w:szCs w:val="24"/>
        </w:rPr>
        <w:t>Our findings</w:t>
      </w:r>
      <w:r w:rsidR="00ED59BE" w:rsidRPr="00194654">
        <w:rPr>
          <w:rFonts w:ascii="Book Antiqua" w:hAnsi="Book Antiqua"/>
          <w:sz w:val="24"/>
          <w:szCs w:val="24"/>
        </w:rPr>
        <w:t xml:space="preserve"> suggest that </w:t>
      </w:r>
      <w:proofErr w:type="spellStart"/>
      <w:r w:rsidR="00ED59BE" w:rsidRPr="00194654">
        <w:rPr>
          <w:rFonts w:ascii="Book Antiqua" w:hAnsi="Book Antiqua"/>
          <w:sz w:val="24"/>
          <w:szCs w:val="24"/>
        </w:rPr>
        <w:t>pseudomeningoceles</w:t>
      </w:r>
      <w:proofErr w:type="spellEnd"/>
      <w:r w:rsidR="00ED59BE" w:rsidRPr="00194654">
        <w:rPr>
          <w:rFonts w:ascii="Book Antiqua" w:hAnsi="Book Antiqua"/>
          <w:sz w:val="24"/>
          <w:szCs w:val="24"/>
        </w:rPr>
        <w:t xml:space="preserve"> should be carefully considered a reason for recurrent back and neck pain following spinal surgery.</w:t>
      </w:r>
    </w:p>
    <w:p w:rsidR="00491215" w:rsidRPr="00194654" w:rsidRDefault="00491215" w:rsidP="004D3F96">
      <w:pPr>
        <w:wordWrap/>
        <w:spacing w:line="360" w:lineRule="auto"/>
        <w:rPr>
          <w:rFonts w:ascii="Book Antiqua" w:hAnsi="Book Antiqua"/>
          <w:b/>
          <w:sz w:val="24"/>
          <w:szCs w:val="24"/>
        </w:rPr>
      </w:pPr>
    </w:p>
    <w:p w:rsidR="006B10D4" w:rsidRPr="00194654" w:rsidRDefault="00CB6E07" w:rsidP="004D3F96">
      <w:pPr>
        <w:wordWrap/>
        <w:spacing w:line="360" w:lineRule="auto"/>
        <w:rPr>
          <w:rFonts w:ascii="Book Antiqua" w:hAnsi="Book Antiqua"/>
          <w:b/>
          <w:sz w:val="24"/>
          <w:szCs w:val="24"/>
          <w:u w:val="single"/>
        </w:rPr>
      </w:pPr>
      <w:r w:rsidRPr="00194654">
        <w:rPr>
          <w:rFonts w:ascii="Book Antiqua" w:hAnsi="Book Antiqua"/>
          <w:b/>
          <w:sz w:val="24"/>
          <w:szCs w:val="24"/>
          <w:u w:val="single"/>
        </w:rPr>
        <w:t>ACKNOWLEDGMENTS</w:t>
      </w:r>
    </w:p>
    <w:p w:rsidR="00BE1FB5" w:rsidRPr="00194654" w:rsidRDefault="001321BE" w:rsidP="004D3F96">
      <w:pPr>
        <w:wordWrap/>
        <w:spacing w:line="360" w:lineRule="auto"/>
        <w:rPr>
          <w:rFonts w:ascii="Book Antiqua" w:hAnsi="Book Antiqua"/>
          <w:sz w:val="24"/>
          <w:szCs w:val="24"/>
        </w:rPr>
      </w:pPr>
      <w:r w:rsidRPr="00194654">
        <w:rPr>
          <w:rFonts w:ascii="Book Antiqua" w:hAnsi="Book Antiqua"/>
          <w:sz w:val="24"/>
          <w:szCs w:val="24"/>
        </w:rPr>
        <w:t xml:space="preserve">We would like to appreciate our patient </w:t>
      </w:r>
      <w:r w:rsidR="002B6824" w:rsidRPr="00194654">
        <w:rPr>
          <w:rFonts w:ascii="Book Antiqua" w:hAnsi="Book Antiqua"/>
          <w:sz w:val="24"/>
          <w:szCs w:val="24"/>
        </w:rPr>
        <w:t xml:space="preserve">for </w:t>
      </w:r>
      <w:r w:rsidRPr="00194654">
        <w:rPr>
          <w:rFonts w:ascii="Book Antiqua" w:hAnsi="Book Antiqua"/>
          <w:sz w:val="24"/>
          <w:szCs w:val="24"/>
        </w:rPr>
        <w:t>consenting to have his case presented and published.</w:t>
      </w:r>
    </w:p>
    <w:p w:rsidR="00252E47" w:rsidRPr="00194654" w:rsidRDefault="00252E47" w:rsidP="004D3F96">
      <w:pPr>
        <w:wordWrap/>
        <w:spacing w:line="360" w:lineRule="auto"/>
        <w:rPr>
          <w:rFonts w:ascii="Book Antiqua" w:hAnsi="Book Antiqua"/>
          <w:b/>
          <w:sz w:val="24"/>
          <w:szCs w:val="24"/>
        </w:rPr>
      </w:pPr>
    </w:p>
    <w:p w:rsidR="008C150A" w:rsidRPr="00194654" w:rsidRDefault="00CB6E07" w:rsidP="004D3F96">
      <w:pPr>
        <w:wordWrap/>
        <w:spacing w:line="360" w:lineRule="auto"/>
        <w:rPr>
          <w:rFonts w:ascii="Book Antiqua" w:hAnsi="Book Antiqua"/>
          <w:b/>
          <w:sz w:val="24"/>
          <w:szCs w:val="24"/>
        </w:rPr>
      </w:pPr>
      <w:r w:rsidRPr="00194654">
        <w:rPr>
          <w:rFonts w:ascii="Book Antiqua" w:hAnsi="Book Antiqua"/>
          <w:b/>
          <w:sz w:val="24"/>
          <w:szCs w:val="24"/>
        </w:rPr>
        <w:t>REFERENCES</w:t>
      </w:r>
    </w:p>
    <w:p w:rsidR="00ED59BE" w:rsidRPr="00194654" w:rsidRDefault="00BA4826" w:rsidP="006B41D9">
      <w:pPr>
        <w:pStyle w:val="EndNoteBibliography"/>
        <w:wordWrap/>
        <w:spacing w:line="360" w:lineRule="auto"/>
        <w:rPr>
          <w:rFonts w:ascii="Book Antiqua" w:hAnsi="Book Antiqua"/>
          <w:sz w:val="24"/>
          <w:szCs w:val="24"/>
        </w:rPr>
      </w:pPr>
      <w:r w:rsidRPr="00194654">
        <w:rPr>
          <w:rFonts w:ascii="Book Antiqua" w:hAnsi="Book Antiqua"/>
          <w:sz w:val="24"/>
          <w:szCs w:val="24"/>
        </w:rPr>
        <w:t>1</w:t>
      </w:r>
      <w:r w:rsidR="006B41D9" w:rsidRPr="00194654">
        <w:rPr>
          <w:rFonts w:ascii="Book Antiqua" w:hAnsi="Book Antiqua"/>
          <w:sz w:val="24"/>
          <w:szCs w:val="24"/>
        </w:rPr>
        <w:t xml:space="preserve"> </w:t>
      </w:r>
      <w:r w:rsidR="00ED59BE" w:rsidRPr="00194654">
        <w:rPr>
          <w:rFonts w:ascii="Book Antiqua" w:hAnsi="Book Antiqua"/>
          <w:b/>
          <w:sz w:val="24"/>
          <w:szCs w:val="24"/>
        </w:rPr>
        <w:t>Agrawal D</w:t>
      </w:r>
      <w:r w:rsidR="00ED59BE" w:rsidRPr="00194654">
        <w:rPr>
          <w:rFonts w:ascii="Book Antiqua" w:hAnsi="Book Antiqua"/>
          <w:sz w:val="24"/>
          <w:szCs w:val="24"/>
        </w:rPr>
        <w:t xml:space="preserve">, Mishra S. Post-traumatic intradiploic pseudomeningocele. </w:t>
      </w:r>
      <w:r w:rsidR="00ED59BE" w:rsidRPr="00194654">
        <w:rPr>
          <w:rFonts w:ascii="Book Antiqua" w:hAnsi="Book Antiqua"/>
          <w:i/>
          <w:sz w:val="24"/>
          <w:szCs w:val="24"/>
        </w:rPr>
        <w:t>Indian Pediatr</w:t>
      </w:r>
      <w:r w:rsidR="00ED59BE" w:rsidRPr="00194654">
        <w:rPr>
          <w:rFonts w:ascii="Book Antiqua" w:hAnsi="Book Antiqua"/>
          <w:sz w:val="24"/>
          <w:szCs w:val="24"/>
        </w:rPr>
        <w:t xml:space="preserve"> 2010;</w:t>
      </w:r>
      <w:r w:rsidRPr="00194654">
        <w:rPr>
          <w:rFonts w:ascii="Book Antiqua" w:hAnsi="Book Antiqua"/>
          <w:sz w:val="24"/>
          <w:szCs w:val="24"/>
        </w:rPr>
        <w:t xml:space="preserve"> </w:t>
      </w:r>
      <w:r w:rsidR="00ED59BE" w:rsidRPr="00194654">
        <w:rPr>
          <w:rFonts w:ascii="Book Antiqua" w:hAnsi="Book Antiqua"/>
          <w:b/>
          <w:sz w:val="24"/>
          <w:szCs w:val="24"/>
        </w:rPr>
        <w:t>47</w:t>
      </w:r>
      <w:r w:rsidR="00ED59BE" w:rsidRPr="00194654">
        <w:rPr>
          <w:rFonts w:ascii="Book Antiqua" w:hAnsi="Book Antiqua"/>
          <w:sz w:val="24"/>
          <w:szCs w:val="24"/>
        </w:rPr>
        <w:t>:</w:t>
      </w:r>
      <w:r w:rsidRPr="00194654">
        <w:rPr>
          <w:rFonts w:ascii="Book Antiqua" w:hAnsi="Book Antiqua"/>
          <w:sz w:val="24"/>
          <w:szCs w:val="24"/>
        </w:rPr>
        <w:t xml:space="preserve"> </w:t>
      </w:r>
      <w:r w:rsidR="00ED59BE" w:rsidRPr="00194654">
        <w:rPr>
          <w:rFonts w:ascii="Book Antiqua" w:hAnsi="Book Antiqua"/>
          <w:sz w:val="24"/>
          <w:szCs w:val="24"/>
        </w:rPr>
        <w:t>271-</w:t>
      </w:r>
      <w:r w:rsidRPr="00194654">
        <w:rPr>
          <w:rFonts w:ascii="Book Antiqua" w:hAnsi="Book Antiqua"/>
          <w:sz w:val="24"/>
          <w:szCs w:val="24"/>
        </w:rPr>
        <w:t>27</w:t>
      </w:r>
      <w:r w:rsidR="00ED59BE" w:rsidRPr="00194654">
        <w:rPr>
          <w:rFonts w:ascii="Book Antiqua" w:hAnsi="Book Antiqua"/>
          <w:sz w:val="24"/>
          <w:szCs w:val="24"/>
        </w:rPr>
        <w:t>3</w:t>
      </w:r>
      <w:r w:rsidRPr="00194654">
        <w:rPr>
          <w:rFonts w:ascii="Book Antiqua" w:hAnsi="Book Antiqua"/>
          <w:sz w:val="24"/>
          <w:szCs w:val="24"/>
        </w:rPr>
        <w:t xml:space="preserve"> [PMID: 20371894 DOI: 10.1007/s13312-010-0036-z]</w:t>
      </w:r>
    </w:p>
    <w:p w:rsidR="00ED59BE" w:rsidRPr="00194654" w:rsidRDefault="00BA4826" w:rsidP="006B41D9">
      <w:pPr>
        <w:wordWrap/>
        <w:spacing w:line="360" w:lineRule="auto"/>
        <w:rPr>
          <w:rFonts w:ascii="Book Antiqua" w:hAnsi="Book Antiqua"/>
          <w:color w:val="000000"/>
          <w:sz w:val="24"/>
          <w:szCs w:val="24"/>
        </w:rPr>
      </w:pPr>
      <w:r w:rsidRPr="00194654">
        <w:rPr>
          <w:rFonts w:ascii="Book Antiqua" w:hAnsi="Book Antiqua"/>
          <w:color w:val="000000"/>
          <w:sz w:val="24"/>
          <w:szCs w:val="24"/>
        </w:rPr>
        <w:t>2</w:t>
      </w:r>
      <w:r w:rsidR="006B41D9" w:rsidRPr="00194654">
        <w:rPr>
          <w:rFonts w:ascii="Book Antiqua" w:hAnsi="Book Antiqua"/>
          <w:color w:val="000000"/>
          <w:sz w:val="24"/>
          <w:szCs w:val="24"/>
        </w:rPr>
        <w:t xml:space="preserve"> </w:t>
      </w:r>
      <w:proofErr w:type="spellStart"/>
      <w:r w:rsidR="00ED59BE" w:rsidRPr="00194654">
        <w:rPr>
          <w:rFonts w:ascii="Book Antiqua" w:hAnsi="Book Antiqua"/>
          <w:b/>
          <w:color w:val="000000"/>
          <w:sz w:val="24"/>
          <w:szCs w:val="24"/>
        </w:rPr>
        <w:t>Weng</w:t>
      </w:r>
      <w:proofErr w:type="spellEnd"/>
      <w:r w:rsidR="00ED59BE" w:rsidRPr="00194654">
        <w:rPr>
          <w:rFonts w:ascii="Book Antiqua" w:hAnsi="Book Antiqua"/>
          <w:b/>
          <w:color w:val="000000"/>
          <w:sz w:val="24"/>
          <w:szCs w:val="24"/>
        </w:rPr>
        <w:t xml:space="preserve"> YJ</w:t>
      </w:r>
      <w:r w:rsidR="00ED59BE" w:rsidRPr="00194654">
        <w:rPr>
          <w:rFonts w:ascii="Book Antiqua" w:hAnsi="Book Antiqua"/>
          <w:color w:val="000000"/>
          <w:sz w:val="24"/>
          <w:szCs w:val="24"/>
        </w:rPr>
        <w:t xml:space="preserve">, Cheng CC, Li YY, </w:t>
      </w:r>
      <w:r w:rsidRPr="00194654">
        <w:rPr>
          <w:rFonts w:ascii="Book Antiqua" w:hAnsi="Book Antiqua"/>
          <w:color w:val="000000"/>
          <w:sz w:val="24"/>
          <w:szCs w:val="24"/>
        </w:rPr>
        <w:t>Huang TJ, Hsu RW</w:t>
      </w:r>
      <w:r w:rsidR="00ED59BE" w:rsidRPr="00194654">
        <w:rPr>
          <w:rFonts w:ascii="Book Antiqua" w:hAnsi="Book Antiqua"/>
          <w:color w:val="000000"/>
          <w:sz w:val="24"/>
          <w:szCs w:val="24"/>
        </w:rPr>
        <w:t xml:space="preserve">. </w:t>
      </w:r>
      <w:proofErr w:type="gramStart"/>
      <w:r w:rsidR="00ED59BE" w:rsidRPr="00194654">
        <w:rPr>
          <w:rFonts w:ascii="Book Antiqua" w:hAnsi="Book Antiqua"/>
          <w:color w:val="000000"/>
          <w:sz w:val="24"/>
          <w:szCs w:val="24"/>
        </w:rPr>
        <w:t xml:space="preserve">Management of giant </w:t>
      </w:r>
      <w:proofErr w:type="spellStart"/>
      <w:r w:rsidR="00ED59BE" w:rsidRPr="00194654">
        <w:rPr>
          <w:rFonts w:ascii="Book Antiqua" w:hAnsi="Book Antiqua"/>
          <w:color w:val="000000"/>
          <w:sz w:val="24"/>
          <w:szCs w:val="24"/>
        </w:rPr>
        <w:t>pseudomeningoceles</w:t>
      </w:r>
      <w:proofErr w:type="spellEnd"/>
      <w:r w:rsidR="00ED59BE" w:rsidRPr="00194654">
        <w:rPr>
          <w:rFonts w:ascii="Book Antiqua" w:hAnsi="Book Antiqua"/>
          <w:color w:val="000000"/>
          <w:sz w:val="24"/>
          <w:szCs w:val="24"/>
        </w:rPr>
        <w:t xml:space="preserve"> after spinal surgery.</w:t>
      </w:r>
      <w:proofErr w:type="gramEnd"/>
      <w:r w:rsidR="00ED59BE" w:rsidRPr="00194654">
        <w:rPr>
          <w:rFonts w:ascii="Book Antiqua" w:hAnsi="Book Antiqua"/>
          <w:color w:val="000000"/>
          <w:sz w:val="24"/>
          <w:szCs w:val="24"/>
        </w:rPr>
        <w:t xml:space="preserve"> </w:t>
      </w:r>
      <w:r w:rsidR="00ED59BE" w:rsidRPr="00194654">
        <w:rPr>
          <w:rFonts w:ascii="Book Antiqua" w:hAnsi="Book Antiqua"/>
          <w:i/>
          <w:color w:val="000000"/>
          <w:sz w:val="24"/>
          <w:szCs w:val="24"/>
        </w:rPr>
        <w:t xml:space="preserve">BMC </w:t>
      </w:r>
      <w:proofErr w:type="spellStart"/>
      <w:r w:rsidR="00ED59BE" w:rsidRPr="00194654">
        <w:rPr>
          <w:rFonts w:ascii="Book Antiqua" w:hAnsi="Book Antiqua"/>
          <w:i/>
          <w:color w:val="000000"/>
          <w:sz w:val="24"/>
          <w:szCs w:val="24"/>
        </w:rPr>
        <w:t>Musculoskelet</w:t>
      </w:r>
      <w:proofErr w:type="spellEnd"/>
      <w:r w:rsidR="00ED59BE" w:rsidRPr="00194654">
        <w:rPr>
          <w:rFonts w:ascii="Book Antiqua" w:hAnsi="Book Antiqua"/>
          <w:i/>
          <w:color w:val="000000"/>
          <w:sz w:val="24"/>
          <w:szCs w:val="24"/>
        </w:rPr>
        <w:t xml:space="preserve"> </w:t>
      </w:r>
      <w:proofErr w:type="spellStart"/>
      <w:r w:rsidR="00ED59BE" w:rsidRPr="00194654">
        <w:rPr>
          <w:rFonts w:ascii="Book Antiqua" w:hAnsi="Book Antiqua"/>
          <w:i/>
          <w:color w:val="000000"/>
          <w:sz w:val="24"/>
          <w:szCs w:val="24"/>
        </w:rPr>
        <w:t>Disord</w:t>
      </w:r>
      <w:proofErr w:type="spellEnd"/>
      <w:r w:rsidR="00ED59BE" w:rsidRPr="00194654">
        <w:rPr>
          <w:rFonts w:ascii="Book Antiqua" w:hAnsi="Book Antiqua"/>
          <w:color w:val="000000"/>
          <w:sz w:val="24"/>
          <w:szCs w:val="24"/>
        </w:rPr>
        <w:t xml:space="preserve"> 2010;</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11</w:t>
      </w:r>
      <w:r w:rsidR="00ED59BE" w:rsidRPr="00194654">
        <w:rPr>
          <w:rFonts w:ascii="Book Antiqua" w:hAnsi="Book Antiqua"/>
          <w:color w:val="000000"/>
          <w:sz w:val="24"/>
          <w:szCs w:val="24"/>
        </w:rPr>
        <w:t>:</w:t>
      </w:r>
      <w:r w:rsidRPr="00194654">
        <w:rPr>
          <w:rFonts w:ascii="Book Antiqua" w:hAnsi="Book Antiqua"/>
          <w:color w:val="000000"/>
          <w:sz w:val="24"/>
          <w:szCs w:val="24"/>
        </w:rPr>
        <w:t xml:space="preserve"> </w:t>
      </w:r>
      <w:r w:rsidR="00ED59BE" w:rsidRPr="00194654">
        <w:rPr>
          <w:rFonts w:ascii="Book Antiqua" w:hAnsi="Book Antiqua"/>
          <w:color w:val="000000"/>
          <w:sz w:val="24"/>
          <w:szCs w:val="24"/>
        </w:rPr>
        <w:t>53</w:t>
      </w:r>
      <w:r w:rsidRPr="00194654">
        <w:rPr>
          <w:rFonts w:ascii="Book Antiqua" w:hAnsi="Book Antiqua"/>
          <w:color w:val="000000"/>
          <w:sz w:val="24"/>
          <w:szCs w:val="24"/>
        </w:rPr>
        <w:t xml:space="preserve"> [PMID: 20302667 DOI: 10.1186/1471-2474-11-53]</w:t>
      </w:r>
    </w:p>
    <w:p w:rsidR="00ED59BE" w:rsidRPr="00194654" w:rsidRDefault="00BA4826" w:rsidP="006B41D9">
      <w:pPr>
        <w:wordWrap/>
        <w:spacing w:line="360" w:lineRule="auto"/>
        <w:rPr>
          <w:rFonts w:ascii="Book Antiqua" w:hAnsi="Book Antiqua"/>
          <w:color w:val="000000"/>
          <w:sz w:val="24"/>
          <w:szCs w:val="24"/>
        </w:rPr>
      </w:pPr>
      <w:r w:rsidRPr="00194654">
        <w:rPr>
          <w:rFonts w:ascii="Book Antiqua" w:hAnsi="Book Antiqua"/>
          <w:color w:val="000000"/>
          <w:sz w:val="24"/>
          <w:szCs w:val="24"/>
        </w:rPr>
        <w:t>3</w:t>
      </w:r>
      <w:r w:rsidR="006B41D9" w:rsidRPr="00194654">
        <w:rPr>
          <w:rFonts w:ascii="Book Antiqua" w:hAnsi="Book Antiqua"/>
          <w:b/>
          <w:color w:val="000000"/>
          <w:sz w:val="24"/>
          <w:szCs w:val="24"/>
        </w:rPr>
        <w:t xml:space="preserve"> </w:t>
      </w:r>
      <w:r w:rsidR="00ED59BE" w:rsidRPr="00194654">
        <w:rPr>
          <w:rFonts w:ascii="Book Antiqua" w:hAnsi="Book Antiqua"/>
          <w:b/>
          <w:color w:val="000000"/>
          <w:sz w:val="24"/>
          <w:szCs w:val="24"/>
        </w:rPr>
        <w:t>Miller PR</w:t>
      </w:r>
      <w:r w:rsidR="00ED59BE" w:rsidRPr="00194654">
        <w:rPr>
          <w:rFonts w:ascii="Book Antiqua" w:hAnsi="Book Antiqua"/>
          <w:color w:val="000000"/>
          <w:sz w:val="24"/>
          <w:szCs w:val="24"/>
        </w:rPr>
        <w:t>, Elder FW Jr. Meningeal pseudocysts (</w:t>
      </w:r>
      <w:proofErr w:type="spellStart"/>
      <w:r w:rsidR="00ED59BE" w:rsidRPr="00194654">
        <w:rPr>
          <w:rFonts w:ascii="Book Antiqua" w:hAnsi="Book Antiqua"/>
          <w:color w:val="000000"/>
          <w:sz w:val="24"/>
          <w:szCs w:val="24"/>
        </w:rPr>
        <w:t>meningocele</w:t>
      </w:r>
      <w:proofErr w:type="spellEnd"/>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spurius</w:t>
      </w:r>
      <w:proofErr w:type="spellEnd"/>
      <w:r w:rsidR="00ED59BE" w:rsidRPr="00194654">
        <w:rPr>
          <w:rFonts w:ascii="Book Antiqua" w:hAnsi="Book Antiqua"/>
          <w:color w:val="000000"/>
          <w:sz w:val="24"/>
          <w:szCs w:val="24"/>
        </w:rPr>
        <w:t xml:space="preserve">) following laminectomy. </w:t>
      </w:r>
      <w:proofErr w:type="gramStart"/>
      <w:r w:rsidR="00ED59BE" w:rsidRPr="00194654">
        <w:rPr>
          <w:rFonts w:ascii="Book Antiqua" w:hAnsi="Book Antiqua"/>
          <w:color w:val="000000"/>
          <w:sz w:val="24"/>
          <w:szCs w:val="24"/>
        </w:rPr>
        <w:t>Report of ten cases.</w:t>
      </w:r>
      <w:proofErr w:type="gramEnd"/>
      <w:r w:rsidR="00ED59BE" w:rsidRPr="00194654">
        <w:rPr>
          <w:rFonts w:ascii="Book Antiqua" w:hAnsi="Book Antiqua"/>
          <w:color w:val="000000"/>
          <w:sz w:val="24"/>
          <w:szCs w:val="24"/>
        </w:rPr>
        <w:t xml:space="preserve"> </w:t>
      </w:r>
      <w:r w:rsidR="00ED59BE" w:rsidRPr="00194654">
        <w:rPr>
          <w:rFonts w:ascii="Book Antiqua" w:hAnsi="Book Antiqua"/>
          <w:i/>
          <w:color w:val="000000"/>
          <w:sz w:val="24"/>
          <w:szCs w:val="24"/>
        </w:rPr>
        <w:t xml:space="preserve">J Bone Joint </w:t>
      </w:r>
      <w:proofErr w:type="spellStart"/>
      <w:r w:rsidR="00ED59BE" w:rsidRPr="00194654">
        <w:rPr>
          <w:rFonts w:ascii="Book Antiqua" w:hAnsi="Book Antiqua"/>
          <w:i/>
          <w:color w:val="000000"/>
          <w:sz w:val="24"/>
          <w:szCs w:val="24"/>
        </w:rPr>
        <w:t>Surg</w:t>
      </w:r>
      <w:proofErr w:type="spellEnd"/>
      <w:r w:rsidR="00ED59BE" w:rsidRPr="00194654">
        <w:rPr>
          <w:rFonts w:ascii="Book Antiqua" w:hAnsi="Book Antiqua"/>
          <w:i/>
          <w:color w:val="000000"/>
          <w:sz w:val="24"/>
          <w:szCs w:val="24"/>
        </w:rPr>
        <w:t xml:space="preserve"> Am</w:t>
      </w:r>
      <w:r w:rsidR="00ED59BE" w:rsidRPr="00194654">
        <w:rPr>
          <w:rFonts w:ascii="Book Antiqua" w:hAnsi="Book Antiqua"/>
          <w:color w:val="000000"/>
          <w:sz w:val="24"/>
          <w:szCs w:val="24"/>
        </w:rPr>
        <w:t xml:space="preserve"> 1968;</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50</w:t>
      </w:r>
      <w:r w:rsidR="00ED59BE" w:rsidRPr="00194654">
        <w:rPr>
          <w:rFonts w:ascii="Book Antiqua" w:hAnsi="Book Antiqua"/>
          <w:color w:val="000000"/>
          <w:sz w:val="24"/>
          <w:szCs w:val="24"/>
        </w:rPr>
        <w:t>:</w:t>
      </w:r>
      <w:r w:rsidRPr="00194654">
        <w:rPr>
          <w:rFonts w:ascii="Book Antiqua" w:hAnsi="Book Antiqua"/>
          <w:color w:val="000000"/>
          <w:sz w:val="24"/>
          <w:szCs w:val="24"/>
        </w:rPr>
        <w:t xml:space="preserve"> </w:t>
      </w:r>
      <w:r w:rsidR="00ED59BE" w:rsidRPr="00194654">
        <w:rPr>
          <w:rFonts w:ascii="Book Antiqua" w:hAnsi="Book Antiqua"/>
          <w:color w:val="000000"/>
          <w:sz w:val="24"/>
          <w:szCs w:val="24"/>
        </w:rPr>
        <w:t>268-</w:t>
      </w:r>
      <w:r w:rsidRPr="00194654">
        <w:rPr>
          <w:rFonts w:ascii="Book Antiqua" w:hAnsi="Book Antiqua"/>
          <w:color w:val="000000"/>
          <w:sz w:val="24"/>
          <w:szCs w:val="24"/>
        </w:rPr>
        <w:t>2</w:t>
      </w:r>
      <w:r w:rsidR="00ED59BE" w:rsidRPr="00194654">
        <w:rPr>
          <w:rFonts w:ascii="Book Antiqua" w:hAnsi="Book Antiqua"/>
          <w:color w:val="000000"/>
          <w:sz w:val="24"/>
          <w:szCs w:val="24"/>
        </w:rPr>
        <w:t>76</w:t>
      </w:r>
      <w:r w:rsidRPr="00194654">
        <w:rPr>
          <w:rFonts w:ascii="Book Antiqua" w:hAnsi="Book Antiqua"/>
          <w:color w:val="000000"/>
          <w:sz w:val="24"/>
          <w:szCs w:val="24"/>
        </w:rPr>
        <w:t xml:space="preserve"> [PMID: 5642816 DOI: 10.2106/00004623-196850020-00005]</w:t>
      </w:r>
    </w:p>
    <w:p w:rsidR="00ED59BE" w:rsidRPr="00194654" w:rsidRDefault="00BA4826" w:rsidP="006B41D9">
      <w:pPr>
        <w:wordWrap/>
        <w:spacing w:line="360" w:lineRule="auto"/>
        <w:rPr>
          <w:rFonts w:ascii="Book Antiqua" w:hAnsi="Book Antiqua"/>
          <w:color w:val="000000"/>
          <w:sz w:val="24"/>
          <w:szCs w:val="24"/>
        </w:rPr>
      </w:pPr>
      <w:proofErr w:type="gramStart"/>
      <w:r w:rsidRPr="00194654">
        <w:rPr>
          <w:rFonts w:ascii="Book Antiqua" w:hAnsi="Book Antiqua"/>
          <w:color w:val="000000"/>
          <w:sz w:val="24"/>
          <w:szCs w:val="24"/>
        </w:rPr>
        <w:t>4</w:t>
      </w:r>
      <w:r w:rsidR="006B41D9" w:rsidRPr="00194654">
        <w:rPr>
          <w:rFonts w:ascii="Book Antiqua" w:hAnsi="Book Antiqua"/>
          <w:b/>
          <w:color w:val="000000"/>
          <w:sz w:val="24"/>
          <w:szCs w:val="24"/>
        </w:rPr>
        <w:t xml:space="preserve"> </w:t>
      </w:r>
      <w:r w:rsidR="00ED59BE" w:rsidRPr="00194654">
        <w:rPr>
          <w:rFonts w:ascii="Book Antiqua" w:hAnsi="Book Antiqua"/>
          <w:b/>
          <w:color w:val="000000"/>
          <w:sz w:val="24"/>
          <w:szCs w:val="24"/>
        </w:rPr>
        <w:t>Lee KS</w:t>
      </w:r>
      <w:r w:rsidR="00ED59BE" w:rsidRPr="00194654">
        <w:rPr>
          <w:rFonts w:ascii="Book Antiqua" w:hAnsi="Book Antiqua"/>
          <w:color w:val="000000"/>
          <w:sz w:val="24"/>
          <w:szCs w:val="24"/>
        </w:rPr>
        <w:t>, Hardy IM 2nd.</w:t>
      </w:r>
      <w:proofErr w:type="gramEnd"/>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Postlaminectomy</w:t>
      </w:r>
      <w:proofErr w:type="spellEnd"/>
      <w:r w:rsidR="00ED59BE" w:rsidRPr="00194654">
        <w:rPr>
          <w:rFonts w:ascii="Book Antiqua" w:hAnsi="Book Antiqua"/>
          <w:color w:val="000000"/>
          <w:sz w:val="24"/>
          <w:szCs w:val="24"/>
        </w:rPr>
        <w:t xml:space="preserve"> lumbar </w:t>
      </w:r>
      <w:proofErr w:type="spellStart"/>
      <w:r w:rsidR="00ED59BE" w:rsidRPr="00194654">
        <w:rPr>
          <w:rFonts w:ascii="Book Antiqua" w:hAnsi="Book Antiqua"/>
          <w:color w:val="000000"/>
          <w:sz w:val="24"/>
          <w:szCs w:val="24"/>
        </w:rPr>
        <w:t>pseudomeningocele</w:t>
      </w:r>
      <w:proofErr w:type="spellEnd"/>
      <w:r w:rsidR="00ED59BE" w:rsidRPr="00194654">
        <w:rPr>
          <w:rFonts w:ascii="Book Antiqua" w:hAnsi="Book Antiqua"/>
          <w:color w:val="000000"/>
          <w:sz w:val="24"/>
          <w:szCs w:val="24"/>
        </w:rPr>
        <w:t xml:space="preserve">: report of four cases. </w:t>
      </w:r>
      <w:r w:rsidR="00ED59BE" w:rsidRPr="00194654">
        <w:rPr>
          <w:rFonts w:ascii="Book Antiqua" w:hAnsi="Book Antiqua"/>
          <w:i/>
          <w:color w:val="000000"/>
          <w:sz w:val="24"/>
          <w:szCs w:val="24"/>
        </w:rPr>
        <w:t>Neurosurgery</w:t>
      </w:r>
      <w:r w:rsidR="00ED59BE" w:rsidRPr="00194654">
        <w:rPr>
          <w:rFonts w:ascii="Book Antiqua" w:hAnsi="Book Antiqua"/>
          <w:color w:val="000000"/>
          <w:sz w:val="24"/>
          <w:szCs w:val="24"/>
        </w:rPr>
        <w:t xml:space="preserve"> 1992;</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30</w:t>
      </w:r>
      <w:r w:rsidR="00ED59BE" w:rsidRPr="00194654">
        <w:rPr>
          <w:rFonts w:ascii="Book Antiqua" w:hAnsi="Book Antiqua"/>
          <w:color w:val="000000"/>
          <w:sz w:val="24"/>
          <w:szCs w:val="24"/>
        </w:rPr>
        <w:t>:</w:t>
      </w:r>
      <w:r w:rsidRPr="00194654">
        <w:rPr>
          <w:rFonts w:ascii="Book Antiqua" w:hAnsi="Book Antiqua"/>
          <w:color w:val="000000"/>
          <w:sz w:val="24"/>
          <w:szCs w:val="24"/>
        </w:rPr>
        <w:t xml:space="preserve"> </w:t>
      </w:r>
      <w:r w:rsidR="00ED59BE" w:rsidRPr="00194654">
        <w:rPr>
          <w:rFonts w:ascii="Book Antiqua" w:hAnsi="Book Antiqua"/>
          <w:color w:val="000000"/>
          <w:sz w:val="24"/>
          <w:szCs w:val="24"/>
        </w:rPr>
        <w:t>111-</w:t>
      </w:r>
      <w:r w:rsidRPr="00194654">
        <w:rPr>
          <w:rFonts w:ascii="Book Antiqua" w:hAnsi="Book Antiqua"/>
          <w:color w:val="000000"/>
          <w:sz w:val="24"/>
          <w:szCs w:val="24"/>
        </w:rPr>
        <w:t>11</w:t>
      </w:r>
      <w:r w:rsidR="00ED59BE" w:rsidRPr="00194654">
        <w:rPr>
          <w:rFonts w:ascii="Book Antiqua" w:hAnsi="Book Antiqua"/>
          <w:color w:val="000000"/>
          <w:sz w:val="24"/>
          <w:szCs w:val="24"/>
        </w:rPr>
        <w:t>4</w:t>
      </w:r>
      <w:r w:rsidRPr="00194654">
        <w:rPr>
          <w:rFonts w:ascii="Book Antiqua" w:hAnsi="Book Antiqua"/>
          <w:color w:val="000000"/>
          <w:sz w:val="24"/>
          <w:szCs w:val="24"/>
        </w:rPr>
        <w:t xml:space="preserve"> [PMID: 1738437 DOI: 10.1227/00006123-199201000-00020]</w:t>
      </w:r>
    </w:p>
    <w:p w:rsidR="00ED59BE" w:rsidRPr="00194654" w:rsidRDefault="00BA4826" w:rsidP="006B41D9">
      <w:pPr>
        <w:wordWrap/>
        <w:spacing w:line="360" w:lineRule="auto"/>
        <w:rPr>
          <w:rFonts w:ascii="Book Antiqua" w:hAnsi="Book Antiqua"/>
          <w:color w:val="000000"/>
          <w:sz w:val="24"/>
          <w:szCs w:val="24"/>
        </w:rPr>
      </w:pPr>
      <w:r w:rsidRPr="00194654">
        <w:rPr>
          <w:rFonts w:ascii="Book Antiqua" w:hAnsi="Book Antiqua"/>
          <w:color w:val="000000"/>
          <w:sz w:val="24"/>
          <w:szCs w:val="24"/>
        </w:rPr>
        <w:t>5</w:t>
      </w:r>
      <w:r w:rsidR="006B41D9" w:rsidRPr="00194654">
        <w:rPr>
          <w:rFonts w:ascii="Book Antiqua" w:hAnsi="Book Antiqua"/>
          <w:b/>
          <w:color w:val="000000"/>
          <w:sz w:val="24"/>
          <w:szCs w:val="24"/>
        </w:rPr>
        <w:t xml:space="preserve"> </w:t>
      </w:r>
      <w:r w:rsidR="00ED59BE" w:rsidRPr="00194654">
        <w:rPr>
          <w:rFonts w:ascii="Book Antiqua" w:hAnsi="Book Antiqua"/>
          <w:b/>
          <w:color w:val="000000"/>
          <w:sz w:val="24"/>
          <w:szCs w:val="24"/>
        </w:rPr>
        <w:t>Hader WJ</w:t>
      </w:r>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Fairholm</w:t>
      </w:r>
      <w:proofErr w:type="spellEnd"/>
      <w:r w:rsidR="00ED59BE" w:rsidRPr="00194654">
        <w:rPr>
          <w:rFonts w:ascii="Book Antiqua" w:hAnsi="Book Antiqua"/>
          <w:color w:val="000000"/>
          <w:sz w:val="24"/>
          <w:szCs w:val="24"/>
        </w:rPr>
        <w:t xml:space="preserve"> D. Giant </w:t>
      </w:r>
      <w:proofErr w:type="spellStart"/>
      <w:r w:rsidR="00ED59BE" w:rsidRPr="00194654">
        <w:rPr>
          <w:rFonts w:ascii="Book Antiqua" w:hAnsi="Book Antiqua"/>
          <w:color w:val="000000"/>
          <w:sz w:val="24"/>
          <w:szCs w:val="24"/>
        </w:rPr>
        <w:t>intraspinal</w:t>
      </w:r>
      <w:proofErr w:type="spellEnd"/>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pseudomeningoceles</w:t>
      </w:r>
      <w:proofErr w:type="spellEnd"/>
      <w:r w:rsidR="00ED59BE" w:rsidRPr="00194654">
        <w:rPr>
          <w:rFonts w:ascii="Book Antiqua" w:hAnsi="Book Antiqua"/>
          <w:color w:val="000000"/>
          <w:sz w:val="24"/>
          <w:szCs w:val="24"/>
        </w:rPr>
        <w:t xml:space="preserve"> cause delayed neurological dysfunction after brachial plexus injury: report of three cases. </w:t>
      </w:r>
      <w:r w:rsidR="00ED59BE" w:rsidRPr="00194654">
        <w:rPr>
          <w:rFonts w:ascii="Book Antiqua" w:hAnsi="Book Antiqua"/>
          <w:i/>
          <w:color w:val="000000"/>
          <w:sz w:val="24"/>
          <w:szCs w:val="24"/>
        </w:rPr>
        <w:t>Neurosurgery</w:t>
      </w:r>
      <w:r w:rsidR="00ED59BE" w:rsidRPr="00194654">
        <w:rPr>
          <w:rFonts w:ascii="Book Antiqua" w:hAnsi="Book Antiqua"/>
          <w:color w:val="000000"/>
          <w:sz w:val="24"/>
          <w:szCs w:val="24"/>
        </w:rPr>
        <w:t xml:space="preserve"> 2000;</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46</w:t>
      </w:r>
      <w:r w:rsidR="00ED59BE" w:rsidRPr="00194654">
        <w:rPr>
          <w:rFonts w:ascii="Book Antiqua" w:hAnsi="Book Antiqua"/>
          <w:color w:val="000000"/>
          <w:sz w:val="24"/>
          <w:szCs w:val="24"/>
        </w:rPr>
        <w:t>:</w:t>
      </w:r>
      <w:r w:rsidRPr="00194654">
        <w:rPr>
          <w:rFonts w:ascii="Book Antiqua" w:hAnsi="Book Antiqua"/>
          <w:color w:val="000000"/>
          <w:sz w:val="24"/>
          <w:szCs w:val="24"/>
        </w:rPr>
        <w:t xml:space="preserve"> </w:t>
      </w:r>
      <w:r w:rsidR="00ED59BE" w:rsidRPr="00194654">
        <w:rPr>
          <w:rFonts w:ascii="Book Antiqua" w:hAnsi="Book Antiqua"/>
          <w:color w:val="000000"/>
          <w:sz w:val="24"/>
          <w:szCs w:val="24"/>
        </w:rPr>
        <w:t>1245-</w:t>
      </w:r>
      <w:r w:rsidRPr="00194654">
        <w:rPr>
          <w:rFonts w:ascii="Book Antiqua" w:hAnsi="Book Antiqua"/>
          <w:color w:val="000000"/>
          <w:sz w:val="24"/>
          <w:szCs w:val="24"/>
        </w:rPr>
        <w:t>124</w:t>
      </w:r>
      <w:r w:rsidR="00ED59BE" w:rsidRPr="00194654">
        <w:rPr>
          <w:rFonts w:ascii="Book Antiqua" w:hAnsi="Book Antiqua"/>
          <w:color w:val="000000"/>
          <w:sz w:val="24"/>
          <w:szCs w:val="24"/>
        </w:rPr>
        <w:t>9</w:t>
      </w:r>
      <w:r w:rsidRPr="00194654">
        <w:rPr>
          <w:rFonts w:ascii="Book Antiqua" w:hAnsi="Book Antiqua"/>
          <w:color w:val="000000"/>
          <w:sz w:val="24"/>
          <w:szCs w:val="24"/>
        </w:rPr>
        <w:t xml:space="preserve"> [PMID: 10807259 DOI: 10.1097/00006123-200005000-00044]</w:t>
      </w:r>
    </w:p>
    <w:p w:rsidR="00ED59BE" w:rsidRPr="00194654" w:rsidRDefault="00C93B38" w:rsidP="006B41D9">
      <w:pPr>
        <w:wordWrap/>
        <w:spacing w:line="360" w:lineRule="auto"/>
        <w:rPr>
          <w:rFonts w:ascii="Book Antiqua" w:hAnsi="Book Antiqua"/>
          <w:color w:val="000000"/>
          <w:sz w:val="24"/>
          <w:szCs w:val="24"/>
        </w:rPr>
      </w:pPr>
      <w:r w:rsidRPr="00194654">
        <w:rPr>
          <w:rFonts w:ascii="Book Antiqua" w:hAnsi="Book Antiqua"/>
          <w:color w:val="000000"/>
          <w:sz w:val="24"/>
          <w:szCs w:val="24"/>
        </w:rPr>
        <w:t>6</w:t>
      </w:r>
      <w:r w:rsidR="006B41D9" w:rsidRPr="00194654">
        <w:rPr>
          <w:rFonts w:ascii="Book Antiqua" w:hAnsi="Book Antiqua"/>
          <w:color w:val="000000"/>
          <w:sz w:val="24"/>
          <w:szCs w:val="24"/>
        </w:rPr>
        <w:t xml:space="preserve"> </w:t>
      </w:r>
      <w:proofErr w:type="spellStart"/>
      <w:r w:rsidR="00ED59BE" w:rsidRPr="00194654">
        <w:rPr>
          <w:rFonts w:ascii="Book Antiqua" w:hAnsi="Book Antiqua"/>
          <w:b/>
          <w:color w:val="000000"/>
          <w:sz w:val="24"/>
          <w:szCs w:val="24"/>
        </w:rPr>
        <w:t>Kotani</w:t>
      </w:r>
      <w:proofErr w:type="spellEnd"/>
      <w:r w:rsidR="00ED59BE" w:rsidRPr="00194654">
        <w:rPr>
          <w:rFonts w:ascii="Book Antiqua" w:hAnsi="Book Antiqua"/>
          <w:b/>
          <w:color w:val="000000"/>
          <w:sz w:val="24"/>
          <w:szCs w:val="24"/>
        </w:rPr>
        <w:t xml:space="preserve"> Y</w:t>
      </w:r>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Abumi</w:t>
      </w:r>
      <w:proofErr w:type="spellEnd"/>
      <w:r w:rsidR="00ED59BE" w:rsidRPr="00194654">
        <w:rPr>
          <w:rFonts w:ascii="Book Antiqua" w:hAnsi="Book Antiqua"/>
          <w:color w:val="000000"/>
          <w:sz w:val="24"/>
          <w:szCs w:val="24"/>
        </w:rPr>
        <w:t xml:space="preserve"> K, Ito M, </w:t>
      </w:r>
      <w:proofErr w:type="spellStart"/>
      <w:r w:rsidRPr="00194654">
        <w:rPr>
          <w:rFonts w:ascii="Book Antiqua" w:hAnsi="Book Antiqua"/>
          <w:color w:val="000000"/>
          <w:sz w:val="24"/>
          <w:szCs w:val="24"/>
        </w:rPr>
        <w:t>Terae</w:t>
      </w:r>
      <w:proofErr w:type="spellEnd"/>
      <w:r w:rsidRPr="00194654">
        <w:rPr>
          <w:rFonts w:ascii="Book Antiqua" w:hAnsi="Book Antiqua"/>
          <w:color w:val="000000"/>
          <w:sz w:val="24"/>
          <w:szCs w:val="24"/>
        </w:rPr>
        <w:t xml:space="preserve"> S, Hisada Y, Minami A</w:t>
      </w:r>
      <w:r w:rsidR="00ED59BE" w:rsidRPr="00194654">
        <w:rPr>
          <w:rFonts w:ascii="Book Antiqua" w:hAnsi="Book Antiqua"/>
          <w:color w:val="000000"/>
          <w:sz w:val="24"/>
          <w:szCs w:val="24"/>
        </w:rPr>
        <w:t xml:space="preserve">. Neurological recovery after surgical treatment of giant cervical </w:t>
      </w:r>
      <w:proofErr w:type="spellStart"/>
      <w:r w:rsidR="00ED59BE" w:rsidRPr="00194654">
        <w:rPr>
          <w:rFonts w:ascii="Book Antiqua" w:hAnsi="Book Antiqua"/>
          <w:color w:val="000000"/>
          <w:sz w:val="24"/>
          <w:szCs w:val="24"/>
        </w:rPr>
        <w:t>pseudomeningoceles</w:t>
      </w:r>
      <w:proofErr w:type="spellEnd"/>
      <w:r w:rsidR="00ED59BE" w:rsidRPr="00194654">
        <w:rPr>
          <w:rFonts w:ascii="Book Antiqua" w:hAnsi="Book Antiqua"/>
          <w:color w:val="000000"/>
          <w:sz w:val="24"/>
          <w:szCs w:val="24"/>
        </w:rPr>
        <w:t xml:space="preserve"> extending to lumbar spine </w:t>
      </w:r>
      <w:r w:rsidR="00ED59BE" w:rsidRPr="00194654">
        <w:rPr>
          <w:rFonts w:ascii="Book Antiqua" w:hAnsi="Book Antiqua"/>
          <w:color w:val="000000"/>
          <w:sz w:val="24"/>
          <w:szCs w:val="24"/>
        </w:rPr>
        <w:lastRenderedPageBreak/>
        <w:t xml:space="preserve">associated with previous brachial plexus injury. </w:t>
      </w:r>
      <w:proofErr w:type="spellStart"/>
      <w:r w:rsidR="00ED59BE" w:rsidRPr="00194654">
        <w:rPr>
          <w:rFonts w:ascii="Book Antiqua" w:hAnsi="Book Antiqua"/>
          <w:i/>
          <w:color w:val="000000"/>
          <w:sz w:val="24"/>
          <w:szCs w:val="24"/>
        </w:rPr>
        <w:t>Eur</w:t>
      </w:r>
      <w:proofErr w:type="spellEnd"/>
      <w:r w:rsidR="00ED59BE" w:rsidRPr="00194654">
        <w:rPr>
          <w:rFonts w:ascii="Book Antiqua" w:hAnsi="Book Antiqua"/>
          <w:i/>
          <w:color w:val="000000"/>
          <w:sz w:val="24"/>
          <w:szCs w:val="24"/>
        </w:rPr>
        <w:t xml:space="preserve"> Spine J</w:t>
      </w:r>
      <w:r w:rsidR="00ED59BE" w:rsidRPr="00194654">
        <w:rPr>
          <w:rFonts w:ascii="Book Antiqua" w:hAnsi="Book Antiqua"/>
          <w:color w:val="000000"/>
          <w:sz w:val="24"/>
          <w:szCs w:val="24"/>
        </w:rPr>
        <w:t xml:space="preserve"> 2010;</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19</w:t>
      </w:r>
      <w:r w:rsidR="00213A2A" w:rsidRPr="00194654">
        <w:rPr>
          <w:rFonts w:ascii="Book Antiqua" w:hAnsi="Book Antiqua"/>
          <w:b/>
          <w:color w:val="000000"/>
          <w:sz w:val="24"/>
          <w:szCs w:val="24"/>
        </w:rPr>
        <w:t xml:space="preserve"> </w:t>
      </w:r>
      <w:proofErr w:type="spellStart"/>
      <w:r w:rsidR="00213A2A" w:rsidRPr="00194654">
        <w:rPr>
          <w:rFonts w:ascii="Book Antiqua" w:hAnsi="Book Antiqua"/>
          <w:b/>
          <w:bCs/>
          <w:color w:val="000000"/>
          <w:sz w:val="24"/>
          <w:szCs w:val="24"/>
        </w:rPr>
        <w:t>Suppl</w:t>
      </w:r>
      <w:proofErr w:type="spellEnd"/>
      <w:r w:rsidR="00213A2A" w:rsidRPr="00194654">
        <w:rPr>
          <w:rFonts w:ascii="Book Antiqua" w:hAnsi="Book Antiqua"/>
          <w:b/>
          <w:bCs/>
          <w:color w:val="000000"/>
          <w:sz w:val="24"/>
          <w:szCs w:val="24"/>
        </w:rPr>
        <w:t xml:space="preserve"> 2</w:t>
      </w:r>
      <w:r w:rsidR="00213A2A" w:rsidRPr="00194654">
        <w:rPr>
          <w:rFonts w:ascii="Book Antiqua" w:hAnsi="Book Antiqua"/>
          <w:color w:val="000000"/>
          <w:sz w:val="24"/>
          <w:szCs w:val="24"/>
        </w:rPr>
        <w:t>: S206-S210</w:t>
      </w:r>
      <w:r w:rsidRPr="00194654">
        <w:rPr>
          <w:rFonts w:ascii="Book Antiqua" w:hAnsi="Book Antiqua"/>
          <w:color w:val="000000"/>
          <w:sz w:val="24"/>
          <w:szCs w:val="24"/>
        </w:rPr>
        <w:t xml:space="preserve"> [PMID: 20383537 DOI: 10.1007/s00586-010-1387-9]</w:t>
      </w:r>
    </w:p>
    <w:p w:rsidR="002473E3" w:rsidRPr="00194654" w:rsidRDefault="00C93B38" w:rsidP="004D3F96">
      <w:pPr>
        <w:wordWrap/>
        <w:spacing w:line="360" w:lineRule="auto"/>
        <w:rPr>
          <w:rFonts w:ascii="Book Antiqua" w:hAnsi="Book Antiqua"/>
          <w:color w:val="000000"/>
          <w:sz w:val="24"/>
          <w:szCs w:val="24"/>
        </w:rPr>
      </w:pPr>
      <w:proofErr w:type="gramStart"/>
      <w:r w:rsidRPr="00194654">
        <w:rPr>
          <w:rFonts w:ascii="Book Antiqua" w:hAnsi="Book Antiqua"/>
          <w:color w:val="000000"/>
          <w:sz w:val="24"/>
          <w:szCs w:val="24"/>
        </w:rPr>
        <w:t>7</w:t>
      </w:r>
      <w:r w:rsidR="006B41D9"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Pau A</w:t>
      </w:r>
      <w:r w:rsidR="00ED59BE" w:rsidRPr="00194654">
        <w:rPr>
          <w:rFonts w:ascii="Book Antiqua" w:hAnsi="Book Antiqua"/>
          <w:color w:val="000000"/>
          <w:sz w:val="24"/>
          <w:szCs w:val="24"/>
        </w:rPr>
        <w:t>. Postoperative "</w:t>
      </w:r>
      <w:proofErr w:type="spellStart"/>
      <w:r w:rsidR="00ED59BE" w:rsidRPr="00194654">
        <w:rPr>
          <w:rFonts w:ascii="Book Antiqua" w:hAnsi="Book Antiqua"/>
          <w:color w:val="000000"/>
          <w:sz w:val="24"/>
          <w:szCs w:val="24"/>
        </w:rPr>
        <w:t>meningocele</w:t>
      </w:r>
      <w:proofErr w:type="spellEnd"/>
      <w:r w:rsidR="00ED59BE" w:rsidRPr="00194654">
        <w:rPr>
          <w:rFonts w:ascii="Book Antiqua" w:hAnsi="Book Antiqua"/>
          <w:color w:val="000000"/>
          <w:sz w:val="24"/>
          <w:szCs w:val="24"/>
        </w:rPr>
        <w:t xml:space="preserve"> </w:t>
      </w:r>
      <w:proofErr w:type="spellStart"/>
      <w:r w:rsidR="00ED59BE" w:rsidRPr="00194654">
        <w:rPr>
          <w:rFonts w:ascii="Book Antiqua" w:hAnsi="Book Antiqua"/>
          <w:color w:val="000000"/>
          <w:sz w:val="24"/>
          <w:szCs w:val="24"/>
        </w:rPr>
        <w:t>spurius</w:t>
      </w:r>
      <w:proofErr w:type="spellEnd"/>
      <w:r w:rsidR="003D0FBE" w:rsidRPr="00194654">
        <w:rPr>
          <w:rFonts w:ascii="Book Antiqua" w:hAnsi="Book Antiqua"/>
          <w:color w:val="000000"/>
          <w:sz w:val="24"/>
          <w:szCs w:val="24"/>
        </w:rPr>
        <w:t>.</w:t>
      </w:r>
      <w:r w:rsidR="00ED59BE" w:rsidRPr="00194654">
        <w:rPr>
          <w:rFonts w:ascii="Book Antiqua" w:hAnsi="Book Antiqua"/>
          <w:color w:val="000000"/>
          <w:sz w:val="24"/>
          <w:szCs w:val="24"/>
        </w:rPr>
        <w:t>"</w:t>
      </w:r>
      <w:proofErr w:type="gramEnd"/>
      <w:r w:rsidR="00ED59BE" w:rsidRPr="00194654">
        <w:rPr>
          <w:rFonts w:ascii="Book Antiqua" w:hAnsi="Book Antiqua"/>
          <w:color w:val="000000"/>
          <w:sz w:val="24"/>
          <w:szCs w:val="24"/>
        </w:rPr>
        <w:t xml:space="preserve"> </w:t>
      </w:r>
      <w:proofErr w:type="gramStart"/>
      <w:r w:rsidR="00ED59BE" w:rsidRPr="00194654">
        <w:rPr>
          <w:rFonts w:ascii="Book Antiqua" w:hAnsi="Book Antiqua"/>
          <w:color w:val="000000"/>
          <w:sz w:val="24"/>
          <w:szCs w:val="24"/>
        </w:rPr>
        <w:t>Report of two cases.</w:t>
      </w:r>
      <w:proofErr w:type="gramEnd"/>
      <w:r w:rsidR="00ED59BE" w:rsidRPr="00194654">
        <w:rPr>
          <w:rFonts w:ascii="Book Antiqua" w:hAnsi="Book Antiqua"/>
          <w:color w:val="000000"/>
          <w:sz w:val="24"/>
          <w:szCs w:val="24"/>
        </w:rPr>
        <w:t xml:space="preserve"> </w:t>
      </w:r>
      <w:r w:rsidR="00ED59BE" w:rsidRPr="00194654">
        <w:rPr>
          <w:rFonts w:ascii="Book Antiqua" w:hAnsi="Book Antiqua"/>
          <w:i/>
          <w:color w:val="000000"/>
          <w:sz w:val="24"/>
          <w:szCs w:val="24"/>
        </w:rPr>
        <w:t xml:space="preserve">J </w:t>
      </w:r>
      <w:proofErr w:type="spellStart"/>
      <w:r w:rsidR="00ED59BE" w:rsidRPr="00194654">
        <w:rPr>
          <w:rFonts w:ascii="Book Antiqua" w:hAnsi="Book Antiqua"/>
          <w:i/>
          <w:color w:val="000000"/>
          <w:sz w:val="24"/>
          <w:szCs w:val="24"/>
        </w:rPr>
        <w:t>Neurosurg</w:t>
      </w:r>
      <w:proofErr w:type="spellEnd"/>
      <w:r w:rsidR="00ED59BE" w:rsidRPr="00194654">
        <w:rPr>
          <w:rFonts w:ascii="Book Antiqua" w:hAnsi="Book Antiqua"/>
          <w:i/>
          <w:color w:val="000000"/>
          <w:sz w:val="24"/>
          <w:szCs w:val="24"/>
        </w:rPr>
        <w:t xml:space="preserve"> </w:t>
      </w:r>
      <w:proofErr w:type="spellStart"/>
      <w:r w:rsidR="00ED59BE" w:rsidRPr="00194654">
        <w:rPr>
          <w:rFonts w:ascii="Book Antiqua" w:hAnsi="Book Antiqua"/>
          <w:i/>
          <w:color w:val="000000"/>
          <w:sz w:val="24"/>
          <w:szCs w:val="24"/>
        </w:rPr>
        <w:t>Sci</w:t>
      </w:r>
      <w:proofErr w:type="spellEnd"/>
      <w:r w:rsidR="00ED59BE" w:rsidRPr="00194654">
        <w:rPr>
          <w:rFonts w:ascii="Book Antiqua" w:hAnsi="Book Antiqua"/>
          <w:color w:val="000000"/>
          <w:sz w:val="24"/>
          <w:szCs w:val="24"/>
        </w:rPr>
        <w:t xml:space="preserve"> 1974;</w:t>
      </w:r>
      <w:r w:rsidRPr="00194654">
        <w:rPr>
          <w:rFonts w:ascii="Book Antiqua" w:hAnsi="Book Antiqua"/>
          <w:color w:val="000000"/>
          <w:sz w:val="24"/>
          <w:szCs w:val="24"/>
        </w:rPr>
        <w:t xml:space="preserve"> </w:t>
      </w:r>
      <w:r w:rsidR="00ED59BE" w:rsidRPr="00194654">
        <w:rPr>
          <w:rFonts w:ascii="Book Antiqua" w:hAnsi="Book Antiqua"/>
          <w:b/>
          <w:color w:val="000000"/>
          <w:sz w:val="24"/>
          <w:szCs w:val="24"/>
        </w:rPr>
        <w:t>18</w:t>
      </w:r>
      <w:r w:rsidR="00ED59BE" w:rsidRPr="00194654">
        <w:rPr>
          <w:rFonts w:ascii="Book Antiqua" w:hAnsi="Book Antiqua"/>
          <w:color w:val="000000"/>
          <w:sz w:val="24"/>
          <w:szCs w:val="24"/>
        </w:rPr>
        <w:t>:</w:t>
      </w:r>
      <w:r w:rsidRPr="00194654">
        <w:rPr>
          <w:rFonts w:ascii="Book Antiqua" w:hAnsi="Book Antiqua"/>
          <w:color w:val="000000"/>
          <w:sz w:val="24"/>
          <w:szCs w:val="24"/>
        </w:rPr>
        <w:t xml:space="preserve"> </w:t>
      </w:r>
      <w:r w:rsidR="00ED59BE" w:rsidRPr="00194654">
        <w:rPr>
          <w:rFonts w:ascii="Book Antiqua" w:hAnsi="Book Antiqua"/>
          <w:color w:val="000000"/>
          <w:sz w:val="24"/>
          <w:szCs w:val="24"/>
        </w:rPr>
        <w:t>150-</w:t>
      </w:r>
      <w:r w:rsidRPr="00194654">
        <w:rPr>
          <w:rFonts w:ascii="Book Antiqua" w:hAnsi="Book Antiqua"/>
          <w:color w:val="000000"/>
          <w:sz w:val="24"/>
          <w:szCs w:val="24"/>
        </w:rPr>
        <w:t>15</w:t>
      </w:r>
      <w:r w:rsidR="00ED59BE" w:rsidRPr="00194654">
        <w:rPr>
          <w:rFonts w:ascii="Book Antiqua" w:hAnsi="Book Antiqua"/>
          <w:color w:val="000000"/>
          <w:sz w:val="24"/>
          <w:szCs w:val="24"/>
        </w:rPr>
        <w:t>2</w:t>
      </w:r>
      <w:r w:rsidRPr="00194654">
        <w:rPr>
          <w:rFonts w:ascii="Book Antiqua" w:hAnsi="Book Antiqua"/>
          <w:color w:val="000000"/>
          <w:sz w:val="24"/>
          <w:szCs w:val="24"/>
        </w:rPr>
        <w:t xml:space="preserve"> [PMID: 4465412]</w:t>
      </w:r>
    </w:p>
    <w:p w:rsidR="00014286" w:rsidRPr="00194654" w:rsidRDefault="00014286" w:rsidP="004D3F96">
      <w:pPr>
        <w:wordWrap/>
        <w:spacing w:line="360" w:lineRule="auto"/>
        <w:rPr>
          <w:rFonts w:ascii="Book Antiqua" w:hAnsi="Book Antiqua"/>
          <w:b/>
          <w:sz w:val="24"/>
          <w:szCs w:val="24"/>
        </w:rPr>
        <w:sectPr w:rsidR="00014286" w:rsidRPr="00194654" w:rsidSect="006204DE">
          <w:pgSz w:w="12240" w:h="15840" w:code="119"/>
          <w:pgMar w:top="1440" w:right="1440" w:bottom="1440" w:left="1440" w:header="720" w:footer="720" w:gutter="0"/>
          <w:cols w:space="720"/>
          <w:docGrid w:linePitch="360"/>
        </w:sectPr>
      </w:pPr>
    </w:p>
    <w:p w:rsidR="0010591B" w:rsidRPr="00194654" w:rsidRDefault="0010591B" w:rsidP="004D3F96">
      <w:pPr>
        <w:wordWrap/>
        <w:spacing w:line="360" w:lineRule="auto"/>
        <w:rPr>
          <w:rFonts w:ascii="Book Antiqua" w:hAnsi="Book Antiqua"/>
          <w:b/>
          <w:sz w:val="24"/>
          <w:szCs w:val="24"/>
        </w:rPr>
      </w:pPr>
      <w:r w:rsidRPr="00194654">
        <w:rPr>
          <w:rFonts w:ascii="Book Antiqua" w:hAnsi="Book Antiqua"/>
          <w:b/>
          <w:sz w:val="24"/>
          <w:szCs w:val="24"/>
        </w:rPr>
        <w:lastRenderedPageBreak/>
        <w:t xml:space="preserve">Footnotes </w:t>
      </w:r>
    </w:p>
    <w:p w:rsidR="0010591B" w:rsidRPr="00194654" w:rsidRDefault="0010591B" w:rsidP="004D3F96">
      <w:pPr>
        <w:wordWrap/>
        <w:spacing w:line="360" w:lineRule="auto"/>
        <w:rPr>
          <w:rFonts w:ascii="Book Antiqua" w:hAnsi="Book Antiqua"/>
          <w:sz w:val="24"/>
          <w:szCs w:val="24"/>
        </w:rPr>
      </w:pPr>
      <w:r w:rsidRPr="00194654">
        <w:rPr>
          <w:rFonts w:ascii="Book Antiqua" w:hAnsi="Book Antiqua"/>
          <w:b/>
          <w:sz w:val="24"/>
          <w:szCs w:val="24"/>
        </w:rPr>
        <w:t>Informed consent statement:</w:t>
      </w:r>
      <w:r w:rsidRPr="00194654">
        <w:rPr>
          <w:rFonts w:ascii="Book Antiqua" w:hAnsi="Book Antiqua"/>
          <w:sz w:val="24"/>
          <w:szCs w:val="24"/>
        </w:rPr>
        <w:t xml:space="preserve"> Informed written consent was obtained from the patient for publication of this report and any accompanying images. </w:t>
      </w:r>
    </w:p>
    <w:p w:rsidR="0010591B" w:rsidRPr="00194654" w:rsidRDefault="0010591B" w:rsidP="004D3F96">
      <w:pPr>
        <w:wordWrap/>
        <w:spacing w:line="360" w:lineRule="auto"/>
        <w:rPr>
          <w:rFonts w:ascii="Book Antiqua" w:hAnsi="Book Antiqua"/>
          <w:sz w:val="24"/>
          <w:szCs w:val="24"/>
        </w:rPr>
      </w:pPr>
    </w:p>
    <w:p w:rsidR="0010591B" w:rsidRPr="00194654" w:rsidRDefault="0010591B" w:rsidP="004D3F96">
      <w:pPr>
        <w:wordWrap/>
        <w:spacing w:line="360" w:lineRule="auto"/>
        <w:rPr>
          <w:rFonts w:ascii="Book Antiqua" w:hAnsi="Book Antiqua"/>
          <w:sz w:val="24"/>
          <w:szCs w:val="24"/>
        </w:rPr>
      </w:pPr>
      <w:r w:rsidRPr="00194654">
        <w:rPr>
          <w:rFonts w:ascii="Book Antiqua" w:hAnsi="Book Antiqua"/>
          <w:b/>
          <w:sz w:val="24"/>
          <w:szCs w:val="24"/>
        </w:rPr>
        <w:t>Conflict-of-interest statement:</w:t>
      </w:r>
      <w:r w:rsidRPr="00194654">
        <w:rPr>
          <w:rFonts w:ascii="Book Antiqua" w:hAnsi="Book Antiqua"/>
          <w:sz w:val="24"/>
          <w:szCs w:val="24"/>
        </w:rPr>
        <w:t xml:space="preserve"> The authors declare that they have no conflict of interest. </w:t>
      </w:r>
    </w:p>
    <w:p w:rsidR="0010591B" w:rsidRPr="00194654" w:rsidRDefault="0010591B" w:rsidP="004D3F96">
      <w:pPr>
        <w:wordWrap/>
        <w:spacing w:line="360" w:lineRule="auto"/>
        <w:rPr>
          <w:rFonts w:ascii="Book Antiqua" w:hAnsi="Book Antiqua"/>
          <w:sz w:val="24"/>
          <w:szCs w:val="24"/>
        </w:rPr>
      </w:pPr>
    </w:p>
    <w:p w:rsidR="0010591B" w:rsidRPr="00194654" w:rsidRDefault="0010591B" w:rsidP="004D3F96">
      <w:pPr>
        <w:wordWrap/>
        <w:spacing w:line="360" w:lineRule="auto"/>
        <w:rPr>
          <w:rFonts w:ascii="Book Antiqua" w:hAnsi="Book Antiqua"/>
          <w:sz w:val="24"/>
          <w:szCs w:val="24"/>
        </w:rPr>
      </w:pPr>
      <w:r w:rsidRPr="00194654">
        <w:rPr>
          <w:rFonts w:ascii="Book Antiqua" w:hAnsi="Book Antiqua"/>
          <w:b/>
          <w:sz w:val="24"/>
          <w:szCs w:val="24"/>
        </w:rPr>
        <w:t>CARE Checklist (2016) statement:</w:t>
      </w:r>
      <w:r w:rsidRPr="00194654">
        <w:rPr>
          <w:rFonts w:ascii="Book Antiqua" w:hAnsi="Book Antiqua"/>
          <w:sz w:val="24"/>
          <w:szCs w:val="24"/>
        </w:rPr>
        <w:t xml:space="preserve"> The authors have read the CARE Checklist (2016), and the manuscript was prepared and revised according to the CARE Checklist (2016).</w:t>
      </w:r>
    </w:p>
    <w:p w:rsidR="00014286" w:rsidRPr="00194654" w:rsidRDefault="00014286" w:rsidP="006204DE">
      <w:pPr>
        <w:spacing w:line="360" w:lineRule="auto"/>
        <w:rPr>
          <w:rFonts w:ascii="Book Antiqua" w:eastAsia="Book Antiqua" w:hAnsi="Book Antiqua" w:cs="Book Antiqua"/>
          <w:b/>
          <w:bCs/>
          <w:color w:val="000000"/>
          <w:sz w:val="24"/>
        </w:rPr>
      </w:pPr>
    </w:p>
    <w:p w:rsidR="006204DE" w:rsidRPr="00194654" w:rsidRDefault="006204DE" w:rsidP="006204DE">
      <w:pPr>
        <w:spacing w:line="360" w:lineRule="auto"/>
      </w:pPr>
      <w:r w:rsidRPr="00194654">
        <w:rPr>
          <w:rFonts w:ascii="Book Antiqua" w:eastAsia="Book Antiqua" w:hAnsi="Book Antiqua" w:cs="Book Antiqua"/>
          <w:b/>
          <w:bCs/>
          <w:color w:val="000000"/>
          <w:sz w:val="24"/>
        </w:rPr>
        <w:t xml:space="preserve">Open-Access: </w:t>
      </w:r>
      <w:r w:rsidRPr="00194654">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sidRPr="00194654">
        <w:rPr>
          <w:rFonts w:ascii="Book Antiqua" w:eastAsia="Book Antiqua" w:hAnsi="Book Antiqua" w:cs="Book Antiqua"/>
          <w:color w:val="000000"/>
          <w:sz w:val="24"/>
        </w:rPr>
        <w:t>NonCommercial</w:t>
      </w:r>
      <w:proofErr w:type="spellEnd"/>
      <w:r w:rsidRPr="00194654">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204DE" w:rsidRPr="00194654" w:rsidRDefault="006204DE" w:rsidP="006204DE">
      <w:pPr>
        <w:spacing w:line="360" w:lineRule="auto"/>
      </w:pP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Manuscript source: </w:t>
      </w:r>
      <w:r w:rsidRPr="00194654">
        <w:rPr>
          <w:rFonts w:ascii="Book Antiqua" w:eastAsia="Book Antiqua" w:hAnsi="Book Antiqua" w:cs="Book Antiqua"/>
          <w:color w:val="000000"/>
          <w:sz w:val="24"/>
        </w:rPr>
        <w:t xml:space="preserve">Unsolicited </w:t>
      </w:r>
      <w:r w:rsidR="00014286" w:rsidRPr="00194654">
        <w:rPr>
          <w:rFonts w:ascii="Book Antiqua" w:eastAsia="Book Antiqua" w:hAnsi="Book Antiqua" w:cs="Book Antiqua"/>
          <w:color w:val="000000"/>
          <w:sz w:val="24"/>
        </w:rPr>
        <w:t>m</w:t>
      </w:r>
      <w:r w:rsidRPr="00194654">
        <w:rPr>
          <w:rFonts w:ascii="Book Antiqua" w:eastAsia="Book Antiqua" w:hAnsi="Book Antiqua" w:cs="Book Antiqua"/>
          <w:color w:val="000000"/>
          <w:sz w:val="24"/>
        </w:rPr>
        <w:t>anuscript</w:t>
      </w:r>
    </w:p>
    <w:p w:rsidR="006204DE" w:rsidRPr="00194654" w:rsidRDefault="006204DE" w:rsidP="006204DE">
      <w:pPr>
        <w:spacing w:line="360" w:lineRule="auto"/>
      </w:pP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Peer-review started: </w:t>
      </w:r>
      <w:r w:rsidRPr="00194654">
        <w:rPr>
          <w:rFonts w:ascii="Book Antiqua" w:eastAsia="Book Antiqua" w:hAnsi="Book Antiqua" w:cs="Book Antiqua"/>
          <w:color w:val="000000"/>
          <w:sz w:val="24"/>
        </w:rPr>
        <w:t>June 28, 2021</w:t>
      </w: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First decision: </w:t>
      </w:r>
      <w:r w:rsidRPr="00194654">
        <w:rPr>
          <w:rFonts w:ascii="Book Antiqua" w:eastAsia="Book Antiqua" w:hAnsi="Book Antiqua" w:cs="Book Antiqua"/>
          <w:color w:val="000000"/>
          <w:sz w:val="24"/>
        </w:rPr>
        <w:t>July 26, 2021</w:t>
      </w: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Article in press: </w:t>
      </w:r>
      <w:r w:rsidR="007265C1" w:rsidRPr="00194654">
        <w:rPr>
          <w:rFonts w:ascii="Book Antiqua" w:eastAsia="Book Antiqua" w:hAnsi="Book Antiqua" w:cs="Book Antiqua"/>
          <w:color w:val="000000"/>
          <w:sz w:val="24"/>
          <w:szCs w:val="24"/>
        </w:rPr>
        <w:t>September 19, 2021</w:t>
      </w:r>
    </w:p>
    <w:p w:rsidR="006204DE" w:rsidRPr="00194654" w:rsidRDefault="006204DE" w:rsidP="006204DE">
      <w:pPr>
        <w:spacing w:line="360" w:lineRule="auto"/>
      </w:pP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Specialty type: </w:t>
      </w:r>
      <w:r w:rsidRPr="00194654">
        <w:rPr>
          <w:rFonts w:ascii="Book Antiqua" w:eastAsia="Book Antiqua" w:hAnsi="Book Antiqua" w:cs="Book Antiqua"/>
          <w:color w:val="000000"/>
          <w:sz w:val="24"/>
        </w:rPr>
        <w:t xml:space="preserve">Clinical </w:t>
      </w:r>
      <w:r w:rsidR="00014286" w:rsidRPr="00194654">
        <w:rPr>
          <w:rFonts w:ascii="Book Antiqua" w:eastAsia="Book Antiqua" w:hAnsi="Book Antiqua" w:cs="Book Antiqua"/>
          <w:color w:val="000000"/>
          <w:sz w:val="24"/>
        </w:rPr>
        <w:t>n</w:t>
      </w:r>
      <w:r w:rsidRPr="00194654">
        <w:rPr>
          <w:rFonts w:ascii="Book Antiqua" w:eastAsia="Book Antiqua" w:hAnsi="Book Antiqua" w:cs="Book Antiqua"/>
          <w:color w:val="000000"/>
          <w:sz w:val="24"/>
        </w:rPr>
        <w:t>eurology</w:t>
      </w:r>
    </w:p>
    <w:p w:rsidR="006204DE" w:rsidRPr="00194654" w:rsidRDefault="006204DE" w:rsidP="006204DE">
      <w:pPr>
        <w:spacing w:line="360" w:lineRule="auto"/>
      </w:pPr>
      <w:r w:rsidRPr="00194654">
        <w:rPr>
          <w:rFonts w:ascii="Book Antiqua" w:eastAsia="Book Antiqua" w:hAnsi="Book Antiqua" w:cs="Book Antiqua"/>
          <w:b/>
          <w:color w:val="000000"/>
          <w:sz w:val="24"/>
        </w:rPr>
        <w:t xml:space="preserve">Country/Territory of origin: </w:t>
      </w:r>
      <w:r w:rsidRPr="00194654">
        <w:rPr>
          <w:rFonts w:ascii="Book Antiqua" w:eastAsia="Book Antiqua" w:hAnsi="Book Antiqua" w:cs="Book Antiqua"/>
          <w:color w:val="000000"/>
          <w:sz w:val="24"/>
        </w:rPr>
        <w:t>South Korea</w:t>
      </w:r>
    </w:p>
    <w:p w:rsidR="006204DE" w:rsidRPr="00194654" w:rsidRDefault="006204DE" w:rsidP="006204DE">
      <w:pPr>
        <w:spacing w:line="360" w:lineRule="auto"/>
      </w:pPr>
      <w:r w:rsidRPr="00194654">
        <w:rPr>
          <w:rFonts w:ascii="Book Antiqua" w:eastAsia="Book Antiqua" w:hAnsi="Book Antiqua" w:cs="Book Antiqua"/>
          <w:b/>
          <w:color w:val="000000"/>
          <w:sz w:val="24"/>
        </w:rPr>
        <w:t>Peer-review report’s scientific quality classification</w:t>
      </w:r>
    </w:p>
    <w:p w:rsidR="006204DE" w:rsidRPr="00194654" w:rsidRDefault="006204DE" w:rsidP="006204DE">
      <w:pPr>
        <w:spacing w:line="360" w:lineRule="auto"/>
      </w:pPr>
      <w:r w:rsidRPr="00194654">
        <w:rPr>
          <w:rFonts w:ascii="Book Antiqua" w:eastAsia="Book Antiqua" w:hAnsi="Book Antiqua" w:cs="Book Antiqua"/>
          <w:color w:val="000000"/>
          <w:sz w:val="24"/>
        </w:rPr>
        <w:t xml:space="preserve">Grade </w:t>
      </w:r>
      <w:proofErr w:type="gramStart"/>
      <w:r w:rsidRPr="00194654">
        <w:rPr>
          <w:rFonts w:ascii="Book Antiqua" w:eastAsia="Book Antiqua" w:hAnsi="Book Antiqua" w:cs="Book Antiqua"/>
          <w:color w:val="000000"/>
          <w:sz w:val="24"/>
        </w:rPr>
        <w:t>A</w:t>
      </w:r>
      <w:proofErr w:type="gramEnd"/>
      <w:r w:rsidRPr="00194654">
        <w:rPr>
          <w:rFonts w:ascii="Book Antiqua" w:eastAsia="Book Antiqua" w:hAnsi="Book Antiqua" w:cs="Book Antiqua"/>
          <w:color w:val="000000"/>
          <w:sz w:val="24"/>
        </w:rPr>
        <w:t xml:space="preserve"> (Excellent): A</w:t>
      </w:r>
    </w:p>
    <w:p w:rsidR="006204DE" w:rsidRPr="00194654" w:rsidRDefault="006204DE" w:rsidP="006204DE">
      <w:pPr>
        <w:spacing w:line="360" w:lineRule="auto"/>
      </w:pPr>
      <w:r w:rsidRPr="00194654">
        <w:rPr>
          <w:rFonts w:ascii="Book Antiqua" w:eastAsia="Book Antiqua" w:hAnsi="Book Antiqua" w:cs="Book Antiqua"/>
          <w:color w:val="000000"/>
          <w:sz w:val="24"/>
        </w:rPr>
        <w:t>Grade B (Very good): 0</w:t>
      </w:r>
    </w:p>
    <w:p w:rsidR="006204DE" w:rsidRPr="00194654" w:rsidRDefault="006204DE" w:rsidP="006204DE">
      <w:pPr>
        <w:spacing w:line="360" w:lineRule="auto"/>
      </w:pPr>
      <w:r w:rsidRPr="00194654">
        <w:rPr>
          <w:rFonts w:ascii="Book Antiqua" w:eastAsia="Book Antiqua" w:hAnsi="Book Antiqua" w:cs="Book Antiqua"/>
          <w:color w:val="000000"/>
          <w:sz w:val="24"/>
        </w:rPr>
        <w:lastRenderedPageBreak/>
        <w:t>Grade C (Good): 0</w:t>
      </w:r>
    </w:p>
    <w:p w:rsidR="006204DE" w:rsidRPr="00194654" w:rsidRDefault="006204DE" w:rsidP="006204DE">
      <w:pPr>
        <w:spacing w:line="360" w:lineRule="auto"/>
      </w:pPr>
      <w:r w:rsidRPr="00194654">
        <w:rPr>
          <w:rFonts w:ascii="Book Antiqua" w:eastAsia="Book Antiqua" w:hAnsi="Book Antiqua" w:cs="Book Antiqua"/>
          <w:color w:val="000000"/>
          <w:sz w:val="24"/>
        </w:rPr>
        <w:t>Grade D (Fair): 0</w:t>
      </w:r>
    </w:p>
    <w:p w:rsidR="006204DE" w:rsidRPr="00194654" w:rsidRDefault="006204DE" w:rsidP="006204DE">
      <w:pPr>
        <w:spacing w:line="360" w:lineRule="auto"/>
      </w:pPr>
      <w:r w:rsidRPr="00194654">
        <w:rPr>
          <w:rFonts w:ascii="Book Antiqua" w:eastAsia="Book Antiqua" w:hAnsi="Book Antiqua" w:cs="Book Antiqua"/>
          <w:color w:val="000000"/>
          <w:sz w:val="24"/>
        </w:rPr>
        <w:t>Grade E (Poor): 0</w:t>
      </w:r>
    </w:p>
    <w:p w:rsidR="006204DE" w:rsidRPr="00194654" w:rsidRDefault="006204DE" w:rsidP="006204DE">
      <w:pPr>
        <w:spacing w:line="360" w:lineRule="auto"/>
      </w:pPr>
    </w:p>
    <w:p w:rsidR="006204DE" w:rsidRPr="00194654" w:rsidRDefault="006204DE" w:rsidP="006204DE">
      <w:pPr>
        <w:spacing w:line="360" w:lineRule="auto"/>
        <w:sectPr w:rsidR="006204DE" w:rsidRPr="00194654" w:rsidSect="006204DE">
          <w:pgSz w:w="12240" w:h="15840" w:code="119"/>
          <w:pgMar w:top="1440" w:right="1440" w:bottom="1440" w:left="1440" w:header="720" w:footer="720" w:gutter="0"/>
          <w:cols w:space="720"/>
          <w:docGrid w:linePitch="360"/>
        </w:sectPr>
      </w:pPr>
      <w:r w:rsidRPr="00194654">
        <w:rPr>
          <w:rFonts w:ascii="Book Antiqua" w:eastAsia="Book Antiqua" w:hAnsi="Book Antiqua" w:cs="Book Antiqua"/>
          <w:b/>
          <w:color w:val="000000"/>
          <w:sz w:val="24"/>
        </w:rPr>
        <w:t xml:space="preserve">P-Reviewer: </w:t>
      </w:r>
      <w:r w:rsidRPr="00194654">
        <w:rPr>
          <w:rFonts w:ascii="Book Antiqua" w:eastAsia="Book Antiqua" w:hAnsi="Book Antiqua" w:cs="Book Antiqua"/>
          <w:color w:val="000000"/>
          <w:sz w:val="24"/>
        </w:rPr>
        <w:t>Dye DC</w:t>
      </w:r>
      <w:r w:rsidRPr="00194654">
        <w:rPr>
          <w:rFonts w:ascii="Book Antiqua" w:eastAsia="Book Antiqua" w:hAnsi="Book Antiqua" w:cs="Book Antiqua"/>
          <w:b/>
          <w:color w:val="000000"/>
          <w:sz w:val="24"/>
        </w:rPr>
        <w:t xml:space="preserve"> S-Editor: </w:t>
      </w:r>
      <w:r w:rsidR="00014286" w:rsidRPr="00194654">
        <w:rPr>
          <w:rFonts w:ascii="Book Antiqua" w:eastAsia="Book Antiqua" w:hAnsi="Book Antiqua" w:cs="Book Antiqua"/>
          <w:color w:val="000000"/>
          <w:sz w:val="24"/>
        </w:rPr>
        <w:t>Wu YXJ</w:t>
      </w:r>
      <w:r w:rsidRPr="00194654">
        <w:rPr>
          <w:rFonts w:ascii="Book Antiqua" w:eastAsia="Book Antiqua" w:hAnsi="Book Antiqua" w:cs="Book Antiqua"/>
          <w:b/>
          <w:color w:val="000000"/>
          <w:sz w:val="24"/>
        </w:rPr>
        <w:t xml:space="preserve"> L-Editor: </w:t>
      </w:r>
      <w:r w:rsidR="007265C1" w:rsidRPr="00194654">
        <w:rPr>
          <w:rFonts w:ascii="Book Antiqua" w:eastAsia="宋体" w:hAnsi="Book Antiqua" w:cs="Book Antiqua" w:hint="eastAsia"/>
          <w:color w:val="000000"/>
          <w:sz w:val="24"/>
          <w:lang w:eastAsia="zh-CN"/>
        </w:rPr>
        <w:t>A</w:t>
      </w:r>
      <w:r w:rsidRPr="00194654">
        <w:rPr>
          <w:rFonts w:ascii="Book Antiqua" w:eastAsia="Book Antiqua" w:hAnsi="Book Antiqua" w:cs="Book Antiqua"/>
          <w:b/>
          <w:color w:val="000000"/>
          <w:sz w:val="24"/>
        </w:rPr>
        <w:t xml:space="preserve"> P-Editor: </w:t>
      </w:r>
      <w:r w:rsidR="007265C1" w:rsidRPr="00194654">
        <w:rPr>
          <w:rFonts w:ascii="Book Antiqua" w:eastAsia="Book Antiqua" w:hAnsi="Book Antiqua" w:cs="Book Antiqua"/>
          <w:color w:val="000000"/>
          <w:sz w:val="24"/>
        </w:rPr>
        <w:t>Xing YX</w:t>
      </w:r>
    </w:p>
    <w:p w:rsidR="00FD2572" w:rsidRPr="00194654" w:rsidRDefault="0010591B" w:rsidP="004D3F96">
      <w:pPr>
        <w:wordWrap/>
        <w:spacing w:line="360" w:lineRule="auto"/>
        <w:rPr>
          <w:rFonts w:ascii="Book Antiqua" w:hAnsi="Book Antiqua"/>
          <w:b/>
          <w:sz w:val="24"/>
          <w:szCs w:val="24"/>
        </w:rPr>
      </w:pPr>
      <w:r w:rsidRPr="00194654">
        <w:rPr>
          <w:rFonts w:ascii="Book Antiqua" w:hAnsi="Book Antiqua"/>
          <w:b/>
          <w:sz w:val="24"/>
          <w:szCs w:val="24"/>
        </w:rPr>
        <w:lastRenderedPageBreak/>
        <w:t>Figure Legends</w:t>
      </w:r>
    </w:p>
    <w:p w:rsidR="00E528B7" w:rsidRPr="00194654" w:rsidRDefault="00495365" w:rsidP="004D3F96">
      <w:pPr>
        <w:wordWrap/>
        <w:spacing w:line="360" w:lineRule="auto"/>
        <w:rPr>
          <w:rFonts w:ascii="Book Antiqua" w:hAnsi="Book Antiqua"/>
          <w:sz w:val="24"/>
          <w:szCs w:val="24"/>
        </w:rPr>
      </w:pPr>
      <w:r w:rsidRPr="00194654">
        <w:rPr>
          <w:noProof/>
          <w:lang w:eastAsia="zh-CN"/>
        </w:rPr>
        <w:drawing>
          <wp:inline distT="0" distB="0" distL="0" distR="0" wp14:anchorId="0AE2317D" wp14:editId="229134FF">
            <wp:extent cx="2171700" cy="2537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537460"/>
                    </a:xfrm>
                    <a:prstGeom prst="rect">
                      <a:avLst/>
                    </a:prstGeom>
                    <a:noFill/>
                    <a:ln>
                      <a:noFill/>
                    </a:ln>
                  </pic:spPr>
                </pic:pic>
              </a:graphicData>
            </a:graphic>
          </wp:inline>
        </w:drawing>
      </w:r>
    </w:p>
    <w:p w:rsidR="00A2363C" w:rsidRPr="00194654" w:rsidRDefault="00877A43" w:rsidP="00A2363C">
      <w:pPr>
        <w:pStyle w:val="a8"/>
        <w:wordWrap/>
        <w:spacing w:line="360" w:lineRule="auto"/>
        <w:rPr>
          <w:rFonts w:ascii="Book Antiqua" w:hAnsi="Book Antiqua"/>
          <w:bCs w:val="0"/>
          <w:sz w:val="24"/>
          <w:szCs w:val="24"/>
        </w:rPr>
      </w:pPr>
      <w:r w:rsidRPr="00194654">
        <w:rPr>
          <w:rFonts w:ascii="Book Antiqua" w:hAnsi="Book Antiqua"/>
          <w:sz w:val="24"/>
          <w:szCs w:val="24"/>
        </w:rPr>
        <w:t xml:space="preserve">Figure </w:t>
      </w:r>
      <w:r w:rsidRPr="00194654">
        <w:rPr>
          <w:rFonts w:ascii="Book Antiqua" w:hAnsi="Book Antiqua"/>
          <w:noProof/>
          <w:sz w:val="24"/>
          <w:szCs w:val="24"/>
        </w:rPr>
        <w:t>1</w:t>
      </w:r>
      <w:r w:rsidRPr="00194654">
        <w:rPr>
          <w:rFonts w:ascii="Book Antiqua" w:hAnsi="Book Antiqua"/>
          <w:sz w:val="24"/>
          <w:szCs w:val="24"/>
        </w:rPr>
        <w:t xml:space="preserve"> </w:t>
      </w:r>
      <w:r w:rsidRPr="00194654">
        <w:rPr>
          <w:rFonts w:ascii="Book Antiqua" w:hAnsi="Book Antiqua"/>
          <w:bCs w:val="0"/>
          <w:sz w:val="24"/>
          <w:szCs w:val="24"/>
        </w:rPr>
        <w:t>T2-weighted sagittal cervical magnetic resonance imag</w:t>
      </w:r>
      <w:r w:rsidR="003D0FBE" w:rsidRPr="00194654">
        <w:rPr>
          <w:rFonts w:ascii="Book Antiqua" w:hAnsi="Book Antiqua"/>
          <w:bCs w:val="0"/>
          <w:sz w:val="24"/>
          <w:szCs w:val="24"/>
        </w:rPr>
        <w:t>e</w:t>
      </w:r>
      <w:r w:rsidRPr="00194654">
        <w:rPr>
          <w:rFonts w:ascii="Book Antiqua" w:hAnsi="Book Antiqua"/>
          <w:bCs w:val="0"/>
          <w:sz w:val="24"/>
          <w:szCs w:val="24"/>
        </w:rPr>
        <w:t xml:space="preserve"> demonstrating an epidural hemorrhage with gas bubbles from C2 to the upper thoracic level, resulting in central spinal canal stenosis and cord compression at the C3-T1 level</w:t>
      </w:r>
      <w:r w:rsidR="008F0D5B" w:rsidRPr="00194654">
        <w:rPr>
          <w:rFonts w:ascii="Book Antiqua" w:hAnsi="Book Antiqua"/>
          <w:bCs w:val="0"/>
          <w:sz w:val="24"/>
          <w:szCs w:val="24"/>
        </w:rPr>
        <w:t xml:space="preserve"> (</w:t>
      </w:r>
      <w:r w:rsidR="003413B8" w:rsidRPr="00194654">
        <w:rPr>
          <w:rFonts w:ascii="Book Antiqua" w:hAnsi="Book Antiqua"/>
          <w:bCs w:val="0"/>
          <w:sz w:val="24"/>
          <w:szCs w:val="24"/>
        </w:rPr>
        <w:t>orange</w:t>
      </w:r>
      <w:r w:rsidR="008F0D5B" w:rsidRPr="00194654">
        <w:rPr>
          <w:rFonts w:ascii="Book Antiqua" w:hAnsi="Book Antiqua"/>
          <w:bCs w:val="0"/>
          <w:sz w:val="24"/>
          <w:szCs w:val="24"/>
        </w:rPr>
        <w:t xml:space="preserve"> arrows)</w:t>
      </w:r>
      <w:r w:rsidRPr="00194654">
        <w:rPr>
          <w:rFonts w:ascii="Book Antiqua" w:hAnsi="Book Antiqua"/>
          <w:bCs w:val="0"/>
          <w:sz w:val="24"/>
          <w:szCs w:val="24"/>
        </w:rPr>
        <w:t>.</w:t>
      </w:r>
    </w:p>
    <w:p w:rsidR="00D20651" w:rsidRPr="00194654" w:rsidRDefault="00D20651" w:rsidP="00E80CD4">
      <w:pPr>
        <w:sectPr w:rsidR="00D20651" w:rsidRPr="00194654" w:rsidSect="006204DE">
          <w:footnotePr>
            <w:pos w:val="beneathText"/>
            <w:numFmt w:val="chicago"/>
            <w:numStart w:val="2"/>
          </w:footnotePr>
          <w:pgSz w:w="12240" w:h="15840" w:code="119"/>
          <w:pgMar w:top="1701" w:right="1440" w:bottom="1440" w:left="1440" w:header="851" w:footer="992" w:gutter="0"/>
          <w:cols w:space="425"/>
          <w:docGrid w:linePitch="360"/>
        </w:sectPr>
      </w:pPr>
    </w:p>
    <w:p w:rsidR="00DF3576" w:rsidRPr="00194654" w:rsidRDefault="00495365" w:rsidP="004D3F96">
      <w:pPr>
        <w:wordWrap/>
        <w:spacing w:line="360" w:lineRule="auto"/>
        <w:rPr>
          <w:rFonts w:ascii="Book Antiqua" w:hAnsi="Book Antiqua"/>
          <w:sz w:val="24"/>
          <w:szCs w:val="24"/>
        </w:rPr>
      </w:pPr>
      <w:r w:rsidRPr="00194654">
        <w:rPr>
          <w:rFonts w:ascii="Book Antiqua" w:hAnsi="Book Antiqua"/>
          <w:noProof/>
          <w:sz w:val="24"/>
          <w:szCs w:val="24"/>
          <w:lang w:eastAsia="zh-CN"/>
        </w:rPr>
        <w:lastRenderedPageBreak/>
        <w:drawing>
          <wp:inline distT="0" distB="0" distL="0" distR="0" wp14:anchorId="37AAD109" wp14:editId="2F221B2A">
            <wp:extent cx="1988820" cy="2720340"/>
            <wp:effectExtent l="0" t="0" r="0" b="3810"/>
            <wp:docPr id="2" name="图片 2" descr="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820" cy="2720340"/>
                    </a:xfrm>
                    <a:prstGeom prst="rect">
                      <a:avLst/>
                    </a:prstGeom>
                    <a:noFill/>
                    <a:ln>
                      <a:noFill/>
                    </a:ln>
                  </pic:spPr>
                </pic:pic>
              </a:graphicData>
            </a:graphic>
          </wp:inline>
        </w:drawing>
      </w:r>
    </w:p>
    <w:p w:rsidR="005F2D14" w:rsidRPr="00194654" w:rsidRDefault="00877A43" w:rsidP="004D3F96">
      <w:pPr>
        <w:wordWrap/>
        <w:spacing w:line="360" w:lineRule="auto"/>
        <w:rPr>
          <w:rFonts w:ascii="Book Antiqua" w:hAnsi="Book Antiqua"/>
          <w:b/>
          <w:sz w:val="24"/>
          <w:szCs w:val="24"/>
        </w:rPr>
        <w:sectPr w:rsidR="005F2D14" w:rsidRPr="00194654" w:rsidSect="006204DE">
          <w:footnotePr>
            <w:pos w:val="beneathText"/>
            <w:numFmt w:val="chicago"/>
            <w:numStart w:val="2"/>
          </w:footnotePr>
          <w:pgSz w:w="12240" w:h="15840" w:code="119"/>
          <w:pgMar w:top="1701" w:right="1440" w:bottom="1440" w:left="1440" w:header="851" w:footer="992" w:gutter="0"/>
          <w:cols w:space="425"/>
          <w:docGrid w:linePitch="360"/>
        </w:sectPr>
      </w:pPr>
      <w:r w:rsidRPr="00194654">
        <w:rPr>
          <w:rFonts w:ascii="Book Antiqua" w:hAnsi="Book Antiqua"/>
          <w:b/>
          <w:sz w:val="24"/>
          <w:szCs w:val="24"/>
        </w:rPr>
        <w:t xml:space="preserve">Figure 2 T2-weighted magnetic resonance </w:t>
      </w:r>
      <w:proofErr w:type="gramStart"/>
      <w:r w:rsidRPr="00194654">
        <w:rPr>
          <w:rFonts w:ascii="Book Antiqua" w:hAnsi="Book Antiqua"/>
          <w:b/>
          <w:sz w:val="24"/>
          <w:szCs w:val="24"/>
        </w:rPr>
        <w:t>image</w:t>
      </w:r>
      <w:proofErr w:type="gramEnd"/>
      <w:r w:rsidRPr="00194654">
        <w:rPr>
          <w:rFonts w:ascii="Book Antiqua" w:hAnsi="Book Antiqua"/>
          <w:b/>
          <w:sz w:val="24"/>
          <w:szCs w:val="24"/>
        </w:rPr>
        <w:t xml:space="preserve"> </w:t>
      </w:r>
      <w:r w:rsidR="003D0FBE" w:rsidRPr="00194654">
        <w:rPr>
          <w:rFonts w:ascii="Book Antiqua" w:hAnsi="Book Antiqua"/>
          <w:b/>
          <w:sz w:val="24"/>
          <w:szCs w:val="24"/>
        </w:rPr>
        <w:t>demonstrating</w:t>
      </w:r>
      <w:r w:rsidRPr="00194654">
        <w:rPr>
          <w:rFonts w:ascii="Book Antiqua" w:hAnsi="Book Antiqua"/>
          <w:b/>
          <w:sz w:val="24"/>
          <w:szCs w:val="24"/>
        </w:rPr>
        <w:t xml:space="preserve"> fluid collection (5.6 cm × 6.6 cm </w:t>
      </w:r>
      <w:r w:rsidR="003D0FBE" w:rsidRPr="00194654">
        <w:rPr>
          <w:rFonts w:ascii="Book Antiqua" w:hAnsi="Book Antiqua"/>
          <w:b/>
          <w:sz w:val="24"/>
          <w:szCs w:val="24"/>
        </w:rPr>
        <w:t>×</w:t>
      </w:r>
      <w:r w:rsidRPr="00194654">
        <w:rPr>
          <w:rFonts w:ascii="Book Antiqua" w:hAnsi="Book Antiqua"/>
          <w:b/>
          <w:sz w:val="24"/>
          <w:szCs w:val="24"/>
        </w:rPr>
        <w:t xml:space="preserve"> 11.2 cm) at the laminectomy site and in the posterior soft tissue at the C3-T1</w:t>
      </w:r>
      <w:r w:rsidR="003D0FBE" w:rsidRPr="00194654">
        <w:rPr>
          <w:rFonts w:ascii="Book Antiqua" w:hAnsi="Book Antiqua"/>
          <w:b/>
          <w:sz w:val="24"/>
          <w:szCs w:val="24"/>
        </w:rPr>
        <w:t xml:space="preserve"> level</w:t>
      </w:r>
      <w:r w:rsidRPr="00194654">
        <w:rPr>
          <w:rFonts w:ascii="Book Antiqua" w:hAnsi="Book Antiqua"/>
          <w:b/>
          <w:sz w:val="24"/>
          <w:szCs w:val="24"/>
        </w:rPr>
        <w:t>.</w:t>
      </w:r>
    </w:p>
    <w:p w:rsidR="00877A43" w:rsidRPr="00194654" w:rsidRDefault="00495365" w:rsidP="004D3F96">
      <w:pPr>
        <w:wordWrap/>
        <w:spacing w:line="360" w:lineRule="auto"/>
        <w:rPr>
          <w:rFonts w:ascii="Book Antiqua" w:hAnsi="Book Antiqua"/>
          <w:b/>
          <w:sz w:val="24"/>
          <w:szCs w:val="24"/>
        </w:rPr>
      </w:pPr>
      <w:r w:rsidRPr="00194654">
        <w:rPr>
          <w:noProof/>
          <w:lang w:eastAsia="zh-CN"/>
        </w:rPr>
        <w:lastRenderedPageBreak/>
        <w:drawing>
          <wp:inline distT="0" distB="0" distL="0" distR="0" wp14:anchorId="4A78EC61" wp14:editId="1C112214">
            <wp:extent cx="3101340" cy="3627120"/>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3627120"/>
                    </a:xfrm>
                    <a:prstGeom prst="rect">
                      <a:avLst/>
                    </a:prstGeom>
                    <a:noFill/>
                    <a:ln>
                      <a:noFill/>
                    </a:ln>
                  </pic:spPr>
                </pic:pic>
              </a:graphicData>
            </a:graphic>
          </wp:inline>
        </w:drawing>
      </w:r>
    </w:p>
    <w:p w:rsidR="00194654" w:rsidRPr="00194654" w:rsidRDefault="00877A43" w:rsidP="004D3F96">
      <w:pPr>
        <w:wordWrap/>
        <w:spacing w:line="360" w:lineRule="auto"/>
        <w:rPr>
          <w:rFonts w:ascii="Book Antiqua" w:hAnsi="Book Antiqua"/>
          <w:b/>
          <w:sz w:val="24"/>
          <w:szCs w:val="24"/>
        </w:rPr>
      </w:pPr>
      <w:r w:rsidRPr="00194654">
        <w:rPr>
          <w:rFonts w:ascii="Book Antiqua" w:hAnsi="Book Antiqua"/>
          <w:b/>
          <w:sz w:val="24"/>
          <w:szCs w:val="24"/>
        </w:rPr>
        <w:t>Figure 3 T2</w:t>
      </w:r>
      <w:r w:rsidR="003D0FBE" w:rsidRPr="00194654">
        <w:rPr>
          <w:rFonts w:ascii="Book Antiqua" w:hAnsi="Book Antiqua"/>
          <w:b/>
          <w:sz w:val="24"/>
          <w:szCs w:val="24"/>
        </w:rPr>
        <w:t xml:space="preserve">-weighted magnetic resonance </w:t>
      </w:r>
      <w:proofErr w:type="gramStart"/>
      <w:r w:rsidR="003D0FBE" w:rsidRPr="00194654">
        <w:rPr>
          <w:rFonts w:ascii="Book Antiqua" w:hAnsi="Book Antiqua"/>
          <w:b/>
          <w:sz w:val="24"/>
          <w:szCs w:val="24"/>
        </w:rPr>
        <w:t>image</w:t>
      </w:r>
      <w:proofErr w:type="gramEnd"/>
      <w:r w:rsidR="003D0FBE" w:rsidRPr="00194654">
        <w:rPr>
          <w:rFonts w:ascii="Book Antiqua" w:hAnsi="Book Antiqua"/>
          <w:b/>
          <w:sz w:val="24"/>
          <w:szCs w:val="24"/>
        </w:rPr>
        <w:t xml:space="preserve"> </w:t>
      </w:r>
      <w:r w:rsidRPr="00194654">
        <w:rPr>
          <w:rFonts w:ascii="Book Antiqua" w:hAnsi="Book Antiqua"/>
          <w:b/>
          <w:sz w:val="24"/>
          <w:szCs w:val="24"/>
        </w:rPr>
        <w:t>demonstrat</w:t>
      </w:r>
      <w:r w:rsidR="003D0FBE" w:rsidRPr="00194654">
        <w:rPr>
          <w:rFonts w:ascii="Book Antiqua" w:hAnsi="Book Antiqua"/>
          <w:b/>
          <w:sz w:val="24"/>
          <w:szCs w:val="24"/>
        </w:rPr>
        <w:t>ing</w:t>
      </w:r>
      <w:r w:rsidRPr="00194654">
        <w:rPr>
          <w:rFonts w:ascii="Book Antiqua" w:hAnsi="Book Antiqua"/>
          <w:b/>
          <w:sz w:val="24"/>
          <w:szCs w:val="24"/>
        </w:rPr>
        <w:t xml:space="preserve"> a repaired </w:t>
      </w:r>
      <w:proofErr w:type="spellStart"/>
      <w:r w:rsidRPr="00194654">
        <w:rPr>
          <w:rFonts w:ascii="Book Antiqua" w:hAnsi="Book Antiqua"/>
          <w:b/>
          <w:sz w:val="24"/>
          <w:szCs w:val="24"/>
        </w:rPr>
        <w:t>pseudomeningocele</w:t>
      </w:r>
      <w:proofErr w:type="spellEnd"/>
      <w:r w:rsidRPr="00194654">
        <w:rPr>
          <w:rFonts w:ascii="Book Antiqua" w:hAnsi="Book Antiqua"/>
          <w:b/>
          <w:sz w:val="24"/>
          <w:szCs w:val="24"/>
        </w:rPr>
        <w:t xml:space="preserve"> and an abdominal vascularized fat graft transplantation</w:t>
      </w:r>
      <w:r w:rsidR="008F0D5B" w:rsidRPr="00194654">
        <w:rPr>
          <w:rFonts w:ascii="Book Antiqua" w:hAnsi="Book Antiqua"/>
          <w:b/>
          <w:sz w:val="24"/>
          <w:szCs w:val="24"/>
        </w:rPr>
        <w:t xml:space="preserve"> </w:t>
      </w:r>
      <w:r w:rsidR="008F0D5B" w:rsidRPr="00194654">
        <w:rPr>
          <w:rFonts w:ascii="Book Antiqua" w:hAnsi="Book Antiqua"/>
          <w:b/>
          <w:bCs/>
          <w:sz w:val="24"/>
          <w:szCs w:val="24"/>
        </w:rPr>
        <w:t>(</w:t>
      </w:r>
      <w:r w:rsidR="00667FD5" w:rsidRPr="00194654">
        <w:rPr>
          <w:rFonts w:ascii="Book Antiqua" w:hAnsi="Book Antiqua"/>
          <w:b/>
          <w:bCs/>
          <w:sz w:val="24"/>
          <w:szCs w:val="24"/>
        </w:rPr>
        <w:t>orange</w:t>
      </w:r>
      <w:r w:rsidR="008F0D5B" w:rsidRPr="00194654">
        <w:rPr>
          <w:rFonts w:ascii="Book Antiqua" w:hAnsi="Book Antiqua"/>
          <w:b/>
          <w:bCs/>
          <w:sz w:val="24"/>
          <w:szCs w:val="24"/>
        </w:rPr>
        <w:t xml:space="preserve"> arrows)</w:t>
      </w:r>
      <w:r w:rsidRPr="00194654">
        <w:rPr>
          <w:rFonts w:ascii="Book Antiqua" w:hAnsi="Book Antiqua"/>
          <w:b/>
          <w:sz w:val="24"/>
          <w:szCs w:val="24"/>
        </w:rPr>
        <w:t>.</w:t>
      </w:r>
    </w:p>
    <w:p w:rsidR="00194654" w:rsidRPr="00194654" w:rsidRDefault="00194654">
      <w:pPr>
        <w:widowControl/>
        <w:wordWrap/>
        <w:autoSpaceDE/>
        <w:autoSpaceDN/>
        <w:jc w:val="left"/>
        <w:rPr>
          <w:rFonts w:ascii="Book Antiqua" w:hAnsi="Book Antiqua"/>
          <w:b/>
          <w:sz w:val="24"/>
          <w:szCs w:val="24"/>
        </w:rPr>
      </w:pPr>
      <w:r w:rsidRPr="00194654">
        <w:rPr>
          <w:rFonts w:ascii="Book Antiqua" w:hAnsi="Book Antiqua"/>
          <w:b/>
          <w:sz w:val="24"/>
          <w:szCs w:val="24"/>
        </w:rPr>
        <w:br w:type="page"/>
      </w: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r w:rsidRPr="00194654">
        <w:rPr>
          <w:rFonts w:ascii="Book Antiqua" w:hAnsi="Book Antiqua"/>
          <w:noProof/>
          <w:lang w:eastAsia="zh-CN"/>
        </w:rPr>
        <w:drawing>
          <wp:inline distT="0" distB="0" distL="0" distR="0" wp14:anchorId="58550EC3" wp14:editId="52244334">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94654" w:rsidRPr="00194654" w:rsidRDefault="00194654" w:rsidP="00194654">
      <w:pPr>
        <w:jc w:val="center"/>
        <w:rPr>
          <w:rFonts w:ascii="Book Antiqua" w:hAnsi="Book Antiqua"/>
        </w:rPr>
      </w:pPr>
    </w:p>
    <w:p w:rsidR="00194654" w:rsidRPr="00194654" w:rsidRDefault="00194654" w:rsidP="00194654">
      <w:pPr>
        <w:adjustRightInd w:val="0"/>
        <w:jc w:val="center"/>
        <w:rPr>
          <w:rFonts w:ascii="Book Antiqua" w:eastAsia="Garamond-Bold" w:hAnsi="Book Antiqua" w:cs="Garamond-Bold"/>
          <w:b/>
          <w:bCs/>
          <w:color w:val="000000"/>
          <w:sz w:val="28"/>
          <w:szCs w:val="28"/>
        </w:rPr>
      </w:pPr>
      <w:r w:rsidRPr="00194654">
        <w:rPr>
          <w:rFonts w:ascii="Book Antiqua" w:eastAsia="TimesNewRomanPSMT" w:hAnsi="Book Antiqua" w:cs="TimesNewRomanPSMT"/>
          <w:color w:val="000000"/>
          <w:sz w:val="28"/>
          <w:szCs w:val="28"/>
        </w:rPr>
        <w:t xml:space="preserve">Published by </w:t>
      </w:r>
      <w:proofErr w:type="spellStart"/>
      <w:r w:rsidRPr="00194654">
        <w:rPr>
          <w:rFonts w:ascii="Book Antiqua" w:eastAsia="Garamond-Bold" w:hAnsi="Book Antiqua" w:cs="Garamond-Bold"/>
          <w:b/>
          <w:bCs/>
          <w:color w:val="000000"/>
          <w:sz w:val="28"/>
          <w:szCs w:val="28"/>
        </w:rPr>
        <w:t>Baishideng</w:t>
      </w:r>
      <w:proofErr w:type="spellEnd"/>
      <w:r w:rsidRPr="00194654">
        <w:rPr>
          <w:rFonts w:ascii="Book Antiqua" w:eastAsia="Garamond-Bold" w:hAnsi="Book Antiqua" w:cs="Garamond-Bold"/>
          <w:b/>
          <w:bCs/>
          <w:color w:val="000000"/>
          <w:sz w:val="28"/>
          <w:szCs w:val="28"/>
        </w:rPr>
        <w:t xml:space="preserve"> Publishing Group </w:t>
      </w:r>
      <w:proofErr w:type="spellStart"/>
      <w:r w:rsidRPr="00194654">
        <w:rPr>
          <w:rFonts w:ascii="Book Antiqua" w:eastAsia="Garamond-Bold" w:hAnsi="Book Antiqua" w:cs="Garamond-Bold"/>
          <w:b/>
          <w:bCs/>
          <w:color w:val="000000"/>
          <w:sz w:val="28"/>
          <w:szCs w:val="28"/>
        </w:rPr>
        <w:t>Inc</w:t>
      </w:r>
      <w:proofErr w:type="spellEnd"/>
    </w:p>
    <w:p w:rsidR="00194654" w:rsidRPr="00194654" w:rsidRDefault="00194654" w:rsidP="00194654">
      <w:pPr>
        <w:adjustRightInd w:val="0"/>
        <w:jc w:val="center"/>
        <w:rPr>
          <w:rFonts w:ascii="Book Antiqua" w:eastAsia="TimesNewRomanPSMT" w:hAnsi="Book Antiqua" w:cs="Garamond"/>
          <w:color w:val="000000"/>
          <w:sz w:val="28"/>
          <w:szCs w:val="28"/>
        </w:rPr>
      </w:pPr>
      <w:r w:rsidRPr="00194654">
        <w:rPr>
          <w:rFonts w:ascii="Book Antiqua" w:eastAsia="TimesNewRomanPSMT" w:hAnsi="Book Antiqua" w:cs="Garamond"/>
          <w:color w:val="000000"/>
          <w:sz w:val="28"/>
          <w:szCs w:val="28"/>
        </w:rPr>
        <w:t>7041 Koll Center Parkway, Suite 160, Pleasanton, CA 94566, USA</w:t>
      </w:r>
    </w:p>
    <w:p w:rsidR="00194654" w:rsidRPr="00194654" w:rsidRDefault="00194654" w:rsidP="00194654">
      <w:pPr>
        <w:adjustRightInd w:val="0"/>
        <w:jc w:val="center"/>
        <w:rPr>
          <w:rFonts w:ascii="Book Antiqua" w:eastAsia="TimesNewRomanPSMT" w:hAnsi="Book Antiqua" w:cs="Garamond"/>
          <w:color w:val="000000"/>
          <w:sz w:val="28"/>
          <w:szCs w:val="28"/>
        </w:rPr>
      </w:pPr>
      <w:r w:rsidRPr="00194654">
        <w:rPr>
          <w:rFonts w:ascii="Book Antiqua" w:eastAsia="Garamond-Bold" w:hAnsi="Book Antiqua" w:cs="Garamond-Bold"/>
          <w:b/>
          <w:bCs/>
          <w:color w:val="000000"/>
          <w:sz w:val="28"/>
          <w:szCs w:val="28"/>
        </w:rPr>
        <w:t xml:space="preserve">Telephone: </w:t>
      </w:r>
      <w:r w:rsidRPr="00194654">
        <w:rPr>
          <w:rFonts w:ascii="Book Antiqua" w:eastAsia="TimesNewRomanPSMT" w:hAnsi="Book Antiqua" w:cs="Garamond"/>
          <w:color w:val="000000"/>
          <w:sz w:val="28"/>
          <w:szCs w:val="28"/>
        </w:rPr>
        <w:t>+1-925-3991568</w:t>
      </w:r>
    </w:p>
    <w:p w:rsidR="00194654" w:rsidRPr="00194654" w:rsidRDefault="00194654" w:rsidP="00194654">
      <w:pPr>
        <w:adjustRightInd w:val="0"/>
        <w:jc w:val="center"/>
        <w:rPr>
          <w:rFonts w:ascii="Book Antiqua" w:eastAsia="TimesNewRomanPSMT" w:hAnsi="Book Antiqua" w:cs="Garamond"/>
          <w:color w:val="D56400"/>
          <w:sz w:val="28"/>
          <w:szCs w:val="28"/>
        </w:rPr>
      </w:pPr>
      <w:r w:rsidRPr="00194654">
        <w:rPr>
          <w:rFonts w:ascii="Book Antiqua" w:eastAsia="Garamond-Bold" w:hAnsi="Book Antiqua" w:cs="Garamond-Bold"/>
          <w:b/>
          <w:bCs/>
          <w:color w:val="000000"/>
          <w:sz w:val="28"/>
          <w:szCs w:val="28"/>
        </w:rPr>
        <w:t xml:space="preserve">E-mail: </w:t>
      </w:r>
      <w:r w:rsidRPr="00194654">
        <w:rPr>
          <w:rFonts w:ascii="Book Antiqua" w:eastAsia="TimesNewRomanPSMT" w:hAnsi="Book Antiqua" w:cs="Garamond"/>
          <w:color w:val="D56400"/>
          <w:sz w:val="28"/>
          <w:szCs w:val="28"/>
        </w:rPr>
        <w:t>bpgoffice@wjgnet.com</w:t>
      </w:r>
    </w:p>
    <w:p w:rsidR="00194654" w:rsidRPr="00194654" w:rsidRDefault="00194654" w:rsidP="00194654">
      <w:pPr>
        <w:adjustRightInd w:val="0"/>
        <w:jc w:val="center"/>
        <w:rPr>
          <w:rFonts w:ascii="Book Antiqua" w:eastAsia="TimesNewRomanPSMT" w:hAnsi="Book Antiqua" w:cs="Garamond"/>
          <w:color w:val="D56400"/>
          <w:sz w:val="28"/>
          <w:szCs w:val="28"/>
        </w:rPr>
      </w:pPr>
      <w:r w:rsidRPr="00194654">
        <w:rPr>
          <w:rFonts w:ascii="Book Antiqua" w:eastAsia="Garamond-Bold" w:hAnsi="Book Antiqua" w:cs="Garamond-Bold"/>
          <w:b/>
          <w:bCs/>
          <w:color w:val="000000"/>
          <w:sz w:val="28"/>
          <w:szCs w:val="28"/>
        </w:rPr>
        <w:t xml:space="preserve">Help Desk: </w:t>
      </w:r>
      <w:r w:rsidRPr="00194654">
        <w:rPr>
          <w:rFonts w:ascii="Book Antiqua" w:eastAsia="TimesNewRomanPSMT" w:hAnsi="Book Antiqua" w:cs="Garamond"/>
          <w:color w:val="D56400"/>
          <w:sz w:val="28"/>
          <w:szCs w:val="28"/>
        </w:rPr>
        <w:t>https://www.f6publishing.com/helpdesk</w:t>
      </w:r>
    </w:p>
    <w:p w:rsidR="00194654" w:rsidRPr="00194654" w:rsidRDefault="00194654" w:rsidP="00194654">
      <w:pPr>
        <w:jc w:val="center"/>
        <w:rPr>
          <w:rFonts w:ascii="Book Antiqua" w:eastAsiaTheme="minorEastAsia" w:hAnsi="Book Antiqua" w:cstheme="minorBidi"/>
          <w:sz w:val="21"/>
        </w:rPr>
      </w:pPr>
      <w:r w:rsidRPr="00194654">
        <w:rPr>
          <w:rFonts w:ascii="Book Antiqua" w:eastAsia="TimesNewRomanPSMT" w:hAnsi="Book Antiqua" w:cs="Garamond"/>
          <w:color w:val="D56400"/>
          <w:sz w:val="28"/>
          <w:szCs w:val="28"/>
        </w:rPr>
        <w:t>https://www.wjgnet.com</w:t>
      </w:r>
    </w:p>
    <w:p w:rsidR="00194654" w:rsidRPr="00194654" w:rsidRDefault="00194654" w:rsidP="00194654">
      <w:pPr>
        <w:jc w:val="center"/>
        <w:rPr>
          <w:rFonts w:ascii="Book Antiqua" w:hAnsi="Book Antiqua"/>
          <w:sz w:val="24"/>
          <w:szCs w:val="24"/>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r w:rsidRPr="00194654">
        <w:rPr>
          <w:rFonts w:ascii="Book Antiqua" w:hAnsi="Book Antiqua"/>
          <w:noProof/>
          <w:lang w:eastAsia="zh-CN"/>
        </w:rPr>
        <w:drawing>
          <wp:inline distT="0" distB="0" distL="0" distR="0" wp14:anchorId="5432FF1A" wp14:editId="437160C9">
            <wp:extent cx="1447800"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center"/>
        <w:rPr>
          <w:rFonts w:ascii="Book Antiqua" w:hAnsi="Book Antiqua"/>
        </w:rPr>
      </w:pPr>
    </w:p>
    <w:p w:rsidR="00194654" w:rsidRPr="00194654" w:rsidRDefault="00194654" w:rsidP="00194654">
      <w:pPr>
        <w:jc w:val="right"/>
        <w:rPr>
          <w:rFonts w:ascii="Book Antiqua" w:hAnsi="Book Antiqua"/>
          <w:color w:val="000000" w:themeColor="text1"/>
        </w:rPr>
      </w:pPr>
    </w:p>
    <w:p w:rsidR="00194654" w:rsidRDefault="00194654" w:rsidP="00194654">
      <w:pPr>
        <w:jc w:val="center"/>
        <w:rPr>
          <w:rFonts w:ascii="Book Antiqua" w:hAnsi="Book Antiqua"/>
          <w:color w:val="000000" w:themeColor="text1"/>
        </w:rPr>
      </w:pPr>
      <w:r w:rsidRPr="00194654">
        <w:rPr>
          <w:rFonts w:ascii="Book Antiqua" w:eastAsia="BookAntiqua-Bold" w:hAnsi="Book Antiqua" w:cs="BookAntiqua-Bold"/>
          <w:b/>
          <w:bCs/>
          <w:color w:val="000000" w:themeColor="text1"/>
        </w:rPr>
        <w:t xml:space="preserve">© 2021 </w:t>
      </w:r>
      <w:proofErr w:type="spellStart"/>
      <w:r w:rsidRPr="00194654">
        <w:rPr>
          <w:rFonts w:ascii="Book Antiqua" w:eastAsia="BookAntiqua-Bold" w:hAnsi="Book Antiqua" w:cs="BookAntiqua-Bold"/>
          <w:b/>
          <w:bCs/>
          <w:color w:val="000000" w:themeColor="text1"/>
        </w:rPr>
        <w:t>Baishideng</w:t>
      </w:r>
      <w:proofErr w:type="spellEnd"/>
      <w:r w:rsidRPr="00194654">
        <w:rPr>
          <w:rFonts w:ascii="Book Antiqua" w:eastAsia="BookAntiqua-Bold" w:hAnsi="Book Antiqua" w:cs="BookAntiqua-Bold"/>
          <w:b/>
          <w:bCs/>
          <w:color w:val="000000" w:themeColor="text1"/>
        </w:rPr>
        <w:t xml:space="preserve"> Publishing Group Inc. All rights reserved.</w:t>
      </w:r>
      <w:r w:rsidRPr="00194654">
        <w:rPr>
          <w:rFonts w:ascii="Book Antiqua" w:hAnsi="Book Antiqua"/>
          <w:color w:val="000000" w:themeColor="text1"/>
        </w:rPr>
        <w:fldChar w:fldCharType="begin"/>
      </w:r>
      <w:r w:rsidRPr="00194654">
        <w:rPr>
          <w:rFonts w:ascii="Book Antiqua" w:hAnsi="Book Antiqua"/>
          <w:color w:val="000000" w:themeColor="text1"/>
        </w:rPr>
        <w:instrText xml:space="preserve"> ADDIN EN.REFLIST </w:instrText>
      </w:r>
      <w:r w:rsidRPr="00194654">
        <w:rPr>
          <w:rFonts w:ascii="Book Antiqua" w:hAnsi="Book Antiqua"/>
          <w:color w:val="000000" w:themeColor="text1"/>
        </w:rPr>
        <w:fldChar w:fldCharType="end"/>
      </w:r>
      <w:bookmarkStart w:id="0" w:name="_GoBack"/>
      <w:bookmarkEnd w:id="0"/>
    </w:p>
    <w:p w:rsidR="00194654" w:rsidRDefault="00194654" w:rsidP="00194654">
      <w:pPr>
        <w:adjustRightInd w:val="0"/>
        <w:snapToGrid w:val="0"/>
        <w:spacing w:line="360" w:lineRule="auto"/>
        <w:rPr>
          <w:rFonts w:ascii="Book Antiqua" w:hAnsi="Book Antiqua" w:cs="Book Antiqua"/>
          <w:color w:val="000000" w:themeColor="text1"/>
          <w:lang w:eastAsia="zh-CN"/>
        </w:rPr>
      </w:pPr>
    </w:p>
    <w:p w:rsidR="003A3992" w:rsidRPr="00194654" w:rsidRDefault="003A3992" w:rsidP="004D3F96">
      <w:pPr>
        <w:wordWrap/>
        <w:spacing w:line="360" w:lineRule="auto"/>
        <w:rPr>
          <w:rFonts w:ascii="Book Antiqua" w:hAnsi="Book Antiqua"/>
          <w:b/>
          <w:sz w:val="24"/>
          <w:szCs w:val="24"/>
        </w:rPr>
      </w:pPr>
    </w:p>
    <w:sectPr w:rsidR="003A3992" w:rsidRPr="00194654" w:rsidSect="006204DE">
      <w:footnotePr>
        <w:pos w:val="beneathText"/>
        <w:numFmt w:val="chicago"/>
        <w:numStart w:val="2"/>
      </w:footnotePr>
      <w:pgSz w:w="12240" w:h="15840" w:code="11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F82" w:rsidRDefault="00610F82" w:rsidP="00F21014">
      <w:r>
        <w:separator/>
      </w:r>
    </w:p>
  </w:endnote>
  <w:endnote w:type="continuationSeparator" w:id="0">
    <w:p w:rsidR="00610F82" w:rsidRDefault="00610F82" w:rsidP="00F2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8E" w:rsidRPr="006C6A82" w:rsidRDefault="005E382F" w:rsidP="006C6A82">
    <w:pPr>
      <w:pStyle w:val="a4"/>
      <w:jc w:val="right"/>
      <w:rPr>
        <w:rFonts w:ascii="Book Antiqua" w:hAnsi="Book Antiqua"/>
        <w:sz w:val="24"/>
        <w:szCs w:val="24"/>
      </w:rPr>
    </w:pPr>
    <w:r w:rsidRPr="006C6A82">
      <w:rPr>
        <w:rFonts w:ascii="Book Antiqua" w:hAnsi="Book Antiqua"/>
        <w:sz w:val="24"/>
        <w:szCs w:val="24"/>
      </w:rPr>
      <w:fldChar w:fldCharType="begin"/>
    </w:r>
    <w:r w:rsidRPr="006C6A82">
      <w:rPr>
        <w:rFonts w:ascii="Book Antiqua" w:hAnsi="Book Antiqua"/>
        <w:sz w:val="24"/>
        <w:szCs w:val="24"/>
      </w:rPr>
      <w:instrText xml:space="preserve"> PAGE   \* MERGEFORMAT </w:instrText>
    </w:r>
    <w:r w:rsidRPr="006C6A82">
      <w:rPr>
        <w:rFonts w:ascii="Book Antiqua" w:hAnsi="Book Antiqua"/>
        <w:sz w:val="24"/>
        <w:szCs w:val="24"/>
      </w:rPr>
      <w:fldChar w:fldCharType="separate"/>
    </w:r>
    <w:r w:rsidR="00194654">
      <w:rPr>
        <w:rFonts w:ascii="Book Antiqua" w:hAnsi="Book Antiqua"/>
        <w:noProof/>
        <w:sz w:val="24"/>
        <w:szCs w:val="24"/>
      </w:rPr>
      <w:t>14</w:t>
    </w:r>
    <w:r w:rsidRPr="006C6A82">
      <w:rPr>
        <w:rFonts w:ascii="Book Antiqua" w:hAnsi="Book Antiqua"/>
        <w:noProof/>
        <w:sz w:val="24"/>
        <w:szCs w:val="24"/>
      </w:rPr>
      <w:fldChar w:fldCharType="end"/>
    </w:r>
    <w:r w:rsidRPr="006C6A82">
      <w:rPr>
        <w:rFonts w:ascii="Book Antiqua" w:hAnsi="Book Antiqua"/>
        <w:noProof/>
        <w:sz w:val="24"/>
        <w:szCs w:val="24"/>
      </w:rPr>
      <w:t>/</w:t>
    </w:r>
    <w:r w:rsidR="00175C06">
      <w:rPr>
        <w:rFonts w:ascii="Book Antiqua" w:hAnsi="Book Antiqua"/>
        <w:noProof/>
        <w:sz w:val="24"/>
        <w:szCs w:val="24"/>
      </w:rPr>
      <w:fldChar w:fldCharType="begin"/>
    </w:r>
    <w:r w:rsidR="00175C06">
      <w:rPr>
        <w:rFonts w:ascii="Book Antiqua" w:hAnsi="Book Antiqua"/>
        <w:noProof/>
        <w:sz w:val="24"/>
        <w:szCs w:val="24"/>
      </w:rPr>
      <w:instrText xml:space="preserve"> NUMPAGES   \* MERGEFORMAT </w:instrText>
    </w:r>
    <w:r w:rsidR="00175C06">
      <w:rPr>
        <w:rFonts w:ascii="Book Antiqua" w:hAnsi="Book Antiqua"/>
        <w:noProof/>
        <w:sz w:val="24"/>
        <w:szCs w:val="24"/>
      </w:rPr>
      <w:fldChar w:fldCharType="separate"/>
    </w:r>
    <w:r w:rsidR="00194654">
      <w:rPr>
        <w:rFonts w:ascii="Book Antiqua" w:hAnsi="Book Antiqua"/>
        <w:noProof/>
        <w:sz w:val="24"/>
        <w:szCs w:val="24"/>
      </w:rPr>
      <w:t>14</w:t>
    </w:r>
    <w:r w:rsidR="00175C06">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F82" w:rsidRDefault="00610F82" w:rsidP="00F21014">
      <w:r>
        <w:separator/>
      </w:r>
    </w:p>
  </w:footnote>
  <w:footnote w:type="continuationSeparator" w:id="0">
    <w:p w:rsidR="00610F82" w:rsidRDefault="00610F82" w:rsidP="00F21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3EDD90"/>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nsid w:val="3FDD461E"/>
    <w:multiLevelType w:val="hybridMultilevel"/>
    <w:tmpl w:val="89FC1952"/>
    <w:lvl w:ilvl="0" w:tplc="4A02A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00"/>
  <w:displayHorizontalDrawingGridEvery w:val="0"/>
  <w:displayVertic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pos w:val="beneathText"/>
    <w:numFmt w:val="chicago"/>
    <w:numStart w:val="2"/>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edited&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adxvrxvf2fw4etremvtezgrszw9ts5aazf&quot;&gt;My EndNote Library&lt;record-ids&gt;&lt;item&gt;2&lt;/item&gt;&lt;item&gt;3&lt;/item&gt;&lt;item&gt;4&lt;/item&gt;&lt;item&gt;5&lt;/item&gt;&lt;item&gt;6&lt;/item&gt;&lt;item&gt;7&lt;/item&gt;&lt;item&gt;8&lt;/item&gt;&lt;item&gt;9&lt;/item&gt;&lt;item&gt;10&lt;/item&gt;&lt;item&gt;11&lt;/item&gt;&lt;item&gt;14&lt;/item&gt;&lt;item&gt;15&lt;/item&gt;&lt;item&gt;20&lt;/item&gt;&lt;item&gt;21&lt;/item&gt;&lt;item&gt;22&lt;/item&gt;&lt;item&gt;23&lt;/item&gt;&lt;item&gt;25&lt;/item&gt;&lt;item&gt;28&lt;/item&gt;&lt;item&gt;29&lt;/item&gt;&lt;item&gt;30&lt;/item&gt;&lt;item&gt;33&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record-ids&gt;&lt;/item&gt;&lt;/Libraries&gt;"/>
  </w:docVars>
  <w:rsids>
    <w:rsidRoot w:val="00BE1F09"/>
    <w:rsid w:val="000037C5"/>
    <w:rsid w:val="00005095"/>
    <w:rsid w:val="00012420"/>
    <w:rsid w:val="00014286"/>
    <w:rsid w:val="00014F19"/>
    <w:rsid w:val="00023940"/>
    <w:rsid w:val="00024206"/>
    <w:rsid w:val="00031C1B"/>
    <w:rsid w:val="00031C39"/>
    <w:rsid w:val="00031DF8"/>
    <w:rsid w:val="00035BFC"/>
    <w:rsid w:val="00036440"/>
    <w:rsid w:val="00046912"/>
    <w:rsid w:val="000516A9"/>
    <w:rsid w:val="00051C28"/>
    <w:rsid w:val="00052CB1"/>
    <w:rsid w:val="00055D43"/>
    <w:rsid w:val="00055FC1"/>
    <w:rsid w:val="000635DE"/>
    <w:rsid w:val="0006444A"/>
    <w:rsid w:val="0006520A"/>
    <w:rsid w:val="00065D77"/>
    <w:rsid w:val="00067598"/>
    <w:rsid w:val="00067654"/>
    <w:rsid w:val="000677EC"/>
    <w:rsid w:val="00067BEF"/>
    <w:rsid w:val="00067E4F"/>
    <w:rsid w:val="000702D5"/>
    <w:rsid w:val="00070A07"/>
    <w:rsid w:val="0007237D"/>
    <w:rsid w:val="0007398C"/>
    <w:rsid w:val="0007724D"/>
    <w:rsid w:val="00077593"/>
    <w:rsid w:val="00080044"/>
    <w:rsid w:val="00082DCD"/>
    <w:rsid w:val="00090CA4"/>
    <w:rsid w:val="000927D9"/>
    <w:rsid w:val="00092B84"/>
    <w:rsid w:val="000A10B8"/>
    <w:rsid w:val="000A18C6"/>
    <w:rsid w:val="000A360F"/>
    <w:rsid w:val="000A365A"/>
    <w:rsid w:val="000A42C6"/>
    <w:rsid w:val="000A581C"/>
    <w:rsid w:val="000C1094"/>
    <w:rsid w:val="000C378C"/>
    <w:rsid w:val="000C38BA"/>
    <w:rsid w:val="000C60F5"/>
    <w:rsid w:val="000C76C9"/>
    <w:rsid w:val="000D03A1"/>
    <w:rsid w:val="000D1B49"/>
    <w:rsid w:val="000D55C7"/>
    <w:rsid w:val="000D659C"/>
    <w:rsid w:val="000E1CC4"/>
    <w:rsid w:val="000E4067"/>
    <w:rsid w:val="000E5CE2"/>
    <w:rsid w:val="000E74F8"/>
    <w:rsid w:val="000F3FF8"/>
    <w:rsid w:val="000F47F2"/>
    <w:rsid w:val="000F4F99"/>
    <w:rsid w:val="000F5EEE"/>
    <w:rsid w:val="000F6D0D"/>
    <w:rsid w:val="00100274"/>
    <w:rsid w:val="00102928"/>
    <w:rsid w:val="00103594"/>
    <w:rsid w:val="0010589B"/>
    <w:rsid w:val="0010591B"/>
    <w:rsid w:val="00106F3A"/>
    <w:rsid w:val="00110191"/>
    <w:rsid w:val="00116E75"/>
    <w:rsid w:val="0011750A"/>
    <w:rsid w:val="00122A11"/>
    <w:rsid w:val="00125BE1"/>
    <w:rsid w:val="00125D2E"/>
    <w:rsid w:val="00125D44"/>
    <w:rsid w:val="00127EB5"/>
    <w:rsid w:val="00127F8B"/>
    <w:rsid w:val="001318BB"/>
    <w:rsid w:val="00131FF4"/>
    <w:rsid w:val="001321BE"/>
    <w:rsid w:val="001327E9"/>
    <w:rsid w:val="001338C2"/>
    <w:rsid w:val="00136AA5"/>
    <w:rsid w:val="0014044A"/>
    <w:rsid w:val="00140F3B"/>
    <w:rsid w:val="00140F92"/>
    <w:rsid w:val="0014137F"/>
    <w:rsid w:val="00141D36"/>
    <w:rsid w:val="00144848"/>
    <w:rsid w:val="001466A3"/>
    <w:rsid w:val="001468C3"/>
    <w:rsid w:val="001515CE"/>
    <w:rsid w:val="00151DB9"/>
    <w:rsid w:val="001529A9"/>
    <w:rsid w:val="0015555F"/>
    <w:rsid w:val="001572FC"/>
    <w:rsid w:val="00164C3C"/>
    <w:rsid w:val="001725D1"/>
    <w:rsid w:val="00173297"/>
    <w:rsid w:val="00174F03"/>
    <w:rsid w:val="00175C06"/>
    <w:rsid w:val="00176653"/>
    <w:rsid w:val="00181D64"/>
    <w:rsid w:val="001852C8"/>
    <w:rsid w:val="001854CA"/>
    <w:rsid w:val="00185BD1"/>
    <w:rsid w:val="00187814"/>
    <w:rsid w:val="001913FF"/>
    <w:rsid w:val="001925F7"/>
    <w:rsid w:val="001931D0"/>
    <w:rsid w:val="00194654"/>
    <w:rsid w:val="00195B83"/>
    <w:rsid w:val="00195BC1"/>
    <w:rsid w:val="001966CE"/>
    <w:rsid w:val="00196C4C"/>
    <w:rsid w:val="001A0612"/>
    <w:rsid w:val="001A19E0"/>
    <w:rsid w:val="001A2E55"/>
    <w:rsid w:val="001A2F49"/>
    <w:rsid w:val="001A424E"/>
    <w:rsid w:val="001A4421"/>
    <w:rsid w:val="001A4FBB"/>
    <w:rsid w:val="001A5758"/>
    <w:rsid w:val="001A5D8F"/>
    <w:rsid w:val="001A7D65"/>
    <w:rsid w:val="001B1834"/>
    <w:rsid w:val="001B3156"/>
    <w:rsid w:val="001B3E03"/>
    <w:rsid w:val="001C4013"/>
    <w:rsid w:val="001C5CD8"/>
    <w:rsid w:val="001C687E"/>
    <w:rsid w:val="001C7DC4"/>
    <w:rsid w:val="001D4708"/>
    <w:rsid w:val="001D663C"/>
    <w:rsid w:val="001E156E"/>
    <w:rsid w:val="001E26D5"/>
    <w:rsid w:val="001E681D"/>
    <w:rsid w:val="001F26FC"/>
    <w:rsid w:val="001F2A0D"/>
    <w:rsid w:val="001F49A9"/>
    <w:rsid w:val="001F5379"/>
    <w:rsid w:val="001F77EB"/>
    <w:rsid w:val="00200A22"/>
    <w:rsid w:val="00201A34"/>
    <w:rsid w:val="00202405"/>
    <w:rsid w:val="00203254"/>
    <w:rsid w:val="0020419B"/>
    <w:rsid w:val="0020730D"/>
    <w:rsid w:val="00207F92"/>
    <w:rsid w:val="00210886"/>
    <w:rsid w:val="00213482"/>
    <w:rsid w:val="00213A2A"/>
    <w:rsid w:val="002152B3"/>
    <w:rsid w:val="00216BC8"/>
    <w:rsid w:val="00220B50"/>
    <w:rsid w:val="00220DAC"/>
    <w:rsid w:val="00223740"/>
    <w:rsid w:val="0022425F"/>
    <w:rsid w:val="0022758F"/>
    <w:rsid w:val="00227661"/>
    <w:rsid w:val="00230255"/>
    <w:rsid w:val="00231513"/>
    <w:rsid w:val="002317E5"/>
    <w:rsid w:val="00233125"/>
    <w:rsid w:val="0023603B"/>
    <w:rsid w:val="002371FA"/>
    <w:rsid w:val="00241887"/>
    <w:rsid w:val="00242A70"/>
    <w:rsid w:val="00243B51"/>
    <w:rsid w:val="00244266"/>
    <w:rsid w:val="002473E3"/>
    <w:rsid w:val="00247BC6"/>
    <w:rsid w:val="002506D8"/>
    <w:rsid w:val="00250D55"/>
    <w:rsid w:val="00251670"/>
    <w:rsid w:val="00251B02"/>
    <w:rsid w:val="002527D2"/>
    <w:rsid w:val="00252E47"/>
    <w:rsid w:val="0025540D"/>
    <w:rsid w:val="0025575D"/>
    <w:rsid w:val="00256F72"/>
    <w:rsid w:val="00257337"/>
    <w:rsid w:val="0025791F"/>
    <w:rsid w:val="002602DE"/>
    <w:rsid w:val="00260E29"/>
    <w:rsid w:val="0026125E"/>
    <w:rsid w:val="00262EB5"/>
    <w:rsid w:val="00262ED5"/>
    <w:rsid w:val="002640C5"/>
    <w:rsid w:val="00264C78"/>
    <w:rsid w:val="00266394"/>
    <w:rsid w:val="00266747"/>
    <w:rsid w:val="00266C4F"/>
    <w:rsid w:val="002677BB"/>
    <w:rsid w:val="00267AFA"/>
    <w:rsid w:val="0027203D"/>
    <w:rsid w:val="00273344"/>
    <w:rsid w:val="002741A4"/>
    <w:rsid w:val="002746A3"/>
    <w:rsid w:val="0027712A"/>
    <w:rsid w:val="00277526"/>
    <w:rsid w:val="002803F3"/>
    <w:rsid w:val="00282F06"/>
    <w:rsid w:val="00283830"/>
    <w:rsid w:val="002844E1"/>
    <w:rsid w:val="002849B1"/>
    <w:rsid w:val="00285366"/>
    <w:rsid w:val="002861D9"/>
    <w:rsid w:val="0029010E"/>
    <w:rsid w:val="00290E8F"/>
    <w:rsid w:val="00291455"/>
    <w:rsid w:val="00295147"/>
    <w:rsid w:val="002A1C59"/>
    <w:rsid w:val="002A31ED"/>
    <w:rsid w:val="002A3643"/>
    <w:rsid w:val="002A38AF"/>
    <w:rsid w:val="002A6025"/>
    <w:rsid w:val="002A60D6"/>
    <w:rsid w:val="002A6AB6"/>
    <w:rsid w:val="002A6DB6"/>
    <w:rsid w:val="002B0A23"/>
    <w:rsid w:val="002B136A"/>
    <w:rsid w:val="002B183C"/>
    <w:rsid w:val="002B2D49"/>
    <w:rsid w:val="002B5767"/>
    <w:rsid w:val="002B6824"/>
    <w:rsid w:val="002C1266"/>
    <w:rsid w:val="002C15E9"/>
    <w:rsid w:val="002C26F3"/>
    <w:rsid w:val="002C2A12"/>
    <w:rsid w:val="002C42F0"/>
    <w:rsid w:val="002C5812"/>
    <w:rsid w:val="002C6337"/>
    <w:rsid w:val="002C766C"/>
    <w:rsid w:val="002C7E36"/>
    <w:rsid w:val="002D0FAC"/>
    <w:rsid w:val="002D0FF8"/>
    <w:rsid w:val="002D19E2"/>
    <w:rsid w:val="002D1B44"/>
    <w:rsid w:val="002D2F52"/>
    <w:rsid w:val="002D48B2"/>
    <w:rsid w:val="002D507F"/>
    <w:rsid w:val="002D5548"/>
    <w:rsid w:val="002D5FFF"/>
    <w:rsid w:val="002D6094"/>
    <w:rsid w:val="002D7904"/>
    <w:rsid w:val="002E055A"/>
    <w:rsid w:val="002E1685"/>
    <w:rsid w:val="002E2CCE"/>
    <w:rsid w:val="002E34E4"/>
    <w:rsid w:val="002E38D6"/>
    <w:rsid w:val="002F0B33"/>
    <w:rsid w:val="002F464D"/>
    <w:rsid w:val="002F6E6F"/>
    <w:rsid w:val="002F7D97"/>
    <w:rsid w:val="003004EA"/>
    <w:rsid w:val="0030319D"/>
    <w:rsid w:val="0030410D"/>
    <w:rsid w:val="00305BDF"/>
    <w:rsid w:val="003065A4"/>
    <w:rsid w:val="003122A2"/>
    <w:rsid w:val="00313182"/>
    <w:rsid w:val="003162A9"/>
    <w:rsid w:val="00317802"/>
    <w:rsid w:val="00320B37"/>
    <w:rsid w:val="00320D41"/>
    <w:rsid w:val="00321471"/>
    <w:rsid w:val="00321F45"/>
    <w:rsid w:val="003236C5"/>
    <w:rsid w:val="00323759"/>
    <w:rsid w:val="00324536"/>
    <w:rsid w:val="00324671"/>
    <w:rsid w:val="00324E55"/>
    <w:rsid w:val="003254C0"/>
    <w:rsid w:val="00327D47"/>
    <w:rsid w:val="00331AF2"/>
    <w:rsid w:val="00337979"/>
    <w:rsid w:val="003413B8"/>
    <w:rsid w:val="00347757"/>
    <w:rsid w:val="00347822"/>
    <w:rsid w:val="00353662"/>
    <w:rsid w:val="00363DF3"/>
    <w:rsid w:val="00364AA1"/>
    <w:rsid w:val="00365D29"/>
    <w:rsid w:val="00371AE3"/>
    <w:rsid w:val="00372D36"/>
    <w:rsid w:val="0037474A"/>
    <w:rsid w:val="003778D0"/>
    <w:rsid w:val="003849A9"/>
    <w:rsid w:val="003904C6"/>
    <w:rsid w:val="0039176B"/>
    <w:rsid w:val="00391ABD"/>
    <w:rsid w:val="00391F8F"/>
    <w:rsid w:val="00392D25"/>
    <w:rsid w:val="00396736"/>
    <w:rsid w:val="0039701B"/>
    <w:rsid w:val="00397692"/>
    <w:rsid w:val="003A0962"/>
    <w:rsid w:val="003A14E0"/>
    <w:rsid w:val="003A2E1F"/>
    <w:rsid w:val="003A3992"/>
    <w:rsid w:val="003A49E0"/>
    <w:rsid w:val="003A5646"/>
    <w:rsid w:val="003A5AD9"/>
    <w:rsid w:val="003A7D42"/>
    <w:rsid w:val="003B001F"/>
    <w:rsid w:val="003B0080"/>
    <w:rsid w:val="003B09F1"/>
    <w:rsid w:val="003B3F46"/>
    <w:rsid w:val="003B48F2"/>
    <w:rsid w:val="003B6D24"/>
    <w:rsid w:val="003D0B55"/>
    <w:rsid w:val="003D0FBE"/>
    <w:rsid w:val="003D4EAB"/>
    <w:rsid w:val="003D665C"/>
    <w:rsid w:val="003D7BA6"/>
    <w:rsid w:val="003E2895"/>
    <w:rsid w:val="003E4ECF"/>
    <w:rsid w:val="003E5381"/>
    <w:rsid w:val="003E629B"/>
    <w:rsid w:val="003E665E"/>
    <w:rsid w:val="003F0B53"/>
    <w:rsid w:val="003F1369"/>
    <w:rsid w:val="003F2E9F"/>
    <w:rsid w:val="003F76F5"/>
    <w:rsid w:val="003F7F8B"/>
    <w:rsid w:val="0040068D"/>
    <w:rsid w:val="004017FE"/>
    <w:rsid w:val="00405FD0"/>
    <w:rsid w:val="00407B87"/>
    <w:rsid w:val="0041076F"/>
    <w:rsid w:val="004121B3"/>
    <w:rsid w:val="00413212"/>
    <w:rsid w:val="0041512B"/>
    <w:rsid w:val="00416128"/>
    <w:rsid w:val="00416600"/>
    <w:rsid w:val="00420549"/>
    <w:rsid w:val="0042062C"/>
    <w:rsid w:val="00422167"/>
    <w:rsid w:val="0042264C"/>
    <w:rsid w:val="00425375"/>
    <w:rsid w:val="004261E3"/>
    <w:rsid w:val="00426907"/>
    <w:rsid w:val="00427452"/>
    <w:rsid w:val="00431C18"/>
    <w:rsid w:val="00435736"/>
    <w:rsid w:val="004369B8"/>
    <w:rsid w:val="004504EE"/>
    <w:rsid w:val="00450A42"/>
    <w:rsid w:val="0045141E"/>
    <w:rsid w:val="00453649"/>
    <w:rsid w:val="00453714"/>
    <w:rsid w:val="00453C66"/>
    <w:rsid w:val="004551FC"/>
    <w:rsid w:val="0045574D"/>
    <w:rsid w:val="00456F70"/>
    <w:rsid w:val="0046075A"/>
    <w:rsid w:val="004614C7"/>
    <w:rsid w:val="0046250A"/>
    <w:rsid w:val="00467A74"/>
    <w:rsid w:val="004710B5"/>
    <w:rsid w:val="00471F32"/>
    <w:rsid w:val="0047675D"/>
    <w:rsid w:val="00476782"/>
    <w:rsid w:val="0048073A"/>
    <w:rsid w:val="004820AF"/>
    <w:rsid w:val="00482819"/>
    <w:rsid w:val="00483564"/>
    <w:rsid w:val="0048388C"/>
    <w:rsid w:val="004873E4"/>
    <w:rsid w:val="00491215"/>
    <w:rsid w:val="00495365"/>
    <w:rsid w:val="00495632"/>
    <w:rsid w:val="004A1C43"/>
    <w:rsid w:val="004A2851"/>
    <w:rsid w:val="004A4B93"/>
    <w:rsid w:val="004A5CDD"/>
    <w:rsid w:val="004A762A"/>
    <w:rsid w:val="004B0A11"/>
    <w:rsid w:val="004B0BA1"/>
    <w:rsid w:val="004B1A8A"/>
    <w:rsid w:val="004B2345"/>
    <w:rsid w:val="004B33CF"/>
    <w:rsid w:val="004C03A2"/>
    <w:rsid w:val="004C0524"/>
    <w:rsid w:val="004C30E3"/>
    <w:rsid w:val="004C3890"/>
    <w:rsid w:val="004C3C2C"/>
    <w:rsid w:val="004C56D0"/>
    <w:rsid w:val="004C7E0E"/>
    <w:rsid w:val="004D070A"/>
    <w:rsid w:val="004D174F"/>
    <w:rsid w:val="004D1A34"/>
    <w:rsid w:val="004D22E2"/>
    <w:rsid w:val="004D3F96"/>
    <w:rsid w:val="004D4936"/>
    <w:rsid w:val="004D4CEF"/>
    <w:rsid w:val="004D5378"/>
    <w:rsid w:val="004D53C6"/>
    <w:rsid w:val="004D583B"/>
    <w:rsid w:val="004D58F0"/>
    <w:rsid w:val="004D7EC6"/>
    <w:rsid w:val="004E0CBF"/>
    <w:rsid w:val="004E2E8D"/>
    <w:rsid w:val="004E39B7"/>
    <w:rsid w:val="004F055B"/>
    <w:rsid w:val="004F206D"/>
    <w:rsid w:val="004F4E22"/>
    <w:rsid w:val="004F521F"/>
    <w:rsid w:val="004F57F3"/>
    <w:rsid w:val="004F7C2F"/>
    <w:rsid w:val="00500DB9"/>
    <w:rsid w:val="00501425"/>
    <w:rsid w:val="0050745F"/>
    <w:rsid w:val="00507568"/>
    <w:rsid w:val="00510C6D"/>
    <w:rsid w:val="00513030"/>
    <w:rsid w:val="00513A50"/>
    <w:rsid w:val="005145AC"/>
    <w:rsid w:val="00515556"/>
    <w:rsid w:val="00523199"/>
    <w:rsid w:val="0052352E"/>
    <w:rsid w:val="00523782"/>
    <w:rsid w:val="00523F8A"/>
    <w:rsid w:val="00525F42"/>
    <w:rsid w:val="005264C8"/>
    <w:rsid w:val="00527832"/>
    <w:rsid w:val="00527F44"/>
    <w:rsid w:val="00530508"/>
    <w:rsid w:val="005306BA"/>
    <w:rsid w:val="00531F0C"/>
    <w:rsid w:val="005320F8"/>
    <w:rsid w:val="005334F3"/>
    <w:rsid w:val="00534A52"/>
    <w:rsid w:val="005357B1"/>
    <w:rsid w:val="00540445"/>
    <w:rsid w:val="00540F23"/>
    <w:rsid w:val="00541F38"/>
    <w:rsid w:val="005422C5"/>
    <w:rsid w:val="00543E17"/>
    <w:rsid w:val="0054528C"/>
    <w:rsid w:val="0055203A"/>
    <w:rsid w:val="00554822"/>
    <w:rsid w:val="00554BA7"/>
    <w:rsid w:val="00554D88"/>
    <w:rsid w:val="0055571C"/>
    <w:rsid w:val="00555EBE"/>
    <w:rsid w:val="00556D44"/>
    <w:rsid w:val="00557B6D"/>
    <w:rsid w:val="00562B2C"/>
    <w:rsid w:val="00564A18"/>
    <w:rsid w:val="005668C9"/>
    <w:rsid w:val="00566E26"/>
    <w:rsid w:val="00567AE2"/>
    <w:rsid w:val="00576D89"/>
    <w:rsid w:val="005772D5"/>
    <w:rsid w:val="0057787A"/>
    <w:rsid w:val="005811DA"/>
    <w:rsid w:val="00581404"/>
    <w:rsid w:val="005822D8"/>
    <w:rsid w:val="005825C5"/>
    <w:rsid w:val="00586CBB"/>
    <w:rsid w:val="005907B6"/>
    <w:rsid w:val="00594F13"/>
    <w:rsid w:val="00595015"/>
    <w:rsid w:val="0059617C"/>
    <w:rsid w:val="005A2089"/>
    <w:rsid w:val="005A250E"/>
    <w:rsid w:val="005A6B33"/>
    <w:rsid w:val="005A6F44"/>
    <w:rsid w:val="005B1E28"/>
    <w:rsid w:val="005B3635"/>
    <w:rsid w:val="005B3A0A"/>
    <w:rsid w:val="005B3D7D"/>
    <w:rsid w:val="005B52C8"/>
    <w:rsid w:val="005B5FF6"/>
    <w:rsid w:val="005C0A11"/>
    <w:rsid w:val="005C112E"/>
    <w:rsid w:val="005C6AD4"/>
    <w:rsid w:val="005C7207"/>
    <w:rsid w:val="005C7C38"/>
    <w:rsid w:val="005D1E2A"/>
    <w:rsid w:val="005D510E"/>
    <w:rsid w:val="005D685B"/>
    <w:rsid w:val="005E133B"/>
    <w:rsid w:val="005E1975"/>
    <w:rsid w:val="005E382F"/>
    <w:rsid w:val="005F094F"/>
    <w:rsid w:val="005F2D14"/>
    <w:rsid w:val="005F36DD"/>
    <w:rsid w:val="006039D4"/>
    <w:rsid w:val="00610F82"/>
    <w:rsid w:val="006152AA"/>
    <w:rsid w:val="00615621"/>
    <w:rsid w:val="00615D20"/>
    <w:rsid w:val="006204DE"/>
    <w:rsid w:val="00621AED"/>
    <w:rsid w:val="0062603A"/>
    <w:rsid w:val="00626934"/>
    <w:rsid w:val="00627760"/>
    <w:rsid w:val="006324CA"/>
    <w:rsid w:val="00632DEC"/>
    <w:rsid w:val="00633674"/>
    <w:rsid w:val="0063448A"/>
    <w:rsid w:val="00636438"/>
    <w:rsid w:val="0064160F"/>
    <w:rsid w:val="006417E6"/>
    <w:rsid w:val="00650439"/>
    <w:rsid w:val="006506AD"/>
    <w:rsid w:val="006546F9"/>
    <w:rsid w:val="006554F4"/>
    <w:rsid w:val="00656B1D"/>
    <w:rsid w:val="00656E51"/>
    <w:rsid w:val="00657A19"/>
    <w:rsid w:val="0066248D"/>
    <w:rsid w:val="00662A07"/>
    <w:rsid w:val="006644DD"/>
    <w:rsid w:val="0066675F"/>
    <w:rsid w:val="00667FD5"/>
    <w:rsid w:val="006710B2"/>
    <w:rsid w:val="00680599"/>
    <w:rsid w:val="0068466B"/>
    <w:rsid w:val="00690414"/>
    <w:rsid w:val="0069284F"/>
    <w:rsid w:val="00693679"/>
    <w:rsid w:val="00694288"/>
    <w:rsid w:val="00695B1C"/>
    <w:rsid w:val="0069759D"/>
    <w:rsid w:val="006A1B06"/>
    <w:rsid w:val="006A3379"/>
    <w:rsid w:val="006A47F3"/>
    <w:rsid w:val="006A5A13"/>
    <w:rsid w:val="006A7EE1"/>
    <w:rsid w:val="006B0F5B"/>
    <w:rsid w:val="006B10D4"/>
    <w:rsid w:val="006B21DE"/>
    <w:rsid w:val="006B3CF3"/>
    <w:rsid w:val="006B41D9"/>
    <w:rsid w:val="006B717A"/>
    <w:rsid w:val="006C1160"/>
    <w:rsid w:val="006C203D"/>
    <w:rsid w:val="006C271E"/>
    <w:rsid w:val="006C5DCC"/>
    <w:rsid w:val="006C6A82"/>
    <w:rsid w:val="006C6FCA"/>
    <w:rsid w:val="006D37B6"/>
    <w:rsid w:val="006D6155"/>
    <w:rsid w:val="006E0D20"/>
    <w:rsid w:val="006E3067"/>
    <w:rsid w:val="006E382D"/>
    <w:rsid w:val="006E3852"/>
    <w:rsid w:val="006E4D26"/>
    <w:rsid w:val="006E6D21"/>
    <w:rsid w:val="006F0581"/>
    <w:rsid w:val="006F2ED4"/>
    <w:rsid w:val="006F4D88"/>
    <w:rsid w:val="006F4E4D"/>
    <w:rsid w:val="006F5D41"/>
    <w:rsid w:val="006F6754"/>
    <w:rsid w:val="00700EEB"/>
    <w:rsid w:val="00701226"/>
    <w:rsid w:val="00701308"/>
    <w:rsid w:val="0070234F"/>
    <w:rsid w:val="007024E2"/>
    <w:rsid w:val="00705CF0"/>
    <w:rsid w:val="00706606"/>
    <w:rsid w:val="007078EB"/>
    <w:rsid w:val="007108AF"/>
    <w:rsid w:val="00710E95"/>
    <w:rsid w:val="00711F72"/>
    <w:rsid w:val="007127FA"/>
    <w:rsid w:val="00714836"/>
    <w:rsid w:val="0071674A"/>
    <w:rsid w:val="0072167B"/>
    <w:rsid w:val="0072279A"/>
    <w:rsid w:val="007251BD"/>
    <w:rsid w:val="007265C1"/>
    <w:rsid w:val="00726F01"/>
    <w:rsid w:val="00731FD0"/>
    <w:rsid w:val="00734851"/>
    <w:rsid w:val="00734F78"/>
    <w:rsid w:val="0073701D"/>
    <w:rsid w:val="00737170"/>
    <w:rsid w:val="007406EB"/>
    <w:rsid w:val="007408EB"/>
    <w:rsid w:val="00741018"/>
    <w:rsid w:val="0074253F"/>
    <w:rsid w:val="0074287C"/>
    <w:rsid w:val="00743914"/>
    <w:rsid w:val="00743A14"/>
    <w:rsid w:val="007441A7"/>
    <w:rsid w:val="00744901"/>
    <w:rsid w:val="00745533"/>
    <w:rsid w:val="00746FF9"/>
    <w:rsid w:val="007508D7"/>
    <w:rsid w:val="00750FF0"/>
    <w:rsid w:val="00754728"/>
    <w:rsid w:val="00755402"/>
    <w:rsid w:val="007570ED"/>
    <w:rsid w:val="0075736D"/>
    <w:rsid w:val="00757B48"/>
    <w:rsid w:val="007600E4"/>
    <w:rsid w:val="00760CDE"/>
    <w:rsid w:val="0076264A"/>
    <w:rsid w:val="00764830"/>
    <w:rsid w:val="0076582A"/>
    <w:rsid w:val="00766621"/>
    <w:rsid w:val="007674C5"/>
    <w:rsid w:val="00767EDD"/>
    <w:rsid w:val="007724E0"/>
    <w:rsid w:val="00777CF1"/>
    <w:rsid w:val="00780D4A"/>
    <w:rsid w:val="00784381"/>
    <w:rsid w:val="00787E47"/>
    <w:rsid w:val="007914AE"/>
    <w:rsid w:val="00791DF9"/>
    <w:rsid w:val="007938D8"/>
    <w:rsid w:val="0079398B"/>
    <w:rsid w:val="00793A94"/>
    <w:rsid w:val="007952D5"/>
    <w:rsid w:val="007978E3"/>
    <w:rsid w:val="007A016D"/>
    <w:rsid w:val="007A6761"/>
    <w:rsid w:val="007B48B2"/>
    <w:rsid w:val="007B77AA"/>
    <w:rsid w:val="007C071C"/>
    <w:rsid w:val="007C1CCD"/>
    <w:rsid w:val="007C2143"/>
    <w:rsid w:val="007C2A12"/>
    <w:rsid w:val="007C3229"/>
    <w:rsid w:val="007C37A4"/>
    <w:rsid w:val="007C39DB"/>
    <w:rsid w:val="007C4C1A"/>
    <w:rsid w:val="007C6F19"/>
    <w:rsid w:val="007D0AD2"/>
    <w:rsid w:val="007D2418"/>
    <w:rsid w:val="007D3825"/>
    <w:rsid w:val="007D4AEC"/>
    <w:rsid w:val="007E7BEF"/>
    <w:rsid w:val="007F2306"/>
    <w:rsid w:val="007F2B32"/>
    <w:rsid w:val="007F6486"/>
    <w:rsid w:val="007F6753"/>
    <w:rsid w:val="007F7CA1"/>
    <w:rsid w:val="008011EA"/>
    <w:rsid w:val="00802246"/>
    <w:rsid w:val="00803666"/>
    <w:rsid w:val="00804428"/>
    <w:rsid w:val="00804E2C"/>
    <w:rsid w:val="008058FC"/>
    <w:rsid w:val="00805CD5"/>
    <w:rsid w:val="008062B1"/>
    <w:rsid w:val="00806335"/>
    <w:rsid w:val="0081141C"/>
    <w:rsid w:val="0081399C"/>
    <w:rsid w:val="00813AA5"/>
    <w:rsid w:val="008160C3"/>
    <w:rsid w:val="00820C93"/>
    <w:rsid w:val="00822F9F"/>
    <w:rsid w:val="0083273E"/>
    <w:rsid w:val="00832C59"/>
    <w:rsid w:val="008337E6"/>
    <w:rsid w:val="008352A9"/>
    <w:rsid w:val="00836735"/>
    <w:rsid w:val="00837301"/>
    <w:rsid w:val="00841672"/>
    <w:rsid w:val="00842B76"/>
    <w:rsid w:val="00842D30"/>
    <w:rsid w:val="00845A08"/>
    <w:rsid w:val="00850A21"/>
    <w:rsid w:val="00857353"/>
    <w:rsid w:val="008611C5"/>
    <w:rsid w:val="00861495"/>
    <w:rsid w:val="0086230B"/>
    <w:rsid w:val="00862DD1"/>
    <w:rsid w:val="00865601"/>
    <w:rsid w:val="00866C17"/>
    <w:rsid w:val="00866EFA"/>
    <w:rsid w:val="00870232"/>
    <w:rsid w:val="00874682"/>
    <w:rsid w:val="0087566F"/>
    <w:rsid w:val="00876102"/>
    <w:rsid w:val="00877A43"/>
    <w:rsid w:val="00880B3D"/>
    <w:rsid w:val="00880B84"/>
    <w:rsid w:val="00883E05"/>
    <w:rsid w:val="00885218"/>
    <w:rsid w:val="00886353"/>
    <w:rsid w:val="0088676C"/>
    <w:rsid w:val="00886A84"/>
    <w:rsid w:val="008907D9"/>
    <w:rsid w:val="008921FA"/>
    <w:rsid w:val="0089333A"/>
    <w:rsid w:val="0089569E"/>
    <w:rsid w:val="008968B3"/>
    <w:rsid w:val="00897212"/>
    <w:rsid w:val="008973FE"/>
    <w:rsid w:val="00897F9F"/>
    <w:rsid w:val="008A041A"/>
    <w:rsid w:val="008A0F8D"/>
    <w:rsid w:val="008A19C4"/>
    <w:rsid w:val="008A2212"/>
    <w:rsid w:val="008A2EFC"/>
    <w:rsid w:val="008A604E"/>
    <w:rsid w:val="008A6535"/>
    <w:rsid w:val="008A699B"/>
    <w:rsid w:val="008A6A1E"/>
    <w:rsid w:val="008B2687"/>
    <w:rsid w:val="008B322B"/>
    <w:rsid w:val="008B7BEC"/>
    <w:rsid w:val="008B7C60"/>
    <w:rsid w:val="008C150A"/>
    <w:rsid w:val="008C6A0F"/>
    <w:rsid w:val="008D28CC"/>
    <w:rsid w:val="008D3D9E"/>
    <w:rsid w:val="008D577D"/>
    <w:rsid w:val="008E216C"/>
    <w:rsid w:val="008E3A5C"/>
    <w:rsid w:val="008E47D3"/>
    <w:rsid w:val="008E4EBD"/>
    <w:rsid w:val="008E6AF7"/>
    <w:rsid w:val="008F0D5B"/>
    <w:rsid w:val="008F37EC"/>
    <w:rsid w:val="008F592B"/>
    <w:rsid w:val="008F600D"/>
    <w:rsid w:val="008F7445"/>
    <w:rsid w:val="00900DD2"/>
    <w:rsid w:val="00901988"/>
    <w:rsid w:val="00902170"/>
    <w:rsid w:val="00903066"/>
    <w:rsid w:val="00903DE6"/>
    <w:rsid w:val="00906205"/>
    <w:rsid w:val="0090652C"/>
    <w:rsid w:val="00906C4E"/>
    <w:rsid w:val="009103F3"/>
    <w:rsid w:val="00912989"/>
    <w:rsid w:val="00916425"/>
    <w:rsid w:val="00917A39"/>
    <w:rsid w:val="0092514F"/>
    <w:rsid w:val="009255CE"/>
    <w:rsid w:val="00926644"/>
    <w:rsid w:val="00931392"/>
    <w:rsid w:val="00931A31"/>
    <w:rsid w:val="00931FA8"/>
    <w:rsid w:val="00932D49"/>
    <w:rsid w:val="009334A7"/>
    <w:rsid w:val="00933D1C"/>
    <w:rsid w:val="00935D44"/>
    <w:rsid w:val="00940E01"/>
    <w:rsid w:val="0094240F"/>
    <w:rsid w:val="009456EE"/>
    <w:rsid w:val="00955251"/>
    <w:rsid w:val="0095752F"/>
    <w:rsid w:val="00957A12"/>
    <w:rsid w:val="009615C9"/>
    <w:rsid w:val="009636EC"/>
    <w:rsid w:val="0096404B"/>
    <w:rsid w:val="00964449"/>
    <w:rsid w:val="00964DDD"/>
    <w:rsid w:val="00965F02"/>
    <w:rsid w:val="00970CCE"/>
    <w:rsid w:val="0097245D"/>
    <w:rsid w:val="00973577"/>
    <w:rsid w:val="00973637"/>
    <w:rsid w:val="00974063"/>
    <w:rsid w:val="00974FA9"/>
    <w:rsid w:val="0097522F"/>
    <w:rsid w:val="00975CA5"/>
    <w:rsid w:val="00975CF2"/>
    <w:rsid w:val="00976DD2"/>
    <w:rsid w:val="00981A40"/>
    <w:rsid w:val="00981B0F"/>
    <w:rsid w:val="00983709"/>
    <w:rsid w:val="00990621"/>
    <w:rsid w:val="009970CB"/>
    <w:rsid w:val="009972F2"/>
    <w:rsid w:val="009A0583"/>
    <w:rsid w:val="009A14B2"/>
    <w:rsid w:val="009A5F77"/>
    <w:rsid w:val="009B2214"/>
    <w:rsid w:val="009B338D"/>
    <w:rsid w:val="009C0057"/>
    <w:rsid w:val="009C2EB5"/>
    <w:rsid w:val="009C35BE"/>
    <w:rsid w:val="009C4404"/>
    <w:rsid w:val="009D048E"/>
    <w:rsid w:val="009D440D"/>
    <w:rsid w:val="009E6136"/>
    <w:rsid w:val="009E692E"/>
    <w:rsid w:val="009E6C37"/>
    <w:rsid w:val="009E767F"/>
    <w:rsid w:val="009F0F2B"/>
    <w:rsid w:val="009F194F"/>
    <w:rsid w:val="009F2888"/>
    <w:rsid w:val="009F2F0B"/>
    <w:rsid w:val="009F432B"/>
    <w:rsid w:val="009F444A"/>
    <w:rsid w:val="009F509D"/>
    <w:rsid w:val="009F6DCA"/>
    <w:rsid w:val="009F6EAC"/>
    <w:rsid w:val="009F701B"/>
    <w:rsid w:val="00A00E5C"/>
    <w:rsid w:val="00A01DC5"/>
    <w:rsid w:val="00A04744"/>
    <w:rsid w:val="00A06B7B"/>
    <w:rsid w:val="00A10BA8"/>
    <w:rsid w:val="00A117CF"/>
    <w:rsid w:val="00A16198"/>
    <w:rsid w:val="00A162C9"/>
    <w:rsid w:val="00A20A57"/>
    <w:rsid w:val="00A22362"/>
    <w:rsid w:val="00A2363C"/>
    <w:rsid w:val="00A2531B"/>
    <w:rsid w:val="00A2554C"/>
    <w:rsid w:val="00A26978"/>
    <w:rsid w:val="00A30796"/>
    <w:rsid w:val="00A31989"/>
    <w:rsid w:val="00A3379C"/>
    <w:rsid w:val="00A34283"/>
    <w:rsid w:val="00A40671"/>
    <w:rsid w:val="00A436E7"/>
    <w:rsid w:val="00A449F9"/>
    <w:rsid w:val="00A45E54"/>
    <w:rsid w:val="00A47736"/>
    <w:rsid w:val="00A5046F"/>
    <w:rsid w:val="00A50A27"/>
    <w:rsid w:val="00A52E42"/>
    <w:rsid w:val="00A54C51"/>
    <w:rsid w:val="00A55E3A"/>
    <w:rsid w:val="00A5652B"/>
    <w:rsid w:val="00A56C49"/>
    <w:rsid w:val="00A613E3"/>
    <w:rsid w:val="00A62BEA"/>
    <w:rsid w:val="00A7190A"/>
    <w:rsid w:val="00A73FE6"/>
    <w:rsid w:val="00A76239"/>
    <w:rsid w:val="00A8124A"/>
    <w:rsid w:val="00A82DF2"/>
    <w:rsid w:val="00A82E68"/>
    <w:rsid w:val="00A83367"/>
    <w:rsid w:val="00A853D5"/>
    <w:rsid w:val="00A87B12"/>
    <w:rsid w:val="00A87EE6"/>
    <w:rsid w:val="00A908A4"/>
    <w:rsid w:val="00A91151"/>
    <w:rsid w:val="00A9149E"/>
    <w:rsid w:val="00A915E9"/>
    <w:rsid w:val="00A94919"/>
    <w:rsid w:val="00A9653C"/>
    <w:rsid w:val="00AA4FAF"/>
    <w:rsid w:val="00AB3408"/>
    <w:rsid w:val="00AB36D7"/>
    <w:rsid w:val="00AB3BE6"/>
    <w:rsid w:val="00AB6443"/>
    <w:rsid w:val="00AC1012"/>
    <w:rsid w:val="00AC2A76"/>
    <w:rsid w:val="00AC34DA"/>
    <w:rsid w:val="00AC4018"/>
    <w:rsid w:val="00AC7A46"/>
    <w:rsid w:val="00AD2281"/>
    <w:rsid w:val="00AD6E16"/>
    <w:rsid w:val="00AD7BA7"/>
    <w:rsid w:val="00AE1582"/>
    <w:rsid w:val="00AE2E7B"/>
    <w:rsid w:val="00AE595A"/>
    <w:rsid w:val="00AE60CD"/>
    <w:rsid w:val="00AE6C2B"/>
    <w:rsid w:val="00AF364F"/>
    <w:rsid w:val="00AF3B62"/>
    <w:rsid w:val="00AF3E56"/>
    <w:rsid w:val="00AF5406"/>
    <w:rsid w:val="00AF5C67"/>
    <w:rsid w:val="00AF5D9E"/>
    <w:rsid w:val="00B02C68"/>
    <w:rsid w:val="00B07E2F"/>
    <w:rsid w:val="00B1496E"/>
    <w:rsid w:val="00B14E09"/>
    <w:rsid w:val="00B204DA"/>
    <w:rsid w:val="00B25C25"/>
    <w:rsid w:val="00B26EFF"/>
    <w:rsid w:val="00B27CA1"/>
    <w:rsid w:val="00B308BC"/>
    <w:rsid w:val="00B31402"/>
    <w:rsid w:val="00B32770"/>
    <w:rsid w:val="00B33508"/>
    <w:rsid w:val="00B34A96"/>
    <w:rsid w:val="00B3667F"/>
    <w:rsid w:val="00B372B5"/>
    <w:rsid w:val="00B403D1"/>
    <w:rsid w:val="00B4081E"/>
    <w:rsid w:val="00B454A0"/>
    <w:rsid w:val="00B505DF"/>
    <w:rsid w:val="00B53737"/>
    <w:rsid w:val="00B54F8C"/>
    <w:rsid w:val="00B5764B"/>
    <w:rsid w:val="00B606DE"/>
    <w:rsid w:val="00B62F16"/>
    <w:rsid w:val="00B636C9"/>
    <w:rsid w:val="00B64637"/>
    <w:rsid w:val="00B667A7"/>
    <w:rsid w:val="00B70187"/>
    <w:rsid w:val="00B705DA"/>
    <w:rsid w:val="00B742C2"/>
    <w:rsid w:val="00B74B84"/>
    <w:rsid w:val="00B76396"/>
    <w:rsid w:val="00B808F5"/>
    <w:rsid w:val="00B80DFD"/>
    <w:rsid w:val="00B81960"/>
    <w:rsid w:val="00B82AE3"/>
    <w:rsid w:val="00B8318D"/>
    <w:rsid w:val="00B83BD9"/>
    <w:rsid w:val="00B862AB"/>
    <w:rsid w:val="00B87B7C"/>
    <w:rsid w:val="00B90A78"/>
    <w:rsid w:val="00B90BEB"/>
    <w:rsid w:val="00B931B2"/>
    <w:rsid w:val="00B95252"/>
    <w:rsid w:val="00B96957"/>
    <w:rsid w:val="00B96CC3"/>
    <w:rsid w:val="00BA4826"/>
    <w:rsid w:val="00BA5C27"/>
    <w:rsid w:val="00BA6574"/>
    <w:rsid w:val="00BB0445"/>
    <w:rsid w:val="00BB3B48"/>
    <w:rsid w:val="00BB4FCE"/>
    <w:rsid w:val="00BB54E4"/>
    <w:rsid w:val="00BB5A16"/>
    <w:rsid w:val="00BB5F37"/>
    <w:rsid w:val="00BC050F"/>
    <w:rsid w:val="00BC2656"/>
    <w:rsid w:val="00BC44D1"/>
    <w:rsid w:val="00BD26F6"/>
    <w:rsid w:val="00BD3562"/>
    <w:rsid w:val="00BD412F"/>
    <w:rsid w:val="00BD4554"/>
    <w:rsid w:val="00BD6341"/>
    <w:rsid w:val="00BD668E"/>
    <w:rsid w:val="00BD6B6C"/>
    <w:rsid w:val="00BE0622"/>
    <w:rsid w:val="00BE081B"/>
    <w:rsid w:val="00BE1F09"/>
    <w:rsid w:val="00BE1FB5"/>
    <w:rsid w:val="00BE2912"/>
    <w:rsid w:val="00BE5263"/>
    <w:rsid w:val="00BE5D2D"/>
    <w:rsid w:val="00BE6546"/>
    <w:rsid w:val="00BE7E25"/>
    <w:rsid w:val="00BF0E46"/>
    <w:rsid w:val="00BF107C"/>
    <w:rsid w:val="00BF12D4"/>
    <w:rsid w:val="00BF2565"/>
    <w:rsid w:val="00BF3764"/>
    <w:rsid w:val="00BF68C9"/>
    <w:rsid w:val="00BF6B8D"/>
    <w:rsid w:val="00BF7502"/>
    <w:rsid w:val="00C014D6"/>
    <w:rsid w:val="00C04EF4"/>
    <w:rsid w:val="00C0738E"/>
    <w:rsid w:val="00C103D3"/>
    <w:rsid w:val="00C10882"/>
    <w:rsid w:val="00C1358E"/>
    <w:rsid w:val="00C1611F"/>
    <w:rsid w:val="00C200BF"/>
    <w:rsid w:val="00C21CD4"/>
    <w:rsid w:val="00C22029"/>
    <w:rsid w:val="00C235F3"/>
    <w:rsid w:val="00C237F8"/>
    <w:rsid w:val="00C24843"/>
    <w:rsid w:val="00C27B04"/>
    <w:rsid w:val="00C32B30"/>
    <w:rsid w:val="00C344C9"/>
    <w:rsid w:val="00C35314"/>
    <w:rsid w:val="00C37401"/>
    <w:rsid w:val="00C419CB"/>
    <w:rsid w:val="00C44611"/>
    <w:rsid w:val="00C44EC8"/>
    <w:rsid w:val="00C5113F"/>
    <w:rsid w:val="00C51362"/>
    <w:rsid w:val="00C5200C"/>
    <w:rsid w:val="00C547CC"/>
    <w:rsid w:val="00C54DFE"/>
    <w:rsid w:val="00C56AD8"/>
    <w:rsid w:val="00C61185"/>
    <w:rsid w:val="00C613C7"/>
    <w:rsid w:val="00C62551"/>
    <w:rsid w:val="00C64296"/>
    <w:rsid w:val="00C662EA"/>
    <w:rsid w:val="00C70877"/>
    <w:rsid w:val="00C7100D"/>
    <w:rsid w:val="00C77E12"/>
    <w:rsid w:val="00C81777"/>
    <w:rsid w:val="00C81852"/>
    <w:rsid w:val="00C82719"/>
    <w:rsid w:val="00C82E9E"/>
    <w:rsid w:val="00C8337F"/>
    <w:rsid w:val="00C83638"/>
    <w:rsid w:val="00C83975"/>
    <w:rsid w:val="00C84888"/>
    <w:rsid w:val="00C84D44"/>
    <w:rsid w:val="00C85ED0"/>
    <w:rsid w:val="00C87020"/>
    <w:rsid w:val="00C90699"/>
    <w:rsid w:val="00C91B82"/>
    <w:rsid w:val="00C91C35"/>
    <w:rsid w:val="00C92F6D"/>
    <w:rsid w:val="00C93B38"/>
    <w:rsid w:val="00C940B7"/>
    <w:rsid w:val="00C965EF"/>
    <w:rsid w:val="00CA12BA"/>
    <w:rsid w:val="00CA1536"/>
    <w:rsid w:val="00CA3410"/>
    <w:rsid w:val="00CB3801"/>
    <w:rsid w:val="00CB3B93"/>
    <w:rsid w:val="00CB5E46"/>
    <w:rsid w:val="00CB6E07"/>
    <w:rsid w:val="00CC081B"/>
    <w:rsid w:val="00CC23DC"/>
    <w:rsid w:val="00CC3F1C"/>
    <w:rsid w:val="00CC486F"/>
    <w:rsid w:val="00CD19CA"/>
    <w:rsid w:val="00CD19D5"/>
    <w:rsid w:val="00CD1BF2"/>
    <w:rsid w:val="00CD1E84"/>
    <w:rsid w:val="00CD2E73"/>
    <w:rsid w:val="00CD5582"/>
    <w:rsid w:val="00CD585B"/>
    <w:rsid w:val="00CD67E3"/>
    <w:rsid w:val="00CD75E2"/>
    <w:rsid w:val="00CE0ECB"/>
    <w:rsid w:val="00CF2049"/>
    <w:rsid w:val="00CF21F6"/>
    <w:rsid w:val="00CF3386"/>
    <w:rsid w:val="00CF3B37"/>
    <w:rsid w:val="00CF5493"/>
    <w:rsid w:val="00CF6C9E"/>
    <w:rsid w:val="00CF7C60"/>
    <w:rsid w:val="00D02A59"/>
    <w:rsid w:val="00D0704D"/>
    <w:rsid w:val="00D071BE"/>
    <w:rsid w:val="00D132F1"/>
    <w:rsid w:val="00D1579D"/>
    <w:rsid w:val="00D163B9"/>
    <w:rsid w:val="00D169FC"/>
    <w:rsid w:val="00D17ED6"/>
    <w:rsid w:val="00D20651"/>
    <w:rsid w:val="00D21D30"/>
    <w:rsid w:val="00D231A6"/>
    <w:rsid w:val="00D25A68"/>
    <w:rsid w:val="00D2658C"/>
    <w:rsid w:val="00D277D3"/>
    <w:rsid w:val="00D30E53"/>
    <w:rsid w:val="00D33FF1"/>
    <w:rsid w:val="00D35890"/>
    <w:rsid w:val="00D35A7F"/>
    <w:rsid w:val="00D3709B"/>
    <w:rsid w:val="00D37F79"/>
    <w:rsid w:val="00D4235D"/>
    <w:rsid w:val="00D431B3"/>
    <w:rsid w:val="00D44E51"/>
    <w:rsid w:val="00D47116"/>
    <w:rsid w:val="00D474DB"/>
    <w:rsid w:val="00D47761"/>
    <w:rsid w:val="00D50CBE"/>
    <w:rsid w:val="00D51000"/>
    <w:rsid w:val="00D51352"/>
    <w:rsid w:val="00D531A4"/>
    <w:rsid w:val="00D56030"/>
    <w:rsid w:val="00D5627A"/>
    <w:rsid w:val="00D61531"/>
    <w:rsid w:val="00D61C4B"/>
    <w:rsid w:val="00D65035"/>
    <w:rsid w:val="00D66D10"/>
    <w:rsid w:val="00D71DBA"/>
    <w:rsid w:val="00D72901"/>
    <w:rsid w:val="00D7400F"/>
    <w:rsid w:val="00D75086"/>
    <w:rsid w:val="00D75C17"/>
    <w:rsid w:val="00D75DF1"/>
    <w:rsid w:val="00D76E1B"/>
    <w:rsid w:val="00D776A0"/>
    <w:rsid w:val="00D81A0C"/>
    <w:rsid w:val="00D81B43"/>
    <w:rsid w:val="00D81FBA"/>
    <w:rsid w:val="00D840E2"/>
    <w:rsid w:val="00D90516"/>
    <w:rsid w:val="00D92343"/>
    <w:rsid w:val="00D92BE8"/>
    <w:rsid w:val="00D960CB"/>
    <w:rsid w:val="00D96CDD"/>
    <w:rsid w:val="00DA307F"/>
    <w:rsid w:val="00DA3530"/>
    <w:rsid w:val="00DA3DD7"/>
    <w:rsid w:val="00DA7090"/>
    <w:rsid w:val="00DA768E"/>
    <w:rsid w:val="00DA7F94"/>
    <w:rsid w:val="00DB032F"/>
    <w:rsid w:val="00DB0416"/>
    <w:rsid w:val="00DB0E5F"/>
    <w:rsid w:val="00DB5467"/>
    <w:rsid w:val="00DC2207"/>
    <w:rsid w:val="00DC3241"/>
    <w:rsid w:val="00DC3FAC"/>
    <w:rsid w:val="00DC552E"/>
    <w:rsid w:val="00DD275E"/>
    <w:rsid w:val="00DD39E9"/>
    <w:rsid w:val="00DD3AEF"/>
    <w:rsid w:val="00DD4D2D"/>
    <w:rsid w:val="00DD548D"/>
    <w:rsid w:val="00DD54F9"/>
    <w:rsid w:val="00DE2A69"/>
    <w:rsid w:val="00DE2C74"/>
    <w:rsid w:val="00DE6E21"/>
    <w:rsid w:val="00DE7E4A"/>
    <w:rsid w:val="00DF3576"/>
    <w:rsid w:val="00DF6839"/>
    <w:rsid w:val="00DF7A75"/>
    <w:rsid w:val="00DF7FD7"/>
    <w:rsid w:val="00E0186E"/>
    <w:rsid w:val="00E02DE8"/>
    <w:rsid w:val="00E12C00"/>
    <w:rsid w:val="00E1483C"/>
    <w:rsid w:val="00E14A4F"/>
    <w:rsid w:val="00E168B8"/>
    <w:rsid w:val="00E16D7A"/>
    <w:rsid w:val="00E23C42"/>
    <w:rsid w:val="00E24A76"/>
    <w:rsid w:val="00E260DB"/>
    <w:rsid w:val="00E31059"/>
    <w:rsid w:val="00E32772"/>
    <w:rsid w:val="00E42101"/>
    <w:rsid w:val="00E42AC8"/>
    <w:rsid w:val="00E44415"/>
    <w:rsid w:val="00E45178"/>
    <w:rsid w:val="00E462E9"/>
    <w:rsid w:val="00E47EA1"/>
    <w:rsid w:val="00E5093B"/>
    <w:rsid w:val="00E509A4"/>
    <w:rsid w:val="00E5229D"/>
    <w:rsid w:val="00E528B7"/>
    <w:rsid w:val="00E558D3"/>
    <w:rsid w:val="00E565AE"/>
    <w:rsid w:val="00E565ED"/>
    <w:rsid w:val="00E5766A"/>
    <w:rsid w:val="00E576A6"/>
    <w:rsid w:val="00E61AF2"/>
    <w:rsid w:val="00E62516"/>
    <w:rsid w:val="00E63345"/>
    <w:rsid w:val="00E633A2"/>
    <w:rsid w:val="00E646C5"/>
    <w:rsid w:val="00E65FB7"/>
    <w:rsid w:val="00E66140"/>
    <w:rsid w:val="00E665E9"/>
    <w:rsid w:val="00E66DCA"/>
    <w:rsid w:val="00E670E6"/>
    <w:rsid w:val="00E7049C"/>
    <w:rsid w:val="00E708F0"/>
    <w:rsid w:val="00E7206B"/>
    <w:rsid w:val="00E777AB"/>
    <w:rsid w:val="00E80AB8"/>
    <w:rsid w:val="00E80ABA"/>
    <w:rsid w:val="00E80CD4"/>
    <w:rsid w:val="00E80F13"/>
    <w:rsid w:val="00E827AF"/>
    <w:rsid w:val="00E83B20"/>
    <w:rsid w:val="00E84118"/>
    <w:rsid w:val="00E84A9B"/>
    <w:rsid w:val="00E86494"/>
    <w:rsid w:val="00E86A22"/>
    <w:rsid w:val="00E8795E"/>
    <w:rsid w:val="00E87C70"/>
    <w:rsid w:val="00E9135D"/>
    <w:rsid w:val="00E945A4"/>
    <w:rsid w:val="00E96B13"/>
    <w:rsid w:val="00E9737C"/>
    <w:rsid w:val="00EA0A79"/>
    <w:rsid w:val="00EA1126"/>
    <w:rsid w:val="00EA2797"/>
    <w:rsid w:val="00EA3D94"/>
    <w:rsid w:val="00EA493C"/>
    <w:rsid w:val="00EA5F14"/>
    <w:rsid w:val="00EB0AFB"/>
    <w:rsid w:val="00EB2D7E"/>
    <w:rsid w:val="00EB4FD0"/>
    <w:rsid w:val="00EB5E68"/>
    <w:rsid w:val="00EB652B"/>
    <w:rsid w:val="00EB6D3C"/>
    <w:rsid w:val="00EC0185"/>
    <w:rsid w:val="00EC07D7"/>
    <w:rsid w:val="00EC087F"/>
    <w:rsid w:val="00EC10E7"/>
    <w:rsid w:val="00EC13A0"/>
    <w:rsid w:val="00EC13BD"/>
    <w:rsid w:val="00EC634E"/>
    <w:rsid w:val="00EC6E4D"/>
    <w:rsid w:val="00EC7FD1"/>
    <w:rsid w:val="00ED3B31"/>
    <w:rsid w:val="00ED447B"/>
    <w:rsid w:val="00ED59BE"/>
    <w:rsid w:val="00ED5A5D"/>
    <w:rsid w:val="00ED7AEC"/>
    <w:rsid w:val="00EE02D5"/>
    <w:rsid w:val="00EE08B7"/>
    <w:rsid w:val="00EE0992"/>
    <w:rsid w:val="00EE1008"/>
    <w:rsid w:val="00EE1E9F"/>
    <w:rsid w:val="00EE3FD4"/>
    <w:rsid w:val="00EE40C6"/>
    <w:rsid w:val="00EF247C"/>
    <w:rsid w:val="00EF46F3"/>
    <w:rsid w:val="00EF54FE"/>
    <w:rsid w:val="00EF700C"/>
    <w:rsid w:val="00F01EC7"/>
    <w:rsid w:val="00F02521"/>
    <w:rsid w:val="00F03FA8"/>
    <w:rsid w:val="00F058F2"/>
    <w:rsid w:val="00F05FC6"/>
    <w:rsid w:val="00F06182"/>
    <w:rsid w:val="00F06A76"/>
    <w:rsid w:val="00F06A97"/>
    <w:rsid w:val="00F06AC3"/>
    <w:rsid w:val="00F072FC"/>
    <w:rsid w:val="00F12D49"/>
    <w:rsid w:val="00F13835"/>
    <w:rsid w:val="00F16611"/>
    <w:rsid w:val="00F21014"/>
    <w:rsid w:val="00F22188"/>
    <w:rsid w:val="00F233BD"/>
    <w:rsid w:val="00F25A09"/>
    <w:rsid w:val="00F26ADE"/>
    <w:rsid w:val="00F32340"/>
    <w:rsid w:val="00F327C5"/>
    <w:rsid w:val="00F3363D"/>
    <w:rsid w:val="00F351F4"/>
    <w:rsid w:val="00F359CD"/>
    <w:rsid w:val="00F36D85"/>
    <w:rsid w:val="00F377E6"/>
    <w:rsid w:val="00F4080C"/>
    <w:rsid w:val="00F4173F"/>
    <w:rsid w:val="00F41F15"/>
    <w:rsid w:val="00F4266B"/>
    <w:rsid w:val="00F4311A"/>
    <w:rsid w:val="00F44075"/>
    <w:rsid w:val="00F44398"/>
    <w:rsid w:val="00F527C8"/>
    <w:rsid w:val="00F54823"/>
    <w:rsid w:val="00F55EF0"/>
    <w:rsid w:val="00F57163"/>
    <w:rsid w:val="00F62805"/>
    <w:rsid w:val="00F62E2A"/>
    <w:rsid w:val="00F7035F"/>
    <w:rsid w:val="00F71DAD"/>
    <w:rsid w:val="00F72494"/>
    <w:rsid w:val="00F7252B"/>
    <w:rsid w:val="00F7397D"/>
    <w:rsid w:val="00F74B1D"/>
    <w:rsid w:val="00F755B1"/>
    <w:rsid w:val="00F7576C"/>
    <w:rsid w:val="00F82495"/>
    <w:rsid w:val="00F86BEE"/>
    <w:rsid w:val="00F87F87"/>
    <w:rsid w:val="00F91927"/>
    <w:rsid w:val="00F920C0"/>
    <w:rsid w:val="00F9236E"/>
    <w:rsid w:val="00F92BCC"/>
    <w:rsid w:val="00F93A9F"/>
    <w:rsid w:val="00F94614"/>
    <w:rsid w:val="00F94672"/>
    <w:rsid w:val="00F970F0"/>
    <w:rsid w:val="00F97791"/>
    <w:rsid w:val="00FA00F4"/>
    <w:rsid w:val="00FA0B2F"/>
    <w:rsid w:val="00FA2684"/>
    <w:rsid w:val="00FA4EDB"/>
    <w:rsid w:val="00FA6436"/>
    <w:rsid w:val="00FB0396"/>
    <w:rsid w:val="00FB3554"/>
    <w:rsid w:val="00FB460A"/>
    <w:rsid w:val="00FC0107"/>
    <w:rsid w:val="00FC06A7"/>
    <w:rsid w:val="00FC0AA6"/>
    <w:rsid w:val="00FC34E1"/>
    <w:rsid w:val="00FC3768"/>
    <w:rsid w:val="00FC3A3D"/>
    <w:rsid w:val="00FC77A9"/>
    <w:rsid w:val="00FD19BF"/>
    <w:rsid w:val="00FD2572"/>
    <w:rsid w:val="00FD4A49"/>
    <w:rsid w:val="00FE48DB"/>
    <w:rsid w:val="00FE4C6C"/>
    <w:rsid w:val="00FE7421"/>
    <w:rsid w:val="00FE7C0E"/>
    <w:rsid w:val="00FF02E4"/>
    <w:rsid w:val="00FF035D"/>
    <w:rsid w:val="00FF154E"/>
    <w:rsid w:val="00FF1D61"/>
    <w:rsid w:val="00FF25AD"/>
    <w:rsid w:val="00FF3B45"/>
    <w:rsid w:val="00FF60D8"/>
    <w:rsid w:val="00FF6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344"/>
    <w:pPr>
      <w:widowControl w:val="0"/>
      <w:wordWrap w:val="0"/>
      <w:autoSpaceDE w:val="0"/>
      <w:autoSpaceDN w:val="0"/>
      <w:jc w:val="both"/>
    </w:pPr>
    <w:rPr>
      <w:kern w:val="2"/>
      <w:szCs w:val="22"/>
      <w:lang w:eastAsia="ko-KR"/>
    </w:rPr>
  </w:style>
  <w:style w:type="paragraph" w:styleId="1">
    <w:name w:val="heading 1"/>
    <w:basedOn w:val="a"/>
    <w:next w:val="a"/>
    <w:link w:val="1Char"/>
    <w:uiPriority w:val="9"/>
    <w:qFormat/>
    <w:rsid w:val="00A5652B"/>
    <w:pPr>
      <w:keepNext/>
      <w:keepLines/>
      <w:widowControl/>
      <w:wordWrap/>
      <w:autoSpaceDE/>
      <w:autoSpaceDN/>
      <w:spacing w:before="480" w:line="276" w:lineRule="auto"/>
      <w:jc w:val="left"/>
      <w:outlineLvl w:val="0"/>
    </w:pPr>
    <w:rPr>
      <w:b/>
      <w:bCs/>
      <w:color w:val="365F91"/>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1014"/>
    <w:pPr>
      <w:tabs>
        <w:tab w:val="center" w:pos="4513"/>
        <w:tab w:val="right" w:pos="9026"/>
      </w:tabs>
      <w:snapToGrid w:val="0"/>
    </w:pPr>
  </w:style>
  <w:style w:type="character" w:customStyle="1" w:styleId="Char">
    <w:name w:val="页眉 Char"/>
    <w:basedOn w:val="a0"/>
    <w:link w:val="a3"/>
    <w:uiPriority w:val="99"/>
    <w:rsid w:val="00F21014"/>
  </w:style>
  <w:style w:type="paragraph" w:styleId="a4">
    <w:name w:val="footer"/>
    <w:basedOn w:val="a"/>
    <w:link w:val="Char0"/>
    <w:uiPriority w:val="99"/>
    <w:unhideWhenUsed/>
    <w:rsid w:val="00F21014"/>
    <w:pPr>
      <w:tabs>
        <w:tab w:val="center" w:pos="4513"/>
        <w:tab w:val="right" w:pos="9026"/>
      </w:tabs>
      <w:snapToGrid w:val="0"/>
    </w:pPr>
  </w:style>
  <w:style w:type="character" w:customStyle="1" w:styleId="Char0">
    <w:name w:val="页脚 Char"/>
    <w:basedOn w:val="a0"/>
    <w:link w:val="a4"/>
    <w:uiPriority w:val="99"/>
    <w:rsid w:val="00F21014"/>
  </w:style>
  <w:style w:type="paragraph" w:styleId="a5">
    <w:name w:val="footnote text"/>
    <w:basedOn w:val="a"/>
    <w:link w:val="Char1"/>
    <w:uiPriority w:val="99"/>
    <w:semiHidden/>
    <w:unhideWhenUsed/>
    <w:rsid w:val="00B64637"/>
    <w:pPr>
      <w:snapToGrid w:val="0"/>
      <w:jc w:val="left"/>
    </w:pPr>
  </w:style>
  <w:style w:type="character" w:customStyle="1" w:styleId="Char1">
    <w:name w:val="脚注文本 Char"/>
    <w:basedOn w:val="a0"/>
    <w:link w:val="a5"/>
    <w:uiPriority w:val="99"/>
    <w:semiHidden/>
    <w:rsid w:val="00B64637"/>
  </w:style>
  <w:style w:type="character" w:styleId="a6">
    <w:name w:val="footnote reference"/>
    <w:uiPriority w:val="99"/>
    <w:semiHidden/>
    <w:unhideWhenUsed/>
    <w:rsid w:val="00B64637"/>
    <w:rPr>
      <w:vertAlign w:val="superscript"/>
    </w:rPr>
  </w:style>
  <w:style w:type="table" w:customStyle="1" w:styleId="1-3">
    <w:name w:val="中等深浅网格 1 - 着色 3"/>
    <w:basedOn w:val="a1"/>
    <w:uiPriority w:val="67"/>
    <w:rsid w:val="00E945A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1Char">
    <w:name w:val="标题 1 Char"/>
    <w:link w:val="1"/>
    <w:uiPriority w:val="9"/>
    <w:rsid w:val="00A5652B"/>
    <w:rPr>
      <w:rFonts w:ascii="Malgun Gothic" w:eastAsia="Malgun Gothic" w:hAnsi="Malgun Gothic" w:cs="Times New Roman"/>
      <w:b/>
      <w:bCs/>
      <w:color w:val="365F91"/>
      <w:kern w:val="0"/>
      <w:sz w:val="28"/>
      <w:szCs w:val="28"/>
    </w:rPr>
  </w:style>
  <w:style w:type="paragraph" w:styleId="a7">
    <w:name w:val="Balloon Text"/>
    <w:basedOn w:val="a"/>
    <w:link w:val="Char2"/>
    <w:uiPriority w:val="99"/>
    <w:semiHidden/>
    <w:unhideWhenUsed/>
    <w:rsid w:val="00A5652B"/>
    <w:rPr>
      <w:sz w:val="18"/>
      <w:szCs w:val="18"/>
    </w:rPr>
  </w:style>
  <w:style w:type="character" w:customStyle="1" w:styleId="Char2">
    <w:name w:val="批注框文本 Char"/>
    <w:link w:val="a7"/>
    <w:uiPriority w:val="99"/>
    <w:semiHidden/>
    <w:rsid w:val="00A5652B"/>
    <w:rPr>
      <w:rFonts w:ascii="Malgun Gothic" w:eastAsia="Malgun Gothic" w:hAnsi="Malgun Gothic" w:cs="Times New Roman"/>
      <w:sz w:val="18"/>
      <w:szCs w:val="18"/>
    </w:rPr>
  </w:style>
  <w:style w:type="paragraph" w:styleId="a8">
    <w:name w:val="caption"/>
    <w:basedOn w:val="a"/>
    <w:next w:val="a"/>
    <w:uiPriority w:val="35"/>
    <w:qFormat/>
    <w:rsid w:val="00744901"/>
    <w:rPr>
      <w:b/>
      <w:bCs/>
      <w:szCs w:val="20"/>
    </w:rPr>
  </w:style>
  <w:style w:type="paragraph" w:customStyle="1" w:styleId="a9">
    <w:name w:val="바탕글"/>
    <w:basedOn w:val="a"/>
    <w:uiPriority w:val="99"/>
    <w:rsid w:val="00A436E7"/>
    <w:pPr>
      <w:widowControl/>
      <w:wordWrap/>
      <w:autoSpaceDE/>
      <w:autoSpaceDN/>
      <w:snapToGrid w:val="0"/>
      <w:spacing w:line="384" w:lineRule="auto"/>
    </w:pPr>
    <w:rPr>
      <w:rFonts w:ascii="Batang" w:eastAsia="Batang" w:hAnsi="Batang" w:cs="Gulim"/>
      <w:color w:val="000000"/>
      <w:kern w:val="0"/>
      <w:szCs w:val="20"/>
    </w:rPr>
  </w:style>
  <w:style w:type="paragraph" w:styleId="aa">
    <w:name w:val="Revision"/>
    <w:hidden/>
    <w:uiPriority w:val="99"/>
    <w:semiHidden/>
    <w:rsid w:val="0039701B"/>
    <w:rPr>
      <w:kern w:val="2"/>
      <w:szCs w:val="22"/>
      <w:lang w:eastAsia="ko-KR"/>
    </w:rPr>
  </w:style>
  <w:style w:type="character" w:styleId="ab">
    <w:name w:val="Hyperlink"/>
    <w:rsid w:val="00C81777"/>
    <w:rPr>
      <w:color w:val="0000FF"/>
      <w:u w:val="single"/>
    </w:rPr>
  </w:style>
  <w:style w:type="paragraph" w:customStyle="1" w:styleId="MS">
    <w:name w:val="MS바탕글"/>
    <w:basedOn w:val="a"/>
    <w:link w:val="MSChar"/>
    <w:uiPriority w:val="99"/>
    <w:rsid w:val="00C81777"/>
    <w:pPr>
      <w:widowControl/>
      <w:wordWrap/>
      <w:autoSpaceDE/>
      <w:autoSpaceDN/>
      <w:snapToGrid w:val="0"/>
      <w:spacing w:line="384" w:lineRule="auto"/>
    </w:pPr>
    <w:rPr>
      <w:rFonts w:cs="Malgun Gothic"/>
      <w:color w:val="000000"/>
      <w:kern w:val="0"/>
      <w:szCs w:val="20"/>
    </w:rPr>
  </w:style>
  <w:style w:type="character" w:customStyle="1" w:styleId="MSChar">
    <w:name w:val="MS바탕글 Char"/>
    <w:link w:val="MS"/>
    <w:uiPriority w:val="99"/>
    <w:rsid w:val="00C81777"/>
    <w:rPr>
      <w:rFonts w:cs="Malgun Gothic"/>
      <w:color w:val="000000"/>
    </w:rPr>
  </w:style>
  <w:style w:type="character" w:styleId="ac">
    <w:name w:val="FollowedHyperlink"/>
    <w:uiPriority w:val="99"/>
    <w:semiHidden/>
    <w:unhideWhenUsed/>
    <w:rsid w:val="00974FA9"/>
    <w:rPr>
      <w:color w:val="800080"/>
      <w:u w:val="single"/>
    </w:rPr>
  </w:style>
  <w:style w:type="character" w:customStyle="1" w:styleId="A80">
    <w:name w:val="A8"/>
    <w:uiPriority w:val="99"/>
    <w:rsid w:val="00CD2E73"/>
    <w:rPr>
      <w:color w:val="221E1F"/>
      <w:sz w:val="14"/>
      <w:szCs w:val="14"/>
    </w:rPr>
  </w:style>
  <w:style w:type="table" w:styleId="ad">
    <w:name w:val="Table Grid"/>
    <w:basedOn w:val="a1"/>
    <w:uiPriority w:val="59"/>
    <w:rsid w:val="0045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uiPriority w:val="99"/>
    <w:semiHidden/>
    <w:unhideWhenUsed/>
    <w:rsid w:val="005D685B"/>
  </w:style>
  <w:style w:type="paragraph" w:customStyle="1" w:styleId="Default">
    <w:name w:val="Default"/>
    <w:rsid w:val="0010591B"/>
    <w:pPr>
      <w:widowControl w:val="0"/>
      <w:autoSpaceDE w:val="0"/>
      <w:autoSpaceDN w:val="0"/>
      <w:adjustRightInd w:val="0"/>
    </w:pPr>
    <w:rPr>
      <w:rFonts w:ascii="Book Antiqua" w:hAnsi="Book Antiqua" w:cs="Book Antiqua"/>
      <w:color w:val="000000"/>
      <w:sz w:val="24"/>
      <w:szCs w:val="24"/>
      <w:lang w:eastAsia="ko-KR"/>
    </w:rPr>
  </w:style>
  <w:style w:type="paragraph" w:customStyle="1" w:styleId="EndNoteBibliographyTitle">
    <w:name w:val="EndNote Bibliography Title"/>
    <w:basedOn w:val="a"/>
    <w:link w:val="EndNoteBibliographyTitleChar"/>
    <w:rsid w:val="00EE1E9F"/>
    <w:pPr>
      <w:jc w:val="center"/>
    </w:pPr>
    <w:rPr>
      <w:noProof/>
    </w:rPr>
  </w:style>
  <w:style w:type="character" w:customStyle="1" w:styleId="EndNoteBibliographyTitleChar">
    <w:name w:val="EndNote Bibliography Title Char"/>
    <w:link w:val="EndNoteBibliographyTitle"/>
    <w:rsid w:val="00EE1E9F"/>
    <w:rPr>
      <w:noProof/>
      <w:kern w:val="2"/>
      <w:szCs w:val="22"/>
    </w:rPr>
  </w:style>
  <w:style w:type="paragraph" w:customStyle="1" w:styleId="EndNoteBibliography">
    <w:name w:val="EndNote Bibliography"/>
    <w:basedOn w:val="a"/>
    <w:link w:val="EndNoteBibliographyChar"/>
    <w:rsid w:val="00EE1E9F"/>
    <w:rPr>
      <w:noProof/>
    </w:rPr>
  </w:style>
  <w:style w:type="character" w:customStyle="1" w:styleId="EndNoteBibliographyChar">
    <w:name w:val="EndNote Bibliography Char"/>
    <w:link w:val="EndNoteBibliography"/>
    <w:rsid w:val="00EE1E9F"/>
    <w:rPr>
      <w:noProof/>
      <w:kern w:val="2"/>
      <w:szCs w:val="22"/>
    </w:rPr>
  </w:style>
  <w:style w:type="character" w:styleId="af">
    <w:name w:val="annotation reference"/>
    <w:uiPriority w:val="99"/>
    <w:semiHidden/>
    <w:unhideWhenUsed/>
    <w:rsid w:val="00F06AC3"/>
    <w:rPr>
      <w:sz w:val="16"/>
      <w:szCs w:val="16"/>
    </w:rPr>
  </w:style>
  <w:style w:type="paragraph" w:styleId="af0">
    <w:name w:val="annotation text"/>
    <w:basedOn w:val="a"/>
    <w:link w:val="Char3"/>
    <w:uiPriority w:val="99"/>
    <w:semiHidden/>
    <w:unhideWhenUsed/>
    <w:rsid w:val="00F06AC3"/>
    <w:rPr>
      <w:szCs w:val="20"/>
    </w:rPr>
  </w:style>
  <w:style w:type="character" w:customStyle="1" w:styleId="Char3">
    <w:name w:val="批注文字 Char"/>
    <w:link w:val="af0"/>
    <w:uiPriority w:val="99"/>
    <w:semiHidden/>
    <w:rsid w:val="00F06AC3"/>
    <w:rPr>
      <w:kern w:val="2"/>
      <w:lang w:eastAsia="ko-KR"/>
    </w:rPr>
  </w:style>
  <w:style w:type="paragraph" w:styleId="af1">
    <w:name w:val="annotation subject"/>
    <w:basedOn w:val="af0"/>
    <w:next w:val="af0"/>
    <w:link w:val="Char4"/>
    <w:uiPriority w:val="99"/>
    <w:semiHidden/>
    <w:unhideWhenUsed/>
    <w:rsid w:val="00F06AC3"/>
    <w:rPr>
      <w:b/>
      <w:bCs/>
    </w:rPr>
  </w:style>
  <w:style w:type="character" w:customStyle="1" w:styleId="Char4">
    <w:name w:val="批注主题 Char"/>
    <w:link w:val="af1"/>
    <w:uiPriority w:val="99"/>
    <w:semiHidden/>
    <w:rsid w:val="00F06AC3"/>
    <w:rPr>
      <w:b/>
      <w:bCs/>
      <w:kern w:val="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344"/>
    <w:pPr>
      <w:widowControl w:val="0"/>
      <w:wordWrap w:val="0"/>
      <w:autoSpaceDE w:val="0"/>
      <w:autoSpaceDN w:val="0"/>
      <w:jc w:val="both"/>
    </w:pPr>
    <w:rPr>
      <w:kern w:val="2"/>
      <w:szCs w:val="22"/>
      <w:lang w:eastAsia="ko-KR"/>
    </w:rPr>
  </w:style>
  <w:style w:type="paragraph" w:styleId="1">
    <w:name w:val="heading 1"/>
    <w:basedOn w:val="a"/>
    <w:next w:val="a"/>
    <w:link w:val="1Char"/>
    <w:uiPriority w:val="9"/>
    <w:qFormat/>
    <w:rsid w:val="00A5652B"/>
    <w:pPr>
      <w:keepNext/>
      <w:keepLines/>
      <w:widowControl/>
      <w:wordWrap/>
      <w:autoSpaceDE/>
      <w:autoSpaceDN/>
      <w:spacing w:before="480" w:line="276" w:lineRule="auto"/>
      <w:jc w:val="left"/>
      <w:outlineLvl w:val="0"/>
    </w:pPr>
    <w:rPr>
      <w:b/>
      <w:bCs/>
      <w:color w:val="365F91"/>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1014"/>
    <w:pPr>
      <w:tabs>
        <w:tab w:val="center" w:pos="4513"/>
        <w:tab w:val="right" w:pos="9026"/>
      </w:tabs>
      <w:snapToGrid w:val="0"/>
    </w:pPr>
  </w:style>
  <w:style w:type="character" w:customStyle="1" w:styleId="Char">
    <w:name w:val="页眉 Char"/>
    <w:basedOn w:val="a0"/>
    <w:link w:val="a3"/>
    <w:uiPriority w:val="99"/>
    <w:rsid w:val="00F21014"/>
  </w:style>
  <w:style w:type="paragraph" w:styleId="a4">
    <w:name w:val="footer"/>
    <w:basedOn w:val="a"/>
    <w:link w:val="Char0"/>
    <w:uiPriority w:val="99"/>
    <w:unhideWhenUsed/>
    <w:rsid w:val="00F21014"/>
    <w:pPr>
      <w:tabs>
        <w:tab w:val="center" w:pos="4513"/>
        <w:tab w:val="right" w:pos="9026"/>
      </w:tabs>
      <w:snapToGrid w:val="0"/>
    </w:pPr>
  </w:style>
  <w:style w:type="character" w:customStyle="1" w:styleId="Char0">
    <w:name w:val="页脚 Char"/>
    <w:basedOn w:val="a0"/>
    <w:link w:val="a4"/>
    <w:uiPriority w:val="99"/>
    <w:rsid w:val="00F21014"/>
  </w:style>
  <w:style w:type="paragraph" w:styleId="a5">
    <w:name w:val="footnote text"/>
    <w:basedOn w:val="a"/>
    <w:link w:val="Char1"/>
    <w:uiPriority w:val="99"/>
    <w:semiHidden/>
    <w:unhideWhenUsed/>
    <w:rsid w:val="00B64637"/>
    <w:pPr>
      <w:snapToGrid w:val="0"/>
      <w:jc w:val="left"/>
    </w:pPr>
  </w:style>
  <w:style w:type="character" w:customStyle="1" w:styleId="Char1">
    <w:name w:val="脚注文本 Char"/>
    <w:basedOn w:val="a0"/>
    <w:link w:val="a5"/>
    <w:uiPriority w:val="99"/>
    <w:semiHidden/>
    <w:rsid w:val="00B64637"/>
  </w:style>
  <w:style w:type="character" w:styleId="a6">
    <w:name w:val="footnote reference"/>
    <w:uiPriority w:val="99"/>
    <w:semiHidden/>
    <w:unhideWhenUsed/>
    <w:rsid w:val="00B64637"/>
    <w:rPr>
      <w:vertAlign w:val="superscript"/>
    </w:rPr>
  </w:style>
  <w:style w:type="table" w:customStyle="1" w:styleId="1-3">
    <w:name w:val="中等深浅网格 1 - 着色 3"/>
    <w:basedOn w:val="a1"/>
    <w:uiPriority w:val="67"/>
    <w:rsid w:val="00E945A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1Char">
    <w:name w:val="标题 1 Char"/>
    <w:link w:val="1"/>
    <w:uiPriority w:val="9"/>
    <w:rsid w:val="00A5652B"/>
    <w:rPr>
      <w:rFonts w:ascii="Malgun Gothic" w:eastAsia="Malgun Gothic" w:hAnsi="Malgun Gothic" w:cs="Times New Roman"/>
      <w:b/>
      <w:bCs/>
      <w:color w:val="365F91"/>
      <w:kern w:val="0"/>
      <w:sz w:val="28"/>
      <w:szCs w:val="28"/>
    </w:rPr>
  </w:style>
  <w:style w:type="paragraph" w:styleId="a7">
    <w:name w:val="Balloon Text"/>
    <w:basedOn w:val="a"/>
    <w:link w:val="Char2"/>
    <w:uiPriority w:val="99"/>
    <w:semiHidden/>
    <w:unhideWhenUsed/>
    <w:rsid w:val="00A5652B"/>
    <w:rPr>
      <w:sz w:val="18"/>
      <w:szCs w:val="18"/>
    </w:rPr>
  </w:style>
  <w:style w:type="character" w:customStyle="1" w:styleId="Char2">
    <w:name w:val="批注框文本 Char"/>
    <w:link w:val="a7"/>
    <w:uiPriority w:val="99"/>
    <w:semiHidden/>
    <w:rsid w:val="00A5652B"/>
    <w:rPr>
      <w:rFonts w:ascii="Malgun Gothic" w:eastAsia="Malgun Gothic" w:hAnsi="Malgun Gothic" w:cs="Times New Roman"/>
      <w:sz w:val="18"/>
      <w:szCs w:val="18"/>
    </w:rPr>
  </w:style>
  <w:style w:type="paragraph" w:styleId="a8">
    <w:name w:val="caption"/>
    <w:basedOn w:val="a"/>
    <w:next w:val="a"/>
    <w:uiPriority w:val="35"/>
    <w:qFormat/>
    <w:rsid w:val="00744901"/>
    <w:rPr>
      <w:b/>
      <w:bCs/>
      <w:szCs w:val="20"/>
    </w:rPr>
  </w:style>
  <w:style w:type="paragraph" w:customStyle="1" w:styleId="a9">
    <w:name w:val="바탕글"/>
    <w:basedOn w:val="a"/>
    <w:uiPriority w:val="99"/>
    <w:rsid w:val="00A436E7"/>
    <w:pPr>
      <w:widowControl/>
      <w:wordWrap/>
      <w:autoSpaceDE/>
      <w:autoSpaceDN/>
      <w:snapToGrid w:val="0"/>
      <w:spacing w:line="384" w:lineRule="auto"/>
    </w:pPr>
    <w:rPr>
      <w:rFonts w:ascii="Batang" w:eastAsia="Batang" w:hAnsi="Batang" w:cs="Gulim"/>
      <w:color w:val="000000"/>
      <w:kern w:val="0"/>
      <w:szCs w:val="20"/>
    </w:rPr>
  </w:style>
  <w:style w:type="paragraph" w:styleId="aa">
    <w:name w:val="Revision"/>
    <w:hidden/>
    <w:uiPriority w:val="99"/>
    <w:semiHidden/>
    <w:rsid w:val="0039701B"/>
    <w:rPr>
      <w:kern w:val="2"/>
      <w:szCs w:val="22"/>
      <w:lang w:eastAsia="ko-KR"/>
    </w:rPr>
  </w:style>
  <w:style w:type="character" w:styleId="ab">
    <w:name w:val="Hyperlink"/>
    <w:rsid w:val="00C81777"/>
    <w:rPr>
      <w:color w:val="0000FF"/>
      <w:u w:val="single"/>
    </w:rPr>
  </w:style>
  <w:style w:type="paragraph" w:customStyle="1" w:styleId="MS">
    <w:name w:val="MS바탕글"/>
    <w:basedOn w:val="a"/>
    <w:link w:val="MSChar"/>
    <w:uiPriority w:val="99"/>
    <w:rsid w:val="00C81777"/>
    <w:pPr>
      <w:widowControl/>
      <w:wordWrap/>
      <w:autoSpaceDE/>
      <w:autoSpaceDN/>
      <w:snapToGrid w:val="0"/>
      <w:spacing w:line="384" w:lineRule="auto"/>
    </w:pPr>
    <w:rPr>
      <w:rFonts w:cs="Malgun Gothic"/>
      <w:color w:val="000000"/>
      <w:kern w:val="0"/>
      <w:szCs w:val="20"/>
    </w:rPr>
  </w:style>
  <w:style w:type="character" w:customStyle="1" w:styleId="MSChar">
    <w:name w:val="MS바탕글 Char"/>
    <w:link w:val="MS"/>
    <w:uiPriority w:val="99"/>
    <w:rsid w:val="00C81777"/>
    <w:rPr>
      <w:rFonts w:cs="Malgun Gothic"/>
      <w:color w:val="000000"/>
    </w:rPr>
  </w:style>
  <w:style w:type="character" w:styleId="ac">
    <w:name w:val="FollowedHyperlink"/>
    <w:uiPriority w:val="99"/>
    <w:semiHidden/>
    <w:unhideWhenUsed/>
    <w:rsid w:val="00974FA9"/>
    <w:rPr>
      <w:color w:val="800080"/>
      <w:u w:val="single"/>
    </w:rPr>
  </w:style>
  <w:style w:type="character" w:customStyle="1" w:styleId="A80">
    <w:name w:val="A8"/>
    <w:uiPriority w:val="99"/>
    <w:rsid w:val="00CD2E73"/>
    <w:rPr>
      <w:color w:val="221E1F"/>
      <w:sz w:val="14"/>
      <w:szCs w:val="14"/>
    </w:rPr>
  </w:style>
  <w:style w:type="table" w:styleId="ad">
    <w:name w:val="Table Grid"/>
    <w:basedOn w:val="a1"/>
    <w:uiPriority w:val="59"/>
    <w:rsid w:val="00455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uiPriority w:val="99"/>
    <w:semiHidden/>
    <w:unhideWhenUsed/>
    <w:rsid w:val="005D685B"/>
  </w:style>
  <w:style w:type="paragraph" w:customStyle="1" w:styleId="Default">
    <w:name w:val="Default"/>
    <w:rsid w:val="0010591B"/>
    <w:pPr>
      <w:widowControl w:val="0"/>
      <w:autoSpaceDE w:val="0"/>
      <w:autoSpaceDN w:val="0"/>
      <w:adjustRightInd w:val="0"/>
    </w:pPr>
    <w:rPr>
      <w:rFonts w:ascii="Book Antiqua" w:hAnsi="Book Antiqua" w:cs="Book Antiqua"/>
      <w:color w:val="000000"/>
      <w:sz w:val="24"/>
      <w:szCs w:val="24"/>
      <w:lang w:eastAsia="ko-KR"/>
    </w:rPr>
  </w:style>
  <w:style w:type="paragraph" w:customStyle="1" w:styleId="EndNoteBibliographyTitle">
    <w:name w:val="EndNote Bibliography Title"/>
    <w:basedOn w:val="a"/>
    <w:link w:val="EndNoteBibliographyTitleChar"/>
    <w:rsid w:val="00EE1E9F"/>
    <w:pPr>
      <w:jc w:val="center"/>
    </w:pPr>
    <w:rPr>
      <w:noProof/>
    </w:rPr>
  </w:style>
  <w:style w:type="character" w:customStyle="1" w:styleId="EndNoteBibliographyTitleChar">
    <w:name w:val="EndNote Bibliography Title Char"/>
    <w:link w:val="EndNoteBibliographyTitle"/>
    <w:rsid w:val="00EE1E9F"/>
    <w:rPr>
      <w:noProof/>
      <w:kern w:val="2"/>
      <w:szCs w:val="22"/>
    </w:rPr>
  </w:style>
  <w:style w:type="paragraph" w:customStyle="1" w:styleId="EndNoteBibliography">
    <w:name w:val="EndNote Bibliography"/>
    <w:basedOn w:val="a"/>
    <w:link w:val="EndNoteBibliographyChar"/>
    <w:rsid w:val="00EE1E9F"/>
    <w:rPr>
      <w:noProof/>
    </w:rPr>
  </w:style>
  <w:style w:type="character" w:customStyle="1" w:styleId="EndNoteBibliographyChar">
    <w:name w:val="EndNote Bibliography Char"/>
    <w:link w:val="EndNoteBibliography"/>
    <w:rsid w:val="00EE1E9F"/>
    <w:rPr>
      <w:noProof/>
      <w:kern w:val="2"/>
      <w:szCs w:val="22"/>
    </w:rPr>
  </w:style>
  <w:style w:type="character" w:styleId="af">
    <w:name w:val="annotation reference"/>
    <w:uiPriority w:val="99"/>
    <w:semiHidden/>
    <w:unhideWhenUsed/>
    <w:rsid w:val="00F06AC3"/>
    <w:rPr>
      <w:sz w:val="16"/>
      <w:szCs w:val="16"/>
    </w:rPr>
  </w:style>
  <w:style w:type="paragraph" w:styleId="af0">
    <w:name w:val="annotation text"/>
    <w:basedOn w:val="a"/>
    <w:link w:val="Char3"/>
    <w:uiPriority w:val="99"/>
    <w:semiHidden/>
    <w:unhideWhenUsed/>
    <w:rsid w:val="00F06AC3"/>
    <w:rPr>
      <w:szCs w:val="20"/>
    </w:rPr>
  </w:style>
  <w:style w:type="character" w:customStyle="1" w:styleId="Char3">
    <w:name w:val="批注文字 Char"/>
    <w:link w:val="af0"/>
    <w:uiPriority w:val="99"/>
    <w:semiHidden/>
    <w:rsid w:val="00F06AC3"/>
    <w:rPr>
      <w:kern w:val="2"/>
      <w:lang w:eastAsia="ko-KR"/>
    </w:rPr>
  </w:style>
  <w:style w:type="paragraph" w:styleId="af1">
    <w:name w:val="annotation subject"/>
    <w:basedOn w:val="af0"/>
    <w:next w:val="af0"/>
    <w:link w:val="Char4"/>
    <w:uiPriority w:val="99"/>
    <w:semiHidden/>
    <w:unhideWhenUsed/>
    <w:rsid w:val="00F06AC3"/>
    <w:rPr>
      <w:b/>
      <w:bCs/>
    </w:rPr>
  </w:style>
  <w:style w:type="character" w:customStyle="1" w:styleId="Char4">
    <w:name w:val="批注主题 Char"/>
    <w:link w:val="af1"/>
    <w:uiPriority w:val="99"/>
    <w:semiHidden/>
    <w:rsid w:val="00F06AC3"/>
    <w:rPr>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19">
      <w:bodyDiv w:val="1"/>
      <w:marLeft w:val="0"/>
      <w:marRight w:val="0"/>
      <w:marTop w:val="0"/>
      <w:marBottom w:val="0"/>
      <w:divBdr>
        <w:top w:val="none" w:sz="0" w:space="0" w:color="auto"/>
        <w:left w:val="none" w:sz="0" w:space="0" w:color="auto"/>
        <w:bottom w:val="none" w:sz="0" w:space="0" w:color="auto"/>
        <w:right w:val="none" w:sz="0" w:space="0" w:color="auto"/>
      </w:divBdr>
    </w:div>
    <w:div w:id="968051597">
      <w:bodyDiv w:val="1"/>
      <w:marLeft w:val="0"/>
      <w:marRight w:val="0"/>
      <w:marTop w:val="0"/>
      <w:marBottom w:val="0"/>
      <w:divBdr>
        <w:top w:val="none" w:sz="0" w:space="0" w:color="auto"/>
        <w:left w:val="none" w:sz="0" w:space="0" w:color="auto"/>
        <w:bottom w:val="none" w:sz="0" w:space="0" w:color="auto"/>
        <w:right w:val="none" w:sz="0" w:space="0" w:color="auto"/>
      </w:divBdr>
    </w:div>
    <w:div w:id="1009411373">
      <w:bodyDiv w:val="1"/>
      <w:marLeft w:val="0"/>
      <w:marRight w:val="0"/>
      <w:marTop w:val="0"/>
      <w:marBottom w:val="0"/>
      <w:divBdr>
        <w:top w:val="none" w:sz="0" w:space="0" w:color="auto"/>
        <w:left w:val="none" w:sz="0" w:space="0" w:color="auto"/>
        <w:bottom w:val="none" w:sz="0" w:space="0" w:color="auto"/>
        <w:right w:val="none" w:sz="0" w:space="0" w:color="auto"/>
      </w:divBdr>
    </w:div>
    <w:div w:id="1605190633">
      <w:bodyDiv w:val="1"/>
      <w:marLeft w:val="0"/>
      <w:marRight w:val="0"/>
      <w:marTop w:val="0"/>
      <w:marBottom w:val="0"/>
      <w:divBdr>
        <w:top w:val="none" w:sz="0" w:space="0" w:color="auto"/>
        <w:left w:val="none" w:sz="0" w:space="0" w:color="auto"/>
        <w:bottom w:val="none" w:sz="0" w:space="0" w:color="auto"/>
        <w:right w:val="none" w:sz="0" w:space="0" w:color="auto"/>
      </w:divBdr>
    </w:div>
    <w:div w:id="1915705160">
      <w:bodyDiv w:val="1"/>
      <w:marLeft w:val="0"/>
      <w:marRight w:val="0"/>
      <w:marTop w:val="0"/>
      <w:marBottom w:val="0"/>
      <w:divBdr>
        <w:top w:val="none" w:sz="0" w:space="0" w:color="auto"/>
        <w:left w:val="none" w:sz="0" w:space="0" w:color="auto"/>
        <w:bottom w:val="none" w:sz="0" w:space="0" w:color="auto"/>
        <w:right w:val="none" w:sz="0" w:space="0" w:color="auto"/>
      </w:divBdr>
    </w:div>
  </w:divs>
  <w:encoding w:val="ks_c_5601-198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wjgnet.com/2307-8960/full/v9/i31/9686.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EA669-949F-4F44-842F-DB87A5F86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2089</Words>
  <Characters>11909</Characters>
  <Application>Microsoft Office Word</Application>
  <DocSecurity>0</DocSecurity>
  <Lines>99</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3</cp:revision>
  <dcterms:created xsi:type="dcterms:W3CDTF">2021-10-25T08:16:00Z</dcterms:created>
  <dcterms:modified xsi:type="dcterms:W3CDTF">2021-10-26T16:53:00Z</dcterms:modified>
</cp:coreProperties>
</file>