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F8" w:rsidRPr="00C02ECA" w:rsidRDefault="00A907F8" w:rsidP="008F558C">
      <w:pPr>
        <w:spacing w:line="360" w:lineRule="auto"/>
        <w:jc w:val="both"/>
        <w:rPr>
          <w:rFonts w:ascii="Book Antiqua" w:hAnsi="Book Antiqua" w:cs="Tahoma"/>
          <w:b/>
          <w:color w:val="000000"/>
        </w:rPr>
      </w:pPr>
      <w:bookmarkStart w:id="0" w:name="OLE_LINK12"/>
      <w:bookmarkStart w:id="1" w:name="OLE_LINK13"/>
      <w:r w:rsidRPr="00C02ECA">
        <w:rPr>
          <w:rFonts w:ascii="Book Antiqua" w:hAnsi="Book Antiqua" w:cs="Tahoma"/>
          <w:b/>
          <w:color w:val="0000FF"/>
        </w:rPr>
        <w:t xml:space="preserve">Name of journal: </w:t>
      </w:r>
      <w:r w:rsidRPr="00C02ECA">
        <w:rPr>
          <w:rFonts w:ascii="Book Antiqua" w:hAnsi="Book Antiqua" w:cs="Tahoma"/>
          <w:b/>
          <w:color w:val="000000"/>
        </w:rPr>
        <w:t>World Journal of Gastrointestinal Surgery</w:t>
      </w:r>
    </w:p>
    <w:p w:rsidR="00A907F8" w:rsidRPr="00C02ECA" w:rsidRDefault="00A907F8" w:rsidP="008F558C">
      <w:pPr>
        <w:spacing w:line="360" w:lineRule="auto"/>
        <w:jc w:val="both"/>
        <w:rPr>
          <w:rFonts w:ascii="Book Antiqua" w:eastAsia="宋体" w:hAnsi="Book Antiqua" w:cs="Tahoma"/>
          <w:b/>
          <w:color w:val="0000FF"/>
          <w:lang w:eastAsia="zh-CN"/>
        </w:rPr>
      </w:pPr>
      <w:r w:rsidRPr="00C02ECA">
        <w:rPr>
          <w:rFonts w:ascii="Book Antiqua" w:hAnsi="Book Antiqua" w:cs="Tahoma"/>
          <w:b/>
          <w:color w:val="0000FF"/>
        </w:rPr>
        <w:t>ESPS Manuscript NO:</w:t>
      </w:r>
      <w:r w:rsidRPr="00C02ECA">
        <w:rPr>
          <w:rFonts w:ascii="Book Antiqua" w:eastAsia="宋体" w:hAnsi="Book Antiqua" w:cs="Tahoma"/>
          <w:b/>
          <w:color w:val="0000FF"/>
          <w:lang w:eastAsia="zh-CN"/>
        </w:rPr>
        <w:t xml:space="preserve"> 694</w:t>
      </w:r>
    </w:p>
    <w:p w:rsidR="00A907F8" w:rsidRPr="00C02ECA" w:rsidRDefault="00A907F8" w:rsidP="008F558C">
      <w:pPr>
        <w:spacing w:line="360" w:lineRule="auto"/>
        <w:ind w:right="210"/>
        <w:jc w:val="both"/>
        <w:rPr>
          <w:rFonts w:ascii="Book Antiqua" w:eastAsia="幼圆" w:hAnsi="Book Antiqua"/>
          <w:b/>
          <w:color w:val="0000FF"/>
          <w:lang w:val="nl-NL"/>
        </w:rPr>
      </w:pPr>
      <w:r w:rsidRPr="00C02ECA">
        <w:rPr>
          <w:rFonts w:ascii="Book Antiqua" w:hAnsi="Book Antiqua" w:cs="Tahoma"/>
          <w:b/>
          <w:color w:val="0000FF"/>
        </w:rPr>
        <w:t>Columns:</w:t>
      </w:r>
      <w:r w:rsidRPr="00C02ECA">
        <w:rPr>
          <w:rFonts w:ascii="Book Antiqua" w:hAnsi="Book Antiqua" w:cs="Tahoma"/>
          <w:b/>
        </w:rPr>
        <w:t xml:space="preserve"> </w:t>
      </w:r>
      <w:r w:rsidRPr="00C02ECA">
        <w:rPr>
          <w:rFonts w:ascii="Book Antiqua" w:eastAsia="幼圆" w:hAnsi="Book Antiqua"/>
          <w:b/>
          <w:lang w:val="nl-NL"/>
        </w:rPr>
        <w:t>BRIEF ARTICLES</w:t>
      </w:r>
    </w:p>
    <w:bookmarkEnd w:id="0"/>
    <w:bookmarkEnd w:id="1"/>
    <w:p w:rsidR="00A907F8" w:rsidRPr="00C02ECA" w:rsidRDefault="00A907F8" w:rsidP="008F558C">
      <w:pPr>
        <w:spacing w:line="360" w:lineRule="auto"/>
        <w:jc w:val="both"/>
        <w:rPr>
          <w:rFonts w:ascii="Book Antiqua" w:eastAsia="宋体" w:hAnsi="Book Antiqua" w:cs="Times New Roman"/>
          <w:b/>
          <w:color w:val="000000"/>
          <w:lang w:val="nl-NL" w:eastAsia="zh-CN"/>
        </w:rPr>
      </w:pPr>
    </w:p>
    <w:p w:rsidR="00A907F8" w:rsidRPr="00C02ECA" w:rsidRDefault="00A907F8" w:rsidP="008F558C">
      <w:pPr>
        <w:spacing w:line="360" w:lineRule="auto"/>
        <w:jc w:val="both"/>
        <w:rPr>
          <w:rFonts w:ascii="Book Antiqua" w:hAnsi="Book Antiqua" w:cs="Times New Roman"/>
          <w:b/>
          <w:color w:val="000000"/>
        </w:rPr>
      </w:pPr>
      <w:r w:rsidRPr="00C02ECA">
        <w:rPr>
          <w:rFonts w:ascii="Book Antiqua" w:hAnsi="Book Antiqua" w:cs="Times New Roman"/>
          <w:b/>
          <w:color w:val="000000"/>
        </w:rPr>
        <w:t>Clinical presentation predicts the outcome of patients with colon cancer</w:t>
      </w:r>
    </w:p>
    <w:p w:rsidR="00A907F8" w:rsidRPr="00C02ECA" w:rsidRDefault="00A907F8" w:rsidP="008F558C">
      <w:pPr>
        <w:spacing w:line="360" w:lineRule="auto"/>
        <w:jc w:val="both"/>
        <w:rPr>
          <w:rFonts w:ascii="Book Antiqua" w:eastAsia="宋体" w:hAnsi="Book Antiqua" w:cs="Times New Roman"/>
          <w:b/>
          <w:color w:val="000000"/>
          <w:lang w:eastAsia="zh-CN"/>
        </w:rPr>
      </w:pPr>
    </w:p>
    <w:p w:rsidR="00A907F8" w:rsidRPr="00C02ECA" w:rsidRDefault="00A907F8" w:rsidP="008F558C">
      <w:pPr>
        <w:spacing w:line="360" w:lineRule="auto"/>
        <w:jc w:val="both"/>
        <w:rPr>
          <w:rFonts w:ascii="Book Antiqua" w:hAnsi="Book Antiqua" w:cs="Times New Roman"/>
          <w:b/>
          <w:color w:val="000000"/>
        </w:rPr>
      </w:pPr>
      <w:r w:rsidRPr="00C02ECA">
        <w:rPr>
          <w:rFonts w:ascii="Book Antiqua" w:hAnsi="Book Antiqua" w:cs="Times New Roman"/>
          <w:b/>
          <w:color w:val="000000"/>
        </w:rPr>
        <w:t>Ben-</w:t>
      </w:r>
      <w:proofErr w:type="spellStart"/>
      <w:r w:rsidRPr="00C02ECA">
        <w:rPr>
          <w:rFonts w:ascii="Book Antiqua" w:hAnsi="Book Antiqua" w:cs="Times New Roman"/>
          <w:b/>
          <w:color w:val="000000"/>
        </w:rPr>
        <w:t>Ishay</w:t>
      </w:r>
      <w:proofErr w:type="spellEnd"/>
      <w:r w:rsidRPr="00C02ECA">
        <w:rPr>
          <w:rFonts w:ascii="Book Antiqua" w:hAnsi="Book Antiqua" w:cs="Times New Roman"/>
          <w:b/>
          <w:color w:val="000000"/>
        </w:rPr>
        <w:t xml:space="preserve"> </w:t>
      </w:r>
      <w:r w:rsidRPr="00C02ECA">
        <w:rPr>
          <w:rFonts w:ascii="Book Antiqua" w:eastAsia="宋体" w:hAnsi="Book Antiqua" w:cs="Times New Roman"/>
          <w:b/>
          <w:color w:val="000000"/>
          <w:lang w:eastAsia="zh-CN"/>
        </w:rPr>
        <w:t>O</w:t>
      </w:r>
      <w:r w:rsidRPr="00C02ECA">
        <w:rPr>
          <w:rFonts w:ascii="Book Antiqua" w:eastAsia="宋体" w:hAnsi="Book Antiqua" w:cs="Times New Roman"/>
          <w:color w:val="000000"/>
          <w:lang w:eastAsia="zh-CN"/>
        </w:rPr>
        <w:t xml:space="preserve"> </w:t>
      </w:r>
      <w:r w:rsidRPr="00C02ECA">
        <w:rPr>
          <w:rFonts w:ascii="Book Antiqua" w:eastAsia="宋体" w:hAnsi="Book Antiqua" w:cs="Times New Roman"/>
          <w:i/>
          <w:color w:val="000000"/>
          <w:lang w:eastAsia="zh-CN"/>
        </w:rPr>
        <w:t xml:space="preserve">et al. </w:t>
      </w:r>
      <w:r w:rsidRPr="00F60F3D">
        <w:rPr>
          <w:rFonts w:ascii="Book Antiqua" w:hAnsi="Book Antiqua" w:cs="Times New Roman"/>
          <w:color w:val="000000"/>
        </w:rPr>
        <w:t xml:space="preserve">Clinical presentation </w:t>
      </w:r>
      <w:r w:rsidR="00F60F3D" w:rsidRPr="00F60F3D">
        <w:rPr>
          <w:rFonts w:ascii="Book Antiqua" w:hAnsi="Book Antiqua" w:cs="Times New Roman"/>
          <w:color w:val="000000"/>
        </w:rPr>
        <w:t>and colon cancer outcome</w:t>
      </w:r>
    </w:p>
    <w:p w:rsidR="00A907F8" w:rsidRPr="00C02ECA" w:rsidRDefault="00A907F8" w:rsidP="008F558C">
      <w:pPr>
        <w:spacing w:line="360" w:lineRule="auto"/>
        <w:jc w:val="both"/>
        <w:rPr>
          <w:rFonts w:ascii="Book Antiqua" w:eastAsia="宋体" w:hAnsi="Book Antiqua" w:cs="Times New Roman"/>
          <w:color w:val="000000"/>
          <w:lang w:eastAsia="zh-CN"/>
        </w:rPr>
      </w:pPr>
    </w:p>
    <w:p w:rsidR="00A907F8" w:rsidRPr="004B3A99" w:rsidRDefault="00A907F8" w:rsidP="008F558C">
      <w:pPr>
        <w:spacing w:line="360" w:lineRule="auto"/>
        <w:jc w:val="both"/>
        <w:rPr>
          <w:rFonts w:ascii="Book Antiqua" w:hAnsi="Book Antiqua" w:cs="Times New Roman"/>
          <w:color w:val="000000"/>
        </w:rPr>
      </w:pPr>
      <w:proofErr w:type="spellStart"/>
      <w:r w:rsidRPr="004B3A99">
        <w:rPr>
          <w:rFonts w:ascii="Book Antiqua" w:hAnsi="Book Antiqua" w:cs="Times New Roman"/>
          <w:color w:val="000000"/>
        </w:rPr>
        <w:t>Offir</w:t>
      </w:r>
      <w:proofErr w:type="spellEnd"/>
      <w:r w:rsidRPr="004B3A99">
        <w:rPr>
          <w:rFonts w:ascii="Book Antiqua" w:hAnsi="Book Antiqua" w:cs="Times New Roman"/>
          <w:color w:val="000000"/>
        </w:rPr>
        <w:t xml:space="preserve"> Ben-</w:t>
      </w:r>
      <w:proofErr w:type="spellStart"/>
      <w:r w:rsidRPr="004B3A99">
        <w:rPr>
          <w:rFonts w:ascii="Book Antiqua" w:hAnsi="Book Antiqua" w:cs="Times New Roman"/>
          <w:color w:val="000000"/>
        </w:rPr>
        <w:t>Ishay</w:t>
      </w:r>
      <w:proofErr w:type="spellEnd"/>
      <w:r w:rsidRPr="004B3A99">
        <w:rPr>
          <w:rFonts w:ascii="Book Antiqua" w:hAnsi="Book Antiqua" w:cs="Times New Roman"/>
          <w:color w:val="000000"/>
        </w:rPr>
        <w:t>,</w:t>
      </w:r>
      <w:r w:rsidRPr="004B3A99">
        <w:rPr>
          <w:rFonts w:ascii="Book Antiqua" w:hAnsi="Book Antiqua" w:cs="Times New Roman"/>
          <w:i/>
          <w:color w:val="000000"/>
        </w:rPr>
        <w:t xml:space="preserve"> </w:t>
      </w:r>
      <w:proofErr w:type="spellStart"/>
      <w:r w:rsidRPr="004B3A99">
        <w:rPr>
          <w:rFonts w:ascii="Book Antiqua" w:hAnsi="Book Antiqua" w:cs="Times New Roman"/>
          <w:color w:val="000000"/>
        </w:rPr>
        <w:t>Zvi</w:t>
      </w:r>
      <w:proofErr w:type="spellEnd"/>
      <w:r w:rsidRPr="004B3A99">
        <w:rPr>
          <w:rFonts w:ascii="Book Antiqua" w:hAnsi="Book Antiqua" w:cs="Times New Roman"/>
          <w:color w:val="000000"/>
        </w:rPr>
        <w:t xml:space="preserve"> </w:t>
      </w:r>
      <w:proofErr w:type="spellStart"/>
      <w:r w:rsidRPr="004B3A99">
        <w:rPr>
          <w:rFonts w:ascii="Book Antiqua" w:hAnsi="Book Antiqua" w:cs="Times New Roman"/>
          <w:color w:val="000000"/>
        </w:rPr>
        <w:t>Peled</w:t>
      </w:r>
      <w:proofErr w:type="spellEnd"/>
      <w:r w:rsidRPr="004B3A99">
        <w:rPr>
          <w:rFonts w:ascii="Book Antiqua" w:hAnsi="Book Antiqua" w:cs="Times New Roman"/>
          <w:color w:val="000000"/>
        </w:rPr>
        <w:t xml:space="preserve">, </w:t>
      </w:r>
      <w:proofErr w:type="spellStart"/>
      <w:r w:rsidRPr="004B3A99">
        <w:rPr>
          <w:rFonts w:ascii="Book Antiqua" w:hAnsi="Book Antiqua" w:cs="Times New Roman"/>
          <w:color w:val="000000"/>
        </w:rPr>
        <w:t>Amira</w:t>
      </w:r>
      <w:proofErr w:type="spellEnd"/>
      <w:r w:rsidRPr="004B3A99">
        <w:rPr>
          <w:rFonts w:ascii="Book Antiqua" w:hAnsi="Book Antiqua" w:cs="Times New Roman"/>
          <w:color w:val="000000"/>
        </w:rPr>
        <w:t xml:space="preserve"> Othman, </w:t>
      </w:r>
      <w:proofErr w:type="spellStart"/>
      <w:r w:rsidRPr="004B3A99">
        <w:rPr>
          <w:rFonts w:ascii="Book Antiqua" w:hAnsi="Book Antiqua" w:cs="Times New Roman"/>
          <w:color w:val="000000"/>
        </w:rPr>
        <w:t>Eran</w:t>
      </w:r>
      <w:proofErr w:type="spellEnd"/>
      <w:r w:rsidRPr="004B3A99">
        <w:rPr>
          <w:rFonts w:ascii="Book Antiqua" w:hAnsi="Book Antiqua" w:cs="Times New Roman"/>
          <w:color w:val="000000"/>
        </w:rPr>
        <w:t xml:space="preserve"> </w:t>
      </w:r>
      <w:proofErr w:type="spellStart"/>
      <w:r w:rsidRPr="004B3A99">
        <w:rPr>
          <w:rFonts w:ascii="Book Antiqua" w:hAnsi="Book Antiqua" w:cs="Times New Roman"/>
          <w:color w:val="000000"/>
        </w:rPr>
        <w:t>Brauner</w:t>
      </w:r>
      <w:proofErr w:type="spellEnd"/>
      <w:r w:rsidRPr="004B3A99">
        <w:rPr>
          <w:rFonts w:ascii="Book Antiqua" w:hAnsi="Book Antiqua" w:cs="Times New Roman"/>
          <w:color w:val="000000"/>
        </w:rPr>
        <w:t xml:space="preserve">, </w:t>
      </w:r>
      <w:proofErr w:type="spellStart"/>
      <w:r w:rsidRPr="004B3A99">
        <w:rPr>
          <w:rFonts w:ascii="Book Antiqua" w:hAnsi="Book Antiqua" w:cs="Times New Roman"/>
          <w:color w:val="000000"/>
        </w:rPr>
        <w:t>Yoram</w:t>
      </w:r>
      <w:proofErr w:type="spellEnd"/>
      <w:r w:rsidRPr="004B3A99">
        <w:rPr>
          <w:rFonts w:ascii="Book Antiqua" w:hAnsi="Book Antiqua" w:cs="Times New Roman"/>
          <w:color w:val="000000"/>
        </w:rPr>
        <w:t xml:space="preserve"> </w:t>
      </w:r>
      <w:proofErr w:type="spellStart"/>
      <w:r w:rsidRPr="004B3A99">
        <w:rPr>
          <w:rFonts w:ascii="Book Antiqua" w:hAnsi="Book Antiqua" w:cs="Times New Roman"/>
          <w:color w:val="000000"/>
        </w:rPr>
        <w:t>Kluger</w:t>
      </w:r>
      <w:proofErr w:type="spellEnd"/>
      <w:r w:rsidRPr="004B3A99">
        <w:rPr>
          <w:rFonts w:ascii="Book Antiqua" w:hAnsi="Book Antiqua" w:cs="Times New Roman"/>
          <w:color w:val="000000"/>
        </w:rPr>
        <w:t xml:space="preserve"> </w:t>
      </w:r>
    </w:p>
    <w:p w:rsidR="00A907F8" w:rsidRPr="00C02ECA" w:rsidRDefault="00A907F8" w:rsidP="008F558C">
      <w:pPr>
        <w:spacing w:line="360" w:lineRule="auto"/>
        <w:jc w:val="both"/>
        <w:rPr>
          <w:rFonts w:ascii="Book Antiqua" w:hAnsi="Book Antiqua" w:cs="Times New Roman"/>
          <w:color w:val="000000"/>
        </w:rPr>
      </w:pPr>
    </w:p>
    <w:p w:rsidR="00A907F8" w:rsidRPr="00C02ECA" w:rsidRDefault="00A907F8" w:rsidP="008F558C">
      <w:pPr>
        <w:spacing w:line="360" w:lineRule="auto"/>
        <w:jc w:val="both"/>
        <w:rPr>
          <w:rFonts w:ascii="Book Antiqua" w:hAnsi="Book Antiqua" w:cs="Times New Roman"/>
          <w:color w:val="000000"/>
        </w:rPr>
      </w:pPr>
      <w:bookmarkStart w:id="2" w:name="OLE_LINK766"/>
      <w:bookmarkStart w:id="3" w:name="OLE_LINK767"/>
      <w:proofErr w:type="spellStart"/>
      <w:r w:rsidRPr="00C02ECA">
        <w:rPr>
          <w:rFonts w:ascii="Book Antiqua" w:hAnsi="Book Antiqua" w:cs="Times New Roman"/>
          <w:b/>
          <w:color w:val="000000"/>
        </w:rPr>
        <w:t>Offir</w:t>
      </w:r>
      <w:proofErr w:type="spellEnd"/>
      <w:r w:rsidRPr="00C02ECA">
        <w:rPr>
          <w:rFonts w:ascii="Book Antiqua" w:hAnsi="Book Antiqua" w:cs="Times New Roman"/>
          <w:b/>
          <w:color w:val="000000"/>
        </w:rPr>
        <w:t xml:space="preserve"> Ben-</w:t>
      </w:r>
      <w:proofErr w:type="spellStart"/>
      <w:r w:rsidRPr="00C02ECA">
        <w:rPr>
          <w:rFonts w:ascii="Book Antiqua" w:hAnsi="Book Antiqua" w:cs="Times New Roman"/>
          <w:b/>
          <w:color w:val="000000"/>
        </w:rPr>
        <w:t>Ishay</w:t>
      </w:r>
      <w:proofErr w:type="spellEnd"/>
      <w:r w:rsidRPr="00C02ECA">
        <w:rPr>
          <w:rFonts w:ascii="Book Antiqua" w:hAnsi="Book Antiqua" w:cs="Times New Roman"/>
          <w:b/>
          <w:color w:val="000000"/>
        </w:rPr>
        <w:t>,</w:t>
      </w:r>
      <w:r w:rsidRPr="00C02ECA">
        <w:rPr>
          <w:rFonts w:ascii="Book Antiqua" w:hAnsi="Book Antiqua" w:cs="Times New Roman"/>
          <w:b/>
          <w:i/>
          <w:color w:val="000000"/>
        </w:rPr>
        <w:t xml:space="preserve"> </w:t>
      </w:r>
      <w:proofErr w:type="spellStart"/>
      <w:r w:rsidRPr="00C02ECA">
        <w:rPr>
          <w:rFonts w:ascii="Book Antiqua" w:hAnsi="Book Antiqua" w:cs="Times New Roman"/>
          <w:b/>
          <w:color w:val="000000"/>
        </w:rPr>
        <w:t>Zvi</w:t>
      </w:r>
      <w:proofErr w:type="spellEnd"/>
      <w:r w:rsidRPr="00C02ECA">
        <w:rPr>
          <w:rFonts w:ascii="Book Antiqua" w:hAnsi="Book Antiqua" w:cs="Times New Roman"/>
          <w:b/>
          <w:color w:val="000000"/>
        </w:rPr>
        <w:t xml:space="preserve"> </w:t>
      </w:r>
      <w:proofErr w:type="spellStart"/>
      <w:r w:rsidRPr="00C02ECA">
        <w:rPr>
          <w:rFonts w:ascii="Book Antiqua" w:hAnsi="Book Antiqua" w:cs="Times New Roman"/>
          <w:b/>
          <w:color w:val="000000"/>
        </w:rPr>
        <w:t>Peled</w:t>
      </w:r>
      <w:proofErr w:type="spellEnd"/>
      <w:r w:rsidRPr="00C02ECA">
        <w:rPr>
          <w:rFonts w:ascii="Book Antiqua" w:hAnsi="Book Antiqua" w:cs="Times New Roman"/>
          <w:b/>
          <w:color w:val="000000"/>
        </w:rPr>
        <w:t xml:space="preserve">, </w:t>
      </w:r>
      <w:proofErr w:type="spellStart"/>
      <w:r w:rsidRPr="00C02ECA">
        <w:rPr>
          <w:rFonts w:ascii="Book Antiqua" w:hAnsi="Book Antiqua" w:cs="Times New Roman"/>
          <w:b/>
          <w:color w:val="000000"/>
        </w:rPr>
        <w:t>Amira</w:t>
      </w:r>
      <w:proofErr w:type="spellEnd"/>
      <w:r w:rsidRPr="00C02ECA">
        <w:rPr>
          <w:rFonts w:ascii="Book Antiqua" w:hAnsi="Book Antiqua" w:cs="Times New Roman"/>
          <w:b/>
          <w:color w:val="000000"/>
        </w:rPr>
        <w:t xml:space="preserve"> Othman, </w:t>
      </w:r>
      <w:proofErr w:type="spellStart"/>
      <w:r w:rsidRPr="00C02ECA">
        <w:rPr>
          <w:rFonts w:ascii="Book Antiqua" w:hAnsi="Book Antiqua" w:cs="Times New Roman"/>
          <w:b/>
          <w:color w:val="000000"/>
        </w:rPr>
        <w:t>Eran</w:t>
      </w:r>
      <w:proofErr w:type="spellEnd"/>
      <w:r w:rsidRPr="00C02ECA">
        <w:rPr>
          <w:rFonts w:ascii="Book Antiqua" w:hAnsi="Book Antiqua" w:cs="Times New Roman"/>
          <w:b/>
          <w:color w:val="000000"/>
        </w:rPr>
        <w:t xml:space="preserve"> </w:t>
      </w:r>
      <w:proofErr w:type="spellStart"/>
      <w:r w:rsidRPr="00C02ECA">
        <w:rPr>
          <w:rFonts w:ascii="Book Antiqua" w:hAnsi="Book Antiqua" w:cs="Times New Roman"/>
          <w:b/>
          <w:color w:val="000000"/>
        </w:rPr>
        <w:t>Brauner</w:t>
      </w:r>
      <w:proofErr w:type="spellEnd"/>
      <w:r w:rsidRPr="00C02ECA">
        <w:rPr>
          <w:rFonts w:ascii="Book Antiqua" w:hAnsi="Book Antiqua" w:cs="Times New Roman"/>
          <w:b/>
          <w:color w:val="000000"/>
        </w:rPr>
        <w:t xml:space="preserve">, </w:t>
      </w:r>
      <w:proofErr w:type="spellStart"/>
      <w:r w:rsidRPr="00C02ECA">
        <w:rPr>
          <w:rFonts w:ascii="Book Antiqua" w:hAnsi="Book Antiqua" w:cs="Times New Roman"/>
          <w:b/>
          <w:color w:val="000000"/>
        </w:rPr>
        <w:t>Yoram</w:t>
      </w:r>
      <w:proofErr w:type="spellEnd"/>
      <w:r w:rsidRPr="00C02ECA">
        <w:rPr>
          <w:rFonts w:ascii="Book Antiqua" w:hAnsi="Book Antiqua" w:cs="Times New Roman"/>
          <w:b/>
          <w:color w:val="000000"/>
        </w:rPr>
        <w:t xml:space="preserve"> </w:t>
      </w:r>
      <w:proofErr w:type="spellStart"/>
      <w:r w:rsidRPr="00C02ECA">
        <w:rPr>
          <w:rFonts w:ascii="Book Antiqua" w:hAnsi="Book Antiqua" w:cs="Times New Roman"/>
          <w:b/>
          <w:color w:val="000000"/>
        </w:rPr>
        <w:t>Kluger</w:t>
      </w:r>
      <w:proofErr w:type="spellEnd"/>
      <w:r w:rsidRPr="00C02ECA">
        <w:rPr>
          <w:rFonts w:ascii="Book Antiqua" w:eastAsia="宋体" w:hAnsi="Book Antiqua" w:cs="Times New Roman"/>
          <w:color w:val="000000"/>
          <w:lang w:eastAsia="zh-CN"/>
        </w:rPr>
        <w:t xml:space="preserve">, </w:t>
      </w:r>
      <w:bookmarkEnd w:id="2"/>
      <w:bookmarkEnd w:id="3"/>
      <w:r w:rsidRPr="00C02ECA">
        <w:rPr>
          <w:rFonts w:ascii="Book Antiqua" w:hAnsi="Book Antiqua" w:cs="Times New Roman"/>
          <w:color w:val="000000"/>
        </w:rPr>
        <w:t xml:space="preserve">Department of General Surgery, </w:t>
      </w:r>
      <w:proofErr w:type="spellStart"/>
      <w:r w:rsidRPr="00C02ECA">
        <w:rPr>
          <w:rFonts w:ascii="Book Antiqua" w:hAnsi="Book Antiqua" w:cs="Times New Roman"/>
          <w:color w:val="000000"/>
        </w:rPr>
        <w:t>Rambam</w:t>
      </w:r>
      <w:proofErr w:type="spellEnd"/>
      <w:r w:rsidRPr="00C02ECA">
        <w:rPr>
          <w:rFonts w:ascii="Book Antiqua" w:hAnsi="Book Antiqua" w:cs="Times New Roman"/>
          <w:color w:val="000000"/>
        </w:rPr>
        <w:t xml:space="preserve"> Health Care Campus</w:t>
      </w:r>
      <w:r w:rsidR="00600B0B">
        <w:rPr>
          <w:rFonts w:ascii="Book Antiqua" w:eastAsia="宋体" w:hAnsi="Book Antiqua" w:cs="Times New Roman" w:hint="eastAsia"/>
          <w:color w:val="000000"/>
          <w:lang w:eastAsia="zh-CN"/>
        </w:rPr>
        <w:t xml:space="preserve">, </w:t>
      </w:r>
      <w:r w:rsidRPr="00C02ECA">
        <w:rPr>
          <w:rFonts w:ascii="Book Antiqua" w:hAnsi="Book Antiqua" w:cs="Times New Roman"/>
          <w:color w:val="000000"/>
        </w:rPr>
        <w:t>Haifa</w:t>
      </w:r>
      <w:r w:rsidR="00F60F3D">
        <w:rPr>
          <w:rFonts w:ascii="Book Antiqua" w:hAnsi="Book Antiqua" w:cs="Times New Roman"/>
          <w:color w:val="000000"/>
        </w:rPr>
        <w:t xml:space="preserve"> 33271</w:t>
      </w:r>
      <w:r w:rsidRPr="00C02ECA">
        <w:rPr>
          <w:rFonts w:ascii="Book Antiqua" w:hAnsi="Book Antiqua" w:cs="Times New Roman"/>
          <w:color w:val="000000"/>
        </w:rPr>
        <w:t>, Israel</w:t>
      </w:r>
    </w:p>
    <w:p w:rsidR="00A907F8" w:rsidRDefault="00A907F8" w:rsidP="008F558C">
      <w:pPr>
        <w:spacing w:line="360" w:lineRule="auto"/>
        <w:jc w:val="both"/>
        <w:rPr>
          <w:rFonts w:ascii="Book Antiqua" w:eastAsia="宋体" w:hAnsi="Book Antiqua" w:cs="Times New Roman"/>
          <w:color w:val="000000"/>
          <w:lang w:eastAsia="zh-CN"/>
        </w:rPr>
      </w:pPr>
    </w:p>
    <w:p w:rsidR="00600B0B" w:rsidRDefault="00600B0B" w:rsidP="008F558C">
      <w:pPr>
        <w:spacing w:line="360" w:lineRule="auto"/>
        <w:jc w:val="both"/>
        <w:rPr>
          <w:rFonts w:ascii="Book Antiqua" w:eastAsia="宋体" w:hAnsi="Book Antiqua" w:cs="Times New Roman"/>
          <w:color w:val="000000"/>
          <w:lang w:eastAsia="zh-CN"/>
        </w:rPr>
      </w:pPr>
      <w:proofErr w:type="spellStart"/>
      <w:r w:rsidRPr="00C02ECA">
        <w:rPr>
          <w:rFonts w:ascii="Book Antiqua" w:hAnsi="Book Antiqua" w:cs="Times New Roman"/>
          <w:b/>
          <w:color w:val="000000"/>
        </w:rPr>
        <w:t>Offir</w:t>
      </w:r>
      <w:proofErr w:type="spellEnd"/>
      <w:r w:rsidRPr="00C02ECA">
        <w:rPr>
          <w:rFonts w:ascii="Book Antiqua" w:hAnsi="Book Antiqua" w:cs="Times New Roman"/>
          <w:b/>
          <w:color w:val="000000"/>
        </w:rPr>
        <w:t xml:space="preserve"> Ben-</w:t>
      </w:r>
      <w:proofErr w:type="spellStart"/>
      <w:r w:rsidRPr="00C02ECA">
        <w:rPr>
          <w:rFonts w:ascii="Book Antiqua" w:hAnsi="Book Antiqua" w:cs="Times New Roman"/>
          <w:b/>
          <w:color w:val="000000"/>
        </w:rPr>
        <w:t>Ishay</w:t>
      </w:r>
      <w:proofErr w:type="spellEnd"/>
      <w:r w:rsidRPr="00C02ECA">
        <w:rPr>
          <w:rFonts w:ascii="Book Antiqua" w:hAnsi="Book Antiqua" w:cs="Times New Roman"/>
          <w:b/>
          <w:color w:val="000000"/>
        </w:rPr>
        <w:t>,</w:t>
      </w:r>
      <w:r w:rsidRPr="00C02ECA">
        <w:rPr>
          <w:rFonts w:ascii="Book Antiqua" w:hAnsi="Book Antiqua" w:cs="Times New Roman"/>
          <w:b/>
          <w:i/>
          <w:color w:val="000000"/>
        </w:rPr>
        <w:t xml:space="preserve"> </w:t>
      </w:r>
      <w:proofErr w:type="spellStart"/>
      <w:r w:rsidRPr="00C02ECA">
        <w:rPr>
          <w:rFonts w:ascii="Book Antiqua" w:hAnsi="Book Antiqua" w:cs="Times New Roman"/>
          <w:b/>
          <w:color w:val="000000"/>
        </w:rPr>
        <w:t>Zvi</w:t>
      </w:r>
      <w:proofErr w:type="spellEnd"/>
      <w:r w:rsidRPr="00C02ECA">
        <w:rPr>
          <w:rFonts w:ascii="Book Antiqua" w:hAnsi="Book Antiqua" w:cs="Times New Roman"/>
          <w:b/>
          <w:color w:val="000000"/>
        </w:rPr>
        <w:t xml:space="preserve"> </w:t>
      </w:r>
      <w:proofErr w:type="spellStart"/>
      <w:r w:rsidRPr="00C02ECA">
        <w:rPr>
          <w:rFonts w:ascii="Book Antiqua" w:hAnsi="Book Antiqua" w:cs="Times New Roman"/>
          <w:b/>
          <w:color w:val="000000"/>
        </w:rPr>
        <w:t>Peled</w:t>
      </w:r>
      <w:proofErr w:type="spellEnd"/>
      <w:r w:rsidRPr="00C02ECA">
        <w:rPr>
          <w:rFonts w:ascii="Book Antiqua" w:hAnsi="Book Antiqua" w:cs="Times New Roman"/>
          <w:b/>
          <w:color w:val="000000"/>
        </w:rPr>
        <w:t xml:space="preserve">, </w:t>
      </w:r>
      <w:proofErr w:type="spellStart"/>
      <w:r w:rsidRPr="00C02ECA">
        <w:rPr>
          <w:rFonts w:ascii="Book Antiqua" w:hAnsi="Book Antiqua" w:cs="Times New Roman"/>
          <w:b/>
          <w:color w:val="000000"/>
        </w:rPr>
        <w:t>Amira</w:t>
      </w:r>
      <w:proofErr w:type="spellEnd"/>
      <w:r w:rsidRPr="00C02ECA">
        <w:rPr>
          <w:rFonts w:ascii="Book Antiqua" w:hAnsi="Book Antiqua" w:cs="Times New Roman"/>
          <w:b/>
          <w:color w:val="000000"/>
        </w:rPr>
        <w:t xml:space="preserve"> Othman, </w:t>
      </w:r>
      <w:proofErr w:type="spellStart"/>
      <w:r w:rsidRPr="00C02ECA">
        <w:rPr>
          <w:rFonts w:ascii="Book Antiqua" w:hAnsi="Book Antiqua" w:cs="Times New Roman"/>
          <w:b/>
          <w:color w:val="000000"/>
        </w:rPr>
        <w:t>Eran</w:t>
      </w:r>
      <w:proofErr w:type="spellEnd"/>
      <w:r w:rsidRPr="00C02ECA">
        <w:rPr>
          <w:rFonts w:ascii="Book Antiqua" w:hAnsi="Book Antiqua" w:cs="Times New Roman"/>
          <w:b/>
          <w:color w:val="000000"/>
        </w:rPr>
        <w:t xml:space="preserve"> </w:t>
      </w:r>
      <w:proofErr w:type="spellStart"/>
      <w:r w:rsidRPr="00C02ECA">
        <w:rPr>
          <w:rFonts w:ascii="Book Antiqua" w:hAnsi="Book Antiqua" w:cs="Times New Roman"/>
          <w:b/>
          <w:color w:val="000000"/>
        </w:rPr>
        <w:t>Brauner</w:t>
      </w:r>
      <w:proofErr w:type="spellEnd"/>
      <w:r w:rsidRPr="00C02ECA">
        <w:rPr>
          <w:rFonts w:ascii="Book Antiqua" w:hAnsi="Book Antiqua" w:cs="Times New Roman"/>
          <w:b/>
          <w:color w:val="000000"/>
        </w:rPr>
        <w:t xml:space="preserve">, </w:t>
      </w:r>
      <w:proofErr w:type="spellStart"/>
      <w:r w:rsidRPr="00C02ECA">
        <w:rPr>
          <w:rFonts w:ascii="Book Antiqua" w:hAnsi="Book Antiqua" w:cs="Times New Roman"/>
          <w:b/>
          <w:color w:val="000000"/>
        </w:rPr>
        <w:t>Yoram</w:t>
      </w:r>
      <w:proofErr w:type="spellEnd"/>
      <w:r w:rsidRPr="00C02ECA">
        <w:rPr>
          <w:rFonts w:ascii="Book Antiqua" w:hAnsi="Book Antiqua" w:cs="Times New Roman"/>
          <w:b/>
          <w:color w:val="000000"/>
        </w:rPr>
        <w:t xml:space="preserve"> </w:t>
      </w:r>
      <w:proofErr w:type="spellStart"/>
      <w:r w:rsidRPr="00C02ECA">
        <w:rPr>
          <w:rFonts w:ascii="Book Antiqua" w:hAnsi="Book Antiqua" w:cs="Times New Roman"/>
          <w:b/>
          <w:color w:val="000000"/>
        </w:rPr>
        <w:t>Kluger</w:t>
      </w:r>
      <w:proofErr w:type="spellEnd"/>
      <w:r w:rsidRPr="00C02ECA">
        <w:rPr>
          <w:rFonts w:ascii="Book Antiqua" w:eastAsia="宋体" w:hAnsi="Book Antiqua" w:cs="Times New Roman"/>
          <w:color w:val="000000"/>
          <w:lang w:eastAsia="zh-CN"/>
        </w:rPr>
        <w:t>,</w:t>
      </w:r>
      <w:r w:rsidRPr="00600B0B">
        <w:rPr>
          <w:rFonts w:ascii="Book Antiqua" w:hAnsi="Book Antiqua" w:cs="Times New Roman"/>
          <w:color w:val="000000"/>
        </w:rPr>
        <w:t xml:space="preserve"> </w:t>
      </w:r>
      <w:r w:rsidRPr="00C02ECA">
        <w:rPr>
          <w:rFonts w:ascii="Book Antiqua" w:hAnsi="Book Antiqua" w:cs="Times New Roman"/>
          <w:color w:val="000000"/>
        </w:rPr>
        <w:t xml:space="preserve">the Ruth and Bruce Rappaport Faculty of Medicine, </w:t>
      </w:r>
      <w:proofErr w:type="spellStart"/>
      <w:r w:rsidRPr="00C02ECA">
        <w:rPr>
          <w:rFonts w:ascii="Book Antiqua" w:hAnsi="Book Antiqua" w:cs="Times New Roman"/>
          <w:color w:val="000000"/>
        </w:rPr>
        <w:t>Technion</w:t>
      </w:r>
      <w:proofErr w:type="spellEnd"/>
      <w:r w:rsidRPr="00C02ECA">
        <w:rPr>
          <w:rFonts w:ascii="Book Antiqua" w:hAnsi="Book Antiqua" w:cs="Times New Roman"/>
          <w:color w:val="000000"/>
        </w:rPr>
        <w:t>, Israel Institute of Technology</w:t>
      </w:r>
      <w:r w:rsidRPr="00C02ECA">
        <w:rPr>
          <w:rFonts w:ascii="Book Antiqua" w:eastAsia="宋体" w:hAnsi="Book Antiqua" w:cs="Times New Roman"/>
          <w:color w:val="000000"/>
          <w:lang w:eastAsia="zh-CN"/>
        </w:rPr>
        <w:t xml:space="preserve">, </w:t>
      </w:r>
      <w:r w:rsidRPr="00C02ECA">
        <w:rPr>
          <w:rFonts w:ascii="Book Antiqua" w:hAnsi="Book Antiqua" w:cs="Times New Roman"/>
          <w:color w:val="000000"/>
        </w:rPr>
        <w:t>Haifa</w:t>
      </w:r>
      <w:r>
        <w:rPr>
          <w:rFonts w:ascii="Book Antiqua" w:hAnsi="Book Antiqua" w:cs="Times New Roman"/>
          <w:color w:val="000000"/>
        </w:rPr>
        <w:t xml:space="preserve"> 33271</w:t>
      </w:r>
      <w:r w:rsidRPr="00C02ECA">
        <w:rPr>
          <w:rFonts w:ascii="Book Antiqua" w:hAnsi="Book Antiqua" w:cs="Times New Roman"/>
          <w:color w:val="000000"/>
        </w:rPr>
        <w:t>, Israel</w:t>
      </w:r>
    </w:p>
    <w:p w:rsidR="00600B0B" w:rsidRPr="00600B0B" w:rsidRDefault="00600B0B" w:rsidP="008F558C">
      <w:pPr>
        <w:spacing w:line="360" w:lineRule="auto"/>
        <w:jc w:val="both"/>
        <w:rPr>
          <w:rFonts w:ascii="Book Antiqua" w:eastAsia="宋体" w:hAnsi="Book Antiqua" w:cs="Times New Roman"/>
          <w:b/>
          <w:color w:val="000000"/>
          <w:lang w:eastAsia="zh-CN"/>
        </w:rPr>
      </w:pPr>
    </w:p>
    <w:p w:rsidR="00A907F8" w:rsidRPr="00C02ECA" w:rsidRDefault="00A907F8" w:rsidP="008F558C">
      <w:pPr>
        <w:spacing w:line="360" w:lineRule="auto"/>
        <w:jc w:val="both"/>
        <w:rPr>
          <w:rFonts w:ascii="Book Antiqua" w:eastAsia="宋体" w:hAnsi="Book Antiqua" w:cs="Times New Roman"/>
          <w:color w:val="000000"/>
          <w:lang w:eastAsia="zh-CN"/>
        </w:rPr>
      </w:pPr>
      <w:r w:rsidRPr="00C02ECA">
        <w:rPr>
          <w:rFonts w:ascii="Book Antiqua" w:hAnsi="Book Antiqua"/>
          <w:b/>
          <w:color w:val="000000"/>
        </w:rPr>
        <w:t>Author contributions:</w:t>
      </w:r>
      <w:r w:rsidRPr="00C02ECA">
        <w:rPr>
          <w:rFonts w:ascii="Book Antiqua" w:eastAsia="宋体" w:hAnsi="Book Antiqua"/>
          <w:b/>
          <w:color w:val="000000"/>
          <w:lang w:eastAsia="zh-CN"/>
        </w:rPr>
        <w:t xml:space="preserve"> </w:t>
      </w:r>
      <w:r w:rsidRPr="00C02ECA">
        <w:rPr>
          <w:rFonts w:ascii="Book Antiqua" w:hAnsi="Book Antiqua" w:cs="Times New Roman"/>
          <w:color w:val="000000"/>
        </w:rPr>
        <w:t>Ben-</w:t>
      </w:r>
      <w:proofErr w:type="spellStart"/>
      <w:r w:rsidRPr="00C02ECA">
        <w:rPr>
          <w:rFonts w:ascii="Book Antiqua" w:hAnsi="Book Antiqua" w:cs="Times New Roman"/>
          <w:color w:val="000000"/>
        </w:rPr>
        <w:t>Ishay</w:t>
      </w:r>
      <w:proofErr w:type="spellEnd"/>
      <w:r w:rsidRPr="00C02ECA">
        <w:rPr>
          <w:rFonts w:ascii="Book Antiqua" w:hAnsi="Book Antiqua" w:cs="Times New Roman"/>
          <w:color w:val="000000"/>
        </w:rPr>
        <w:t xml:space="preserve"> </w:t>
      </w:r>
      <w:r w:rsidRPr="00C02ECA">
        <w:rPr>
          <w:rFonts w:ascii="Book Antiqua" w:eastAsia="宋体" w:hAnsi="Book Antiqua" w:cs="Times New Roman"/>
          <w:color w:val="000000"/>
          <w:lang w:eastAsia="zh-CN"/>
        </w:rPr>
        <w:t xml:space="preserve">O contributed to </w:t>
      </w:r>
      <w:r w:rsidRPr="00C02ECA">
        <w:rPr>
          <w:rFonts w:ascii="Book Antiqua" w:hAnsi="Book Antiqua"/>
        </w:rPr>
        <w:t>conception</w:t>
      </w:r>
      <w:r w:rsidRPr="00C02ECA">
        <w:rPr>
          <w:rFonts w:ascii="Book Antiqua" w:eastAsia="宋体" w:hAnsi="Book Antiqua"/>
          <w:lang w:eastAsia="zh-CN"/>
        </w:rPr>
        <w:t>,</w:t>
      </w:r>
      <w:r w:rsidRPr="00C02ECA">
        <w:rPr>
          <w:rFonts w:ascii="Book Antiqua" w:hAnsi="Book Antiqua"/>
        </w:rPr>
        <w:t xml:space="preserve"> design, acquisition</w:t>
      </w:r>
      <w:r w:rsidRPr="00C02ECA">
        <w:rPr>
          <w:rFonts w:ascii="Book Antiqua" w:eastAsia="宋体" w:hAnsi="Book Antiqua"/>
          <w:lang w:eastAsia="zh-CN"/>
        </w:rPr>
        <w:t>,</w:t>
      </w:r>
      <w:r w:rsidRPr="00C02ECA">
        <w:rPr>
          <w:rFonts w:ascii="Book Antiqua" w:hAnsi="Book Antiqua"/>
        </w:rPr>
        <w:t xml:space="preserve"> analysis</w:t>
      </w:r>
      <w:r w:rsidRPr="00C02ECA">
        <w:rPr>
          <w:rFonts w:ascii="Book Antiqua" w:eastAsia="宋体" w:hAnsi="Book Antiqua"/>
          <w:lang w:eastAsia="zh-CN"/>
        </w:rPr>
        <w:t>, i</w:t>
      </w:r>
      <w:r w:rsidRPr="00C02ECA">
        <w:rPr>
          <w:rFonts w:ascii="Book Antiqua" w:hAnsi="Book Antiqua"/>
        </w:rPr>
        <w:t>nterpretation of data,</w:t>
      </w:r>
      <w:r w:rsidRPr="00C02ECA">
        <w:rPr>
          <w:rFonts w:ascii="Book Antiqua" w:eastAsia="宋体" w:hAnsi="Book Antiqua"/>
          <w:lang w:eastAsia="zh-CN"/>
        </w:rPr>
        <w:t xml:space="preserve"> and </w:t>
      </w:r>
      <w:r w:rsidRPr="00C02ECA">
        <w:rPr>
          <w:rFonts w:ascii="Book Antiqua" w:hAnsi="Book Antiqua" w:cs="Times New Roman"/>
          <w:color w:val="000000"/>
        </w:rPr>
        <w:t>drafting of the manuscript</w:t>
      </w:r>
      <w:r w:rsidRPr="00C02ECA">
        <w:rPr>
          <w:rFonts w:ascii="Book Antiqua" w:eastAsia="宋体" w:hAnsi="Book Antiqua" w:cs="Times New Roman"/>
          <w:color w:val="000000"/>
          <w:lang w:eastAsia="zh-CN"/>
        </w:rPr>
        <w:t xml:space="preserve">; </w:t>
      </w:r>
      <w:proofErr w:type="spellStart"/>
      <w:r w:rsidRPr="00C02ECA">
        <w:rPr>
          <w:rFonts w:ascii="Book Antiqua" w:hAnsi="Book Antiqua" w:cs="Times New Roman"/>
          <w:color w:val="000000"/>
        </w:rPr>
        <w:t>Peled</w:t>
      </w:r>
      <w:proofErr w:type="spellEnd"/>
      <w:r w:rsidRPr="00C02ECA">
        <w:rPr>
          <w:rFonts w:ascii="Book Antiqua" w:eastAsia="宋体" w:hAnsi="Book Antiqua" w:cs="Times New Roman"/>
          <w:color w:val="000000"/>
          <w:lang w:eastAsia="zh-CN"/>
        </w:rPr>
        <w:t xml:space="preserve"> Z and </w:t>
      </w:r>
      <w:r w:rsidRPr="00C02ECA">
        <w:rPr>
          <w:rFonts w:ascii="Book Antiqua" w:hAnsi="Book Antiqua" w:cs="Times New Roman"/>
          <w:color w:val="000000"/>
        </w:rPr>
        <w:t>Othman</w:t>
      </w:r>
      <w:r w:rsidRPr="00C02ECA">
        <w:rPr>
          <w:rFonts w:ascii="Book Antiqua" w:eastAsia="宋体" w:hAnsi="Book Antiqua" w:cs="Times New Roman"/>
          <w:color w:val="000000"/>
          <w:lang w:eastAsia="zh-CN"/>
        </w:rPr>
        <w:t xml:space="preserve"> </w:t>
      </w:r>
      <w:r w:rsidRPr="004B3A99">
        <w:rPr>
          <w:rFonts w:ascii="Book Antiqua" w:eastAsia="宋体" w:hAnsi="Book Antiqua" w:cs="Times New Roman"/>
          <w:color w:val="000000"/>
          <w:lang w:eastAsia="zh-CN"/>
        </w:rPr>
        <w:t>A</w:t>
      </w:r>
      <w:r w:rsidRPr="00C02ECA">
        <w:rPr>
          <w:rFonts w:ascii="Book Antiqua" w:eastAsia="宋体" w:hAnsi="Book Antiqua" w:cs="Times New Roman"/>
          <w:b/>
          <w:color w:val="000000"/>
          <w:lang w:eastAsia="zh-CN"/>
        </w:rPr>
        <w:t xml:space="preserve"> </w:t>
      </w:r>
      <w:r w:rsidRPr="00C02ECA">
        <w:rPr>
          <w:rFonts w:ascii="Book Antiqua" w:hAnsi="Book Antiqua" w:cs="Times New Roman"/>
          <w:color w:val="000000"/>
        </w:rPr>
        <w:t>collect</w:t>
      </w:r>
      <w:r w:rsidRPr="00C02ECA">
        <w:rPr>
          <w:rFonts w:ascii="Book Antiqua" w:eastAsia="宋体" w:hAnsi="Book Antiqua" w:cs="Times New Roman"/>
          <w:color w:val="000000"/>
          <w:lang w:eastAsia="zh-CN"/>
        </w:rPr>
        <w:t xml:space="preserve">ed the data; </w:t>
      </w:r>
      <w:proofErr w:type="spellStart"/>
      <w:r w:rsidRPr="00C02ECA">
        <w:rPr>
          <w:rFonts w:ascii="Book Antiqua" w:eastAsia="宋体" w:hAnsi="Book Antiqua" w:cs="Times New Roman"/>
          <w:color w:val="000000"/>
          <w:lang w:eastAsia="zh-CN"/>
        </w:rPr>
        <w:t>Brauner</w:t>
      </w:r>
      <w:proofErr w:type="spellEnd"/>
      <w:r w:rsidRPr="00C02ECA">
        <w:rPr>
          <w:rFonts w:ascii="Book Antiqua" w:eastAsia="宋体" w:hAnsi="Book Antiqua" w:cs="Times New Roman"/>
          <w:color w:val="000000"/>
          <w:lang w:eastAsia="zh-CN"/>
        </w:rPr>
        <w:t xml:space="preserve"> E </w:t>
      </w:r>
      <w:r w:rsidRPr="00C02ECA">
        <w:rPr>
          <w:rFonts w:ascii="Book Antiqua" w:hAnsi="Book Antiqua" w:cs="Times New Roman"/>
          <w:color w:val="000000"/>
        </w:rPr>
        <w:t>Critical</w:t>
      </w:r>
      <w:r w:rsidRPr="00C02ECA">
        <w:rPr>
          <w:rFonts w:ascii="Book Antiqua" w:eastAsia="宋体" w:hAnsi="Book Antiqua" w:cs="Times New Roman"/>
          <w:color w:val="000000"/>
          <w:lang w:eastAsia="zh-CN"/>
        </w:rPr>
        <w:t>ly</w:t>
      </w:r>
      <w:r w:rsidRPr="00C02ECA">
        <w:rPr>
          <w:rFonts w:ascii="Book Antiqua" w:hAnsi="Book Antiqua" w:cs="Times New Roman"/>
          <w:color w:val="000000"/>
        </w:rPr>
        <w:t xml:space="preserve"> review</w:t>
      </w:r>
      <w:r w:rsidRPr="00C02ECA">
        <w:rPr>
          <w:rFonts w:ascii="Book Antiqua" w:eastAsia="宋体" w:hAnsi="Book Antiqua" w:cs="Times New Roman"/>
          <w:color w:val="000000"/>
          <w:lang w:eastAsia="zh-CN"/>
        </w:rPr>
        <w:t>ed</w:t>
      </w:r>
      <w:r w:rsidRPr="00C02ECA">
        <w:rPr>
          <w:rFonts w:ascii="Book Antiqua" w:hAnsi="Book Antiqua" w:cs="Times New Roman"/>
          <w:color w:val="000000"/>
        </w:rPr>
        <w:t xml:space="preserve"> and </w:t>
      </w:r>
      <w:proofErr w:type="spellStart"/>
      <w:r w:rsidRPr="00C02ECA">
        <w:rPr>
          <w:rFonts w:ascii="Book Antiqua" w:hAnsi="Book Antiqua" w:cs="Times New Roman"/>
          <w:color w:val="000000"/>
        </w:rPr>
        <w:t>analysis</w:t>
      </w:r>
      <w:r w:rsidRPr="00C02ECA">
        <w:rPr>
          <w:rFonts w:ascii="Book Antiqua" w:eastAsia="宋体" w:hAnsi="Book Antiqua" w:cs="Times New Roman"/>
          <w:color w:val="000000"/>
          <w:lang w:eastAsia="zh-CN"/>
        </w:rPr>
        <w:t>ed</w:t>
      </w:r>
      <w:proofErr w:type="spellEnd"/>
      <w:r w:rsidRPr="00C02ECA">
        <w:rPr>
          <w:rFonts w:ascii="Book Antiqua" w:eastAsia="宋体" w:hAnsi="Book Antiqua" w:cs="Times New Roman"/>
          <w:color w:val="000000"/>
          <w:lang w:eastAsia="zh-CN"/>
        </w:rPr>
        <w:t xml:space="preserve"> the data; </w:t>
      </w:r>
      <w:proofErr w:type="spellStart"/>
      <w:r w:rsidRPr="00C02ECA">
        <w:rPr>
          <w:rFonts w:ascii="Book Antiqua" w:eastAsia="宋体" w:hAnsi="Book Antiqua" w:cs="Times New Roman"/>
          <w:color w:val="000000"/>
          <w:lang w:eastAsia="zh-CN"/>
        </w:rPr>
        <w:t>Kluger</w:t>
      </w:r>
      <w:proofErr w:type="spellEnd"/>
      <w:r w:rsidRPr="00C02ECA">
        <w:rPr>
          <w:rFonts w:ascii="Book Antiqua" w:eastAsia="宋体" w:hAnsi="Book Antiqua" w:cs="Times New Roman"/>
          <w:color w:val="000000"/>
          <w:lang w:eastAsia="zh-CN"/>
        </w:rPr>
        <w:t xml:space="preserve"> Y, contributed to </w:t>
      </w:r>
      <w:r w:rsidRPr="00C02ECA">
        <w:rPr>
          <w:rFonts w:ascii="Book Antiqua" w:hAnsi="Book Antiqua"/>
        </w:rPr>
        <w:t>conception</w:t>
      </w:r>
      <w:r w:rsidRPr="00C02ECA">
        <w:rPr>
          <w:rFonts w:ascii="Book Antiqua" w:eastAsia="宋体" w:hAnsi="Book Antiqua"/>
          <w:lang w:eastAsia="zh-CN"/>
        </w:rPr>
        <w:t>,</w:t>
      </w:r>
      <w:r w:rsidRPr="00C02ECA">
        <w:rPr>
          <w:rFonts w:ascii="Book Antiqua" w:hAnsi="Book Antiqua"/>
        </w:rPr>
        <w:t xml:space="preserve"> design,</w:t>
      </w:r>
      <w:r w:rsidRPr="00C02ECA">
        <w:rPr>
          <w:rFonts w:ascii="Book Antiqua" w:eastAsia="宋体" w:hAnsi="Book Antiqua"/>
          <w:lang w:eastAsia="zh-CN"/>
        </w:rPr>
        <w:t xml:space="preserve"> </w:t>
      </w:r>
      <w:r w:rsidRPr="00C02ECA">
        <w:rPr>
          <w:rFonts w:ascii="Book Antiqua" w:hAnsi="Book Antiqua" w:cs="Times New Roman"/>
          <w:color w:val="000000"/>
        </w:rPr>
        <w:t xml:space="preserve">critical review and interpretation of the data, </w:t>
      </w:r>
      <w:r w:rsidRPr="00C02ECA">
        <w:rPr>
          <w:rFonts w:ascii="Book Antiqua" w:eastAsia="宋体" w:hAnsi="Book Antiqua" w:cs="Times New Roman"/>
          <w:color w:val="000000"/>
          <w:lang w:eastAsia="zh-CN"/>
        </w:rPr>
        <w:t xml:space="preserve">and </w:t>
      </w:r>
      <w:r w:rsidRPr="00C02ECA">
        <w:rPr>
          <w:rFonts w:ascii="Book Antiqua" w:hAnsi="Book Antiqua" w:cs="Times New Roman"/>
          <w:color w:val="000000"/>
        </w:rPr>
        <w:t>final approval of the manuscript</w:t>
      </w:r>
      <w:r w:rsidRPr="00C02ECA">
        <w:rPr>
          <w:rFonts w:ascii="Book Antiqua" w:eastAsia="宋体" w:hAnsi="Book Antiqua" w:cs="Times New Roman"/>
          <w:color w:val="000000"/>
          <w:lang w:eastAsia="zh-CN"/>
        </w:rPr>
        <w:t xml:space="preserve">. </w:t>
      </w:r>
    </w:p>
    <w:p w:rsidR="00A907F8" w:rsidRPr="00C02ECA" w:rsidRDefault="00A907F8" w:rsidP="008F558C">
      <w:pPr>
        <w:spacing w:line="360" w:lineRule="auto"/>
        <w:jc w:val="both"/>
        <w:rPr>
          <w:rFonts w:ascii="Book Antiqua" w:eastAsia="宋体" w:hAnsi="Book Antiqua" w:cs="Times New Roman"/>
          <w:color w:val="000000"/>
          <w:lang w:eastAsia="zh-CN"/>
        </w:rPr>
      </w:pPr>
    </w:p>
    <w:p w:rsidR="00A907F8" w:rsidRPr="00C02ECA" w:rsidRDefault="00A907F8" w:rsidP="008F558C">
      <w:pPr>
        <w:spacing w:line="360" w:lineRule="auto"/>
        <w:jc w:val="both"/>
        <w:rPr>
          <w:rFonts w:ascii="Book Antiqua" w:hAnsi="Book Antiqua" w:cs="Times New Roman"/>
          <w:color w:val="000000"/>
        </w:rPr>
      </w:pPr>
      <w:r w:rsidRPr="00C02ECA">
        <w:rPr>
          <w:rFonts w:ascii="Book Antiqua" w:hAnsi="Book Antiqua"/>
          <w:b/>
        </w:rPr>
        <w:t>Correspondence to:</w:t>
      </w:r>
      <w:r w:rsidRPr="00C02ECA">
        <w:rPr>
          <w:rFonts w:ascii="Book Antiqua" w:eastAsia="宋体" w:hAnsi="Book Antiqua"/>
          <w:b/>
          <w:lang w:eastAsia="zh-CN"/>
        </w:rPr>
        <w:t xml:space="preserve"> </w:t>
      </w:r>
      <w:proofErr w:type="spellStart"/>
      <w:r w:rsidRPr="00C02ECA">
        <w:rPr>
          <w:rFonts w:ascii="Book Antiqua" w:hAnsi="Book Antiqua" w:cs="Times New Roman"/>
          <w:b/>
          <w:color w:val="000000"/>
        </w:rPr>
        <w:t>Offir</w:t>
      </w:r>
      <w:proofErr w:type="spellEnd"/>
      <w:r w:rsidRPr="00C02ECA">
        <w:rPr>
          <w:rFonts w:ascii="Book Antiqua" w:hAnsi="Book Antiqua" w:cs="Times New Roman"/>
          <w:b/>
          <w:color w:val="000000"/>
        </w:rPr>
        <w:t xml:space="preserve"> Ben-</w:t>
      </w:r>
      <w:proofErr w:type="spellStart"/>
      <w:r w:rsidRPr="00C02ECA">
        <w:rPr>
          <w:rFonts w:ascii="Book Antiqua" w:hAnsi="Book Antiqua" w:cs="Times New Roman"/>
          <w:b/>
          <w:color w:val="000000"/>
        </w:rPr>
        <w:t>Ishay</w:t>
      </w:r>
      <w:proofErr w:type="spellEnd"/>
      <w:r w:rsidRPr="00C02ECA">
        <w:rPr>
          <w:rFonts w:ascii="Book Antiqua" w:eastAsia="宋体" w:hAnsi="Book Antiqua" w:cs="Times New Roman"/>
          <w:b/>
          <w:color w:val="000000"/>
          <w:lang w:eastAsia="zh-CN"/>
        </w:rPr>
        <w:t>,</w:t>
      </w:r>
      <w:r w:rsidRPr="00C02ECA">
        <w:rPr>
          <w:rFonts w:ascii="Book Antiqua" w:hAnsi="Book Antiqua" w:cs="Times New Roman"/>
          <w:b/>
          <w:color w:val="000000"/>
        </w:rPr>
        <w:t xml:space="preserve"> MD</w:t>
      </w:r>
      <w:r w:rsidRPr="00C02ECA">
        <w:rPr>
          <w:rFonts w:ascii="Book Antiqua" w:eastAsia="宋体" w:hAnsi="Book Antiqua" w:cs="Times New Roman"/>
          <w:b/>
          <w:color w:val="000000"/>
          <w:lang w:eastAsia="zh-CN"/>
        </w:rPr>
        <w:t xml:space="preserve">, </w:t>
      </w:r>
      <w:r w:rsidRPr="00C02ECA">
        <w:rPr>
          <w:rFonts w:ascii="Book Antiqua" w:hAnsi="Book Antiqua" w:cs="Times New Roman"/>
          <w:color w:val="000000"/>
        </w:rPr>
        <w:t>Department of Surgery</w:t>
      </w:r>
      <w:r w:rsidRPr="00C02ECA">
        <w:rPr>
          <w:rFonts w:ascii="Book Antiqua" w:eastAsia="宋体" w:hAnsi="Book Antiqua" w:cs="Times New Roman"/>
          <w:color w:val="000000"/>
          <w:lang w:eastAsia="zh-CN"/>
        </w:rPr>
        <w:t xml:space="preserve">, </w:t>
      </w:r>
      <w:proofErr w:type="spellStart"/>
      <w:r w:rsidRPr="00C02ECA">
        <w:rPr>
          <w:rFonts w:ascii="Book Antiqua" w:hAnsi="Book Antiqua" w:cs="Times New Roman"/>
          <w:color w:val="000000"/>
        </w:rPr>
        <w:t>Rambam</w:t>
      </w:r>
      <w:proofErr w:type="spellEnd"/>
      <w:r w:rsidRPr="00C02ECA">
        <w:rPr>
          <w:rFonts w:ascii="Book Antiqua" w:hAnsi="Book Antiqua" w:cs="Times New Roman"/>
          <w:color w:val="000000"/>
        </w:rPr>
        <w:t xml:space="preserve"> Health Care Campus</w:t>
      </w:r>
      <w:r w:rsidRPr="00C02ECA">
        <w:rPr>
          <w:rFonts w:ascii="Book Antiqua" w:eastAsia="宋体" w:hAnsi="Book Antiqua" w:cs="Times New Roman"/>
          <w:color w:val="000000"/>
          <w:lang w:eastAsia="zh-CN"/>
        </w:rPr>
        <w:t xml:space="preserve">, </w:t>
      </w:r>
      <w:r w:rsidRPr="00C02ECA">
        <w:rPr>
          <w:rFonts w:ascii="Book Antiqua" w:hAnsi="Book Antiqua" w:cs="Times New Roman"/>
          <w:color w:val="000000"/>
        </w:rPr>
        <w:t xml:space="preserve">Haifa </w:t>
      </w:r>
      <w:r w:rsidR="00F60F3D">
        <w:rPr>
          <w:rFonts w:ascii="Book Antiqua" w:hAnsi="Book Antiqua" w:cs="Times New Roman"/>
          <w:color w:val="000000"/>
        </w:rPr>
        <w:t>33271</w:t>
      </w:r>
      <w:r w:rsidR="004B3A99" w:rsidRPr="00C02ECA">
        <w:rPr>
          <w:rFonts w:ascii="Book Antiqua" w:hAnsi="Book Antiqua" w:cs="Times New Roman"/>
          <w:color w:val="000000"/>
        </w:rPr>
        <w:t>,</w:t>
      </w:r>
      <w:r w:rsidR="00F60F3D">
        <w:rPr>
          <w:rFonts w:ascii="Book Antiqua" w:hAnsi="Book Antiqua" w:cs="Times New Roman"/>
          <w:color w:val="000000"/>
        </w:rPr>
        <w:t xml:space="preserve"> </w:t>
      </w:r>
      <w:r w:rsidRPr="00C02ECA">
        <w:rPr>
          <w:rFonts w:ascii="Book Antiqua" w:hAnsi="Book Antiqua" w:cs="Times New Roman"/>
          <w:color w:val="000000"/>
        </w:rPr>
        <w:t>Israel</w:t>
      </w:r>
      <w:r w:rsidRPr="00C02ECA">
        <w:rPr>
          <w:rFonts w:ascii="Book Antiqua" w:eastAsia="宋体" w:hAnsi="Book Antiqua" w:cs="Times New Roman"/>
          <w:color w:val="000000"/>
          <w:lang w:eastAsia="zh-CN"/>
        </w:rPr>
        <w:t xml:space="preserve">. </w:t>
      </w:r>
      <w:hyperlink r:id="rId8" w:history="1">
        <w:r w:rsidRPr="00C02ECA">
          <w:rPr>
            <w:rStyle w:val="a3"/>
            <w:rFonts w:ascii="Book Antiqua" w:hAnsi="Book Antiqua"/>
          </w:rPr>
          <w:t>o_ben-ishay@Rambam.health.gov.il</w:t>
        </w:r>
      </w:hyperlink>
      <w:r w:rsidRPr="00C02ECA">
        <w:rPr>
          <w:rFonts w:ascii="Book Antiqua" w:hAnsi="Book Antiqua" w:cs="Times New Roman"/>
          <w:color w:val="000000"/>
        </w:rPr>
        <w:t xml:space="preserve"> </w:t>
      </w:r>
    </w:p>
    <w:p w:rsidR="00A907F8" w:rsidRPr="00C02ECA" w:rsidRDefault="00A907F8" w:rsidP="008F558C">
      <w:pPr>
        <w:spacing w:line="360" w:lineRule="auto"/>
        <w:jc w:val="both"/>
        <w:rPr>
          <w:rFonts w:ascii="Book Antiqua" w:eastAsia="宋体" w:hAnsi="Book Antiqua" w:cs="Times New Roman"/>
          <w:color w:val="000000"/>
          <w:lang w:eastAsia="zh-CN"/>
        </w:rPr>
      </w:pPr>
    </w:p>
    <w:p w:rsidR="00A907F8" w:rsidRPr="00C02ECA" w:rsidRDefault="00A907F8" w:rsidP="008F558C">
      <w:pPr>
        <w:spacing w:line="360" w:lineRule="auto"/>
        <w:jc w:val="both"/>
        <w:rPr>
          <w:rFonts w:ascii="Book Antiqua" w:hAnsi="Book Antiqua"/>
        </w:rPr>
      </w:pPr>
      <w:r w:rsidRPr="00C02ECA">
        <w:rPr>
          <w:rFonts w:ascii="Book Antiqua" w:hAnsi="Book Antiqua"/>
          <w:b/>
        </w:rPr>
        <w:t xml:space="preserve">Telephone: </w:t>
      </w:r>
      <w:r w:rsidRPr="00C02ECA">
        <w:rPr>
          <w:rFonts w:ascii="Book Antiqua" w:hAnsi="Book Antiqua"/>
        </w:rPr>
        <w:t>+</w:t>
      </w:r>
      <w:r w:rsidRPr="00C02ECA">
        <w:rPr>
          <w:rFonts w:ascii="Book Antiqua" w:hAnsi="Book Antiqua" w:cs="Times New Roman"/>
          <w:color w:val="000000"/>
        </w:rPr>
        <w:t>972-50-2063177</w:t>
      </w:r>
      <w:r w:rsidR="00DA0418">
        <w:rPr>
          <w:rFonts w:ascii="Book Antiqua" w:hAnsi="Book Antiqua"/>
        </w:rPr>
        <w:t xml:space="preserve"> </w:t>
      </w:r>
      <w:r w:rsidR="00DA0418">
        <w:rPr>
          <w:rFonts w:ascii="Book Antiqua" w:eastAsia="宋体" w:hAnsi="Book Antiqua"/>
          <w:lang w:eastAsia="zh-CN"/>
        </w:rPr>
        <w:t xml:space="preserve">  </w:t>
      </w:r>
      <w:r w:rsidR="00055557">
        <w:rPr>
          <w:rFonts w:ascii="Book Antiqua" w:eastAsia="宋体" w:hAnsi="Book Antiqua" w:hint="eastAsia"/>
          <w:lang w:eastAsia="zh-CN"/>
        </w:rPr>
        <w:t xml:space="preserve">                </w:t>
      </w:r>
      <w:r w:rsidRPr="00C02ECA">
        <w:rPr>
          <w:rFonts w:ascii="Book Antiqua" w:hAnsi="Book Antiqua"/>
          <w:b/>
        </w:rPr>
        <w:t xml:space="preserve">Fax: </w:t>
      </w:r>
      <w:r w:rsidRPr="00C02ECA">
        <w:rPr>
          <w:rFonts w:ascii="Book Antiqua" w:hAnsi="Book Antiqua"/>
        </w:rPr>
        <w:t>+</w:t>
      </w:r>
      <w:r w:rsidRPr="00C02ECA">
        <w:rPr>
          <w:rFonts w:ascii="Book Antiqua" w:hAnsi="Book Antiqua" w:cs="Times New Roman"/>
          <w:color w:val="000000"/>
        </w:rPr>
        <w:t>972-4-8542871</w:t>
      </w:r>
    </w:p>
    <w:p w:rsidR="00A907F8" w:rsidRPr="00055557" w:rsidRDefault="00A907F8" w:rsidP="008F558C">
      <w:pPr>
        <w:spacing w:line="360" w:lineRule="auto"/>
        <w:jc w:val="both"/>
        <w:rPr>
          <w:rFonts w:ascii="Book Antiqua" w:eastAsia="宋体" w:hAnsi="Book Antiqua"/>
          <w:b/>
          <w:lang w:eastAsia="zh-CN"/>
        </w:rPr>
      </w:pPr>
      <w:r w:rsidRPr="00C02ECA">
        <w:rPr>
          <w:rFonts w:ascii="Book Antiqua" w:hAnsi="Book Antiqua"/>
          <w:b/>
        </w:rPr>
        <w:t>Received:</w:t>
      </w:r>
      <w:r w:rsidR="00DA0418">
        <w:rPr>
          <w:rFonts w:ascii="Book Antiqua" w:hAnsi="Book Antiqua"/>
          <w:b/>
        </w:rPr>
        <w:t xml:space="preserve">  </w:t>
      </w:r>
      <w:r w:rsidR="00055557" w:rsidRPr="00055557">
        <w:rPr>
          <w:rFonts w:ascii="Book Antiqua" w:hAnsi="Book Antiqua"/>
        </w:rPr>
        <w:t>September</w:t>
      </w:r>
      <w:r w:rsidR="00055557" w:rsidRPr="00055557">
        <w:rPr>
          <w:rFonts w:ascii="Book Antiqua" w:eastAsia="宋体" w:hAnsi="Book Antiqua" w:hint="eastAsia"/>
          <w:lang w:eastAsia="zh-CN"/>
        </w:rPr>
        <w:t xml:space="preserve"> 29, 2012</w:t>
      </w:r>
      <w:r w:rsidR="00DA0418" w:rsidRPr="00055557">
        <w:rPr>
          <w:rFonts w:ascii="Book Antiqua" w:eastAsia="宋体" w:hAnsi="Book Antiqua"/>
          <w:lang w:eastAsia="zh-CN"/>
        </w:rPr>
        <w:t xml:space="preserve">  </w:t>
      </w:r>
      <w:r w:rsidR="00DA0418">
        <w:rPr>
          <w:rFonts w:ascii="Book Antiqua" w:eastAsia="宋体" w:hAnsi="Book Antiqua"/>
          <w:b/>
          <w:lang w:eastAsia="zh-CN"/>
        </w:rPr>
        <w:t xml:space="preserve">            </w:t>
      </w:r>
      <w:r w:rsidR="00055557">
        <w:rPr>
          <w:rFonts w:ascii="Book Antiqua" w:eastAsia="宋体" w:hAnsi="Book Antiqua" w:hint="eastAsia"/>
          <w:b/>
          <w:lang w:eastAsia="zh-CN"/>
        </w:rPr>
        <w:t xml:space="preserve"> </w:t>
      </w:r>
      <w:r w:rsidRPr="00C02ECA">
        <w:rPr>
          <w:rFonts w:ascii="Book Antiqua" w:hAnsi="Book Antiqua"/>
          <w:b/>
        </w:rPr>
        <w:t>Revised:</w:t>
      </w:r>
      <w:r w:rsidR="00DA0418">
        <w:rPr>
          <w:rFonts w:ascii="Book Antiqua" w:hAnsi="Book Antiqua"/>
          <w:b/>
        </w:rPr>
        <w:t xml:space="preserve"> </w:t>
      </w:r>
      <w:r w:rsidR="00055557" w:rsidRPr="00421E83">
        <w:rPr>
          <w:rFonts w:ascii="Book Antiqua" w:hAnsi="Book Antiqua"/>
        </w:rPr>
        <w:t>March</w:t>
      </w:r>
      <w:r w:rsidR="00055557">
        <w:rPr>
          <w:rFonts w:ascii="Book Antiqua" w:eastAsia="宋体" w:hAnsi="Book Antiqua" w:hint="eastAsia"/>
          <w:lang w:eastAsia="zh-CN"/>
        </w:rPr>
        <w:t xml:space="preserve"> 3, 2013</w:t>
      </w:r>
    </w:p>
    <w:p w:rsidR="0016034C" w:rsidRDefault="00A907F8" w:rsidP="0016034C">
      <w:r w:rsidRPr="00C02ECA">
        <w:rPr>
          <w:rFonts w:ascii="Book Antiqua" w:hAnsi="Book Antiqua"/>
          <w:b/>
        </w:rPr>
        <w:t>Accepted:</w:t>
      </w:r>
      <w:r w:rsidR="00DA0418">
        <w:rPr>
          <w:rFonts w:ascii="Book Antiqua" w:hAnsi="Book Antiqua"/>
          <w:b/>
        </w:rPr>
        <w:t xml:space="preserve"> </w:t>
      </w:r>
      <w:r w:rsidR="0016034C">
        <w:t>March 8, 2013</w:t>
      </w:r>
    </w:p>
    <w:p w:rsidR="00A907F8" w:rsidRPr="00C02ECA" w:rsidRDefault="00A907F8" w:rsidP="008F558C">
      <w:pPr>
        <w:spacing w:line="360" w:lineRule="auto"/>
        <w:jc w:val="both"/>
        <w:rPr>
          <w:rFonts w:ascii="Book Antiqua" w:hAnsi="Book Antiqua"/>
          <w:b/>
        </w:rPr>
      </w:pPr>
    </w:p>
    <w:p w:rsidR="00A907F8" w:rsidRPr="00C02ECA" w:rsidRDefault="00A907F8" w:rsidP="008F558C">
      <w:pPr>
        <w:spacing w:line="360" w:lineRule="auto"/>
        <w:jc w:val="both"/>
        <w:rPr>
          <w:rFonts w:ascii="Book Antiqua" w:hAnsi="Book Antiqua"/>
          <w:b/>
        </w:rPr>
      </w:pPr>
      <w:r w:rsidRPr="00C02ECA">
        <w:rPr>
          <w:rFonts w:ascii="Book Antiqua" w:hAnsi="Book Antiqua"/>
          <w:b/>
        </w:rPr>
        <w:t xml:space="preserve">Published online: </w:t>
      </w:r>
    </w:p>
    <w:p w:rsidR="004B428E" w:rsidRPr="00C02ECA" w:rsidRDefault="000260B9" w:rsidP="008F558C">
      <w:pPr>
        <w:spacing w:line="360" w:lineRule="auto"/>
        <w:jc w:val="both"/>
        <w:rPr>
          <w:rFonts w:ascii="Book Antiqua" w:hAnsi="Book Antiqua" w:cs="Times New Roman"/>
          <w:color w:val="000000"/>
        </w:rPr>
      </w:pPr>
      <w:r w:rsidRPr="00C02ECA">
        <w:rPr>
          <w:rFonts w:ascii="Book Antiqua" w:hAnsi="Book Antiqua" w:cs="Times New Roman"/>
          <w:b/>
          <w:color w:val="000000"/>
        </w:rPr>
        <w:lastRenderedPageBreak/>
        <w:t>A</w:t>
      </w:r>
      <w:r w:rsidR="005A3648" w:rsidRPr="00C02ECA">
        <w:rPr>
          <w:rFonts w:ascii="Book Antiqua" w:hAnsi="Book Antiqua" w:cs="Times New Roman"/>
          <w:b/>
          <w:color w:val="000000"/>
        </w:rPr>
        <w:t>bstract</w:t>
      </w:r>
    </w:p>
    <w:p w:rsidR="008F1C5F" w:rsidRPr="00C02ECA" w:rsidRDefault="005A3648" w:rsidP="008F558C">
      <w:pPr>
        <w:spacing w:line="360" w:lineRule="auto"/>
        <w:jc w:val="both"/>
        <w:rPr>
          <w:rFonts w:ascii="Book Antiqua" w:hAnsi="Book Antiqua" w:cs="Times New Roman"/>
        </w:rPr>
      </w:pPr>
      <w:r w:rsidRPr="00C02ECA">
        <w:rPr>
          <w:rFonts w:ascii="Book Antiqua" w:hAnsi="Book Antiqua" w:cs="Times New Roman"/>
          <w:b/>
          <w:bCs/>
          <w:iCs/>
        </w:rPr>
        <w:t xml:space="preserve">AIM: </w:t>
      </w:r>
      <w:r w:rsidR="00272B7F" w:rsidRPr="00272B7F">
        <w:rPr>
          <w:rFonts w:ascii="Book Antiqua" w:eastAsia="宋体" w:hAnsi="Book Antiqua" w:cs="Times New Roman" w:hint="eastAsia"/>
          <w:bCs/>
          <w:iCs/>
          <w:lang w:eastAsia="zh-CN"/>
        </w:rPr>
        <w:t>T</w:t>
      </w:r>
      <w:r w:rsidR="00272B7F" w:rsidRPr="00272B7F">
        <w:rPr>
          <w:rFonts w:ascii="Book Antiqua" w:eastAsia="宋体" w:hAnsi="Book Antiqua" w:cs="Times New Roman"/>
          <w:bCs/>
          <w:iCs/>
          <w:lang w:eastAsia="zh-CN"/>
        </w:rPr>
        <w:t xml:space="preserve">o </w:t>
      </w:r>
      <w:r w:rsidR="00272B7F" w:rsidRPr="00C02ECA">
        <w:rPr>
          <w:rFonts w:ascii="Book Antiqua" w:hAnsi="Book Antiqua" w:cs="Times New Roman"/>
        </w:rPr>
        <w:t>e</w:t>
      </w:r>
      <w:r w:rsidR="000260B9" w:rsidRPr="00C02ECA">
        <w:rPr>
          <w:rFonts w:ascii="Book Antiqua" w:hAnsi="Book Antiqua" w:cs="Times New Roman"/>
        </w:rPr>
        <w:t xml:space="preserve">lucidate the relationship between clinical presentation and outcome. </w:t>
      </w:r>
    </w:p>
    <w:p w:rsidR="002E58C0" w:rsidRPr="00C02ECA" w:rsidRDefault="002E58C0" w:rsidP="008F558C">
      <w:pPr>
        <w:spacing w:line="360" w:lineRule="auto"/>
        <w:jc w:val="both"/>
        <w:rPr>
          <w:rFonts w:ascii="Book Antiqua" w:hAnsi="Book Antiqua" w:cs="Times New Roman"/>
          <w:b/>
          <w:i/>
        </w:rPr>
      </w:pPr>
    </w:p>
    <w:p w:rsidR="008F1C5F" w:rsidRPr="00C02ECA" w:rsidRDefault="005A3648" w:rsidP="008F558C">
      <w:pPr>
        <w:spacing w:line="360" w:lineRule="auto"/>
        <w:jc w:val="both"/>
        <w:rPr>
          <w:rFonts w:ascii="Book Antiqua" w:hAnsi="Book Antiqua" w:cs="Times New Roman"/>
          <w:b/>
          <w:bCs/>
          <w:i/>
          <w:iCs/>
        </w:rPr>
      </w:pPr>
      <w:r w:rsidRPr="00C02ECA">
        <w:rPr>
          <w:rFonts w:ascii="Book Antiqua" w:hAnsi="Book Antiqua" w:cs="Times New Roman"/>
          <w:b/>
        </w:rPr>
        <w:t xml:space="preserve">METHODS: </w:t>
      </w:r>
      <w:r w:rsidR="008F1C5F" w:rsidRPr="00C02ECA">
        <w:rPr>
          <w:rFonts w:ascii="Book Antiqua" w:hAnsi="Book Antiqua" w:cs="Times New Roman"/>
        </w:rPr>
        <w:t xml:space="preserve">A single institution retrospective </w:t>
      </w:r>
      <w:r w:rsidR="00916420" w:rsidRPr="00C02ECA">
        <w:rPr>
          <w:rFonts w:ascii="Book Antiqua" w:hAnsi="Book Antiqua" w:cs="Times New Roman"/>
        </w:rPr>
        <w:t>chart</w:t>
      </w:r>
      <w:r w:rsidR="008F1C5F" w:rsidRPr="00C02ECA">
        <w:rPr>
          <w:rFonts w:ascii="Book Antiqua" w:hAnsi="Book Antiqua" w:cs="Times New Roman"/>
        </w:rPr>
        <w:t xml:space="preserve"> </w:t>
      </w:r>
      <w:r w:rsidR="00916420" w:rsidRPr="00C02ECA">
        <w:rPr>
          <w:rFonts w:ascii="Book Antiqua" w:hAnsi="Book Antiqua" w:cs="Times New Roman"/>
        </w:rPr>
        <w:t xml:space="preserve">review of </w:t>
      </w:r>
      <w:r w:rsidR="008F1C5F" w:rsidRPr="00C02ECA">
        <w:rPr>
          <w:rFonts w:ascii="Book Antiqua" w:hAnsi="Book Antiqua" w:cs="Times New Roman"/>
        </w:rPr>
        <w:t>patients admitted with the diagnosis of colon cancer</w:t>
      </w:r>
      <w:r w:rsidR="00916420" w:rsidRPr="00C02ECA">
        <w:rPr>
          <w:rFonts w:ascii="Book Antiqua" w:hAnsi="Book Antiqua" w:cs="Times New Roman"/>
        </w:rPr>
        <w:t>.</w:t>
      </w:r>
      <w:r w:rsidR="002E58C0" w:rsidRPr="00C02ECA">
        <w:rPr>
          <w:rFonts w:ascii="Book Antiqua" w:hAnsi="Book Antiqua" w:cs="Times New Roman"/>
        </w:rPr>
        <w:t xml:space="preserve"> We used </w:t>
      </w:r>
      <w:proofErr w:type="spellStart"/>
      <w:r w:rsidR="002E58C0" w:rsidRPr="00C02ECA">
        <w:rPr>
          <w:rFonts w:ascii="Book Antiqua" w:hAnsi="Book Antiqua" w:cs="Times New Roman"/>
        </w:rPr>
        <w:t>univariate</w:t>
      </w:r>
      <w:proofErr w:type="spellEnd"/>
      <w:r w:rsidR="002E58C0" w:rsidRPr="00C02ECA">
        <w:rPr>
          <w:rFonts w:ascii="Book Antiqua" w:hAnsi="Book Antiqua" w:cs="Times New Roman"/>
        </w:rPr>
        <w:t xml:space="preserve"> and a multivariate analysis to identify symptoms association with mortality. An odds ratio based clinical score was created to evaluate the contribution of the quality of symptoms to outcome. Primary measure of outcome was survival. </w:t>
      </w:r>
    </w:p>
    <w:p w:rsidR="004B428E" w:rsidRPr="00C02ECA" w:rsidRDefault="004B428E" w:rsidP="008F558C">
      <w:pPr>
        <w:spacing w:line="360" w:lineRule="auto"/>
        <w:jc w:val="both"/>
        <w:rPr>
          <w:rFonts w:ascii="Book Antiqua" w:hAnsi="Book Antiqua" w:cs="Times New Roman"/>
        </w:rPr>
      </w:pPr>
    </w:p>
    <w:p w:rsidR="004B428E" w:rsidRPr="00C02ECA" w:rsidRDefault="005A3648" w:rsidP="008F558C">
      <w:pPr>
        <w:spacing w:line="360" w:lineRule="auto"/>
        <w:jc w:val="both"/>
        <w:rPr>
          <w:rFonts w:ascii="Book Antiqua" w:hAnsi="Book Antiqua" w:cs="Times New Roman"/>
          <w:b/>
          <w:i/>
        </w:rPr>
      </w:pPr>
      <w:r w:rsidRPr="00C02ECA">
        <w:rPr>
          <w:rFonts w:ascii="Book Antiqua" w:hAnsi="Book Antiqua" w:cs="Times New Roman"/>
          <w:b/>
        </w:rPr>
        <w:t>RESULTS:</w:t>
      </w:r>
      <w:r w:rsidR="000260B9" w:rsidRPr="00C02ECA">
        <w:rPr>
          <w:rFonts w:ascii="Book Antiqua" w:hAnsi="Book Antiqua" w:cs="Times New Roman"/>
          <w:b/>
          <w:i/>
        </w:rPr>
        <w:t xml:space="preserve"> </w:t>
      </w:r>
      <w:r w:rsidR="000260B9" w:rsidRPr="00C02ECA">
        <w:rPr>
          <w:rFonts w:ascii="Book Antiqua" w:hAnsi="Book Antiqua" w:cs="Times New Roman"/>
        </w:rPr>
        <w:t>During the study period, 236 patients met the inclusion criter</w:t>
      </w:r>
      <w:r w:rsidR="00916420" w:rsidRPr="00C02ECA">
        <w:rPr>
          <w:rFonts w:ascii="Book Antiqua" w:hAnsi="Book Antiqua" w:cs="Times New Roman"/>
        </w:rPr>
        <w:t xml:space="preserve">ia. Overall survival was 60.6%, mean follow-up </w:t>
      </w:r>
      <w:r w:rsidR="000260B9" w:rsidRPr="00C02ECA">
        <w:rPr>
          <w:rFonts w:ascii="Book Antiqua" w:hAnsi="Book Antiqua" w:cs="Times New Roman"/>
        </w:rPr>
        <w:t xml:space="preserve">3.0 years. </w:t>
      </w:r>
      <w:r w:rsidR="00A54582" w:rsidRPr="00C02ECA">
        <w:rPr>
          <w:rFonts w:ascii="Book Antiqua" w:hAnsi="Book Antiqua" w:cs="Times New Roman"/>
        </w:rPr>
        <w:t xml:space="preserve">A bivariate </w:t>
      </w:r>
      <w:r w:rsidR="000260B9" w:rsidRPr="00C02ECA">
        <w:rPr>
          <w:rFonts w:ascii="Book Antiqua" w:hAnsi="Book Antiqua" w:cs="Times New Roman"/>
        </w:rPr>
        <w:t xml:space="preserve">analysis </w:t>
      </w:r>
      <w:r w:rsidR="00916420" w:rsidRPr="00C02ECA">
        <w:rPr>
          <w:rFonts w:ascii="Book Antiqua" w:hAnsi="Book Antiqua" w:cs="Times New Roman"/>
        </w:rPr>
        <w:t>showed</w:t>
      </w:r>
      <w:r w:rsidR="000260B9" w:rsidRPr="00C02ECA">
        <w:rPr>
          <w:rFonts w:ascii="Book Antiqua" w:hAnsi="Book Antiqua" w:cs="Times New Roman"/>
        </w:rPr>
        <w:t xml:space="preserve"> </w:t>
      </w:r>
      <w:r w:rsidR="00916420" w:rsidRPr="00C02ECA">
        <w:rPr>
          <w:rFonts w:ascii="Book Antiqua" w:hAnsi="Book Antiqua" w:cs="Times New Roman"/>
        </w:rPr>
        <w:t>that</w:t>
      </w:r>
      <w:r w:rsidR="000260B9" w:rsidRPr="00C02ECA">
        <w:rPr>
          <w:rFonts w:ascii="Book Antiqua" w:hAnsi="Book Antiqua" w:cs="Times New Roman"/>
        </w:rPr>
        <w:t xml:space="preserve"> in</w:t>
      </w:r>
      <w:r w:rsidR="003C4C35" w:rsidRPr="00C02ECA">
        <w:rPr>
          <w:rFonts w:ascii="Book Antiqua" w:hAnsi="Book Antiqua" w:cs="Times New Roman"/>
        </w:rPr>
        <w:t xml:space="preserve">creasing number of symptoms is </w:t>
      </w:r>
      <w:r w:rsidR="000260B9" w:rsidRPr="00C02ECA">
        <w:rPr>
          <w:rFonts w:ascii="Book Antiqua" w:hAnsi="Book Antiqua" w:cs="Times New Roman"/>
        </w:rPr>
        <w:t xml:space="preserve">not associated with mortality. However, a symptom-specific analysis performed using a logistic regression model controlling for age, stage and </w:t>
      </w:r>
      <w:r w:rsidR="00C270F9" w:rsidRPr="00C02ECA">
        <w:rPr>
          <w:rFonts w:ascii="Book Antiqua" w:hAnsi="Book Antiqua" w:cs="Times New Roman"/>
        </w:rPr>
        <w:t xml:space="preserve">the </w:t>
      </w:r>
      <w:r w:rsidR="000260B9" w:rsidRPr="00C02ECA">
        <w:rPr>
          <w:rFonts w:ascii="Book Antiqua" w:hAnsi="Book Antiqua" w:cs="Times New Roman"/>
        </w:rPr>
        <w:t xml:space="preserve">duration of complaints </w:t>
      </w:r>
      <w:r w:rsidR="00C270F9" w:rsidRPr="00C02ECA">
        <w:rPr>
          <w:rFonts w:ascii="Book Antiqua" w:hAnsi="Book Antiqua" w:cs="Times New Roman"/>
        </w:rPr>
        <w:t>revealed</w:t>
      </w:r>
      <w:r w:rsidR="000260B9" w:rsidRPr="00C02ECA">
        <w:rPr>
          <w:rFonts w:ascii="Book Antiqua" w:hAnsi="Book Antiqua" w:cs="Times New Roman"/>
        </w:rPr>
        <w:t xml:space="preserve"> that the presence of melena </w:t>
      </w:r>
      <w:r w:rsidR="00C270F9" w:rsidRPr="00C02ECA">
        <w:rPr>
          <w:rFonts w:ascii="Book Antiqua" w:hAnsi="Book Antiqua" w:cs="Times New Roman"/>
        </w:rPr>
        <w:t>wa</w:t>
      </w:r>
      <w:r w:rsidR="000260B9" w:rsidRPr="00C02ECA">
        <w:rPr>
          <w:rFonts w:ascii="Book Antiqua" w:hAnsi="Book Antiqua" w:cs="Times New Roman"/>
        </w:rPr>
        <w:t>s independently associated w</w:t>
      </w:r>
      <w:r w:rsidR="003C4C35" w:rsidRPr="00C02ECA">
        <w:rPr>
          <w:rFonts w:ascii="Book Antiqua" w:hAnsi="Book Antiqua" w:cs="Times New Roman"/>
        </w:rPr>
        <w:t xml:space="preserve">ith mortality </w:t>
      </w:r>
      <w:r w:rsidR="005F017B">
        <w:rPr>
          <w:rFonts w:ascii="Book Antiqua" w:eastAsia="宋体" w:hAnsi="Book Antiqua" w:cs="Times New Roman" w:hint="eastAsia"/>
          <w:lang w:eastAsia="zh-CN"/>
        </w:rPr>
        <w:t>[</w:t>
      </w:r>
      <w:r w:rsidR="00C02ECA" w:rsidRPr="00C02ECA">
        <w:rPr>
          <w:rFonts w:ascii="Book Antiqua" w:hAnsi="Book Antiqua" w:cs="Times New Roman"/>
          <w:i/>
        </w:rPr>
        <w:t>P</w:t>
      </w:r>
      <w:r w:rsidR="00C02ECA" w:rsidRPr="00BA5C3E">
        <w:rPr>
          <w:rFonts w:ascii="Book Antiqua" w:eastAsia="宋体" w:hAnsi="Book Antiqua" w:cs="Times New Roman" w:hint="eastAsia"/>
          <w:lang w:eastAsia="zh-CN"/>
        </w:rPr>
        <w:t xml:space="preserve"> </w:t>
      </w:r>
      <w:r w:rsidR="003C4C35" w:rsidRPr="00C02ECA">
        <w:rPr>
          <w:rFonts w:ascii="Book Antiqua" w:hAnsi="Book Antiqua" w:cs="Times New Roman"/>
        </w:rPr>
        <w:t>=</w:t>
      </w:r>
      <w:r w:rsidR="00C02ECA" w:rsidRPr="00BA5C3E">
        <w:rPr>
          <w:rFonts w:ascii="Book Antiqua" w:eastAsia="宋体" w:hAnsi="Book Antiqua" w:cs="Times New Roman" w:hint="eastAsia"/>
          <w:lang w:eastAsia="zh-CN"/>
        </w:rPr>
        <w:t xml:space="preserve"> </w:t>
      </w:r>
      <w:r w:rsidR="003C4C35" w:rsidRPr="00C02ECA">
        <w:rPr>
          <w:rFonts w:ascii="Book Antiqua" w:hAnsi="Book Antiqua" w:cs="Times New Roman"/>
        </w:rPr>
        <w:t xml:space="preserve">0.04, </w:t>
      </w:r>
      <w:r w:rsidR="005F017B" w:rsidRPr="00382CC9">
        <w:rPr>
          <w:rFonts w:ascii="Book Antiqua" w:hAnsi="Book Antiqua"/>
          <w:color w:val="000000"/>
        </w:rPr>
        <w:t>odds ratio</w:t>
      </w:r>
      <w:r w:rsidR="005F017B" w:rsidRPr="00C02ECA">
        <w:rPr>
          <w:rFonts w:ascii="Book Antiqua" w:hAnsi="Book Antiqua" w:cs="Times New Roman"/>
        </w:rPr>
        <w:t xml:space="preserve"> </w:t>
      </w:r>
      <w:r w:rsidR="005F017B">
        <w:rPr>
          <w:rFonts w:ascii="Book Antiqua" w:eastAsia="宋体" w:hAnsi="Book Antiqua" w:cs="Times New Roman" w:hint="eastAsia"/>
          <w:lang w:eastAsia="zh-CN"/>
        </w:rPr>
        <w:t>(</w:t>
      </w:r>
      <w:r w:rsidR="003C4C35" w:rsidRPr="00C02ECA">
        <w:rPr>
          <w:rFonts w:ascii="Book Antiqua" w:hAnsi="Book Antiqua" w:cs="Times New Roman"/>
        </w:rPr>
        <w:t>OR</w:t>
      </w:r>
      <w:r w:rsidR="005F017B">
        <w:rPr>
          <w:rFonts w:ascii="Book Antiqua" w:eastAsia="宋体" w:hAnsi="Book Antiqua" w:cs="Times New Roman" w:hint="eastAsia"/>
          <w:lang w:eastAsia="zh-CN"/>
        </w:rPr>
        <w:t>)</w:t>
      </w:r>
      <w:r w:rsidR="003C4C35" w:rsidRPr="00C02ECA">
        <w:rPr>
          <w:rFonts w:ascii="Book Antiqua" w:hAnsi="Book Antiqua" w:cs="Times New Roman"/>
        </w:rPr>
        <w:t xml:space="preserve"> 7.4</w:t>
      </w:r>
      <w:r w:rsidR="005F017B">
        <w:rPr>
          <w:rFonts w:ascii="Book Antiqua" w:eastAsia="宋体" w:hAnsi="Book Antiqua" w:cs="Times New Roman" w:hint="eastAsia"/>
          <w:lang w:eastAsia="zh-CN"/>
        </w:rPr>
        <w:t>]</w:t>
      </w:r>
      <w:r w:rsidR="003C4C35" w:rsidRPr="00C02ECA">
        <w:rPr>
          <w:rFonts w:ascii="Book Antiqua" w:hAnsi="Book Antiqua" w:cs="Times New Roman"/>
        </w:rPr>
        <w:t>, while r</w:t>
      </w:r>
      <w:r w:rsidR="000260B9" w:rsidRPr="00C02ECA">
        <w:rPr>
          <w:rFonts w:ascii="Book Antiqua" w:hAnsi="Book Antiqua" w:cs="Times New Roman"/>
        </w:rPr>
        <w:t>ectal bleeding was associated with survival (</w:t>
      </w:r>
      <w:r w:rsidR="00C02ECA" w:rsidRPr="00C02ECA">
        <w:rPr>
          <w:rFonts w:ascii="Book Antiqua" w:hAnsi="Book Antiqua" w:cs="Times New Roman"/>
          <w:i/>
        </w:rPr>
        <w:t>P</w:t>
      </w:r>
      <w:r w:rsidR="00C02ECA" w:rsidRPr="00BA5C3E">
        <w:rPr>
          <w:rFonts w:ascii="Book Antiqua" w:eastAsia="宋体" w:hAnsi="Book Antiqua" w:cs="Times New Roman" w:hint="eastAsia"/>
          <w:lang w:eastAsia="zh-CN"/>
        </w:rPr>
        <w:t xml:space="preserve"> </w:t>
      </w:r>
      <w:r w:rsidR="000260B9" w:rsidRPr="00C02ECA">
        <w:rPr>
          <w:rFonts w:ascii="Book Antiqua" w:hAnsi="Book Antiqua" w:cs="Times New Roman"/>
        </w:rPr>
        <w:t>=</w:t>
      </w:r>
      <w:r w:rsidR="00C02ECA" w:rsidRPr="00BA5C3E">
        <w:rPr>
          <w:rFonts w:ascii="Book Antiqua" w:eastAsia="宋体" w:hAnsi="Book Antiqua" w:cs="Times New Roman" w:hint="eastAsia"/>
          <w:lang w:eastAsia="zh-CN"/>
        </w:rPr>
        <w:t xml:space="preserve"> </w:t>
      </w:r>
      <w:r w:rsidR="000260B9" w:rsidRPr="00C02ECA">
        <w:rPr>
          <w:rFonts w:ascii="Book Antiqua" w:hAnsi="Book Antiqua" w:cs="Times New Roman"/>
        </w:rPr>
        <w:t xml:space="preserve">0.004, OR 3.9). Applying the </w:t>
      </w:r>
      <w:r w:rsidR="003C4C35" w:rsidRPr="00C02ECA">
        <w:rPr>
          <w:rFonts w:ascii="Book Antiqua" w:hAnsi="Book Antiqua" w:cs="Times New Roman"/>
        </w:rPr>
        <w:t>proposed clinical</w:t>
      </w:r>
      <w:r w:rsidR="000260B9" w:rsidRPr="00C02ECA">
        <w:rPr>
          <w:rFonts w:ascii="Book Antiqua" w:hAnsi="Book Antiqua" w:cs="Times New Roman"/>
        </w:rPr>
        <w:t xml:space="preserve"> score </w:t>
      </w:r>
      <w:r w:rsidR="00C270F9" w:rsidRPr="00C02ECA">
        <w:rPr>
          <w:rFonts w:ascii="Book Antiqua" w:hAnsi="Book Antiqua" w:cs="Times New Roman"/>
        </w:rPr>
        <w:t>to</w:t>
      </w:r>
      <w:r w:rsidR="000260B9" w:rsidRPr="00C02ECA">
        <w:rPr>
          <w:rFonts w:ascii="Book Antiqua" w:hAnsi="Book Antiqua" w:cs="Times New Roman"/>
        </w:rPr>
        <w:t xml:space="preserve"> </w:t>
      </w:r>
      <w:proofErr w:type="gramStart"/>
      <w:r w:rsidR="000260B9" w:rsidRPr="00C02ECA">
        <w:rPr>
          <w:rFonts w:ascii="Book Antiqua" w:hAnsi="Book Antiqua" w:cs="Times New Roman"/>
        </w:rPr>
        <w:t>an</w:t>
      </w:r>
      <w:proofErr w:type="gramEnd"/>
      <w:r w:rsidR="000260B9" w:rsidRPr="00C02ECA">
        <w:rPr>
          <w:rFonts w:ascii="Book Antiqua" w:hAnsi="Book Antiqua" w:cs="Times New Roman"/>
        </w:rPr>
        <w:t xml:space="preserve"> </w:t>
      </w:r>
      <w:r w:rsidR="00E81968" w:rsidRPr="00C02ECA">
        <w:rPr>
          <w:rFonts w:ascii="Book Antiqua" w:hAnsi="Book Antiqua" w:cs="Times New Roman"/>
        </w:rPr>
        <w:t xml:space="preserve">receiver operating characteristic </w:t>
      </w:r>
      <w:r w:rsidR="000260B9" w:rsidRPr="00C02ECA">
        <w:rPr>
          <w:rFonts w:ascii="Book Antiqua" w:hAnsi="Book Antiqua" w:cs="Times New Roman"/>
        </w:rPr>
        <w:t>curv</w:t>
      </w:r>
      <w:r w:rsidR="00A54582" w:rsidRPr="00C02ECA">
        <w:rPr>
          <w:rFonts w:ascii="Book Antiqua" w:hAnsi="Book Antiqua" w:cs="Times New Roman"/>
        </w:rPr>
        <w:t>e showed that score &gt;</w:t>
      </w:r>
      <w:r w:rsidR="00C02ECA" w:rsidRPr="00BA5C3E">
        <w:rPr>
          <w:rFonts w:ascii="Book Antiqua" w:eastAsia="宋体" w:hAnsi="Book Antiqua" w:cs="Times New Roman" w:hint="eastAsia"/>
          <w:lang w:eastAsia="zh-CN"/>
        </w:rPr>
        <w:t xml:space="preserve"> </w:t>
      </w:r>
      <w:r w:rsidR="000260B9" w:rsidRPr="00C02ECA">
        <w:rPr>
          <w:rFonts w:ascii="Book Antiqua" w:hAnsi="Book Antiqua" w:cs="Times New Roman"/>
        </w:rPr>
        <w:t>1 had a stro</w:t>
      </w:r>
      <w:r w:rsidR="00A54582" w:rsidRPr="00C02ECA">
        <w:rPr>
          <w:rFonts w:ascii="Book Antiqua" w:hAnsi="Book Antiqua" w:cs="Times New Roman"/>
        </w:rPr>
        <w:t>ng association with mortality. The same</w:t>
      </w:r>
      <w:r w:rsidR="000260B9" w:rsidRPr="00C02ECA">
        <w:rPr>
          <w:rFonts w:ascii="Book Antiqua" w:hAnsi="Book Antiqua" w:cs="Times New Roman"/>
        </w:rPr>
        <w:t xml:space="preserve"> logistic regression model was applied. The results showed that </w:t>
      </w:r>
      <w:r w:rsidR="00C270F9" w:rsidRPr="00C02ECA">
        <w:rPr>
          <w:rFonts w:ascii="Book Antiqua" w:hAnsi="Book Antiqua" w:cs="Times New Roman"/>
        </w:rPr>
        <w:t xml:space="preserve">a </w:t>
      </w:r>
      <w:r w:rsidR="000260B9" w:rsidRPr="00C02ECA">
        <w:rPr>
          <w:rFonts w:ascii="Book Antiqua" w:hAnsi="Book Antiqua" w:cs="Times New Roman"/>
        </w:rPr>
        <w:t>score &gt;</w:t>
      </w:r>
      <w:r w:rsidR="00C02ECA" w:rsidRPr="00BA5C3E">
        <w:rPr>
          <w:rFonts w:ascii="Book Antiqua" w:eastAsia="宋体" w:hAnsi="Book Antiqua" w:cs="Times New Roman" w:hint="eastAsia"/>
          <w:lang w:eastAsia="zh-CN"/>
        </w:rPr>
        <w:t xml:space="preserve"> </w:t>
      </w:r>
      <w:r w:rsidR="000260B9" w:rsidRPr="00C02ECA">
        <w:rPr>
          <w:rFonts w:ascii="Book Antiqua" w:hAnsi="Book Antiqua" w:cs="Times New Roman"/>
        </w:rPr>
        <w:t xml:space="preserve">1 </w:t>
      </w:r>
      <w:r w:rsidR="00C270F9" w:rsidRPr="00C02ECA">
        <w:rPr>
          <w:rFonts w:ascii="Book Antiqua" w:hAnsi="Book Antiqua" w:cs="Times New Roman"/>
        </w:rPr>
        <w:t>wa</w:t>
      </w:r>
      <w:r w:rsidR="000260B9" w:rsidRPr="00C02ECA">
        <w:rPr>
          <w:rFonts w:ascii="Book Antiqua" w:hAnsi="Book Antiqua" w:cs="Times New Roman"/>
        </w:rPr>
        <w:t>s an independent predictor of mortalit</w:t>
      </w:r>
      <w:r w:rsidR="00A54582" w:rsidRPr="00C02ECA">
        <w:rPr>
          <w:rFonts w:ascii="Book Antiqua" w:hAnsi="Book Antiqua" w:cs="Times New Roman"/>
        </w:rPr>
        <w:t>y (</w:t>
      </w:r>
      <w:r w:rsidR="00C02ECA" w:rsidRPr="00C02ECA">
        <w:rPr>
          <w:rFonts w:ascii="Book Antiqua" w:hAnsi="Book Antiqua" w:cs="Times New Roman"/>
          <w:i/>
        </w:rPr>
        <w:t>P</w:t>
      </w:r>
      <w:r w:rsidR="00C02ECA" w:rsidRPr="00BA5C3E">
        <w:rPr>
          <w:rFonts w:ascii="Book Antiqua" w:eastAsia="宋体" w:hAnsi="Book Antiqua" w:cs="Times New Roman" w:hint="eastAsia"/>
          <w:lang w:eastAsia="zh-CN"/>
        </w:rPr>
        <w:t xml:space="preserve"> </w:t>
      </w:r>
      <w:r w:rsidR="00A54582" w:rsidRPr="00C02ECA">
        <w:rPr>
          <w:rFonts w:ascii="Book Antiqua" w:hAnsi="Book Antiqua" w:cs="Times New Roman"/>
        </w:rPr>
        <w:t>&lt;</w:t>
      </w:r>
      <w:r w:rsidR="00C02ECA" w:rsidRPr="00BA5C3E">
        <w:rPr>
          <w:rFonts w:ascii="Book Antiqua" w:eastAsia="宋体" w:hAnsi="Book Antiqua" w:cs="Times New Roman" w:hint="eastAsia"/>
          <w:lang w:eastAsia="zh-CN"/>
        </w:rPr>
        <w:t xml:space="preserve"> </w:t>
      </w:r>
      <w:r w:rsidR="00A54582" w:rsidRPr="00C02ECA">
        <w:rPr>
          <w:rFonts w:ascii="Book Antiqua" w:hAnsi="Book Antiqua" w:cs="Times New Roman"/>
        </w:rPr>
        <w:t>0.001) and</w:t>
      </w:r>
      <w:r w:rsidR="000260B9" w:rsidRPr="00C02ECA">
        <w:rPr>
          <w:rFonts w:ascii="Book Antiqua" w:hAnsi="Book Antiqua" w:cs="Times New Roman"/>
        </w:rPr>
        <w:t xml:space="preserve"> associated with node-positive disease (</w:t>
      </w:r>
      <w:r w:rsidR="00C02ECA" w:rsidRPr="00C02ECA">
        <w:rPr>
          <w:rFonts w:ascii="Book Antiqua" w:hAnsi="Book Antiqua" w:cs="Times New Roman"/>
          <w:i/>
        </w:rPr>
        <w:t>P</w:t>
      </w:r>
      <w:r w:rsidR="00C02ECA" w:rsidRPr="00BA5C3E">
        <w:rPr>
          <w:rFonts w:ascii="Book Antiqua" w:eastAsia="宋体" w:hAnsi="Book Antiqua" w:cs="Times New Roman" w:hint="eastAsia"/>
          <w:i/>
          <w:lang w:eastAsia="zh-CN"/>
        </w:rPr>
        <w:t xml:space="preserve"> </w:t>
      </w:r>
      <w:r w:rsidR="000260B9" w:rsidRPr="00C02ECA">
        <w:rPr>
          <w:rFonts w:ascii="Book Antiqua" w:hAnsi="Book Antiqua" w:cs="Times New Roman"/>
        </w:rPr>
        <w:t>=</w:t>
      </w:r>
      <w:r w:rsidR="00C02ECA" w:rsidRPr="00BA5C3E">
        <w:rPr>
          <w:rFonts w:ascii="Book Antiqua" w:eastAsia="宋体" w:hAnsi="Book Antiqua" w:cs="Times New Roman" w:hint="eastAsia"/>
          <w:lang w:eastAsia="zh-CN"/>
        </w:rPr>
        <w:t xml:space="preserve"> </w:t>
      </w:r>
      <w:r w:rsidR="000260B9" w:rsidRPr="00C02ECA">
        <w:rPr>
          <w:rFonts w:ascii="Book Antiqua" w:hAnsi="Book Antiqua" w:cs="Times New Roman"/>
        </w:rPr>
        <w:t>0.008).</w:t>
      </w:r>
    </w:p>
    <w:p w:rsidR="004B428E" w:rsidRPr="00C02ECA" w:rsidRDefault="004B428E" w:rsidP="008F558C">
      <w:pPr>
        <w:spacing w:line="360" w:lineRule="auto"/>
        <w:jc w:val="both"/>
        <w:rPr>
          <w:rFonts w:ascii="Book Antiqua" w:hAnsi="Book Antiqua" w:cs="Times New Roman"/>
        </w:rPr>
      </w:pPr>
    </w:p>
    <w:p w:rsidR="004B428E" w:rsidRPr="00C02ECA" w:rsidRDefault="005A3648" w:rsidP="008F558C">
      <w:pPr>
        <w:spacing w:line="360" w:lineRule="auto"/>
        <w:jc w:val="both"/>
        <w:rPr>
          <w:rFonts w:ascii="Book Antiqua" w:hAnsi="Book Antiqua" w:cs="Times New Roman"/>
          <w:b/>
          <w:i/>
        </w:rPr>
      </w:pPr>
      <w:r w:rsidRPr="00C02ECA">
        <w:rPr>
          <w:rFonts w:ascii="Book Antiqua" w:hAnsi="Book Antiqua" w:cs="Times New Roman"/>
          <w:b/>
        </w:rPr>
        <w:t>CONCLUSION</w:t>
      </w:r>
      <w:r w:rsidRPr="00BA5C3E">
        <w:rPr>
          <w:rFonts w:ascii="Book Antiqua" w:eastAsia="宋体" w:hAnsi="Book Antiqua" w:cs="Times New Roman"/>
          <w:b/>
          <w:lang w:eastAsia="zh-CN"/>
        </w:rPr>
        <w:t>:</w:t>
      </w:r>
      <w:r w:rsidR="000260B9" w:rsidRPr="00C02ECA">
        <w:rPr>
          <w:rFonts w:ascii="Book Antiqua" w:hAnsi="Book Antiqua" w:cs="Times New Roman"/>
          <w:b/>
          <w:i/>
        </w:rPr>
        <w:t xml:space="preserve"> </w:t>
      </w:r>
      <w:r w:rsidR="00F60F3D">
        <w:rPr>
          <w:rFonts w:ascii="Book Antiqua" w:hAnsi="Book Antiqua" w:cs="Times New Roman"/>
        </w:rPr>
        <w:t xml:space="preserve">The quality of symptoms rather than </w:t>
      </w:r>
      <w:r w:rsidR="000260B9" w:rsidRPr="00C02ECA">
        <w:rPr>
          <w:rFonts w:ascii="Book Antiqua" w:hAnsi="Book Antiqua" w:cs="Times New Roman"/>
        </w:rPr>
        <w:t>quantity is correlated with outcome among patients with colon cancer. The proposed clinical scoring system may correctly predict the patient’s outcome</w:t>
      </w:r>
      <w:r w:rsidR="00F60F3D">
        <w:rPr>
          <w:rFonts w:ascii="Book Antiqua" w:hAnsi="Book Antiqua" w:cs="Times New Roman"/>
        </w:rPr>
        <w:t>.</w:t>
      </w:r>
      <w:r w:rsidR="000260B9" w:rsidRPr="00C02ECA">
        <w:rPr>
          <w:rFonts w:ascii="Book Antiqua" w:hAnsi="Book Antiqua" w:cs="Times New Roman"/>
        </w:rPr>
        <w:t xml:space="preserve"> </w:t>
      </w:r>
    </w:p>
    <w:p w:rsidR="004B428E" w:rsidRDefault="004B428E" w:rsidP="008F558C">
      <w:pPr>
        <w:spacing w:line="360" w:lineRule="auto"/>
        <w:jc w:val="both"/>
        <w:rPr>
          <w:rFonts w:ascii="Book Antiqua" w:eastAsia="宋体" w:hAnsi="Book Antiqua" w:cs="Times New Roman"/>
          <w:b/>
          <w:i/>
          <w:color w:val="000000"/>
          <w:lang w:eastAsia="zh-CN"/>
        </w:rPr>
      </w:pPr>
    </w:p>
    <w:p w:rsidR="003B052B" w:rsidRPr="005C6A5F" w:rsidRDefault="003B052B" w:rsidP="008F558C">
      <w:pPr>
        <w:spacing w:line="360" w:lineRule="auto"/>
        <w:jc w:val="both"/>
        <w:rPr>
          <w:rFonts w:ascii="Book Antiqua" w:hAnsi="Book Antiqua"/>
          <w:color w:val="000000"/>
        </w:rPr>
      </w:pPr>
      <w:r w:rsidRPr="005C6A5F">
        <w:rPr>
          <w:rFonts w:ascii="Book Antiqua" w:hAnsi="Book Antiqua"/>
        </w:rPr>
        <w:t>© 201</w:t>
      </w:r>
      <w:r>
        <w:rPr>
          <w:rFonts w:ascii="Book Antiqua" w:hAnsi="Book Antiqua" w:hint="eastAsia"/>
        </w:rPr>
        <w:t xml:space="preserve">3 </w:t>
      </w:r>
      <w:proofErr w:type="spellStart"/>
      <w:r w:rsidRPr="005C6A5F">
        <w:rPr>
          <w:rFonts w:ascii="Book Antiqua" w:hAnsi="Book Antiqua"/>
        </w:rPr>
        <w:t>Baishideng</w:t>
      </w:r>
      <w:proofErr w:type="spellEnd"/>
      <w:r w:rsidRPr="005C6A5F">
        <w:rPr>
          <w:rFonts w:ascii="Book Antiqua" w:hAnsi="Book Antiqua"/>
        </w:rPr>
        <w:t>. All rights reserved.</w:t>
      </w:r>
    </w:p>
    <w:p w:rsidR="003B052B" w:rsidRPr="003B052B" w:rsidRDefault="003B052B" w:rsidP="008F558C">
      <w:pPr>
        <w:spacing w:line="360" w:lineRule="auto"/>
        <w:jc w:val="both"/>
        <w:rPr>
          <w:rFonts w:ascii="Book Antiqua" w:eastAsia="宋体" w:hAnsi="Book Antiqua" w:cs="Times New Roman"/>
          <w:b/>
          <w:i/>
          <w:color w:val="000000"/>
          <w:lang w:eastAsia="zh-CN"/>
        </w:rPr>
      </w:pPr>
    </w:p>
    <w:p w:rsidR="005A3648" w:rsidRPr="00C02ECA" w:rsidRDefault="005A3648" w:rsidP="008F558C">
      <w:pPr>
        <w:spacing w:line="360" w:lineRule="auto"/>
        <w:jc w:val="both"/>
        <w:rPr>
          <w:rFonts w:ascii="Book Antiqua" w:hAnsi="Book Antiqua" w:cs="Times New Roman"/>
          <w:color w:val="000000"/>
        </w:rPr>
      </w:pPr>
      <w:r w:rsidRPr="00C02ECA">
        <w:rPr>
          <w:rFonts w:ascii="Book Antiqua" w:hAnsi="Book Antiqua" w:cs="Times New Roman"/>
          <w:b/>
          <w:color w:val="000000"/>
        </w:rPr>
        <w:t xml:space="preserve">Key words: </w:t>
      </w:r>
      <w:r w:rsidR="00194A8A" w:rsidRPr="00C02ECA">
        <w:rPr>
          <w:rFonts w:ascii="Book Antiqua" w:hAnsi="Book Antiqua" w:cs="Times New Roman"/>
          <w:color w:val="000000"/>
        </w:rPr>
        <w:t>C</w:t>
      </w:r>
      <w:r w:rsidRPr="00C02ECA">
        <w:rPr>
          <w:rFonts w:ascii="Book Antiqua" w:hAnsi="Book Antiqua" w:cs="Times New Roman"/>
          <w:color w:val="000000"/>
        </w:rPr>
        <w:t>olon cancer</w:t>
      </w:r>
      <w:r w:rsidR="00194A8A" w:rsidRPr="00BA5C3E">
        <w:rPr>
          <w:rFonts w:ascii="Book Antiqua" w:eastAsia="宋体" w:hAnsi="Book Antiqua" w:cs="Times New Roman"/>
          <w:color w:val="000000"/>
          <w:lang w:eastAsia="zh-CN"/>
        </w:rPr>
        <w:t xml:space="preserve">; </w:t>
      </w:r>
      <w:r w:rsidR="00194A8A" w:rsidRPr="00C02ECA">
        <w:rPr>
          <w:rFonts w:ascii="Book Antiqua" w:hAnsi="Book Antiqua" w:cs="Times New Roman"/>
          <w:color w:val="000000"/>
        </w:rPr>
        <w:t>S</w:t>
      </w:r>
      <w:r w:rsidRPr="00C02ECA">
        <w:rPr>
          <w:rFonts w:ascii="Book Antiqua" w:hAnsi="Book Antiqua" w:cs="Times New Roman"/>
          <w:color w:val="000000"/>
        </w:rPr>
        <w:t>ymptoms</w:t>
      </w:r>
      <w:r w:rsidR="00194A8A" w:rsidRPr="00BA5C3E">
        <w:rPr>
          <w:rFonts w:ascii="Book Antiqua" w:eastAsia="宋体" w:hAnsi="Book Antiqua" w:cs="Times New Roman"/>
          <w:color w:val="000000"/>
          <w:lang w:eastAsia="zh-CN"/>
        </w:rPr>
        <w:t>;</w:t>
      </w:r>
      <w:r w:rsidRPr="00C02ECA">
        <w:rPr>
          <w:rFonts w:ascii="Book Antiqua" w:hAnsi="Book Antiqua" w:cs="Times New Roman"/>
          <w:color w:val="000000"/>
        </w:rPr>
        <w:t xml:space="preserve"> </w:t>
      </w:r>
      <w:r w:rsidR="00194A8A" w:rsidRPr="00C02ECA">
        <w:rPr>
          <w:rFonts w:ascii="Book Antiqua" w:hAnsi="Book Antiqua" w:cs="Times New Roman"/>
          <w:color w:val="000000"/>
        </w:rPr>
        <w:t>M</w:t>
      </w:r>
      <w:r w:rsidRPr="00C02ECA">
        <w:rPr>
          <w:rFonts w:ascii="Book Antiqua" w:hAnsi="Book Antiqua" w:cs="Times New Roman"/>
          <w:color w:val="000000"/>
        </w:rPr>
        <w:t>ortality</w:t>
      </w:r>
    </w:p>
    <w:p w:rsidR="003D5CBA" w:rsidRDefault="003D5CBA" w:rsidP="008F558C">
      <w:pPr>
        <w:spacing w:line="360" w:lineRule="auto"/>
        <w:jc w:val="both"/>
        <w:rPr>
          <w:rFonts w:ascii="Book Antiqua" w:eastAsia="宋体" w:hAnsi="Book Antiqua" w:cs="Times New Roman"/>
          <w:b/>
          <w:i/>
          <w:color w:val="000000"/>
          <w:lang w:eastAsia="zh-CN"/>
        </w:rPr>
      </w:pPr>
    </w:p>
    <w:p w:rsidR="00AA36E9" w:rsidRPr="00AA36E9" w:rsidRDefault="00AA36E9" w:rsidP="008F558C">
      <w:pPr>
        <w:spacing w:line="360" w:lineRule="auto"/>
        <w:jc w:val="both"/>
        <w:rPr>
          <w:rFonts w:ascii="Book Antiqua" w:eastAsia="宋体" w:hAnsi="Book Antiqua" w:cs="Times New Roman"/>
          <w:b/>
          <w:i/>
          <w:color w:val="000000"/>
          <w:lang w:eastAsia="zh-CN"/>
        </w:rPr>
      </w:pPr>
      <w:r w:rsidRPr="006B10CF">
        <w:rPr>
          <w:rFonts w:ascii="Book Antiqua" w:eastAsia="Arial Unicode MS" w:hAnsi="Book Antiqua" w:cs="Arial Unicode MS"/>
          <w:b/>
        </w:rPr>
        <w:lastRenderedPageBreak/>
        <w:t>Core tip</w:t>
      </w:r>
      <w:r>
        <w:rPr>
          <w:rFonts w:ascii="Book Antiqua" w:eastAsia="Arial Unicode MS" w:hAnsi="Book Antiqua" w:cs="Arial Unicode MS" w:hint="eastAsia"/>
          <w:b/>
        </w:rPr>
        <w:t>:</w:t>
      </w:r>
      <w:r w:rsidR="003D5CBA">
        <w:rPr>
          <w:rFonts w:ascii="Book Antiqua" w:eastAsia="Arial Unicode MS" w:hAnsi="Book Antiqua" w:cs="Arial Unicode MS"/>
          <w:b/>
        </w:rPr>
        <w:t xml:space="preserve"> </w:t>
      </w:r>
      <w:r w:rsidR="00523F41" w:rsidRPr="00C02ECA">
        <w:rPr>
          <w:rFonts w:ascii="Book Antiqua" w:hAnsi="Book Antiqua" w:cs="Times New Roman"/>
        </w:rPr>
        <w:t>C</w:t>
      </w:r>
      <w:r w:rsidR="003D5CBA" w:rsidRPr="00C02ECA">
        <w:rPr>
          <w:rFonts w:ascii="Book Antiqua" w:hAnsi="Book Antiqua" w:cs="Times New Roman"/>
        </w:rPr>
        <w:t>linical presentation and its association with outcome among patients with colon cancer, although poorly studied in the past, may have an important role in predicting the outcomes among this important cohort of patients.</w:t>
      </w:r>
      <w:r w:rsidR="003D5CBA">
        <w:rPr>
          <w:rFonts w:ascii="Book Antiqua" w:hAnsi="Book Antiqua" w:cs="Times New Roman"/>
        </w:rPr>
        <w:t xml:space="preserve"> Clinical scoring as proved in other areas in the past may have an important role in outcome prediction. </w:t>
      </w:r>
    </w:p>
    <w:p w:rsidR="003D5CBA" w:rsidRPr="006454BE" w:rsidRDefault="003D5CBA" w:rsidP="008F558C">
      <w:pPr>
        <w:spacing w:line="360" w:lineRule="auto"/>
        <w:jc w:val="both"/>
        <w:rPr>
          <w:rFonts w:ascii="Book Antiqua" w:eastAsia="宋体" w:hAnsi="Book Antiqua" w:cs="Times New Roman"/>
          <w:color w:val="000000"/>
          <w:lang w:eastAsia="zh-CN"/>
        </w:rPr>
      </w:pPr>
    </w:p>
    <w:p w:rsidR="001822CD" w:rsidRPr="001822CD" w:rsidRDefault="001822CD" w:rsidP="008F558C">
      <w:pPr>
        <w:spacing w:line="360" w:lineRule="auto"/>
        <w:jc w:val="both"/>
        <w:rPr>
          <w:rFonts w:ascii="Book Antiqua" w:eastAsia="宋体" w:hAnsi="Book Antiqua" w:cs="Times New Roman"/>
          <w:color w:val="000000"/>
          <w:lang w:eastAsia="zh-CN"/>
        </w:rPr>
      </w:pPr>
      <w:r w:rsidRPr="001822CD">
        <w:rPr>
          <w:rFonts w:ascii="Book Antiqua" w:hAnsi="Book Antiqua" w:cs="Times New Roman"/>
          <w:color w:val="000000"/>
        </w:rPr>
        <w:t>Ben-</w:t>
      </w:r>
      <w:proofErr w:type="spellStart"/>
      <w:r w:rsidRPr="001822CD">
        <w:rPr>
          <w:rFonts w:ascii="Book Antiqua" w:hAnsi="Book Antiqua" w:cs="Times New Roman"/>
          <w:color w:val="000000"/>
        </w:rPr>
        <w:t>Ishay</w:t>
      </w:r>
      <w:proofErr w:type="spellEnd"/>
      <w:r w:rsidRPr="001822CD">
        <w:rPr>
          <w:rFonts w:ascii="Book Antiqua" w:eastAsia="宋体" w:hAnsi="Book Antiqua" w:cs="Times New Roman" w:hint="eastAsia"/>
          <w:color w:val="000000"/>
          <w:lang w:eastAsia="zh-CN"/>
        </w:rPr>
        <w:t xml:space="preserve"> O</w:t>
      </w:r>
      <w:r w:rsidRPr="001822CD">
        <w:rPr>
          <w:rFonts w:ascii="Book Antiqua" w:hAnsi="Book Antiqua" w:cs="Times New Roman"/>
          <w:color w:val="000000"/>
        </w:rPr>
        <w:t>,</w:t>
      </w:r>
      <w:r w:rsidRPr="001822CD">
        <w:rPr>
          <w:rFonts w:ascii="Book Antiqua" w:hAnsi="Book Antiqua" w:cs="Times New Roman"/>
          <w:i/>
          <w:color w:val="000000"/>
        </w:rPr>
        <w:t xml:space="preserve"> </w:t>
      </w:r>
      <w:proofErr w:type="spellStart"/>
      <w:r w:rsidRPr="001822CD">
        <w:rPr>
          <w:rFonts w:ascii="Book Antiqua" w:hAnsi="Book Antiqua" w:cs="Times New Roman"/>
          <w:color w:val="000000"/>
        </w:rPr>
        <w:t>Peled</w:t>
      </w:r>
      <w:proofErr w:type="spellEnd"/>
      <w:r w:rsidRPr="001822CD">
        <w:rPr>
          <w:rFonts w:ascii="Book Antiqua" w:eastAsia="宋体" w:hAnsi="Book Antiqua" w:cs="Times New Roman" w:hint="eastAsia"/>
          <w:color w:val="000000"/>
          <w:lang w:eastAsia="zh-CN"/>
        </w:rPr>
        <w:t xml:space="preserve"> Z</w:t>
      </w:r>
      <w:r w:rsidRPr="001822CD">
        <w:rPr>
          <w:rFonts w:ascii="Book Antiqua" w:hAnsi="Book Antiqua" w:cs="Times New Roman"/>
          <w:color w:val="000000"/>
        </w:rPr>
        <w:t>, Othman</w:t>
      </w:r>
      <w:r w:rsidRPr="001822CD">
        <w:rPr>
          <w:rFonts w:ascii="Book Antiqua" w:eastAsia="宋体" w:hAnsi="Book Antiqua" w:cs="Times New Roman" w:hint="eastAsia"/>
          <w:color w:val="000000"/>
          <w:lang w:eastAsia="zh-CN"/>
        </w:rPr>
        <w:t xml:space="preserve"> A</w:t>
      </w:r>
      <w:r w:rsidRPr="001822CD">
        <w:rPr>
          <w:rFonts w:ascii="Book Antiqua" w:hAnsi="Book Antiqua" w:cs="Times New Roman"/>
          <w:color w:val="000000"/>
        </w:rPr>
        <w:t xml:space="preserve">, </w:t>
      </w:r>
      <w:proofErr w:type="spellStart"/>
      <w:r w:rsidRPr="001822CD">
        <w:rPr>
          <w:rFonts w:ascii="Book Antiqua" w:hAnsi="Book Antiqua" w:cs="Times New Roman"/>
          <w:color w:val="000000"/>
        </w:rPr>
        <w:t>Brauner</w:t>
      </w:r>
      <w:proofErr w:type="spellEnd"/>
      <w:r w:rsidRPr="001822CD">
        <w:rPr>
          <w:rFonts w:ascii="Book Antiqua" w:eastAsia="宋体" w:hAnsi="Book Antiqua" w:cs="Times New Roman" w:hint="eastAsia"/>
          <w:color w:val="000000"/>
          <w:lang w:eastAsia="zh-CN"/>
        </w:rPr>
        <w:t xml:space="preserve"> E</w:t>
      </w:r>
      <w:r w:rsidRPr="001822CD">
        <w:rPr>
          <w:rFonts w:ascii="Book Antiqua" w:hAnsi="Book Antiqua" w:cs="Times New Roman"/>
          <w:color w:val="000000"/>
        </w:rPr>
        <w:t xml:space="preserve">, </w:t>
      </w:r>
      <w:proofErr w:type="spellStart"/>
      <w:proofErr w:type="gramStart"/>
      <w:r w:rsidRPr="001822CD">
        <w:rPr>
          <w:rFonts w:ascii="Book Antiqua" w:hAnsi="Book Antiqua" w:cs="Times New Roman"/>
          <w:color w:val="000000"/>
        </w:rPr>
        <w:t>Kluger</w:t>
      </w:r>
      <w:proofErr w:type="spellEnd"/>
      <w:proofErr w:type="gramEnd"/>
      <w:r w:rsidRPr="001822CD">
        <w:rPr>
          <w:rFonts w:ascii="Book Antiqua" w:eastAsia="宋体" w:hAnsi="Book Antiqua" w:cs="Times New Roman" w:hint="eastAsia"/>
          <w:color w:val="000000"/>
          <w:lang w:eastAsia="zh-CN"/>
        </w:rPr>
        <w:t xml:space="preserve"> Y. </w:t>
      </w:r>
      <w:r w:rsidRPr="001822CD">
        <w:rPr>
          <w:rFonts w:ascii="Book Antiqua" w:hAnsi="Book Antiqua" w:cs="Times New Roman"/>
          <w:color w:val="000000"/>
        </w:rPr>
        <w:t>Clinical presentation predicts the outcome of patients with colon cancer</w:t>
      </w:r>
      <w:r>
        <w:rPr>
          <w:rFonts w:ascii="Book Antiqua" w:eastAsia="宋体" w:hAnsi="Book Antiqua" w:cs="Times New Roman" w:hint="eastAsia"/>
          <w:color w:val="000000"/>
          <w:lang w:eastAsia="zh-CN"/>
        </w:rPr>
        <w:t>.</w:t>
      </w:r>
    </w:p>
    <w:p w:rsidR="001822CD" w:rsidRPr="00CE4867" w:rsidRDefault="001822CD" w:rsidP="008F558C">
      <w:pPr>
        <w:spacing w:line="360" w:lineRule="auto"/>
        <w:jc w:val="both"/>
        <w:rPr>
          <w:rFonts w:ascii="Book Antiqua" w:hAnsi="Book Antiqua"/>
        </w:rPr>
      </w:pPr>
      <w:bookmarkStart w:id="4" w:name="OLE_LINK46"/>
      <w:bookmarkStart w:id="5" w:name="OLE_LINK47"/>
      <w:bookmarkStart w:id="6" w:name="OLE_LINK61"/>
      <w:r w:rsidRPr="00CE4867">
        <w:rPr>
          <w:rFonts w:ascii="Book Antiqua" w:hAnsi="Book Antiqua"/>
        </w:rPr>
        <w:t xml:space="preserve">Available from: URL: </w:t>
      </w:r>
    </w:p>
    <w:p w:rsidR="001822CD" w:rsidRDefault="001822CD" w:rsidP="008F558C">
      <w:pPr>
        <w:spacing w:line="360" w:lineRule="auto"/>
        <w:jc w:val="both"/>
        <w:rPr>
          <w:rFonts w:ascii="Book Antiqua" w:eastAsia="宋体" w:hAnsi="Book Antiqua"/>
          <w:lang w:eastAsia="zh-CN"/>
        </w:rPr>
      </w:pPr>
      <w:r w:rsidRPr="00CE4867">
        <w:rPr>
          <w:rFonts w:ascii="Book Antiqua" w:hAnsi="Book Antiqua"/>
        </w:rPr>
        <w:t>DOI:</w:t>
      </w:r>
    </w:p>
    <w:p w:rsidR="00B06E93" w:rsidRDefault="00B06E93" w:rsidP="008F558C">
      <w:pPr>
        <w:spacing w:line="360" w:lineRule="auto"/>
        <w:jc w:val="both"/>
        <w:rPr>
          <w:rFonts w:ascii="Book Antiqua" w:eastAsia="宋体" w:hAnsi="Book Antiqua"/>
          <w:lang w:eastAsia="zh-CN"/>
        </w:rPr>
      </w:pPr>
    </w:p>
    <w:p w:rsidR="00B06E93" w:rsidRDefault="00B06E93" w:rsidP="008F558C">
      <w:pPr>
        <w:spacing w:line="360" w:lineRule="auto"/>
        <w:jc w:val="both"/>
        <w:rPr>
          <w:rFonts w:ascii="Book Antiqua" w:eastAsia="宋体" w:hAnsi="Book Antiqua"/>
          <w:lang w:eastAsia="zh-CN"/>
        </w:rPr>
      </w:pPr>
    </w:p>
    <w:p w:rsidR="00B06E93" w:rsidRDefault="00B06E93" w:rsidP="008F558C">
      <w:pPr>
        <w:spacing w:line="360" w:lineRule="auto"/>
        <w:jc w:val="both"/>
        <w:rPr>
          <w:rFonts w:ascii="Book Antiqua" w:eastAsia="宋体" w:hAnsi="Book Antiqua"/>
          <w:lang w:eastAsia="zh-CN"/>
        </w:rPr>
      </w:pPr>
    </w:p>
    <w:p w:rsidR="00B06E93" w:rsidRDefault="00B06E93" w:rsidP="008F558C">
      <w:pPr>
        <w:spacing w:line="360" w:lineRule="auto"/>
        <w:jc w:val="both"/>
        <w:rPr>
          <w:rFonts w:ascii="Book Antiqua" w:eastAsia="宋体" w:hAnsi="Book Antiqua"/>
          <w:lang w:eastAsia="zh-CN"/>
        </w:rPr>
      </w:pPr>
    </w:p>
    <w:p w:rsidR="00B06E93" w:rsidRDefault="00B06E93" w:rsidP="008F558C">
      <w:pPr>
        <w:spacing w:line="360" w:lineRule="auto"/>
        <w:jc w:val="both"/>
        <w:rPr>
          <w:rFonts w:ascii="Book Antiqua" w:eastAsia="宋体" w:hAnsi="Book Antiqua"/>
          <w:lang w:eastAsia="zh-CN"/>
        </w:rPr>
      </w:pPr>
    </w:p>
    <w:p w:rsidR="00B06E93" w:rsidRDefault="00B06E93" w:rsidP="008F558C">
      <w:pPr>
        <w:spacing w:line="360" w:lineRule="auto"/>
        <w:jc w:val="both"/>
        <w:rPr>
          <w:rFonts w:ascii="Book Antiqua" w:eastAsia="宋体" w:hAnsi="Book Antiqua"/>
          <w:lang w:eastAsia="zh-CN"/>
        </w:rPr>
      </w:pPr>
    </w:p>
    <w:p w:rsidR="00B06E93" w:rsidRDefault="00B06E93" w:rsidP="008F558C">
      <w:pPr>
        <w:spacing w:line="360" w:lineRule="auto"/>
        <w:jc w:val="both"/>
        <w:rPr>
          <w:rFonts w:ascii="Book Antiqua" w:eastAsia="宋体" w:hAnsi="Book Antiqua"/>
          <w:lang w:eastAsia="zh-CN"/>
        </w:rPr>
      </w:pPr>
    </w:p>
    <w:p w:rsidR="00B06E93" w:rsidRDefault="00B06E93" w:rsidP="008F558C">
      <w:pPr>
        <w:spacing w:line="360" w:lineRule="auto"/>
        <w:jc w:val="both"/>
        <w:rPr>
          <w:rFonts w:ascii="Book Antiqua" w:eastAsia="宋体" w:hAnsi="Book Antiqua"/>
          <w:lang w:eastAsia="zh-CN"/>
        </w:rPr>
      </w:pPr>
    </w:p>
    <w:p w:rsidR="00B06E93" w:rsidRDefault="00B06E93" w:rsidP="008F558C">
      <w:pPr>
        <w:spacing w:line="360" w:lineRule="auto"/>
        <w:jc w:val="both"/>
        <w:rPr>
          <w:rFonts w:ascii="Book Antiqua" w:eastAsia="宋体" w:hAnsi="Book Antiqua"/>
          <w:lang w:eastAsia="zh-CN"/>
        </w:rPr>
      </w:pPr>
    </w:p>
    <w:p w:rsidR="00B06E93" w:rsidRDefault="00B06E93" w:rsidP="008F558C">
      <w:pPr>
        <w:spacing w:line="360" w:lineRule="auto"/>
        <w:jc w:val="both"/>
        <w:rPr>
          <w:rFonts w:ascii="Book Antiqua" w:eastAsia="宋体" w:hAnsi="Book Antiqua"/>
          <w:lang w:eastAsia="zh-CN"/>
        </w:rPr>
      </w:pPr>
    </w:p>
    <w:p w:rsidR="00B06E93" w:rsidRDefault="00B06E93" w:rsidP="008F558C">
      <w:pPr>
        <w:spacing w:line="360" w:lineRule="auto"/>
        <w:jc w:val="both"/>
        <w:rPr>
          <w:rFonts w:ascii="Book Antiqua" w:eastAsia="宋体" w:hAnsi="Book Antiqua"/>
          <w:lang w:eastAsia="zh-CN"/>
        </w:rPr>
      </w:pPr>
    </w:p>
    <w:p w:rsidR="00B06E93" w:rsidRDefault="00B06E93" w:rsidP="008F558C">
      <w:pPr>
        <w:spacing w:line="360" w:lineRule="auto"/>
        <w:jc w:val="both"/>
        <w:rPr>
          <w:rFonts w:ascii="Book Antiqua" w:eastAsia="宋体" w:hAnsi="Book Antiqua"/>
          <w:lang w:eastAsia="zh-CN"/>
        </w:rPr>
      </w:pPr>
    </w:p>
    <w:p w:rsidR="00B06E93" w:rsidRDefault="00B06E93" w:rsidP="008F558C">
      <w:pPr>
        <w:spacing w:line="360" w:lineRule="auto"/>
        <w:jc w:val="both"/>
        <w:rPr>
          <w:rFonts w:ascii="Book Antiqua" w:eastAsia="宋体" w:hAnsi="Book Antiqua"/>
          <w:lang w:eastAsia="zh-CN"/>
        </w:rPr>
      </w:pPr>
    </w:p>
    <w:p w:rsidR="00B06E93" w:rsidRDefault="00B06E93" w:rsidP="008F558C">
      <w:pPr>
        <w:spacing w:line="360" w:lineRule="auto"/>
        <w:jc w:val="both"/>
        <w:rPr>
          <w:rFonts w:ascii="Book Antiqua" w:eastAsia="宋体" w:hAnsi="Book Antiqua"/>
          <w:lang w:eastAsia="zh-CN"/>
        </w:rPr>
      </w:pPr>
    </w:p>
    <w:p w:rsidR="00B06E93" w:rsidRDefault="00B06E93" w:rsidP="008F558C">
      <w:pPr>
        <w:spacing w:line="360" w:lineRule="auto"/>
        <w:jc w:val="both"/>
        <w:rPr>
          <w:rFonts w:ascii="Book Antiqua" w:eastAsia="宋体" w:hAnsi="Book Antiqua"/>
          <w:lang w:eastAsia="zh-CN"/>
        </w:rPr>
      </w:pPr>
    </w:p>
    <w:p w:rsidR="00B06E93" w:rsidRDefault="00B06E93" w:rsidP="008F558C">
      <w:pPr>
        <w:spacing w:line="360" w:lineRule="auto"/>
        <w:jc w:val="both"/>
        <w:rPr>
          <w:rFonts w:ascii="Book Antiqua" w:eastAsia="宋体" w:hAnsi="Book Antiqua"/>
          <w:lang w:eastAsia="zh-CN"/>
        </w:rPr>
      </w:pPr>
    </w:p>
    <w:p w:rsidR="00B06E93" w:rsidRDefault="00B06E93" w:rsidP="008F558C">
      <w:pPr>
        <w:spacing w:line="360" w:lineRule="auto"/>
        <w:jc w:val="both"/>
        <w:rPr>
          <w:rFonts w:ascii="Book Antiqua" w:eastAsia="宋体" w:hAnsi="Book Antiqua"/>
          <w:lang w:eastAsia="zh-CN"/>
        </w:rPr>
      </w:pPr>
    </w:p>
    <w:p w:rsidR="00B06E93" w:rsidRDefault="00B06E93" w:rsidP="008F558C">
      <w:pPr>
        <w:spacing w:line="360" w:lineRule="auto"/>
        <w:jc w:val="both"/>
        <w:rPr>
          <w:rFonts w:ascii="Book Antiqua" w:eastAsia="宋体" w:hAnsi="Book Antiqua"/>
          <w:lang w:eastAsia="zh-CN"/>
        </w:rPr>
      </w:pPr>
    </w:p>
    <w:p w:rsidR="00B06E93" w:rsidRDefault="00B06E93" w:rsidP="008F558C">
      <w:pPr>
        <w:spacing w:line="360" w:lineRule="auto"/>
        <w:jc w:val="both"/>
        <w:rPr>
          <w:rFonts w:ascii="Book Antiqua" w:eastAsia="宋体" w:hAnsi="Book Antiqua"/>
          <w:lang w:eastAsia="zh-CN"/>
        </w:rPr>
      </w:pPr>
    </w:p>
    <w:p w:rsidR="00B06E93" w:rsidRDefault="00B06E93" w:rsidP="008F558C">
      <w:pPr>
        <w:spacing w:line="360" w:lineRule="auto"/>
        <w:jc w:val="both"/>
        <w:rPr>
          <w:rFonts w:ascii="Book Antiqua" w:eastAsia="宋体" w:hAnsi="Book Antiqua"/>
          <w:lang w:eastAsia="zh-CN"/>
        </w:rPr>
      </w:pPr>
    </w:p>
    <w:bookmarkEnd w:id="4"/>
    <w:bookmarkEnd w:id="5"/>
    <w:bookmarkEnd w:id="6"/>
    <w:p w:rsidR="003D5CBA" w:rsidRDefault="003D5CBA" w:rsidP="008F558C">
      <w:pPr>
        <w:spacing w:line="360" w:lineRule="auto"/>
        <w:jc w:val="both"/>
        <w:rPr>
          <w:rFonts w:ascii="Book Antiqua" w:eastAsia="宋体" w:hAnsi="Book Antiqua"/>
          <w:lang w:eastAsia="zh-CN"/>
        </w:rPr>
      </w:pPr>
    </w:p>
    <w:p w:rsidR="004B428E" w:rsidRPr="00BA5C3E" w:rsidRDefault="00C258FE" w:rsidP="008F558C">
      <w:pPr>
        <w:spacing w:line="360" w:lineRule="auto"/>
        <w:jc w:val="both"/>
        <w:rPr>
          <w:rFonts w:ascii="Book Antiqua" w:eastAsia="宋体" w:hAnsi="Book Antiqua" w:cs="Times New Roman"/>
          <w:b/>
          <w:color w:val="000000"/>
          <w:lang w:eastAsia="zh-CN"/>
        </w:rPr>
      </w:pPr>
      <w:r w:rsidRPr="00C258FE">
        <w:rPr>
          <w:rFonts w:ascii="Book Antiqua" w:hAnsi="Book Antiqua" w:cs="Times New Roman"/>
          <w:b/>
          <w:color w:val="000000"/>
        </w:rPr>
        <w:lastRenderedPageBreak/>
        <w:t>INTRODUCTION</w:t>
      </w:r>
    </w:p>
    <w:p w:rsidR="004B428E" w:rsidRPr="00C02ECA" w:rsidRDefault="000260B9" w:rsidP="008F558C">
      <w:pPr>
        <w:spacing w:line="360" w:lineRule="auto"/>
        <w:jc w:val="both"/>
        <w:rPr>
          <w:rFonts w:ascii="Book Antiqua" w:hAnsi="Book Antiqua" w:cs="Times New Roman"/>
          <w:color w:val="000000"/>
        </w:rPr>
      </w:pPr>
      <w:r w:rsidRPr="00C02ECA">
        <w:rPr>
          <w:rFonts w:ascii="Book Antiqua" w:hAnsi="Book Antiqua" w:cs="Times New Roman"/>
          <w:color w:val="000000"/>
        </w:rPr>
        <w:t xml:space="preserve">Colon cancer is the third most common tumor worldwide and continues </w:t>
      </w:r>
      <w:r w:rsidR="002E58C0" w:rsidRPr="00C02ECA">
        <w:rPr>
          <w:rFonts w:ascii="Book Antiqua" w:hAnsi="Book Antiqua" w:cs="Times New Roman"/>
          <w:color w:val="000000"/>
        </w:rPr>
        <w:t xml:space="preserve">to cause significant </w:t>
      </w:r>
      <w:proofErr w:type="gramStart"/>
      <w:r w:rsidR="002E58C0" w:rsidRPr="00C02ECA">
        <w:rPr>
          <w:rFonts w:ascii="Book Antiqua" w:hAnsi="Book Antiqua" w:cs="Times New Roman"/>
          <w:color w:val="000000"/>
        </w:rPr>
        <w:t>mortality</w:t>
      </w:r>
      <w:r w:rsidR="00B06E93" w:rsidRPr="00B06E93">
        <w:rPr>
          <w:rFonts w:ascii="Book Antiqua" w:hAnsi="Book Antiqua" w:cs="Times New Roman"/>
          <w:color w:val="000000"/>
          <w:vertAlign w:val="superscript"/>
        </w:rPr>
        <w:t>[</w:t>
      </w:r>
      <w:proofErr w:type="gramEnd"/>
      <w:r w:rsidR="002E58C0" w:rsidRPr="00794D36">
        <w:rPr>
          <w:rFonts w:ascii="Book Antiqua" w:hAnsi="Book Antiqua" w:cs="Times New Roman"/>
          <w:color w:val="000000"/>
          <w:vertAlign w:val="superscript"/>
        </w:rPr>
        <w:t>1]</w:t>
      </w:r>
      <w:r w:rsidRPr="00C02ECA">
        <w:rPr>
          <w:rFonts w:ascii="Book Antiqua" w:hAnsi="Book Antiqua" w:cs="Times New Roman"/>
          <w:color w:val="000000"/>
        </w:rPr>
        <w:t>. To date, pathological staging is the single most important in</w:t>
      </w:r>
      <w:r w:rsidR="002E58C0" w:rsidRPr="00C02ECA">
        <w:rPr>
          <w:rFonts w:ascii="Book Antiqua" w:hAnsi="Book Antiqua" w:cs="Times New Roman"/>
          <w:color w:val="000000"/>
        </w:rPr>
        <w:t>dependent pre</w:t>
      </w:r>
      <w:r w:rsidR="00794D36">
        <w:rPr>
          <w:rFonts w:ascii="Book Antiqua" w:hAnsi="Book Antiqua" w:cs="Times New Roman"/>
          <w:color w:val="000000"/>
        </w:rPr>
        <w:t xml:space="preserve">dictor of </w:t>
      </w:r>
      <w:proofErr w:type="gramStart"/>
      <w:r w:rsidR="00794D36">
        <w:rPr>
          <w:rFonts w:ascii="Book Antiqua" w:hAnsi="Book Antiqua" w:cs="Times New Roman"/>
          <w:color w:val="000000"/>
        </w:rPr>
        <w:t>outcome</w:t>
      </w:r>
      <w:r w:rsidR="00B06E93" w:rsidRPr="00B06E93">
        <w:rPr>
          <w:rFonts w:ascii="Book Antiqua" w:hAnsi="Book Antiqua" w:cs="Times New Roman"/>
          <w:color w:val="000000"/>
          <w:vertAlign w:val="superscript"/>
        </w:rPr>
        <w:t>[</w:t>
      </w:r>
      <w:proofErr w:type="gramEnd"/>
      <w:r w:rsidR="002E58C0" w:rsidRPr="00794D36">
        <w:rPr>
          <w:rFonts w:ascii="Book Antiqua" w:hAnsi="Book Antiqua" w:cs="Times New Roman"/>
          <w:color w:val="000000"/>
          <w:vertAlign w:val="superscript"/>
        </w:rPr>
        <w:t>2-6]</w:t>
      </w:r>
      <w:r w:rsidRPr="00C02ECA">
        <w:rPr>
          <w:rFonts w:ascii="Book Antiqua" w:hAnsi="Book Antiqua" w:cs="Times New Roman"/>
          <w:color w:val="000000"/>
        </w:rPr>
        <w:t>. Other fac</w:t>
      </w:r>
      <w:r w:rsidR="002E58C0" w:rsidRPr="00C02ECA">
        <w:rPr>
          <w:rFonts w:ascii="Book Antiqua" w:hAnsi="Book Antiqua" w:cs="Times New Roman"/>
          <w:color w:val="000000"/>
        </w:rPr>
        <w:t>tors such as vascular invasion</w:t>
      </w:r>
      <w:r w:rsidR="00B06E93" w:rsidRPr="00B06E93">
        <w:rPr>
          <w:rFonts w:ascii="Book Antiqua" w:hAnsi="Book Antiqua" w:cs="Times New Roman"/>
          <w:color w:val="000000"/>
          <w:vertAlign w:val="superscript"/>
        </w:rPr>
        <w:t>[</w:t>
      </w:r>
      <w:r w:rsidR="0024480B">
        <w:rPr>
          <w:rFonts w:ascii="Book Antiqua" w:hAnsi="Book Antiqua" w:cs="Times New Roman"/>
          <w:color w:val="000000"/>
          <w:vertAlign w:val="superscript"/>
        </w:rPr>
        <w:t>2,</w:t>
      </w:r>
      <w:r w:rsidR="002E58C0" w:rsidRPr="00794D36">
        <w:rPr>
          <w:rFonts w:ascii="Book Antiqua" w:hAnsi="Book Antiqua" w:cs="Times New Roman"/>
          <w:color w:val="000000"/>
          <w:vertAlign w:val="superscript"/>
        </w:rPr>
        <w:t>7-9]</w:t>
      </w:r>
      <w:r w:rsidRPr="00B06E93">
        <w:rPr>
          <w:rFonts w:ascii="Book Antiqua" w:hAnsi="Book Antiqua" w:cs="Times New Roman"/>
          <w:color w:val="000000"/>
        </w:rPr>
        <w:t xml:space="preserve">, </w:t>
      </w:r>
      <w:r w:rsidRPr="00C02ECA">
        <w:rPr>
          <w:rFonts w:ascii="Book Antiqua" w:hAnsi="Book Antiqua" w:cs="Times New Roman"/>
          <w:color w:val="000000"/>
        </w:rPr>
        <w:t>r</w:t>
      </w:r>
      <w:r w:rsidR="002E58C0" w:rsidRPr="00C02ECA">
        <w:rPr>
          <w:rFonts w:ascii="Book Antiqua" w:hAnsi="Book Antiqua" w:cs="Times New Roman"/>
          <w:color w:val="000000"/>
        </w:rPr>
        <w:t>esidual tumor</w:t>
      </w:r>
      <w:r w:rsidR="002E58C0" w:rsidRPr="00794D36">
        <w:rPr>
          <w:rFonts w:ascii="Book Antiqua" w:hAnsi="Book Antiqua" w:cs="Times New Roman"/>
          <w:color w:val="000000"/>
          <w:vertAlign w:val="superscript"/>
        </w:rPr>
        <w:t>[10-13]</w:t>
      </w:r>
      <w:r w:rsidRPr="00C02ECA">
        <w:rPr>
          <w:rFonts w:ascii="Book Antiqua" w:hAnsi="Book Antiqua" w:cs="Times New Roman"/>
          <w:color w:val="000000"/>
        </w:rPr>
        <w:t xml:space="preserve">, serum </w:t>
      </w:r>
      <w:proofErr w:type="spellStart"/>
      <w:r w:rsidRPr="00C02ECA">
        <w:rPr>
          <w:rFonts w:ascii="Book Antiqua" w:hAnsi="Book Antiqua" w:cs="Times New Roman"/>
          <w:color w:val="000000"/>
        </w:rPr>
        <w:t>carcino-em</w:t>
      </w:r>
      <w:r w:rsidR="002E58C0" w:rsidRPr="00C02ECA">
        <w:rPr>
          <w:rFonts w:ascii="Book Antiqua" w:hAnsi="Book Antiqua" w:cs="Times New Roman"/>
          <w:color w:val="000000"/>
        </w:rPr>
        <w:t>bryogenic</w:t>
      </w:r>
      <w:proofErr w:type="spellEnd"/>
      <w:r w:rsidR="002E58C0" w:rsidRPr="00C02ECA">
        <w:rPr>
          <w:rFonts w:ascii="Book Antiqua" w:hAnsi="Book Antiqua" w:cs="Times New Roman"/>
          <w:color w:val="000000"/>
        </w:rPr>
        <w:t xml:space="preserve"> antigen levels</w:t>
      </w:r>
      <w:r w:rsidR="00D4521D">
        <w:rPr>
          <w:rFonts w:ascii="Book Antiqua" w:hAnsi="Book Antiqua" w:cs="Times New Roman"/>
          <w:color w:val="000000"/>
          <w:vertAlign w:val="superscript"/>
        </w:rPr>
        <w:t>[7,14-19</w:t>
      </w:r>
      <w:r w:rsidR="002E58C0" w:rsidRPr="00794D36">
        <w:rPr>
          <w:rFonts w:ascii="Book Antiqua" w:hAnsi="Book Antiqua" w:cs="Times New Roman"/>
          <w:color w:val="000000"/>
          <w:vertAlign w:val="superscript"/>
        </w:rPr>
        <w:t>]</w:t>
      </w:r>
      <w:r w:rsidR="002E58C0" w:rsidRPr="00C02ECA">
        <w:rPr>
          <w:rFonts w:ascii="Book Antiqua" w:hAnsi="Book Antiqua" w:cs="Times New Roman"/>
          <w:color w:val="000000"/>
        </w:rPr>
        <w:t>, tumor grade</w:t>
      </w:r>
      <w:r w:rsidR="00B06E93" w:rsidRPr="00B06E93">
        <w:rPr>
          <w:rFonts w:ascii="Book Antiqua" w:hAnsi="Book Antiqua" w:cs="Times New Roman"/>
          <w:color w:val="000000"/>
          <w:vertAlign w:val="superscript"/>
        </w:rPr>
        <w:t>[</w:t>
      </w:r>
      <w:r w:rsidR="002E58C0" w:rsidRPr="00794D36">
        <w:rPr>
          <w:rFonts w:ascii="Book Antiqua" w:hAnsi="Book Antiqua" w:cs="Times New Roman"/>
          <w:color w:val="000000"/>
          <w:vertAlign w:val="superscript"/>
        </w:rPr>
        <w:t>2,5,</w:t>
      </w:r>
      <w:r w:rsidR="00D4521D">
        <w:rPr>
          <w:rFonts w:ascii="Book Antiqua" w:hAnsi="Book Antiqua" w:cs="Times New Roman"/>
          <w:color w:val="000000"/>
          <w:vertAlign w:val="superscript"/>
        </w:rPr>
        <w:t>7</w:t>
      </w:r>
      <w:r w:rsidR="002E58C0" w:rsidRPr="00794D36">
        <w:rPr>
          <w:rFonts w:ascii="Book Antiqua" w:hAnsi="Book Antiqua" w:cs="Times New Roman"/>
          <w:color w:val="000000"/>
          <w:vertAlign w:val="superscript"/>
        </w:rPr>
        <w:t>]</w:t>
      </w:r>
      <w:r w:rsidR="002E58C0" w:rsidRPr="00C02ECA">
        <w:rPr>
          <w:rFonts w:ascii="Book Antiqua" w:hAnsi="Book Antiqua" w:cs="Times New Roman"/>
          <w:color w:val="000000"/>
        </w:rPr>
        <w:t>, histologic type</w:t>
      </w:r>
      <w:r w:rsidR="00B06E93" w:rsidRPr="00B06E93">
        <w:rPr>
          <w:rFonts w:ascii="Book Antiqua" w:hAnsi="Book Antiqua" w:cs="Times New Roman"/>
          <w:color w:val="000000"/>
          <w:vertAlign w:val="superscript"/>
        </w:rPr>
        <w:t>[</w:t>
      </w:r>
      <w:r w:rsidR="00193AA2">
        <w:rPr>
          <w:rFonts w:ascii="Book Antiqua" w:hAnsi="Book Antiqua" w:cs="Times New Roman"/>
          <w:color w:val="000000"/>
          <w:vertAlign w:val="superscript"/>
        </w:rPr>
        <w:t>5,</w:t>
      </w:r>
      <w:r w:rsidR="00D4521D">
        <w:rPr>
          <w:rFonts w:ascii="Book Antiqua" w:hAnsi="Book Antiqua" w:cs="Times New Roman"/>
          <w:color w:val="000000"/>
          <w:vertAlign w:val="superscript"/>
        </w:rPr>
        <w:t>20</w:t>
      </w:r>
      <w:r w:rsidR="002E58C0" w:rsidRPr="00794D36">
        <w:rPr>
          <w:rFonts w:ascii="Book Antiqua" w:hAnsi="Book Antiqua" w:cs="Times New Roman"/>
          <w:color w:val="000000"/>
          <w:vertAlign w:val="superscript"/>
        </w:rPr>
        <w:t>]</w:t>
      </w:r>
      <w:r w:rsidR="002E58C0" w:rsidRPr="00C02ECA">
        <w:rPr>
          <w:rFonts w:ascii="Book Antiqua" w:hAnsi="Book Antiqua" w:cs="Times New Roman"/>
          <w:color w:val="000000"/>
        </w:rPr>
        <w:t xml:space="preserve">, </w:t>
      </w:r>
      <w:proofErr w:type="spellStart"/>
      <w:r w:rsidR="002E58C0" w:rsidRPr="00C02ECA">
        <w:rPr>
          <w:rFonts w:ascii="Book Antiqua" w:hAnsi="Book Antiqua" w:cs="Times New Roman"/>
          <w:color w:val="000000"/>
        </w:rPr>
        <w:t>perineural</w:t>
      </w:r>
      <w:proofErr w:type="spellEnd"/>
      <w:r w:rsidR="002E58C0" w:rsidRPr="00C02ECA">
        <w:rPr>
          <w:rFonts w:ascii="Book Antiqua" w:hAnsi="Book Antiqua" w:cs="Times New Roman"/>
          <w:color w:val="000000"/>
        </w:rPr>
        <w:t xml:space="preserve"> invasion</w:t>
      </w:r>
      <w:r w:rsidR="00B06E93" w:rsidRPr="00B06E93">
        <w:rPr>
          <w:rFonts w:ascii="Book Antiqua" w:hAnsi="Book Antiqua" w:cs="Times New Roman"/>
          <w:color w:val="000000"/>
          <w:vertAlign w:val="superscript"/>
        </w:rPr>
        <w:t>[</w:t>
      </w:r>
      <w:r w:rsidR="002E58C0" w:rsidRPr="000B21E9">
        <w:rPr>
          <w:rFonts w:ascii="Book Antiqua" w:hAnsi="Book Antiqua" w:cs="Times New Roman"/>
          <w:color w:val="000000"/>
          <w:vertAlign w:val="superscript"/>
        </w:rPr>
        <w:t>10-11]</w:t>
      </w:r>
      <w:r w:rsidRPr="000B21E9">
        <w:rPr>
          <w:rFonts w:ascii="Book Antiqua" w:hAnsi="Book Antiqua" w:cs="Times New Roman"/>
          <w:color w:val="000000"/>
          <w:vertAlign w:val="superscript"/>
        </w:rPr>
        <w:t xml:space="preserve"> </w:t>
      </w:r>
      <w:r w:rsidRPr="00C02ECA">
        <w:rPr>
          <w:rFonts w:ascii="Book Antiqua" w:hAnsi="Book Antiqua" w:cs="Times New Roman"/>
          <w:color w:val="000000"/>
        </w:rPr>
        <w:t>and radial margins are also linearly associated with outcome. Tumor DNA content, K-</w:t>
      </w:r>
      <w:proofErr w:type="spellStart"/>
      <w:r w:rsidRPr="00C02ECA">
        <w:rPr>
          <w:rFonts w:ascii="Book Antiqua" w:hAnsi="Book Antiqua" w:cs="Times New Roman"/>
          <w:color w:val="000000"/>
        </w:rPr>
        <w:t>ras</w:t>
      </w:r>
      <w:proofErr w:type="spellEnd"/>
      <w:r w:rsidRPr="00C02ECA">
        <w:rPr>
          <w:rFonts w:ascii="Book Antiqua" w:hAnsi="Book Antiqua" w:cs="Times New Roman"/>
          <w:color w:val="000000"/>
        </w:rPr>
        <w:t xml:space="preserve"> mutations, </w:t>
      </w:r>
      <w:proofErr w:type="spellStart"/>
      <w:r w:rsidRPr="00C02ECA">
        <w:rPr>
          <w:rFonts w:ascii="Book Antiqua" w:hAnsi="Book Antiqua" w:cs="Times New Roman"/>
          <w:color w:val="000000"/>
        </w:rPr>
        <w:t>microvessel</w:t>
      </w:r>
      <w:proofErr w:type="spellEnd"/>
      <w:r w:rsidRPr="00C02ECA">
        <w:rPr>
          <w:rFonts w:ascii="Book Antiqua" w:hAnsi="Book Antiqua" w:cs="Times New Roman"/>
          <w:color w:val="000000"/>
        </w:rPr>
        <w:t xml:space="preserve"> density and proliferative activity (Ki-67) are also associated with the prognosis</w:t>
      </w:r>
      <w:r w:rsidR="00C270F9" w:rsidRPr="00C02ECA">
        <w:rPr>
          <w:rFonts w:ascii="Book Antiqua" w:hAnsi="Book Antiqua" w:cs="Times New Roman"/>
          <w:color w:val="000000"/>
        </w:rPr>
        <w:t xml:space="preserve"> of colon cancer</w:t>
      </w:r>
      <w:r w:rsidRPr="00C02ECA">
        <w:rPr>
          <w:rFonts w:ascii="Book Antiqua" w:hAnsi="Book Antiqua" w:cs="Times New Roman"/>
          <w:color w:val="000000"/>
        </w:rPr>
        <w:t xml:space="preserve">. The clinical presentation of patients diagnosed with colon cancer and its association with outcome </w:t>
      </w:r>
      <w:r w:rsidR="00C270F9" w:rsidRPr="00C02ECA">
        <w:rPr>
          <w:rFonts w:ascii="Book Antiqua" w:hAnsi="Book Antiqua" w:cs="Times New Roman"/>
          <w:color w:val="000000"/>
        </w:rPr>
        <w:t>h</w:t>
      </w:r>
      <w:r w:rsidRPr="00C02ECA">
        <w:rPr>
          <w:rFonts w:ascii="Book Antiqua" w:hAnsi="Book Antiqua" w:cs="Times New Roman"/>
          <w:color w:val="000000"/>
        </w:rPr>
        <w:t xml:space="preserve">as not </w:t>
      </w:r>
      <w:r w:rsidR="00C270F9" w:rsidRPr="00C02ECA">
        <w:rPr>
          <w:rFonts w:ascii="Book Antiqua" w:hAnsi="Book Antiqua" w:cs="Times New Roman"/>
          <w:color w:val="000000"/>
        </w:rPr>
        <w:t xml:space="preserve">been </w:t>
      </w:r>
      <w:r w:rsidRPr="00C02ECA">
        <w:rPr>
          <w:rFonts w:ascii="Book Antiqua" w:hAnsi="Book Antiqua" w:cs="Times New Roman"/>
          <w:color w:val="000000"/>
        </w:rPr>
        <w:t xml:space="preserve">studied extensively. The current study </w:t>
      </w:r>
      <w:r w:rsidR="00C270F9" w:rsidRPr="00C02ECA">
        <w:rPr>
          <w:rFonts w:ascii="Book Antiqua" w:hAnsi="Book Antiqua" w:cs="Times New Roman"/>
          <w:color w:val="000000"/>
        </w:rPr>
        <w:t>was performed</w:t>
      </w:r>
      <w:r w:rsidRPr="00C02ECA">
        <w:rPr>
          <w:rFonts w:ascii="Book Antiqua" w:hAnsi="Book Antiqua" w:cs="Times New Roman"/>
          <w:color w:val="000000"/>
        </w:rPr>
        <w:t xml:space="preserve"> to elucidate this association. </w:t>
      </w:r>
    </w:p>
    <w:p w:rsidR="004B428E" w:rsidRPr="00C02ECA" w:rsidRDefault="004B428E" w:rsidP="008F558C">
      <w:pPr>
        <w:spacing w:line="360" w:lineRule="auto"/>
        <w:jc w:val="both"/>
        <w:rPr>
          <w:rFonts w:ascii="Book Antiqua" w:hAnsi="Book Antiqua" w:cs="Times New Roman"/>
          <w:color w:val="000000"/>
        </w:rPr>
      </w:pPr>
    </w:p>
    <w:p w:rsidR="00583F35" w:rsidRPr="000B250C" w:rsidRDefault="00583F35" w:rsidP="008F558C">
      <w:pPr>
        <w:spacing w:line="360" w:lineRule="auto"/>
        <w:jc w:val="both"/>
        <w:rPr>
          <w:rFonts w:ascii="Book Antiqua" w:eastAsia="宋体" w:hAnsi="Book Antiqua"/>
          <w:b/>
          <w:lang w:eastAsia="zh-CN"/>
        </w:rPr>
      </w:pPr>
      <w:r w:rsidRPr="00D26319">
        <w:rPr>
          <w:rFonts w:ascii="Book Antiqua" w:hAnsi="Book Antiqua"/>
          <w:b/>
        </w:rPr>
        <w:t>MATERIALS AND METHODS</w:t>
      </w:r>
    </w:p>
    <w:p w:rsidR="004B428E" w:rsidRPr="00C02ECA" w:rsidRDefault="000260B9" w:rsidP="008F558C">
      <w:pPr>
        <w:spacing w:line="360" w:lineRule="auto"/>
        <w:jc w:val="both"/>
        <w:rPr>
          <w:rFonts w:ascii="Book Antiqua" w:hAnsi="Book Antiqua" w:cs="Times New Roman"/>
          <w:color w:val="000000"/>
        </w:rPr>
      </w:pPr>
      <w:r w:rsidRPr="00C02ECA">
        <w:rPr>
          <w:rFonts w:ascii="Book Antiqua" w:hAnsi="Book Antiqua" w:cs="Times New Roman"/>
          <w:color w:val="000000"/>
        </w:rPr>
        <w:t xml:space="preserve">We retrospectively reviewed the electronic charts of all patients admitted to the department of surgery at the </w:t>
      </w:r>
      <w:proofErr w:type="spellStart"/>
      <w:r w:rsidRPr="00C02ECA">
        <w:rPr>
          <w:rFonts w:ascii="Book Antiqua" w:hAnsi="Book Antiqua" w:cs="Times New Roman"/>
          <w:color w:val="000000"/>
        </w:rPr>
        <w:t>Rambam</w:t>
      </w:r>
      <w:proofErr w:type="spellEnd"/>
      <w:r w:rsidRPr="00C02ECA">
        <w:rPr>
          <w:rFonts w:ascii="Book Antiqua" w:hAnsi="Book Antiqua" w:cs="Times New Roman"/>
          <w:color w:val="000000"/>
        </w:rPr>
        <w:t xml:space="preserve"> Health Care Campus (</w:t>
      </w:r>
      <w:bookmarkStart w:id="7" w:name="OLE_LINK768"/>
      <w:bookmarkStart w:id="8" w:name="OLE_LINK769"/>
      <w:r w:rsidRPr="00C02ECA">
        <w:rPr>
          <w:rFonts w:ascii="Book Antiqua" w:hAnsi="Book Antiqua" w:cs="Times New Roman"/>
          <w:color w:val="000000"/>
        </w:rPr>
        <w:t>RHCC</w:t>
      </w:r>
      <w:bookmarkEnd w:id="7"/>
      <w:bookmarkEnd w:id="8"/>
      <w:r w:rsidRPr="00C02ECA">
        <w:rPr>
          <w:rFonts w:ascii="Book Antiqua" w:hAnsi="Book Antiqua" w:cs="Times New Roman"/>
          <w:color w:val="000000"/>
        </w:rPr>
        <w:t>) in Haifa, Israel, from January 2000 through December 2009. Patients with the diagnosis of colon cancer were identified and further scrutinized. Electronic charts were reviewed for age, symptoms at presentation, the duration of complaints, location of the tumor and post-operative TNM staging</w:t>
      </w:r>
      <w:r w:rsidR="003D5CBA">
        <w:rPr>
          <w:rFonts w:ascii="Book Antiqua" w:hAnsi="Book Antiqua" w:cs="Times New Roman"/>
          <w:color w:val="000000"/>
        </w:rPr>
        <w:t xml:space="preserve">, according to </w:t>
      </w:r>
      <w:r w:rsidR="003D5CBA" w:rsidRPr="00C02ECA">
        <w:rPr>
          <w:rFonts w:ascii="Book Antiqua" w:hAnsi="Book Antiqua" w:cs="Times New Roman"/>
        </w:rPr>
        <w:t>Union for International Cancer Control</w:t>
      </w:r>
      <w:r w:rsidRPr="00C02ECA">
        <w:rPr>
          <w:rFonts w:ascii="Book Antiqua" w:hAnsi="Book Antiqua" w:cs="Times New Roman"/>
          <w:color w:val="000000"/>
        </w:rPr>
        <w:t>. Follow-up and survival were also recorded. Symptoms were collected as described by the admitting physician in the patient’s electronic charts (preset menu).</w:t>
      </w:r>
    </w:p>
    <w:p w:rsidR="004B428E" w:rsidRPr="00C02ECA" w:rsidRDefault="000260B9" w:rsidP="008F558C">
      <w:pPr>
        <w:spacing w:line="360" w:lineRule="auto"/>
        <w:ind w:firstLineChars="200" w:firstLine="480"/>
        <w:jc w:val="both"/>
        <w:rPr>
          <w:rFonts w:ascii="Book Antiqua" w:hAnsi="Book Antiqua" w:cs="Times New Roman"/>
          <w:color w:val="000000"/>
        </w:rPr>
      </w:pPr>
      <w:r w:rsidRPr="00C02ECA">
        <w:rPr>
          <w:rFonts w:ascii="Book Antiqua" w:hAnsi="Book Antiqua" w:cs="Times New Roman"/>
          <w:color w:val="000000"/>
        </w:rPr>
        <w:t>The primary end point of the study was to seek an association between clinical presentation and outcome. The secondary end point was to examine w</w:t>
      </w:r>
      <w:r w:rsidR="00C270F9" w:rsidRPr="00C02ECA">
        <w:rPr>
          <w:rFonts w:ascii="Book Antiqua" w:hAnsi="Book Antiqua" w:cs="Times New Roman"/>
          <w:color w:val="000000"/>
        </w:rPr>
        <w:t>h</w:t>
      </w:r>
      <w:r w:rsidRPr="00C02ECA">
        <w:rPr>
          <w:rFonts w:ascii="Book Antiqua" w:hAnsi="Book Antiqua" w:cs="Times New Roman"/>
          <w:color w:val="000000"/>
        </w:rPr>
        <w:t xml:space="preserve">ether various symptoms have different impacts on outcome and whether the quality and combination of complaints may predict </w:t>
      </w:r>
      <w:r w:rsidR="00C270F9" w:rsidRPr="00C02ECA">
        <w:rPr>
          <w:rFonts w:ascii="Book Antiqua" w:hAnsi="Book Antiqua" w:cs="Times New Roman"/>
          <w:color w:val="000000"/>
        </w:rPr>
        <w:t xml:space="preserve">the </w:t>
      </w:r>
      <w:r w:rsidRPr="00C02ECA">
        <w:rPr>
          <w:rFonts w:ascii="Book Antiqua" w:hAnsi="Book Antiqua" w:cs="Times New Roman"/>
          <w:color w:val="000000"/>
        </w:rPr>
        <w:t xml:space="preserve">outcome. The primary measure of outcome was mortality. </w:t>
      </w:r>
    </w:p>
    <w:p w:rsidR="00715582" w:rsidRPr="00C02ECA" w:rsidRDefault="000260B9" w:rsidP="008F558C">
      <w:pPr>
        <w:spacing w:line="360" w:lineRule="auto"/>
        <w:ind w:firstLineChars="200" w:firstLine="480"/>
        <w:jc w:val="both"/>
        <w:rPr>
          <w:rFonts w:ascii="Book Antiqua" w:hAnsi="Book Antiqua" w:cs="Times New Roman"/>
          <w:color w:val="000000"/>
        </w:rPr>
      </w:pPr>
      <w:r w:rsidRPr="00C02ECA">
        <w:rPr>
          <w:rFonts w:ascii="Book Antiqua" w:hAnsi="Book Antiqua" w:cs="Times New Roman"/>
          <w:color w:val="000000"/>
        </w:rPr>
        <w:t xml:space="preserve">Only patients who had undergone their index operation at RHCC were included. Patients presenting with sigmoid and rectal cancer were excluded. </w:t>
      </w:r>
      <w:r w:rsidR="00715582" w:rsidRPr="00C02ECA">
        <w:rPr>
          <w:rFonts w:ascii="Book Antiqua" w:hAnsi="Book Antiqua" w:cs="Times New Roman"/>
          <w:color w:val="000000"/>
        </w:rPr>
        <w:t xml:space="preserve">Mortality was adjusted for </w:t>
      </w:r>
      <w:proofErr w:type="spellStart"/>
      <w:r w:rsidR="00715582" w:rsidRPr="00C02ECA">
        <w:rPr>
          <w:rFonts w:ascii="Book Antiqua" w:hAnsi="Book Antiqua" w:cs="Times New Roman"/>
          <w:color w:val="000000"/>
        </w:rPr>
        <w:t>peri</w:t>
      </w:r>
      <w:proofErr w:type="spellEnd"/>
      <w:r w:rsidR="00715582" w:rsidRPr="00C02ECA">
        <w:rPr>
          <w:rFonts w:ascii="Book Antiqua" w:hAnsi="Book Antiqua" w:cs="Times New Roman"/>
          <w:color w:val="000000"/>
        </w:rPr>
        <w:t xml:space="preserve">-operative mortality and patients who died </w:t>
      </w:r>
      <w:r w:rsidR="00715582" w:rsidRPr="00C02ECA">
        <w:rPr>
          <w:rFonts w:ascii="Book Antiqua" w:hAnsi="Book Antiqua" w:cs="Times New Roman"/>
          <w:color w:val="000000"/>
        </w:rPr>
        <w:lastRenderedPageBreak/>
        <w:t>within 30 d from the index operation where eliminated from the secondary analysis.</w:t>
      </w:r>
    </w:p>
    <w:p w:rsidR="004B428E" w:rsidRPr="00C02ECA" w:rsidRDefault="000260B9" w:rsidP="008F558C">
      <w:pPr>
        <w:spacing w:line="360" w:lineRule="auto"/>
        <w:ind w:firstLineChars="200" w:firstLine="480"/>
        <w:jc w:val="both"/>
        <w:rPr>
          <w:rFonts w:ascii="Book Antiqua" w:hAnsi="Book Antiqua" w:cs="Times New Roman"/>
          <w:color w:val="000000"/>
        </w:rPr>
      </w:pPr>
      <w:r w:rsidRPr="00C02ECA">
        <w:rPr>
          <w:rFonts w:ascii="Book Antiqua" w:hAnsi="Book Antiqua" w:cs="Times New Roman"/>
          <w:color w:val="000000"/>
        </w:rPr>
        <w:t xml:space="preserve">A logistic regression model controlling for age, stage and the duration of complaints was used to analyze the clinical symptoms and their association with mortality. The odds ratio and the event probability (mortality rate) predicted by this model were used to create a scoring system that incorporates the relative association of each symptom with mortality and/or patient survival. Points were given for each symptom according to a standardized legend (Table 1). The sum of all points for each patient </w:t>
      </w:r>
      <w:r w:rsidR="00C270F9" w:rsidRPr="00C02ECA">
        <w:rPr>
          <w:rFonts w:ascii="Book Antiqua" w:hAnsi="Book Antiqua" w:cs="Times New Roman"/>
          <w:color w:val="000000"/>
        </w:rPr>
        <w:t xml:space="preserve">was used to </w:t>
      </w:r>
      <w:r w:rsidRPr="00C02ECA">
        <w:rPr>
          <w:rFonts w:ascii="Book Antiqua" w:hAnsi="Book Antiqua" w:cs="Times New Roman"/>
          <w:color w:val="000000"/>
        </w:rPr>
        <w:t xml:space="preserve">create a new variable with the corresponding score. </w:t>
      </w:r>
    </w:p>
    <w:p w:rsidR="004B428E" w:rsidRPr="000F61D2" w:rsidRDefault="00EF5565" w:rsidP="008F558C">
      <w:pPr>
        <w:spacing w:line="360" w:lineRule="auto"/>
        <w:ind w:firstLineChars="200" w:firstLine="480"/>
        <w:jc w:val="both"/>
        <w:rPr>
          <w:rFonts w:ascii="Book Antiqua" w:hAnsi="Book Antiqua" w:cs="Times New Roman"/>
        </w:rPr>
      </w:pPr>
      <w:r w:rsidRPr="000F61D2">
        <w:rPr>
          <w:rFonts w:ascii="Book Antiqua" w:hAnsi="Book Antiqua"/>
        </w:rPr>
        <w:t xml:space="preserve">The Institutional Review Board of </w:t>
      </w:r>
      <w:r w:rsidR="00C264B7" w:rsidRPr="00C02ECA">
        <w:rPr>
          <w:rFonts w:ascii="Book Antiqua" w:hAnsi="Book Antiqua" w:cs="Times New Roman"/>
          <w:color w:val="000000"/>
        </w:rPr>
        <w:t>RHCC</w:t>
      </w:r>
      <w:r w:rsidRPr="000F61D2">
        <w:rPr>
          <w:rFonts w:ascii="Book Antiqua" w:hAnsi="Book Antiqua"/>
        </w:rPr>
        <w:t xml:space="preserve"> approved the study and waived the requirement for informed consent on the basis of preserving participants’ anonymity.</w:t>
      </w:r>
    </w:p>
    <w:p w:rsidR="004B428E" w:rsidRPr="00C02ECA" w:rsidRDefault="004B428E" w:rsidP="008F558C">
      <w:pPr>
        <w:spacing w:line="360" w:lineRule="auto"/>
        <w:jc w:val="both"/>
        <w:rPr>
          <w:rFonts w:ascii="Book Antiqua" w:hAnsi="Book Antiqua" w:cs="Times New Roman"/>
          <w:color w:val="000000"/>
        </w:rPr>
      </w:pPr>
    </w:p>
    <w:p w:rsidR="004B428E" w:rsidRPr="00BA5C3E" w:rsidRDefault="005D0E93" w:rsidP="008F558C">
      <w:pPr>
        <w:spacing w:line="360" w:lineRule="auto"/>
        <w:jc w:val="both"/>
        <w:rPr>
          <w:rFonts w:ascii="Book Antiqua" w:eastAsia="宋体" w:hAnsi="Book Antiqua" w:cs="Times New Roman"/>
          <w:b/>
          <w:i/>
          <w:color w:val="000000"/>
          <w:lang w:eastAsia="zh-CN"/>
        </w:rPr>
      </w:pPr>
      <w:r>
        <w:rPr>
          <w:rFonts w:ascii="Book Antiqua" w:hAnsi="Book Antiqua" w:cs="Times New Roman"/>
          <w:b/>
          <w:i/>
          <w:color w:val="000000"/>
        </w:rPr>
        <w:t>Statistical analysis</w:t>
      </w:r>
    </w:p>
    <w:p w:rsidR="004B428E" w:rsidRPr="00C02ECA" w:rsidRDefault="000260B9" w:rsidP="008F558C">
      <w:pPr>
        <w:spacing w:line="360" w:lineRule="auto"/>
        <w:jc w:val="both"/>
        <w:rPr>
          <w:rFonts w:ascii="Book Antiqua" w:hAnsi="Book Antiqua" w:cs="Times New Roman"/>
        </w:rPr>
      </w:pPr>
      <w:r w:rsidRPr="00C02ECA">
        <w:rPr>
          <w:rFonts w:ascii="Book Antiqua" w:hAnsi="Book Antiqua" w:cs="Times New Roman"/>
        </w:rPr>
        <w:t xml:space="preserve">Continuous parametric variables were analyzed using Student's </w:t>
      </w:r>
      <w:r w:rsidRPr="00B25452">
        <w:rPr>
          <w:rFonts w:ascii="Book Antiqua" w:hAnsi="Book Antiqua" w:cs="Times New Roman"/>
          <w:i/>
        </w:rPr>
        <w:t>t</w:t>
      </w:r>
      <w:r w:rsidRPr="00C02ECA">
        <w:rPr>
          <w:rFonts w:ascii="Book Antiqua" w:hAnsi="Book Antiqua" w:cs="Times New Roman"/>
        </w:rPr>
        <w:t xml:space="preserve">-test. The Mann-Whitney </w:t>
      </w:r>
      <w:r w:rsidRPr="00B25452">
        <w:rPr>
          <w:rFonts w:ascii="Book Antiqua" w:hAnsi="Book Antiqua" w:cs="Times New Roman"/>
          <w:i/>
        </w:rPr>
        <w:t>U</w:t>
      </w:r>
      <w:r w:rsidRPr="00C02ECA">
        <w:rPr>
          <w:rFonts w:ascii="Book Antiqua" w:hAnsi="Book Antiqua" w:cs="Times New Roman"/>
        </w:rPr>
        <w:t xml:space="preserve"> test was used to analyze non-parametric variables. The chi-square test was applied to analyze the association between frequencies. A stepwise logistic regression model and a likelihood ratio test were applied to identify positive predictors of mortality among symptoms. The odds ratio and the event probability predicted by that model </w:t>
      </w:r>
      <w:r w:rsidR="00715582" w:rsidRPr="00C02ECA">
        <w:rPr>
          <w:rFonts w:ascii="Book Antiqua" w:hAnsi="Book Antiqua" w:cs="Times New Roman"/>
        </w:rPr>
        <w:t xml:space="preserve">(mortality) </w:t>
      </w:r>
      <w:r w:rsidRPr="00C02ECA">
        <w:rPr>
          <w:rFonts w:ascii="Book Antiqua" w:hAnsi="Book Antiqua" w:cs="Times New Roman"/>
        </w:rPr>
        <w:t xml:space="preserve">were used to create a clinical scoring system. A receiver operating characteristic (ROC) curve was used to identify the score above which mortality </w:t>
      </w:r>
      <w:r w:rsidR="00C270F9" w:rsidRPr="00C02ECA">
        <w:rPr>
          <w:rFonts w:ascii="Book Antiqua" w:hAnsi="Book Antiqua" w:cs="Times New Roman"/>
        </w:rPr>
        <w:t>was most</w:t>
      </w:r>
      <w:r w:rsidRPr="00C02ECA">
        <w:rPr>
          <w:rFonts w:ascii="Book Antiqua" w:hAnsi="Book Antiqua" w:cs="Times New Roman"/>
        </w:rPr>
        <w:t xml:space="preserve"> likel</w:t>
      </w:r>
      <w:r w:rsidR="00C270F9" w:rsidRPr="00C02ECA">
        <w:rPr>
          <w:rFonts w:ascii="Book Antiqua" w:hAnsi="Book Antiqua" w:cs="Times New Roman"/>
        </w:rPr>
        <w:t>y</w:t>
      </w:r>
      <w:r w:rsidRPr="00C02ECA">
        <w:rPr>
          <w:rFonts w:ascii="Book Antiqua" w:hAnsi="Book Antiqua" w:cs="Times New Roman"/>
        </w:rPr>
        <w:t xml:space="preserve">. The results were applied </w:t>
      </w:r>
      <w:r w:rsidR="00C270F9" w:rsidRPr="00C02ECA">
        <w:rPr>
          <w:rFonts w:ascii="Book Antiqua" w:hAnsi="Book Antiqua" w:cs="Times New Roman"/>
        </w:rPr>
        <w:t>to</w:t>
      </w:r>
      <w:r w:rsidRPr="00C02ECA">
        <w:rPr>
          <w:rFonts w:ascii="Book Antiqua" w:hAnsi="Book Antiqua" w:cs="Times New Roman"/>
        </w:rPr>
        <w:t xml:space="preserve"> the same stepwise logistic regression model and likelihood ratio test</w:t>
      </w:r>
      <w:r w:rsidR="00C270F9" w:rsidRPr="00C02ECA">
        <w:rPr>
          <w:rFonts w:ascii="Book Antiqua" w:hAnsi="Book Antiqua" w:cs="Times New Roman"/>
        </w:rPr>
        <w:t>,</w:t>
      </w:r>
      <w:r w:rsidRPr="00C02ECA">
        <w:rPr>
          <w:rFonts w:ascii="Book Antiqua" w:hAnsi="Book Antiqua" w:cs="Times New Roman"/>
        </w:rPr>
        <w:t xml:space="preserve"> controlling again for age, stage and the duration of complaints. JMP Pro for Mac (Version 9.0.0) was used to analyze the da</w:t>
      </w:r>
      <w:r w:rsidRPr="008E7A08">
        <w:rPr>
          <w:rFonts w:ascii="Book Antiqua" w:hAnsi="Book Antiqua" w:cs="Times New Roman"/>
        </w:rPr>
        <w:t>ta.</w:t>
      </w:r>
      <w:r w:rsidRPr="008E7A08">
        <w:rPr>
          <w:rFonts w:ascii="Book Antiqua" w:hAnsi="Book Antiqua" w:cs="Times New Roman"/>
          <w:i/>
        </w:rPr>
        <w:t xml:space="preserve"> P</w:t>
      </w:r>
      <w:r w:rsidR="00902A2D" w:rsidRPr="008E7A08">
        <w:rPr>
          <w:rFonts w:ascii="Book Antiqua" w:eastAsia="宋体" w:hAnsi="Book Antiqua" w:cs="Times New Roman" w:hint="eastAsia"/>
          <w:lang w:eastAsia="zh-CN"/>
        </w:rPr>
        <w:t xml:space="preserve"> </w:t>
      </w:r>
      <w:r w:rsidRPr="008E7A08">
        <w:rPr>
          <w:rFonts w:ascii="Book Antiqua" w:hAnsi="Book Antiqua" w:cs="Times New Roman"/>
        </w:rPr>
        <w:t>&lt;</w:t>
      </w:r>
      <w:r w:rsidR="008E7A08">
        <w:rPr>
          <w:rFonts w:ascii="Book Antiqua" w:eastAsia="宋体" w:hAnsi="Book Antiqua" w:cs="Times New Roman" w:hint="eastAsia"/>
          <w:lang w:eastAsia="zh-CN"/>
        </w:rPr>
        <w:t xml:space="preserve"> 0</w:t>
      </w:r>
      <w:r w:rsidRPr="008E7A08">
        <w:rPr>
          <w:rFonts w:ascii="Book Antiqua" w:hAnsi="Book Antiqua" w:cs="Times New Roman"/>
        </w:rPr>
        <w:t xml:space="preserve">.05 (2-sided) </w:t>
      </w:r>
      <w:r w:rsidRPr="00C02ECA">
        <w:rPr>
          <w:rFonts w:ascii="Book Antiqua" w:hAnsi="Book Antiqua" w:cs="Times New Roman"/>
        </w:rPr>
        <w:t>was considered to indicate statistical significance.</w:t>
      </w:r>
    </w:p>
    <w:p w:rsidR="004B428E" w:rsidRPr="00C02ECA" w:rsidRDefault="004B428E" w:rsidP="008F558C">
      <w:pPr>
        <w:spacing w:line="360" w:lineRule="auto"/>
        <w:jc w:val="both"/>
        <w:rPr>
          <w:rFonts w:ascii="Book Antiqua" w:hAnsi="Book Antiqua" w:cs="Times New Roman"/>
        </w:rPr>
      </w:pPr>
    </w:p>
    <w:p w:rsidR="004B428E" w:rsidRPr="00BA5C3E" w:rsidRDefault="00067B53" w:rsidP="008F558C">
      <w:pPr>
        <w:spacing w:line="360" w:lineRule="auto"/>
        <w:jc w:val="both"/>
        <w:rPr>
          <w:rFonts w:ascii="Book Antiqua" w:eastAsia="宋体" w:hAnsi="Book Antiqua" w:cs="Times New Roman"/>
          <w:b/>
          <w:lang w:eastAsia="zh-CN"/>
        </w:rPr>
      </w:pPr>
      <w:r w:rsidRPr="00067B53">
        <w:rPr>
          <w:rFonts w:ascii="Book Antiqua" w:hAnsi="Book Antiqua" w:cs="Times New Roman"/>
          <w:b/>
        </w:rPr>
        <w:t>RESULT</w:t>
      </w:r>
      <w:r w:rsidR="00D4521D">
        <w:rPr>
          <w:rFonts w:ascii="Book Antiqua" w:hAnsi="Book Antiqua" w:cs="Times New Roman"/>
          <w:b/>
        </w:rPr>
        <w:t>S</w:t>
      </w:r>
    </w:p>
    <w:p w:rsidR="004B428E" w:rsidRPr="00C02ECA" w:rsidRDefault="000260B9" w:rsidP="008F558C">
      <w:pPr>
        <w:spacing w:line="360" w:lineRule="auto"/>
        <w:jc w:val="both"/>
        <w:rPr>
          <w:rFonts w:ascii="Book Antiqua" w:hAnsi="Book Antiqua" w:cs="Times New Roman"/>
        </w:rPr>
      </w:pPr>
      <w:r w:rsidRPr="00C02ECA">
        <w:rPr>
          <w:rFonts w:ascii="Book Antiqua" w:hAnsi="Book Antiqua" w:cs="Times New Roman"/>
        </w:rPr>
        <w:t>Over a period of ten years, 236 patients met the inclusion criteria for the study. The mean age was 71.5</w:t>
      </w:r>
      <w:r w:rsidR="009F1A6F" w:rsidRPr="00BA5C3E">
        <w:rPr>
          <w:rFonts w:ascii="Book Antiqua" w:eastAsia="宋体" w:hAnsi="Book Antiqua" w:cs="Times New Roman" w:hint="eastAsia"/>
          <w:lang w:eastAsia="zh-CN"/>
        </w:rPr>
        <w:t xml:space="preserve"> </w:t>
      </w:r>
      <w:r w:rsidRPr="00C02ECA">
        <w:rPr>
          <w:rFonts w:ascii="Book Antiqua" w:hAnsi="Book Antiqua" w:cs="Times New Roman"/>
        </w:rPr>
        <w:t>±</w:t>
      </w:r>
      <w:r w:rsidR="009F1A6F" w:rsidRPr="00BA5C3E">
        <w:rPr>
          <w:rFonts w:ascii="Book Antiqua" w:eastAsia="宋体" w:hAnsi="Book Antiqua" w:cs="Times New Roman" w:hint="eastAsia"/>
          <w:lang w:eastAsia="zh-CN"/>
        </w:rPr>
        <w:t xml:space="preserve"> </w:t>
      </w:r>
      <w:r w:rsidRPr="00C02ECA">
        <w:rPr>
          <w:rFonts w:ascii="Book Antiqua" w:hAnsi="Book Antiqua" w:cs="Times New Roman"/>
        </w:rPr>
        <w:t>14.3 years; 124 (52.5%) patients were male</w:t>
      </w:r>
      <w:r w:rsidR="00C270F9" w:rsidRPr="00C02ECA">
        <w:rPr>
          <w:rFonts w:ascii="Book Antiqua" w:hAnsi="Book Antiqua" w:cs="Times New Roman"/>
        </w:rPr>
        <w:t xml:space="preserve">, </w:t>
      </w:r>
      <w:r w:rsidR="00C270F9" w:rsidRPr="00C02ECA">
        <w:rPr>
          <w:rFonts w:ascii="Book Antiqua" w:hAnsi="Book Antiqua" w:cs="Times New Roman"/>
        </w:rPr>
        <w:lastRenderedPageBreak/>
        <w:t>and</w:t>
      </w:r>
      <w:r w:rsidRPr="00C02ECA">
        <w:rPr>
          <w:rFonts w:ascii="Book Antiqua" w:hAnsi="Book Antiqua" w:cs="Times New Roman"/>
        </w:rPr>
        <w:t xml:space="preserve"> 140 (59.3%) suffered from left-sided colon cancer. The mean duration of complaints prior to diagnosis was 1.8 </w:t>
      </w:r>
      <w:proofErr w:type="gramStart"/>
      <w:r w:rsidR="00DA0418">
        <w:rPr>
          <w:rFonts w:ascii="Book Antiqua" w:hAnsi="Book Antiqua" w:cs="Times New Roman"/>
        </w:rPr>
        <w:t>mo</w:t>
      </w:r>
      <w:proofErr w:type="gramEnd"/>
      <w:r w:rsidRPr="00C02ECA">
        <w:rPr>
          <w:rFonts w:ascii="Book Antiqua" w:hAnsi="Book Antiqua" w:cs="Times New Roman"/>
        </w:rPr>
        <w:t xml:space="preserve">. The median follow-up time was 36 </w:t>
      </w:r>
      <w:bookmarkStart w:id="9" w:name="OLE_LINK770"/>
      <w:bookmarkStart w:id="10" w:name="OLE_LINK771"/>
      <w:proofErr w:type="gramStart"/>
      <w:r w:rsidR="00DA0418">
        <w:rPr>
          <w:rFonts w:ascii="Book Antiqua" w:hAnsi="Book Antiqua" w:cs="Times New Roman"/>
        </w:rPr>
        <w:t>mo</w:t>
      </w:r>
      <w:bookmarkEnd w:id="9"/>
      <w:bookmarkEnd w:id="10"/>
      <w:proofErr w:type="gramEnd"/>
      <w:r w:rsidRPr="00C02ECA">
        <w:rPr>
          <w:rFonts w:ascii="Book Antiqua" w:hAnsi="Book Antiqua" w:cs="Times New Roman"/>
        </w:rPr>
        <w:t xml:space="preserve"> (IQR 24-60</w:t>
      </w:r>
      <w:r w:rsidR="008F558C" w:rsidRPr="008F558C">
        <w:rPr>
          <w:rFonts w:ascii="Book Antiqua" w:hAnsi="Book Antiqua" w:cs="Times New Roman"/>
        </w:rPr>
        <w:t xml:space="preserve"> </w:t>
      </w:r>
      <w:r w:rsidR="008F558C">
        <w:rPr>
          <w:rFonts w:ascii="Book Antiqua" w:hAnsi="Book Antiqua" w:cs="Times New Roman"/>
        </w:rPr>
        <w:t>mo</w:t>
      </w:r>
      <w:r w:rsidRPr="00C02ECA">
        <w:rPr>
          <w:rFonts w:ascii="Book Antiqua" w:hAnsi="Book Antiqua" w:cs="Times New Roman"/>
        </w:rPr>
        <w:t xml:space="preserve">). </w:t>
      </w:r>
      <w:r w:rsidR="00C270F9" w:rsidRPr="00C02ECA">
        <w:rPr>
          <w:rFonts w:ascii="Book Antiqua" w:hAnsi="Book Antiqua" w:cs="Times New Roman"/>
        </w:rPr>
        <w:t>The o</w:t>
      </w:r>
      <w:r w:rsidRPr="00C02ECA">
        <w:rPr>
          <w:rFonts w:ascii="Book Antiqua" w:hAnsi="Book Antiqua" w:cs="Times New Roman"/>
        </w:rPr>
        <w:t xml:space="preserve">verall mortality was 39.4%. </w:t>
      </w:r>
      <w:r w:rsidR="00715582" w:rsidRPr="00C02ECA">
        <w:rPr>
          <w:rFonts w:ascii="Book Antiqua" w:hAnsi="Book Antiqua" w:cs="Times New Roman"/>
        </w:rPr>
        <w:t>Adjusted mortality (overall-</w:t>
      </w:r>
      <w:proofErr w:type="spellStart"/>
      <w:r w:rsidR="00715582" w:rsidRPr="00C02ECA">
        <w:rPr>
          <w:rFonts w:ascii="Book Antiqua" w:hAnsi="Book Antiqua" w:cs="Times New Roman"/>
        </w:rPr>
        <w:t>peri</w:t>
      </w:r>
      <w:proofErr w:type="spellEnd"/>
      <w:r w:rsidR="00715582" w:rsidRPr="00C02ECA">
        <w:rPr>
          <w:rFonts w:ascii="Book Antiqua" w:hAnsi="Book Antiqua" w:cs="Times New Roman"/>
        </w:rPr>
        <w:t xml:space="preserve">-operative mortality) was </w:t>
      </w:r>
      <w:r w:rsidR="0027045D" w:rsidRPr="00C02ECA">
        <w:rPr>
          <w:rFonts w:ascii="Book Antiqua" w:hAnsi="Book Antiqua" w:cs="Times New Roman"/>
        </w:rPr>
        <w:t xml:space="preserve">33.9%. </w:t>
      </w:r>
      <w:r w:rsidRPr="00C02ECA">
        <w:rPr>
          <w:rFonts w:ascii="Book Antiqua" w:hAnsi="Book Antiqua" w:cs="Times New Roman"/>
        </w:rPr>
        <w:t>The most common symptom, abdominal pain, was present in 51.3% of patients, followed by a change in bowel habits in 41.5% and weight loss in 32.6%.</w:t>
      </w:r>
      <w:r w:rsidR="00DA0418">
        <w:rPr>
          <w:rFonts w:ascii="Book Antiqua" w:hAnsi="Book Antiqua" w:cs="Times New Roman"/>
        </w:rPr>
        <w:t xml:space="preserve"> </w:t>
      </w:r>
      <w:r w:rsidRPr="00C02ECA">
        <w:rPr>
          <w:rFonts w:ascii="Book Antiqua" w:hAnsi="Book Antiqua" w:cs="Times New Roman"/>
        </w:rPr>
        <w:t>Table 2 depicts the distribution of patient symptoms among the different TNM stages</w:t>
      </w:r>
      <w:r w:rsidR="00917BA2">
        <w:rPr>
          <w:rFonts w:ascii="Book Antiqua" w:eastAsia="宋体" w:hAnsi="Book Antiqua" w:cs="Times New Roman" w:hint="eastAsia"/>
          <w:lang w:eastAsia="zh-CN"/>
        </w:rPr>
        <w:t xml:space="preserve"> </w:t>
      </w:r>
      <w:r w:rsidR="000908C1">
        <w:rPr>
          <w:rFonts w:ascii="Book Antiqua" w:eastAsia="宋体" w:hAnsi="Book Antiqua" w:cs="Times New Roman" w:hint="eastAsia"/>
          <w:lang w:eastAsia="zh-CN"/>
        </w:rPr>
        <w:t>(</w:t>
      </w:r>
      <w:r w:rsidRPr="00C02ECA">
        <w:rPr>
          <w:rFonts w:ascii="Book Antiqua" w:hAnsi="Book Antiqua" w:cs="Times New Roman"/>
        </w:rPr>
        <w:t>Union for International Cancer Control</w:t>
      </w:r>
      <w:r w:rsidR="000908C1">
        <w:rPr>
          <w:rFonts w:ascii="Book Antiqua" w:eastAsia="宋体" w:hAnsi="Book Antiqua" w:cs="Times New Roman" w:hint="eastAsia"/>
          <w:lang w:eastAsia="zh-CN"/>
        </w:rPr>
        <w:t>)</w:t>
      </w:r>
      <w:r w:rsidRPr="00C02ECA">
        <w:rPr>
          <w:rFonts w:ascii="Book Antiqua" w:hAnsi="Book Antiqua" w:cs="Times New Roman"/>
        </w:rPr>
        <w:t xml:space="preserve"> </w:t>
      </w:r>
      <w:r w:rsidR="00C270F9" w:rsidRPr="00C02ECA">
        <w:rPr>
          <w:rFonts w:ascii="Book Antiqua" w:hAnsi="Book Antiqua" w:cs="Times New Roman"/>
        </w:rPr>
        <w:t xml:space="preserve">and </w:t>
      </w:r>
      <w:r w:rsidRPr="00C02ECA">
        <w:rPr>
          <w:rFonts w:ascii="Book Antiqua" w:hAnsi="Book Antiqua" w:cs="Times New Roman"/>
        </w:rPr>
        <w:t>show</w:t>
      </w:r>
      <w:r w:rsidR="00C270F9" w:rsidRPr="00C02ECA">
        <w:rPr>
          <w:rFonts w:ascii="Book Antiqua" w:hAnsi="Book Antiqua" w:cs="Times New Roman"/>
        </w:rPr>
        <w:t>s</w:t>
      </w:r>
      <w:r w:rsidRPr="00C02ECA">
        <w:rPr>
          <w:rFonts w:ascii="Book Antiqua" w:hAnsi="Book Antiqua" w:cs="Times New Roman"/>
        </w:rPr>
        <w:t xml:space="preserve"> significant differences in the manifestation of symptoms with an increased incidence of abdominal pain (</w:t>
      </w:r>
      <w:r w:rsidR="005C0CCD" w:rsidRPr="005C0CCD">
        <w:rPr>
          <w:rFonts w:ascii="Book Antiqua" w:hAnsi="Book Antiqua" w:cs="Times New Roman"/>
          <w:i/>
        </w:rPr>
        <w:t>P</w:t>
      </w:r>
      <w:r w:rsidR="005C0CCD" w:rsidRPr="00BA5C3E">
        <w:rPr>
          <w:rFonts w:ascii="Book Antiqua" w:eastAsia="宋体" w:hAnsi="Book Antiqua" w:cs="Times New Roman" w:hint="eastAsia"/>
          <w:i/>
          <w:lang w:eastAsia="zh-CN"/>
        </w:rPr>
        <w:t xml:space="preserve"> </w:t>
      </w:r>
      <w:r w:rsidRPr="00C02ECA">
        <w:rPr>
          <w:rFonts w:ascii="Book Antiqua" w:hAnsi="Book Antiqua" w:cs="Times New Roman"/>
        </w:rPr>
        <w:t>=</w:t>
      </w:r>
      <w:r w:rsidR="005C0CCD" w:rsidRPr="00BA5C3E">
        <w:rPr>
          <w:rFonts w:ascii="Book Antiqua" w:eastAsia="宋体" w:hAnsi="Book Antiqua" w:cs="Times New Roman" w:hint="eastAsia"/>
          <w:lang w:eastAsia="zh-CN"/>
        </w:rPr>
        <w:t xml:space="preserve"> </w:t>
      </w:r>
      <w:r w:rsidRPr="00C02ECA">
        <w:rPr>
          <w:rFonts w:ascii="Book Antiqua" w:hAnsi="Book Antiqua" w:cs="Times New Roman"/>
        </w:rPr>
        <w:t>0.01), weight loss (</w:t>
      </w:r>
      <w:r w:rsidR="005C0CCD" w:rsidRPr="005C0CCD">
        <w:rPr>
          <w:rFonts w:ascii="Book Antiqua" w:hAnsi="Book Antiqua" w:cs="Times New Roman"/>
          <w:i/>
        </w:rPr>
        <w:t>P</w:t>
      </w:r>
      <w:r w:rsidR="005C0CCD" w:rsidRPr="00BA5C3E">
        <w:rPr>
          <w:rFonts w:ascii="Book Antiqua" w:eastAsia="宋体" w:hAnsi="Book Antiqua" w:cs="Times New Roman" w:hint="eastAsia"/>
          <w:i/>
          <w:lang w:eastAsia="zh-CN"/>
        </w:rPr>
        <w:t xml:space="preserve"> </w:t>
      </w:r>
      <w:r w:rsidRPr="00C02ECA">
        <w:rPr>
          <w:rFonts w:ascii="Book Antiqua" w:hAnsi="Book Antiqua" w:cs="Times New Roman"/>
        </w:rPr>
        <w:t>=</w:t>
      </w:r>
      <w:r w:rsidR="005C0CCD" w:rsidRPr="00BA5C3E">
        <w:rPr>
          <w:rFonts w:ascii="Book Antiqua" w:eastAsia="宋体" w:hAnsi="Book Antiqua" w:cs="Times New Roman" w:hint="eastAsia"/>
          <w:lang w:eastAsia="zh-CN"/>
        </w:rPr>
        <w:t xml:space="preserve"> </w:t>
      </w:r>
      <w:r w:rsidRPr="00C02ECA">
        <w:rPr>
          <w:rFonts w:ascii="Book Antiqua" w:hAnsi="Book Antiqua" w:cs="Times New Roman"/>
        </w:rPr>
        <w:t>0.04) and a change in bowel habits (</w:t>
      </w:r>
      <w:r w:rsidR="005C0CCD" w:rsidRPr="005C0CCD">
        <w:rPr>
          <w:rFonts w:ascii="Book Antiqua" w:hAnsi="Book Antiqua" w:cs="Times New Roman"/>
          <w:i/>
        </w:rPr>
        <w:t>P</w:t>
      </w:r>
      <w:r w:rsidR="005C0CCD" w:rsidRPr="00BA5C3E">
        <w:rPr>
          <w:rFonts w:ascii="Book Antiqua" w:eastAsia="宋体" w:hAnsi="Book Antiqua" w:cs="Times New Roman" w:hint="eastAsia"/>
          <w:i/>
          <w:lang w:eastAsia="zh-CN"/>
        </w:rPr>
        <w:t xml:space="preserve"> </w:t>
      </w:r>
      <w:r w:rsidRPr="00C02ECA">
        <w:rPr>
          <w:rFonts w:ascii="Book Antiqua" w:hAnsi="Book Antiqua" w:cs="Times New Roman"/>
        </w:rPr>
        <w:t>=</w:t>
      </w:r>
      <w:r w:rsidR="005C0CCD" w:rsidRPr="00BA5C3E">
        <w:rPr>
          <w:rFonts w:ascii="Book Antiqua" w:eastAsia="宋体" w:hAnsi="Book Antiqua" w:cs="Times New Roman" w:hint="eastAsia"/>
          <w:lang w:eastAsia="zh-CN"/>
        </w:rPr>
        <w:t xml:space="preserve"> </w:t>
      </w:r>
      <w:r w:rsidRPr="00C02ECA">
        <w:rPr>
          <w:rFonts w:ascii="Book Antiqua" w:hAnsi="Book Antiqua" w:cs="Times New Roman"/>
        </w:rPr>
        <w:t xml:space="preserve">0.03) within the node-positive stages. </w:t>
      </w:r>
    </w:p>
    <w:p w:rsidR="004B428E" w:rsidRPr="00C02ECA" w:rsidRDefault="000260B9" w:rsidP="008F558C">
      <w:pPr>
        <w:spacing w:line="360" w:lineRule="auto"/>
        <w:ind w:firstLineChars="200" w:firstLine="480"/>
        <w:jc w:val="both"/>
        <w:rPr>
          <w:rFonts w:ascii="Book Antiqua" w:hAnsi="Book Antiqua" w:cs="Times New Roman"/>
        </w:rPr>
      </w:pPr>
      <w:r w:rsidRPr="00C02ECA">
        <w:rPr>
          <w:rFonts w:ascii="Book Antiqua" w:hAnsi="Book Antiqua" w:cs="Times New Roman"/>
        </w:rPr>
        <w:t>When comparing the distribution of symptoms with respect to tumor location, rectal bleeding and changes in bowel habits</w:t>
      </w:r>
      <w:r w:rsidR="00C270F9" w:rsidRPr="00C02ECA">
        <w:rPr>
          <w:rFonts w:ascii="Book Antiqua" w:hAnsi="Book Antiqua" w:cs="Times New Roman"/>
        </w:rPr>
        <w:t xml:space="preserve"> occurred</w:t>
      </w:r>
      <w:r w:rsidRPr="00C02ECA">
        <w:rPr>
          <w:rFonts w:ascii="Book Antiqua" w:hAnsi="Book Antiqua" w:cs="Times New Roman"/>
        </w:rPr>
        <w:t xml:space="preserve"> in significantly higher rates in patients with tumors of the left colon (</w:t>
      </w:r>
      <w:r w:rsidR="00EF79C3" w:rsidRPr="00EF79C3">
        <w:rPr>
          <w:rFonts w:ascii="Book Antiqua" w:hAnsi="Book Antiqua" w:cs="Times New Roman"/>
          <w:i/>
        </w:rPr>
        <w:t>P</w:t>
      </w:r>
      <w:r w:rsidR="00EF79C3" w:rsidRPr="00BA5C3E">
        <w:rPr>
          <w:rFonts w:ascii="Book Antiqua" w:eastAsia="宋体" w:hAnsi="Book Antiqua" w:cs="Times New Roman" w:hint="eastAsia"/>
          <w:lang w:eastAsia="zh-CN"/>
        </w:rPr>
        <w:t xml:space="preserve"> </w:t>
      </w:r>
      <w:r w:rsidRPr="00C02ECA">
        <w:rPr>
          <w:rFonts w:ascii="Book Antiqua" w:hAnsi="Book Antiqua" w:cs="Times New Roman"/>
        </w:rPr>
        <w:t>=</w:t>
      </w:r>
      <w:r w:rsidR="00EF79C3" w:rsidRPr="00BA5C3E">
        <w:rPr>
          <w:rFonts w:ascii="Book Antiqua" w:eastAsia="宋体" w:hAnsi="Book Antiqua" w:cs="Times New Roman" w:hint="eastAsia"/>
          <w:lang w:eastAsia="zh-CN"/>
        </w:rPr>
        <w:t xml:space="preserve"> </w:t>
      </w:r>
      <w:r w:rsidRPr="00C02ECA">
        <w:rPr>
          <w:rFonts w:ascii="Book Antiqua" w:hAnsi="Book Antiqua" w:cs="Times New Roman"/>
        </w:rPr>
        <w:t>0.002 and 0.006, respectively) (Table 3).</w:t>
      </w:r>
    </w:p>
    <w:p w:rsidR="004B428E" w:rsidRPr="00C02ECA" w:rsidRDefault="000260B9" w:rsidP="008F558C">
      <w:pPr>
        <w:spacing w:line="360" w:lineRule="auto"/>
        <w:ind w:firstLineChars="200" w:firstLine="480"/>
        <w:jc w:val="both"/>
        <w:rPr>
          <w:rFonts w:ascii="Book Antiqua" w:hAnsi="Book Antiqua" w:cs="Times New Roman"/>
        </w:rPr>
      </w:pPr>
      <w:r w:rsidRPr="00C02ECA">
        <w:rPr>
          <w:rFonts w:ascii="Book Antiqua" w:hAnsi="Book Antiqua" w:cs="Times New Roman"/>
        </w:rPr>
        <w:t xml:space="preserve">A </w:t>
      </w:r>
      <w:proofErr w:type="spellStart"/>
      <w:r w:rsidRPr="00C02ECA">
        <w:rPr>
          <w:rFonts w:ascii="Book Antiqua" w:hAnsi="Book Antiqua" w:cs="Times New Roman"/>
        </w:rPr>
        <w:t>univariate</w:t>
      </w:r>
      <w:proofErr w:type="spellEnd"/>
      <w:r w:rsidRPr="00C02ECA">
        <w:rPr>
          <w:rFonts w:ascii="Book Antiqua" w:hAnsi="Book Antiqua" w:cs="Times New Roman"/>
        </w:rPr>
        <w:t xml:space="preserve"> analysis comparing the symptoms among survivors and non-survivors showed that abdominal pain (</w:t>
      </w:r>
      <w:r w:rsidR="00EF79C3" w:rsidRPr="00EF79C3">
        <w:rPr>
          <w:rFonts w:ascii="Book Antiqua" w:hAnsi="Book Antiqua" w:cs="Times New Roman"/>
          <w:i/>
        </w:rPr>
        <w:t>P</w:t>
      </w:r>
      <w:r w:rsidR="00EF79C3" w:rsidRPr="00BA5C3E">
        <w:rPr>
          <w:rFonts w:ascii="Book Antiqua" w:eastAsia="宋体" w:hAnsi="Book Antiqua" w:cs="Times New Roman" w:hint="eastAsia"/>
          <w:lang w:eastAsia="zh-CN"/>
        </w:rPr>
        <w:t xml:space="preserve"> </w:t>
      </w:r>
      <w:r w:rsidRPr="00C02ECA">
        <w:rPr>
          <w:rFonts w:ascii="Book Antiqua" w:hAnsi="Book Antiqua" w:cs="Times New Roman"/>
        </w:rPr>
        <w:t>=</w:t>
      </w:r>
      <w:r w:rsidR="00EF79C3" w:rsidRPr="00BA5C3E">
        <w:rPr>
          <w:rFonts w:ascii="Book Antiqua" w:eastAsia="宋体" w:hAnsi="Book Antiqua" w:cs="Times New Roman" w:hint="eastAsia"/>
          <w:lang w:eastAsia="zh-CN"/>
        </w:rPr>
        <w:t xml:space="preserve"> </w:t>
      </w:r>
      <w:r w:rsidRPr="00C02ECA">
        <w:rPr>
          <w:rFonts w:ascii="Book Antiqua" w:hAnsi="Book Antiqua" w:cs="Times New Roman"/>
        </w:rPr>
        <w:t>0.05) was the only symptom</w:t>
      </w:r>
      <w:r w:rsidR="00C270F9" w:rsidRPr="00C02ECA">
        <w:rPr>
          <w:rFonts w:ascii="Book Antiqua" w:hAnsi="Book Antiqua" w:cs="Times New Roman"/>
        </w:rPr>
        <w:t xml:space="preserve"> that was</w:t>
      </w:r>
      <w:r w:rsidRPr="00C02ECA">
        <w:rPr>
          <w:rFonts w:ascii="Book Antiqua" w:hAnsi="Book Antiqua" w:cs="Times New Roman"/>
        </w:rPr>
        <w:t xml:space="preserve"> significantly associated with mortality; however, rectal bleeding was slightly associated w</w:t>
      </w:r>
      <w:r w:rsidR="00D4521D">
        <w:rPr>
          <w:rFonts w:ascii="Book Antiqua" w:hAnsi="Book Antiqua" w:cs="Times New Roman"/>
        </w:rPr>
        <w:t>ith survival (0.06) (Table 4</w:t>
      </w:r>
      <w:r w:rsidR="00D33F0D">
        <w:rPr>
          <w:rFonts w:ascii="Book Antiqua" w:hAnsi="Book Antiqua" w:cs="Times New Roman"/>
        </w:rPr>
        <w:t xml:space="preserve">). </w:t>
      </w:r>
      <w:r w:rsidRPr="00C02ECA">
        <w:rPr>
          <w:rFonts w:ascii="Book Antiqua" w:hAnsi="Book Antiqua" w:cs="Times New Roman"/>
        </w:rPr>
        <w:t>A stepwise logistic regression model controlling for age, stage and the duration of complaints was applied. Our analysis showed that the presence of melena was associated with mortality (</w:t>
      </w:r>
      <w:r w:rsidR="00EF79C3" w:rsidRPr="00EF79C3">
        <w:rPr>
          <w:rFonts w:ascii="Book Antiqua" w:hAnsi="Book Antiqua" w:cs="Times New Roman"/>
          <w:i/>
        </w:rPr>
        <w:t>P</w:t>
      </w:r>
      <w:r w:rsidR="00EF79C3" w:rsidRPr="00BA5C3E">
        <w:rPr>
          <w:rFonts w:ascii="Book Antiqua" w:eastAsia="宋体" w:hAnsi="Book Antiqua" w:cs="Times New Roman" w:hint="eastAsia"/>
          <w:lang w:eastAsia="zh-CN"/>
        </w:rPr>
        <w:t xml:space="preserve"> </w:t>
      </w:r>
      <w:r w:rsidRPr="00C02ECA">
        <w:rPr>
          <w:rFonts w:ascii="Book Antiqua" w:hAnsi="Book Antiqua" w:cs="Times New Roman"/>
        </w:rPr>
        <w:t>=</w:t>
      </w:r>
      <w:r w:rsidR="00EF79C3" w:rsidRPr="00BA5C3E">
        <w:rPr>
          <w:rFonts w:ascii="Book Antiqua" w:eastAsia="宋体" w:hAnsi="Book Antiqua" w:cs="Times New Roman" w:hint="eastAsia"/>
          <w:lang w:eastAsia="zh-CN"/>
        </w:rPr>
        <w:t xml:space="preserve"> </w:t>
      </w:r>
      <w:r w:rsidRPr="00C02ECA">
        <w:rPr>
          <w:rFonts w:ascii="Book Antiqua" w:hAnsi="Book Antiqua" w:cs="Times New Roman"/>
        </w:rPr>
        <w:t>0.04), whereas rectal bleeding was associated with survival (0.004), both independently of the controlled factors. Age (</w:t>
      </w:r>
      <w:r w:rsidR="00EF79C3" w:rsidRPr="00EF79C3">
        <w:rPr>
          <w:rFonts w:ascii="Book Antiqua" w:hAnsi="Book Antiqua" w:cs="Times New Roman"/>
          <w:i/>
        </w:rPr>
        <w:t>P</w:t>
      </w:r>
      <w:r w:rsidR="00EF79C3" w:rsidRPr="00BA5C3E">
        <w:rPr>
          <w:rFonts w:ascii="Book Antiqua" w:eastAsia="宋体" w:hAnsi="Book Antiqua" w:cs="Times New Roman" w:hint="eastAsia"/>
          <w:lang w:eastAsia="zh-CN"/>
        </w:rPr>
        <w:t xml:space="preserve"> </w:t>
      </w:r>
      <w:r w:rsidRPr="00C02ECA">
        <w:rPr>
          <w:rFonts w:ascii="Book Antiqua" w:hAnsi="Book Antiqua" w:cs="Times New Roman"/>
        </w:rPr>
        <w:t>=</w:t>
      </w:r>
      <w:r w:rsidR="00EF79C3" w:rsidRPr="00BA5C3E">
        <w:rPr>
          <w:rFonts w:ascii="Book Antiqua" w:eastAsia="宋体" w:hAnsi="Book Antiqua" w:cs="Times New Roman" w:hint="eastAsia"/>
          <w:lang w:eastAsia="zh-CN"/>
        </w:rPr>
        <w:t xml:space="preserve"> </w:t>
      </w:r>
      <w:r w:rsidRPr="00C02ECA">
        <w:rPr>
          <w:rFonts w:ascii="Book Antiqua" w:hAnsi="Book Antiqua" w:cs="Times New Roman"/>
        </w:rPr>
        <w:t>0.005), stage (</w:t>
      </w:r>
      <w:r w:rsidR="00EF79C3" w:rsidRPr="00EF79C3">
        <w:rPr>
          <w:rFonts w:ascii="Book Antiqua" w:hAnsi="Book Antiqua" w:cs="Times New Roman"/>
          <w:i/>
        </w:rPr>
        <w:t>P</w:t>
      </w:r>
      <w:r w:rsidR="00EF79C3" w:rsidRPr="00BA5C3E">
        <w:rPr>
          <w:rFonts w:ascii="Book Antiqua" w:eastAsia="宋体" w:hAnsi="Book Antiqua" w:cs="Times New Roman" w:hint="eastAsia"/>
          <w:i/>
          <w:lang w:eastAsia="zh-CN"/>
        </w:rPr>
        <w:t xml:space="preserve"> </w:t>
      </w:r>
      <w:r w:rsidRPr="00C02ECA">
        <w:rPr>
          <w:rFonts w:ascii="Book Antiqua" w:hAnsi="Book Antiqua" w:cs="Times New Roman"/>
        </w:rPr>
        <w:t>&lt;</w:t>
      </w:r>
      <w:r w:rsidR="00EF79C3" w:rsidRPr="00BA5C3E">
        <w:rPr>
          <w:rFonts w:ascii="Book Antiqua" w:eastAsia="宋体" w:hAnsi="Book Antiqua" w:cs="Times New Roman" w:hint="eastAsia"/>
          <w:lang w:eastAsia="zh-CN"/>
        </w:rPr>
        <w:t xml:space="preserve"> </w:t>
      </w:r>
      <w:r w:rsidRPr="00C02ECA">
        <w:rPr>
          <w:rFonts w:ascii="Book Antiqua" w:hAnsi="Book Antiqua" w:cs="Times New Roman"/>
        </w:rPr>
        <w:t>0.001) and the duration of complaints (</w:t>
      </w:r>
      <w:r w:rsidR="00EF79C3" w:rsidRPr="00EF79C3">
        <w:rPr>
          <w:rFonts w:ascii="Book Antiqua" w:hAnsi="Book Antiqua" w:cs="Times New Roman"/>
          <w:i/>
        </w:rPr>
        <w:t>P</w:t>
      </w:r>
      <w:r w:rsidR="00EF79C3" w:rsidRPr="00BA5C3E">
        <w:rPr>
          <w:rFonts w:ascii="Book Antiqua" w:eastAsia="宋体" w:hAnsi="Book Antiqua" w:cs="Times New Roman" w:hint="eastAsia"/>
          <w:lang w:eastAsia="zh-CN"/>
        </w:rPr>
        <w:t xml:space="preserve"> </w:t>
      </w:r>
      <w:r w:rsidRPr="00C02ECA">
        <w:rPr>
          <w:rFonts w:ascii="Book Antiqua" w:hAnsi="Book Antiqua" w:cs="Times New Roman"/>
        </w:rPr>
        <w:t>=</w:t>
      </w:r>
      <w:r w:rsidR="00EF79C3" w:rsidRPr="00BA5C3E">
        <w:rPr>
          <w:rFonts w:ascii="Book Antiqua" w:eastAsia="宋体" w:hAnsi="Book Antiqua" w:cs="Times New Roman" w:hint="eastAsia"/>
          <w:lang w:eastAsia="zh-CN"/>
        </w:rPr>
        <w:t xml:space="preserve"> </w:t>
      </w:r>
      <w:r w:rsidRPr="00C02ECA">
        <w:rPr>
          <w:rFonts w:ascii="Book Antiqua" w:hAnsi="Book Antiqua" w:cs="Times New Roman"/>
        </w:rPr>
        <w:t>0.03) were found to be independent predictors of mortality, as expected.</w:t>
      </w:r>
      <w:r w:rsidR="0027045D" w:rsidRPr="00C02ECA">
        <w:rPr>
          <w:rFonts w:ascii="Book Antiqua" w:hAnsi="Book Antiqua" w:cs="Times New Roman"/>
        </w:rPr>
        <w:t xml:space="preserve"> We have applied the same logistic regression model on the adjusted mortality</w:t>
      </w:r>
      <w:r w:rsidR="003467B7" w:rsidRPr="00C02ECA">
        <w:rPr>
          <w:rFonts w:ascii="Book Antiqua" w:hAnsi="Book Antiqua" w:cs="Times New Roman"/>
        </w:rPr>
        <w:t>, melena was no longer associated with the adjusted mortality and rectal bleeding was (</w:t>
      </w:r>
      <w:r w:rsidR="00EF79C3" w:rsidRPr="00EF79C3">
        <w:rPr>
          <w:rFonts w:ascii="Book Antiqua" w:hAnsi="Book Antiqua" w:cs="Times New Roman"/>
          <w:i/>
        </w:rPr>
        <w:t>P</w:t>
      </w:r>
      <w:r w:rsidR="00EF79C3" w:rsidRPr="00BA5C3E">
        <w:rPr>
          <w:rFonts w:ascii="Book Antiqua" w:eastAsia="宋体" w:hAnsi="Book Antiqua" w:cs="Times New Roman" w:hint="eastAsia"/>
          <w:lang w:eastAsia="zh-CN"/>
        </w:rPr>
        <w:t xml:space="preserve"> </w:t>
      </w:r>
      <w:r w:rsidR="003467B7" w:rsidRPr="00C02ECA">
        <w:rPr>
          <w:rFonts w:ascii="Book Antiqua" w:hAnsi="Book Antiqua" w:cs="Times New Roman"/>
        </w:rPr>
        <w:t>=</w:t>
      </w:r>
      <w:r w:rsidR="00EF79C3" w:rsidRPr="00BA5C3E">
        <w:rPr>
          <w:rFonts w:ascii="Book Antiqua" w:eastAsia="宋体" w:hAnsi="Book Antiqua" w:cs="Times New Roman" w:hint="eastAsia"/>
          <w:lang w:eastAsia="zh-CN"/>
        </w:rPr>
        <w:t xml:space="preserve"> </w:t>
      </w:r>
      <w:r w:rsidR="003467B7" w:rsidRPr="00C02ECA">
        <w:rPr>
          <w:rFonts w:ascii="Book Antiqua" w:hAnsi="Book Antiqua" w:cs="Times New Roman"/>
        </w:rPr>
        <w:t>0.01). Interestingly age was no longer an independent predictor, while duration of complaints (</w:t>
      </w:r>
      <w:r w:rsidR="00EF79C3" w:rsidRPr="00EF79C3">
        <w:rPr>
          <w:rFonts w:ascii="Book Antiqua" w:hAnsi="Book Antiqua" w:cs="Times New Roman"/>
          <w:i/>
        </w:rPr>
        <w:t>P</w:t>
      </w:r>
      <w:r w:rsidR="00EF79C3" w:rsidRPr="00BA5C3E">
        <w:rPr>
          <w:rFonts w:ascii="Book Antiqua" w:eastAsia="宋体" w:hAnsi="Book Antiqua" w:cs="Times New Roman" w:hint="eastAsia"/>
          <w:i/>
          <w:lang w:eastAsia="zh-CN"/>
        </w:rPr>
        <w:t xml:space="preserve"> </w:t>
      </w:r>
      <w:r w:rsidR="003467B7" w:rsidRPr="00C02ECA">
        <w:rPr>
          <w:rFonts w:ascii="Book Antiqua" w:hAnsi="Book Antiqua" w:cs="Times New Roman"/>
        </w:rPr>
        <w:t>=</w:t>
      </w:r>
      <w:r w:rsidR="00EF79C3" w:rsidRPr="00BA5C3E">
        <w:rPr>
          <w:rFonts w:ascii="Book Antiqua" w:eastAsia="宋体" w:hAnsi="Book Antiqua" w:cs="Times New Roman" w:hint="eastAsia"/>
          <w:lang w:eastAsia="zh-CN"/>
        </w:rPr>
        <w:t xml:space="preserve"> </w:t>
      </w:r>
      <w:r w:rsidR="003467B7" w:rsidRPr="00C02ECA">
        <w:rPr>
          <w:rFonts w:ascii="Book Antiqua" w:hAnsi="Book Antiqua" w:cs="Times New Roman"/>
        </w:rPr>
        <w:t>0.04) and pathological stage (</w:t>
      </w:r>
      <w:r w:rsidR="008F558C" w:rsidRPr="00FC188E">
        <w:rPr>
          <w:rFonts w:ascii="Book Antiqua" w:hAnsi="Book Antiqua" w:cs="Times New Roman"/>
          <w:i/>
        </w:rPr>
        <w:t>P</w:t>
      </w:r>
      <w:r w:rsidR="008F558C" w:rsidRPr="00C02ECA">
        <w:rPr>
          <w:rFonts w:ascii="Book Antiqua" w:hAnsi="Book Antiqua" w:cs="Times New Roman"/>
        </w:rPr>
        <w:t xml:space="preserve"> </w:t>
      </w:r>
      <w:r w:rsidR="003467B7" w:rsidRPr="00C02ECA">
        <w:rPr>
          <w:rFonts w:ascii="Book Antiqua" w:hAnsi="Book Antiqua" w:cs="Times New Roman"/>
        </w:rPr>
        <w:t>&lt;</w:t>
      </w:r>
      <w:r w:rsidR="00EF79C3" w:rsidRPr="00BA5C3E">
        <w:rPr>
          <w:rFonts w:ascii="Book Antiqua" w:eastAsia="宋体" w:hAnsi="Book Antiqua" w:cs="Times New Roman" w:hint="eastAsia"/>
          <w:lang w:eastAsia="zh-CN"/>
        </w:rPr>
        <w:t xml:space="preserve"> </w:t>
      </w:r>
      <w:r w:rsidR="003467B7" w:rsidRPr="00C02ECA">
        <w:rPr>
          <w:rFonts w:ascii="Book Antiqua" w:hAnsi="Book Antiqua" w:cs="Times New Roman"/>
        </w:rPr>
        <w:t>0.001) remained strongly significant.</w:t>
      </w:r>
      <w:r w:rsidR="00DA0418">
        <w:rPr>
          <w:rFonts w:ascii="Book Antiqua" w:hAnsi="Book Antiqua" w:cs="Times New Roman"/>
        </w:rPr>
        <w:t xml:space="preserve"> </w:t>
      </w:r>
    </w:p>
    <w:p w:rsidR="004B428E" w:rsidRPr="00C02ECA" w:rsidRDefault="000260B9" w:rsidP="008F558C">
      <w:pPr>
        <w:spacing w:line="360" w:lineRule="auto"/>
        <w:ind w:firstLineChars="200" w:firstLine="480"/>
        <w:jc w:val="both"/>
        <w:rPr>
          <w:rFonts w:ascii="Book Antiqua" w:hAnsi="Book Antiqua" w:cs="Times New Roman"/>
        </w:rPr>
      </w:pPr>
      <w:r w:rsidRPr="00C02ECA">
        <w:rPr>
          <w:rFonts w:ascii="Book Antiqua" w:hAnsi="Book Antiqua" w:cs="Times New Roman"/>
        </w:rPr>
        <w:lastRenderedPageBreak/>
        <w:t xml:space="preserve">A quantitative analysis of numeric combinations of symptoms </w:t>
      </w:r>
      <w:r w:rsidR="00C270F9" w:rsidRPr="00C02ECA">
        <w:rPr>
          <w:rFonts w:ascii="Book Antiqua" w:hAnsi="Book Antiqua" w:cs="Times New Roman"/>
        </w:rPr>
        <w:t>indicated</w:t>
      </w:r>
      <w:r w:rsidRPr="00C02ECA">
        <w:rPr>
          <w:rFonts w:ascii="Book Antiqua" w:hAnsi="Book Antiqua" w:cs="Times New Roman"/>
        </w:rPr>
        <w:t xml:space="preserve"> that the number of symptoms present ha</w:t>
      </w:r>
      <w:r w:rsidR="00C270F9" w:rsidRPr="00C02ECA">
        <w:rPr>
          <w:rFonts w:ascii="Book Antiqua" w:hAnsi="Book Antiqua" w:cs="Times New Roman"/>
        </w:rPr>
        <w:t>d</w:t>
      </w:r>
      <w:r w:rsidRPr="00C02ECA">
        <w:rPr>
          <w:rFonts w:ascii="Book Antiqua" w:hAnsi="Book Antiqua" w:cs="Times New Roman"/>
        </w:rPr>
        <w:t xml:space="preserve"> no positive or negative association with mortality. Patients who present</w:t>
      </w:r>
      <w:r w:rsidR="00C270F9" w:rsidRPr="00C02ECA">
        <w:rPr>
          <w:rFonts w:ascii="Book Antiqua" w:hAnsi="Book Antiqua" w:cs="Times New Roman"/>
        </w:rPr>
        <w:t>ed</w:t>
      </w:r>
      <w:r w:rsidRPr="00C02ECA">
        <w:rPr>
          <w:rFonts w:ascii="Book Antiqua" w:hAnsi="Book Antiqua" w:cs="Times New Roman"/>
        </w:rPr>
        <w:t xml:space="preserve"> with any numeric combination share</w:t>
      </w:r>
      <w:r w:rsidR="00C270F9" w:rsidRPr="00C02ECA">
        <w:rPr>
          <w:rFonts w:ascii="Book Antiqua" w:hAnsi="Book Antiqua" w:cs="Times New Roman"/>
        </w:rPr>
        <w:t>d</w:t>
      </w:r>
      <w:r w:rsidRPr="00C02ECA">
        <w:rPr>
          <w:rFonts w:ascii="Book Antiqua" w:hAnsi="Book Antiqua" w:cs="Times New Roman"/>
        </w:rPr>
        <w:t xml:space="preserve"> the same outcome on </w:t>
      </w:r>
      <w:proofErr w:type="spellStart"/>
      <w:r w:rsidRPr="00C02ECA">
        <w:rPr>
          <w:rFonts w:ascii="Book Antiqua" w:hAnsi="Book Antiqua" w:cs="Times New Roman"/>
        </w:rPr>
        <w:t>univariate</w:t>
      </w:r>
      <w:proofErr w:type="spellEnd"/>
      <w:r w:rsidRPr="00C02ECA">
        <w:rPr>
          <w:rFonts w:ascii="Book Antiqua" w:hAnsi="Book Antiqua" w:cs="Times New Roman"/>
        </w:rPr>
        <w:t xml:space="preserve"> or multivariate analysis when controlled for age, stage and the duration of complaints.</w:t>
      </w:r>
      <w:r w:rsidR="00DA0418">
        <w:rPr>
          <w:rFonts w:ascii="Book Antiqua" w:hAnsi="Book Antiqua" w:cs="Times New Roman"/>
        </w:rPr>
        <w:t xml:space="preserve"> </w:t>
      </w:r>
    </w:p>
    <w:p w:rsidR="004B428E" w:rsidRPr="00C02ECA" w:rsidRDefault="00C270F9" w:rsidP="008F558C">
      <w:pPr>
        <w:spacing w:line="360" w:lineRule="auto"/>
        <w:ind w:firstLineChars="200" w:firstLine="480"/>
        <w:jc w:val="both"/>
        <w:rPr>
          <w:rFonts w:ascii="Book Antiqua" w:hAnsi="Book Antiqua" w:cs="Times New Roman"/>
        </w:rPr>
      </w:pPr>
      <w:r w:rsidRPr="00C02ECA">
        <w:rPr>
          <w:rFonts w:ascii="Book Antiqua" w:hAnsi="Book Antiqua" w:cs="Times New Roman"/>
        </w:rPr>
        <w:t>T</w:t>
      </w:r>
      <w:r w:rsidR="000260B9" w:rsidRPr="00C02ECA">
        <w:rPr>
          <w:rFonts w:ascii="Book Antiqua" w:hAnsi="Book Antiqua" w:cs="Times New Roman"/>
        </w:rPr>
        <w:t xml:space="preserve">o perform a symptom-specific analysis </w:t>
      </w:r>
      <w:r w:rsidRPr="00C02ECA">
        <w:rPr>
          <w:rFonts w:ascii="Book Antiqua" w:hAnsi="Book Antiqua" w:cs="Times New Roman"/>
        </w:rPr>
        <w:t>with regard to</w:t>
      </w:r>
      <w:r w:rsidR="000260B9" w:rsidRPr="00C02ECA">
        <w:rPr>
          <w:rFonts w:ascii="Book Antiqua" w:hAnsi="Book Antiqua" w:cs="Times New Roman"/>
        </w:rPr>
        <w:t xml:space="preserve"> mortality, we created a clinical scoring system according to the odds ratios and probability of </w:t>
      </w:r>
      <w:r w:rsidRPr="00C02ECA">
        <w:rPr>
          <w:rFonts w:ascii="Book Antiqua" w:hAnsi="Book Antiqua" w:cs="Times New Roman"/>
        </w:rPr>
        <w:t xml:space="preserve">an </w:t>
      </w:r>
      <w:r w:rsidR="000260B9" w:rsidRPr="00C02ECA">
        <w:rPr>
          <w:rFonts w:ascii="Book Antiqua" w:hAnsi="Book Antiqua" w:cs="Times New Roman"/>
        </w:rPr>
        <w:t xml:space="preserve">event </w:t>
      </w:r>
      <w:r w:rsidR="0027045D" w:rsidRPr="00C02ECA">
        <w:rPr>
          <w:rFonts w:ascii="Book Antiqua" w:hAnsi="Book Antiqua" w:cs="Times New Roman"/>
        </w:rPr>
        <w:t xml:space="preserve">(mortality) </w:t>
      </w:r>
      <w:r w:rsidR="000260B9" w:rsidRPr="00C02ECA">
        <w:rPr>
          <w:rFonts w:ascii="Book Antiqua" w:hAnsi="Book Antiqua" w:cs="Times New Roman"/>
        </w:rPr>
        <w:t xml:space="preserve">predicted by the logistic regression model and the likelihood ratio test applied previously. Each symptom had points assigned according to the legend depicted in </w:t>
      </w:r>
      <w:r w:rsidRPr="00C02ECA">
        <w:rPr>
          <w:rFonts w:ascii="Book Antiqua" w:hAnsi="Book Antiqua" w:cs="Times New Roman"/>
        </w:rPr>
        <w:t>T</w:t>
      </w:r>
      <w:r w:rsidR="000260B9" w:rsidRPr="00C02ECA">
        <w:rPr>
          <w:rFonts w:ascii="Book Antiqua" w:hAnsi="Book Antiqua" w:cs="Times New Roman"/>
        </w:rPr>
        <w:t xml:space="preserve">able 1. We summarized the total points assigned to each patient into one variable by creating the new scoring system. The new score showed a normal distribution among patients and a graded association with mortality. </w:t>
      </w:r>
    </w:p>
    <w:p w:rsidR="004B428E" w:rsidRPr="00C02ECA" w:rsidRDefault="000260B9" w:rsidP="008F558C">
      <w:pPr>
        <w:spacing w:line="360" w:lineRule="auto"/>
        <w:ind w:firstLineChars="200" w:firstLine="480"/>
        <w:jc w:val="both"/>
        <w:rPr>
          <w:rFonts w:ascii="Book Antiqua" w:hAnsi="Book Antiqua" w:cs="Times New Roman"/>
        </w:rPr>
      </w:pPr>
      <w:r w:rsidRPr="00C02ECA">
        <w:rPr>
          <w:rFonts w:ascii="Book Antiqua" w:hAnsi="Book Antiqua" w:cs="Times New Roman"/>
        </w:rPr>
        <w:t>The new clinical scoring system is an independent predictor of mortality (</w:t>
      </w:r>
      <w:r w:rsidR="00FC188E" w:rsidRPr="00FC188E">
        <w:rPr>
          <w:rFonts w:ascii="Book Antiqua" w:hAnsi="Book Antiqua" w:cs="Times New Roman"/>
          <w:i/>
        </w:rPr>
        <w:t>P</w:t>
      </w:r>
      <w:r w:rsidR="00FC188E" w:rsidRPr="00BA5C3E">
        <w:rPr>
          <w:rFonts w:ascii="Book Antiqua" w:eastAsia="宋体" w:hAnsi="Book Antiqua" w:cs="Times New Roman" w:hint="eastAsia"/>
          <w:lang w:eastAsia="zh-CN"/>
        </w:rPr>
        <w:t xml:space="preserve"> </w:t>
      </w:r>
      <w:r w:rsidRPr="00C02ECA">
        <w:rPr>
          <w:rFonts w:ascii="Book Antiqua" w:hAnsi="Book Antiqua" w:cs="Times New Roman"/>
        </w:rPr>
        <w:t>&lt;</w:t>
      </w:r>
      <w:r w:rsidR="00FC188E" w:rsidRPr="00BA5C3E">
        <w:rPr>
          <w:rFonts w:ascii="Book Antiqua" w:eastAsia="宋体" w:hAnsi="Book Antiqua" w:cs="Times New Roman" w:hint="eastAsia"/>
          <w:lang w:eastAsia="zh-CN"/>
        </w:rPr>
        <w:t xml:space="preserve"> </w:t>
      </w:r>
      <w:r w:rsidRPr="00C02ECA">
        <w:rPr>
          <w:rFonts w:ascii="Book Antiqua" w:hAnsi="Book Antiqua" w:cs="Times New Roman"/>
        </w:rPr>
        <w:t>0.001) when age (</w:t>
      </w:r>
      <w:bookmarkStart w:id="11" w:name="OLE_LINK772"/>
      <w:bookmarkStart w:id="12" w:name="OLE_LINK773"/>
      <w:bookmarkStart w:id="13" w:name="OLE_LINK774"/>
      <w:r w:rsidR="00FC188E" w:rsidRPr="00FC188E">
        <w:rPr>
          <w:rFonts w:ascii="Book Antiqua" w:hAnsi="Book Antiqua" w:cs="Times New Roman"/>
          <w:i/>
        </w:rPr>
        <w:t>P</w:t>
      </w:r>
      <w:bookmarkEnd w:id="11"/>
      <w:bookmarkEnd w:id="12"/>
      <w:bookmarkEnd w:id="13"/>
      <w:r w:rsidR="00FC188E" w:rsidRPr="00BA5C3E">
        <w:rPr>
          <w:rFonts w:ascii="Book Antiqua" w:eastAsia="宋体" w:hAnsi="Book Antiqua" w:cs="Times New Roman" w:hint="eastAsia"/>
          <w:i/>
          <w:lang w:eastAsia="zh-CN"/>
        </w:rPr>
        <w:t xml:space="preserve"> </w:t>
      </w:r>
      <w:r w:rsidRPr="00C02ECA">
        <w:rPr>
          <w:rFonts w:ascii="Book Antiqua" w:hAnsi="Book Antiqua" w:cs="Times New Roman"/>
        </w:rPr>
        <w:t>=</w:t>
      </w:r>
      <w:r w:rsidR="00FC188E" w:rsidRPr="00BA5C3E">
        <w:rPr>
          <w:rFonts w:ascii="Book Antiqua" w:eastAsia="宋体" w:hAnsi="Book Antiqua" w:cs="Times New Roman" w:hint="eastAsia"/>
          <w:lang w:eastAsia="zh-CN"/>
        </w:rPr>
        <w:t xml:space="preserve"> </w:t>
      </w:r>
      <w:r w:rsidRPr="00C02ECA">
        <w:rPr>
          <w:rFonts w:ascii="Book Antiqua" w:hAnsi="Book Antiqua" w:cs="Times New Roman"/>
        </w:rPr>
        <w:t>0.02), stage (</w:t>
      </w:r>
      <w:r w:rsidR="008F558C" w:rsidRPr="00FC188E">
        <w:rPr>
          <w:rFonts w:ascii="Book Antiqua" w:hAnsi="Book Antiqua" w:cs="Times New Roman"/>
          <w:i/>
        </w:rPr>
        <w:t>P</w:t>
      </w:r>
      <w:r w:rsidR="008F558C" w:rsidRPr="00C02ECA">
        <w:rPr>
          <w:rFonts w:ascii="Book Antiqua" w:hAnsi="Book Antiqua" w:cs="Times New Roman"/>
        </w:rPr>
        <w:t xml:space="preserve"> </w:t>
      </w:r>
      <w:r w:rsidRPr="00C02ECA">
        <w:rPr>
          <w:rFonts w:ascii="Book Antiqua" w:hAnsi="Book Antiqua" w:cs="Times New Roman"/>
        </w:rPr>
        <w:t>&lt;</w:t>
      </w:r>
      <w:r w:rsidR="00FC188E" w:rsidRPr="00BA5C3E">
        <w:rPr>
          <w:rFonts w:ascii="Book Antiqua" w:eastAsia="宋体" w:hAnsi="Book Antiqua" w:cs="Times New Roman" w:hint="eastAsia"/>
          <w:lang w:eastAsia="zh-CN"/>
        </w:rPr>
        <w:t xml:space="preserve"> </w:t>
      </w:r>
      <w:r w:rsidRPr="00C02ECA">
        <w:rPr>
          <w:rFonts w:ascii="Book Antiqua" w:hAnsi="Book Antiqua" w:cs="Times New Roman"/>
        </w:rPr>
        <w:t>0.001) and the duration of complaints (</w:t>
      </w:r>
      <w:r w:rsidR="00FC188E" w:rsidRPr="00FC188E">
        <w:rPr>
          <w:rFonts w:ascii="Book Antiqua" w:hAnsi="Book Antiqua" w:cs="Times New Roman"/>
          <w:i/>
        </w:rPr>
        <w:t>P</w:t>
      </w:r>
      <w:r w:rsidR="00FC188E" w:rsidRPr="00BA5C3E">
        <w:rPr>
          <w:rFonts w:ascii="Book Antiqua" w:eastAsia="宋体" w:hAnsi="Book Antiqua" w:cs="Times New Roman" w:hint="eastAsia"/>
          <w:lang w:eastAsia="zh-CN"/>
        </w:rPr>
        <w:t xml:space="preserve"> </w:t>
      </w:r>
      <w:r w:rsidRPr="00C02ECA">
        <w:rPr>
          <w:rFonts w:ascii="Book Antiqua" w:hAnsi="Book Antiqua" w:cs="Times New Roman"/>
        </w:rPr>
        <w:t>=</w:t>
      </w:r>
      <w:r w:rsidR="00FC188E" w:rsidRPr="00BA5C3E">
        <w:rPr>
          <w:rFonts w:ascii="Book Antiqua" w:eastAsia="宋体" w:hAnsi="Book Antiqua" w:cs="Times New Roman" w:hint="eastAsia"/>
          <w:lang w:eastAsia="zh-CN"/>
        </w:rPr>
        <w:t xml:space="preserve"> </w:t>
      </w:r>
      <w:r w:rsidRPr="00C02ECA">
        <w:rPr>
          <w:rFonts w:ascii="Book Antiqua" w:hAnsi="Book Antiqua" w:cs="Times New Roman"/>
        </w:rPr>
        <w:t xml:space="preserve">0.05) are controlled. When applied </w:t>
      </w:r>
      <w:r w:rsidR="00C270F9" w:rsidRPr="00C02ECA">
        <w:rPr>
          <w:rFonts w:ascii="Book Antiqua" w:hAnsi="Book Antiqua" w:cs="Times New Roman"/>
        </w:rPr>
        <w:t>to</w:t>
      </w:r>
      <w:r w:rsidRPr="00C02ECA">
        <w:rPr>
          <w:rFonts w:ascii="Book Antiqua" w:hAnsi="Book Antiqua" w:cs="Times New Roman"/>
        </w:rPr>
        <w:t xml:space="preserve"> an ROC curve, scores higher than 1 had the highest likelihood of mortality with area under the curve (AUC) of 65%. In a multivariate analysis, scores higher than 1 proved to be a significant predictor of mortality (</w:t>
      </w:r>
      <w:r w:rsidR="00FC188E" w:rsidRPr="00FC188E">
        <w:rPr>
          <w:rFonts w:ascii="Book Antiqua" w:hAnsi="Book Antiqua" w:cs="Times New Roman"/>
          <w:i/>
        </w:rPr>
        <w:t>P</w:t>
      </w:r>
      <w:r w:rsidR="00FC188E" w:rsidRPr="00BA5C3E">
        <w:rPr>
          <w:rFonts w:ascii="Book Antiqua" w:eastAsia="宋体" w:hAnsi="Book Antiqua" w:cs="Times New Roman" w:hint="eastAsia"/>
          <w:lang w:eastAsia="zh-CN"/>
        </w:rPr>
        <w:t xml:space="preserve"> </w:t>
      </w:r>
      <w:r w:rsidRPr="00C02ECA">
        <w:rPr>
          <w:rFonts w:ascii="Book Antiqua" w:hAnsi="Book Antiqua" w:cs="Times New Roman"/>
        </w:rPr>
        <w:t>=</w:t>
      </w:r>
      <w:r w:rsidR="00FC188E" w:rsidRPr="00BA5C3E">
        <w:rPr>
          <w:rFonts w:ascii="Book Antiqua" w:eastAsia="宋体" w:hAnsi="Book Antiqua" w:cs="Times New Roman" w:hint="eastAsia"/>
          <w:lang w:eastAsia="zh-CN"/>
        </w:rPr>
        <w:t xml:space="preserve"> </w:t>
      </w:r>
      <w:r w:rsidRPr="00C02ECA">
        <w:rPr>
          <w:rFonts w:ascii="Book Antiqua" w:hAnsi="Book Antiqua" w:cs="Times New Roman"/>
        </w:rPr>
        <w:t>0.001) independently of age (</w:t>
      </w:r>
      <w:r w:rsidR="00FC188E" w:rsidRPr="00FC188E">
        <w:rPr>
          <w:rFonts w:ascii="Book Antiqua" w:hAnsi="Book Antiqua" w:cs="Times New Roman"/>
          <w:i/>
        </w:rPr>
        <w:t>P</w:t>
      </w:r>
      <w:r w:rsidR="00FC188E" w:rsidRPr="00BA5C3E">
        <w:rPr>
          <w:rFonts w:ascii="Book Antiqua" w:eastAsia="宋体" w:hAnsi="Book Antiqua" w:cs="Times New Roman" w:hint="eastAsia"/>
          <w:lang w:eastAsia="zh-CN"/>
        </w:rPr>
        <w:t xml:space="preserve"> </w:t>
      </w:r>
      <w:r w:rsidRPr="00C02ECA">
        <w:rPr>
          <w:rFonts w:ascii="Book Antiqua" w:hAnsi="Book Antiqua" w:cs="Times New Roman"/>
        </w:rPr>
        <w:t>=</w:t>
      </w:r>
      <w:r w:rsidR="00FC188E" w:rsidRPr="00BA5C3E">
        <w:rPr>
          <w:rFonts w:ascii="Book Antiqua" w:eastAsia="宋体" w:hAnsi="Book Antiqua" w:cs="Times New Roman" w:hint="eastAsia"/>
          <w:lang w:eastAsia="zh-CN"/>
        </w:rPr>
        <w:t xml:space="preserve"> </w:t>
      </w:r>
      <w:r w:rsidRPr="00C02ECA">
        <w:rPr>
          <w:rFonts w:ascii="Book Antiqua" w:hAnsi="Book Antiqua" w:cs="Times New Roman"/>
        </w:rPr>
        <w:t>0.003), stage (</w:t>
      </w:r>
      <w:r w:rsidR="00FC188E" w:rsidRPr="00FC188E">
        <w:rPr>
          <w:rFonts w:ascii="Book Antiqua" w:hAnsi="Book Antiqua" w:cs="Times New Roman"/>
          <w:i/>
        </w:rPr>
        <w:t>P</w:t>
      </w:r>
      <w:r w:rsidR="00FC188E" w:rsidRPr="00BA5C3E">
        <w:rPr>
          <w:rFonts w:ascii="Book Antiqua" w:eastAsia="宋体" w:hAnsi="Book Antiqua" w:cs="Times New Roman" w:hint="eastAsia"/>
          <w:lang w:eastAsia="zh-CN"/>
        </w:rPr>
        <w:t xml:space="preserve"> </w:t>
      </w:r>
      <w:r w:rsidRPr="00C02ECA">
        <w:rPr>
          <w:rFonts w:ascii="Book Antiqua" w:hAnsi="Book Antiqua" w:cs="Times New Roman"/>
        </w:rPr>
        <w:t>&lt;</w:t>
      </w:r>
      <w:r w:rsidR="00FC188E" w:rsidRPr="00BA5C3E">
        <w:rPr>
          <w:rFonts w:ascii="Book Antiqua" w:eastAsia="宋体" w:hAnsi="Book Antiqua" w:cs="Times New Roman" w:hint="eastAsia"/>
          <w:lang w:eastAsia="zh-CN"/>
        </w:rPr>
        <w:t xml:space="preserve"> </w:t>
      </w:r>
      <w:r w:rsidRPr="00C02ECA">
        <w:rPr>
          <w:rFonts w:ascii="Book Antiqua" w:hAnsi="Book Antiqua" w:cs="Times New Roman"/>
        </w:rPr>
        <w:t>0.001) and the duration of complaints (</w:t>
      </w:r>
      <w:r w:rsidR="00FC188E" w:rsidRPr="00FC188E">
        <w:rPr>
          <w:rFonts w:ascii="Book Antiqua" w:hAnsi="Book Antiqua" w:cs="Times New Roman"/>
          <w:i/>
        </w:rPr>
        <w:t>P</w:t>
      </w:r>
      <w:r w:rsidR="00FC188E" w:rsidRPr="00BA5C3E">
        <w:rPr>
          <w:rFonts w:ascii="Book Antiqua" w:eastAsia="宋体" w:hAnsi="Book Antiqua" w:cs="Times New Roman" w:hint="eastAsia"/>
          <w:i/>
          <w:lang w:eastAsia="zh-CN"/>
        </w:rPr>
        <w:t xml:space="preserve"> </w:t>
      </w:r>
      <w:r w:rsidRPr="00C02ECA">
        <w:rPr>
          <w:rFonts w:ascii="Book Antiqua" w:hAnsi="Book Antiqua" w:cs="Times New Roman"/>
        </w:rPr>
        <w:t>=</w:t>
      </w:r>
      <w:r w:rsidR="00FC188E" w:rsidRPr="00BA5C3E">
        <w:rPr>
          <w:rFonts w:ascii="Book Antiqua" w:eastAsia="宋体" w:hAnsi="Book Antiqua" w:cs="Times New Roman" w:hint="eastAsia"/>
          <w:lang w:eastAsia="zh-CN"/>
        </w:rPr>
        <w:t xml:space="preserve"> </w:t>
      </w:r>
      <w:r w:rsidRPr="00C02ECA">
        <w:rPr>
          <w:rFonts w:ascii="Book Antiqua" w:hAnsi="Book Antiqua" w:cs="Times New Roman"/>
        </w:rPr>
        <w:t xml:space="preserve">0.05) (Table 5). </w:t>
      </w:r>
    </w:p>
    <w:p w:rsidR="002720E2" w:rsidRPr="00C02ECA" w:rsidRDefault="00484BC8" w:rsidP="008F558C">
      <w:pPr>
        <w:spacing w:line="360" w:lineRule="auto"/>
        <w:ind w:firstLineChars="200" w:firstLine="480"/>
        <w:jc w:val="both"/>
        <w:rPr>
          <w:rFonts w:ascii="Book Antiqua" w:hAnsi="Book Antiqua" w:cs="Times New Roman"/>
        </w:rPr>
      </w:pPr>
      <w:r w:rsidRPr="00C02ECA">
        <w:rPr>
          <w:rFonts w:ascii="Book Antiqua" w:hAnsi="Book Antiqua" w:cs="Times New Roman"/>
        </w:rPr>
        <w:t xml:space="preserve">We have </w:t>
      </w:r>
      <w:r w:rsidR="002720E2" w:rsidRPr="00C02ECA">
        <w:rPr>
          <w:rFonts w:ascii="Book Antiqua" w:hAnsi="Book Antiqua" w:cs="Times New Roman"/>
        </w:rPr>
        <w:t>applied the described scoring system on the adjusted mortality</w:t>
      </w:r>
      <w:r w:rsidRPr="00C02ECA">
        <w:rPr>
          <w:rFonts w:ascii="Book Antiqua" w:hAnsi="Book Antiqua" w:cs="Times New Roman"/>
        </w:rPr>
        <w:t>,</w:t>
      </w:r>
      <w:r w:rsidR="002720E2" w:rsidRPr="00C02ECA">
        <w:rPr>
          <w:rFonts w:ascii="Book Antiqua" w:hAnsi="Book Antiqua" w:cs="Times New Roman"/>
        </w:rPr>
        <w:t xml:space="preserve"> clinical score higher than 1 remained a significant independent predictor of mortality (</w:t>
      </w:r>
      <w:r w:rsidR="00FC188E" w:rsidRPr="00FC188E">
        <w:rPr>
          <w:rFonts w:ascii="Book Antiqua" w:hAnsi="Book Antiqua" w:cs="Times New Roman"/>
          <w:i/>
        </w:rPr>
        <w:t>P</w:t>
      </w:r>
      <w:r w:rsidR="00FC188E" w:rsidRPr="00BA5C3E">
        <w:rPr>
          <w:rFonts w:ascii="Book Antiqua" w:eastAsia="宋体" w:hAnsi="Book Antiqua" w:cs="Times New Roman" w:hint="eastAsia"/>
          <w:lang w:eastAsia="zh-CN"/>
        </w:rPr>
        <w:t xml:space="preserve"> </w:t>
      </w:r>
      <w:r w:rsidR="002720E2" w:rsidRPr="00C02ECA">
        <w:rPr>
          <w:rFonts w:ascii="Book Antiqua" w:hAnsi="Book Antiqua" w:cs="Times New Roman"/>
        </w:rPr>
        <w:t>=</w:t>
      </w:r>
      <w:r w:rsidR="00FC188E" w:rsidRPr="00BA5C3E">
        <w:rPr>
          <w:rFonts w:ascii="Book Antiqua" w:eastAsia="宋体" w:hAnsi="Book Antiqua" w:cs="Times New Roman" w:hint="eastAsia"/>
          <w:lang w:eastAsia="zh-CN"/>
        </w:rPr>
        <w:t xml:space="preserve"> </w:t>
      </w:r>
      <w:r w:rsidR="002720E2" w:rsidRPr="00C02ECA">
        <w:rPr>
          <w:rFonts w:ascii="Book Antiqua" w:hAnsi="Book Antiqua" w:cs="Times New Roman"/>
        </w:rPr>
        <w:t>0.01) independently of duration of complaints (</w:t>
      </w:r>
      <w:r w:rsidR="00FC188E" w:rsidRPr="00FC188E">
        <w:rPr>
          <w:rFonts w:ascii="Book Antiqua" w:hAnsi="Book Antiqua" w:cs="Times New Roman"/>
          <w:i/>
        </w:rPr>
        <w:t>P</w:t>
      </w:r>
      <w:r w:rsidR="00FC188E" w:rsidRPr="00BA5C3E">
        <w:rPr>
          <w:rFonts w:ascii="Book Antiqua" w:eastAsia="宋体" w:hAnsi="Book Antiqua" w:cs="Times New Roman" w:hint="eastAsia"/>
          <w:lang w:eastAsia="zh-CN"/>
        </w:rPr>
        <w:t xml:space="preserve"> </w:t>
      </w:r>
      <w:r w:rsidR="002720E2" w:rsidRPr="00C02ECA">
        <w:rPr>
          <w:rFonts w:ascii="Book Antiqua" w:hAnsi="Book Antiqua" w:cs="Times New Roman"/>
        </w:rPr>
        <w:t>=</w:t>
      </w:r>
      <w:r w:rsidR="00FC188E" w:rsidRPr="00BA5C3E">
        <w:rPr>
          <w:rFonts w:ascii="Book Antiqua" w:eastAsia="宋体" w:hAnsi="Book Antiqua" w:cs="Times New Roman" w:hint="eastAsia"/>
          <w:lang w:eastAsia="zh-CN"/>
        </w:rPr>
        <w:t xml:space="preserve"> </w:t>
      </w:r>
      <w:r w:rsidR="002720E2" w:rsidRPr="00C02ECA">
        <w:rPr>
          <w:rFonts w:ascii="Book Antiqua" w:hAnsi="Book Antiqua" w:cs="Times New Roman"/>
        </w:rPr>
        <w:t>0.04), stage (</w:t>
      </w:r>
      <w:r w:rsidR="00FC188E" w:rsidRPr="00FC188E">
        <w:rPr>
          <w:rFonts w:ascii="Book Antiqua" w:hAnsi="Book Antiqua" w:cs="Times New Roman"/>
          <w:i/>
        </w:rPr>
        <w:t>P</w:t>
      </w:r>
      <w:r w:rsidR="00FC188E" w:rsidRPr="00BA5C3E">
        <w:rPr>
          <w:rFonts w:ascii="Book Antiqua" w:eastAsia="宋体" w:hAnsi="Book Antiqua" w:cs="Times New Roman" w:hint="eastAsia"/>
          <w:i/>
          <w:lang w:eastAsia="zh-CN"/>
        </w:rPr>
        <w:t xml:space="preserve"> </w:t>
      </w:r>
      <w:r w:rsidR="002720E2" w:rsidRPr="00C02ECA">
        <w:rPr>
          <w:rFonts w:ascii="Book Antiqua" w:hAnsi="Book Antiqua" w:cs="Times New Roman"/>
        </w:rPr>
        <w:t>&lt;</w:t>
      </w:r>
      <w:r w:rsidR="00FC188E" w:rsidRPr="00BA5C3E">
        <w:rPr>
          <w:rFonts w:ascii="Book Antiqua" w:eastAsia="宋体" w:hAnsi="Book Antiqua" w:cs="Times New Roman" w:hint="eastAsia"/>
          <w:lang w:eastAsia="zh-CN"/>
        </w:rPr>
        <w:t xml:space="preserve"> </w:t>
      </w:r>
      <w:r w:rsidR="002720E2" w:rsidRPr="00C02ECA">
        <w:rPr>
          <w:rFonts w:ascii="Book Antiqua" w:hAnsi="Book Antiqua" w:cs="Times New Roman"/>
        </w:rPr>
        <w:t xml:space="preserve">0.001). Age was no longer an independent predictor of outcome. </w:t>
      </w:r>
    </w:p>
    <w:p w:rsidR="004B428E" w:rsidRPr="00C02ECA" w:rsidRDefault="000260B9" w:rsidP="008F558C">
      <w:pPr>
        <w:spacing w:line="360" w:lineRule="auto"/>
        <w:ind w:firstLineChars="200" w:firstLine="480"/>
        <w:jc w:val="both"/>
        <w:rPr>
          <w:rFonts w:ascii="Book Antiqua" w:hAnsi="Book Antiqua" w:cs="Times New Roman"/>
        </w:rPr>
      </w:pPr>
      <w:r w:rsidRPr="00C02ECA">
        <w:rPr>
          <w:rFonts w:ascii="Book Antiqua" w:hAnsi="Book Antiqua" w:cs="Times New Roman"/>
        </w:rPr>
        <w:t>A survival analysis was performed using the Kaplan Meier method and the survival curves of both groups (clinical scores &lt;</w:t>
      </w:r>
      <w:r w:rsidR="00643E64" w:rsidRPr="00BA5C3E">
        <w:rPr>
          <w:rFonts w:ascii="Book Antiqua" w:eastAsia="宋体" w:hAnsi="Book Antiqua" w:cs="Times New Roman" w:hint="eastAsia"/>
          <w:lang w:eastAsia="zh-CN"/>
        </w:rPr>
        <w:t xml:space="preserve"> </w:t>
      </w:r>
      <w:r w:rsidRPr="00C02ECA">
        <w:rPr>
          <w:rFonts w:ascii="Book Antiqua" w:hAnsi="Book Antiqua" w:cs="Times New Roman"/>
        </w:rPr>
        <w:t>1 and &gt;</w:t>
      </w:r>
      <w:r w:rsidR="00643E64" w:rsidRPr="00BA5C3E">
        <w:rPr>
          <w:rFonts w:ascii="Book Antiqua" w:eastAsia="宋体" w:hAnsi="Book Antiqua" w:cs="Times New Roman" w:hint="eastAsia"/>
          <w:lang w:eastAsia="zh-CN"/>
        </w:rPr>
        <w:t xml:space="preserve"> </w:t>
      </w:r>
      <w:r w:rsidRPr="00C02ECA">
        <w:rPr>
          <w:rFonts w:ascii="Book Antiqua" w:hAnsi="Book Antiqua" w:cs="Times New Roman"/>
        </w:rPr>
        <w:t>1)</w:t>
      </w:r>
      <w:r w:rsidR="002720E2" w:rsidRPr="00C02ECA">
        <w:rPr>
          <w:rFonts w:ascii="Book Antiqua" w:hAnsi="Book Antiqua" w:cs="Times New Roman"/>
        </w:rPr>
        <w:t xml:space="preserve"> are depicted in </w:t>
      </w:r>
      <w:r w:rsidR="00643E64" w:rsidRPr="00C02ECA">
        <w:rPr>
          <w:rFonts w:ascii="Book Antiqua" w:hAnsi="Book Antiqua" w:cs="Times New Roman"/>
        </w:rPr>
        <w:t>F</w:t>
      </w:r>
      <w:r w:rsidR="002720E2" w:rsidRPr="00C02ECA">
        <w:rPr>
          <w:rFonts w:ascii="Book Antiqua" w:hAnsi="Book Antiqua" w:cs="Times New Roman"/>
        </w:rPr>
        <w:t>igure 1</w:t>
      </w:r>
      <w:r w:rsidRPr="00C02ECA">
        <w:rPr>
          <w:rFonts w:ascii="Book Antiqua" w:hAnsi="Book Antiqua" w:cs="Times New Roman"/>
        </w:rPr>
        <w:t xml:space="preserve">. </w:t>
      </w:r>
      <w:proofErr w:type="gramStart"/>
      <w:r w:rsidRPr="00C02ECA">
        <w:rPr>
          <w:rFonts w:ascii="Book Antiqua" w:hAnsi="Book Antiqua" w:cs="Times New Roman"/>
        </w:rPr>
        <w:t xml:space="preserve">The mean survival of patients with scores lower than 1 at 48 </w:t>
      </w:r>
      <w:r w:rsidR="00DA0418">
        <w:rPr>
          <w:rFonts w:ascii="Book Antiqua" w:hAnsi="Book Antiqua" w:cs="Times New Roman"/>
        </w:rPr>
        <w:t>mo</w:t>
      </w:r>
      <w:r w:rsidRPr="00C02ECA">
        <w:rPr>
          <w:rFonts w:ascii="Book Antiqua" w:hAnsi="Book Antiqua" w:cs="Times New Roman"/>
        </w:rPr>
        <w:t xml:space="preserve"> was 78%, wh</w:t>
      </w:r>
      <w:r w:rsidR="00C270F9" w:rsidRPr="00C02ECA">
        <w:rPr>
          <w:rFonts w:ascii="Book Antiqua" w:hAnsi="Book Antiqua" w:cs="Times New Roman"/>
        </w:rPr>
        <w:t>ereas</w:t>
      </w:r>
      <w:r w:rsidRPr="00C02ECA">
        <w:rPr>
          <w:rFonts w:ascii="Book Antiqua" w:hAnsi="Book Antiqua" w:cs="Times New Roman"/>
        </w:rPr>
        <w:t xml:space="preserve"> patients with scores higher than 1 presented with 43% survival at 48 </w:t>
      </w:r>
      <w:r w:rsidR="00DA0418">
        <w:rPr>
          <w:rFonts w:ascii="Book Antiqua" w:hAnsi="Book Antiqua" w:cs="Times New Roman"/>
        </w:rPr>
        <w:t>mo</w:t>
      </w:r>
      <w:r w:rsidRPr="00C02ECA">
        <w:rPr>
          <w:rFonts w:ascii="Book Antiqua" w:hAnsi="Book Antiqua" w:cs="Times New Roman"/>
        </w:rPr>
        <w:t>.</w:t>
      </w:r>
      <w:proofErr w:type="gramEnd"/>
      <w:r w:rsidRPr="00C02ECA">
        <w:rPr>
          <w:rFonts w:ascii="Book Antiqua" w:hAnsi="Book Antiqua" w:cs="Times New Roman"/>
        </w:rPr>
        <w:t xml:space="preserve"> The curves shown in </w:t>
      </w:r>
      <w:r w:rsidR="00C270F9" w:rsidRPr="00C02ECA">
        <w:rPr>
          <w:rFonts w:ascii="Book Antiqua" w:hAnsi="Book Antiqua" w:cs="Times New Roman"/>
        </w:rPr>
        <w:t>F</w:t>
      </w:r>
      <w:r w:rsidRPr="00C02ECA">
        <w:rPr>
          <w:rFonts w:ascii="Book Antiqua" w:hAnsi="Book Antiqua" w:cs="Times New Roman"/>
        </w:rPr>
        <w:t xml:space="preserve">igure 1 </w:t>
      </w:r>
      <w:r w:rsidR="00AA2109" w:rsidRPr="00C02ECA">
        <w:rPr>
          <w:rFonts w:ascii="Book Antiqua" w:hAnsi="Book Antiqua" w:cs="Times New Roman"/>
        </w:rPr>
        <w:t>also indicate</w:t>
      </w:r>
      <w:r w:rsidRPr="00C02ECA">
        <w:rPr>
          <w:rFonts w:ascii="Book Antiqua" w:hAnsi="Book Antiqua" w:cs="Times New Roman"/>
        </w:rPr>
        <w:t xml:space="preserve"> the significant differences between the groups in terms of </w:t>
      </w:r>
      <w:proofErr w:type="gramStart"/>
      <w:r w:rsidRPr="00C02ECA">
        <w:rPr>
          <w:rFonts w:ascii="Book Antiqua" w:hAnsi="Book Antiqua" w:cs="Times New Roman"/>
        </w:rPr>
        <w:t>survival</w:t>
      </w:r>
      <w:r w:rsidR="00180CD8" w:rsidRPr="00C02ECA">
        <w:rPr>
          <w:rFonts w:ascii="Book Antiqua" w:hAnsi="Book Antiqua" w:cs="Times New Roman"/>
        </w:rPr>
        <w:t>,</w:t>
      </w:r>
      <w:proofErr w:type="gramEnd"/>
      <w:r w:rsidR="00180CD8" w:rsidRPr="00C02ECA">
        <w:rPr>
          <w:rFonts w:ascii="Book Antiqua" w:hAnsi="Book Antiqua" w:cs="Times New Roman"/>
        </w:rPr>
        <w:t xml:space="preserve"> </w:t>
      </w:r>
      <w:r w:rsidR="00AA2109" w:rsidRPr="00C02ECA">
        <w:rPr>
          <w:rFonts w:ascii="Book Antiqua" w:hAnsi="Book Antiqua" w:cs="Times New Roman"/>
        </w:rPr>
        <w:t xml:space="preserve">the </w:t>
      </w:r>
      <w:r w:rsidRPr="00C02ECA">
        <w:rPr>
          <w:rFonts w:ascii="Book Antiqua" w:hAnsi="Book Antiqua" w:cs="Times New Roman"/>
        </w:rPr>
        <w:t>log-</w:t>
      </w:r>
      <w:r w:rsidR="00180CD8" w:rsidRPr="00C02ECA">
        <w:rPr>
          <w:rFonts w:ascii="Book Antiqua" w:hAnsi="Book Antiqua" w:cs="Times New Roman"/>
        </w:rPr>
        <w:t xml:space="preserve">rank test result was </w:t>
      </w:r>
      <w:r w:rsidR="0057245C" w:rsidRPr="0057245C">
        <w:rPr>
          <w:rFonts w:ascii="Book Antiqua" w:hAnsi="Book Antiqua" w:cs="Times New Roman"/>
          <w:i/>
        </w:rPr>
        <w:t>P</w:t>
      </w:r>
      <w:r w:rsidR="0057245C" w:rsidRPr="00BA5C3E">
        <w:rPr>
          <w:rFonts w:ascii="Book Antiqua" w:eastAsia="宋体" w:hAnsi="Book Antiqua" w:cs="Times New Roman" w:hint="eastAsia"/>
          <w:lang w:eastAsia="zh-CN"/>
        </w:rPr>
        <w:t xml:space="preserve"> </w:t>
      </w:r>
      <w:r w:rsidR="00180CD8" w:rsidRPr="00C02ECA">
        <w:rPr>
          <w:rFonts w:ascii="Book Antiqua" w:hAnsi="Book Antiqua" w:cs="Times New Roman"/>
        </w:rPr>
        <w:t>&lt;</w:t>
      </w:r>
      <w:r w:rsidR="0057245C" w:rsidRPr="00BA5C3E">
        <w:rPr>
          <w:rFonts w:ascii="Book Antiqua" w:eastAsia="宋体" w:hAnsi="Book Antiqua" w:cs="Times New Roman" w:hint="eastAsia"/>
          <w:lang w:eastAsia="zh-CN"/>
        </w:rPr>
        <w:t xml:space="preserve"> </w:t>
      </w:r>
      <w:r w:rsidR="00180CD8" w:rsidRPr="00C02ECA">
        <w:rPr>
          <w:rFonts w:ascii="Book Antiqua" w:hAnsi="Book Antiqua" w:cs="Times New Roman"/>
        </w:rPr>
        <w:t>0.001</w:t>
      </w:r>
      <w:r w:rsidRPr="00C02ECA">
        <w:rPr>
          <w:rFonts w:ascii="Book Antiqua" w:hAnsi="Book Antiqua" w:cs="Times New Roman"/>
        </w:rPr>
        <w:t xml:space="preserve">. </w:t>
      </w:r>
    </w:p>
    <w:p w:rsidR="003D5CBA" w:rsidRDefault="000260B9" w:rsidP="008F558C">
      <w:pPr>
        <w:spacing w:line="360" w:lineRule="auto"/>
        <w:ind w:firstLineChars="200" w:firstLine="480"/>
        <w:jc w:val="both"/>
        <w:rPr>
          <w:rFonts w:ascii="Book Antiqua" w:hAnsi="Book Antiqua" w:cs="Times New Roman"/>
        </w:rPr>
      </w:pPr>
      <w:r w:rsidRPr="00C02ECA">
        <w:rPr>
          <w:rFonts w:ascii="Book Antiqua" w:hAnsi="Book Antiqua" w:cs="Times New Roman"/>
        </w:rPr>
        <w:lastRenderedPageBreak/>
        <w:t xml:space="preserve">The clinical score was also associated with </w:t>
      </w:r>
      <w:r w:rsidR="00AA2109" w:rsidRPr="00C02ECA">
        <w:rPr>
          <w:rFonts w:ascii="Book Antiqua" w:hAnsi="Book Antiqua" w:cs="Times New Roman"/>
        </w:rPr>
        <w:t xml:space="preserve">the </w:t>
      </w:r>
      <w:r w:rsidRPr="00C02ECA">
        <w:rPr>
          <w:rFonts w:ascii="Book Antiqua" w:hAnsi="Book Antiqua" w:cs="Times New Roman"/>
        </w:rPr>
        <w:t>TNM stage when patients with scores higher than 1 presented with later TNM stages (</w:t>
      </w:r>
      <w:r w:rsidR="00F04BB0" w:rsidRPr="00F04BB0">
        <w:rPr>
          <w:rFonts w:ascii="Book Antiqua" w:hAnsi="Book Antiqua" w:cs="Times New Roman"/>
          <w:i/>
        </w:rPr>
        <w:t>P</w:t>
      </w:r>
      <w:r w:rsidR="00F04BB0" w:rsidRPr="00BA5C3E">
        <w:rPr>
          <w:rFonts w:ascii="Book Antiqua" w:eastAsia="宋体" w:hAnsi="Book Antiqua" w:cs="Times New Roman" w:hint="eastAsia"/>
          <w:i/>
          <w:lang w:eastAsia="zh-CN"/>
        </w:rPr>
        <w:t xml:space="preserve"> </w:t>
      </w:r>
      <w:r w:rsidRPr="00C02ECA">
        <w:rPr>
          <w:rFonts w:ascii="Book Antiqua" w:hAnsi="Book Antiqua" w:cs="Times New Roman"/>
        </w:rPr>
        <w:t>=</w:t>
      </w:r>
      <w:r w:rsidR="00F04BB0" w:rsidRPr="00BA5C3E">
        <w:rPr>
          <w:rFonts w:ascii="Book Antiqua" w:eastAsia="宋体" w:hAnsi="Book Antiqua" w:cs="Times New Roman" w:hint="eastAsia"/>
          <w:lang w:eastAsia="zh-CN"/>
        </w:rPr>
        <w:t xml:space="preserve"> </w:t>
      </w:r>
      <w:r w:rsidRPr="00C02ECA">
        <w:rPr>
          <w:rFonts w:ascii="Book Antiqua" w:hAnsi="Book Antiqua" w:cs="Times New Roman"/>
        </w:rPr>
        <w:t>0.008). However, the score was not associated with age, gender, location of the tumor or the duration of complaints.</w:t>
      </w:r>
    </w:p>
    <w:p w:rsidR="00523F41" w:rsidRDefault="00523F41" w:rsidP="008F558C">
      <w:pPr>
        <w:spacing w:line="360" w:lineRule="auto"/>
        <w:jc w:val="both"/>
        <w:rPr>
          <w:rFonts w:ascii="Book Antiqua" w:eastAsia="宋体" w:hAnsi="Book Antiqua" w:cs="Times New Roman"/>
          <w:b/>
          <w:lang w:eastAsia="zh-CN"/>
        </w:rPr>
      </w:pPr>
    </w:p>
    <w:p w:rsidR="004B428E" w:rsidRPr="003D5CBA" w:rsidRDefault="0057245C" w:rsidP="008F558C">
      <w:pPr>
        <w:spacing w:line="360" w:lineRule="auto"/>
        <w:jc w:val="both"/>
        <w:rPr>
          <w:rFonts w:ascii="Book Antiqua" w:hAnsi="Book Antiqua" w:cs="Times New Roman"/>
        </w:rPr>
      </w:pPr>
      <w:r w:rsidRPr="004D2585">
        <w:rPr>
          <w:rFonts w:ascii="Book Antiqua" w:hAnsi="Book Antiqua" w:cs="Times New Roman"/>
          <w:b/>
        </w:rPr>
        <w:t xml:space="preserve">DISCUSSION </w:t>
      </w:r>
    </w:p>
    <w:p w:rsidR="004B428E" w:rsidRPr="00C02ECA" w:rsidRDefault="000260B9" w:rsidP="008F558C">
      <w:pPr>
        <w:spacing w:line="360" w:lineRule="auto"/>
        <w:jc w:val="both"/>
        <w:rPr>
          <w:rFonts w:ascii="Book Antiqua" w:hAnsi="Book Antiqua" w:cs="Times New Roman"/>
        </w:rPr>
      </w:pPr>
      <w:r w:rsidRPr="00C02ECA">
        <w:rPr>
          <w:rFonts w:ascii="Book Antiqua" w:hAnsi="Book Antiqua" w:cs="Times New Roman"/>
        </w:rPr>
        <w:t>Although colon cancer is the thir</w:t>
      </w:r>
      <w:r w:rsidR="002E58C0" w:rsidRPr="00C02ECA">
        <w:rPr>
          <w:rFonts w:ascii="Book Antiqua" w:hAnsi="Book Antiqua" w:cs="Times New Roman"/>
        </w:rPr>
        <w:t xml:space="preserve">d most common cancer </w:t>
      </w:r>
      <w:proofErr w:type="gramStart"/>
      <w:r w:rsidR="002E58C0" w:rsidRPr="00C02ECA">
        <w:rPr>
          <w:rFonts w:ascii="Book Antiqua" w:hAnsi="Book Antiqua" w:cs="Times New Roman"/>
        </w:rPr>
        <w:t>worldwide</w:t>
      </w:r>
      <w:r w:rsidR="00B06E93" w:rsidRPr="00B06E93">
        <w:rPr>
          <w:rFonts w:ascii="Book Antiqua" w:hAnsi="Book Antiqua" w:cs="Times New Roman"/>
          <w:vertAlign w:val="superscript"/>
        </w:rPr>
        <w:t>[</w:t>
      </w:r>
      <w:proofErr w:type="gramEnd"/>
      <w:r w:rsidR="002E58C0" w:rsidRPr="00794D36">
        <w:rPr>
          <w:rFonts w:ascii="Book Antiqua" w:hAnsi="Book Antiqua" w:cs="Times New Roman"/>
          <w:vertAlign w:val="superscript"/>
        </w:rPr>
        <w:t>1]</w:t>
      </w:r>
      <w:r w:rsidRPr="00C02ECA">
        <w:rPr>
          <w:rFonts w:ascii="Book Antiqua" w:hAnsi="Book Antiqua" w:cs="Times New Roman"/>
        </w:rPr>
        <w:t>, studies on the clinical presentation and its association with outcome are limited. Previous studies have shown that rectal bleeding is associated with early TNM stages of disease. Changes in bowel habits and abdominal pain are assoc</w:t>
      </w:r>
      <w:r w:rsidR="002E58C0" w:rsidRPr="00C02ECA">
        <w:rPr>
          <w:rFonts w:ascii="Book Antiqua" w:hAnsi="Book Antiqua" w:cs="Times New Roman"/>
        </w:rPr>
        <w:t xml:space="preserve">iated with advanced TNM </w:t>
      </w:r>
      <w:proofErr w:type="gramStart"/>
      <w:r w:rsidR="002E58C0" w:rsidRPr="00C02ECA">
        <w:rPr>
          <w:rFonts w:ascii="Book Antiqua" w:hAnsi="Book Antiqua" w:cs="Times New Roman"/>
        </w:rPr>
        <w:t>stages</w:t>
      </w:r>
      <w:r w:rsidR="00B06E93" w:rsidRPr="00B06E93">
        <w:rPr>
          <w:rFonts w:ascii="Book Antiqua" w:hAnsi="Book Antiqua" w:cs="Times New Roman"/>
          <w:vertAlign w:val="superscript"/>
        </w:rPr>
        <w:t>[</w:t>
      </w:r>
      <w:proofErr w:type="gramEnd"/>
      <w:r w:rsidR="003D5CBA">
        <w:rPr>
          <w:rFonts w:ascii="Book Antiqua" w:hAnsi="Book Antiqua" w:cs="Times New Roman"/>
          <w:vertAlign w:val="superscript"/>
        </w:rPr>
        <w:t>21-24</w:t>
      </w:r>
      <w:r w:rsidR="002E58C0" w:rsidRPr="00794D36">
        <w:rPr>
          <w:rFonts w:ascii="Book Antiqua" w:hAnsi="Book Antiqua" w:cs="Times New Roman"/>
          <w:vertAlign w:val="superscript"/>
        </w:rPr>
        <w:t>]</w:t>
      </w:r>
      <w:r w:rsidRPr="00C02ECA">
        <w:rPr>
          <w:rFonts w:ascii="Book Antiqua" w:hAnsi="Book Antiqua" w:cs="Times New Roman"/>
        </w:rPr>
        <w:t>.</w:t>
      </w:r>
      <w:r w:rsidR="00DA0418">
        <w:rPr>
          <w:rFonts w:ascii="Book Antiqua" w:hAnsi="Book Antiqua" w:cs="Times New Roman"/>
        </w:rPr>
        <w:t xml:space="preserve"> </w:t>
      </w:r>
      <w:bookmarkStart w:id="14" w:name="OLE_LINK775"/>
      <w:bookmarkStart w:id="15" w:name="OLE_LINK776"/>
      <w:proofErr w:type="spellStart"/>
      <w:r w:rsidRPr="00C02ECA">
        <w:rPr>
          <w:rFonts w:ascii="Book Antiqua" w:hAnsi="Book Antiqua" w:cs="Times New Roman"/>
        </w:rPr>
        <w:t>Stapley</w:t>
      </w:r>
      <w:bookmarkEnd w:id="14"/>
      <w:bookmarkEnd w:id="15"/>
      <w:proofErr w:type="spellEnd"/>
      <w:r w:rsidRPr="00C02ECA">
        <w:rPr>
          <w:rFonts w:ascii="Book Antiqua" w:hAnsi="Book Antiqua" w:cs="Times New Roman"/>
        </w:rPr>
        <w:t xml:space="preserve"> </w:t>
      </w:r>
      <w:r w:rsidR="00DA0418" w:rsidRPr="00DA0418">
        <w:rPr>
          <w:rFonts w:ascii="Book Antiqua" w:hAnsi="Book Antiqua" w:cs="Times New Roman"/>
          <w:i/>
        </w:rPr>
        <w:t xml:space="preserve">et </w:t>
      </w:r>
      <w:proofErr w:type="gramStart"/>
      <w:r w:rsidR="00DA0418" w:rsidRPr="00DA0418">
        <w:rPr>
          <w:rFonts w:ascii="Book Antiqua" w:hAnsi="Book Antiqua" w:cs="Times New Roman"/>
          <w:i/>
        </w:rPr>
        <w:t>al</w:t>
      </w:r>
      <w:r w:rsidR="00DA0418" w:rsidRPr="00B06E93">
        <w:rPr>
          <w:rFonts w:ascii="Book Antiqua" w:hAnsi="Book Antiqua" w:cs="Times New Roman"/>
          <w:vertAlign w:val="superscript"/>
        </w:rPr>
        <w:t>[</w:t>
      </w:r>
      <w:proofErr w:type="gramEnd"/>
      <w:r w:rsidR="003D5CBA">
        <w:rPr>
          <w:rFonts w:ascii="Book Antiqua" w:hAnsi="Book Antiqua" w:cs="Times New Roman"/>
          <w:vertAlign w:val="superscript"/>
        </w:rPr>
        <w:t>25</w:t>
      </w:r>
      <w:r w:rsidR="00DA0418" w:rsidRPr="00794D36">
        <w:rPr>
          <w:rFonts w:ascii="Book Antiqua" w:hAnsi="Book Antiqua" w:cs="Times New Roman"/>
          <w:vertAlign w:val="superscript"/>
        </w:rPr>
        <w:t>]</w:t>
      </w:r>
      <w:r w:rsidRPr="00C02ECA">
        <w:rPr>
          <w:rFonts w:ascii="Book Antiqua" w:hAnsi="Book Antiqua" w:cs="Times New Roman"/>
        </w:rPr>
        <w:t xml:space="preserve"> reported rectal bleeding to be ass</w:t>
      </w:r>
      <w:r w:rsidR="002E58C0" w:rsidRPr="00C02ECA">
        <w:rPr>
          <w:rFonts w:ascii="Book Antiqua" w:hAnsi="Book Antiqua" w:cs="Times New Roman"/>
        </w:rPr>
        <w:t>ociated with reduced mortality</w:t>
      </w:r>
      <w:r w:rsidRPr="00C02ECA">
        <w:rPr>
          <w:rFonts w:ascii="Book Antiqua" w:hAnsi="Book Antiqua" w:cs="Times New Roman"/>
        </w:rPr>
        <w:t>. The current s</w:t>
      </w:r>
      <w:r w:rsidR="00AA2109" w:rsidRPr="00C02ECA">
        <w:rPr>
          <w:rFonts w:ascii="Book Antiqua" w:hAnsi="Book Antiqua" w:cs="Times New Roman"/>
        </w:rPr>
        <w:t>tudy</w:t>
      </w:r>
      <w:r w:rsidRPr="00C02ECA">
        <w:rPr>
          <w:rFonts w:ascii="Book Antiqua" w:hAnsi="Book Antiqua" w:cs="Times New Roman"/>
        </w:rPr>
        <w:t xml:space="preserve"> investigate</w:t>
      </w:r>
      <w:r w:rsidR="00AA2109" w:rsidRPr="00C02ECA">
        <w:rPr>
          <w:rFonts w:ascii="Book Antiqua" w:hAnsi="Book Antiqua" w:cs="Times New Roman"/>
        </w:rPr>
        <w:t>d</w:t>
      </w:r>
      <w:r w:rsidRPr="00C02ECA">
        <w:rPr>
          <w:rFonts w:ascii="Book Antiqua" w:hAnsi="Book Antiqua" w:cs="Times New Roman"/>
        </w:rPr>
        <w:t xml:space="preserve"> the correlation between </w:t>
      </w:r>
      <w:r w:rsidR="009A24E6" w:rsidRPr="00C02ECA">
        <w:rPr>
          <w:rFonts w:ascii="Book Antiqua" w:hAnsi="Book Antiqua" w:cs="Times New Roman"/>
        </w:rPr>
        <w:t xml:space="preserve">the number and the quality of </w:t>
      </w:r>
      <w:r w:rsidRPr="00C02ECA">
        <w:rPr>
          <w:rFonts w:ascii="Book Antiqua" w:hAnsi="Book Antiqua" w:cs="Times New Roman"/>
        </w:rPr>
        <w:t>symptoms and the outcome among patients with colon cancer, and create</w:t>
      </w:r>
      <w:r w:rsidR="00AA2109" w:rsidRPr="00C02ECA">
        <w:rPr>
          <w:rFonts w:ascii="Book Antiqua" w:hAnsi="Book Antiqua" w:cs="Times New Roman"/>
        </w:rPr>
        <w:t>d</w:t>
      </w:r>
      <w:r w:rsidRPr="00C02ECA">
        <w:rPr>
          <w:rFonts w:ascii="Book Antiqua" w:hAnsi="Book Antiqua" w:cs="Times New Roman"/>
        </w:rPr>
        <w:t xml:space="preserve"> a clinical score that may be able to predict outcome based on the clinical presentation prior to diagnosis.</w:t>
      </w:r>
    </w:p>
    <w:p w:rsidR="004B428E" w:rsidRPr="00C02ECA" w:rsidRDefault="000260B9" w:rsidP="008F558C">
      <w:pPr>
        <w:spacing w:line="360" w:lineRule="auto"/>
        <w:ind w:firstLineChars="200" w:firstLine="480"/>
        <w:jc w:val="both"/>
        <w:rPr>
          <w:rFonts w:ascii="Book Antiqua" w:hAnsi="Book Antiqua" w:cs="Times New Roman"/>
        </w:rPr>
      </w:pPr>
      <w:r w:rsidRPr="00C02ECA">
        <w:rPr>
          <w:rFonts w:ascii="Book Antiqua" w:hAnsi="Book Antiqua" w:cs="Times New Roman"/>
        </w:rPr>
        <w:t>The characteristics of this cohort of 236 patients are comparable to those of other reported cohorts with respect to gender distributio</w:t>
      </w:r>
      <w:r w:rsidR="002E58C0" w:rsidRPr="00C02ECA">
        <w:rPr>
          <w:rFonts w:ascii="Book Antiqua" w:hAnsi="Book Antiqua" w:cs="Times New Roman"/>
        </w:rPr>
        <w:t xml:space="preserve">n, mean age and tumor </w:t>
      </w:r>
      <w:proofErr w:type="gramStart"/>
      <w:r w:rsidR="002E58C0" w:rsidRPr="00C02ECA">
        <w:rPr>
          <w:rFonts w:ascii="Book Antiqua" w:hAnsi="Book Antiqua" w:cs="Times New Roman"/>
        </w:rPr>
        <w:t>location</w:t>
      </w:r>
      <w:r w:rsidR="00B06E93" w:rsidRPr="00B06E93">
        <w:rPr>
          <w:rFonts w:ascii="Book Antiqua" w:hAnsi="Book Antiqua" w:cs="Times New Roman"/>
          <w:vertAlign w:val="superscript"/>
        </w:rPr>
        <w:t>[</w:t>
      </w:r>
      <w:proofErr w:type="gramEnd"/>
      <w:r w:rsidR="003D5CBA">
        <w:rPr>
          <w:rFonts w:ascii="Book Antiqua" w:hAnsi="Book Antiqua" w:cs="Times New Roman"/>
          <w:vertAlign w:val="superscript"/>
        </w:rPr>
        <w:t>1, 26</w:t>
      </w:r>
      <w:r w:rsidR="002E58C0" w:rsidRPr="00794D36">
        <w:rPr>
          <w:rFonts w:ascii="Book Antiqua" w:hAnsi="Book Antiqua" w:cs="Times New Roman"/>
          <w:vertAlign w:val="superscript"/>
        </w:rPr>
        <w:t>]</w:t>
      </w:r>
      <w:r w:rsidRPr="00C02ECA">
        <w:rPr>
          <w:rFonts w:ascii="Book Antiqua" w:hAnsi="Book Antiqua" w:cs="Times New Roman"/>
        </w:rPr>
        <w:t xml:space="preserve">. The rates of symptoms reported and the distribution of stages are also comparable to those reported in the English literature. </w:t>
      </w:r>
    </w:p>
    <w:p w:rsidR="004B428E" w:rsidRPr="00C02ECA" w:rsidRDefault="00AA2109" w:rsidP="008F558C">
      <w:pPr>
        <w:spacing w:line="360" w:lineRule="auto"/>
        <w:ind w:firstLineChars="200" w:firstLine="480"/>
        <w:jc w:val="both"/>
        <w:rPr>
          <w:rFonts w:ascii="Book Antiqua" w:hAnsi="Book Antiqua" w:cs="Times New Roman"/>
        </w:rPr>
      </w:pPr>
      <w:r w:rsidRPr="00C02ECA">
        <w:rPr>
          <w:rFonts w:ascii="Book Antiqua" w:hAnsi="Book Antiqua" w:cs="Times New Roman"/>
        </w:rPr>
        <w:t xml:space="preserve">A </w:t>
      </w:r>
      <w:proofErr w:type="spellStart"/>
      <w:r w:rsidRPr="00C02ECA">
        <w:rPr>
          <w:rFonts w:ascii="Book Antiqua" w:hAnsi="Book Antiqua" w:cs="Times New Roman"/>
        </w:rPr>
        <w:t>u</w:t>
      </w:r>
      <w:r w:rsidR="000260B9" w:rsidRPr="00C02ECA">
        <w:rPr>
          <w:rFonts w:ascii="Book Antiqua" w:hAnsi="Book Antiqua" w:cs="Times New Roman"/>
        </w:rPr>
        <w:t>nivariate</w:t>
      </w:r>
      <w:proofErr w:type="spellEnd"/>
      <w:r w:rsidR="000260B9" w:rsidRPr="00C02ECA">
        <w:rPr>
          <w:rFonts w:ascii="Book Antiqua" w:hAnsi="Book Antiqua" w:cs="Times New Roman"/>
        </w:rPr>
        <w:t xml:space="preserve"> analysis of our sample </w:t>
      </w:r>
      <w:r w:rsidRPr="00C02ECA">
        <w:rPr>
          <w:rFonts w:ascii="Book Antiqua" w:hAnsi="Book Antiqua" w:cs="Times New Roman"/>
        </w:rPr>
        <w:t>indicated</w:t>
      </w:r>
      <w:r w:rsidR="000260B9" w:rsidRPr="00C02ECA">
        <w:rPr>
          <w:rFonts w:ascii="Book Antiqua" w:hAnsi="Book Antiqua" w:cs="Times New Roman"/>
        </w:rPr>
        <w:t xml:space="preserve"> that patients in the late TNM stages presented with significantly more abdominal pain (</w:t>
      </w:r>
      <w:r w:rsidR="00E275A9" w:rsidRPr="00E275A9">
        <w:rPr>
          <w:rFonts w:ascii="Book Antiqua" w:hAnsi="Book Antiqua" w:cs="Times New Roman"/>
          <w:i/>
        </w:rPr>
        <w:t>P</w:t>
      </w:r>
      <w:r w:rsidR="00E275A9" w:rsidRPr="00BA5C3E">
        <w:rPr>
          <w:rFonts w:ascii="Book Antiqua" w:eastAsia="宋体" w:hAnsi="Book Antiqua" w:cs="Times New Roman" w:hint="eastAsia"/>
          <w:i/>
          <w:lang w:eastAsia="zh-CN"/>
        </w:rPr>
        <w:t xml:space="preserve"> </w:t>
      </w:r>
      <w:r w:rsidR="000260B9" w:rsidRPr="00C02ECA">
        <w:rPr>
          <w:rFonts w:ascii="Book Antiqua" w:hAnsi="Book Antiqua" w:cs="Times New Roman"/>
        </w:rPr>
        <w:t>=</w:t>
      </w:r>
      <w:r w:rsidR="00E275A9" w:rsidRPr="00BA5C3E">
        <w:rPr>
          <w:rFonts w:ascii="Book Antiqua" w:eastAsia="宋体" w:hAnsi="Book Antiqua" w:cs="Times New Roman" w:hint="eastAsia"/>
          <w:lang w:eastAsia="zh-CN"/>
        </w:rPr>
        <w:t xml:space="preserve"> </w:t>
      </w:r>
      <w:r w:rsidR="000260B9" w:rsidRPr="00C02ECA">
        <w:rPr>
          <w:rFonts w:ascii="Book Antiqua" w:hAnsi="Book Antiqua" w:cs="Times New Roman"/>
        </w:rPr>
        <w:t>0.01), more weight loss (</w:t>
      </w:r>
      <w:r w:rsidR="00E275A9" w:rsidRPr="00E275A9">
        <w:rPr>
          <w:rFonts w:ascii="Book Antiqua" w:hAnsi="Book Antiqua" w:cs="Times New Roman"/>
          <w:i/>
        </w:rPr>
        <w:t>P</w:t>
      </w:r>
      <w:r w:rsidR="00EC4E01" w:rsidRPr="00BA5C3E">
        <w:rPr>
          <w:rFonts w:ascii="Book Antiqua" w:eastAsia="宋体" w:hAnsi="Book Antiqua" w:cs="Times New Roman" w:hint="eastAsia"/>
          <w:lang w:eastAsia="zh-CN"/>
        </w:rPr>
        <w:t xml:space="preserve"> </w:t>
      </w:r>
      <w:r w:rsidR="000260B9" w:rsidRPr="00C02ECA">
        <w:rPr>
          <w:rFonts w:ascii="Book Antiqua" w:hAnsi="Book Antiqua" w:cs="Times New Roman"/>
        </w:rPr>
        <w:t>=</w:t>
      </w:r>
      <w:r w:rsidR="00EC4E01" w:rsidRPr="00BA5C3E">
        <w:rPr>
          <w:rFonts w:ascii="Book Antiqua" w:eastAsia="宋体" w:hAnsi="Book Antiqua" w:cs="Times New Roman" w:hint="eastAsia"/>
          <w:lang w:eastAsia="zh-CN"/>
        </w:rPr>
        <w:t xml:space="preserve"> </w:t>
      </w:r>
      <w:r w:rsidR="000260B9" w:rsidRPr="00C02ECA">
        <w:rPr>
          <w:rFonts w:ascii="Book Antiqua" w:hAnsi="Book Antiqua" w:cs="Times New Roman"/>
        </w:rPr>
        <w:t>0.04) and more drastic changes in bowel habits (0.03). Rectal bleeding was previously reported to be as</w:t>
      </w:r>
      <w:r w:rsidR="002E58C0" w:rsidRPr="00C02ECA">
        <w:rPr>
          <w:rFonts w:ascii="Book Antiqua" w:hAnsi="Book Antiqua" w:cs="Times New Roman"/>
        </w:rPr>
        <w:t xml:space="preserve">sociated with early TNM </w:t>
      </w:r>
      <w:proofErr w:type="gramStart"/>
      <w:r w:rsidR="002E58C0" w:rsidRPr="00C02ECA">
        <w:rPr>
          <w:rFonts w:ascii="Book Antiqua" w:hAnsi="Book Antiqua" w:cs="Times New Roman"/>
        </w:rPr>
        <w:t>stages</w:t>
      </w:r>
      <w:r w:rsidR="00B06E93" w:rsidRPr="00B06E93">
        <w:rPr>
          <w:rFonts w:ascii="Book Antiqua" w:hAnsi="Book Antiqua" w:cs="Times New Roman"/>
          <w:vertAlign w:val="superscript"/>
        </w:rPr>
        <w:t>[</w:t>
      </w:r>
      <w:proofErr w:type="gramEnd"/>
      <w:r w:rsidR="003D5CBA">
        <w:rPr>
          <w:rFonts w:ascii="Book Antiqua" w:hAnsi="Book Antiqua" w:cs="Times New Roman"/>
          <w:vertAlign w:val="superscript"/>
        </w:rPr>
        <w:t>21</w:t>
      </w:r>
      <w:r w:rsidR="002E58C0" w:rsidRPr="001C15F0">
        <w:rPr>
          <w:rFonts w:ascii="Book Antiqua" w:hAnsi="Book Antiqua" w:cs="Times New Roman"/>
          <w:vertAlign w:val="superscript"/>
        </w:rPr>
        <w:t>]</w:t>
      </w:r>
      <w:r w:rsidR="000260B9" w:rsidRPr="00C02ECA">
        <w:rPr>
          <w:rFonts w:ascii="Book Antiqua" w:hAnsi="Book Antiqua" w:cs="Times New Roman"/>
        </w:rPr>
        <w:t xml:space="preserve">, although this trend was not observed among the patients in our sample. </w:t>
      </w:r>
    </w:p>
    <w:p w:rsidR="004B428E" w:rsidRPr="00E54BA2" w:rsidRDefault="000260B9" w:rsidP="008F558C">
      <w:pPr>
        <w:spacing w:line="360" w:lineRule="auto"/>
        <w:ind w:firstLineChars="200" w:firstLine="480"/>
        <w:jc w:val="both"/>
        <w:rPr>
          <w:rFonts w:ascii="Book Antiqua" w:eastAsia="宋体" w:hAnsi="Book Antiqua" w:cs="Times New Roman"/>
          <w:lang w:eastAsia="zh-CN"/>
        </w:rPr>
      </w:pPr>
      <w:r w:rsidRPr="00C02ECA">
        <w:rPr>
          <w:rFonts w:ascii="Book Antiqua" w:hAnsi="Book Antiqua" w:cs="Times New Roman"/>
        </w:rPr>
        <w:t>The comparison of symptoms with respect to laterality showed that patients with left-sided colonic tumors manifested significantly more rectal bleeding (</w:t>
      </w:r>
      <w:r w:rsidR="00C10A6E" w:rsidRPr="00C10A6E">
        <w:rPr>
          <w:rFonts w:ascii="Book Antiqua" w:hAnsi="Book Antiqua" w:cs="Times New Roman"/>
          <w:i/>
        </w:rPr>
        <w:t>P</w:t>
      </w:r>
      <w:r w:rsidR="00C10A6E" w:rsidRPr="00BA5C3E">
        <w:rPr>
          <w:rFonts w:ascii="Book Antiqua" w:eastAsia="宋体" w:hAnsi="Book Antiqua" w:cs="Times New Roman" w:hint="eastAsia"/>
          <w:i/>
          <w:lang w:eastAsia="zh-CN"/>
        </w:rPr>
        <w:t xml:space="preserve"> </w:t>
      </w:r>
      <w:r w:rsidRPr="00C02ECA">
        <w:rPr>
          <w:rFonts w:ascii="Book Antiqua" w:hAnsi="Book Antiqua" w:cs="Times New Roman"/>
        </w:rPr>
        <w:t>=</w:t>
      </w:r>
      <w:r w:rsidR="00C10A6E" w:rsidRPr="00BA5C3E">
        <w:rPr>
          <w:rFonts w:ascii="Book Antiqua" w:eastAsia="宋体" w:hAnsi="Book Antiqua" w:cs="Times New Roman" w:hint="eastAsia"/>
          <w:lang w:eastAsia="zh-CN"/>
        </w:rPr>
        <w:t xml:space="preserve"> </w:t>
      </w:r>
      <w:r w:rsidRPr="00C02ECA">
        <w:rPr>
          <w:rFonts w:ascii="Book Antiqua" w:hAnsi="Book Antiqua" w:cs="Times New Roman"/>
        </w:rPr>
        <w:t>0.002) and more drastic changes in bowel habits (</w:t>
      </w:r>
      <w:r w:rsidR="00C10A6E" w:rsidRPr="00C10A6E">
        <w:rPr>
          <w:rFonts w:ascii="Book Antiqua" w:hAnsi="Book Antiqua" w:cs="Times New Roman"/>
          <w:i/>
        </w:rPr>
        <w:t>P</w:t>
      </w:r>
      <w:r w:rsidR="00C10A6E" w:rsidRPr="00BA5C3E">
        <w:rPr>
          <w:rFonts w:ascii="Book Antiqua" w:eastAsia="宋体" w:hAnsi="Book Antiqua" w:cs="Times New Roman" w:hint="eastAsia"/>
          <w:i/>
          <w:lang w:eastAsia="zh-CN"/>
        </w:rPr>
        <w:t xml:space="preserve"> </w:t>
      </w:r>
      <w:r w:rsidRPr="00C02ECA">
        <w:rPr>
          <w:rFonts w:ascii="Book Antiqua" w:hAnsi="Book Antiqua" w:cs="Times New Roman"/>
        </w:rPr>
        <w:t>=</w:t>
      </w:r>
      <w:r w:rsidR="00C10A6E" w:rsidRPr="00BA5C3E">
        <w:rPr>
          <w:rFonts w:ascii="Book Antiqua" w:eastAsia="宋体" w:hAnsi="Book Antiqua" w:cs="Times New Roman" w:hint="eastAsia"/>
          <w:lang w:eastAsia="zh-CN"/>
        </w:rPr>
        <w:t xml:space="preserve"> </w:t>
      </w:r>
      <w:r w:rsidRPr="00C02ECA">
        <w:rPr>
          <w:rFonts w:ascii="Book Antiqua" w:hAnsi="Book Antiqua" w:cs="Times New Roman"/>
        </w:rPr>
        <w:t xml:space="preserve">0.006) than patients with right-sided tumors (Table 2). </w:t>
      </w:r>
    </w:p>
    <w:p w:rsidR="004B428E" w:rsidRPr="00C02ECA" w:rsidRDefault="009A24E6" w:rsidP="008F558C">
      <w:pPr>
        <w:spacing w:line="360" w:lineRule="auto"/>
        <w:ind w:firstLineChars="200" w:firstLine="480"/>
        <w:jc w:val="both"/>
        <w:rPr>
          <w:rFonts w:ascii="Book Antiqua" w:hAnsi="Book Antiqua" w:cs="Times New Roman"/>
        </w:rPr>
      </w:pPr>
      <w:proofErr w:type="spellStart"/>
      <w:r w:rsidRPr="00C02ECA">
        <w:rPr>
          <w:rFonts w:ascii="Book Antiqua" w:hAnsi="Book Antiqua" w:cs="Times New Roman"/>
        </w:rPr>
        <w:lastRenderedPageBreak/>
        <w:t>U</w:t>
      </w:r>
      <w:r w:rsidR="000260B9" w:rsidRPr="00C02ECA">
        <w:rPr>
          <w:rFonts w:ascii="Book Antiqua" w:hAnsi="Book Antiqua" w:cs="Times New Roman"/>
        </w:rPr>
        <w:t>nivariate</w:t>
      </w:r>
      <w:proofErr w:type="spellEnd"/>
      <w:r w:rsidR="000260B9" w:rsidRPr="00C02ECA">
        <w:rPr>
          <w:rFonts w:ascii="Book Antiqua" w:hAnsi="Book Antiqua" w:cs="Times New Roman"/>
        </w:rPr>
        <w:t xml:space="preserve"> analysis </w:t>
      </w:r>
      <w:r w:rsidR="00AA2109" w:rsidRPr="00C02ECA">
        <w:rPr>
          <w:rFonts w:ascii="Book Antiqua" w:hAnsi="Book Antiqua" w:cs="Times New Roman"/>
        </w:rPr>
        <w:t>indicated</w:t>
      </w:r>
      <w:r w:rsidR="000260B9" w:rsidRPr="00C02ECA">
        <w:rPr>
          <w:rFonts w:ascii="Book Antiqua" w:hAnsi="Book Antiqua" w:cs="Times New Roman"/>
        </w:rPr>
        <w:t xml:space="preserve"> that the number of symptoms regardless of their quality </w:t>
      </w:r>
      <w:r w:rsidR="00AA2109" w:rsidRPr="00C02ECA">
        <w:rPr>
          <w:rFonts w:ascii="Book Antiqua" w:hAnsi="Book Antiqua" w:cs="Times New Roman"/>
        </w:rPr>
        <w:t>wa</w:t>
      </w:r>
      <w:r w:rsidR="000260B9" w:rsidRPr="00C02ECA">
        <w:rPr>
          <w:rFonts w:ascii="Book Antiqua" w:hAnsi="Book Antiqua" w:cs="Times New Roman"/>
        </w:rPr>
        <w:t>s not associated with mortality or with TNM staging. A multivariate analysis controlling for factors such as age, stage and the duration of complaints did not yield significant differences for any possible numeric combination. These results, although poorly reported in the past, are similar to th</w:t>
      </w:r>
      <w:r w:rsidR="002E58C0" w:rsidRPr="00C02ECA">
        <w:rPr>
          <w:rFonts w:ascii="Book Antiqua" w:hAnsi="Book Antiqua" w:cs="Times New Roman"/>
        </w:rPr>
        <w:t xml:space="preserve">ose reported by </w:t>
      </w:r>
      <w:proofErr w:type="spellStart"/>
      <w:r w:rsidR="002E58C0" w:rsidRPr="00C02ECA">
        <w:rPr>
          <w:rFonts w:ascii="Book Antiqua" w:hAnsi="Book Antiqua" w:cs="Times New Roman"/>
        </w:rPr>
        <w:t>Stapley</w:t>
      </w:r>
      <w:proofErr w:type="spellEnd"/>
      <w:r w:rsidR="002E58C0" w:rsidRPr="00C02ECA">
        <w:rPr>
          <w:rFonts w:ascii="Book Antiqua" w:hAnsi="Book Antiqua" w:cs="Times New Roman"/>
        </w:rPr>
        <w:t xml:space="preserve"> </w:t>
      </w:r>
      <w:r w:rsidR="002E58C0" w:rsidRPr="00DA0418">
        <w:rPr>
          <w:rFonts w:ascii="Book Antiqua" w:hAnsi="Book Antiqua" w:cs="Times New Roman"/>
          <w:i/>
        </w:rPr>
        <w:t>et al</w:t>
      </w:r>
      <w:r w:rsidR="00DA0418" w:rsidRPr="00DA0418">
        <w:rPr>
          <w:rFonts w:ascii="Book Antiqua" w:hAnsi="Book Antiqua" w:cs="Times New Roman"/>
          <w:i/>
          <w:vertAlign w:val="superscript"/>
        </w:rPr>
        <w:t xml:space="preserve"> </w:t>
      </w:r>
      <w:r w:rsidR="00B06E93" w:rsidRPr="00B06E93">
        <w:rPr>
          <w:rFonts w:ascii="Book Antiqua" w:hAnsi="Book Antiqua" w:cs="Times New Roman"/>
          <w:vertAlign w:val="superscript"/>
        </w:rPr>
        <w:t>[</w:t>
      </w:r>
      <w:r w:rsidR="003D5CBA">
        <w:rPr>
          <w:rFonts w:ascii="Book Antiqua" w:hAnsi="Book Antiqua" w:cs="Times New Roman"/>
          <w:vertAlign w:val="superscript"/>
        </w:rPr>
        <w:t>25</w:t>
      </w:r>
      <w:r w:rsidR="002E58C0" w:rsidRPr="00794D36">
        <w:rPr>
          <w:rFonts w:ascii="Book Antiqua" w:hAnsi="Book Antiqua" w:cs="Times New Roman"/>
          <w:vertAlign w:val="superscript"/>
        </w:rPr>
        <w:t>]</w:t>
      </w:r>
      <w:r w:rsidR="000260B9" w:rsidRPr="00C02ECA">
        <w:rPr>
          <w:rFonts w:ascii="Book Antiqua" w:hAnsi="Book Antiqua" w:cs="Times New Roman"/>
        </w:rPr>
        <w:t xml:space="preserve">. </w:t>
      </w:r>
    </w:p>
    <w:p w:rsidR="0003434F" w:rsidRPr="00C02ECA" w:rsidRDefault="009A24E6" w:rsidP="008F558C">
      <w:pPr>
        <w:spacing w:line="360" w:lineRule="auto"/>
        <w:ind w:firstLineChars="200" w:firstLine="480"/>
        <w:jc w:val="both"/>
        <w:rPr>
          <w:rFonts w:ascii="Book Antiqua" w:hAnsi="Book Antiqua" w:cs="Times New Roman"/>
        </w:rPr>
      </w:pPr>
      <w:proofErr w:type="spellStart"/>
      <w:r w:rsidRPr="00C02ECA">
        <w:rPr>
          <w:rFonts w:ascii="Book Antiqua" w:hAnsi="Book Antiqua" w:cs="Times New Roman"/>
        </w:rPr>
        <w:t>Univariate</w:t>
      </w:r>
      <w:proofErr w:type="spellEnd"/>
      <w:r w:rsidRPr="00C02ECA">
        <w:rPr>
          <w:rFonts w:ascii="Book Antiqua" w:hAnsi="Book Antiqua" w:cs="Times New Roman"/>
        </w:rPr>
        <w:t xml:space="preserve"> </w:t>
      </w:r>
      <w:r w:rsidR="000260B9" w:rsidRPr="00C02ECA">
        <w:rPr>
          <w:rFonts w:ascii="Book Antiqua" w:hAnsi="Book Antiqua" w:cs="Times New Roman"/>
        </w:rPr>
        <w:t xml:space="preserve">analysis, </w:t>
      </w:r>
      <w:r w:rsidRPr="00C02ECA">
        <w:rPr>
          <w:rFonts w:ascii="Book Antiqua" w:hAnsi="Book Antiqua" w:cs="Times New Roman"/>
        </w:rPr>
        <w:t xml:space="preserve">of the quality of </w:t>
      </w:r>
      <w:r w:rsidR="000260B9" w:rsidRPr="00C02ECA">
        <w:rPr>
          <w:rFonts w:ascii="Book Antiqua" w:hAnsi="Book Antiqua" w:cs="Times New Roman"/>
        </w:rPr>
        <w:t xml:space="preserve">all symptoms </w:t>
      </w:r>
      <w:r w:rsidRPr="00C02ECA">
        <w:rPr>
          <w:rFonts w:ascii="Book Antiqua" w:hAnsi="Book Antiqua" w:cs="Times New Roman"/>
        </w:rPr>
        <w:t xml:space="preserve">showed </w:t>
      </w:r>
      <w:r w:rsidR="0003434F" w:rsidRPr="00C02ECA">
        <w:rPr>
          <w:rFonts w:ascii="Book Antiqua" w:hAnsi="Book Antiqua" w:cs="Times New Roman"/>
        </w:rPr>
        <w:t xml:space="preserve">that </w:t>
      </w:r>
      <w:r w:rsidR="000260B9" w:rsidRPr="00C02ECA">
        <w:rPr>
          <w:rFonts w:ascii="Book Antiqua" w:hAnsi="Book Antiqua" w:cs="Times New Roman"/>
        </w:rPr>
        <w:t xml:space="preserve">except for abdominal pain (0.05) </w:t>
      </w:r>
      <w:r w:rsidRPr="00C02ECA">
        <w:rPr>
          <w:rFonts w:ascii="Book Antiqua" w:hAnsi="Book Antiqua" w:cs="Times New Roman"/>
        </w:rPr>
        <w:t>no other symptom was</w:t>
      </w:r>
      <w:r w:rsidR="000260B9" w:rsidRPr="00C02ECA">
        <w:rPr>
          <w:rFonts w:ascii="Book Antiqua" w:hAnsi="Book Antiqua" w:cs="Times New Roman"/>
        </w:rPr>
        <w:t xml:space="preserve"> associat</w:t>
      </w:r>
      <w:r w:rsidR="00AA2109" w:rsidRPr="00C02ECA">
        <w:rPr>
          <w:rFonts w:ascii="Book Antiqua" w:hAnsi="Book Antiqua" w:cs="Times New Roman"/>
        </w:rPr>
        <w:t>ed</w:t>
      </w:r>
      <w:r w:rsidR="000260B9" w:rsidRPr="00C02ECA">
        <w:rPr>
          <w:rFonts w:ascii="Book Antiqua" w:hAnsi="Book Antiqua" w:cs="Times New Roman"/>
        </w:rPr>
        <w:t xml:space="preserve"> with mortality. However, a multivariate analysis controlling for age, stage and the duration of complaints showed that melena was strongly associated with mortality (</w:t>
      </w:r>
      <w:r w:rsidR="00C64794" w:rsidRPr="00C64794">
        <w:rPr>
          <w:rFonts w:ascii="Book Antiqua" w:hAnsi="Book Antiqua" w:cs="Times New Roman"/>
          <w:i/>
        </w:rPr>
        <w:t>P</w:t>
      </w:r>
      <w:r w:rsidR="00C64794" w:rsidRPr="00BA5C3E">
        <w:rPr>
          <w:rFonts w:ascii="Book Antiqua" w:eastAsia="宋体" w:hAnsi="Book Antiqua" w:cs="Times New Roman" w:hint="eastAsia"/>
          <w:i/>
          <w:lang w:eastAsia="zh-CN"/>
        </w:rPr>
        <w:t xml:space="preserve"> </w:t>
      </w:r>
      <w:r w:rsidR="000260B9" w:rsidRPr="00C02ECA">
        <w:rPr>
          <w:rFonts w:ascii="Book Antiqua" w:hAnsi="Book Antiqua" w:cs="Times New Roman"/>
        </w:rPr>
        <w:t>=</w:t>
      </w:r>
      <w:r w:rsidR="00C64794" w:rsidRPr="00BA5C3E">
        <w:rPr>
          <w:rFonts w:ascii="Book Antiqua" w:eastAsia="宋体" w:hAnsi="Book Antiqua" w:cs="Times New Roman" w:hint="eastAsia"/>
          <w:lang w:eastAsia="zh-CN"/>
        </w:rPr>
        <w:t xml:space="preserve"> </w:t>
      </w:r>
      <w:r w:rsidR="008F558C">
        <w:rPr>
          <w:rFonts w:ascii="Book Antiqua" w:hAnsi="Book Antiqua" w:cs="Times New Roman"/>
        </w:rPr>
        <w:t>0.04, OR</w:t>
      </w:r>
      <w:r w:rsidR="000260B9" w:rsidRPr="00C02ECA">
        <w:rPr>
          <w:rFonts w:ascii="Book Antiqua" w:hAnsi="Book Antiqua" w:cs="Times New Roman"/>
        </w:rPr>
        <w:t xml:space="preserve"> 7.4), and rectal bleeding was strongly associated with survival (</w:t>
      </w:r>
      <w:r w:rsidR="00C64794" w:rsidRPr="00C64794">
        <w:rPr>
          <w:rFonts w:ascii="Book Antiqua" w:hAnsi="Book Antiqua" w:cs="Times New Roman"/>
          <w:i/>
        </w:rPr>
        <w:t>P</w:t>
      </w:r>
      <w:r w:rsidR="00C64794" w:rsidRPr="00BA5C3E">
        <w:rPr>
          <w:rFonts w:ascii="Book Antiqua" w:eastAsia="宋体" w:hAnsi="Book Antiqua" w:cs="Times New Roman" w:hint="eastAsia"/>
          <w:lang w:eastAsia="zh-CN"/>
        </w:rPr>
        <w:t xml:space="preserve"> </w:t>
      </w:r>
      <w:r w:rsidR="000260B9" w:rsidRPr="00C02ECA">
        <w:rPr>
          <w:rFonts w:ascii="Book Antiqua" w:hAnsi="Book Antiqua" w:cs="Times New Roman"/>
        </w:rPr>
        <w:t>=</w:t>
      </w:r>
      <w:r w:rsidR="00C64794" w:rsidRPr="00BA5C3E">
        <w:rPr>
          <w:rFonts w:ascii="Book Antiqua" w:eastAsia="宋体" w:hAnsi="Book Antiqua" w:cs="Times New Roman" w:hint="eastAsia"/>
          <w:lang w:eastAsia="zh-CN"/>
        </w:rPr>
        <w:t xml:space="preserve"> </w:t>
      </w:r>
      <w:r w:rsidR="000260B9" w:rsidRPr="00C02ECA">
        <w:rPr>
          <w:rFonts w:ascii="Book Antiqua" w:hAnsi="Book Antiqua" w:cs="Times New Roman"/>
        </w:rPr>
        <w:t>0.004, OR</w:t>
      </w:r>
      <w:r w:rsidR="008F558C">
        <w:rPr>
          <w:rFonts w:ascii="Book Antiqua" w:eastAsia="宋体" w:hAnsi="Book Antiqua" w:cs="Times New Roman" w:hint="eastAsia"/>
          <w:lang w:eastAsia="zh-CN"/>
        </w:rPr>
        <w:t xml:space="preserve"> </w:t>
      </w:r>
      <w:r w:rsidR="00823610" w:rsidRPr="00C91AF0">
        <w:rPr>
          <w:rFonts w:ascii="Book Antiqua" w:eastAsia="宋体" w:hAnsi="Book Antiqua" w:cs="Times New Roman" w:hint="eastAsia"/>
          <w:lang w:eastAsia="zh-CN"/>
        </w:rPr>
        <w:t>0</w:t>
      </w:r>
      <w:r w:rsidR="000260B9" w:rsidRPr="00C02ECA">
        <w:rPr>
          <w:rFonts w:ascii="Book Antiqua" w:hAnsi="Book Antiqua" w:cs="Times New Roman"/>
        </w:rPr>
        <w:t>.25).</w:t>
      </w:r>
      <w:r w:rsidR="0003434F" w:rsidRPr="00C02ECA">
        <w:rPr>
          <w:rFonts w:ascii="Book Antiqua" w:hAnsi="Book Antiqua" w:cs="Times New Roman"/>
        </w:rPr>
        <w:t xml:space="preserve"> Applying the same </w:t>
      </w:r>
      <w:proofErr w:type="spellStart"/>
      <w:r w:rsidR="0003434F" w:rsidRPr="00C02ECA">
        <w:rPr>
          <w:rFonts w:ascii="Book Antiqua" w:hAnsi="Book Antiqua" w:cs="Times New Roman"/>
        </w:rPr>
        <w:t>univariate</w:t>
      </w:r>
      <w:proofErr w:type="spellEnd"/>
      <w:r w:rsidR="0003434F" w:rsidRPr="00C02ECA">
        <w:rPr>
          <w:rFonts w:ascii="Book Antiqua" w:hAnsi="Book Antiqua" w:cs="Times New Roman"/>
        </w:rPr>
        <w:t xml:space="preserve"> analysis on the adjusted mortality did not change the results and abdominal pain remained s</w:t>
      </w:r>
      <w:r w:rsidR="0003434F" w:rsidRPr="008E7A08">
        <w:rPr>
          <w:rFonts w:ascii="Book Antiqua" w:hAnsi="Book Antiqua" w:cs="Times New Roman"/>
        </w:rPr>
        <w:t>ignificantly associated with mortality (</w:t>
      </w:r>
      <w:r w:rsidR="00C64794" w:rsidRPr="008E7A08">
        <w:rPr>
          <w:rFonts w:ascii="Book Antiqua" w:hAnsi="Book Antiqua" w:cs="Times New Roman"/>
          <w:i/>
        </w:rPr>
        <w:t>P</w:t>
      </w:r>
      <w:r w:rsidR="00C64794" w:rsidRPr="008E7A08">
        <w:rPr>
          <w:rFonts w:ascii="Book Antiqua" w:eastAsia="宋体" w:hAnsi="Book Antiqua" w:cs="Times New Roman" w:hint="eastAsia"/>
          <w:lang w:eastAsia="zh-CN"/>
        </w:rPr>
        <w:t xml:space="preserve"> </w:t>
      </w:r>
      <w:r w:rsidR="0003434F" w:rsidRPr="008E7A08">
        <w:rPr>
          <w:rFonts w:ascii="Book Antiqua" w:hAnsi="Book Antiqua" w:cs="Times New Roman"/>
        </w:rPr>
        <w:t>=</w:t>
      </w:r>
      <w:r w:rsidR="00C64794" w:rsidRPr="008E7A08">
        <w:rPr>
          <w:rFonts w:ascii="Book Antiqua" w:eastAsia="宋体" w:hAnsi="Book Antiqua" w:cs="Times New Roman" w:hint="eastAsia"/>
          <w:lang w:eastAsia="zh-CN"/>
        </w:rPr>
        <w:t xml:space="preserve"> </w:t>
      </w:r>
      <w:r w:rsidR="0003434F" w:rsidRPr="008E7A08">
        <w:rPr>
          <w:rFonts w:ascii="Book Antiqua" w:hAnsi="Book Antiqua" w:cs="Times New Roman"/>
        </w:rPr>
        <w:t>0.05), while on a multivariate analysis rectal bleeding was associated mortality and no longer with survival (</w:t>
      </w:r>
      <w:r w:rsidR="00C64794" w:rsidRPr="008E7A08">
        <w:rPr>
          <w:rFonts w:ascii="Book Antiqua" w:hAnsi="Book Antiqua" w:cs="Times New Roman"/>
          <w:i/>
        </w:rPr>
        <w:t>P</w:t>
      </w:r>
      <w:r w:rsidR="00C64794" w:rsidRPr="008E7A08">
        <w:rPr>
          <w:rFonts w:ascii="Book Antiqua" w:eastAsia="宋体" w:hAnsi="Book Antiqua" w:cs="Times New Roman" w:hint="eastAsia"/>
          <w:lang w:eastAsia="zh-CN"/>
        </w:rPr>
        <w:t xml:space="preserve"> </w:t>
      </w:r>
      <w:r w:rsidR="0003434F" w:rsidRPr="008E7A08">
        <w:rPr>
          <w:rFonts w:ascii="Book Antiqua" w:hAnsi="Book Antiqua" w:cs="Times New Roman"/>
        </w:rPr>
        <w:t>=</w:t>
      </w:r>
      <w:r w:rsidR="00C64794" w:rsidRPr="008E7A08">
        <w:rPr>
          <w:rFonts w:ascii="Book Antiqua" w:eastAsia="宋体" w:hAnsi="Book Antiqua" w:cs="Times New Roman" w:hint="eastAsia"/>
          <w:lang w:eastAsia="zh-CN"/>
        </w:rPr>
        <w:t xml:space="preserve"> </w:t>
      </w:r>
      <w:r w:rsidR="0003434F" w:rsidRPr="008E7A08">
        <w:rPr>
          <w:rFonts w:ascii="Book Antiqua" w:hAnsi="Book Antiqua" w:cs="Times New Roman"/>
        </w:rPr>
        <w:t>0.02, OR 2.5)</w:t>
      </w:r>
    </w:p>
    <w:p w:rsidR="009A24E6" w:rsidRPr="00C02ECA" w:rsidRDefault="000260B9" w:rsidP="008F558C">
      <w:pPr>
        <w:spacing w:line="360" w:lineRule="auto"/>
        <w:ind w:firstLineChars="200" w:firstLine="480"/>
        <w:jc w:val="both"/>
        <w:rPr>
          <w:rFonts w:ascii="Book Antiqua" w:hAnsi="Book Antiqua" w:cs="Times New Roman"/>
        </w:rPr>
      </w:pPr>
      <w:r w:rsidRPr="00C02ECA">
        <w:rPr>
          <w:rFonts w:ascii="Book Antiqua" w:hAnsi="Book Antiqua" w:cs="Times New Roman"/>
        </w:rPr>
        <w:t>Melena is typically not a symptom of colon cancer and was reported in only 2.9% (</w:t>
      </w:r>
      <w:r w:rsidRPr="0024506A">
        <w:rPr>
          <w:rFonts w:ascii="Book Antiqua" w:hAnsi="Book Antiqua" w:cs="Times New Roman"/>
          <w:i/>
        </w:rPr>
        <w:t>n</w:t>
      </w:r>
      <w:r w:rsidR="0024506A">
        <w:rPr>
          <w:rFonts w:ascii="Book Antiqua" w:eastAsia="宋体" w:hAnsi="Book Antiqua" w:cs="Times New Roman" w:hint="eastAsia"/>
          <w:lang w:eastAsia="zh-CN"/>
        </w:rPr>
        <w:t xml:space="preserve"> </w:t>
      </w:r>
      <w:r w:rsidR="00A5644C">
        <w:rPr>
          <w:rFonts w:ascii="Book Antiqua" w:eastAsia="宋体" w:hAnsi="Book Antiqua" w:cs="Times New Roman" w:hint="eastAsia"/>
          <w:lang w:eastAsia="zh-CN"/>
        </w:rPr>
        <w:t>=</w:t>
      </w:r>
      <w:r w:rsidR="0024506A">
        <w:rPr>
          <w:rFonts w:ascii="Book Antiqua" w:eastAsia="宋体" w:hAnsi="Book Antiqua" w:cs="Times New Roman" w:hint="eastAsia"/>
          <w:lang w:eastAsia="zh-CN"/>
        </w:rPr>
        <w:t xml:space="preserve"> </w:t>
      </w:r>
      <w:r w:rsidRPr="00C02ECA">
        <w:rPr>
          <w:rFonts w:ascii="Book Antiqua" w:hAnsi="Book Antiqua" w:cs="Times New Roman"/>
        </w:rPr>
        <w:t>7) of patients. Interestingly, the presentation of melena was not associated with tumor location, age, stage, duration of complaints or any of the other reported symptoms.</w:t>
      </w:r>
      <w:r w:rsidR="00DA0418">
        <w:rPr>
          <w:rFonts w:ascii="Book Antiqua" w:hAnsi="Book Antiqua" w:cs="Times New Roman"/>
        </w:rPr>
        <w:t xml:space="preserve"> </w:t>
      </w:r>
      <w:r w:rsidRPr="00C02ECA">
        <w:rPr>
          <w:rFonts w:ascii="Book Antiqua" w:hAnsi="Book Antiqua" w:cs="Times New Roman"/>
        </w:rPr>
        <w:t>The association of rectal bleeding with su</w:t>
      </w:r>
      <w:r w:rsidR="002E58C0" w:rsidRPr="00C02ECA">
        <w:rPr>
          <w:rFonts w:ascii="Book Antiqua" w:hAnsi="Book Antiqua" w:cs="Times New Roman"/>
        </w:rPr>
        <w:t xml:space="preserve">rvival was previously </w:t>
      </w:r>
      <w:proofErr w:type="gramStart"/>
      <w:r w:rsidR="002E58C0" w:rsidRPr="00C02ECA">
        <w:rPr>
          <w:rFonts w:ascii="Book Antiqua" w:hAnsi="Book Antiqua" w:cs="Times New Roman"/>
        </w:rPr>
        <w:t>reported</w:t>
      </w:r>
      <w:r w:rsidR="00B06E93" w:rsidRPr="00B06E93">
        <w:rPr>
          <w:rFonts w:ascii="Book Antiqua" w:hAnsi="Book Antiqua" w:cs="Times New Roman"/>
          <w:vertAlign w:val="superscript"/>
        </w:rPr>
        <w:t>[</w:t>
      </w:r>
      <w:proofErr w:type="gramEnd"/>
      <w:r w:rsidR="002E58C0" w:rsidRPr="00794D36">
        <w:rPr>
          <w:rFonts w:ascii="Book Antiqua" w:hAnsi="Book Antiqua" w:cs="Times New Roman"/>
          <w:vertAlign w:val="superscript"/>
        </w:rPr>
        <w:t>26]</w:t>
      </w:r>
      <w:r w:rsidRPr="00C02ECA">
        <w:rPr>
          <w:rFonts w:ascii="Book Antiqua" w:hAnsi="Book Antiqua" w:cs="Times New Roman"/>
        </w:rPr>
        <w:t>, and the current study was able to validate this observation</w:t>
      </w:r>
      <w:r w:rsidR="007253D2" w:rsidRPr="00C02ECA">
        <w:rPr>
          <w:rFonts w:ascii="Book Antiqua" w:hAnsi="Book Antiqua" w:cs="Times New Roman"/>
        </w:rPr>
        <w:t xml:space="preserve"> for overall mortality but the adjusted mortality did not replicate the same results. </w:t>
      </w:r>
    </w:p>
    <w:p w:rsidR="004B428E" w:rsidRPr="00C02ECA" w:rsidRDefault="000260B9" w:rsidP="008F558C">
      <w:pPr>
        <w:spacing w:line="360" w:lineRule="auto"/>
        <w:ind w:firstLineChars="200" w:firstLine="480"/>
        <w:jc w:val="both"/>
        <w:rPr>
          <w:rFonts w:ascii="Book Antiqua" w:hAnsi="Book Antiqua" w:cs="Times New Roman"/>
        </w:rPr>
      </w:pPr>
      <w:r w:rsidRPr="00C02ECA">
        <w:rPr>
          <w:rFonts w:ascii="Book Antiqua" w:hAnsi="Book Antiqua" w:cs="Times New Roman"/>
        </w:rPr>
        <w:t>We believe that although melena and rectal bleeding were the only symptoms associated with positive or negative outcomes, the clinical presentation prior to diagnosis may play a role in predicting outcomes among patients with colon cancer. In view of this belief</w:t>
      </w:r>
      <w:r w:rsidR="00AA2109" w:rsidRPr="00C02ECA">
        <w:rPr>
          <w:rFonts w:ascii="Book Antiqua" w:hAnsi="Book Antiqua" w:cs="Times New Roman"/>
        </w:rPr>
        <w:t>,</w:t>
      </w:r>
      <w:r w:rsidRPr="00C02ECA">
        <w:rPr>
          <w:rFonts w:ascii="Book Antiqua" w:hAnsi="Book Antiqua" w:cs="Times New Roman"/>
        </w:rPr>
        <w:t xml:space="preserve"> we developed a clinical scoring system based on the estimates of event probability yielded by the logistic regression model. </w:t>
      </w:r>
      <w:r w:rsidR="00AA2109" w:rsidRPr="00C02ECA">
        <w:rPr>
          <w:rFonts w:ascii="Book Antiqua" w:hAnsi="Book Antiqua" w:cs="Times New Roman"/>
        </w:rPr>
        <w:t>We a</w:t>
      </w:r>
      <w:r w:rsidRPr="00C02ECA">
        <w:rPr>
          <w:rFonts w:ascii="Book Antiqua" w:hAnsi="Book Antiqua" w:cs="Times New Roman"/>
        </w:rPr>
        <w:t>ssign</w:t>
      </w:r>
      <w:r w:rsidR="00AA2109" w:rsidRPr="00C02ECA">
        <w:rPr>
          <w:rFonts w:ascii="Book Antiqua" w:hAnsi="Book Antiqua" w:cs="Times New Roman"/>
        </w:rPr>
        <w:t>ed</w:t>
      </w:r>
      <w:r w:rsidRPr="00C02ECA">
        <w:rPr>
          <w:rFonts w:ascii="Book Antiqua" w:hAnsi="Book Antiqua" w:cs="Times New Roman"/>
        </w:rPr>
        <w:t xml:space="preserve"> points to each symptom according to its relative contribution to outcome, and the sum of these points for each patient allowed us to create a variable that incorporates all symptoms </w:t>
      </w:r>
      <w:r w:rsidR="00AA2109" w:rsidRPr="00C02ECA">
        <w:rPr>
          <w:rFonts w:ascii="Book Antiqua" w:hAnsi="Book Antiqua" w:cs="Times New Roman"/>
        </w:rPr>
        <w:t>to</w:t>
      </w:r>
      <w:r w:rsidRPr="00C02ECA">
        <w:rPr>
          <w:rFonts w:ascii="Book Antiqua" w:hAnsi="Book Antiqua" w:cs="Times New Roman"/>
        </w:rPr>
        <w:t xml:space="preserve"> </w:t>
      </w:r>
      <w:r w:rsidRPr="00C02ECA">
        <w:rPr>
          <w:rFonts w:ascii="Book Antiqua" w:hAnsi="Book Antiqua" w:cs="Times New Roman"/>
        </w:rPr>
        <w:lastRenderedPageBreak/>
        <w:t>quantify the relative event probability contributed by the combination of symptoms presented in each patient.</w:t>
      </w:r>
    </w:p>
    <w:p w:rsidR="004B428E" w:rsidRPr="00C02ECA" w:rsidRDefault="000260B9" w:rsidP="008F558C">
      <w:pPr>
        <w:spacing w:line="360" w:lineRule="auto"/>
        <w:ind w:firstLineChars="200" w:firstLine="480"/>
        <w:jc w:val="both"/>
        <w:rPr>
          <w:rFonts w:ascii="Book Antiqua" w:hAnsi="Book Antiqua" w:cs="Times New Roman"/>
        </w:rPr>
      </w:pPr>
      <w:r w:rsidRPr="00C02ECA">
        <w:rPr>
          <w:rFonts w:ascii="Book Antiqua" w:hAnsi="Book Antiqua" w:cs="Times New Roman"/>
        </w:rPr>
        <w:t xml:space="preserve">The new clinical score had a normal distribution among patients and a graded association with mortality. </w:t>
      </w:r>
      <w:r w:rsidR="00AA2109" w:rsidRPr="00C02ECA">
        <w:rPr>
          <w:rFonts w:ascii="Book Antiqua" w:hAnsi="Book Antiqua" w:cs="Times New Roman"/>
        </w:rPr>
        <w:t>T</w:t>
      </w:r>
      <w:r w:rsidRPr="00C02ECA">
        <w:rPr>
          <w:rFonts w:ascii="Book Antiqua" w:hAnsi="Book Antiqua" w:cs="Times New Roman"/>
        </w:rPr>
        <w:t xml:space="preserve">o validate the new score, we performed a </w:t>
      </w:r>
      <w:proofErr w:type="spellStart"/>
      <w:r w:rsidRPr="00C02ECA">
        <w:rPr>
          <w:rFonts w:ascii="Book Antiqua" w:hAnsi="Book Antiqua" w:cs="Times New Roman"/>
        </w:rPr>
        <w:t>univariate</w:t>
      </w:r>
      <w:proofErr w:type="spellEnd"/>
      <w:r w:rsidRPr="00C02ECA">
        <w:rPr>
          <w:rFonts w:ascii="Book Antiqua" w:hAnsi="Book Antiqua" w:cs="Times New Roman"/>
        </w:rPr>
        <w:t xml:space="preserve"> analysis that </w:t>
      </w:r>
      <w:r w:rsidR="00AA2109" w:rsidRPr="00C02ECA">
        <w:rPr>
          <w:rFonts w:ascii="Book Antiqua" w:hAnsi="Book Antiqua" w:cs="Times New Roman"/>
        </w:rPr>
        <w:t>revealed</w:t>
      </w:r>
      <w:r w:rsidRPr="00C02ECA">
        <w:rPr>
          <w:rFonts w:ascii="Book Antiqua" w:hAnsi="Book Antiqua" w:cs="Times New Roman"/>
        </w:rPr>
        <w:t xml:space="preserve"> a significant association with mortality (</w:t>
      </w:r>
      <w:r w:rsidR="002F439D" w:rsidRPr="002F439D">
        <w:rPr>
          <w:rFonts w:ascii="Book Antiqua" w:hAnsi="Book Antiqua" w:cs="Times New Roman"/>
          <w:i/>
        </w:rPr>
        <w:t>P</w:t>
      </w:r>
      <w:r w:rsidR="002F439D" w:rsidRPr="00BA5C3E">
        <w:rPr>
          <w:rFonts w:ascii="Book Antiqua" w:eastAsia="宋体" w:hAnsi="Book Antiqua" w:cs="Times New Roman" w:hint="eastAsia"/>
          <w:lang w:eastAsia="zh-CN"/>
        </w:rPr>
        <w:t xml:space="preserve"> </w:t>
      </w:r>
      <w:r w:rsidRPr="00C02ECA">
        <w:rPr>
          <w:rFonts w:ascii="Book Antiqua" w:hAnsi="Book Antiqua" w:cs="Times New Roman"/>
        </w:rPr>
        <w:t>&lt;</w:t>
      </w:r>
      <w:r w:rsidR="002F439D" w:rsidRPr="00BA5C3E">
        <w:rPr>
          <w:rFonts w:ascii="Book Antiqua" w:eastAsia="宋体" w:hAnsi="Book Antiqua" w:cs="Times New Roman" w:hint="eastAsia"/>
          <w:lang w:eastAsia="zh-CN"/>
        </w:rPr>
        <w:t xml:space="preserve"> </w:t>
      </w:r>
      <w:r w:rsidRPr="00C02ECA">
        <w:rPr>
          <w:rFonts w:ascii="Book Antiqua" w:hAnsi="Book Antiqua" w:cs="Times New Roman"/>
        </w:rPr>
        <w:t>0.001). A multivariate analysis controlling for age, stage and the duration of complaints showed that the score is an independent predictor of mortality (</w:t>
      </w:r>
      <w:r w:rsidR="002F439D" w:rsidRPr="002F439D">
        <w:rPr>
          <w:rFonts w:ascii="Book Antiqua" w:hAnsi="Book Antiqua" w:cs="Times New Roman"/>
          <w:i/>
        </w:rPr>
        <w:t>P</w:t>
      </w:r>
      <w:r w:rsidR="002F439D" w:rsidRPr="00BA5C3E">
        <w:rPr>
          <w:rFonts w:ascii="Book Antiqua" w:eastAsia="宋体" w:hAnsi="Book Antiqua" w:cs="Times New Roman" w:hint="eastAsia"/>
          <w:lang w:eastAsia="zh-CN"/>
        </w:rPr>
        <w:t xml:space="preserve"> </w:t>
      </w:r>
      <w:r w:rsidRPr="00C02ECA">
        <w:rPr>
          <w:rFonts w:ascii="Book Antiqua" w:hAnsi="Book Antiqua" w:cs="Times New Roman"/>
        </w:rPr>
        <w:t>&lt;</w:t>
      </w:r>
      <w:r w:rsidR="002F439D" w:rsidRPr="00BA5C3E">
        <w:rPr>
          <w:rFonts w:ascii="Book Antiqua" w:eastAsia="宋体" w:hAnsi="Book Antiqua" w:cs="Times New Roman" w:hint="eastAsia"/>
          <w:lang w:eastAsia="zh-CN"/>
        </w:rPr>
        <w:t xml:space="preserve"> </w:t>
      </w:r>
      <w:r w:rsidRPr="00C02ECA">
        <w:rPr>
          <w:rFonts w:ascii="Book Antiqua" w:hAnsi="Book Antiqua" w:cs="Times New Roman"/>
        </w:rPr>
        <w:t>0.001). We placed the various patient scores on a ROC curve and found that scores higher than one were associated with the highest event probability. By applying the same multivariate analysis, we confirmed that when controlled for age, stage and the duration of complaints, a score higher than one is an independent predictor of outcome (</w:t>
      </w:r>
      <w:r w:rsidR="002F439D" w:rsidRPr="002F439D">
        <w:rPr>
          <w:rFonts w:ascii="Book Antiqua" w:hAnsi="Book Antiqua" w:cs="Times New Roman"/>
          <w:i/>
        </w:rPr>
        <w:t>P</w:t>
      </w:r>
      <w:r w:rsidR="002F439D" w:rsidRPr="00BA5C3E">
        <w:rPr>
          <w:rFonts w:ascii="Book Antiqua" w:eastAsia="宋体" w:hAnsi="Book Antiqua" w:cs="Times New Roman" w:hint="eastAsia"/>
          <w:lang w:eastAsia="zh-CN"/>
        </w:rPr>
        <w:t xml:space="preserve"> </w:t>
      </w:r>
      <w:r w:rsidRPr="00C02ECA">
        <w:rPr>
          <w:rFonts w:ascii="Book Antiqua" w:hAnsi="Book Antiqua" w:cs="Times New Roman"/>
        </w:rPr>
        <w:t>=</w:t>
      </w:r>
      <w:r w:rsidR="002F439D" w:rsidRPr="00BA5C3E">
        <w:rPr>
          <w:rFonts w:ascii="Book Antiqua" w:eastAsia="宋体" w:hAnsi="Book Antiqua" w:cs="Times New Roman" w:hint="eastAsia"/>
          <w:lang w:eastAsia="zh-CN"/>
        </w:rPr>
        <w:t xml:space="preserve"> </w:t>
      </w:r>
      <w:r w:rsidRPr="00C02ECA">
        <w:rPr>
          <w:rFonts w:ascii="Book Antiqua" w:hAnsi="Book Antiqua" w:cs="Times New Roman"/>
        </w:rPr>
        <w:t>0.001, OR 3.1) (Table 5).</w:t>
      </w:r>
    </w:p>
    <w:p w:rsidR="004B428E" w:rsidRPr="00C02ECA" w:rsidRDefault="000260B9" w:rsidP="008F558C">
      <w:pPr>
        <w:spacing w:line="360" w:lineRule="auto"/>
        <w:ind w:firstLineChars="200" w:firstLine="480"/>
        <w:jc w:val="both"/>
        <w:rPr>
          <w:rFonts w:ascii="Book Antiqua" w:hAnsi="Book Antiqua" w:cs="Times New Roman"/>
        </w:rPr>
      </w:pPr>
      <w:r w:rsidRPr="00C02ECA">
        <w:rPr>
          <w:rFonts w:ascii="Book Antiqua" w:hAnsi="Book Antiqua" w:cs="Times New Roman"/>
        </w:rPr>
        <w:t>The Kaplan-Meier survival curve (Figure</w:t>
      </w:r>
      <w:r w:rsidR="00D4521D">
        <w:rPr>
          <w:rFonts w:ascii="Book Antiqua" w:hAnsi="Book Antiqua" w:cs="Times New Roman"/>
        </w:rPr>
        <w:t xml:space="preserve"> 1</w:t>
      </w:r>
      <w:r w:rsidRPr="00C02ECA">
        <w:rPr>
          <w:rFonts w:ascii="Book Antiqua" w:hAnsi="Book Antiqua" w:cs="Times New Roman"/>
        </w:rPr>
        <w:t xml:space="preserve">) also demonstrates the negative impact of a score higher than one on survival. </w:t>
      </w:r>
    </w:p>
    <w:p w:rsidR="004B428E" w:rsidRPr="00C02ECA" w:rsidRDefault="000260B9" w:rsidP="008F558C">
      <w:pPr>
        <w:spacing w:line="360" w:lineRule="auto"/>
        <w:ind w:firstLineChars="200" w:firstLine="480"/>
        <w:jc w:val="both"/>
        <w:rPr>
          <w:rFonts w:ascii="Book Antiqua" w:hAnsi="Book Antiqua" w:cs="Times New Roman"/>
        </w:rPr>
      </w:pPr>
      <w:r w:rsidRPr="00C02ECA">
        <w:rPr>
          <w:rFonts w:ascii="Book Antiqua" w:hAnsi="Book Antiqua" w:cs="Times New Roman"/>
        </w:rPr>
        <w:t xml:space="preserve">The main limitation of this study is its retrospective nature; it is possible that </w:t>
      </w:r>
      <w:r w:rsidR="00AA2109" w:rsidRPr="00C02ECA">
        <w:rPr>
          <w:rFonts w:ascii="Book Antiqua" w:hAnsi="Book Antiqua" w:cs="Times New Roman"/>
        </w:rPr>
        <w:t xml:space="preserve">the </w:t>
      </w:r>
      <w:r w:rsidRPr="00C02ECA">
        <w:rPr>
          <w:rFonts w:ascii="Book Antiqua" w:hAnsi="Book Antiqua" w:cs="Times New Roman"/>
        </w:rPr>
        <w:t xml:space="preserve">patients neglected to report symptoms and </w:t>
      </w:r>
      <w:r w:rsidR="00AA2109" w:rsidRPr="00C02ECA">
        <w:rPr>
          <w:rFonts w:ascii="Book Antiqua" w:hAnsi="Book Antiqua" w:cs="Times New Roman"/>
        </w:rPr>
        <w:t xml:space="preserve">that the </w:t>
      </w:r>
      <w:r w:rsidRPr="00C02ECA">
        <w:rPr>
          <w:rFonts w:ascii="Book Antiqua" w:hAnsi="Book Antiqua" w:cs="Times New Roman"/>
        </w:rPr>
        <w:t xml:space="preserve">physicians neglected to document reported symptoms. However, the </w:t>
      </w:r>
      <w:r w:rsidR="00AA2109" w:rsidRPr="00C02ECA">
        <w:rPr>
          <w:rFonts w:ascii="Book Antiqua" w:hAnsi="Book Antiqua" w:cs="Times New Roman"/>
        </w:rPr>
        <w:t>agreement of the</w:t>
      </w:r>
      <w:r w:rsidRPr="00C02ECA">
        <w:rPr>
          <w:rFonts w:ascii="Book Antiqua" w:hAnsi="Book Antiqua" w:cs="Times New Roman"/>
        </w:rPr>
        <w:t xml:space="preserve"> reported symptoms and their distribution with what was previously reported in the literature encourage</w:t>
      </w:r>
      <w:r w:rsidR="00AA2109" w:rsidRPr="00C02ECA">
        <w:rPr>
          <w:rFonts w:ascii="Book Antiqua" w:hAnsi="Book Antiqua" w:cs="Times New Roman"/>
        </w:rPr>
        <w:t>s</w:t>
      </w:r>
      <w:r w:rsidRPr="00C02ECA">
        <w:rPr>
          <w:rFonts w:ascii="Book Antiqua" w:hAnsi="Book Antiqua" w:cs="Times New Roman"/>
        </w:rPr>
        <w:t xml:space="preserve"> us to believe that the data accurately represent the symptoms present. The study is novel in its approach to clinical presentation and the predictive model proposed.</w:t>
      </w:r>
      <w:r w:rsidR="00DA0418">
        <w:rPr>
          <w:rFonts w:ascii="Book Antiqua" w:hAnsi="Book Antiqua" w:cs="Times New Roman"/>
        </w:rPr>
        <w:t xml:space="preserve">  </w:t>
      </w:r>
      <w:r w:rsidRPr="00C02ECA">
        <w:rPr>
          <w:rFonts w:ascii="Book Antiqua" w:hAnsi="Book Antiqua" w:cs="Times New Roman"/>
        </w:rPr>
        <w:t xml:space="preserve"> </w:t>
      </w:r>
    </w:p>
    <w:p w:rsidR="004B428E" w:rsidRPr="00C02ECA" w:rsidRDefault="000260B9" w:rsidP="008F558C">
      <w:pPr>
        <w:spacing w:line="360" w:lineRule="auto"/>
        <w:ind w:firstLineChars="200" w:firstLine="480"/>
        <w:jc w:val="both"/>
        <w:rPr>
          <w:rFonts w:ascii="Book Antiqua" w:hAnsi="Book Antiqua" w:cs="Times New Roman"/>
        </w:rPr>
      </w:pPr>
      <w:r w:rsidRPr="00C02ECA">
        <w:rPr>
          <w:rFonts w:ascii="Book Antiqua" w:hAnsi="Book Antiqua" w:cs="Times New Roman"/>
        </w:rPr>
        <w:t xml:space="preserve">In conclusion, clinical presentation and its association with outcome among patients with colon cancer, although poorly studied in the past, may have an important role in predicting the outcomes among this important cohort of patients. The proposed clinical scoring system seems to be able to reliably predict outcome. Further large-scale, population-based studies should be applied to validate the proposed clinical scoring system. </w:t>
      </w:r>
    </w:p>
    <w:p w:rsidR="00D4521D" w:rsidRDefault="00D4521D" w:rsidP="008F558C">
      <w:pPr>
        <w:spacing w:line="360" w:lineRule="auto"/>
        <w:jc w:val="both"/>
        <w:rPr>
          <w:rFonts w:ascii="Book Antiqua" w:hAnsi="Book Antiqua"/>
          <w:b/>
        </w:rPr>
      </w:pPr>
    </w:p>
    <w:p w:rsidR="00EB28EE" w:rsidRPr="001A5EB8" w:rsidRDefault="00EB28EE" w:rsidP="008F558C">
      <w:pPr>
        <w:spacing w:line="360" w:lineRule="auto"/>
        <w:jc w:val="both"/>
        <w:rPr>
          <w:rFonts w:ascii="Book Antiqua" w:hAnsi="Book Antiqua" w:cs="Times New Roman"/>
          <w:color w:val="000000"/>
        </w:rPr>
      </w:pPr>
      <w:r w:rsidRPr="00D26319">
        <w:rPr>
          <w:rFonts w:ascii="Book Antiqua" w:hAnsi="Book Antiqua"/>
          <w:b/>
        </w:rPr>
        <w:t>COMMENTS</w:t>
      </w:r>
    </w:p>
    <w:p w:rsidR="004B428E" w:rsidRPr="00C91AF0" w:rsidRDefault="00823610" w:rsidP="008F558C">
      <w:pPr>
        <w:spacing w:line="360" w:lineRule="auto"/>
        <w:jc w:val="both"/>
        <w:rPr>
          <w:rFonts w:ascii="Book Antiqua" w:eastAsia="宋体" w:hAnsi="Book Antiqua"/>
          <w:b/>
          <w:i/>
          <w:lang w:eastAsia="zh-CN"/>
        </w:rPr>
      </w:pPr>
      <w:r w:rsidRPr="00D26319">
        <w:rPr>
          <w:rFonts w:ascii="Book Antiqua" w:hAnsi="Book Antiqua"/>
          <w:b/>
          <w:i/>
        </w:rPr>
        <w:t>Background</w:t>
      </w:r>
    </w:p>
    <w:p w:rsidR="00C46C75" w:rsidRPr="006C76EA" w:rsidRDefault="00475BE1" w:rsidP="008F558C">
      <w:pPr>
        <w:spacing w:line="360" w:lineRule="auto"/>
        <w:jc w:val="both"/>
        <w:rPr>
          <w:rFonts w:ascii="Book Antiqua" w:eastAsia="宋体" w:hAnsi="Book Antiqua"/>
          <w:lang w:eastAsia="zh-CN"/>
        </w:rPr>
      </w:pPr>
      <w:r w:rsidRPr="006C76EA">
        <w:rPr>
          <w:rFonts w:ascii="Book Antiqua" w:eastAsia="宋体" w:hAnsi="Book Antiqua"/>
          <w:lang w:eastAsia="zh-CN"/>
        </w:rPr>
        <w:lastRenderedPageBreak/>
        <w:t xml:space="preserve">Although colon cancer is third most common cancer </w:t>
      </w:r>
      <w:proofErr w:type="spellStart"/>
      <w:r w:rsidRPr="006C76EA">
        <w:rPr>
          <w:rFonts w:ascii="Book Antiqua" w:eastAsia="宋体" w:hAnsi="Book Antiqua"/>
          <w:lang w:eastAsia="zh-CN"/>
        </w:rPr>
        <w:t>world wide</w:t>
      </w:r>
      <w:proofErr w:type="spellEnd"/>
      <w:r w:rsidRPr="006C76EA">
        <w:rPr>
          <w:rFonts w:ascii="Book Antiqua" w:eastAsia="宋体" w:hAnsi="Book Antiqua"/>
          <w:lang w:eastAsia="zh-CN"/>
        </w:rPr>
        <w:t xml:space="preserve"> and research regarding it prognosis and outcome is held universally. The clinical presentation </w:t>
      </w:r>
      <w:r w:rsidR="00950058" w:rsidRPr="006C76EA">
        <w:rPr>
          <w:rFonts w:ascii="Book Antiqua" w:eastAsia="宋体" w:hAnsi="Book Antiqua"/>
          <w:lang w:eastAsia="zh-CN"/>
        </w:rPr>
        <w:t>of patients diagnosed with colon cancer and its association with outcome has not been studies extensively. The current study was initiated to elucidate on this association.</w:t>
      </w:r>
    </w:p>
    <w:p w:rsidR="00C46C75" w:rsidRPr="00C91AF0" w:rsidRDefault="00C46C75" w:rsidP="008F558C">
      <w:pPr>
        <w:spacing w:line="360" w:lineRule="auto"/>
        <w:jc w:val="both"/>
        <w:rPr>
          <w:rFonts w:ascii="Book Antiqua" w:eastAsia="宋体" w:hAnsi="Book Antiqua" w:cs="Times New Roman"/>
          <w:color w:val="000000"/>
          <w:lang w:eastAsia="zh-CN"/>
        </w:rPr>
      </w:pPr>
    </w:p>
    <w:p w:rsidR="004B428E" w:rsidRPr="00C91AF0" w:rsidRDefault="00823610" w:rsidP="008F558C">
      <w:pPr>
        <w:spacing w:line="360" w:lineRule="auto"/>
        <w:jc w:val="both"/>
        <w:rPr>
          <w:rFonts w:ascii="Book Antiqua" w:eastAsia="宋体" w:hAnsi="Book Antiqua"/>
          <w:b/>
          <w:i/>
          <w:lang w:eastAsia="zh-CN"/>
        </w:rPr>
      </w:pPr>
      <w:r w:rsidRPr="00D26319">
        <w:rPr>
          <w:rFonts w:ascii="Book Antiqua" w:hAnsi="Book Antiqua"/>
          <w:b/>
          <w:i/>
        </w:rPr>
        <w:t>Research frontiers</w:t>
      </w:r>
    </w:p>
    <w:p w:rsidR="00C46C75" w:rsidRPr="006C76EA" w:rsidRDefault="00950058" w:rsidP="008F558C">
      <w:pPr>
        <w:spacing w:line="360" w:lineRule="auto"/>
        <w:jc w:val="both"/>
        <w:rPr>
          <w:rFonts w:ascii="Book Antiqua" w:eastAsia="宋体" w:hAnsi="Book Antiqua"/>
          <w:lang w:eastAsia="zh-CN"/>
        </w:rPr>
      </w:pPr>
      <w:r w:rsidRPr="006C76EA">
        <w:rPr>
          <w:rFonts w:ascii="Book Antiqua" w:eastAsia="宋体" w:hAnsi="Book Antiqua"/>
          <w:lang w:eastAsia="zh-CN"/>
        </w:rPr>
        <w:t>Very limited studies were published regarding the reported association between clinical presentation and outcome and prospective evaluation should be considered.</w:t>
      </w:r>
      <w:r w:rsidR="00DA0418" w:rsidRPr="006C76EA">
        <w:rPr>
          <w:rFonts w:ascii="Book Antiqua" w:eastAsia="宋体" w:hAnsi="Book Antiqua"/>
          <w:lang w:eastAsia="zh-CN"/>
        </w:rPr>
        <w:t xml:space="preserve"> </w:t>
      </w:r>
    </w:p>
    <w:p w:rsidR="00C46C75" w:rsidRPr="00C91AF0" w:rsidRDefault="00C46C75" w:rsidP="008F558C">
      <w:pPr>
        <w:spacing w:line="360" w:lineRule="auto"/>
        <w:jc w:val="both"/>
        <w:rPr>
          <w:rFonts w:ascii="Book Antiqua" w:eastAsia="宋体" w:hAnsi="Book Antiqua" w:cs="Times New Roman"/>
          <w:color w:val="000000"/>
          <w:lang w:eastAsia="zh-CN"/>
        </w:rPr>
      </w:pPr>
    </w:p>
    <w:p w:rsidR="004B428E" w:rsidRPr="00C91AF0" w:rsidRDefault="00823610" w:rsidP="008F558C">
      <w:pPr>
        <w:spacing w:line="360" w:lineRule="auto"/>
        <w:jc w:val="both"/>
        <w:rPr>
          <w:rFonts w:ascii="Book Antiqua" w:eastAsia="宋体" w:hAnsi="Book Antiqua"/>
          <w:b/>
          <w:i/>
          <w:lang w:eastAsia="zh-CN"/>
        </w:rPr>
      </w:pPr>
      <w:r w:rsidRPr="00D26319">
        <w:rPr>
          <w:rFonts w:ascii="Book Antiqua" w:hAnsi="Book Antiqua"/>
          <w:b/>
          <w:i/>
        </w:rPr>
        <w:t>Innovations and breakthroughs</w:t>
      </w:r>
    </w:p>
    <w:p w:rsidR="00C46C75" w:rsidRPr="006C76EA" w:rsidRDefault="00281452" w:rsidP="008F558C">
      <w:pPr>
        <w:spacing w:line="360" w:lineRule="auto"/>
        <w:jc w:val="both"/>
        <w:rPr>
          <w:rFonts w:ascii="Book Antiqua" w:eastAsia="宋体" w:hAnsi="Book Antiqua"/>
          <w:b/>
          <w:i/>
          <w:lang w:eastAsia="zh-CN"/>
        </w:rPr>
      </w:pPr>
      <w:r w:rsidRPr="006C76EA">
        <w:rPr>
          <w:rFonts w:ascii="Book Antiqua" w:eastAsia="宋体" w:hAnsi="Book Antiqua"/>
          <w:lang w:eastAsia="zh-CN"/>
        </w:rPr>
        <w:t xml:space="preserve">Clinical presentation is of utmost importance and its association with outcome should be further investigated prospectively. Preoperative clinical scoring may provide the clinicians with a </w:t>
      </w:r>
      <w:proofErr w:type="spellStart"/>
      <w:r w:rsidRPr="006C76EA">
        <w:rPr>
          <w:rFonts w:ascii="Book Antiqua" w:eastAsia="宋体" w:hAnsi="Book Antiqua"/>
          <w:lang w:eastAsia="zh-CN"/>
        </w:rPr>
        <w:t>toold</w:t>
      </w:r>
      <w:proofErr w:type="spellEnd"/>
      <w:r w:rsidR="006C76EA">
        <w:rPr>
          <w:rFonts w:ascii="Book Antiqua" w:eastAsia="宋体" w:hAnsi="Book Antiqua" w:hint="eastAsia"/>
          <w:b/>
          <w:i/>
          <w:lang w:eastAsia="zh-CN"/>
        </w:rPr>
        <w:t>.</w:t>
      </w:r>
      <w:r w:rsidRPr="006C76EA">
        <w:rPr>
          <w:rFonts w:ascii="Book Antiqua" w:eastAsia="宋体" w:hAnsi="Book Antiqua"/>
          <w:b/>
          <w:i/>
          <w:lang w:eastAsia="zh-CN"/>
        </w:rPr>
        <w:t xml:space="preserve"> </w:t>
      </w:r>
    </w:p>
    <w:p w:rsidR="00C46C75" w:rsidRPr="00C91AF0" w:rsidRDefault="00C46C75" w:rsidP="008F558C">
      <w:pPr>
        <w:spacing w:line="360" w:lineRule="auto"/>
        <w:jc w:val="both"/>
        <w:rPr>
          <w:rFonts w:ascii="Book Antiqua" w:eastAsia="宋体" w:hAnsi="Book Antiqua"/>
          <w:b/>
          <w:i/>
          <w:lang w:eastAsia="zh-CN"/>
        </w:rPr>
      </w:pPr>
    </w:p>
    <w:p w:rsidR="00823610" w:rsidRPr="00C91AF0" w:rsidRDefault="00823610" w:rsidP="008F558C">
      <w:pPr>
        <w:spacing w:line="360" w:lineRule="auto"/>
        <w:jc w:val="both"/>
        <w:rPr>
          <w:rFonts w:ascii="Book Antiqua" w:eastAsia="宋体" w:hAnsi="Book Antiqua"/>
          <w:b/>
          <w:bCs/>
          <w:i/>
          <w:lang w:eastAsia="zh-CN"/>
        </w:rPr>
      </w:pPr>
      <w:r w:rsidRPr="00823610">
        <w:rPr>
          <w:rFonts w:ascii="Book Antiqua" w:hAnsi="Book Antiqua"/>
          <w:b/>
          <w:bCs/>
          <w:i/>
        </w:rPr>
        <w:t>Applications</w:t>
      </w:r>
    </w:p>
    <w:p w:rsidR="00C46C75" w:rsidRPr="006C76EA" w:rsidRDefault="00950058" w:rsidP="008F558C">
      <w:pPr>
        <w:spacing w:line="360" w:lineRule="auto"/>
        <w:jc w:val="both"/>
        <w:rPr>
          <w:rFonts w:ascii="Book Antiqua" w:eastAsia="宋体" w:hAnsi="Book Antiqua"/>
          <w:bCs/>
          <w:lang w:eastAsia="zh-CN"/>
        </w:rPr>
      </w:pPr>
      <w:r w:rsidRPr="006C76EA">
        <w:rPr>
          <w:rFonts w:ascii="Book Antiqua" w:eastAsia="宋体" w:hAnsi="Book Antiqua"/>
          <w:bCs/>
          <w:lang w:eastAsia="zh-CN"/>
        </w:rPr>
        <w:t>The current clinical score may predict outcome preoperatively in patients with colon cancer and may imply as to how severe the disease is.</w:t>
      </w:r>
      <w:r w:rsidR="00DA0418" w:rsidRPr="006C76EA">
        <w:rPr>
          <w:rFonts w:ascii="Book Antiqua" w:eastAsia="宋体" w:hAnsi="Book Antiqua"/>
          <w:bCs/>
          <w:lang w:eastAsia="zh-CN"/>
        </w:rPr>
        <w:t xml:space="preserve"> </w:t>
      </w:r>
    </w:p>
    <w:p w:rsidR="00C46C75" w:rsidRPr="00C91AF0" w:rsidRDefault="00C46C75" w:rsidP="008F558C">
      <w:pPr>
        <w:spacing w:line="360" w:lineRule="auto"/>
        <w:jc w:val="both"/>
        <w:rPr>
          <w:rFonts w:ascii="Book Antiqua" w:eastAsia="宋体" w:hAnsi="Book Antiqua"/>
          <w:b/>
          <w:bCs/>
          <w:i/>
          <w:lang w:eastAsia="zh-CN"/>
        </w:rPr>
      </w:pPr>
    </w:p>
    <w:p w:rsidR="00823610" w:rsidRPr="00C91AF0" w:rsidRDefault="00823610" w:rsidP="008F558C">
      <w:pPr>
        <w:spacing w:line="360" w:lineRule="auto"/>
        <w:jc w:val="both"/>
        <w:rPr>
          <w:rFonts w:ascii="Book Antiqua" w:eastAsia="宋体" w:hAnsi="Book Antiqua"/>
          <w:b/>
          <w:bCs/>
          <w:i/>
          <w:lang w:eastAsia="zh-CN"/>
        </w:rPr>
      </w:pPr>
      <w:r w:rsidRPr="00823610">
        <w:rPr>
          <w:rFonts w:ascii="Book Antiqua" w:hAnsi="Book Antiqua"/>
          <w:b/>
          <w:bCs/>
          <w:i/>
        </w:rPr>
        <w:t>Peer review</w:t>
      </w:r>
    </w:p>
    <w:p w:rsidR="00C46C75" w:rsidRPr="008F558C" w:rsidRDefault="00D35B12" w:rsidP="008F558C">
      <w:pPr>
        <w:spacing w:line="360" w:lineRule="auto"/>
        <w:jc w:val="both"/>
        <w:rPr>
          <w:rFonts w:ascii="Book Antiqua" w:eastAsia="宋体" w:hAnsi="Book Antiqua" w:cs="Times New Roman"/>
          <w:lang w:eastAsia="zh-CN"/>
        </w:rPr>
      </w:pPr>
      <w:r w:rsidRPr="008F558C">
        <w:rPr>
          <w:rFonts w:ascii="Book Antiqua" w:eastAsia="Times New Roman" w:hAnsi="Book Antiqua" w:cs="Times New Roman"/>
          <w:color w:val="000000"/>
        </w:rPr>
        <w:t>This is an interesting work searching for correlation between the number and the quality of symptoms and the outcome among patients with colon cancer. The study has also clinical utility since authors explain how a clinical score can be created to predict outcome based on the clinical presentation prior to diagnosis. </w:t>
      </w:r>
    </w:p>
    <w:p w:rsidR="00D4521D" w:rsidRDefault="00D4521D" w:rsidP="008F558C">
      <w:pPr>
        <w:spacing w:line="360" w:lineRule="auto"/>
        <w:jc w:val="both"/>
        <w:rPr>
          <w:rFonts w:ascii="Book Antiqua" w:eastAsia="宋体" w:hAnsi="Book Antiqua"/>
          <w:b/>
          <w:bCs/>
          <w:i/>
          <w:lang w:eastAsia="zh-CN"/>
        </w:rPr>
      </w:pPr>
    </w:p>
    <w:p w:rsidR="00DA0F6C" w:rsidRDefault="00DA0F6C" w:rsidP="008F558C">
      <w:pPr>
        <w:spacing w:line="360" w:lineRule="auto"/>
        <w:jc w:val="both"/>
        <w:rPr>
          <w:rFonts w:ascii="Book Antiqua" w:eastAsia="宋体" w:hAnsi="Book Antiqua"/>
          <w:b/>
          <w:bCs/>
          <w:i/>
          <w:lang w:eastAsia="zh-CN"/>
        </w:rPr>
      </w:pPr>
    </w:p>
    <w:p w:rsidR="00DA0F6C" w:rsidRDefault="00DA0F6C" w:rsidP="008F558C">
      <w:pPr>
        <w:spacing w:line="360" w:lineRule="auto"/>
        <w:jc w:val="both"/>
        <w:rPr>
          <w:rFonts w:ascii="Book Antiqua" w:eastAsia="宋体" w:hAnsi="Book Antiqua"/>
          <w:b/>
          <w:bCs/>
          <w:i/>
          <w:lang w:eastAsia="zh-CN"/>
        </w:rPr>
      </w:pPr>
    </w:p>
    <w:p w:rsidR="00DA0F6C" w:rsidRDefault="00DA0F6C" w:rsidP="008F558C">
      <w:pPr>
        <w:spacing w:line="360" w:lineRule="auto"/>
        <w:jc w:val="both"/>
        <w:rPr>
          <w:rFonts w:ascii="Book Antiqua" w:eastAsia="宋体" w:hAnsi="Book Antiqua"/>
          <w:b/>
          <w:bCs/>
          <w:i/>
          <w:lang w:eastAsia="zh-CN"/>
        </w:rPr>
      </w:pPr>
    </w:p>
    <w:p w:rsidR="00DA0F6C" w:rsidRPr="00E677FD" w:rsidRDefault="00DA0F6C" w:rsidP="008F558C">
      <w:pPr>
        <w:spacing w:line="360" w:lineRule="auto"/>
        <w:jc w:val="both"/>
        <w:rPr>
          <w:rFonts w:ascii="Book Antiqua" w:eastAsia="宋体" w:hAnsi="Book Antiqua"/>
          <w:b/>
          <w:bCs/>
          <w:i/>
          <w:lang w:eastAsia="zh-CN"/>
        </w:rPr>
      </w:pPr>
    </w:p>
    <w:p w:rsidR="004B428E" w:rsidRDefault="008E47FF" w:rsidP="008F558C">
      <w:pPr>
        <w:spacing w:line="360" w:lineRule="auto"/>
        <w:jc w:val="both"/>
        <w:rPr>
          <w:rFonts w:ascii="Book Antiqua" w:eastAsia="宋体" w:hAnsi="Book Antiqua" w:cs="Times New Roman"/>
          <w:b/>
          <w:color w:val="000000"/>
          <w:lang w:eastAsia="zh-CN"/>
        </w:rPr>
      </w:pPr>
      <w:r w:rsidRPr="008E47FF">
        <w:rPr>
          <w:rFonts w:ascii="Book Antiqua" w:hAnsi="Book Antiqua" w:cs="Times New Roman"/>
          <w:b/>
          <w:color w:val="000000"/>
        </w:rPr>
        <w:lastRenderedPageBreak/>
        <w:t>REFERENCES</w:t>
      </w:r>
    </w:p>
    <w:p w:rsidR="006A05C3" w:rsidRPr="00CE6765" w:rsidRDefault="006A05C3" w:rsidP="006A05C3">
      <w:pPr>
        <w:spacing w:line="360" w:lineRule="auto"/>
        <w:jc w:val="both"/>
        <w:rPr>
          <w:rFonts w:ascii="Book Antiqua" w:eastAsia="宋体" w:hAnsi="Book Antiqua" w:cs="宋体"/>
          <w:color w:val="000000"/>
        </w:rPr>
      </w:pPr>
      <w:proofErr w:type="gramStart"/>
      <w:r w:rsidRPr="00CE6765">
        <w:rPr>
          <w:rFonts w:ascii="Book Antiqua" w:eastAsia="宋体" w:hAnsi="Book Antiqua" w:cs="宋体"/>
          <w:color w:val="000000"/>
        </w:rPr>
        <w:t>1 </w:t>
      </w:r>
      <w:r w:rsidRPr="00CE6765">
        <w:rPr>
          <w:rFonts w:ascii="Book Antiqua" w:eastAsia="宋体" w:hAnsi="Book Antiqua" w:cs="宋体"/>
          <w:b/>
          <w:bCs/>
          <w:color w:val="000000"/>
        </w:rPr>
        <w:t>Siegel R</w:t>
      </w:r>
      <w:r w:rsidRPr="00CE6765">
        <w:rPr>
          <w:rFonts w:ascii="Book Antiqua" w:eastAsia="宋体" w:hAnsi="Book Antiqua" w:cs="宋体"/>
          <w:color w:val="000000"/>
        </w:rPr>
        <w:t xml:space="preserve">, </w:t>
      </w:r>
      <w:proofErr w:type="spellStart"/>
      <w:r w:rsidRPr="00CE6765">
        <w:rPr>
          <w:rFonts w:ascii="Book Antiqua" w:eastAsia="宋体" w:hAnsi="Book Antiqua" w:cs="宋体"/>
          <w:color w:val="000000"/>
        </w:rPr>
        <w:t>Naishadham</w:t>
      </w:r>
      <w:proofErr w:type="spellEnd"/>
      <w:r w:rsidRPr="00CE6765">
        <w:rPr>
          <w:rFonts w:ascii="Book Antiqua" w:eastAsia="宋体" w:hAnsi="Book Antiqua" w:cs="宋体"/>
          <w:color w:val="000000"/>
        </w:rPr>
        <w:t xml:space="preserve"> D, </w:t>
      </w:r>
      <w:proofErr w:type="spellStart"/>
      <w:r w:rsidRPr="00CE6765">
        <w:rPr>
          <w:rFonts w:ascii="Book Antiqua" w:eastAsia="宋体" w:hAnsi="Book Antiqua" w:cs="宋体"/>
          <w:color w:val="000000"/>
        </w:rPr>
        <w:t>Jemal</w:t>
      </w:r>
      <w:proofErr w:type="spellEnd"/>
      <w:r w:rsidRPr="00CE6765">
        <w:rPr>
          <w:rFonts w:ascii="Book Antiqua" w:eastAsia="宋体" w:hAnsi="Book Antiqua" w:cs="宋体"/>
          <w:color w:val="000000"/>
        </w:rPr>
        <w:t xml:space="preserve"> A. Cancer statistics, 2012.</w:t>
      </w:r>
      <w:proofErr w:type="gramEnd"/>
      <w:r w:rsidRPr="00CE6765">
        <w:rPr>
          <w:rFonts w:ascii="Book Antiqua" w:eastAsia="宋体" w:hAnsi="Book Antiqua" w:cs="宋体"/>
          <w:color w:val="000000"/>
        </w:rPr>
        <w:t> </w:t>
      </w:r>
      <w:r w:rsidRPr="00CE6765">
        <w:rPr>
          <w:rFonts w:ascii="Book Antiqua" w:eastAsia="宋体" w:hAnsi="Book Antiqua" w:cs="宋体"/>
          <w:i/>
          <w:iCs/>
          <w:color w:val="000000"/>
        </w:rPr>
        <w:t xml:space="preserve">CA Cancer J </w:t>
      </w:r>
      <w:proofErr w:type="spellStart"/>
      <w:r w:rsidRPr="00CE6765">
        <w:rPr>
          <w:rFonts w:ascii="Book Antiqua" w:eastAsia="宋体" w:hAnsi="Book Antiqua" w:cs="宋体"/>
          <w:i/>
          <w:iCs/>
          <w:color w:val="000000"/>
        </w:rPr>
        <w:t>Clin</w:t>
      </w:r>
      <w:proofErr w:type="spellEnd"/>
      <w:r w:rsidRPr="00CE6765">
        <w:rPr>
          <w:rFonts w:ascii="Book Antiqua" w:eastAsia="宋体" w:hAnsi="Book Antiqua" w:cs="宋体"/>
          <w:color w:val="000000"/>
        </w:rPr>
        <w:t> </w:t>
      </w:r>
      <w:r>
        <w:rPr>
          <w:rFonts w:ascii="Book Antiqua" w:eastAsia="宋体" w:hAnsi="Book Antiqua" w:cs="宋体" w:hint="eastAsia"/>
          <w:color w:val="000000"/>
        </w:rPr>
        <w:t>2012</w:t>
      </w:r>
      <w:r w:rsidRPr="00CE6765">
        <w:rPr>
          <w:rFonts w:ascii="Book Antiqua" w:eastAsia="宋体" w:hAnsi="Book Antiqua" w:cs="宋体"/>
          <w:color w:val="000000"/>
        </w:rPr>
        <w:t>; </w:t>
      </w:r>
      <w:r w:rsidRPr="00CE6765">
        <w:rPr>
          <w:rFonts w:ascii="Book Antiqua" w:eastAsia="宋体" w:hAnsi="Book Antiqua" w:cs="宋体"/>
          <w:b/>
          <w:bCs/>
          <w:color w:val="000000"/>
        </w:rPr>
        <w:t>62</w:t>
      </w:r>
      <w:r w:rsidRPr="00CE6765">
        <w:rPr>
          <w:rFonts w:ascii="Book Antiqua" w:eastAsia="宋体" w:hAnsi="Book Antiqua" w:cs="宋体"/>
          <w:color w:val="000000"/>
        </w:rPr>
        <w:t>: 10-29 [PMID: 22237781 DOI: 10.3322/caac.20138]</w:t>
      </w:r>
    </w:p>
    <w:p w:rsidR="006A05C3" w:rsidRPr="00CE6765" w:rsidRDefault="006A05C3" w:rsidP="006A05C3">
      <w:pPr>
        <w:spacing w:line="360" w:lineRule="auto"/>
        <w:jc w:val="both"/>
        <w:rPr>
          <w:rFonts w:ascii="Book Antiqua" w:eastAsia="宋体" w:hAnsi="Book Antiqua" w:cs="宋体"/>
          <w:color w:val="000000"/>
        </w:rPr>
      </w:pPr>
      <w:r w:rsidRPr="00CE6765">
        <w:rPr>
          <w:rFonts w:ascii="Book Antiqua" w:eastAsia="宋体" w:hAnsi="Book Antiqua" w:cs="宋体"/>
          <w:color w:val="000000"/>
        </w:rPr>
        <w:t>2 </w:t>
      </w:r>
      <w:proofErr w:type="spellStart"/>
      <w:r w:rsidRPr="00CE6765">
        <w:rPr>
          <w:rFonts w:ascii="Book Antiqua" w:eastAsia="宋体" w:hAnsi="Book Antiqua" w:cs="宋体"/>
          <w:b/>
          <w:bCs/>
          <w:color w:val="000000"/>
        </w:rPr>
        <w:t>Chapuis</w:t>
      </w:r>
      <w:proofErr w:type="spellEnd"/>
      <w:r w:rsidRPr="00CE6765">
        <w:rPr>
          <w:rFonts w:ascii="Book Antiqua" w:eastAsia="宋体" w:hAnsi="Book Antiqua" w:cs="宋体"/>
          <w:b/>
          <w:bCs/>
          <w:color w:val="000000"/>
        </w:rPr>
        <w:t xml:space="preserve"> PH</w:t>
      </w:r>
      <w:r w:rsidRPr="00CE6765">
        <w:rPr>
          <w:rFonts w:ascii="Book Antiqua" w:eastAsia="宋体" w:hAnsi="Book Antiqua" w:cs="宋体"/>
          <w:color w:val="000000"/>
        </w:rPr>
        <w:t xml:space="preserve">, Dent OF, Fisher R, Newland RC, </w:t>
      </w:r>
      <w:proofErr w:type="spellStart"/>
      <w:r w:rsidRPr="00CE6765">
        <w:rPr>
          <w:rFonts w:ascii="Book Antiqua" w:eastAsia="宋体" w:hAnsi="Book Antiqua" w:cs="宋体"/>
          <w:color w:val="000000"/>
        </w:rPr>
        <w:t>Pheils</w:t>
      </w:r>
      <w:proofErr w:type="spellEnd"/>
      <w:r w:rsidRPr="00CE6765">
        <w:rPr>
          <w:rFonts w:ascii="Book Antiqua" w:eastAsia="宋体" w:hAnsi="Book Antiqua" w:cs="宋体"/>
          <w:color w:val="000000"/>
        </w:rPr>
        <w:t xml:space="preserve"> MT, Smyth E, Colquhoun K. </w:t>
      </w:r>
      <w:proofErr w:type="gramStart"/>
      <w:r w:rsidRPr="00CE6765">
        <w:rPr>
          <w:rFonts w:ascii="Book Antiqua" w:eastAsia="宋体" w:hAnsi="Book Antiqua" w:cs="宋体"/>
          <w:color w:val="000000"/>
        </w:rPr>
        <w:t>A multivariate analysis of clinical and pathological variables in prognosis after resection of large bowel cancer.</w:t>
      </w:r>
      <w:proofErr w:type="gramEnd"/>
      <w:r w:rsidRPr="00CE6765">
        <w:rPr>
          <w:rFonts w:ascii="Book Antiqua" w:eastAsia="宋体" w:hAnsi="Book Antiqua" w:cs="宋体"/>
          <w:color w:val="000000"/>
        </w:rPr>
        <w:t> </w:t>
      </w:r>
      <w:r w:rsidRPr="00CE6765">
        <w:rPr>
          <w:rFonts w:ascii="Book Antiqua" w:eastAsia="宋体" w:hAnsi="Book Antiqua" w:cs="宋体"/>
          <w:i/>
          <w:iCs/>
          <w:color w:val="000000"/>
        </w:rPr>
        <w:t xml:space="preserve">Br J </w:t>
      </w:r>
      <w:proofErr w:type="spellStart"/>
      <w:r w:rsidRPr="00CE6765">
        <w:rPr>
          <w:rFonts w:ascii="Book Antiqua" w:eastAsia="宋体" w:hAnsi="Book Antiqua" w:cs="宋体"/>
          <w:i/>
          <w:iCs/>
          <w:color w:val="000000"/>
        </w:rPr>
        <w:t>Surg</w:t>
      </w:r>
      <w:proofErr w:type="spellEnd"/>
      <w:r w:rsidRPr="00CE6765">
        <w:rPr>
          <w:rFonts w:ascii="Book Antiqua" w:eastAsia="宋体" w:hAnsi="Book Antiqua" w:cs="宋体"/>
          <w:color w:val="000000"/>
        </w:rPr>
        <w:t> 1985; </w:t>
      </w:r>
      <w:r w:rsidRPr="00CE6765">
        <w:rPr>
          <w:rFonts w:ascii="Book Antiqua" w:eastAsia="宋体" w:hAnsi="Book Antiqua" w:cs="宋体"/>
          <w:b/>
          <w:bCs/>
          <w:color w:val="000000"/>
        </w:rPr>
        <w:t>72</w:t>
      </w:r>
      <w:r w:rsidRPr="00CE6765">
        <w:rPr>
          <w:rFonts w:ascii="Book Antiqua" w:eastAsia="宋体" w:hAnsi="Book Antiqua" w:cs="宋体"/>
          <w:color w:val="000000"/>
        </w:rPr>
        <w:t>: 698-702 [PMID: 4041728 DOI: 10.1002/bjs.1800720909]</w:t>
      </w:r>
    </w:p>
    <w:p w:rsidR="006A05C3" w:rsidRPr="00CE6765" w:rsidRDefault="006A05C3" w:rsidP="006A05C3">
      <w:pPr>
        <w:spacing w:line="360" w:lineRule="auto"/>
        <w:jc w:val="both"/>
        <w:rPr>
          <w:rFonts w:ascii="Book Antiqua" w:eastAsia="宋体" w:hAnsi="Book Antiqua" w:cs="宋体"/>
          <w:color w:val="000000"/>
        </w:rPr>
      </w:pPr>
      <w:r w:rsidRPr="00CE6765">
        <w:rPr>
          <w:rFonts w:ascii="Book Antiqua" w:eastAsia="宋体" w:hAnsi="Book Antiqua" w:cs="宋体"/>
          <w:color w:val="000000"/>
        </w:rPr>
        <w:t>3 </w:t>
      </w:r>
      <w:proofErr w:type="spellStart"/>
      <w:r w:rsidRPr="00CE6765">
        <w:rPr>
          <w:rFonts w:ascii="Book Antiqua" w:eastAsia="宋体" w:hAnsi="Book Antiqua" w:cs="宋体"/>
          <w:b/>
          <w:bCs/>
          <w:color w:val="000000"/>
        </w:rPr>
        <w:t>Tominaga</w:t>
      </w:r>
      <w:proofErr w:type="spellEnd"/>
      <w:r w:rsidRPr="00CE6765">
        <w:rPr>
          <w:rFonts w:ascii="Book Antiqua" w:eastAsia="宋体" w:hAnsi="Book Antiqua" w:cs="宋体"/>
          <w:b/>
          <w:bCs/>
          <w:color w:val="000000"/>
        </w:rPr>
        <w:t xml:space="preserve"> T</w:t>
      </w:r>
      <w:r w:rsidRPr="00CE6765">
        <w:rPr>
          <w:rFonts w:ascii="Book Antiqua" w:eastAsia="宋体" w:hAnsi="Book Antiqua" w:cs="宋体"/>
          <w:color w:val="000000"/>
        </w:rPr>
        <w:t xml:space="preserve">, </w:t>
      </w:r>
      <w:proofErr w:type="spellStart"/>
      <w:r w:rsidRPr="00CE6765">
        <w:rPr>
          <w:rFonts w:ascii="Book Antiqua" w:eastAsia="宋体" w:hAnsi="Book Antiqua" w:cs="宋体"/>
          <w:color w:val="000000"/>
        </w:rPr>
        <w:t>Sakabe</w:t>
      </w:r>
      <w:proofErr w:type="spellEnd"/>
      <w:r w:rsidRPr="00CE6765">
        <w:rPr>
          <w:rFonts w:ascii="Book Antiqua" w:eastAsia="宋体" w:hAnsi="Book Antiqua" w:cs="宋体"/>
          <w:color w:val="000000"/>
        </w:rPr>
        <w:t xml:space="preserve"> T, Koyama Y, Hamano K, </w:t>
      </w:r>
      <w:proofErr w:type="spellStart"/>
      <w:r w:rsidRPr="00CE6765">
        <w:rPr>
          <w:rFonts w:ascii="Book Antiqua" w:eastAsia="宋体" w:hAnsi="Book Antiqua" w:cs="宋体"/>
          <w:color w:val="000000"/>
        </w:rPr>
        <w:t>Yasutomi</w:t>
      </w:r>
      <w:proofErr w:type="spellEnd"/>
      <w:r w:rsidRPr="00CE6765">
        <w:rPr>
          <w:rFonts w:ascii="Book Antiqua" w:eastAsia="宋体" w:hAnsi="Book Antiqua" w:cs="宋体"/>
          <w:color w:val="000000"/>
        </w:rPr>
        <w:t xml:space="preserve"> M, Takahashi T, </w:t>
      </w:r>
      <w:proofErr w:type="spellStart"/>
      <w:r w:rsidRPr="00CE6765">
        <w:rPr>
          <w:rFonts w:ascii="Book Antiqua" w:eastAsia="宋体" w:hAnsi="Book Antiqua" w:cs="宋体"/>
          <w:color w:val="000000"/>
        </w:rPr>
        <w:t>Kodaira</w:t>
      </w:r>
      <w:proofErr w:type="spellEnd"/>
      <w:r w:rsidRPr="00CE6765">
        <w:rPr>
          <w:rFonts w:ascii="Book Antiqua" w:eastAsia="宋体" w:hAnsi="Book Antiqua" w:cs="宋体"/>
          <w:color w:val="000000"/>
        </w:rPr>
        <w:t xml:space="preserve"> S, Kato T, Ogawa N. Prognostic factors for patients with colon or rectal carcinoma treated with resection only. </w:t>
      </w:r>
      <w:proofErr w:type="gramStart"/>
      <w:r w:rsidRPr="00CE6765">
        <w:rPr>
          <w:rFonts w:ascii="Book Antiqua" w:eastAsia="宋体" w:hAnsi="Book Antiqua" w:cs="宋体"/>
          <w:color w:val="000000"/>
        </w:rPr>
        <w:t>Five-year follow-up report.</w:t>
      </w:r>
      <w:proofErr w:type="gramEnd"/>
      <w:r w:rsidRPr="00CE6765">
        <w:rPr>
          <w:rFonts w:ascii="Book Antiqua" w:eastAsia="宋体" w:hAnsi="Book Antiqua" w:cs="宋体"/>
          <w:color w:val="000000"/>
        </w:rPr>
        <w:t> </w:t>
      </w:r>
      <w:r w:rsidRPr="00CE6765">
        <w:rPr>
          <w:rFonts w:ascii="Book Antiqua" w:eastAsia="宋体" w:hAnsi="Book Antiqua" w:cs="宋体"/>
          <w:i/>
          <w:iCs/>
          <w:color w:val="000000"/>
        </w:rPr>
        <w:t>Cancer</w:t>
      </w:r>
      <w:r w:rsidRPr="00CE6765">
        <w:rPr>
          <w:rFonts w:ascii="Book Antiqua" w:eastAsia="宋体" w:hAnsi="Book Antiqua" w:cs="宋体"/>
          <w:color w:val="000000"/>
        </w:rPr>
        <w:t> 1996; </w:t>
      </w:r>
      <w:r w:rsidRPr="00CE6765">
        <w:rPr>
          <w:rFonts w:ascii="Book Antiqua" w:eastAsia="宋体" w:hAnsi="Book Antiqua" w:cs="宋体"/>
          <w:b/>
          <w:bCs/>
          <w:color w:val="000000"/>
        </w:rPr>
        <w:t>78</w:t>
      </w:r>
      <w:r w:rsidRPr="00CE6765">
        <w:rPr>
          <w:rFonts w:ascii="Book Antiqua" w:eastAsia="宋体" w:hAnsi="Book Antiqua" w:cs="宋体"/>
          <w:color w:val="000000"/>
        </w:rPr>
        <w:t>: 403-408 [PMID: 8697383 DOI: 3.0.CO; 2-K']</w:t>
      </w:r>
    </w:p>
    <w:p w:rsidR="006A05C3" w:rsidRPr="00CE6765" w:rsidRDefault="006A05C3" w:rsidP="006A05C3">
      <w:pPr>
        <w:spacing w:line="360" w:lineRule="auto"/>
        <w:jc w:val="both"/>
        <w:rPr>
          <w:rFonts w:ascii="Book Antiqua" w:eastAsia="宋体" w:hAnsi="Book Antiqua" w:cs="宋体"/>
          <w:color w:val="000000"/>
        </w:rPr>
      </w:pPr>
      <w:r w:rsidRPr="00CE6765">
        <w:rPr>
          <w:rFonts w:ascii="Book Antiqua" w:eastAsia="宋体" w:hAnsi="Book Antiqua" w:cs="宋体"/>
          <w:color w:val="000000"/>
        </w:rPr>
        <w:t>4 </w:t>
      </w:r>
      <w:proofErr w:type="gramStart"/>
      <w:r w:rsidRPr="00CE6765">
        <w:rPr>
          <w:rFonts w:ascii="Book Antiqua" w:eastAsia="宋体" w:hAnsi="Book Antiqua" w:cs="宋体"/>
          <w:b/>
          <w:bCs/>
          <w:color w:val="000000"/>
        </w:rPr>
        <w:t>Shepherd</w:t>
      </w:r>
      <w:proofErr w:type="gramEnd"/>
      <w:r w:rsidRPr="00CE6765">
        <w:rPr>
          <w:rFonts w:ascii="Book Antiqua" w:eastAsia="宋体" w:hAnsi="Book Antiqua" w:cs="宋体"/>
          <w:b/>
          <w:bCs/>
          <w:color w:val="000000"/>
        </w:rPr>
        <w:t xml:space="preserve"> NA</w:t>
      </w:r>
      <w:r w:rsidRPr="00CE6765">
        <w:rPr>
          <w:rFonts w:ascii="Book Antiqua" w:eastAsia="宋体" w:hAnsi="Book Antiqua" w:cs="宋体"/>
          <w:color w:val="000000"/>
        </w:rPr>
        <w:t>, Baxter KJ, Love SB. The prognostic importance of peritoneal involvement in colonic cancer: a prospective evaluation. </w:t>
      </w:r>
      <w:r w:rsidRPr="00CE6765">
        <w:rPr>
          <w:rFonts w:ascii="Book Antiqua" w:eastAsia="宋体" w:hAnsi="Book Antiqua" w:cs="宋体"/>
          <w:i/>
          <w:iCs/>
          <w:color w:val="000000"/>
        </w:rPr>
        <w:t>Gastroenterology</w:t>
      </w:r>
      <w:r w:rsidRPr="00CE6765">
        <w:rPr>
          <w:rFonts w:ascii="Book Antiqua" w:eastAsia="宋体" w:hAnsi="Book Antiqua" w:cs="宋体"/>
          <w:color w:val="000000"/>
        </w:rPr>
        <w:t> 1997; </w:t>
      </w:r>
      <w:r w:rsidRPr="00CE6765">
        <w:rPr>
          <w:rFonts w:ascii="Book Antiqua" w:eastAsia="宋体" w:hAnsi="Book Antiqua" w:cs="宋体"/>
          <w:b/>
          <w:bCs/>
          <w:color w:val="000000"/>
        </w:rPr>
        <w:t>112</w:t>
      </w:r>
      <w:r w:rsidRPr="00CE6765">
        <w:rPr>
          <w:rFonts w:ascii="Book Antiqua" w:eastAsia="宋体" w:hAnsi="Book Antiqua" w:cs="宋体"/>
          <w:color w:val="000000"/>
        </w:rPr>
        <w:t>: 1096-1102 [PMID: 9097991 DOI: 10.1016/S0016-5085(97)70119-7]</w:t>
      </w:r>
    </w:p>
    <w:p w:rsidR="006A05C3" w:rsidRPr="00CE6765" w:rsidRDefault="006A05C3" w:rsidP="006A05C3">
      <w:pPr>
        <w:spacing w:line="360" w:lineRule="auto"/>
        <w:jc w:val="both"/>
        <w:rPr>
          <w:rFonts w:ascii="Book Antiqua" w:eastAsia="宋体" w:hAnsi="Book Antiqua" w:cs="宋体"/>
          <w:color w:val="000000"/>
        </w:rPr>
      </w:pPr>
      <w:r w:rsidRPr="00CE6765">
        <w:rPr>
          <w:rFonts w:ascii="Book Antiqua" w:eastAsia="宋体" w:hAnsi="Book Antiqua" w:cs="宋体"/>
          <w:color w:val="000000"/>
        </w:rPr>
        <w:t>5 </w:t>
      </w:r>
      <w:r w:rsidRPr="00CE6765">
        <w:rPr>
          <w:rFonts w:ascii="Book Antiqua" w:eastAsia="宋体" w:hAnsi="Book Antiqua" w:cs="宋体"/>
          <w:b/>
          <w:bCs/>
          <w:color w:val="000000"/>
        </w:rPr>
        <w:t>Newland RC</w:t>
      </w:r>
      <w:r w:rsidRPr="00CE6765">
        <w:rPr>
          <w:rFonts w:ascii="Book Antiqua" w:eastAsia="宋体" w:hAnsi="Book Antiqua" w:cs="宋体"/>
          <w:color w:val="000000"/>
        </w:rPr>
        <w:t xml:space="preserve">, Dent OF, </w:t>
      </w:r>
      <w:proofErr w:type="spellStart"/>
      <w:r w:rsidRPr="00CE6765">
        <w:rPr>
          <w:rFonts w:ascii="Book Antiqua" w:eastAsia="宋体" w:hAnsi="Book Antiqua" w:cs="宋体"/>
          <w:color w:val="000000"/>
        </w:rPr>
        <w:t>Lyttle</w:t>
      </w:r>
      <w:proofErr w:type="spellEnd"/>
      <w:r w:rsidRPr="00CE6765">
        <w:rPr>
          <w:rFonts w:ascii="Book Antiqua" w:eastAsia="宋体" w:hAnsi="Book Antiqua" w:cs="宋体"/>
          <w:color w:val="000000"/>
        </w:rPr>
        <w:t xml:space="preserve"> MN, </w:t>
      </w:r>
      <w:proofErr w:type="spellStart"/>
      <w:r w:rsidRPr="00CE6765">
        <w:rPr>
          <w:rFonts w:ascii="Book Antiqua" w:eastAsia="宋体" w:hAnsi="Book Antiqua" w:cs="宋体"/>
          <w:color w:val="000000"/>
        </w:rPr>
        <w:t>Chapuis</w:t>
      </w:r>
      <w:proofErr w:type="spellEnd"/>
      <w:r w:rsidRPr="00CE6765">
        <w:rPr>
          <w:rFonts w:ascii="Book Antiqua" w:eastAsia="宋体" w:hAnsi="Book Antiqua" w:cs="宋体"/>
          <w:color w:val="000000"/>
        </w:rPr>
        <w:t xml:space="preserve"> PH, </w:t>
      </w:r>
      <w:proofErr w:type="spellStart"/>
      <w:r w:rsidRPr="00CE6765">
        <w:rPr>
          <w:rFonts w:ascii="Book Antiqua" w:eastAsia="宋体" w:hAnsi="Book Antiqua" w:cs="宋体"/>
          <w:color w:val="000000"/>
        </w:rPr>
        <w:t>Bokey</w:t>
      </w:r>
      <w:proofErr w:type="spellEnd"/>
      <w:r w:rsidRPr="00CE6765">
        <w:rPr>
          <w:rFonts w:ascii="Book Antiqua" w:eastAsia="宋体" w:hAnsi="Book Antiqua" w:cs="宋体"/>
          <w:color w:val="000000"/>
        </w:rPr>
        <w:t xml:space="preserve"> EL. Pathologic determinants of survival associated with colorectal cancer with lymph node metastases. </w:t>
      </w:r>
      <w:proofErr w:type="gramStart"/>
      <w:r w:rsidRPr="00CE6765">
        <w:rPr>
          <w:rFonts w:ascii="Book Antiqua" w:eastAsia="宋体" w:hAnsi="Book Antiqua" w:cs="宋体"/>
          <w:color w:val="000000"/>
        </w:rPr>
        <w:t>A multivariate analysis of 579 patients.</w:t>
      </w:r>
      <w:proofErr w:type="gramEnd"/>
      <w:r w:rsidRPr="00CE6765">
        <w:rPr>
          <w:rFonts w:ascii="Book Antiqua" w:eastAsia="宋体" w:hAnsi="Book Antiqua" w:cs="宋体"/>
          <w:color w:val="000000"/>
        </w:rPr>
        <w:t> </w:t>
      </w:r>
      <w:r w:rsidRPr="00CE6765">
        <w:rPr>
          <w:rFonts w:ascii="Book Antiqua" w:eastAsia="宋体" w:hAnsi="Book Antiqua" w:cs="宋体"/>
          <w:i/>
          <w:iCs/>
          <w:color w:val="000000"/>
        </w:rPr>
        <w:t>Cancer</w:t>
      </w:r>
      <w:r w:rsidRPr="00CE6765">
        <w:rPr>
          <w:rFonts w:ascii="Book Antiqua" w:eastAsia="宋体" w:hAnsi="Book Antiqua" w:cs="宋体"/>
          <w:color w:val="000000"/>
        </w:rPr>
        <w:t> 1994; </w:t>
      </w:r>
      <w:r w:rsidRPr="00CE6765">
        <w:rPr>
          <w:rFonts w:ascii="Book Antiqua" w:eastAsia="宋体" w:hAnsi="Book Antiqua" w:cs="宋体"/>
          <w:b/>
          <w:bCs/>
          <w:color w:val="000000"/>
        </w:rPr>
        <w:t>73</w:t>
      </w:r>
      <w:r w:rsidRPr="00CE6765">
        <w:rPr>
          <w:rFonts w:ascii="Book Antiqua" w:eastAsia="宋体" w:hAnsi="Book Antiqua" w:cs="宋体"/>
          <w:color w:val="000000"/>
        </w:rPr>
        <w:t>: 2076-2082 [PMID: 8156513]</w:t>
      </w:r>
    </w:p>
    <w:p w:rsidR="006A05C3" w:rsidRPr="00CE6765" w:rsidRDefault="006A05C3" w:rsidP="006A05C3">
      <w:pPr>
        <w:spacing w:line="360" w:lineRule="auto"/>
        <w:jc w:val="both"/>
        <w:rPr>
          <w:rFonts w:ascii="Book Antiqua" w:eastAsia="宋体" w:hAnsi="Book Antiqua" w:cs="宋体"/>
          <w:color w:val="000000"/>
        </w:rPr>
      </w:pPr>
      <w:proofErr w:type="gramStart"/>
      <w:r>
        <w:rPr>
          <w:rFonts w:ascii="Book Antiqua" w:eastAsia="宋体" w:hAnsi="Book Antiqua" w:cs="宋体"/>
          <w:color w:val="000000"/>
        </w:rPr>
        <w:t xml:space="preserve">6 </w:t>
      </w:r>
      <w:r w:rsidRPr="00CE6765">
        <w:rPr>
          <w:rFonts w:ascii="Book Antiqua" w:eastAsia="宋体" w:hAnsi="Book Antiqua" w:cs="宋体"/>
          <w:color w:val="000000"/>
        </w:rPr>
        <w:t>AJCC (American Joint Committee on Cancer) Cancer Staging Manual, 7th edition, Edge, SB, Byrd, DR, Compton, CC, et al (</w:t>
      </w:r>
      <w:proofErr w:type="spellStart"/>
      <w:r w:rsidRPr="00CE6765">
        <w:rPr>
          <w:rFonts w:ascii="Book Antiqua" w:eastAsia="宋体" w:hAnsi="Book Antiqua" w:cs="宋体"/>
          <w:color w:val="000000"/>
        </w:rPr>
        <w:t>Eds</w:t>
      </w:r>
      <w:proofErr w:type="spellEnd"/>
      <w:r w:rsidRPr="00CE6765">
        <w:rPr>
          <w:rFonts w:ascii="Book Antiqua" w:eastAsia="宋体" w:hAnsi="Book Antiqua" w:cs="宋体"/>
          <w:color w:val="000000"/>
        </w:rPr>
        <w:t>) (</w:t>
      </w:r>
      <w:proofErr w:type="spellStart"/>
      <w:r w:rsidRPr="00CE6765">
        <w:rPr>
          <w:rFonts w:ascii="Book Antiqua" w:eastAsia="宋体" w:hAnsi="Book Antiqua" w:cs="宋体"/>
          <w:color w:val="000000"/>
        </w:rPr>
        <w:t>Eds</w:t>
      </w:r>
      <w:proofErr w:type="spellEnd"/>
      <w:r w:rsidRPr="00CE6765">
        <w:rPr>
          <w:rFonts w:ascii="Book Antiqua" w:eastAsia="宋体" w:hAnsi="Book Antiqua" w:cs="宋体"/>
          <w:color w:val="000000"/>
        </w:rPr>
        <w:t>), Springer, New York 2010.</w:t>
      </w:r>
      <w:proofErr w:type="gramEnd"/>
      <w:r w:rsidRPr="00CE6765">
        <w:rPr>
          <w:rFonts w:ascii="Book Antiqua" w:eastAsia="宋体" w:hAnsi="Book Antiqua" w:cs="宋体"/>
          <w:color w:val="000000"/>
        </w:rPr>
        <w:t xml:space="preserve"> </w:t>
      </w:r>
      <w:proofErr w:type="gramStart"/>
      <w:r w:rsidRPr="00CE6765">
        <w:rPr>
          <w:rFonts w:ascii="Book Antiqua" w:eastAsia="宋体" w:hAnsi="Book Antiqua" w:cs="宋体"/>
          <w:color w:val="000000"/>
        </w:rPr>
        <w:t>p.143.</w:t>
      </w:r>
      <w:proofErr w:type="gramEnd"/>
    </w:p>
    <w:p w:rsidR="006A05C3" w:rsidRPr="00CE6765" w:rsidRDefault="006A05C3" w:rsidP="006A05C3">
      <w:pPr>
        <w:spacing w:line="360" w:lineRule="auto"/>
        <w:jc w:val="both"/>
        <w:rPr>
          <w:rFonts w:ascii="Book Antiqua" w:eastAsia="宋体" w:hAnsi="Book Antiqua" w:cs="宋体"/>
          <w:color w:val="000000"/>
        </w:rPr>
      </w:pPr>
      <w:proofErr w:type="gramStart"/>
      <w:r w:rsidRPr="00CE6765">
        <w:rPr>
          <w:rFonts w:ascii="Book Antiqua" w:eastAsia="宋体" w:hAnsi="Book Antiqua" w:cs="宋体"/>
          <w:color w:val="000000"/>
        </w:rPr>
        <w:t>7 </w:t>
      </w:r>
      <w:proofErr w:type="spellStart"/>
      <w:r w:rsidRPr="00CE6765">
        <w:rPr>
          <w:rFonts w:ascii="Book Antiqua" w:eastAsia="宋体" w:hAnsi="Book Antiqua" w:cs="宋体"/>
          <w:b/>
          <w:bCs/>
          <w:color w:val="000000"/>
        </w:rPr>
        <w:t>Wiggers</w:t>
      </w:r>
      <w:proofErr w:type="spellEnd"/>
      <w:r w:rsidRPr="00CE6765">
        <w:rPr>
          <w:rFonts w:ascii="Book Antiqua" w:eastAsia="宋体" w:hAnsi="Book Antiqua" w:cs="宋体"/>
          <w:b/>
          <w:bCs/>
          <w:color w:val="000000"/>
        </w:rPr>
        <w:t xml:space="preserve"> T</w:t>
      </w:r>
      <w:r w:rsidRPr="00CE6765">
        <w:rPr>
          <w:rFonts w:ascii="Book Antiqua" w:eastAsia="宋体" w:hAnsi="Book Antiqua" w:cs="宋体"/>
          <w:color w:val="000000"/>
        </w:rPr>
        <w:t xml:space="preserve">, </w:t>
      </w:r>
      <w:proofErr w:type="spellStart"/>
      <w:r w:rsidRPr="00CE6765">
        <w:rPr>
          <w:rFonts w:ascii="Book Antiqua" w:eastAsia="宋体" w:hAnsi="Book Antiqua" w:cs="宋体"/>
          <w:color w:val="000000"/>
        </w:rPr>
        <w:t>Arends</w:t>
      </w:r>
      <w:proofErr w:type="spellEnd"/>
      <w:r w:rsidRPr="00CE6765">
        <w:rPr>
          <w:rFonts w:ascii="Book Antiqua" w:eastAsia="宋体" w:hAnsi="Book Antiqua" w:cs="宋体"/>
          <w:color w:val="000000"/>
        </w:rPr>
        <w:t xml:space="preserve"> JW, </w:t>
      </w:r>
      <w:proofErr w:type="spellStart"/>
      <w:r w:rsidRPr="00CE6765">
        <w:rPr>
          <w:rFonts w:ascii="Book Antiqua" w:eastAsia="宋体" w:hAnsi="Book Antiqua" w:cs="宋体"/>
          <w:color w:val="000000"/>
        </w:rPr>
        <w:t>Volovics</w:t>
      </w:r>
      <w:proofErr w:type="spellEnd"/>
      <w:r w:rsidRPr="00CE6765">
        <w:rPr>
          <w:rFonts w:ascii="Book Antiqua" w:eastAsia="宋体" w:hAnsi="Book Antiqua" w:cs="宋体"/>
          <w:color w:val="000000"/>
        </w:rPr>
        <w:t xml:space="preserve"> A. Regression analysis of prognostic factors in colorectal cancer after curative resections.</w:t>
      </w:r>
      <w:proofErr w:type="gramEnd"/>
      <w:r w:rsidRPr="00CE6765">
        <w:rPr>
          <w:rFonts w:ascii="Book Antiqua" w:eastAsia="宋体" w:hAnsi="Book Antiqua" w:cs="宋体"/>
          <w:color w:val="000000"/>
        </w:rPr>
        <w:t> </w:t>
      </w:r>
      <w:r w:rsidRPr="00CE6765">
        <w:rPr>
          <w:rFonts w:ascii="Book Antiqua" w:eastAsia="宋体" w:hAnsi="Book Antiqua" w:cs="宋体"/>
          <w:i/>
          <w:iCs/>
          <w:color w:val="000000"/>
        </w:rPr>
        <w:t>Dis Colon Rectum</w:t>
      </w:r>
      <w:r w:rsidRPr="00CE6765">
        <w:rPr>
          <w:rFonts w:ascii="Book Antiqua" w:eastAsia="宋体" w:hAnsi="Book Antiqua" w:cs="宋体"/>
          <w:color w:val="000000"/>
        </w:rPr>
        <w:t> 1988; </w:t>
      </w:r>
      <w:r w:rsidRPr="00CE6765">
        <w:rPr>
          <w:rFonts w:ascii="Book Antiqua" w:eastAsia="宋体" w:hAnsi="Book Antiqua" w:cs="宋体"/>
          <w:b/>
          <w:bCs/>
          <w:color w:val="000000"/>
        </w:rPr>
        <w:t>31</w:t>
      </w:r>
      <w:r w:rsidRPr="00CE6765">
        <w:rPr>
          <w:rFonts w:ascii="Book Antiqua" w:eastAsia="宋体" w:hAnsi="Book Antiqua" w:cs="宋体"/>
          <w:color w:val="000000"/>
        </w:rPr>
        <w:t>: 33-41 [PMID: 3366023 DOI: 10.1007/BF02552567]</w:t>
      </w:r>
    </w:p>
    <w:p w:rsidR="006A05C3" w:rsidRPr="00CE6765" w:rsidRDefault="006A05C3" w:rsidP="006A05C3">
      <w:pPr>
        <w:spacing w:line="360" w:lineRule="auto"/>
        <w:jc w:val="both"/>
        <w:rPr>
          <w:rFonts w:ascii="Book Antiqua" w:eastAsia="宋体" w:hAnsi="Book Antiqua" w:cs="宋体"/>
          <w:color w:val="000000"/>
        </w:rPr>
      </w:pPr>
      <w:r w:rsidRPr="00CE6765">
        <w:rPr>
          <w:rFonts w:ascii="Book Antiqua" w:eastAsia="宋体" w:hAnsi="Book Antiqua" w:cs="宋体"/>
          <w:color w:val="000000"/>
        </w:rPr>
        <w:t>8 </w:t>
      </w:r>
      <w:proofErr w:type="spellStart"/>
      <w:r w:rsidRPr="00CE6765">
        <w:rPr>
          <w:rFonts w:ascii="Book Antiqua" w:eastAsia="宋体" w:hAnsi="Book Antiqua" w:cs="宋体"/>
          <w:b/>
          <w:bCs/>
          <w:color w:val="000000"/>
        </w:rPr>
        <w:t>Mulcahy</w:t>
      </w:r>
      <w:proofErr w:type="spellEnd"/>
      <w:r w:rsidRPr="00CE6765">
        <w:rPr>
          <w:rFonts w:ascii="Book Antiqua" w:eastAsia="宋体" w:hAnsi="Book Antiqua" w:cs="宋体"/>
          <w:b/>
          <w:bCs/>
          <w:color w:val="000000"/>
        </w:rPr>
        <w:t xml:space="preserve"> HE</w:t>
      </w:r>
      <w:r w:rsidRPr="00CE6765">
        <w:rPr>
          <w:rFonts w:ascii="Book Antiqua" w:eastAsia="宋体" w:hAnsi="Book Antiqua" w:cs="宋体"/>
          <w:color w:val="000000"/>
        </w:rPr>
        <w:t xml:space="preserve">, Skelly MM, Husain A, </w:t>
      </w:r>
      <w:proofErr w:type="spellStart"/>
      <w:r w:rsidRPr="00CE6765">
        <w:rPr>
          <w:rFonts w:ascii="Book Antiqua" w:eastAsia="宋体" w:hAnsi="Book Antiqua" w:cs="宋体"/>
          <w:color w:val="000000"/>
        </w:rPr>
        <w:t>O'Donoghue</w:t>
      </w:r>
      <w:proofErr w:type="spellEnd"/>
      <w:r w:rsidRPr="00CE6765">
        <w:rPr>
          <w:rFonts w:ascii="Book Antiqua" w:eastAsia="宋体" w:hAnsi="Book Antiqua" w:cs="宋体"/>
          <w:color w:val="000000"/>
        </w:rPr>
        <w:t xml:space="preserve"> DP. </w:t>
      </w:r>
      <w:proofErr w:type="gramStart"/>
      <w:r w:rsidRPr="00CE6765">
        <w:rPr>
          <w:rFonts w:ascii="Book Antiqua" w:eastAsia="宋体" w:hAnsi="Book Antiqua" w:cs="宋体"/>
          <w:color w:val="000000"/>
        </w:rPr>
        <w:t>Long-term outcome following curative surgery for malignant large bowel obstruction.</w:t>
      </w:r>
      <w:proofErr w:type="gramEnd"/>
      <w:r w:rsidRPr="00CE6765">
        <w:rPr>
          <w:rFonts w:ascii="Book Antiqua" w:eastAsia="宋体" w:hAnsi="Book Antiqua" w:cs="宋体"/>
          <w:color w:val="000000"/>
        </w:rPr>
        <w:t> </w:t>
      </w:r>
      <w:r w:rsidRPr="00CE6765">
        <w:rPr>
          <w:rFonts w:ascii="Book Antiqua" w:eastAsia="宋体" w:hAnsi="Book Antiqua" w:cs="宋体"/>
          <w:i/>
          <w:iCs/>
          <w:color w:val="000000"/>
        </w:rPr>
        <w:t xml:space="preserve">Br J </w:t>
      </w:r>
      <w:proofErr w:type="spellStart"/>
      <w:r w:rsidRPr="00CE6765">
        <w:rPr>
          <w:rFonts w:ascii="Book Antiqua" w:eastAsia="宋体" w:hAnsi="Book Antiqua" w:cs="宋体"/>
          <w:i/>
          <w:iCs/>
          <w:color w:val="000000"/>
        </w:rPr>
        <w:t>Surg</w:t>
      </w:r>
      <w:proofErr w:type="spellEnd"/>
      <w:r w:rsidRPr="00CE6765">
        <w:rPr>
          <w:rFonts w:ascii="Book Antiqua" w:eastAsia="宋体" w:hAnsi="Book Antiqua" w:cs="宋体"/>
          <w:color w:val="000000"/>
        </w:rPr>
        <w:t> 1996; </w:t>
      </w:r>
      <w:r w:rsidRPr="00CE6765">
        <w:rPr>
          <w:rFonts w:ascii="Book Antiqua" w:eastAsia="宋体" w:hAnsi="Book Antiqua" w:cs="宋体"/>
          <w:b/>
          <w:bCs/>
          <w:color w:val="000000"/>
        </w:rPr>
        <w:t>83</w:t>
      </w:r>
      <w:r w:rsidRPr="00CE6765">
        <w:rPr>
          <w:rFonts w:ascii="Book Antiqua" w:eastAsia="宋体" w:hAnsi="Book Antiqua" w:cs="宋体"/>
          <w:color w:val="000000"/>
        </w:rPr>
        <w:t>: 46-50 [PMID: 8653361 DOI: 10.1002/bjs.1800830114]</w:t>
      </w:r>
    </w:p>
    <w:p w:rsidR="006A05C3" w:rsidRPr="00CE6765" w:rsidRDefault="006A05C3" w:rsidP="006A05C3">
      <w:pPr>
        <w:spacing w:line="360" w:lineRule="auto"/>
        <w:jc w:val="both"/>
        <w:rPr>
          <w:rFonts w:ascii="Book Antiqua" w:eastAsia="宋体" w:hAnsi="Book Antiqua" w:cs="宋体"/>
          <w:color w:val="000000"/>
        </w:rPr>
      </w:pPr>
      <w:r w:rsidRPr="00CE6765">
        <w:rPr>
          <w:rFonts w:ascii="Book Antiqua" w:eastAsia="宋体" w:hAnsi="Book Antiqua" w:cs="宋体"/>
          <w:color w:val="000000"/>
        </w:rPr>
        <w:t>9 </w:t>
      </w:r>
      <w:proofErr w:type="spellStart"/>
      <w:r w:rsidRPr="00CE6765">
        <w:rPr>
          <w:rFonts w:ascii="Book Antiqua" w:eastAsia="宋体" w:hAnsi="Book Antiqua" w:cs="宋体"/>
          <w:b/>
          <w:bCs/>
          <w:color w:val="000000"/>
        </w:rPr>
        <w:t>Betge</w:t>
      </w:r>
      <w:proofErr w:type="spellEnd"/>
      <w:r w:rsidRPr="00CE6765">
        <w:rPr>
          <w:rFonts w:ascii="Book Antiqua" w:eastAsia="宋体" w:hAnsi="Book Antiqua" w:cs="宋体"/>
          <w:b/>
          <w:bCs/>
          <w:color w:val="000000"/>
        </w:rPr>
        <w:t xml:space="preserve"> J</w:t>
      </w:r>
      <w:r w:rsidRPr="00CE6765">
        <w:rPr>
          <w:rFonts w:ascii="Book Antiqua" w:eastAsia="宋体" w:hAnsi="Book Antiqua" w:cs="宋体"/>
          <w:color w:val="000000"/>
        </w:rPr>
        <w:t xml:space="preserve">, </w:t>
      </w:r>
      <w:proofErr w:type="spellStart"/>
      <w:r w:rsidRPr="00CE6765">
        <w:rPr>
          <w:rFonts w:ascii="Book Antiqua" w:eastAsia="宋体" w:hAnsi="Book Antiqua" w:cs="宋体"/>
          <w:color w:val="000000"/>
        </w:rPr>
        <w:t>Pollheimer</w:t>
      </w:r>
      <w:proofErr w:type="spellEnd"/>
      <w:r w:rsidRPr="00CE6765">
        <w:rPr>
          <w:rFonts w:ascii="Book Antiqua" w:eastAsia="宋体" w:hAnsi="Book Antiqua" w:cs="宋体"/>
          <w:color w:val="000000"/>
        </w:rPr>
        <w:t xml:space="preserve"> MJ, </w:t>
      </w:r>
      <w:proofErr w:type="spellStart"/>
      <w:r w:rsidRPr="00CE6765">
        <w:rPr>
          <w:rFonts w:ascii="Book Antiqua" w:eastAsia="宋体" w:hAnsi="Book Antiqua" w:cs="宋体"/>
          <w:color w:val="000000"/>
        </w:rPr>
        <w:t>Lindtner</w:t>
      </w:r>
      <w:proofErr w:type="spellEnd"/>
      <w:r w:rsidRPr="00CE6765">
        <w:rPr>
          <w:rFonts w:ascii="Book Antiqua" w:eastAsia="宋体" w:hAnsi="Book Antiqua" w:cs="宋体"/>
          <w:color w:val="000000"/>
        </w:rPr>
        <w:t xml:space="preserve"> RA, </w:t>
      </w:r>
      <w:proofErr w:type="spellStart"/>
      <w:r w:rsidRPr="00CE6765">
        <w:rPr>
          <w:rFonts w:ascii="Book Antiqua" w:eastAsia="宋体" w:hAnsi="Book Antiqua" w:cs="宋体"/>
          <w:color w:val="000000"/>
        </w:rPr>
        <w:t>Kornprat</w:t>
      </w:r>
      <w:proofErr w:type="spellEnd"/>
      <w:r w:rsidRPr="00CE6765">
        <w:rPr>
          <w:rFonts w:ascii="Book Antiqua" w:eastAsia="宋体" w:hAnsi="Book Antiqua" w:cs="宋体"/>
          <w:color w:val="000000"/>
        </w:rPr>
        <w:t xml:space="preserve"> P, </w:t>
      </w:r>
      <w:proofErr w:type="spellStart"/>
      <w:r w:rsidRPr="00CE6765">
        <w:rPr>
          <w:rFonts w:ascii="Book Antiqua" w:eastAsia="宋体" w:hAnsi="Book Antiqua" w:cs="宋体"/>
          <w:color w:val="000000"/>
        </w:rPr>
        <w:t>Schlemmer</w:t>
      </w:r>
      <w:proofErr w:type="spellEnd"/>
      <w:r w:rsidRPr="00CE6765">
        <w:rPr>
          <w:rFonts w:ascii="Book Antiqua" w:eastAsia="宋体" w:hAnsi="Book Antiqua" w:cs="宋体"/>
          <w:color w:val="000000"/>
        </w:rPr>
        <w:t xml:space="preserve"> A, </w:t>
      </w:r>
      <w:proofErr w:type="spellStart"/>
      <w:r w:rsidRPr="00CE6765">
        <w:rPr>
          <w:rFonts w:ascii="Book Antiqua" w:eastAsia="宋体" w:hAnsi="Book Antiqua" w:cs="宋体"/>
          <w:color w:val="000000"/>
        </w:rPr>
        <w:t>Rehak</w:t>
      </w:r>
      <w:proofErr w:type="spellEnd"/>
      <w:r w:rsidRPr="00CE6765">
        <w:rPr>
          <w:rFonts w:ascii="Book Antiqua" w:eastAsia="宋体" w:hAnsi="Book Antiqua" w:cs="宋体"/>
          <w:color w:val="000000"/>
        </w:rPr>
        <w:t xml:space="preserve"> P, </w:t>
      </w:r>
      <w:proofErr w:type="spellStart"/>
      <w:r w:rsidRPr="00CE6765">
        <w:rPr>
          <w:rFonts w:ascii="Book Antiqua" w:eastAsia="宋体" w:hAnsi="Book Antiqua" w:cs="宋体"/>
          <w:color w:val="000000"/>
        </w:rPr>
        <w:t>Vieth</w:t>
      </w:r>
      <w:proofErr w:type="spellEnd"/>
      <w:r w:rsidRPr="00CE6765">
        <w:rPr>
          <w:rFonts w:ascii="Book Antiqua" w:eastAsia="宋体" w:hAnsi="Book Antiqua" w:cs="宋体"/>
          <w:color w:val="000000"/>
        </w:rPr>
        <w:t xml:space="preserve"> M, </w:t>
      </w:r>
      <w:proofErr w:type="spellStart"/>
      <w:r w:rsidRPr="00CE6765">
        <w:rPr>
          <w:rFonts w:ascii="Book Antiqua" w:eastAsia="宋体" w:hAnsi="Book Antiqua" w:cs="宋体"/>
          <w:color w:val="000000"/>
        </w:rPr>
        <w:t>Hoefler</w:t>
      </w:r>
      <w:proofErr w:type="spellEnd"/>
      <w:r w:rsidRPr="00CE6765">
        <w:rPr>
          <w:rFonts w:ascii="Book Antiqua" w:eastAsia="宋体" w:hAnsi="Book Antiqua" w:cs="宋体"/>
          <w:color w:val="000000"/>
        </w:rPr>
        <w:t xml:space="preserve"> G, </w:t>
      </w:r>
      <w:proofErr w:type="spellStart"/>
      <w:r w:rsidRPr="00CE6765">
        <w:rPr>
          <w:rFonts w:ascii="Book Antiqua" w:eastAsia="宋体" w:hAnsi="Book Antiqua" w:cs="宋体"/>
          <w:color w:val="000000"/>
        </w:rPr>
        <w:t>Langner</w:t>
      </w:r>
      <w:proofErr w:type="spellEnd"/>
      <w:r w:rsidRPr="00CE6765">
        <w:rPr>
          <w:rFonts w:ascii="Book Antiqua" w:eastAsia="宋体" w:hAnsi="Book Antiqua" w:cs="宋体"/>
          <w:color w:val="000000"/>
        </w:rPr>
        <w:t xml:space="preserve"> C. Intramural and extramural vascular invasion in colorectal cancer: prognostic significance and quality of pathology </w:t>
      </w:r>
      <w:r w:rsidRPr="00CE6765">
        <w:rPr>
          <w:rFonts w:ascii="Book Antiqua" w:eastAsia="宋体" w:hAnsi="Book Antiqua" w:cs="宋体"/>
          <w:color w:val="000000"/>
        </w:rPr>
        <w:lastRenderedPageBreak/>
        <w:t>reporting. </w:t>
      </w:r>
      <w:r w:rsidRPr="00CE6765">
        <w:rPr>
          <w:rFonts w:ascii="Book Antiqua" w:eastAsia="宋体" w:hAnsi="Book Antiqua" w:cs="宋体"/>
          <w:i/>
          <w:iCs/>
          <w:color w:val="000000"/>
        </w:rPr>
        <w:t>Cancer</w:t>
      </w:r>
      <w:r w:rsidRPr="00CE6765">
        <w:rPr>
          <w:rFonts w:ascii="Book Antiqua" w:eastAsia="宋体" w:hAnsi="Book Antiqua" w:cs="宋体"/>
          <w:color w:val="000000"/>
        </w:rPr>
        <w:t> 2012; </w:t>
      </w:r>
      <w:r w:rsidRPr="00CE6765">
        <w:rPr>
          <w:rFonts w:ascii="Book Antiqua" w:eastAsia="宋体" w:hAnsi="Book Antiqua" w:cs="宋体"/>
          <w:b/>
          <w:bCs/>
          <w:color w:val="000000"/>
        </w:rPr>
        <w:t>118</w:t>
      </w:r>
      <w:r w:rsidRPr="00CE6765">
        <w:rPr>
          <w:rFonts w:ascii="Book Antiqua" w:eastAsia="宋体" w:hAnsi="Book Antiqua" w:cs="宋体"/>
          <w:color w:val="000000"/>
        </w:rPr>
        <w:t>: 628-638 [PMID: 21751188 DOI: 10.1002/cncr.26310]</w:t>
      </w:r>
    </w:p>
    <w:p w:rsidR="006A05C3" w:rsidRPr="00CE6765" w:rsidRDefault="006A05C3" w:rsidP="006A05C3">
      <w:pPr>
        <w:spacing w:line="360" w:lineRule="auto"/>
        <w:jc w:val="both"/>
        <w:rPr>
          <w:rFonts w:ascii="Book Antiqua" w:eastAsia="宋体" w:hAnsi="Book Antiqua" w:cs="宋体"/>
          <w:color w:val="000000"/>
        </w:rPr>
      </w:pPr>
      <w:r w:rsidRPr="00CE6765">
        <w:rPr>
          <w:rFonts w:ascii="Book Antiqua" w:eastAsia="宋体" w:hAnsi="Book Antiqua" w:cs="宋体"/>
          <w:color w:val="000000"/>
        </w:rPr>
        <w:t>10 </w:t>
      </w:r>
      <w:r w:rsidRPr="00CE6765">
        <w:rPr>
          <w:rFonts w:ascii="Book Antiqua" w:eastAsia="宋体" w:hAnsi="Book Antiqua" w:cs="宋体"/>
          <w:b/>
          <w:bCs/>
          <w:color w:val="000000"/>
        </w:rPr>
        <w:t>Compton CC</w:t>
      </w:r>
      <w:r w:rsidRPr="00CE6765">
        <w:rPr>
          <w:rFonts w:ascii="Book Antiqua" w:eastAsia="宋体" w:hAnsi="Book Antiqua" w:cs="宋体"/>
          <w:color w:val="000000"/>
        </w:rPr>
        <w:t xml:space="preserve">, Fielding LP, </w:t>
      </w:r>
      <w:proofErr w:type="spellStart"/>
      <w:r w:rsidRPr="00CE6765">
        <w:rPr>
          <w:rFonts w:ascii="Book Antiqua" w:eastAsia="宋体" w:hAnsi="Book Antiqua" w:cs="宋体"/>
          <w:color w:val="000000"/>
        </w:rPr>
        <w:t>Burgart</w:t>
      </w:r>
      <w:proofErr w:type="spellEnd"/>
      <w:r w:rsidRPr="00CE6765">
        <w:rPr>
          <w:rFonts w:ascii="Book Antiqua" w:eastAsia="宋体" w:hAnsi="Book Antiqua" w:cs="宋体"/>
          <w:color w:val="000000"/>
        </w:rPr>
        <w:t xml:space="preserve"> LJ, Conley B, Cooper HS, Hamilton SR, Hammond ME, Henson DE, </w:t>
      </w:r>
      <w:proofErr w:type="spellStart"/>
      <w:r w:rsidRPr="00CE6765">
        <w:rPr>
          <w:rFonts w:ascii="Book Antiqua" w:eastAsia="宋体" w:hAnsi="Book Antiqua" w:cs="宋体"/>
          <w:color w:val="000000"/>
        </w:rPr>
        <w:t>Hutter</w:t>
      </w:r>
      <w:proofErr w:type="spellEnd"/>
      <w:r w:rsidRPr="00CE6765">
        <w:rPr>
          <w:rFonts w:ascii="Book Antiqua" w:eastAsia="宋体" w:hAnsi="Book Antiqua" w:cs="宋体"/>
          <w:color w:val="000000"/>
        </w:rPr>
        <w:t xml:space="preserve"> RV, Nagle RB, Nielsen ML, Sargent DJ, Taylor CR, </w:t>
      </w:r>
      <w:proofErr w:type="spellStart"/>
      <w:r w:rsidRPr="00CE6765">
        <w:rPr>
          <w:rFonts w:ascii="Book Antiqua" w:eastAsia="宋体" w:hAnsi="Book Antiqua" w:cs="宋体"/>
          <w:color w:val="000000"/>
        </w:rPr>
        <w:t>Welton</w:t>
      </w:r>
      <w:proofErr w:type="spellEnd"/>
      <w:r w:rsidRPr="00CE6765">
        <w:rPr>
          <w:rFonts w:ascii="Book Antiqua" w:eastAsia="宋体" w:hAnsi="Book Antiqua" w:cs="宋体"/>
          <w:color w:val="000000"/>
        </w:rPr>
        <w:t xml:space="preserve"> M, Willett C. Prognostic factors in colorectal cancer. </w:t>
      </w:r>
      <w:proofErr w:type="gramStart"/>
      <w:r w:rsidRPr="00CE6765">
        <w:rPr>
          <w:rFonts w:ascii="Book Antiqua" w:eastAsia="宋体" w:hAnsi="Book Antiqua" w:cs="宋体"/>
          <w:color w:val="000000"/>
        </w:rPr>
        <w:t>College of American Pathologists Consensus Statement 1999.</w:t>
      </w:r>
      <w:proofErr w:type="gramEnd"/>
      <w:r w:rsidRPr="00CE6765">
        <w:rPr>
          <w:rFonts w:ascii="Book Antiqua" w:eastAsia="宋体" w:hAnsi="Book Antiqua" w:cs="宋体"/>
          <w:color w:val="000000"/>
        </w:rPr>
        <w:t> </w:t>
      </w:r>
      <w:r w:rsidRPr="00CE6765">
        <w:rPr>
          <w:rFonts w:ascii="Book Antiqua" w:eastAsia="宋体" w:hAnsi="Book Antiqua" w:cs="宋体"/>
          <w:i/>
          <w:iCs/>
          <w:color w:val="000000"/>
        </w:rPr>
        <w:t xml:space="preserve">Arch </w:t>
      </w:r>
      <w:proofErr w:type="spellStart"/>
      <w:r w:rsidRPr="00CE6765">
        <w:rPr>
          <w:rFonts w:ascii="Book Antiqua" w:eastAsia="宋体" w:hAnsi="Book Antiqua" w:cs="宋体"/>
          <w:i/>
          <w:iCs/>
          <w:color w:val="000000"/>
        </w:rPr>
        <w:t>Pathol</w:t>
      </w:r>
      <w:proofErr w:type="spellEnd"/>
      <w:r w:rsidRPr="00CE6765">
        <w:rPr>
          <w:rFonts w:ascii="Book Antiqua" w:eastAsia="宋体" w:hAnsi="Book Antiqua" w:cs="宋体"/>
          <w:i/>
          <w:iCs/>
          <w:color w:val="000000"/>
        </w:rPr>
        <w:t xml:space="preserve"> Lab Med</w:t>
      </w:r>
      <w:r w:rsidRPr="00CE6765">
        <w:rPr>
          <w:rFonts w:ascii="Book Antiqua" w:eastAsia="宋体" w:hAnsi="Book Antiqua" w:cs="宋体"/>
          <w:color w:val="000000"/>
        </w:rPr>
        <w:t> 2000; </w:t>
      </w:r>
      <w:r w:rsidRPr="00CE6765">
        <w:rPr>
          <w:rFonts w:ascii="Book Antiqua" w:eastAsia="宋体" w:hAnsi="Book Antiqua" w:cs="宋体"/>
          <w:b/>
          <w:bCs/>
          <w:color w:val="000000"/>
        </w:rPr>
        <w:t>124</w:t>
      </w:r>
      <w:r w:rsidRPr="00CE6765">
        <w:rPr>
          <w:rFonts w:ascii="Book Antiqua" w:eastAsia="宋体" w:hAnsi="Book Antiqua" w:cs="宋体"/>
          <w:color w:val="000000"/>
        </w:rPr>
        <w:t>: 979-994 [PMID: 10888773]</w:t>
      </w:r>
    </w:p>
    <w:p w:rsidR="006A05C3" w:rsidRPr="00CE6765" w:rsidRDefault="006A05C3" w:rsidP="006A05C3">
      <w:pPr>
        <w:spacing w:line="360" w:lineRule="auto"/>
        <w:jc w:val="both"/>
        <w:rPr>
          <w:rFonts w:ascii="Book Antiqua" w:eastAsia="宋体" w:hAnsi="Book Antiqua" w:cs="宋体"/>
          <w:color w:val="000000"/>
        </w:rPr>
      </w:pPr>
      <w:r w:rsidRPr="00CE6765">
        <w:rPr>
          <w:rFonts w:ascii="Book Antiqua" w:eastAsia="宋体" w:hAnsi="Book Antiqua" w:cs="宋体"/>
          <w:color w:val="000000"/>
        </w:rPr>
        <w:t>11 </w:t>
      </w:r>
      <w:r w:rsidRPr="00CE6765">
        <w:rPr>
          <w:rFonts w:ascii="Book Antiqua" w:eastAsia="宋体" w:hAnsi="Book Antiqua" w:cs="宋体"/>
          <w:b/>
          <w:bCs/>
          <w:color w:val="000000"/>
        </w:rPr>
        <w:t>Compton C</w:t>
      </w:r>
      <w:r w:rsidRPr="00CE6765">
        <w:rPr>
          <w:rFonts w:ascii="Book Antiqua" w:eastAsia="宋体" w:hAnsi="Book Antiqua" w:cs="宋体"/>
          <w:color w:val="000000"/>
        </w:rPr>
        <w:t xml:space="preserve">, </w:t>
      </w:r>
      <w:proofErr w:type="spellStart"/>
      <w:r w:rsidRPr="00CE6765">
        <w:rPr>
          <w:rFonts w:ascii="Book Antiqua" w:eastAsia="宋体" w:hAnsi="Book Antiqua" w:cs="宋体"/>
          <w:color w:val="000000"/>
        </w:rPr>
        <w:t>Fenoglio-Preiser</w:t>
      </w:r>
      <w:proofErr w:type="spellEnd"/>
      <w:r w:rsidRPr="00CE6765">
        <w:rPr>
          <w:rFonts w:ascii="Book Antiqua" w:eastAsia="宋体" w:hAnsi="Book Antiqua" w:cs="宋体"/>
          <w:color w:val="000000"/>
        </w:rPr>
        <w:t xml:space="preserve"> CM, Pettigrew N, Fielding LP. American Joint Committee on Cancer Prognostic Factors Consensus Conference: Colorectal Working Group. </w:t>
      </w:r>
      <w:r w:rsidRPr="00CE6765">
        <w:rPr>
          <w:rFonts w:ascii="Book Antiqua" w:eastAsia="宋体" w:hAnsi="Book Antiqua" w:cs="宋体"/>
          <w:i/>
          <w:iCs/>
          <w:color w:val="000000"/>
        </w:rPr>
        <w:t>Cancer</w:t>
      </w:r>
      <w:r w:rsidRPr="00CE6765">
        <w:rPr>
          <w:rFonts w:ascii="Book Antiqua" w:eastAsia="宋体" w:hAnsi="Book Antiqua" w:cs="宋体"/>
          <w:color w:val="000000"/>
        </w:rPr>
        <w:t> 2000; </w:t>
      </w:r>
      <w:r w:rsidRPr="00CE6765">
        <w:rPr>
          <w:rFonts w:ascii="Book Antiqua" w:eastAsia="宋体" w:hAnsi="Book Antiqua" w:cs="宋体"/>
          <w:b/>
          <w:bCs/>
          <w:color w:val="000000"/>
        </w:rPr>
        <w:t>88</w:t>
      </w:r>
      <w:r w:rsidRPr="00CE6765">
        <w:rPr>
          <w:rFonts w:ascii="Book Antiqua" w:eastAsia="宋体" w:hAnsi="Book Antiqua" w:cs="宋体"/>
          <w:color w:val="000000"/>
        </w:rPr>
        <w:t>: 1739-1757 [PMID: 10738234 DOI: 3.0.CO; 2-T']</w:t>
      </w:r>
    </w:p>
    <w:p w:rsidR="006A05C3" w:rsidRPr="00CE6765" w:rsidRDefault="006A05C3" w:rsidP="006A05C3">
      <w:pPr>
        <w:spacing w:line="360" w:lineRule="auto"/>
        <w:jc w:val="both"/>
        <w:rPr>
          <w:rFonts w:ascii="Book Antiqua" w:eastAsia="宋体" w:hAnsi="Book Antiqua" w:cs="宋体"/>
          <w:color w:val="000000"/>
        </w:rPr>
      </w:pPr>
      <w:proofErr w:type="gramStart"/>
      <w:r w:rsidRPr="00CE6765">
        <w:rPr>
          <w:rFonts w:ascii="Book Antiqua" w:eastAsia="宋体" w:hAnsi="Book Antiqua" w:cs="宋体"/>
          <w:color w:val="000000"/>
        </w:rPr>
        <w:t>12 </w:t>
      </w:r>
      <w:r w:rsidRPr="00CE6765">
        <w:rPr>
          <w:rFonts w:ascii="Book Antiqua" w:eastAsia="宋体" w:hAnsi="Book Antiqua" w:cs="宋体"/>
          <w:b/>
          <w:bCs/>
          <w:color w:val="000000"/>
        </w:rPr>
        <w:t>Willett CG</w:t>
      </w:r>
      <w:r w:rsidRPr="00CE6765">
        <w:rPr>
          <w:rFonts w:ascii="Book Antiqua" w:eastAsia="宋体" w:hAnsi="Book Antiqua" w:cs="宋体"/>
          <w:color w:val="000000"/>
        </w:rPr>
        <w:t xml:space="preserve">, Goldberg S, </w:t>
      </w:r>
      <w:proofErr w:type="spellStart"/>
      <w:r w:rsidRPr="00CE6765">
        <w:rPr>
          <w:rFonts w:ascii="Book Antiqua" w:eastAsia="宋体" w:hAnsi="Book Antiqua" w:cs="宋体"/>
          <w:color w:val="000000"/>
        </w:rPr>
        <w:t>Shellito</w:t>
      </w:r>
      <w:proofErr w:type="spellEnd"/>
      <w:r w:rsidRPr="00CE6765">
        <w:rPr>
          <w:rFonts w:ascii="Book Antiqua" w:eastAsia="宋体" w:hAnsi="Book Antiqua" w:cs="宋体"/>
          <w:color w:val="000000"/>
        </w:rPr>
        <w:t xml:space="preserve"> PC, </w:t>
      </w:r>
      <w:proofErr w:type="spellStart"/>
      <w:r w:rsidRPr="00CE6765">
        <w:rPr>
          <w:rFonts w:ascii="Book Antiqua" w:eastAsia="宋体" w:hAnsi="Book Antiqua" w:cs="宋体"/>
          <w:color w:val="000000"/>
        </w:rPr>
        <w:t>Grossbard</w:t>
      </w:r>
      <w:proofErr w:type="spellEnd"/>
      <w:r w:rsidRPr="00CE6765">
        <w:rPr>
          <w:rFonts w:ascii="Book Antiqua" w:eastAsia="宋体" w:hAnsi="Book Antiqua" w:cs="宋体"/>
          <w:color w:val="000000"/>
        </w:rPr>
        <w:t xml:space="preserve"> M, Clark J, Fung C, </w:t>
      </w:r>
      <w:proofErr w:type="spellStart"/>
      <w:r w:rsidRPr="00CE6765">
        <w:rPr>
          <w:rFonts w:ascii="Book Antiqua" w:eastAsia="宋体" w:hAnsi="Book Antiqua" w:cs="宋体"/>
          <w:color w:val="000000"/>
        </w:rPr>
        <w:t>Proulx</w:t>
      </w:r>
      <w:proofErr w:type="spellEnd"/>
      <w:r w:rsidRPr="00CE6765">
        <w:rPr>
          <w:rFonts w:ascii="Book Antiqua" w:eastAsia="宋体" w:hAnsi="Book Antiqua" w:cs="宋体"/>
          <w:color w:val="000000"/>
        </w:rPr>
        <w:t xml:space="preserve"> G, Daly M, Kaufman DS.</w:t>
      </w:r>
      <w:proofErr w:type="gramEnd"/>
      <w:r w:rsidRPr="00CE6765">
        <w:rPr>
          <w:rFonts w:ascii="Book Antiqua" w:eastAsia="宋体" w:hAnsi="Book Antiqua" w:cs="宋体"/>
          <w:color w:val="000000"/>
        </w:rPr>
        <w:t xml:space="preserve"> Does postoperative irradiation play a role in the adjuvant therapy of stage T4 colon cancer? </w:t>
      </w:r>
      <w:r w:rsidRPr="00CE6765">
        <w:rPr>
          <w:rFonts w:ascii="Book Antiqua" w:eastAsia="宋体" w:hAnsi="Book Antiqua" w:cs="宋体"/>
          <w:i/>
          <w:iCs/>
          <w:color w:val="000000"/>
        </w:rPr>
        <w:t xml:space="preserve">Cancer J </w:t>
      </w:r>
      <w:proofErr w:type="spellStart"/>
      <w:r w:rsidRPr="00CE6765">
        <w:rPr>
          <w:rFonts w:ascii="Book Antiqua" w:eastAsia="宋体" w:hAnsi="Book Antiqua" w:cs="宋体"/>
          <w:i/>
          <w:iCs/>
          <w:color w:val="000000"/>
        </w:rPr>
        <w:t>Sci</w:t>
      </w:r>
      <w:proofErr w:type="spellEnd"/>
      <w:r w:rsidRPr="00CE6765">
        <w:rPr>
          <w:rFonts w:ascii="Book Antiqua" w:eastAsia="宋体" w:hAnsi="Book Antiqua" w:cs="宋体"/>
          <w:i/>
          <w:iCs/>
          <w:color w:val="000000"/>
        </w:rPr>
        <w:t xml:space="preserve"> Am</w:t>
      </w:r>
      <w:r w:rsidRPr="00CE6765">
        <w:rPr>
          <w:rFonts w:ascii="Book Antiqua" w:eastAsia="宋体" w:hAnsi="Book Antiqua" w:cs="宋体"/>
          <w:color w:val="000000"/>
        </w:rPr>
        <w:t> </w:t>
      </w:r>
      <w:r>
        <w:rPr>
          <w:rFonts w:ascii="Book Antiqua" w:eastAsia="宋体" w:hAnsi="Book Antiqua" w:cs="宋体" w:hint="eastAsia"/>
          <w:color w:val="000000"/>
        </w:rPr>
        <w:t>1999</w:t>
      </w:r>
      <w:r w:rsidRPr="00CE6765">
        <w:rPr>
          <w:rFonts w:ascii="Book Antiqua" w:eastAsia="宋体" w:hAnsi="Book Antiqua" w:cs="宋体"/>
          <w:color w:val="000000"/>
        </w:rPr>
        <w:t>; </w:t>
      </w:r>
      <w:r w:rsidRPr="00CE6765">
        <w:rPr>
          <w:rFonts w:ascii="Book Antiqua" w:eastAsia="宋体" w:hAnsi="Book Antiqua" w:cs="宋体"/>
          <w:b/>
          <w:bCs/>
          <w:color w:val="000000"/>
        </w:rPr>
        <w:t>5</w:t>
      </w:r>
      <w:r w:rsidRPr="00CE6765">
        <w:rPr>
          <w:rFonts w:ascii="Book Antiqua" w:eastAsia="宋体" w:hAnsi="Book Antiqua" w:cs="宋体"/>
          <w:color w:val="000000"/>
        </w:rPr>
        <w:t>: 242-247 [PMID: 10439171]</w:t>
      </w:r>
    </w:p>
    <w:p w:rsidR="006A05C3" w:rsidRPr="00CE6765" w:rsidRDefault="006A05C3" w:rsidP="006A05C3">
      <w:pPr>
        <w:spacing w:line="360" w:lineRule="auto"/>
        <w:jc w:val="both"/>
        <w:rPr>
          <w:rFonts w:ascii="Book Antiqua" w:eastAsia="宋体" w:hAnsi="Book Antiqua" w:cs="宋体"/>
          <w:color w:val="000000"/>
        </w:rPr>
      </w:pPr>
      <w:proofErr w:type="gramStart"/>
      <w:r w:rsidRPr="00CE6765">
        <w:rPr>
          <w:rFonts w:ascii="Book Antiqua" w:eastAsia="宋体" w:hAnsi="Book Antiqua" w:cs="宋体"/>
          <w:color w:val="000000"/>
        </w:rPr>
        <w:t>13 </w:t>
      </w:r>
      <w:proofErr w:type="spellStart"/>
      <w:r w:rsidRPr="00CE6765">
        <w:rPr>
          <w:rFonts w:ascii="Book Antiqua" w:eastAsia="宋体" w:hAnsi="Book Antiqua" w:cs="宋体"/>
          <w:b/>
          <w:bCs/>
          <w:color w:val="000000"/>
        </w:rPr>
        <w:t>Wittekind</w:t>
      </w:r>
      <w:proofErr w:type="spellEnd"/>
      <w:r w:rsidRPr="00CE6765">
        <w:rPr>
          <w:rFonts w:ascii="Book Antiqua" w:eastAsia="宋体" w:hAnsi="Book Antiqua" w:cs="宋体"/>
          <w:b/>
          <w:bCs/>
          <w:color w:val="000000"/>
        </w:rPr>
        <w:t xml:space="preserve"> C</w:t>
      </w:r>
      <w:r w:rsidRPr="00CE6765">
        <w:rPr>
          <w:rFonts w:ascii="Book Antiqua" w:eastAsia="宋体" w:hAnsi="Book Antiqua" w:cs="宋体"/>
          <w:color w:val="000000"/>
        </w:rPr>
        <w:t xml:space="preserve">, Compton CC, Greene FL, </w:t>
      </w:r>
      <w:proofErr w:type="spellStart"/>
      <w:r w:rsidRPr="00CE6765">
        <w:rPr>
          <w:rFonts w:ascii="Book Antiqua" w:eastAsia="宋体" w:hAnsi="Book Antiqua" w:cs="宋体"/>
          <w:color w:val="000000"/>
        </w:rPr>
        <w:t>Sobin</w:t>
      </w:r>
      <w:proofErr w:type="spellEnd"/>
      <w:r w:rsidRPr="00CE6765">
        <w:rPr>
          <w:rFonts w:ascii="Book Antiqua" w:eastAsia="宋体" w:hAnsi="Book Antiqua" w:cs="宋体"/>
          <w:color w:val="000000"/>
        </w:rPr>
        <w:t xml:space="preserve"> LH.</w:t>
      </w:r>
      <w:proofErr w:type="gramEnd"/>
      <w:r w:rsidRPr="00CE6765">
        <w:rPr>
          <w:rFonts w:ascii="Book Antiqua" w:eastAsia="宋体" w:hAnsi="Book Antiqua" w:cs="宋体"/>
          <w:color w:val="000000"/>
        </w:rPr>
        <w:t xml:space="preserve"> TNM residual tumor classification revisited. </w:t>
      </w:r>
      <w:r w:rsidRPr="00CE6765">
        <w:rPr>
          <w:rFonts w:ascii="Book Antiqua" w:eastAsia="宋体" w:hAnsi="Book Antiqua" w:cs="宋体"/>
          <w:i/>
          <w:iCs/>
          <w:color w:val="000000"/>
        </w:rPr>
        <w:t>Cancer</w:t>
      </w:r>
      <w:r w:rsidRPr="00CE6765">
        <w:rPr>
          <w:rFonts w:ascii="Book Antiqua" w:eastAsia="宋体" w:hAnsi="Book Antiqua" w:cs="宋体"/>
          <w:color w:val="000000"/>
        </w:rPr>
        <w:t> 2002; </w:t>
      </w:r>
      <w:r w:rsidRPr="00CE6765">
        <w:rPr>
          <w:rFonts w:ascii="Book Antiqua" w:eastAsia="宋体" w:hAnsi="Book Antiqua" w:cs="宋体"/>
          <w:b/>
          <w:bCs/>
          <w:color w:val="000000"/>
        </w:rPr>
        <w:t>94</w:t>
      </w:r>
      <w:r w:rsidRPr="00CE6765">
        <w:rPr>
          <w:rFonts w:ascii="Book Antiqua" w:eastAsia="宋体" w:hAnsi="Book Antiqua" w:cs="宋体"/>
          <w:color w:val="000000"/>
        </w:rPr>
        <w:t>: 2511-2516 [PMID: 12015777 DOI: 10.1002/cncr.10492]</w:t>
      </w:r>
    </w:p>
    <w:p w:rsidR="006A05C3" w:rsidRPr="00CE6765" w:rsidRDefault="006A05C3" w:rsidP="006A05C3">
      <w:pPr>
        <w:spacing w:line="360" w:lineRule="auto"/>
        <w:jc w:val="both"/>
        <w:rPr>
          <w:rFonts w:ascii="Book Antiqua" w:eastAsia="宋体" w:hAnsi="Book Antiqua" w:cs="宋体"/>
          <w:color w:val="000000"/>
        </w:rPr>
      </w:pPr>
      <w:r w:rsidRPr="00CE6765">
        <w:rPr>
          <w:rFonts w:ascii="Book Antiqua" w:eastAsia="宋体" w:hAnsi="Book Antiqua" w:cs="宋体"/>
          <w:color w:val="000000"/>
        </w:rPr>
        <w:t>14 </w:t>
      </w:r>
      <w:proofErr w:type="spellStart"/>
      <w:r w:rsidRPr="00CE6765">
        <w:rPr>
          <w:rFonts w:ascii="Book Antiqua" w:eastAsia="宋体" w:hAnsi="Book Antiqua" w:cs="宋体"/>
          <w:b/>
          <w:bCs/>
          <w:color w:val="000000"/>
        </w:rPr>
        <w:t>Wolmark</w:t>
      </w:r>
      <w:proofErr w:type="spellEnd"/>
      <w:r w:rsidRPr="00CE6765">
        <w:rPr>
          <w:rFonts w:ascii="Book Antiqua" w:eastAsia="宋体" w:hAnsi="Book Antiqua" w:cs="宋体"/>
          <w:b/>
          <w:bCs/>
          <w:color w:val="000000"/>
        </w:rPr>
        <w:t xml:space="preserve"> N</w:t>
      </w:r>
      <w:r w:rsidRPr="00CE6765">
        <w:rPr>
          <w:rFonts w:ascii="Book Antiqua" w:eastAsia="宋体" w:hAnsi="Book Antiqua" w:cs="宋体"/>
          <w:color w:val="000000"/>
        </w:rPr>
        <w:t xml:space="preserve">, Fisher B, </w:t>
      </w:r>
      <w:proofErr w:type="spellStart"/>
      <w:r w:rsidRPr="00CE6765">
        <w:rPr>
          <w:rFonts w:ascii="Book Antiqua" w:eastAsia="宋体" w:hAnsi="Book Antiqua" w:cs="宋体"/>
          <w:color w:val="000000"/>
        </w:rPr>
        <w:t>Wieand</w:t>
      </w:r>
      <w:proofErr w:type="spellEnd"/>
      <w:r w:rsidRPr="00CE6765">
        <w:rPr>
          <w:rFonts w:ascii="Book Antiqua" w:eastAsia="宋体" w:hAnsi="Book Antiqua" w:cs="宋体"/>
          <w:color w:val="000000"/>
        </w:rPr>
        <w:t xml:space="preserve"> HS, Henry RS, Lerner H, </w:t>
      </w:r>
      <w:proofErr w:type="spellStart"/>
      <w:r w:rsidRPr="00CE6765">
        <w:rPr>
          <w:rFonts w:ascii="Book Antiqua" w:eastAsia="宋体" w:hAnsi="Book Antiqua" w:cs="宋体"/>
          <w:color w:val="000000"/>
        </w:rPr>
        <w:t>Legault</w:t>
      </w:r>
      <w:proofErr w:type="spellEnd"/>
      <w:r w:rsidRPr="00CE6765">
        <w:rPr>
          <w:rFonts w:ascii="Book Antiqua" w:eastAsia="宋体" w:hAnsi="Book Antiqua" w:cs="宋体"/>
          <w:color w:val="000000"/>
        </w:rPr>
        <w:t xml:space="preserve">-Poisson S, </w:t>
      </w:r>
      <w:proofErr w:type="spellStart"/>
      <w:r w:rsidRPr="00CE6765">
        <w:rPr>
          <w:rFonts w:ascii="Book Antiqua" w:eastAsia="宋体" w:hAnsi="Book Antiqua" w:cs="宋体"/>
          <w:color w:val="000000"/>
        </w:rPr>
        <w:t>Deckers</w:t>
      </w:r>
      <w:proofErr w:type="spellEnd"/>
      <w:r w:rsidRPr="00CE6765">
        <w:rPr>
          <w:rFonts w:ascii="Book Antiqua" w:eastAsia="宋体" w:hAnsi="Book Antiqua" w:cs="宋体"/>
          <w:color w:val="000000"/>
        </w:rPr>
        <w:t xml:space="preserve"> PJ, </w:t>
      </w:r>
      <w:proofErr w:type="spellStart"/>
      <w:r w:rsidRPr="00CE6765">
        <w:rPr>
          <w:rFonts w:ascii="Book Antiqua" w:eastAsia="宋体" w:hAnsi="Book Antiqua" w:cs="宋体"/>
          <w:color w:val="000000"/>
        </w:rPr>
        <w:t>Dimitrov</w:t>
      </w:r>
      <w:proofErr w:type="spellEnd"/>
      <w:r w:rsidRPr="00CE6765">
        <w:rPr>
          <w:rFonts w:ascii="Book Antiqua" w:eastAsia="宋体" w:hAnsi="Book Antiqua" w:cs="宋体"/>
          <w:color w:val="000000"/>
        </w:rPr>
        <w:t xml:space="preserve"> N, Gordon PH, </w:t>
      </w:r>
      <w:proofErr w:type="spellStart"/>
      <w:r w:rsidRPr="00CE6765">
        <w:rPr>
          <w:rFonts w:ascii="Book Antiqua" w:eastAsia="宋体" w:hAnsi="Book Antiqua" w:cs="宋体"/>
          <w:color w:val="000000"/>
        </w:rPr>
        <w:t>Jochimsen</w:t>
      </w:r>
      <w:proofErr w:type="spellEnd"/>
      <w:r w:rsidRPr="00CE6765">
        <w:rPr>
          <w:rFonts w:ascii="Book Antiqua" w:eastAsia="宋体" w:hAnsi="Book Antiqua" w:cs="宋体"/>
          <w:color w:val="000000"/>
        </w:rPr>
        <w:t xml:space="preserve"> P. The prognostic significance of preoperative </w:t>
      </w:r>
      <w:proofErr w:type="spellStart"/>
      <w:r w:rsidRPr="00CE6765">
        <w:rPr>
          <w:rFonts w:ascii="Book Antiqua" w:eastAsia="宋体" w:hAnsi="Book Antiqua" w:cs="宋体"/>
          <w:color w:val="000000"/>
        </w:rPr>
        <w:t>carcinoembryonic</w:t>
      </w:r>
      <w:proofErr w:type="spellEnd"/>
      <w:r w:rsidRPr="00CE6765">
        <w:rPr>
          <w:rFonts w:ascii="Book Antiqua" w:eastAsia="宋体" w:hAnsi="Book Antiqua" w:cs="宋体"/>
          <w:color w:val="000000"/>
        </w:rPr>
        <w:t xml:space="preserve"> antigen levels in colorectal cancer. </w:t>
      </w:r>
      <w:proofErr w:type="gramStart"/>
      <w:r w:rsidRPr="00CE6765">
        <w:rPr>
          <w:rFonts w:ascii="Book Antiqua" w:eastAsia="宋体" w:hAnsi="Book Antiqua" w:cs="宋体"/>
          <w:color w:val="000000"/>
        </w:rPr>
        <w:t>Results from NSABP (National Surgical Adjuvant Breast and Bowel Project) clinical trials.</w:t>
      </w:r>
      <w:proofErr w:type="gramEnd"/>
      <w:r w:rsidRPr="00CE6765">
        <w:rPr>
          <w:rFonts w:ascii="Book Antiqua" w:eastAsia="宋体" w:hAnsi="Book Antiqua" w:cs="宋体"/>
          <w:color w:val="000000"/>
        </w:rPr>
        <w:t> </w:t>
      </w:r>
      <w:r w:rsidRPr="00CE6765">
        <w:rPr>
          <w:rFonts w:ascii="Book Antiqua" w:eastAsia="宋体" w:hAnsi="Book Antiqua" w:cs="宋体"/>
          <w:i/>
          <w:iCs/>
          <w:color w:val="000000"/>
        </w:rPr>
        <w:t xml:space="preserve">Ann </w:t>
      </w:r>
      <w:proofErr w:type="spellStart"/>
      <w:r w:rsidRPr="00CE6765">
        <w:rPr>
          <w:rFonts w:ascii="Book Antiqua" w:eastAsia="宋体" w:hAnsi="Book Antiqua" w:cs="宋体"/>
          <w:i/>
          <w:iCs/>
          <w:color w:val="000000"/>
        </w:rPr>
        <w:t>Surg</w:t>
      </w:r>
      <w:proofErr w:type="spellEnd"/>
      <w:r w:rsidRPr="00CE6765">
        <w:rPr>
          <w:rFonts w:ascii="Book Antiqua" w:eastAsia="宋体" w:hAnsi="Book Antiqua" w:cs="宋体"/>
          <w:color w:val="000000"/>
        </w:rPr>
        <w:t> 1984; </w:t>
      </w:r>
      <w:r w:rsidRPr="00CE6765">
        <w:rPr>
          <w:rFonts w:ascii="Book Antiqua" w:eastAsia="宋体" w:hAnsi="Book Antiqua" w:cs="宋体"/>
          <w:b/>
          <w:bCs/>
          <w:color w:val="000000"/>
        </w:rPr>
        <w:t>199</w:t>
      </w:r>
      <w:r w:rsidRPr="00CE6765">
        <w:rPr>
          <w:rFonts w:ascii="Book Antiqua" w:eastAsia="宋体" w:hAnsi="Book Antiqua" w:cs="宋体"/>
          <w:color w:val="000000"/>
        </w:rPr>
        <w:t>: 375-382 [PMID: 6370155 DOI: 10.1097/00000658-198404000-00001]</w:t>
      </w:r>
    </w:p>
    <w:p w:rsidR="006A05C3" w:rsidRPr="00CE6765" w:rsidRDefault="006A05C3" w:rsidP="006A05C3">
      <w:pPr>
        <w:spacing w:line="360" w:lineRule="auto"/>
        <w:jc w:val="both"/>
        <w:rPr>
          <w:rFonts w:ascii="Book Antiqua" w:eastAsia="宋体" w:hAnsi="Book Antiqua" w:cs="宋体"/>
          <w:color w:val="000000"/>
        </w:rPr>
      </w:pPr>
      <w:r w:rsidRPr="00CE6765">
        <w:rPr>
          <w:rFonts w:ascii="Book Antiqua" w:eastAsia="宋体" w:hAnsi="Book Antiqua" w:cs="宋体"/>
          <w:color w:val="000000"/>
        </w:rPr>
        <w:t>15 </w:t>
      </w:r>
      <w:proofErr w:type="spellStart"/>
      <w:r w:rsidRPr="00CE6765">
        <w:rPr>
          <w:rFonts w:ascii="Book Antiqua" w:eastAsia="宋体" w:hAnsi="Book Antiqua" w:cs="宋体"/>
          <w:b/>
          <w:bCs/>
          <w:color w:val="000000"/>
        </w:rPr>
        <w:t>Meling</w:t>
      </w:r>
      <w:proofErr w:type="spellEnd"/>
      <w:r w:rsidRPr="00CE6765">
        <w:rPr>
          <w:rFonts w:ascii="Book Antiqua" w:eastAsia="宋体" w:hAnsi="Book Antiqua" w:cs="宋体"/>
          <w:b/>
          <w:bCs/>
          <w:color w:val="000000"/>
        </w:rPr>
        <w:t xml:space="preserve"> GI</w:t>
      </w:r>
      <w:r w:rsidRPr="00CE6765">
        <w:rPr>
          <w:rFonts w:ascii="Book Antiqua" w:eastAsia="宋体" w:hAnsi="Book Antiqua" w:cs="宋体"/>
          <w:color w:val="000000"/>
        </w:rPr>
        <w:t xml:space="preserve">, </w:t>
      </w:r>
      <w:proofErr w:type="spellStart"/>
      <w:r w:rsidRPr="00CE6765">
        <w:rPr>
          <w:rFonts w:ascii="Book Antiqua" w:eastAsia="宋体" w:hAnsi="Book Antiqua" w:cs="宋体"/>
          <w:color w:val="000000"/>
        </w:rPr>
        <w:t>Rognum</w:t>
      </w:r>
      <w:proofErr w:type="spellEnd"/>
      <w:r w:rsidRPr="00CE6765">
        <w:rPr>
          <w:rFonts w:ascii="Book Antiqua" w:eastAsia="宋体" w:hAnsi="Book Antiqua" w:cs="宋体"/>
          <w:color w:val="000000"/>
        </w:rPr>
        <w:t xml:space="preserve"> TO, Clausen OP, </w:t>
      </w:r>
      <w:proofErr w:type="spellStart"/>
      <w:r w:rsidRPr="00CE6765">
        <w:rPr>
          <w:rFonts w:ascii="Book Antiqua" w:eastAsia="宋体" w:hAnsi="Book Antiqua" w:cs="宋体"/>
          <w:color w:val="000000"/>
        </w:rPr>
        <w:t>Børmer</w:t>
      </w:r>
      <w:proofErr w:type="spellEnd"/>
      <w:r w:rsidRPr="00CE6765">
        <w:rPr>
          <w:rFonts w:ascii="Book Antiqua" w:eastAsia="宋体" w:hAnsi="Book Antiqua" w:cs="宋体"/>
          <w:color w:val="000000"/>
        </w:rPr>
        <w:t xml:space="preserve"> O, </w:t>
      </w:r>
      <w:proofErr w:type="spellStart"/>
      <w:r w:rsidRPr="00CE6765">
        <w:rPr>
          <w:rFonts w:ascii="Book Antiqua" w:eastAsia="宋体" w:hAnsi="Book Antiqua" w:cs="宋体"/>
          <w:color w:val="000000"/>
        </w:rPr>
        <w:t>Lunde</w:t>
      </w:r>
      <w:proofErr w:type="spellEnd"/>
      <w:r w:rsidRPr="00CE6765">
        <w:rPr>
          <w:rFonts w:ascii="Book Antiqua" w:eastAsia="宋体" w:hAnsi="Book Antiqua" w:cs="宋体"/>
          <w:color w:val="000000"/>
        </w:rPr>
        <w:t xml:space="preserve"> OC, </w:t>
      </w:r>
      <w:proofErr w:type="spellStart"/>
      <w:r w:rsidRPr="00CE6765">
        <w:rPr>
          <w:rFonts w:ascii="Book Antiqua" w:eastAsia="宋体" w:hAnsi="Book Antiqua" w:cs="宋体"/>
          <w:color w:val="000000"/>
        </w:rPr>
        <w:t>Schlichting</w:t>
      </w:r>
      <w:proofErr w:type="spellEnd"/>
      <w:r w:rsidRPr="00CE6765">
        <w:rPr>
          <w:rFonts w:ascii="Book Antiqua" w:eastAsia="宋体" w:hAnsi="Book Antiqua" w:cs="宋体"/>
          <w:color w:val="000000"/>
        </w:rPr>
        <w:t xml:space="preserve"> E, </w:t>
      </w:r>
      <w:proofErr w:type="spellStart"/>
      <w:r w:rsidRPr="00CE6765">
        <w:rPr>
          <w:rFonts w:ascii="Book Antiqua" w:eastAsia="宋体" w:hAnsi="Book Antiqua" w:cs="宋体"/>
          <w:color w:val="000000"/>
        </w:rPr>
        <w:t>Grüner</w:t>
      </w:r>
      <w:proofErr w:type="spellEnd"/>
      <w:r w:rsidRPr="00CE6765">
        <w:rPr>
          <w:rFonts w:ascii="Book Antiqua" w:eastAsia="宋体" w:hAnsi="Book Antiqua" w:cs="宋体"/>
          <w:color w:val="000000"/>
        </w:rPr>
        <w:t xml:space="preserve"> OP, </w:t>
      </w:r>
      <w:proofErr w:type="spellStart"/>
      <w:r w:rsidRPr="00CE6765">
        <w:rPr>
          <w:rFonts w:ascii="Book Antiqua" w:eastAsia="宋体" w:hAnsi="Book Antiqua" w:cs="宋体"/>
          <w:color w:val="000000"/>
        </w:rPr>
        <w:t>Hognestad</w:t>
      </w:r>
      <w:proofErr w:type="spellEnd"/>
      <w:r w:rsidRPr="00CE6765">
        <w:rPr>
          <w:rFonts w:ascii="Book Antiqua" w:eastAsia="宋体" w:hAnsi="Book Antiqua" w:cs="宋体"/>
          <w:color w:val="000000"/>
        </w:rPr>
        <w:t xml:space="preserve"> J, </w:t>
      </w:r>
      <w:proofErr w:type="spellStart"/>
      <w:r w:rsidRPr="00CE6765">
        <w:rPr>
          <w:rFonts w:ascii="Book Antiqua" w:eastAsia="宋体" w:hAnsi="Book Antiqua" w:cs="宋体"/>
          <w:color w:val="000000"/>
        </w:rPr>
        <w:t>Trondsen</w:t>
      </w:r>
      <w:proofErr w:type="spellEnd"/>
      <w:r w:rsidRPr="00CE6765">
        <w:rPr>
          <w:rFonts w:ascii="Book Antiqua" w:eastAsia="宋体" w:hAnsi="Book Antiqua" w:cs="宋体"/>
          <w:color w:val="000000"/>
        </w:rPr>
        <w:t xml:space="preserve"> E, </w:t>
      </w:r>
      <w:proofErr w:type="spellStart"/>
      <w:r w:rsidRPr="00CE6765">
        <w:rPr>
          <w:rFonts w:ascii="Book Antiqua" w:eastAsia="宋体" w:hAnsi="Book Antiqua" w:cs="宋体"/>
          <w:color w:val="000000"/>
        </w:rPr>
        <w:t>Havig</w:t>
      </w:r>
      <w:proofErr w:type="spellEnd"/>
      <w:r w:rsidRPr="00CE6765">
        <w:rPr>
          <w:rFonts w:ascii="Book Antiqua" w:eastAsia="宋体" w:hAnsi="Book Antiqua" w:cs="宋体"/>
          <w:color w:val="000000"/>
        </w:rPr>
        <w:t xml:space="preserve"> O. Serum </w:t>
      </w:r>
      <w:proofErr w:type="spellStart"/>
      <w:r w:rsidRPr="00CE6765">
        <w:rPr>
          <w:rFonts w:ascii="Book Antiqua" w:eastAsia="宋体" w:hAnsi="Book Antiqua" w:cs="宋体"/>
          <w:color w:val="000000"/>
        </w:rPr>
        <w:t>carcinoembryonic</w:t>
      </w:r>
      <w:proofErr w:type="spellEnd"/>
      <w:r w:rsidRPr="00CE6765">
        <w:rPr>
          <w:rFonts w:ascii="Book Antiqua" w:eastAsia="宋体" w:hAnsi="Book Antiqua" w:cs="宋体"/>
          <w:color w:val="000000"/>
        </w:rPr>
        <w:t xml:space="preserve"> antigen in relation to survival, DNA </w:t>
      </w:r>
      <w:proofErr w:type="spellStart"/>
      <w:r w:rsidRPr="00CE6765">
        <w:rPr>
          <w:rFonts w:ascii="Book Antiqua" w:eastAsia="宋体" w:hAnsi="Book Antiqua" w:cs="宋体"/>
          <w:color w:val="000000"/>
        </w:rPr>
        <w:t>ploidy</w:t>
      </w:r>
      <w:proofErr w:type="spellEnd"/>
      <w:r w:rsidRPr="00CE6765">
        <w:rPr>
          <w:rFonts w:ascii="Book Antiqua" w:eastAsia="宋体" w:hAnsi="Book Antiqua" w:cs="宋体"/>
          <w:color w:val="000000"/>
        </w:rPr>
        <w:t xml:space="preserve"> pattern, and recurrent disease in 406 colorectal carcinoma patients. </w:t>
      </w:r>
      <w:proofErr w:type="spellStart"/>
      <w:r w:rsidRPr="00CE6765">
        <w:rPr>
          <w:rFonts w:ascii="Book Antiqua" w:eastAsia="宋体" w:hAnsi="Book Antiqua" w:cs="宋体"/>
          <w:i/>
          <w:iCs/>
          <w:color w:val="000000"/>
        </w:rPr>
        <w:t>Scand</w:t>
      </w:r>
      <w:proofErr w:type="spellEnd"/>
      <w:r w:rsidRPr="00CE6765">
        <w:rPr>
          <w:rFonts w:ascii="Book Antiqua" w:eastAsia="宋体" w:hAnsi="Book Antiqua" w:cs="宋体"/>
          <w:i/>
          <w:iCs/>
          <w:color w:val="000000"/>
        </w:rPr>
        <w:t xml:space="preserve"> J </w:t>
      </w:r>
      <w:proofErr w:type="spellStart"/>
      <w:r w:rsidRPr="00CE6765">
        <w:rPr>
          <w:rFonts w:ascii="Book Antiqua" w:eastAsia="宋体" w:hAnsi="Book Antiqua" w:cs="宋体"/>
          <w:i/>
          <w:iCs/>
          <w:color w:val="000000"/>
        </w:rPr>
        <w:t>Gastroenterol</w:t>
      </w:r>
      <w:proofErr w:type="spellEnd"/>
      <w:r w:rsidRPr="00CE6765">
        <w:rPr>
          <w:rFonts w:ascii="Book Antiqua" w:eastAsia="宋体" w:hAnsi="Book Antiqua" w:cs="宋体"/>
          <w:color w:val="000000"/>
        </w:rPr>
        <w:t> 1992; </w:t>
      </w:r>
      <w:r w:rsidRPr="00CE6765">
        <w:rPr>
          <w:rFonts w:ascii="Book Antiqua" w:eastAsia="宋体" w:hAnsi="Book Antiqua" w:cs="宋体"/>
          <w:b/>
          <w:bCs/>
          <w:color w:val="000000"/>
        </w:rPr>
        <w:t>27</w:t>
      </w:r>
      <w:r w:rsidRPr="00CE6765">
        <w:rPr>
          <w:rFonts w:ascii="Book Antiqua" w:eastAsia="宋体" w:hAnsi="Book Antiqua" w:cs="宋体"/>
          <w:color w:val="000000"/>
        </w:rPr>
        <w:t>: 1061-1068 [PMID: 1475624 DOI: 10.3109/00365529209028139]</w:t>
      </w:r>
    </w:p>
    <w:p w:rsidR="006A05C3" w:rsidRPr="00CE6765" w:rsidRDefault="006A05C3" w:rsidP="006A05C3">
      <w:pPr>
        <w:spacing w:line="360" w:lineRule="auto"/>
        <w:jc w:val="both"/>
        <w:rPr>
          <w:rFonts w:ascii="Book Antiqua" w:eastAsia="宋体" w:hAnsi="Book Antiqua" w:cs="宋体"/>
          <w:color w:val="000000"/>
        </w:rPr>
      </w:pPr>
      <w:proofErr w:type="gramStart"/>
      <w:r w:rsidRPr="00CE6765">
        <w:rPr>
          <w:rFonts w:ascii="Book Antiqua" w:eastAsia="宋体" w:hAnsi="Book Antiqua" w:cs="宋体"/>
          <w:color w:val="000000"/>
        </w:rPr>
        <w:t>16 </w:t>
      </w:r>
      <w:proofErr w:type="spellStart"/>
      <w:r w:rsidRPr="00CE6765">
        <w:rPr>
          <w:rFonts w:ascii="Book Antiqua" w:eastAsia="宋体" w:hAnsi="Book Antiqua" w:cs="宋体"/>
          <w:b/>
          <w:bCs/>
          <w:color w:val="000000"/>
        </w:rPr>
        <w:t>Lindmark</w:t>
      </w:r>
      <w:proofErr w:type="spellEnd"/>
      <w:r w:rsidRPr="00CE6765">
        <w:rPr>
          <w:rFonts w:ascii="Book Antiqua" w:eastAsia="宋体" w:hAnsi="Book Antiqua" w:cs="宋体"/>
          <w:b/>
          <w:bCs/>
          <w:color w:val="000000"/>
        </w:rPr>
        <w:t xml:space="preserve"> G</w:t>
      </w:r>
      <w:r w:rsidRPr="00CE6765">
        <w:rPr>
          <w:rFonts w:ascii="Book Antiqua" w:eastAsia="宋体" w:hAnsi="Book Antiqua" w:cs="宋体"/>
          <w:color w:val="000000"/>
        </w:rPr>
        <w:t xml:space="preserve">, </w:t>
      </w:r>
      <w:proofErr w:type="spellStart"/>
      <w:r w:rsidRPr="00CE6765">
        <w:rPr>
          <w:rFonts w:ascii="Book Antiqua" w:eastAsia="宋体" w:hAnsi="Book Antiqua" w:cs="宋体"/>
          <w:color w:val="000000"/>
        </w:rPr>
        <w:t>Bergström</w:t>
      </w:r>
      <w:proofErr w:type="spellEnd"/>
      <w:r w:rsidRPr="00CE6765">
        <w:rPr>
          <w:rFonts w:ascii="Book Antiqua" w:eastAsia="宋体" w:hAnsi="Book Antiqua" w:cs="宋体"/>
          <w:color w:val="000000"/>
        </w:rPr>
        <w:t xml:space="preserve"> R, </w:t>
      </w:r>
      <w:proofErr w:type="spellStart"/>
      <w:r w:rsidRPr="00CE6765">
        <w:rPr>
          <w:rFonts w:ascii="Book Antiqua" w:eastAsia="宋体" w:hAnsi="Book Antiqua" w:cs="宋体"/>
          <w:color w:val="000000"/>
        </w:rPr>
        <w:t>Påhlman</w:t>
      </w:r>
      <w:proofErr w:type="spellEnd"/>
      <w:r w:rsidRPr="00CE6765">
        <w:rPr>
          <w:rFonts w:ascii="Book Antiqua" w:eastAsia="宋体" w:hAnsi="Book Antiqua" w:cs="宋体"/>
          <w:color w:val="000000"/>
        </w:rPr>
        <w:t xml:space="preserve"> L, </w:t>
      </w:r>
      <w:proofErr w:type="spellStart"/>
      <w:r w:rsidRPr="00CE6765">
        <w:rPr>
          <w:rFonts w:ascii="Book Antiqua" w:eastAsia="宋体" w:hAnsi="Book Antiqua" w:cs="宋体"/>
          <w:color w:val="000000"/>
        </w:rPr>
        <w:t>Glimelius</w:t>
      </w:r>
      <w:proofErr w:type="spellEnd"/>
      <w:r w:rsidRPr="00CE6765">
        <w:rPr>
          <w:rFonts w:ascii="Book Antiqua" w:eastAsia="宋体" w:hAnsi="Book Antiqua" w:cs="宋体"/>
          <w:color w:val="000000"/>
        </w:rPr>
        <w:t xml:space="preserve"> B.</w:t>
      </w:r>
      <w:proofErr w:type="gramEnd"/>
      <w:r w:rsidRPr="00CE6765">
        <w:rPr>
          <w:rFonts w:ascii="Book Antiqua" w:eastAsia="宋体" w:hAnsi="Book Antiqua" w:cs="宋体"/>
          <w:color w:val="000000"/>
        </w:rPr>
        <w:t xml:space="preserve"> </w:t>
      </w:r>
      <w:proofErr w:type="gramStart"/>
      <w:r w:rsidRPr="00CE6765">
        <w:rPr>
          <w:rFonts w:ascii="Book Antiqua" w:eastAsia="宋体" w:hAnsi="Book Antiqua" w:cs="宋体"/>
          <w:color w:val="000000"/>
        </w:rPr>
        <w:t xml:space="preserve">The association of preoperative serum </w:t>
      </w:r>
      <w:proofErr w:type="spellStart"/>
      <w:r w:rsidRPr="00CE6765">
        <w:rPr>
          <w:rFonts w:ascii="Book Antiqua" w:eastAsia="宋体" w:hAnsi="Book Antiqua" w:cs="宋体"/>
          <w:color w:val="000000"/>
        </w:rPr>
        <w:t>tumour</w:t>
      </w:r>
      <w:proofErr w:type="spellEnd"/>
      <w:r w:rsidRPr="00CE6765">
        <w:rPr>
          <w:rFonts w:ascii="Book Antiqua" w:eastAsia="宋体" w:hAnsi="Book Antiqua" w:cs="宋体"/>
          <w:color w:val="000000"/>
        </w:rPr>
        <w:t xml:space="preserve"> markers with Dukes' stage and survival in </w:t>
      </w:r>
      <w:r w:rsidRPr="00CE6765">
        <w:rPr>
          <w:rFonts w:ascii="Book Antiqua" w:eastAsia="宋体" w:hAnsi="Book Antiqua" w:cs="宋体"/>
          <w:color w:val="000000"/>
        </w:rPr>
        <w:lastRenderedPageBreak/>
        <w:t>colorectal cancer.</w:t>
      </w:r>
      <w:proofErr w:type="gramEnd"/>
      <w:r w:rsidRPr="00CE6765">
        <w:rPr>
          <w:rFonts w:ascii="Book Antiqua" w:eastAsia="宋体" w:hAnsi="Book Antiqua" w:cs="宋体"/>
          <w:color w:val="000000"/>
        </w:rPr>
        <w:t> </w:t>
      </w:r>
      <w:r w:rsidRPr="00CE6765">
        <w:rPr>
          <w:rFonts w:ascii="Book Antiqua" w:eastAsia="宋体" w:hAnsi="Book Antiqua" w:cs="宋体"/>
          <w:i/>
          <w:iCs/>
          <w:color w:val="000000"/>
        </w:rPr>
        <w:t>Br J Cancer</w:t>
      </w:r>
      <w:r w:rsidRPr="00CE6765">
        <w:rPr>
          <w:rFonts w:ascii="Book Antiqua" w:eastAsia="宋体" w:hAnsi="Book Antiqua" w:cs="宋体"/>
          <w:color w:val="000000"/>
        </w:rPr>
        <w:t> 1995; </w:t>
      </w:r>
      <w:r w:rsidRPr="00CE6765">
        <w:rPr>
          <w:rFonts w:ascii="Book Antiqua" w:eastAsia="宋体" w:hAnsi="Book Antiqua" w:cs="宋体"/>
          <w:b/>
          <w:bCs/>
          <w:color w:val="000000"/>
        </w:rPr>
        <w:t>71</w:t>
      </w:r>
      <w:r w:rsidRPr="00CE6765">
        <w:rPr>
          <w:rFonts w:ascii="Book Antiqua" w:eastAsia="宋体" w:hAnsi="Book Antiqua" w:cs="宋体"/>
          <w:color w:val="000000"/>
        </w:rPr>
        <w:t>: 1090-1094 [PMID: 7734306 DOI: 10.1038/bjc.1995.211]</w:t>
      </w:r>
    </w:p>
    <w:p w:rsidR="006A05C3" w:rsidRPr="00CE6765" w:rsidRDefault="006A05C3" w:rsidP="006A05C3">
      <w:pPr>
        <w:spacing w:line="360" w:lineRule="auto"/>
        <w:jc w:val="both"/>
        <w:rPr>
          <w:rFonts w:ascii="Book Antiqua" w:eastAsia="宋体" w:hAnsi="Book Antiqua" w:cs="宋体"/>
          <w:color w:val="000000"/>
        </w:rPr>
      </w:pPr>
      <w:proofErr w:type="gramStart"/>
      <w:r w:rsidRPr="00CE6765">
        <w:rPr>
          <w:rFonts w:ascii="Book Antiqua" w:eastAsia="宋体" w:hAnsi="Book Antiqua" w:cs="宋体"/>
          <w:color w:val="000000"/>
        </w:rPr>
        <w:t>17 </w:t>
      </w:r>
      <w:r w:rsidRPr="00CE6765">
        <w:rPr>
          <w:rFonts w:ascii="Book Antiqua" w:eastAsia="宋体" w:hAnsi="Book Antiqua" w:cs="宋体"/>
          <w:b/>
          <w:bCs/>
          <w:color w:val="000000"/>
        </w:rPr>
        <w:t>Harrison LE</w:t>
      </w:r>
      <w:r w:rsidRPr="00CE6765">
        <w:rPr>
          <w:rFonts w:ascii="Book Antiqua" w:eastAsia="宋体" w:hAnsi="Book Antiqua" w:cs="宋体"/>
          <w:color w:val="000000"/>
        </w:rPr>
        <w:t xml:space="preserve">, </w:t>
      </w:r>
      <w:proofErr w:type="spellStart"/>
      <w:r w:rsidRPr="00CE6765">
        <w:rPr>
          <w:rFonts w:ascii="Book Antiqua" w:eastAsia="宋体" w:hAnsi="Book Antiqua" w:cs="宋体"/>
          <w:color w:val="000000"/>
        </w:rPr>
        <w:t>Guillem</w:t>
      </w:r>
      <w:proofErr w:type="spellEnd"/>
      <w:r w:rsidRPr="00CE6765">
        <w:rPr>
          <w:rFonts w:ascii="Book Antiqua" w:eastAsia="宋体" w:hAnsi="Book Antiqua" w:cs="宋体"/>
          <w:color w:val="000000"/>
        </w:rPr>
        <w:t xml:space="preserve"> JG, </w:t>
      </w:r>
      <w:proofErr w:type="spellStart"/>
      <w:r w:rsidRPr="00CE6765">
        <w:rPr>
          <w:rFonts w:ascii="Book Antiqua" w:eastAsia="宋体" w:hAnsi="Book Antiqua" w:cs="宋体"/>
          <w:color w:val="000000"/>
        </w:rPr>
        <w:t>Paty</w:t>
      </w:r>
      <w:proofErr w:type="spellEnd"/>
      <w:r w:rsidRPr="00CE6765">
        <w:rPr>
          <w:rFonts w:ascii="Book Antiqua" w:eastAsia="宋体" w:hAnsi="Book Antiqua" w:cs="宋体"/>
          <w:color w:val="000000"/>
        </w:rPr>
        <w:t xml:space="preserve"> P, Cohen AM.</w:t>
      </w:r>
      <w:proofErr w:type="gramEnd"/>
      <w:r w:rsidRPr="00CE6765">
        <w:rPr>
          <w:rFonts w:ascii="Book Antiqua" w:eastAsia="宋体" w:hAnsi="Book Antiqua" w:cs="宋体"/>
          <w:color w:val="000000"/>
        </w:rPr>
        <w:t xml:space="preserve"> Preoperative </w:t>
      </w:r>
      <w:proofErr w:type="spellStart"/>
      <w:r w:rsidRPr="00CE6765">
        <w:rPr>
          <w:rFonts w:ascii="Book Antiqua" w:eastAsia="宋体" w:hAnsi="Book Antiqua" w:cs="宋体"/>
          <w:color w:val="000000"/>
        </w:rPr>
        <w:t>carcinoembryonic</w:t>
      </w:r>
      <w:proofErr w:type="spellEnd"/>
      <w:r w:rsidRPr="00CE6765">
        <w:rPr>
          <w:rFonts w:ascii="Book Antiqua" w:eastAsia="宋体" w:hAnsi="Book Antiqua" w:cs="宋体"/>
          <w:color w:val="000000"/>
        </w:rPr>
        <w:t xml:space="preserve"> antigen predicts outcomes in node-negative colon cancer patients: a multivariate analysis of 572 patients. </w:t>
      </w:r>
      <w:r w:rsidRPr="00CE6765">
        <w:rPr>
          <w:rFonts w:ascii="Book Antiqua" w:eastAsia="宋体" w:hAnsi="Book Antiqua" w:cs="宋体"/>
          <w:i/>
          <w:iCs/>
          <w:color w:val="000000"/>
        </w:rPr>
        <w:t xml:space="preserve">J Am </w:t>
      </w:r>
      <w:proofErr w:type="spellStart"/>
      <w:r w:rsidRPr="00CE6765">
        <w:rPr>
          <w:rFonts w:ascii="Book Antiqua" w:eastAsia="宋体" w:hAnsi="Book Antiqua" w:cs="宋体"/>
          <w:i/>
          <w:iCs/>
          <w:color w:val="000000"/>
        </w:rPr>
        <w:t>Coll</w:t>
      </w:r>
      <w:proofErr w:type="spellEnd"/>
      <w:r w:rsidRPr="00CE6765">
        <w:rPr>
          <w:rFonts w:ascii="Book Antiqua" w:eastAsia="宋体" w:hAnsi="Book Antiqua" w:cs="宋体"/>
          <w:i/>
          <w:iCs/>
          <w:color w:val="000000"/>
        </w:rPr>
        <w:t xml:space="preserve"> </w:t>
      </w:r>
      <w:proofErr w:type="spellStart"/>
      <w:r w:rsidRPr="00CE6765">
        <w:rPr>
          <w:rFonts w:ascii="Book Antiqua" w:eastAsia="宋体" w:hAnsi="Book Antiqua" w:cs="宋体"/>
          <w:i/>
          <w:iCs/>
          <w:color w:val="000000"/>
        </w:rPr>
        <w:t>Surg</w:t>
      </w:r>
      <w:proofErr w:type="spellEnd"/>
      <w:r w:rsidRPr="00CE6765">
        <w:rPr>
          <w:rFonts w:ascii="Book Antiqua" w:eastAsia="宋体" w:hAnsi="Book Antiqua" w:cs="宋体"/>
          <w:color w:val="000000"/>
        </w:rPr>
        <w:t> 1997; </w:t>
      </w:r>
      <w:r w:rsidRPr="00CE6765">
        <w:rPr>
          <w:rFonts w:ascii="Book Antiqua" w:eastAsia="宋体" w:hAnsi="Book Antiqua" w:cs="宋体"/>
          <w:b/>
          <w:bCs/>
          <w:color w:val="000000"/>
        </w:rPr>
        <w:t>185</w:t>
      </w:r>
      <w:r w:rsidRPr="00CE6765">
        <w:rPr>
          <w:rFonts w:ascii="Book Antiqua" w:eastAsia="宋体" w:hAnsi="Book Antiqua" w:cs="宋体"/>
          <w:color w:val="000000"/>
        </w:rPr>
        <w:t>: 55-59 [PMID: 9208961]</w:t>
      </w:r>
    </w:p>
    <w:p w:rsidR="006A05C3" w:rsidRPr="00CE6765" w:rsidRDefault="006A05C3" w:rsidP="006A05C3">
      <w:pPr>
        <w:spacing w:line="360" w:lineRule="auto"/>
        <w:jc w:val="both"/>
        <w:rPr>
          <w:rFonts w:ascii="Book Antiqua" w:eastAsia="宋体" w:hAnsi="Book Antiqua" w:cs="宋体"/>
          <w:color w:val="000000"/>
        </w:rPr>
      </w:pPr>
      <w:r w:rsidRPr="00CE6765">
        <w:rPr>
          <w:rFonts w:ascii="Book Antiqua" w:eastAsia="宋体" w:hAnsi="Book Antiqua" w:cs="宋体"/>
          <w:color w:val="000000"/>
        </w:rPr>
        <w:t>18 </w:t>
      </w:r>
      <w:r w:rsidRPr="00CE6765">
        <w:rPr>
          <w:rFonts w:ascii="Book Antiqua" w:eastAsia="宋体" w:hAnsi="Book Antiqua" w:cs="宋体"/>
          <w:b/>
          <w:bCs/>
          <w:color w:val="000000"/>
        </w:rPr>
        <w:t>Park IJ</w:t>
      </w:r>
      <w:r w:rsidRPr="00CE6765">
        <w:rPr>
          <w:rFonts w:ascii="Book Antiqua" w:eastAsia="宋体" w:hAnsi="Book Antiqua" w:cs="宋体"/>
          <w:color w:val="000000"/>
        </w:rPr>
        <w:t xml:space="preserve">, Choi GS, Lim KH, Kang BM, Jun SH. Serum </w:t>
      </w:r>
      <w:proofErr w:type="spellStart"/>
      <w:r w:rsidRPr="00CE6765">
        <w:rPr>
          <w:rFonts w:ascii="Book Antiqua" w:eastAsia="宋体" w:hAnsi="Book Antiqua" w:cs="宋体"/>
          <w:color w:val="000000"/>
        </w:rPr>
        <w:t>carcinoembryonic</w:t>
      </w:r>
      <w:proofErr w:type="spellEnd"/>
      <w:r w:rsidRPr="00CE6765">
        <w:rPr>
          <w:rFonts w:ascii="Book Antiqua" w:eastAsia="宋体" w:hAnsi="Book Antiqua" w:cs="宋体"/>
          <w:color w:val="000000"/>
        </w:rPr>
        <w:t xml:space="preserve"> antigen monitoring after curative resection for colorectal cancer: clinical significance of the preoperative level. </w:t>
      </w:r>
      <w:r w:rsidRPr="00CE6765">
        <w:rPr>
          <w:rFonts w:ascii="Book Antiqua" w:eastAsia="宋体" w:hAnsi="Book Antiqua" w:cs="宋体"/>
          <w:i/>
          <w:iCs/>
          <w:color w:val="000000"/>
        </w:rPr>
        <w:t xml:space="preserve">Ann </w:t>
      </w:r>
      <w:proofErr w:type="spellStart"/>
      <w:r w:rsidRPr="00CE6765">
        <w:rPr>
          <w:rFonts w:ascii="Book Antiqua" w:eastAsia="宋体" w:hAnsi="Book Antiqua" w:cs="宋体"/>
          <w:i/>
          <w:iCs/>
          <w:color w:val="000000"/>
        </w:rPr>
        <w:t>Surg</w:t>
      </w:r>
      <w:proofErr w:type="spellEnd"/>
      <w:r w:rsidRPr="00CE6765">
        <w:rPr>
          <w:rFonts w:ascii="Book Antiqua" w:eastAsia="宋体" w:hAnsi="Book Antiqua" w:cs="宋体"/>
          <w:i/>
          <w:iCs/>
          <w:color w:val="000000"/>
        </w:rPr>
        <w:t xml:space="preserve"> </w:t>
      </w:r>
      <w:proofErr w:type="spellStart"/>
      <w:r w:rsidRPr="00CE6765">
        <w:rPr>
          <w:rFonts w:ascii="Book Antiqua" w:eastAsia="宋体" w:hAnsi="Book Antiqua" w:cs="宋体"/>
          <w:i/>
          <w:iCs/>
          <w:color w:val="000000"/>
        </w:rPr>
        <w:t>Oncol</w:t>
      </w:r>
      <w:proofErr w:type="spellEnd"/>
      <w:r w:rsidRPr="00CE6765">
        <w:rPr>
          <w:rFonts w:ascii="Book Antiqua" w:eastAsia="宋体" w:hAnsi="Book Antiqua" w:cs="宋体"/>
          <w:color w:val="000000"/>
        </w:rPr>
        <w:t> 2009; </w:t>
      </w:r>
      <w:r w:rsidRPr="00CE6765">
        <w:rPr>
          <w:rFonts w:ascii="Book Antiqua" w:eastAsia="宋体" w:hAnsi="Book Antiqua" w:cs="宋体"/>
          <w:b/>
          <w:bCs/>
          <w:color w:val="000000"/>
        </w:rPr>
        <w:t>16</w:t>
      </w:r>
      <w:r w:rsidRPr="00CE6765">
        <w:rPr>
          <w:rFonts w:ascii="Book Antiqua" w:eastAsia="宋体" w:hAnsi="Book Antiqua" w:cs="宋体"/>
          <w:color w:val="000000"/>
        </w:rPr>
        <w:t>: 3087-3093 [PMID: 19629600 DOI: 10.1245/s10434-009-0625-z]</w:t>
      </w:r>
    </w:p>
    <w:p w:rsidR="006A05C3" w:rsidRPr="00CE6765" w:rsidRDefault="006A05C3" w:rsidP="006A05C3">
      <w:pPr>
        <w:spacing w:line="360" w:lineRule="auto"/>
        <w:jc w:val="both"/>
        <w:rPr>
          <w:rFonts w:ascii="Book Antiqua" w:eastAsia="宋体" w:hAnsi="Book Antiqua" w:cs="宋体"/>
          <w:color w:val="000000"/>
        </w:rPr>
      </w:pPr>
      <w:r w:rsidRPr="00CE6765">
        <w:rPr>
          <w:rFonts w:ascii="Book Antiqua" w:eastAsia="宋体" w:hAnsi="Book Antiqua" w:cs="宋体"/>
          <w:color w:val="000000"/>
        </w:rPr>
        <w:t>19 </w:t>
      </w:r>
      <w:proofErr w:type="spellStart"/>
      <w:r w:rsidRPr="00CE6765">
        <w:rPr>
          <w:rFonts w:ascii="Book Antiqua" w:eastAsia="宋体" w:hAnsi="Book Antiqua" w:cs="宋体"/>
          <w:b/>
          <w:bCs/>
          <w:color w:val="000000"/>
        </w:rPr>
        <w:t>Thirunavukarasu</w:t>
      </w:r>
      <w:proofErr w:type="spellEnd"/>
      <w:r w:rsidRPr="00CE6765">
        <w:rPr>
          <w:rFonts w:ascii="Book Antiqua" w:eastAsia="宋体" w:hAnsi="Book Antiqua" w:cs="宋体"/>
          <w:b/>
          <w:bCs/>
          <w:color w:val="000000"/>
        </w:rPr>
        <w:t xml:space="preserve"> P</w:t>
      </w:r>
      <w:r w:rsidRPr="00CE6765">
        <w:rPr>
          <w:rFonts w:ascii="Book Antiqua" w:eastAsia="宋体" w:hAnsi="Book Antiqua" w:cs="宋体"/>
          <w:color w:val="000000"/>
        </w:rPr>
        <w:t xml:space="preserve">, </w:t>
      </w:r>
      <w:proofErr w:type="spellStart"/>
      <w:r w:rsidRPr="00CE6765">
        <w:rPr>
          <w:rFonts w:ascii="Book Antiqua" w:eastAsia="宋体" w:hAnsi="Book Antiqua" w:cs="宋体"/>
          <w:color w:val="000000"/>
        </w:rPr>
        <w:t>Sukumar</w:t>
      </w:r>
      <w:proofErr w:type="spellEnd"/>
      <w:r w:rsidRPr="00CE6765">
        <w:rPr>
          <w:rFonts w:ascii="Book Antiqua" w:eastAsia="宋体" w:hAnsi="Book Antiqua" w:cs="宋体"/>
          <w:color w:val="000000"/>
        </w:rPr>
        <w:t xml:space="preserve"> S, </w:t>
      </w:r>
      <w:proofErr w:type="spellStart"/>
      <w:r w:rsidRPr="00CE6765">
        <w:rPr>
          <w:rFonts w:ascii="Book Antiqua" w:eastAsia="宋体" w:hAnsi="Book Antiqua" w:cs="宋体"/>
          <w:color w:val="000000"/>
        </w:rPr>
        <w:t>Sathaiah</w:t>
      </w:r>
      <w:proofErr w:type="spellEnd"/>
      <w:r w:rsidRPr="00CE6765">
        <w:rPr>
          <w:rFonts w:ascii="Book Antiqua" w:eastAsia="宋体" w:hAnsi="Book Antiqua" w:cs="宋体"/>
          <w:color w:val="000000"/>
        </w:rPr>
        <w:t xml:space="preserve"> M, Mahan M, </w:t>
      </w:r>
      <w:proofErr w:type="spellStart"/>
      <w:r w:rsidRPr="00CE6765">
        <w:rPr>
          <w:rFonts w:ascii="Book Antiqua" w:eastAsia="宋体" w:hAnsi="Book Antiqua" w:cs="宋体"/>
          <w:color w:val="000000"/>
        </w:rPr>
        <w:t>Pragatheeshwar</w:t>
      </w:r>
      <w:proofErr w:type="spellEnd"/>
      <w:r w:rsidRPr="00CE6765">
        <w:rPr>
          <w:rFonts w:ascii="Book Antiqua" w:eastAsia="宋体" w:hAnsi="Book Antiqua" w:cs="宋体"/>
          <w:color w:val="000000"/>
        </w:rPr>
        <w:t xml:space="preserve"> KD, </w:t>
      </w:r>
      <w:proofErr w:type="spellStart"/>
      <w:r w:rsidRPr="00CE6765">
        <w:rPr>
          <w:rFonts w:ascii="Book Antiqua" w:eastAsia="宋体" w:hAnsi="Book Antiqua" w:cs="宋体"/>
          <w:color w:val="000000"/>
        </w:rPr>
        <w:t>Pingpank</w:t>
      </w:r>
      <w:proofErr w:type="spellEnd"/>
      <w:r w:rsidRPr="00CE6765">
        <w:rPr>
          <w:rFonts w:ascii="Book Antiqua" w:eastAsia="宋体" w:hAnsi="Book Antiqua" w:cs="宋体"/>
          <w:color w:val="000000"/>
        </w:rPr>
        <w:t xml:space="preserve"> JF, </w:t>
      </w:r>
      <w:proofErr w:type="spellStart"/>
      <w:r w:rsidRPr="00CE6765">
        <w:rPr>
          <w:rFonts w:ascii="Book Antiqua" w:eastAsia="宋体" w:hAnsi="Book Antiqua" w:cs="宋体"/>
          <w:color w:val="000000"/>
        </w:rPr>
        <w:t>Zeh</w:t>
      </w:r>
      <w:proofErr w:type="spellEnd"/>
      <w:r w:rsidRPr="00CE6765">
        <w:rPr>
          <w:rFonts w:ascii="Book Antiqua" w:eastAsia="宋体" w:hAnsi="Book Antiqua" w:cs="宋体"/>
          <w:color w:val="000000"/>
        </w:rPr>
        <w:t xml:space="preserve"> H, Bartels CJ, Lee KK, Bartlett DL. C-stage in colon cancer: implications of </w:t>
      </w:r>
      <w:proofErr w:type="spellStart"/>
      <w:r w:rsidRPr="00CE6765">
        <w:rPr>
          <w:rFonts w:ascii="Book Antiqua" w:eastAsia="宋体" w:hAnsi="Book Antiqua" w:cs="宋体"/>
          <w:color w:val="000000"/>
        </w:rPr>
        <w:t>carcinoembryonic</w:t>
      </w:r>
      <w:proofErr w:type="spellEnd"/>
      <w:r w:rsidRPr="00CE6765">
        <w:rPr>
          <w:rFonts w:ascii="Book Antiqua" w:eastAsia="宋体" w:hAnsi="Book Antiqua" w:cs="宋体"/>
          <w:color w:val="000000"/>
        </w:rPr>
        <w:t xml:space="preserve"> antigen biomarker in staging, prognosis, and management. </w:t>
      </w:r>
      <w:r w:rsidRPr="00CE6765">
        <w:rPr>
          <w:rFonts w:ascii="Book Antiqua" w:eastAsia="宋体" w:hAnsi="Book Antiqua" w:cs="宋体"/>
          <w:i/>
          <w:iCs/>
          <w:color w:val="000000"/>
        </w:rPr>
        <w:t xml:space="preserve">J </w:t>
      </w:r>
      <w:proofErr w:type="spellStart"/>
      <w:r w:rsidRPr="00CE6765">
        <w:rPr>
          <w:rFonts w:ascii="Book Antiqua" w:eastAsia="宋体" w:hAnsi="Book Antiqua" w:cs="宋体"/>
          <w:i/>
          <w:iCs/>
          <w:color w:val="000000"/>
        </w:rPr>
        <w:t>Natl</w:t>
      </w:r>
      <w:proofErr w:type="spellEnd"/>
      <w:r w:rsidRPr="00CE6765">
        <w:rPr>
          <w:rFonts w:ascii="Book Antiqua" w:eastAsia="宋体" w:hAnsi="Book Antiqua" w:cs="宋体"/>
          <w:i/>
          <w:iCs/>
          <w:color w:val="000000"/>
        </w:rPr>
        <w:t xml:space="preserve"> Cancer </w:t>
      </w:r>
      <w:proofErr w:type="spellStart"/>
      <w:r w:rsidRPr="00CE6765">
        <w:rPr>
          <w:rFonts w:ascii="Book Antiqua" w:eastAsia="宋体" w:hAnsi="Book Antiqua" w:cs="宋体"/>
          <w:i/>
          <w:iCs/>
          <w:color w:val="000000"/>
        </w:rPr>
        <w:t>Inst</w:t>
      </w:r>
      <w:proofErr w:type="spellEnd"/>
      <w:r w:rsidRPr="00CE6765">
        <w:rPr>
          <w:rFonts w:ascii="Book Antiqua" w:eastAsia="宋体" w:hAnsi="Book Antiqua" w:cs="宋体"/>
          <w:color w:val="000000"/>
        </w:rPr>
        <w:t> 2011; </w:t>
      </w:r>
      <w:r w:rsidRPr="00CE6765">
        <w:rPr>
          <w:rFonts w:ascii="Book Antiqua" w:eastAsia="宋体" w:hAnsi="Book Antiqua" w:cs="宋体"/>
          <w:b/>
          <w:bCs/>
          <w:color w:val="000000"/>
        </w:rPr>
        <w:t>103</w:t>
      </w:r>
      <w:r w:rsidRPr="00CE6765">
        <w:rPr>
          <w:rFonts w:ascii="Book Antiqua" w:eastAsia="宋体" w:hAnsi="Book Antiqua" w:cs="宋体"/>
          <w:color w:val="000000"/>
        </w:rPr>
        <w:t>: 689-697 [PMID: 21421861 DOI: 10.1093/</w:t>
      </w:r>
      <w:proofErr w:type="spellStart"/>
      <w:r w:rsidRPr="00CE6765">
        <w:rPr>
          <w:rFonts w:ascii="Book Antiqua" w:eastAsia="宋体" w:hAnsi="Book Antiqua" w:cs="宋体"/>
          <w:color w:val="000000"/>
        </w:rPr>
        <w:t>jnci</w:t>
      </w:r>
      <w:proofErr w:type="spellEnd"/>
      <w:r w:rsidRPr="00CE6765">
        <w:rPr>
          <w:rFonts w:ascii="Book Antiqua" w:eastAsia="宋体" w:hAnsi="Book Antiqua" w:cs="宋体"/>
          <w:color w:val="000000"/>
        </w:rPr>
        <w:t>/djr078]</w:t>
      </w:r>
    </w:p>
    <w:p w:rsidR="006A05C3" w:rsidRPr="00CE6765" w:rsidRDefault="006A05C3" w:rsidP="006A05C3">
      <w:pPr>
        <w:spacing w:line="360" w:lineRule="auto"/>
        <w:jc w:val="both"/>
        <w:rPr>
          <w:rFonts w:ascii="Book Antiqua" w:eastAsia="宋体" w:hAnsi="Book Antiqua" w:cs="宋体"/>
          <w:color w:val="000000"/>
        </w:rPr>
      </w:pPr>
      <w:proofErr w:type="gramStart"/>
      <w:r w:rsidRPr="00CE6765">
        <w:rPr>
          <w:rFonts w:ascii="Book Antiqua" w:eastAsia="宋体" w:hAnsi="Book Antiqua" w:cs="宋体"/>
          <w:color w:val="000000"/>
        </w:rPr>
        <w:t>20 </w:t>
      </w:r>
      <w:proofErr w:type="spellStart"/>
      <w:r w:rsidRPr="00CE6765">
        <w:rPr>
          <w:rFonts w:ascii="Book Antiqua" w:eastAsia="宋体" w:hAnsi="Book Antiqua" w:cs="宋体"/>
          <w:b/>
          <w:bCs/>
          <w:color w:val="000000"/>
        </w:rPr>
        <w:t>Secco</w:t>
      </w:r>
      <w:proofErr w:type="spellEnd"/>
      <w:r w:rsidRPr="00CE6765">
        <w:rPr>
          <w:rFonts w:ascii="Book Antiqua" w:eastAsia="宋体" w:hAnsi="Book Antiqua" w:cs="宋体"/>
          <w:b/>
          <w:bCs/>
          <w:color w:val="000000"/>
        </w:rPr>
        <w:t xml:space="preserve"> GB</w:t>
      </w:r>
      <w:r w:rsidRPr="00CE6765">
        <w:rPr>
          <w:rFonts w:ascii="Book Antiqua" w:eastAsia="宋体" w:hAnsi="Book Antiqua" w:cs="宋体"/>
          <w:color w:val="000000"/>
        </w:rPr>
        <w:t xml:space="preserve">, </w:t>
      </w:r>
      <w:proofErr w:type="spellStart"/>
      <w:r w:rsidRPr="00CE6765">
        <w:rPr>
          <w:rFonts w:ascii="Book Antiqua" w:eastAsia="宋体" w:hAnsi="Book Antiqua" w:cs="宋体"/>
          <w:color w:val="000000"/>
        </w:rPr>
        <w:t>Fardelli</w:t>
      </w:r>
      <w:proofErr w:type="spellEnd"/>
      <w:r w:rsidRPr="00CE6765">
        <w:rPr>
          <w:rFonts w:ascii="Book Antiqua" w:eastAsia="宋体" w:hAnsi="Book Antiqua" w:cs="宋体"/>
          <w:color w:val="000000"/>
        </w:rPr>
        <w:t xml:space="preserve"> R, </w:t>
      </w:r>
      <w:proofErr w:type="spellStart"/>
      <w:r w:rsidRPr="00CE6765">
        <w:rPr>
          <w:rFonts w:ascii="Book Antiqua" w:eastAsia="宋体" w:hAnsi="Book Antiqua" w:cs="宋体"/>
          <w:color w:val="000000"/>
        </w:rPr>
        <w:t>Campora</w:t>
      </w:r>
      <w:proofErr w:type="spellEnd"/>
      <w:r w:rsidRPr="00CE6765">
        <w:rPr>
          <w:rFonts w:ascii="Book Antiqua" w:eastAsia="宋体" w:hAnsi="Book Antiqua" w:cs="宋体"/>
          <w:color w:val="000000"/>
        </w:rPr>
        <w:t xml:space="preserve"> E, </w:t>
      </w:r>
      <w:proofErr w:type="spellStart"/>
      <w:r w:rsidRPr="00CE6765">
        <w:rPr>
          <w:rFonts w:ascii="Book Antiqua" w:eastAsia="宋体" w:hAnsi="Book Antiqua" w:cs="宋体"/>
          <w:color w:val="000000"/>
        </w:rPr>
        <w:t>Lapertosa</w:t>
      </w:r>
      <w:proofErr w:type="spellEnd"/>
      <w:r w:rsidRPr="00CE6765">
        <w:rPr>
          <w:rFonts w:ascii="Book Antiqua" w:eastAsia="宋体" w:hAnsi="Book Antiqua" w:cs="宋体"/>
          <w:color w:val="000000"/>
        </w:rPr>
        <w:t xml:space="preserve"> G, Gentile R, </w:t>
      </w:r>
      <w:proofErr w:type="spellStart"/>
      <w:r w:rsidRPr="00CE6765">
        <w:rPr>
          <w:rFonts w:ascii="Book Antiqua" w:eastAsia="宋体" w:hAnsi="Book Antiqua" w:cs="宋体"/>
          <w:color w:val="000000"/>
        </w:rPr>
        <w:t>Zoli</w:t>
      </w:r>
      <w:proofErr w:type="spellEnd"/>
      <w:r w:rsidRPr="00CE6765">
        <w:rPr>
          <w:rFonts w:ascii="Book Antiqua" w:eastAsia="宋体" w:hAnsi="Book Antiqua" w:cs="宋体"/>
          <w:color w:val="000000"/>
        </w:rPr>
        <w:t xml:space="preserve"> S, Prior C. Primary mucinous adenocarcinomas and signet-ring cell carcinomas of colon and rectum.</w:t>
      </w:r>
      <w:proofErr w:type="gramEnd"/>
      <w:r w:rsidRPr="00CE6765">
        <w:rPr>
          <w:rFonts w:ascii="Book Antiqua" w:eastAsia="宋体" w:hAnsi="Book Antiqua" w:cs="宋体"/>
          <w:color w:val="000000"/>
        </w:rPr>
        <w:t> </w:t>
      </w:r>
      <w:r w:rsidRPr="00CE6765">
        <w:rPr>
          <w:rFonts w:ascii="Book Antiqua" w:eastAsia="宋体" w:hAnsi="Book Antiqua" w:cs="宋体"/>
          <w:i/>
          <w:iCs/>
          <w:color w:val="000000"/>
        </w:rPr>
        <w:t>Oncology</w:t>
      </w:r>
      <w:r w:rsidRPr="00CE6765">
        <w:rPr>
          <w:rFonts w:ascii="Book Antiqua" w:eastAsia="宋体" w:hAnsi="Book Antiqua" w:cs="宋体"/>
          <w:color w:val="000000"/>
        </w:rPr>
        <w:t> </w:t>
      </w:r>
      <w:r>
        <w:rPr>
          <w:rFonts w:ascii="Book Antiqua" w:eastAsia="宋体" w:hAnsi="Book Antiqua" w:cs="宋体" w:hint="eastAsia"/>
          <w:color w:val="000000"/>
        </w:rPr>
        <w:t>1994</w:t>
      </w:r>
      <w:r w:rsidRPr="00CE6765">
        <w:rPr>
          <w:rFonts w:ascii="Book Antiqua" w:eastAsia="宋体" w:hAnsi="Book Antiqua" w:cs="宋体"/>
          <w:color w:val="000000"/>
        </w:rPr>
        <w:t>; </w:t>
      </w:r>
      <w:r w:rsidRPr="00CE6765">
        <w:rPr>
          <w:rFonts w:ascii="Book Antiqua" w:eastAsia="宋体" w:hAnsi="Book Antiqua" w:cs="宋体"/>
          <w:b/>
          <w:bCs/>
          <w:color w:val="000000"/>
        </w:rPr>
        <w:t>51</w:t>
      </w:r>
      <w:r w:rsidRPr="00CE6765">
        <w:rPr>
          <w:rFonts w:ascii="Book Antiqua" w:eastAsia="宋体" w:hAnsi="Book Antiqua" w:cs="宋体"/>
          <w:color w:val="000000"/>
        </w:rPr>
        <w:t>: 30-34 [PMID: 8265100 DOI: 10.1159/000227306]</w:t>
      </w:r>
    </w:p>
    <w:p w:rsidR="006A05C3" w:rsidRPr="00CE6765" w:rsidRDefault="006A05C3" w:rsidP="006A05C3">
      <w:pPr>
        <w:spacing w:line="360" w:lineRule="auto"/>
        <w:jc w:val="both"/>
        <w:rPr>
          <w:rFonts w:ascii="Book Antiqua" w:eastAsia="宋体" w:hAnsi="Book Antiqua" w:cs="宋体"/>
          <w:color w:val="000000"/>
        </w:rPr>
      </w:pPr>
      <w:r w:rsidRPr="00CE6765">
        <w:rPr>
          <w:rFonts w:ascii="Book Antiqua" w:eastAsia="宋体" w:hAnsi="Book Antiqua" w:cs="宋体"/>
          <w:color w:val="000000"/>
        </w:rPr>
        <w:t>21 </w:t>
      </w:r>
      <w:proofErr w:type="spellStart"/>
      <w:r w:rsidRPr="00CE6765">
        <w:rPr>
          <w:rFonts w:ascii="Book Antiqua" w:eastAsia="宋体" w:hAnsi="Book Antiqua" w:cs="宋体"/>
          <w:b/>
          <w:bCs/>
          <w:color w:val="000000"/>
        </w:rPr>
        <w:t>Alexiusdottir</w:t>
      </w:r>
      <w:proofErr w:type="spellEnd"/>
      <w:r w:rsidRPr="00CE6765">
        <w:rPr>
          <w:rFonts w:ascii="Book Antiqua" w:eastAsia="宋体" w:hAnsi="Book Antiqua" w:cs="宋体"/>
          <w:b/>
          <w:bCs/>
          <w:color w:val="000000"/>
        </w:rPr>
        <w:t xml:space="preserve"> KK</w:t>
      </w:r>
      <w:r w:rsidRPr="00CE6765">
        <w:rPr>
          <w:rFonts w:ascii="Book Antiqua" w:eastAsia="宋体" w:hAnsi="Book Antiqua" w:cs="宋体"/>
          <w:color w:val="000000"/>
        </w:rPr>
        <w:t xml:space="preserve">, </w:t>
      </w:r>
      <w:proofErr w:type="spellStart"/>
      <w:r w:rsidRPr="00CE6765">
        <w:rPr>
          <w:rFonts w:ascii="Book Antiqua" w:eastAsia="宋体" w:hAnsi="Book Antiqua" w:cs="宋体"/>
          <w:color w:val="000000"/>
        </w:rPr>
        <w:t>Möller</w:t>
      </w:r>
      <w:proofErr w:type="spellEnd"/>
      <w:r w:rsidRPr="00CE6765">
        <w:rPr>
          <w:rFonts w:ascii="Book Antiqua" w:eastAsia="宋体" w:hAnsi="Book Antiqua" w:cs="宋体"/>
          <w:color w:val="000000"/>
        </w:rPr>
        <w:t xml:space="preserve"> PH, </w:t>
      </w:r>
      <w:proofErr w:type="spellStart"/>
      <w:r w:rsidRPr="00CE6765">
        <w:rPr>
          <w:rFonts w:ascii="Book Antiqua" w:eastAsia="宋体" w:hAnsi="Book Antiqua" w:cs="宋体"/>
          <w:color w:val="000000"/>
        </w:rPr>
        <w:t>Snaebjornsson</w:t>
      </w:r>
      <w:proofErr w:type="spellEnd"/>
      <w:r w:rsidRPr="00CE6765">
        <w:rPr>
          <w:rFonts w:ascii="Book Antiqua" w:eastAsia="宋体" w:hAnsi="Book Antiqua" w:cs="宋体"/>
          <w:color w:val="000000"/>
        </w:rPr>
        <w:t xml:space="preserve"> P, </w:t>
      </w:r>
      <w:proofErr w:type="spellStart"/>
      <w:r w:rsidRPr="00CE6765">
        <w:rPr>
          <w:rFonts w:ascii="Book Antiqua" w:eastAsia="宋体" w:hAnsi="Book Antiqua" w:cs="宋体"/>
          <w:color w:val="000000"/>
        </w:rPr>
        <w:t>Jonasson</w:t>
      </w:r>
      <w:proofErr w:type="spellEnd"/>
      <w:r w:rsidRPr="00CE6765">
        <w:rPr>
          <w:rFonts w:ascii="Book Antiqua" w:eastAsia="宋体" w:hAnsi="Book Antiqua" w:cs="宋体"/>
          <w:color w:val="000000"/>
        </w:rPr>
        <w:t xml:space="preserve"> L, </w:t>
      </w:r>
      <w:proofErr w:type="spellStart"/>
      <w:r w:rsidRPr="00CE6765">
        <w:rPr>
          <w:rFonts w:ascii="Book Antiqua" w:eastAsia="宋体" w:hAnsi="Book Antiqua" w:cs="宋体"/>
          <w:color w:val="000000"/>
        </w:rPr>
        <w:t>Olafsdottir</w:t>
      </w:r>
      <w:proofErr w:type="spellEnd"/>
      <w:r w:rsidRPr="00CE6765">
        <w:rPr>
          <w:rFonts w:ascii="Book Antiqua" w:eastAsia="宋体" w:hAnsi="Book Antiqua" w:cs="宋体"/>
          <w:color w:val="000000"/>
        </w:rPr>
        <w:t xml:space="preserve"> EJ, </w:t>
      </w:r>
      <w:proofErr w:type="spellStart"/>
      <w:r w:rsidRPr="00CE6765">
        <w:rPr>
          <w:rFonts w:ascii="Book Antiqua" w:eastAsia="宋体" w:hAnsi="Book Antiqua" w:cs="宋体"/>
          <w:color w:val="000000"/>
        </w:rPr>
        <w:t>Björnsson</w:t>
      </w:r>
      <w:proofErr w:type="spellEnd"/>
      <w:r w:rsidRPr="00CE6765">
        <w:rPr>
          <w:rFonts w:ascii="Book Antiqua" w:eastAsia="宋体" w:hAnsi="Book Antiqua" w:cs="宋体"/>
          <w:color w:val="000000"/>
        </w:rPr>
        <w:t xml:space="preserve"> ES, </w:t>
      </w:r>
      <w:proofErr w:type="spellStart"/>
      <w:r w:rsidRPr="00CE6765">
        <w:rPr>
          <w:rFonts w:ascii="Book Antiqua" w:eastAsia="宋体" w:hAnsi="Book Antiqua" w:cs="宋体"/>
          <w:color w:val="000000"/>
        </w:rPr>
        <w:t>Tryggvadottir</w:t>
      </w:r>
      <w:proofErr w:type="spellEnd"/>
      <w:r w:rsidRPr="00CE6765">
        <w:rPr>
          <w:rFonts w:ascii="Book Antiqua" w:eastAsia="宋体" w:hAnsi="Book Antiqua" w:cs="宋体"/>
          <w:color w:val="000000"/>
        </w:rPr>
        <w:t xml:space="preserve"> L, </w:t>
      </w:r>
      <w:proofErr w:type="spellStart"/>
      <w:r w:rsidRPr="00CE6765">
        <w:rPr>
          <w:rFonts w:ascii="Book Antiqua" w:eastAsia="宋体" w:hAnsi="Book Antiqua" w:cs="宋体"/>
          <w:color w:val="000000"/>
        </w:rPr>
        <w:t>Jonasson</w:t>
      </w:r>
      <w:proofErr w:type="spellEnd"/>
      <w:r w:rsidRPr="00CE6765">
        <w:rPr>
          <w:rFonts w:ascii="Book Antiqua" w:eastAsia="宋体" w:hAnsi="Book Antiqua" w:cs="宋体"/>
          <w:color w:val="000000"/>
        </w:rPr>
        <w:t xml:space="preserve"> JG. </w:t>
      </w:r>
      <w:proofErr w:type="gramStart"/>
      <w:r w:rsidRPr="00CE6765">
        <w:rPr>
          <w:rFonts w:ascii="Book Antiqua" w:eastAsia="宋体" w:hAnsi="Book Antiqua" w:cs="宋体"/>
          <w:color w:val="000000"/>
        </w:rPr>
        <w:t>Association of symptoms of colon cancer patients with tumor location and TNM tumor stage.</w:t>
      </w:r>
      <w:proofErr w:type="gramEnd"/>
      <w:r w:rsidRPr="00CE6765">
        <w:rPr>
          <w:rFonts w:ascii="Book Antiqua" w:eastAsia="宋体" w:hAnsi="Book Antiqua" w:cs="宋体"/>
          <w:color w:val="000000"/>
        </w:rPr>
        <w:t> </w:t>
      </w:r>
      <w:proofErr w:type="spellStart"/>
      <w:r w:rsidRPr="00CE6765">
        <w:rPr>
          <w:rFonts w:ascii="Book Antiqua" w:eastAsia="宋体" w:hAnsi="Book Antiqua" w:cs="宋体"/>
          <w:i/>
          <w:iCs/>
          <w:color w:val="000000"/>
        </w:rPr>
        <w:t>Scand</w:t>
      </w:r>
      <w:proofErr w:type="spellEnd"/>
      <w:r w:rsidRPr="00CE6765">
        <w:rPr>
          <w:rFonts w:ascii="Book Antiqua" w:eastAsia="宋体" w:hAnsi="Book Antiqua" w:cs="宋体"/>
          <w:i/>
          <w:iCs/>
          <w:color w:val="000000"/>
        </w:rPr>
        <w:t xml:space="preserve"> J </w:t>
      </w:r>
      <w:proofErr w:type="spellStart"/>
      <w:r w:rsidRPr="00CE6765">
        <w:rPr>
          <w:rFonts w:ascii="Book Antiqua" w:eastAsia="宋体" w:hAnsi="Book Antiqua" w:cs="宋体"/>
          <w:i/>
          <w:iCs/>
          <w:color w:val="000000"/>
        </w:rPr>
        <w:t>Gastroenterol</w:t>
      </w:r>
      <w:proofErr w:type="spellEnd"/>
      <w:r w:rsidRPr="00CE6765">
        <w:rPr>
          <w:rFonts w:ascii="Book Antiqua" w:eastAsia="宋体" w:hAnsi="Book Antiqua" w:cs="宋体"/>
          <w:color w:val="000000"/>
        </w:rPr>
        <w:t> 2012; </w:t>
      </w:r>
      <w:r w:rsidRPr="00CE6765">
        <w:rPr>
          <w:rFonts w:ascii="Book Antiqua" w:eastAsia="宋体" w:hAnsi="Book Antiqua" w:cs="宋体"/>
          <w:b/>
          <w:bCs/>
          <w:color w:val="000000"/>
        </w:rPr>
        <w:t>47</w:t>
      </w:r>
      <w:r w:rsidRPr="00CE6765">
        <w:rPr>
          <w:rFonts w:ascii="Book Antiqua" w:eastAsia="宋体" w:hAnsi="Book Antiqua" w:cs="宋体"/>
          <w:color w:val="000000"/>
        </w:rPr>
        <w:t>: 795-801 [PMID: 22506981 DOI: 10.3109/00365521.2012.672589]</w:t>
      </w:r>
    </w:p>
    <w:p w:rsidR="006A05C3" w:rsidRPr="00CE6765" w:rsidRDefault="006A05C3" w:rsidP="006A05C3">
      <w:pPr>
        <w:spacing w:line="360" w:lineRule="auto"/>
        <w:jc w:val="both"/>
        <w:rPr>
          <w:rFonts w:ascii="Book Antiqua" w:eastAsia="宋体" w:hAnsi="Book Antiqua" w:cs="宋体"/>
          <w:color w:val="000000"/>
        </w:rPr>
      </w:pPr>
      <w:r w:rsidRPr="00CE6765">
        <w:rPr>
          <w:rFonts w:ascii="Book Antiqua" w:eastAsia="宋体" w:hAnsi="Book Antiqua" w:cs="宋体"/>
          <w:color w:val="000000"/>
        </w:rPr>
        <w:t>22 </w:t>
      </w:r>
      <w:proofErr w:type="spellStart"/>
      <w:r w:rsidRPr="00CE6765">
        <w:rPr>
          <w:rFonts w:ascii="Book Antiqua" w:eastAsia="宋体" w:hAnsi="Book Antiqua" w:cs="宋体"/>
          <w:b/>
          <w:bCs/>
          <w:color w:val="000000"/>
        </w:rPr>
        <w:t>Majumdar</w:t>
      </w:r>
      <w:proofErr w:type="spellEnd"/>
      <w:r w:rsidRPr="00CE6765">
        <w:rPr>
          <w:rFonts w:ascii="Book Antiqua" w:eastAsia="宋体" w:hAnsi="Book Antiqua" w:cs="宋体"/>
          <w:b/>
          <w:bCs/>
          <w:color w:val="000000"/>
        </w:rPr>
        <w:t xml:space="preserve"> SR</w:t>
      </w:r>
      <w:r w:rsidRPr="00CE6765">
        <w:rPr>
          <w:rFonts w:ascii="Book Antiqua" w:eastAsia="宋体" w:hAnsi="Book Antiqua" w:cs="宋体"/>
          <w:color w:val="000000"/>
        </w:rPr>
        <w:t xml:space="preserve">, Fletcher RH, Evans AT. How does colorectal cancer present? </w:t>
      </w:r>
      <w:proofErr w:type="gramStart"/>
      <w:r w:rsidRPr="00CE6765">
        <w:rPr>
          <w:rFonts w:ascii="Book Antiqua" w:eastAsia="宋体" w:hAnsi="Book Antiqua" w:cs="宋体"/>
          <w:color w:val="000000"/>
        </w:rPr>
        <w:t>Symptoms, duration, and clues to location.</w:t>
      </w:r>
      <w:proofErr w:type="gramEnd"/>
      <w:r w:rsidRPr="00CE6765">
        <w:rPr>
          <w:rFonts w:ascii="Book Antiqua" w:eastAsia="宋体" w:hAnsi="Book Antiqua" w:cs="宋体"/>
          <w:color w:val="000000"/>
        </w:rPr>
        <w:t> </w:t>
      </w:r>
      <w:r w:rsidRPr="00CE6765">
        <w:rPr>
          <w:rFonts w:ascii="Book Antiqua" w:eastAsia="宋体" w:hAnsi="Book Antiqua" w:cs="宋体"/>
          <w:i/>
          <w:iCs/>
          <w:color w:val="000000"/>
        </w:rPr>
        <w:t xml:space="preserve">Am J </w:t>
      </w:r>
      <w:proofErr w:type="spellStart"/>
      <w:r w:rsidRPr="00CE6765">
        <w:rPr>
          <w:rFonts w:ascii="Book Antiqua" w:eastAsia="宋体" w:hAnsi="Book Antiqua" w:cs="宋体"/>
          <w:i/>
          <w:iCs/>
          <w:color w:val="000000"/>
        </w:rPr>
        <w:t>Gastroenterol</w:t>
      </w:r>
      <w:proofErr w:type="spellEnd"/>
      <w:r w:rsidRPr="00CE6765">
        <w:rPr>
          <w:rFonts w:ascii="Book Antiqua" w:eastAsia="宋体" w:hAnsi="Book Antiqua" w:cs="宋体"/>
          <w:color w:val="000000"/>
        </w:rPr>
        <w:t> 1999; </w:t>
      </w:r>
      <w:r w:rsidRPr="00CE6765">
        <w:rPr>
          <w:rFonts w:ascii="Book Antiqua" w:eastAsia="宋体" w:hAnsi="Book Antiqua" w:cs="宋体"/>
          <w:b/>
          <w:bCs/>
          <w:color w:val="000000"/>
        </w:rPr>
        <w:t>94</w:t>
      </w:r>
      <w:r w:rsidRPr="00CE6765">
        <w:rPr>
          <w:rFonts w:ascii="Book Antiqua" w:eastAsia="宋体" w:hAnsi="Book Antiqua" w:cs="宋体"/>
          <w:color w:val="000000"/>
        </w:rPr>
        <w:t>: 3039-3045 [PMID: 10520866 DOI: 10.1111/j.1572-0241.1999.01454.x]</w:t>
      </w:r>
    </w:p>
    <w:p w:rsidR="006A05C3" w:rsidRPr="00CE6765" w:rsidRDefault="006A05C3" w:rsidP="006A05C3">
      <w:pPr>
        <w:spacing w:line="360" w:lineRule="auto"/>
        <w:jc w:val="both"/>
        <w:rPr>
          <w:rFonts w:ascii="Book Antiqua" w:eastAsia="宋体" w:hAnsi="Book Antiqua" w:cs="宋体"/>
          <w:color w:val="000000"/>
        </w:rPr>
      </w:pPr>
      <w:r w:rsidRPr="00CE6765">
        <w:rPr>
          <w:rFonts w:ascii="Book Antiqua" w:eastAsia="宋体" w:hAnsi="Book Antiqua" w:cs="宋体"/>
          <w:color w:val="000000"/>
        </w:rPr>
        <w:t>23 </w:t>
      </w:r>
      <w:proofErr w:type="spellStart"/>
      <w:r w:rsidRPr="00CE6765">
        <w:rPr>
          <w:rFonts w:ascii="Book Antiqua" w:eastAsia="宋体" w:hAnsi="Book Antiqua" w:cs="宋体"/>
          <w:b/>
          <w:bCs/>
          <w:color w:val="000000"/>
        </w:rPr>
        <w:t>Speights</w:t>
      </w:r>
      <w:proofErr w:type="spellEnd"/>
      <w:r w:rsidRPr="00CE6765">
        <w:rPr>
          <w:rFonts w:ascii="Book Antiqua" w:eastAsia="宋体" w:hAnsi="Book Antiqua" w:cs="宋体"/>
          <w:b/>
          <w:bCs/>
          <w:color w:val="000000"/>
        </w:rPr>
        <w:t xml:space="preserve"> VO</w:t>
      </w:r>
      <w:r w:rsidRPr="00CE6765">
        <w:rPr>
          <w:rFonts w:ascii="Book Antiqua" w:eastAsia="宋体" w:hAnsi="Book Antiqua" w:cs="宋体"/>
          <w:color w:val="000000"/>
        </w:rPr>
        <w:t xml:space="preserve">, Johnson MW, Stoltenberg PH, Rappaport ES, </w:t>
      </w:r>
      <w:proofErr w:type="spellStart"/>
      <w:r w:rsidRPr="00CE6765">
        <w:rPr>
          <w:rFonts w:ascii="Book Antiqua" w:eastAsia="宋体" w:hAnsi="Book Antiqua" w:cs="宋体"/>
          <w:color w:val="000000"/>
        </w:rPr>
        <w:t>Helbert</w:t>
      </w:r>
      <w:proofErr w:type="spellEnd"/>
      <w:r w:rsidRPr="00CE6765">
        <w:rPr>
          <w:rFonts w:ascii="Book Antiqua" w:eastAsia="宋体" w:hAnsi="Book Antiqua" w:cs="宋体"/>
          <w:color w:val="000000"/>
        </w:rPr>
        <w:t xml:space="preserve"> B, Riggs M. Colorectal cancer: current trends in initial clinical manifestations. </w:t>
      </w:r>
      <w:r w:rsidRPr="00CE6765">
        <w:rPr>
          <w:rFonts w:ascii="Book Antiqua" w:eastAsia="宋体" w:hAnsi="Book Antiqua" w:cs="宋体"/>
          <w:i/>
          <w:iCs/>
          <w:color w:val="000000"/>
        </w:rPr>
        <w:t>South Med J</w:t>
      </w:r>
      <w:r w:rsidRPr="00CE6765">
        <w:rPr>
          <w:rFonts w:ascii="Book Antiqua" w:eastAsia="宋体" w:hAnsi="Book Antiqua" w:cs="宋体"/>
          <w:color w:val="000000"/>
        </w:rPr>
        <w:t> 1991; </w:t>
      </w:r>
      <w:r w:rsidRPr="00CE6765">
        <w:rPr>
          <w:rFonts w:ascii="Book Antiqua" w:eastAsia="宋体" w:hAnsi="Book Antiqua" w:cs="宋体"/>
          <w:b/>
          <w:bCs/>
          <w:color w:val="000000"/>
        </w:rPr>
        <w:t>84</w:t>
      </w:r>
      <w:r w:rsidRPr="00CE6765">
        <w:rPr>
          <w:rFonts w:ascii="Book Antiqua" w:eastAsia="宋体" w:hAnsi="Book Antiqua" w:cs="宋体"/>
          <w:color w:val="000000"/>
        </w:rPr>
        <w:t>: 575-578 [PMID: 2035076]</w:t>
      </w:r>
    </w:p>
    <w:p w:rsidR="006A05C3" w:rsidRPr="00CE6765" w:rsidRDefault="006A05C3" w:rsidP="006A05C3">
      <w:pPr>
        <w:spacing w:line="360" w:lineRule="auto"/>
        <w:jc w:val="both"/>
        <w:rPr>
          <w:rFonts w:ascii="Book Antiqua" w:eastAsia="宋体" w:hAnsi="Book Antiqua" w:cs="宋体"/>
          <w:color w:val="000000"/>
        </w:rPr>
      </w:pPr>
      <w:proofErr w:type="gramStart"/>
      <w:r w:rsidRPr="00CE6765">
        <w:rPr>
          <w:rFonts w:ascii="Book Antiqua" w:eastAsia="宋体" w:hAnsi="Book Antiqua" w:cs="宋体"/>
          <w:color w:val="000000"/>
        </w:rPr>
        <w:lastRenderedPageBreak/>
        <w:t>24 </w:t>
      </w:r>
      <w:proofErr w:type="spellStart"/>
      <w:r w:rsidRPr="00CE6765">
        <w:rPr>
          <w:rFonts w:ascii="Book Antiqua" w:eastAsia="宋体" w:hAnsi="Book Antiqua" w:cs="宋体"/>
          <w:b/>
          <w:bCs/>
          <w:color w:val="000000"/>
        </w:rPr>
        <w:t>Cappell</w:t>
      </w:r>
      <w:proofErr w:type="spellEnd"/>
      <w:r w:rsidRPr="00CE6765">
        <w:rPr>
          <w:rFonts w:ascii="Book Antiqua" w:eastAsia="宋体" w:hAnsi="Book Antiqua" w:cs="宋体"/>
          <w:b/>
          <w:bCs/>
          <w:color w:val="000000"/>
        </w:rPr>
        <w:t xml:space="preserve"> MS</w:t>
      </w:r>
      <w:r w:rsidRPr="00CE6765">
        <w:rPr>
          <w:rFonts w:ascii="Book Antiqua" w:eastAsia="宋体" w:hAnsi="Book Antiqua" w:cs="宋体"/>
          <w:color w:val="000000"/>
        </w:rPr>
        <w:t>, Goldberg ES.</w:t>
      </w:r>
      <w:proofErr w:type="gramEnd"/>
      <w:r w:rsidRPr="00CE6765">
        <w:rPr>
          <w:rFonts w:ascii="Book Antiqua" w:eastAsia="宋体" w:hAnsi="Book Antiqua" w:cs="宋体"/>
          <w:color w:val="000000"/>
        </w:rPr>
        <w:t xml:space="preserve"> </w:t>
      </w:r>
      <w:proofErr w:type="gramStart"/>
      <w:r w:rsidRPr="00CE6765">
        <w:rPr>
          <w:rFonts w:ascii="Book Antiqua" w:eastAsia="宋体" w:hAnsi="Book Antiqua" w:cs="宋体"/>
          <w:color w:val="000000"/>
        </w:rPr>
        <w:t>The relationship between the clinical presentation and spread of colon cancer in 315 consecutive patients.</w:t>
      </w:r>
      <w:proofErr w:type="gramEnd"/>
      <w:r w:rsidRPr="00CE6765">
        <w:rPr>
          <w:rFonts w:ascii="Book Antiqua" w:eastAsia="宋体" w:hAnsi="Book Antiqua" w:cs="宋体"/>
          <w:color w:val="000000"/>
        </w:rPr>
        <w:t xml:space="preserve"> </w:t>
      </w:r>
      <w:proofErr w:type="gramStart"/>
      <w:r w:rsidRPr="00CE6765">
        <w:rPr>
          <w:rFonts w:ascii="Book Antiqua" w:eastAsia="宋体" w:hAnsi="Book Antiqua" w:cs="宋体"/>
          <w:color w:val="000000"/>
        </w:rPr>
        <w:t>A significant trend of earlier cancer detection from 1982 through 1988 at a university hospital.</w:t>
      </w:r>
      <w:proofErr w:type="gramEnd"/>
      <w:r w:rsidRPr="00CE6765">
        <w:rPr>
          <w:rFonts w:ascii="Book Antiqua" w:eastAsia="宋体" w:hAnsi="Book Antiqua" w:cs="宋体"/>
          <w:color w:val="000000"/>
        </w:rPr>
        <w:t> </w:t>
      </w:r>
      <w:r w:rsidRPr="00CE6765">
        <w:rPr>
          <w:rFonts w:ascii="Book Antiqua" w:eastAsia="宋体" w:hAnsi="Book Antiqua" w:cs="宋体"/>
          <w:i/>
          <w:iCs/>
          <w:color w:val="000000"/>
        </w:rPr>
        <w:t xml:space="preserve">J </w:t>
      </w:r>
      <w:proofErr w:type="spellStart"/>
      <w:r w:rsidRPr="00CE6765">
        <w:rPr>
          <w:rFonts w:ascii="Book Antiqua" w:eastAsia="宋体" w:hAnsi="Book Antiqua" w:cs="宋体"/>
          <w:i/>
          <w:iCs/>
          <w:color w:val="000000"/>
        </w:rPr>
        <w:t>Clin</w:t>
      </w:r>
      <w:proofErr w:type="spellEnd"/>
      <w:r w:rsidRPr="00CE6765">
        <w:rPr>
          <w:rFonts w:ascii="Book Antiqua" w:eastAsia="宋体" w:hAnsi="Book Antiqua" w:cs="宋体"/>
          <w:i/>
          <w:iCs/>
          <w:color w:val="000000"/>
        </w:rPr>
        <w:t xml:space="preserve"> </w:t>
      </w:r>
      <w:proofErr w:type="spellStart"/>
      <w:r w:rsidRPr="00CE6765">
        <w:rPr>
          <w:rFonts w:ascii="Book Antiqua" w:eastAsia="宋体" w:hAnsi="Book Antiqua" w:cs="宋体"/>
          <w:i/>
          <w:iCs/>
          <w:color w:val="000000"/>
        </w:rPr>
        <w:t>Gastroenterol</w:t>
      </w:r>
      <w:proofErr w:type="spellEnd"/>
      <w:r w:rsidRPr="00CE6765">
        <w:rPr>
          <w:rFonts w:ascii="Book Antiqua" w:eastAsia="宋体" w:hAnsi="Book Antiqua" w:cs="宋体"/>
          <w:color w:val="000000"/>
        </w:rPr>
        <w:t> 1992; </w:t>
      </w:r>
      <w:r w:rsidRPr="00CE6765">
        <w:rPr>
          <w:rFonts w:ascii="Book Antiqua" w:eastAsia="宋体" w:hAnsi="Book Antiqua" w:cs="宋体"/>
          <w:b/>
          <w:bCs/>
          <w:color w:val="000000"/>
        </w:rPr>
        <w:t>14</w:t>
      </w:r>
      <w:r w:rsidRPr="00CE6765">
        <w:rPr>
          <w:rFonts w:ascii="Book Antiqua" w:eastAsia="宋体" w:hAnsi="Book Antiqua" w:cs="宋体"/>
          <w:color w:val="000000"/>
        </w:rPr>
        <w:t>: 227-235 [PMID: 1564298 DOI: 10.1097/00004836-199204000-00008]</w:t>
      </w:r>
    </w:p>
    <w:p w:rsidR="006A05C3" w:rsidRPr="00CE6765" w:rsidRDefault="006A05C3" w:rsidP="006A05C3">
      <w:pPr>
        <w:spacing w:line="360" w:lineRule="auto"/>
        <w:jc w:val="both"/>
        <w:rPr>
          <w:rFonts w:ascii="Book Antiqua" w:eastAsia="宋体" w:hAnsi="Book Antiqua" w:cs="宋体"/>
          <w:color w:val="000000"/>
        </w:rPr>
      </w:pPr>
      <w:r w:rsidRPr="00CE6765">
        <w:rPr>
          <w:rFonts w:ascii="Book Antiqua" w:eastAsia="宋体" w:hAnsi="Book Antiqua" w:cs="宋体"/>
          <w:color w:val="000000"/>
        </w:rPr>
        <w:t>25 </w:t>
      </w:r>
      <w:proofErr w:type="spellStart"/>
      <w:r w:rsidRPr="00CE6765">
        <w:rPr>
          <w:rFonts w:ascii="Book Antiqua" w:eastAsia="宋体" w:hAnsi="Book Antiqua" w:cs="宋体"/>
          <w:b/>
          <w:bCs/>
          <w:color w:val="000000"/>
        </w:rPr>
        <w:t>Stapley</w:t>
      </w:r>
      <w:proofErr w:type="spellEnd"/>
      <w:r w:rsidRPr="00CE6765">
        <w:rPr>
          <w:rFonts w:ascii="Book Antiqua" w:eastAsia="宋体" w:hAnsi="Book Antiqua" w:cs="宋体"/>
          <w:b/>
          <w:bCs/>
          <w:color w:val="000000"/>
        </w:rPr>
        <w:t xml:space="preserve"> S</w:t>
      </w:r>
      <w:r w:rsidRPr="00CE6765">
        <w:rPr>
          <w:rFonts w:ascii="Book Antiqua" w:eastAsia="宋体" w:hAnsi="Book Antiqua" w:cs="宋体"/>
          <w:color w:val="000000"/>
        </w:rPr>
        <w:t>, Peters TJ, Sharp D, Hamilton W. The mortality of colorectal cancer in relation to the initial symptom at presentation to primary care and to the duration of symptoms: a cohort study using medical records. </w:t>
      </w:r>
      <w:r w:rsidRPr="00CE6765">
        <w:rPr>
          <w:rFonts w:ascii="Book Antiqua" w:eastAsia="宋体" w:hAnsi="Book Antiqua" w:cs="宋体"/>
          <w:i/>
          <w:iCs/>
          <w:color w:val="000000"/>
        </w:rPr>
        <w:t>Br J Cancer</w:t>
      </w:r>
      <w:r w:rsidRPr="00CE6765">
        <w:rPr>
          <w:rFonts w:ascii="Book Antiqua" w:eastAsia="宋体" w:hAnsi="Book Antiqua" w:cs="宋体"/>
          <w:color w:val="000000"/>
        </w:rPr>
        <w:t> 2006; </w:t>
      </w:r>
      <w:r w:rsidRPr="00CE6765">
        <w:rPr>
          <w:rFonts w:ascii="Book Antiqua" w:eastAsia="宋体" w:hAnsi="Book Antiqua" w:cs="宋体"/>
          <w:b/>
          <w:bCs/>
          <w:color w:val="000000"/>
        </w:rPr>
        <w:t>95</w:t>
      </w:r>
      <w:r w:rsidRPr="00CE6765">
        <w:rPr>
          <w:rFonts w:ascii="Book Antiqua" w:eastAsia="宋体" w:hAnsi="Book Antiqua" w:cs="宋体"/>
          <w:color w:val="000000"/>
        </w:rPr>
        <w:t>: 1321-1325 [PMID: 17060933 DOI: 10.1038/sj.bjc.6603439]</w:t>
      </w:r>
    </w:p>
    <w:p w:rsidR="006A05C3" w:rsidRPr="00CE6765" w:rsidRDefault="006A05C3" w:rsidP="006A05C3">
      <w:pPr>
        <w:spacing w:line="360" w:lineRule="auto"/>
        <w:jc w:val="both"/>
        <w:rPr>
          <w:rFonts w:ascii="Book Antiqua" w:eastAsia="宋体" w:hAnsi="Book Antiqua" w:cs="宋体"/>
          <w:color w:val="000000"/>
        </w:rPr>
      </w:pPr>
      <w:r w:rsidRPr="00CE6765">
        <w:rPr>
          <w:rFonts w:ascii="Book Antiqua" w:eastAsia="宋体" w:hAnsi="Book Antiqua" w:cs="宋体"/>
          <w:color w:val="000000"/>
        </w:rPr>
        <w:t>26 </w:t>
      </w:r>
      <w:proofErr w:type="spellStart"/>
      <w:r w:rsidRPr="00CE6765">
        <w:rPr>
          <w:rFonts w:ascii="Book Antiqua" w:eastAsia="宋体" w:hAnsi="Book Antiqua" w:cs="宋体"/>
          <w:b/>
          <w:bCs/>
          <w:color w:val="000000"/>
        </w:rPr>
        <w:t>Benedix</w:t>
      </w:r>
      <w:proofErr w:type="spellEnd"/>
      <w:r w:rsidRPr="00CE6765">
        <w:rPr>
          <w:rFonts w:ascii="Book Antiqua" w:eastAsia="宋体" w:hAnsi="Book Antiqua" w:cs="宋体"/>
          <w:b/>
          <w:bCs/>
          <w:color w:val="000000"/>
        </w:rPr>
        <w:t xml:space="preserve"> F</w:t>
      </w:r>
      <w:r w:rsidRPr="00CE6765">
        <w:rPr>
          <w:rFonts w:ascii="Book Antiqua" w:eastAsia="宋体" w:hAnsi="Book Antiqua" w:cs="宋体"/>
          <w:color w:val="000000"/>
        </w:rPr>
        <w:t xml:space="preserve">, </w:t>
      </w:r>
      <w:proofErr w:type="spellStart"/>
      <w:r w:rsidRPr="00CE6765">
        <w:rPr>
          <w:rFonts w:ascii="Book Antiqua" w:eastAsia="宋体" w:hAnsi="Book Antiqua" w:cs="宋体"/>
          <w:color w:val="000000"/>
        </w:rPr>
        <w:t>Kube</w:t>
      </w:r>
      <w:proofErr w:type="spellEnd"/>
      <w:r w:rsidRPr="00CE6765">
        <w:rPr>
          <w:rFonts w:ascii="Book Antiqua" w:eastAsia="宋体" w:hAnsi="Book Antiqua" w:cs="宋体"/>
          <w:color w:val="000000"/>
        </w:rPr>
        <w:t xml:space="preserve"> R, Meyer F, Schmidt U, </w:t>
      </w:r>
      <w:proofErr w:type="spellStart"/>
      <w:r w:rsidRPr="00CE6765">
        <w:rPr>
          <w:rFonts w:ascii="Book Antiqua" w:eastAsia="宋体" w:hAnsi="Book Antiqua" w:cs="宋体"/>
          <w:color w:val="000000"/>
        </w:rPr>
        <w:t>Gastinger</w:t>
      </w:r>
      <w:proofErr w:type="spellEnd"/>
      <w:r w:rsidRPr="00CE6765">
        <w:rPr>
          <w:rFonts w:ascii="Book Antiqua" w:eastAsia="宋体" w:hAnsi="Book Antiqua" w:cs="宋体"/>
          <w:color w:val="000000"/>
        </w:rPr>
        <w:t xml:space="preserve"> I, </w:t>
      </w:r>
      <w:proofErr w:type="spellStart"/>
      <w:r w:rsidRPr="00CE6765">
        <w:rPr>
          <w:rFonts w:ascii="Book Antiqua" w:eastAsia="宋体" w:hAnsi="Book Antiqua" w:cs="宋体"/>
          <w:color w:val="000000"/>
        </w:rPr>
        <w:t>Lippert</w:t>
      </w:r>
      <w:proofErr w:type="spellEnd"/>
      <w:r w:rsidRPr="00CE6765">
        <w:rPr>
          <w:rFonts w:ascii="Book Antiqua" w:eastAsia="宋体" w:hAnsi="Book Antiqua" w:cs="宋体"/>
          <w:color w:val="000000"/>
        </w:rPr>
        <w:t xml:space="preserve"> H. Comparison of 17,641 patients with right- and left-sided colon cancer: differences in epidemiology, perioperative course, histology, and survival. </w:t>
      </w:r>
      <w:r w:rsidRPr="00CE6765">
        <w:rPr>
          <w:rFonts w:ascii="Book Antiqua" w:eastAsia="宋体" w:hAnsi="Book Antiqua" w:cs="宋体"/>
          <w:i/>
          <w:iCs/>
          <w:color w:val="000000"/>
        </w:rPr>
        <w:t>Dis Colon Rectum</w:t>
      </w:r>
      <w:r w:rsidRPr="00CE6765">
        <w:rPr>
          <w:rFonts w:ascii="Book Antiqua" w:eastAsia="宋体" w:hAnsi="Book Antiqua" w:cs="宋体"/>
          <w:color w:val="000000"/>
        </w:rPr>
        <w:t> 2010; </w:t>
      </w:r>
      <w:r w:rsidRPr="00CE6765">
        <w:rPr>
          <w:rFonts w:ascii="Book Antiqua" w:eastAsia="宋体" w:hAnsi="Book Antiqua" w:cs="宋体"/>
          <w:b/>
          <w:bCs/>
          <w:color w:val="000000"/>
        </w:rPr>
        <w:t>53</w:t>
      </w:r>
      <w:r w:rsidRPr="00CE6765">
        <w:rPr>
          <w:rFonts w:ascii="Book Antiqua" w:eastAsia="宋体" w:hAnsi="Book Antiqua" w:cs="宋体"/>
          <w:color w:val="000000"/>
        </w:rPr>
        <w:t>: 57-64 [PMID: 20010352 DOI: 10.1007/DCR.0b013e3181c703a4]</w:t>
      </w:r>
    </w:p>
    <w:p w:rsidR="00C57BA4" w:rsidRPr="006A05C3" w:rsidRDefault="00C57BA4" w:rsidP="008F558C">
      <w:pPr>
        <w:spacing w:line="360" w:lineRule="auto"/>
        <w:jc w:val="both"/>
        <w:rPr>
          <w:rFonts w:ascii="Book Antiqua" w:eastAsia="宋体" w:hAnsi="Book Antiqua" w:cs="Times New Roman"/>
          <w:b/>
          <w:color w:val="000000"/>
          <w:lang w:eastAsia="zh-CN"/>
        </w:rPr>
      </w:pPr>
    </w:p>
    <w:p w:rsidR="00A20B54" w:rsidRPr="00CE4867" w:rsidRDefault="00A20B54" w:rsidP="008F558C">
      <w:pPr>
        <w:spacing w:line="360" w:lineRule="auto"/>
        <w:jc w:val="both"/>
        <w:rPr>
          <w:rFonts w:ascii="Book Antiqua" w:hAnsi="Book Antiqua"/>
          <w:b/>
          <w:bCs/>
          <w:color w:val="000000"/>
        </w:rPr>
      </w:pPr>
      <w:bookmarkStart w:id="16" w:name="OLE_LINK85"/>
      <w:r w:rsidRPr="00CE4867">
        <w:rPr>
          <w:rStyle w:val="ab"/>
          <w:rFonts w:ascii="Book Antiqua" w:hAnsi="Book Antiqua"/>
          <w:noProof/>
          <w:color w:val="000000"/>
        </w:rPr>
        <w:t>P-Reviewer</w:t>
      </w:r>
      <w:r w:rsidRPr="00CE4867">
        <w:rPr>
          <w:rFonts w:ascii="Book Antiqua" w:hAnsi="Book Antiqua"/>
          <w:b/>
          <w:bCs/>
          <w:color w:val="000000"/>
        </w:rPr>
        <w:t xml:space="preserve"> </w:t>
      </w:r>
      <w:proofErr w:type="spellStart"/>
      <w:r w:rsidRPr="00A20B54">
        <w:rPr>
          <w:rFonts w:ascii="Book Antiqua" w:hAnsi="Book Antiqua"/>
          <w:bCs/>
          <w:color w:val="000000"/>
        </w:rPr>
        <w:t>Caden</w:t>
      </w:r>
      <w:r>
        <w:rPr>
          <w:rFonts w:ascii="Book Antiqua" w:hAnsi="Book Antiqua"/>
          <w:bCs/>
          <w:color w:val="000000"/>
        </w:rPr>
        <w:t>a</w:t>
      </w:r>
      <w:proofErr w:type="spellEnd"/>
      <w:r>
        <w:rPr>
          <w:rFonts w:ascii="Book Antiqua" w:eastAsia="宋体" w:hAnsi="Book Antiqua" w:hint="eastAsia"/>
          <w:bCs/>
          <w:color w:val="000000"/>
          <w:lang w:eastAsia="zh-CN"/>
        </w:rPr>
        <w:t xml:space="preserve"> </w:t>
      </w:r>
      <w:r w:rsidRPr="00A20B54">
        <w:rPr>
          <w:rFonts w:ascii="Book Antiqua" w:hAnsi="Book Antiqua"/>
          <w:bCs/>
          <w:color w:val="000000"/>
        </w:rPr>
        <w:t>M</w:t>
      </w:r>
      <w:r>
        <w:rPr>
          <w:rFonts w:ascii="Book Antiqua" w:eastAsia="宋体" w:hAnsi="Book Antiqua" w:hint="eastAsia"/>
          <w:bCs/>
          <w:color w:val="000000"/>
          <w:lang w:eastAsia="zh-CN"/>
        </w:rPr>
        <w:t>P</w:t>
      </w:r>
      <w:r w:rsidRPr="00CE4867">
        <w:rPr>
          <w:rFonts w:ascii="Book Antiqua" w:hAnsi="Book Antiqua"/>
          <w:b/>
          <w:bCs/>
          <w:color w:val="000000"/>
        </w:rPr>
        <w:t xml:space="preserve">        S-Editor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 xml:space="preserve">L-Editor                </w:t>
      </w:r>
      <w:r w:rsidRPr="00CE4867">
        <w:rPr>
          <w:rFonts w:ascii="Book Antiqua" w:hAnsi="Book Antiqua"/>
          <w:color w:val="000000"/>
        </w:rPr>
        <w:t xml:space="preserve">  </w:t>
      </w:r>
      <w:r w:rsidRPr="00CE4867">
        <w:rPr>
          <w:rFonts w:ascii="Book Antiqua" w:hAnsi="Book Antiqua"/>
          <w:b/>
          <w:bCs/>
          <w:color w:val="000000"/>
        </w:rPr>
        <w:t>E-Editor</w:t>
      </w:r>
    </w:p>
    <w:bookmarkEnd w:id="16"/>
    <w:p w:rsidR="00A20B54" w:rsidRPr="00A20B54" w:rsidRDefault="00A20B54" w:rsidP="008F558C">
      <w:pPr>
        <w:spacing w:line="360" w:lineRule="auto"/>
        <w:jc w:val="both"/>
        <w:rPr>
          <w:rFonts w:ascii="Book Antiqua" w:eastAsia="宋体" w:hAnsi="Book Antiqua" w:cs="Times New Roman"/>
          <w:b/>
          <w:color w:val="000000"/>
          <w:lang w:eastAsia="zh-CN"/>
        </w:rPr>
      </w:pPr>
    </w:p>
    <w:p w:rsidR="004B428E" w:rsidRPr="00C02ECA" w:rsidRDefault="004B428E" w:rsidP="008F558C">
      <w:pPr>
        <w:spacing w:line="360" w:lineRule="auto"/>
        <w:jc w:val="both"/>
        <w:rPr>
          <w:rFonts w:ascii="Book Antiqua" w:hAnsi="Book Antiqua" w:cs="Times New Roman"/>
          <w:color w:val="000000"/>
        </w:rPr>
      </w:pPr>
    </w:p>
    <w:p w:rsidR="00900B42" w:rsidRDefault="00900B42" w:rsidP="008F558C">
      <w:pPr>
        <w:spacing w:line="360" w:lineRule="auto"/>
        <w:jc w:val="both"/>
        <w:rPr>
          <w:rStyle w:val="ab"/>
          <w:rFonts w:ascii="Book Antiqua" w:eastAsia="宋体" w:hAnsi="Book Antiqua"/>
          <w:noProof/>
          <w:color w:val="000000"/>
          <w:lang w:eastAsia="zh-CN"/>
        </w:rPr>
      </w:pPr>
    </w:p>
    <w:p w:rsidR="00DB7DB1" w:rsidRDefault="00DB7DB1" w:rsidP="008F558C">
      <w:pPr>
        <w:spacing w:line="360" w:lineRule="auto"/>
        <w:jc w:val="both"/>
        <w:rPr>
          <w:rStyle w:val="ab"/>
          <w:rFonts w:ascii="Book Antiqua" w:eastAsia="宋体" w:hAnsi="Book Antiqua"/>
          <w:noProof/>
          <w:color w:val="000000"/>
          <w:lang w:eastAsia="zh-CN"/>
        </w:rPr>
      </w:pPr>
    </w:p>
    <w:p w:rsidR="00DB7DB1" w:rsidRDefault="00DB7DB1" w:rsidP="008F558C">
      <w:pPr>
        <w:spacing w:line="360" w:lineRule="auto"/>
        <w:jc w:val="both"/>
        <w:rPr>
          <w:rStyle w:val="ab"/>
          <w:rFonts w:ascii="Book Antiqua" w:eastAsia="宋体" w:hAnsi="Book Antiqua"/>
          <w:noProof/>
          <w:color w:val="000000"/>
          <w:lang w:eastAsia="zh-CN"/>
        </w:rPr>
      </w:pPr>
    </w:p>
    <w:p w:rsidR="00DB7DB1" w:rsidRDefault="00DB7DB1" w:rsidP="008F558C">
      <w:pPr>
        <w:spacing w:line="360" w:lineRule="auto"/>
        <w:jc w:val="both"/>
        <w:rPr>
          <w:rStyle w:val="ab"/>
          <w:rFonts w:ascii="Book Antiqua" w:eastAsia="宋体" w:hAnsi="Book Antiqua"/>
          <w:noProof/>
          <w:color w:val="000000"/>
          <w:lang w:eastAsia="zh-CN"/>
        </w:rPr>
      </w:pPr>
    </w:p>
    <w:p w:rsidR="00DB7DB1" w:rsidRDefault="00DB7DB1" w:rsidP="008F558C">
      <w:pPr>
        <w:spacing w:line="360" w:lineRule="auto"/>
        <w:jc w:val="both"/>
        <w:rPr>
          <w:rStyle w:val="ab"/>
          <w:rFonts w:ascii="Book Antiqua" w:eastAsia="宋体" w:hAnsi="Book Antiqua"/>
          <w:noProof/>
          <w:color w:val="000000"/>
          <w:lang w:eastAsia="zh-CN"/>
        </w:rPr>
      </w:pPr>
    </w:p>
    <w:p w:rsidR="00DB7DB1" w:rsidRDefault="00DB7DB1" w:rsidP="008F558C">
      <w:pPr>
        <w:spacing w:line="360" w:lineRule="auto"/>
        <w:jc w:val="both"/>
        <w:rPr>
          <w:rStyle w:val="ab"/>
          <w:rFonts w:ascii="Book Antiqua" w:eastAsia="宋体" w:hAnsi="Book Antiqua"/>
          <w:noProof/>
          <w:color w:val="000000"/>
          <w:lang w:eastAsia="zh-CN"/>
        </w:rPr>
      </w:pPr>
    </w:p>
    <w:p w:rsidR="00DB7DB1" w:rsidRDefault="00DB7DB1" w:rsidP="008F558C">
      <w:pPr>
        <w:spacing w:line="360" w:lineRule="auto"/>
        <w:jc w:val="both"/>
        <w:rPr>
          <w:rStyle w:val="ab"/>
          <w:rFonts w:ascii="Book Antiqua" w:eastAsia="宋体" w:hAnsi="Book Antiqua"/>
          <w:noProof/>
          <w:color w:val="000000"/>
          <w:lang w:eastAsia="zh-CN"/>
        </w:rPr>
      </w:pPr>
    </w:p>
    <w:p w:rsidR="00DB7DB1" w:rsidRDefault="00DB7DB1" w:rsidP="008F558C">
      <w:pPr>
        <w:spacing w:line="360" w:lineRule="auto"/>
        <w:jc w:val="both"/>
        <w:rPr>
          <w:rStyle w:val="ab"/>
          <w:rFonts w:ascii="Book Antiqua" w:eastAsia="宋体" w:hAnsi="Book Antiqua"/>
          <w:noProof/>
          <w:color w:val="000000"/>
          <w:lang w:eastAsia="zh-CN"/>
        </w:rPr>
      </w:pPr>
    </w:p>
    <w:p w:rsidR="00DB7DB1" w:rsidRDefault="00DB7DB1" w:rsidP="008F558C">
      <w:pPr>
        <w:spacing w:line="360" w:lineRule="auto"/>
        <w:jc w:val="both"/>
        <w:rPr>
          <w:rStyle w:val="ab"/>
          <w:rFonts w:ascii="Book Antiqua" w:eastAsia="宋体" w:hAnsi="Book Antiqua"/>
          <w:noProof/>
          <w:color w:val="000000"/>
          <w:lang w:eastAsia="zh-CN"/>
        </w:rPr>
      </w:pPr>
    </w:p>
    <w:p w:rsidR="00DB7DB1" w:rsidRDefault="00DB7DB1" w:rsidP="008F558C">
      <w:pPr>
        <w:spacing w:line="360" w:lineRule="auto"/>
        <w:jc w:val="both"/>
        <w:rPr>
          <w:rStyle w:val="ab"/>
          <w:rFonts w:ascii="Book Antiqua" w:eastAsia="宋体" w:hAnsi="Book Antiqua"/>
          <w:noProof/>
          <w:color w:val="000000"/>
          <w:lang w:eastAsia="zh-CN"/>
        </w:rPr>
      </w:pPr>
    </w:p>
    <w:p w:rsidR="00DB7DB1" w:rsidRDefault="00DB7DB1" w:rsidP="008F558C">
      <w:pPr>
        <w:spacing w:line="360" w:lineRule="auto"/>
        <w:jc w:val="both"/>
        <w:rPr>
          <w:rStyle w:val="ab"/>
          <w:rFonts w:ascii="Book Antiqua" w:eastAsia="宋体" w:hAnsi="Book Antiqua"/>
          <w:noProof/>
          <w:color w:val="000000"/>
          <w:lang w:eastAsia="zh-CN"/>
        </w:rPr>
      </w:pPr>
    </w:p>
    <w:p w:rsidR="00DB7DB1" w:rsidRDefault="00DB7DB1" w:rsidP="008F558C">
      <w:pPr>
        <w:spacing w:line="360" w:lineRule="auto"/>
        <w:jc w:val="both"/>
        <w:rPr>
          <w:rStyle w:val="ab"/>
          <w:rFonts w:ascii="Book Antiqua" w:eastAsia="宋体" w:hAnsi="Book Antiqua"/>
          <w:noProof/>
          <w:color w:val="000000"/>
          <w:lang w:eastAsia="zh-CN"/>
        </w:rPr>
      </w:pPr>
    </w:p>
    <w:p w:rsidR="00DB7DB1" w:rsidRDefault="00DB7DB1" w:rsidP="008F558C">
      <w:pPr>
        <w:spacing w:line="360" w:lineRule="auto"/>
        <w:jc w:val="both"/>
        <w:rPr>
          <w:rStyle w:val="ab"/>
          <w:rFonts w:ascii="Book Antiqua" w:eastAsia="宋体" w:hAnsi="Book Antiqua"/>
          <w:noProof/>
          <w:color w:val="000000"/>
          <w:lang w:eastAsia="zh-CN"/>
        </w:rPr>
      </w:pPr>
    </w:p>
    <w:p w:rsidR="00DB7DB1" w:rsidRDefault="00DB7DB1" w:rsidP="008F558C">
      <w:pPr>
        <w:spacing w:line="360" w:lineRule="auto"/>
        <w:jc w:val="both"/>
        <w:rPr>
          <w:rStyle w:val="ab"/>
          <w:rFonts w:ascii="Book Antiqua" w:eastAsia="宋体" w:hAnsi="Book Antiqua"/>
          <w:noProof/>
          <w:color w:val="000000"/>
          <w:lang w:eastAsia="zh-CN"/>
        </w:rPr>
      </w:pPr>
    </w:p>
    <w:p w:rsidR="00DB7DB1" w:rsidRDefault="00DB7DB1" w:rsidP="008F558C">
      <w:pPr>
        <w:spacing w:line="360" w:lineRule="auto"/>
        <w:jc w:val="both"/>
        <w:rPr>
          <w:rStyle w:val="ab"/>
          <w:rFonts w:ascii="Book Antiqua" w:eastAsia="宋体" w:hAnsi="Book Antiqua"/>
          <w:noProof/>
          <w:color w:val="000000"/>
          <w:lang w:eastAsia="zh-CN"/>
        </w:rPr>
      </w:pPr>
    </w:p>
    <w:p w:rsidR="00DE3DB4" w:rsidRDefault="00D4521D" w:rsidP="008F558C">
      <w:pPr>
        <w:spacing w:line="360" w:lineRule="auto"/>
        <w:jc w:val="both"/>
        <w:rPr>
          <w:rFonts w:ascii="Book Antiqua" w:eastAsia="宋体" w:hAnsi="Book Antiqua" w:cs="Times New Roman"/>
          <w:b/>
          <w:i/>
          <w:color w:val="000000"/>
          <w:lang w:eastAsia="zh-CN"/>
        </w:rPr>
      </w:pPr>
      <w:r w:rsidRPr="00D4521D">
        <w:rPr>
          <w:rFonts w:ascii="Book Antiqua" w:eastAsia="宋体" w:hAnsi="Book Antiqua" w:cs="Times New Roman"/>
          <w:b/>
          <w:i/>
          <w:noProof/>
          <w:color w:val="000000"/>
          <w:lang w:eastAsia="zh-CN"/>
        </w:rPr>
        <w:drawing>
          <wp:inline distT="0" distB="0" distL="0" distR="0">
            <wp:extent cx="5265420" cy="269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5420" cy="2698750"/>
                    </a:xfrm>
                    <a:prstGeom prst="rect">
                      <a:avLst/>
                    </a:prstGeom>
                    <a:noFill/>
                    <a:ln>
                      <a:noFill/>
                    </a:ln>
                  </pic:spPr>
                </pic:pic>
              </a:graphicData>
            </a:graphic>
          </wp:inline>
        </w:drawing>
      </w:r>
    </w:p>
    <w:p w:rsidR="00DE3DB4" w:rsidRPr="00C02ECA" w:rsidRDefault="00DE3DB4" w:rsidP="008F558C">
      <w:pPr>
        <w:spacing w:line="360" w:lineRule="auto"/>
        <w:jc w:val="both"/>
        <w:rPr>
          <w:rFonts w:ascii="Book Antiqua" w:hAnsi="Book Antiqua" w:cs="Times New Roman"/>
          <w:b/>
          <w:i/>
          <w:color w:val="000000"/>
        </w:rPr>
      </w:pPr>
      <w:r w:rsidRPr="00DE3DB4">
        <w:rPr>
          <w:rFonts w:ascii="Book Antiqua" w:hAnsi="Book Antiqua" w:cs="Times New Roman"/>
          <w:b/>
          <w:color w:val="000000"/>
        </w:rPr>
        <w:t>Figure 1</w:t>
      </w:r>
      <w:r w:rsidRPr="00DE3DB4">
        <w:rPr>
          <w:rFonts w:ascii="Book Antiqua" w:hAnsi="Book Antiqua" w:cs="Times New Roman"/>
          <w:b/>
          <w:i/>
          <w:color w:val="000000"/>
        </w:rPr>
        <w:t xml:space="preserve"> </w:t>
      </w:r>
      <w:r w:rsidRPr="00DE3DB4">
        <w:rPr>
          <w:rFonts w:ascii="Book Antiqua" w:hAnsi="Book Antiqua" w:cs="Times New Roman"/>
          <w:b/>
          <w:color w:val="000000"/>
        </w:rPr>
        <w:t>Kaplan-Meier survival curve comparing the survival of patients with clinical scores higher and lower than one</w:t>
      </w:r>
      <w:r>
        <w:rPr>
          <w:rFonts w:ascii="Book Antiqua" w:eastAsia="宋体" w:hAnsi="Book Antiqua" w:cs="Times New Roman" w:hint="eastAsia"/>
          <w:b/>
          <w:i/>
          <w:color w:val="000000"/>
          <w:lang w:eastAsia="zh-CN"/>
        </w:rPr>
        <w:t>.</w:t>
      </w:r>
      <w:r w:rsidRPr="00C02ECA">
        <w:rPr>
          <w:rFonts w:ascii="Book Antiqua" w:hAnsi="Book Antiqua" w:cs="Times New Roman"/>
          <w:b/>
          <w:i/>
          <w:color w:val="000000"/>
        </w:rPr>
        <w:t xml:space="preserve"> </w:t>
      </w:r>
    </w:p>
    <w:p w:rsidR="00DE3DB4" w:rsidRPr="00C02ECA" w:rsidRDefault="00DE3DB4" w:rsidP="008F558C">
      <w:pPr>
        <w:spacing w:line="360" w:lineRule="auto"/>
        <w:jc w:val="both"/>
        <w:rPr>
          <w:rFonts w:ascii="Book Antiqua" w:hAnsi="Book Antiqua" w:cs="Times New Roman"/>
          <w:color w:val="000000"/>
        </w:rPr>
      </w:pPr>
    </w:p>
    <w:p w:rsidR="00DE3DB4" w:rsidRPr="00C02ECA" w:rsidRDefault="00DE3DB4" w:rsidP="008F558C">
      <w:pPr>
        <w:spacing w:line="360" w:lineRule="auto"/>
        <w:jc w:val="both"/>
        <w:rPr>
          <w:rFonts w:ascii="Book Antiqua" w:hAnsi="Book Antiqua" w:cs="Times New Roman"/>
          <w:color w:val="000000"/>
        </w:rPr>
      </w:pPr>
    </w:p>
    <w:p w:rsidR="00DE3DB4" w:rsidRPr="00C02ECA" w:rsidRDefault="00DE3DB4" w:rsidP="008F558C">
      <w:pPr>
        <w:spacing w:line="360" w:lineRule="auto"/>
        <w:jc w:val="both"/>
        <w:rPr>
          <w:rFonts w:ascii="Book Antiqua" w:hAnsi="Book Antiqua" w:cs="Times New Roman"/>
          <w:color w:val="000000"/>
        </w:rPr>
      </w:pPr>
    </w:p>
    <w:p w:rsidR="009E6353" w:rsidRPr="00C02ECA" w:rsidRDefault="009E6353" w:rsidP="008F558C">
      <w:pPr>
        <w:spacing w:line="360" w:lineRule="auto"/>
        <w:jc w:val="both"/>
        <w:rPr>
          <w:rFonts w:ascii="Book Antiqua" w:hAnsi="Book Antiqua" w:cs="Times New Roman"/>
          <w:color w:val="000000"/>
        </w:rPr>
      </w:pPr>
    </w:p>
    <w:p w:rsidR="009E6353" w:rsidRPr="00C02ECA" w:rsidRDefault="009E6353" w:rsidP="008F558C">
      <w:pPr>
        <w:spacing w:line="360" w:lineRule="auto"/>
        <w:jc w:val="both"/>
        <w:rPr>
          <w:rFonts w:ascii="Book Antiqua" w:hAnsi="Book Antiqua" w:cs="Times New Roman"/>
          <w:color w:val="000000"/>
        </w:rPr>
      </w:pPr>
    </w:p>
    <w:p w:rsidR="009E6353" w:rsidRPr="00C02ECA" w:rsidRDefault="009E6353" w:rsidP="008F558C">
      <w:pPr>
        <w:spacing w:line="360" w:lineRule="auto"/>
        <w:jc w:val="both"/>
        <w:rPr>
          <w:rFonts w:ascii="Book Antiqua" w:hAnsi="Book Antiqua" w:cs="Times New Roman"/>
          <w:color w:val="000000"/>
        </w:rPr>
      </w:pPr>
    </w:p>
    <w:p w:rsidR="009E6353" w:rsidRPr="00C02ECA" w:rsidRDefault="009E6353" w:rsidP="008F558C">
      <w:pPr>
        <w:spacing w:line="360" w:lineRule="auto"/>
        <w:jc w:val="both"/>
        <w:rPr>
          <w:rFonts w:ascii="Book Antiqua" w:hAnsi="Book Antiqua" w:cs="Times New Roman"/>
          <w:color w:val="000000"/>
        </w:rPr>
      </w:pPr>
    </w:p>
    <w:p w:rsidR="009E6353" w:rsidRPr="00C02ECA" w:rsidRDefault="009E6353" w:rsidP="008F558C">
      <w:pPr>
        <w:spacing w:line="360" w:lineRule="auto"/>
        <w:jc w:val="both"/>
        <w:rPr>
          <w:rFonts w:ascii="Book Antiqua" w:hAnsi="Book Antiqua" w:cs="Times New Roman"/>
          <w:color w:val="000000"/>
        </w:rPr>
      </w:pPr>
    </w:p>
    <w:p w:rsidR="009E6353" w:rsidRPr="00C02ECA" w:rsidRDefault="009E6353" w:rsidP="008F558C">
      <w:pPr>
        <w:spacing w:line="360" w:lineRule="auto"/>
        <w:jc w:val="both"/>
        <w:rPr>
          <w:rFonts w:ascii="Book Antiqua" w:hAnsi="Book Antiqua" w:cs="Times New Roman"/>
          <w:color w:val="000000"/>
        </w:rPr>
      </w:pPr>
    </w:p>
    <w:p w:rsidR="009E6353" w:rsidRPr="00C02ECA" w:rsidRDefault="009E6353" w:rsidP="008F558C">
      <w:pPr>
        <w:spacing w:line="360" w:lineRule="auto"/>
        <w:jc w:val="both"/>
        <w:rPr>
          <w:rFonts w:ascii="Book Antiqua" w:hAnsi="Book Antiqua" w:cs="Times New Roman"/>
          <w:color w:val="000000"/>
        </w:rPr>
      </w:pPr>
    </w:p>
    <w:p w:rsidR="009E6353" w:rsidRPr="00C02ECA" w:rsidRDefault="009E6353" w:rsidP="008F558C">
      <w:pPr>
        <w:spacing w:line="360" w:lineRule="auto"/>
        <w:jc w:val="both"/>
        <w:rPr>
          <w:rFonts w:ascii="Book Antiqua" w:hAnsi="Book Antiqua" w:cs="Times New Roman"/>
          <w:color w:val="000000"/>
        </w:rPr>
      </w:pPr>
    </w:p>
    <w:p w:rsidR="009E6353" w:rsidRPr="00C02ECA" w:rsidRDefault="009E6353" w:rsidP="008F558C">
      <w:pPr>
        <w:spacing w:line="360" w:lineRule="auto"/>
        <w:jc w:val="both"/>
        <w:rPr>
          <w:rFonts w:ascii="Book Antiqua" w:hAnsi="Book Antiqua" w:cs="Times New Roman"/>
          <w:color w:val="000000"/>
        </w:rPr>
      </w:pPr>
    </w:p>
    <w:p w:rsidR="009E6353" w:rsidRPr="00C02ECA" w:rsidRDefault="009E6353" w:rsidP="008F558C">
      <w:pPr>
        <w:spacing w:line="360" w:lineRule="auto"/>
        <w:jc w:val="both"/>
        <w:rPr>
          <w:rFonts w:ascii="Book Antiqua" w:hAnsi="Book Antiqua" w:cs="Times New Roman"/>
          <w:color w:val="000000"/>
        </w:rPr>
      </w:pPr>
    </w:p>
    <w:p w:rsidR="009E6353" w:rsidRPr="00C02ECA" w:rsidRDefault="009E6353" w:rsidP="008F558C">
      <w:pPr>
        <w:spacing w:line="360" w:lineRule="auto"/>
        <w:jc w:val="both"/>
        <w:rPr>
          <w:rFonts w:ascii="Book Antiqua" w:hAnsi="Book Antiqua" w:cs="Times New Roman"/>
          <w:color w:val="000000"/>
        </w:rPr>
      </w:pPr>
    </w:p>
    <w:p w:rsidR="009E6353" w:rsidRPr="00C02ECA" w:rsidRDefault="009E6353" w:rsidP="008F558C">
      <w:pPr>
        <w:spacing w:line="360" w:lineRule="auto"/>
        <w:jc w:val="both"/>
        <w:rPr>
          <w:rFonts w:ascii="Book Antiqua" w:hAnsi="Book Antiqua" w:cs="Times New Roman"/>
          <w:color w:val="000000"/>
        </w:rPr>
      </w:pPr>
    </w:p>
    <w:p w:rsidR="009E6353" w:rsidRDefault="009E6353" w:rsidP="008F558C">
      <w:pPr>
        <w:spacing w:line="360" w:lineRule="auto"/>
        <w:jc w:val="both"/>
        <w:rPr>
          <w:rFonts w:ascii="Book Antiqua" w:eastAsia="宋体" w:hAnsi="Book Antiqua" w:cs="Times New Roman"/>
          <w:color w:val="000000"/>
          <w:lang w:eastAsia="zh-CN"/>
        </w:rPr>
      </w:pPr>
    </w:p>
    <w:p w:rsidR="002535B8" w:rsidRDefault="002535B8" w:rsidP="008F558C">
      <w:pPr>
        <w:spacing w:line="360" w:lineRule="auto"/>
        <w:jc w:val="both"/>
        <w:rPr>
          <w:rFonts w:ascii="Book Antiqua" w:eastAsia="宋体" w:hAnsi="Book Antiqua" w:cs="Times New Roman"/>
          <w:color w:val="000000"/>
          <w:lang w:eastAsia="zh-CN"/>
        </w:rPr>
      </w:pPr>
    </w:p>
    <w:p w:rsidR="002535B8" w:rsidRPr="002535B8" w:rsidRDefault="002535B8" w:rsidP="008F558C">
      <w:pPr>
        <w:spacing w:line="360" w:lineRule="auto"/>
        <w:jc w:val="both"/>
        <w:rPr>
          <w:rFonts w:ascii="Book Antiqua" w:eastAsia="宋体" w:hAnsi="Book Antiqua" w:cs="Times New Roman"/>
          <w:color w:val="000000"/>
          <w:lang w:eastAsia="zh-CN"/>
        </w:rPr>
      </w:pPr>
    </w:p>
    <w:p w:rsidR="00D4521D" w:rsidRPr="00DB7DB1" w:rsidRDefault="00D4521D" w:rsidP="008F558C">
      <w:pPr>
        <w:spacing w:line="360" w:lineRule="auto"/>
        <w:ind w:left="-851"/>
        <w:jc w:val="both"/>
        <w:rPr>
          <w:rFonts w:ascii="Book Antiqua" w:eastAsia="宋体" w:hAnsi="Book Antiqua" w:cs="Times New Roman"/>
          <w:b/>
          <w:color w:val="000000"/>
          <w:lang w:eastAsia="zh-CN"/>
        </w:rPr>
      </w:pPr>
    </w:p>
    <w:p w:rsidR="009E6353" w:rsidRPr="00BA5C3E" w:rsidRDefault="007B0023" w:rsidP="008D66B9">
      <w:pPr>
        <w:spacing w:line="360" w:lineRule="auto"/>
        <w:jc w:val="both"/>
        <w:rPr>
          <w:rFonts w:ascii="Book Antiqua" w:eastAsia="宋体" w:hAnsi="Book Antiqua" w:cs="Times New Roman"/>
          <w:color w:val="000000"/>
          <w:lang w:eastAsia="zh-CN"/>
        </w:rPr>
      </w:pPr>
      <w:r>
        <w:rPr>
          <w:rFonts w:ascii="Book Antiqua" w:hAnsi="Book Antiqua" w:cs="Times New Roman"/>
          <w:b/>
          <w:color w:val="000000"/>
        </w:rPr>
        <w:t>Table 1</w:t>
      </w:r>
      <w:r w:rsidR="001F772C" w:rsidRPr="007B0023">
        <w:rPr>
          <w:rFonts w:ascii="Book Antiqua" w:hAnsi="Book Antiqua" w:cs="Times New Roman"/>
          <w:b/>
          <w:color w:val="000000"/>
        </w:rPr>
        <w:t xml:space="preserve"> Estimates and scores used for creation of the clinical score </w:t>
      </w:r>
    </w:p>
    <w:tbl>
      <w:tblPr>
        <w:tblpPr w:leftFromText="180" w:rightFromText="180" w:vertAnchor="text" w:horzAnchor="margin" w:tblpY="392"/>
        <w:tblW w:w="7088" w:type="dxa"/>
        <w:tblBorders>
          <w:top w:val="single" w:sz="4" w:space="0" w:color="auto"/>
          <w:bottom w:val="single" w:sz="4" w:space="0" w:color="auto"/>
        </w:tblBorders>
        <w:tblLook w:val="00A0" w:firstRow="1" w:lastRow="0" w:firstColumn="1" w:lastColumn="0" w:noHBand="0" w:noVBand="0"/>
      </w:tblPr>
      <w:tblGrid>
        <w:gridCol w:w="2838"/>
        <w:gridCol w:w="2839"/>
        <w:gridCol w:w="1411"/>
      </w:tblGrid>
      <w:tr w:rsidR="004B428E" w:rsidRPr="00C02ECA" w:rsidTr="008D66B9">
        <w:tc>
          <w:tcPr>
            <w:tcW w:w="2838" w:type="dxa"/>
            <w:shd w:val="clear" w:color="auto" w:fill="auto"/>
          </w:tcPr>
          <w:p w:rsidR="004B428E" w:rsidRPr="002535B8" w:rsidRDefault="000260B9" w:rsidP="008D66B9">
            <w:pPr>
              <w:spacing w:line="360" w:lineRule="auto"/>
              <w:jc w:val="both"/>
              <w:rPr>
                <w:rFonts w:ascii="Book Antiqua" w:hAnsi="Book Antiqua" w:cs="Times New Roman"/>
                <w:b/>
                <w:color w:val="000000"/>
              </w:rPr>
            </w:pPr>
            <w:r w:rsidRPr="002535B8">
              <w:rPr>
                <w:rFonts w:ascii="Book Antiqua" w:hAnsi="Book Antiqua" w:cs="Times New Roman"/>
                <w:b/>
                <w:color w:val="000000"/>
              </w:rPr>
              <w:t>Symptom</w:t>
            </w:r>
          </w:p>
        </w:tc>
        <w:tc>
          <w:tcPr>
            <w:tcW w:w="2839" w:type="dxa"/>
            <w:shd w:val="clear" w:color="auto" w:fill="auto"/>
          </w:tcPr>
          <w:p w:rsidR="004B428E" w:rsidRPr="002535B8" w:rsidRDefault="000260B9" w:rsidP="008D66B9">
            <w:pPr>
              <w:spacing w:line="360" w:lineRule="auto"/>
              <w:jc w:val="center"/>
              <w:rPr>
                <w:rFonts w:ascii="Book Antiqua" w:hAnsi="Book Antiqua" w:cs="Times New Roman"/>
                <w:b/>
                <w:color w:val="000000"/>
              </w:rPr>
            </w:pPr>
            <w:r w:rsidRPr="002535B8">
              <w:rPr>
                <w:rFonts w:ascii="Book Antiqua" w:hAnsi="Book Antiqua" w:cs="Times New Roman"/>
                <w:b/>
                <w:color w:val="000000"/>
              </w:rPr>
              <w:t>OR</w:t>
            </w:r>
          </w:p>
        </w:tc>
        <w:tc>
          <w:tcPr>
            <w:tcW w:w="1411" w:type="dxa"/>
            <w:shd w:val="clear" w:color="auto" w:fill="auto"/>
          </w:tcPr>
          <w:p w:rsidR="004B428E" w:rsidRPr="002535B8" w:rsidRDefault="000260B9" w:rsidP="008D66B9">
            <w:pPr>
              <w:spacing w:line="360" w:lineRule="auto"/>
              <w:jc w:val="center"/>
              <w:rPr>
                <w:rFonts w:ascii="Book Antiqua" w:hAnsi="Book Antiqua" w:cs="Times New Roman"/>
                <w:b/>
                <w:color w:val="000000"/>
              </w:rPr>
            </w:pPr>
            <w:r w:rsidRPr="002535B8">
              <w:rPr>
                <w:rFonts w:ascii="Book Antiqua" w:hAnsi="Book Antiqua" w:cs="Times New Roman"/>
                <w:b/>
                <w:color w:val="000000"/>
              </w:rPr>
              <w:t>Points</w:t>
            </w:r>
          </w:p>
        </w:tc>
      </w:tr>
      <w:tr w:rsidR="004B428E" w:rsidRPr="00C02ECA" w:rsidTr="008D66B9">
        <w:tc>
          <w:tcPr>
            <w:tcW w:w="2838" w:type="dxa"/>
            <w:shd w:val="clear" w:color="auto" w:fill="auto"/>
          </w:tcPr>
          <w:p w:rsidR="004B428E" w:rsidRPr="00655F78" w:rsidRDefault="000260B9" w:rsidP="008D66B9">
            <w:pPr>
              <w:spacing w:line="360" w:lineRule="auto"/>
              <w:jc w:val="both"/>
              <w:rPr>
                <w:rFonts w:ascii="Book Antiqua" w:hAnsi="Book Antiqua" w:cs="Times New Roman"/>
                <w:b/>
                <w:color w:val="000000"/>
              </w:rPr>
            </w:pPr>
            <w:r w:rsidRPr="00655F78">
              <w:rPr>
                <w:rFonts w:ascii="Book Antiqua" w:hAnsi="Book Antiqua" w:cs="Times New Roman"/>
                <w:color w:val="000000"/>
              </w:rPr>
              <w:t xml:space="preserve">Pain </w:t>
            </w:r>
          </w:p>
        </w:tc>
        <w:tc>
          <w:tcPr>
            <w:tcW w:w="2839" w:type="dxa"/>
            <w:shd w:val="clear" w:color="auto" w:fill="auto"/>
          </w:tcPr>
          <w:p w:rsidR="004B428E" w:rsidRPr="00C02ECA" w:rsidRDefault="000260B9" w:rsidP="008D66B9">
            <w:pPr>
              <w:spacing w:line="360" w:lineRule="auto"/>
              <w:jc w:val="center"/>
              <w:rPr>
                <w:rFonts w:ascii="Book Antiqua" w:hAnsi="Book Antiqua" w:cs="Times New Roman"/>
                <w:i/>
                <w:color w:val="000000"/>
              </w:rPr>
            </w:pPr>
            <w:r w:rsidRPr="00C02ECA">
              <w:rPr>
                <w:rFonts w:ascii="Book Antiqua" w:hAnsi="Book Antiqua" w:cs="Times New Roman"/>
                <w:bCs/>
                <w:color w:val="000000"/>
                <w:kern w:val="24"/>
              </w:rPr>
              <w:t>1.2</w:t>
            </w:r>
          </w:p>
        </w:tc>
        <w:tc>
          <w:tcPr>
            <w:tcW w:w="1411" w:type="dxa"/>
            <w:shd w:val="clear" w:color="auto" w:fill="auto"/>
          </w:tcPr>
          <w:p w:rsidR="004B428E" w:rsidRPr="00C02ECA" w:rsidRDefault="000260B9" w:rsidP="008D66B9">
            <w:pPr>
              <w:spacing w:line="360" w:lineRule="auto"/>
              <w:jc w:val="center"/>
              <w:rPr>
                <w:rFonts w:ascii="Book Antiqua" w:hAnsi="Book Antiqua" w:cs="Times New Roman"/>
                <w:i/>
                <w:color w:val="000000"/>
              </w:rPr>
            </w:pPr>
            <w:r w:rsidRPr="00C02ECA">
              <w:rPr>
                <w:rFonts w:ascii="Book Antiqua" w:hAnsi="Book Antiqua" w:cs="Times New Roman"/>
                <w:bCs/>
                <w:color w:val="000000"/>
                <w:kern w:val="24"/>
              </w:rPr>
              <w:t>1</w:t>
            </w:r>
          </w:p>
        </w:tc>
      </w:tr>
      <w:tr w:rsidR="004B428E" w:rsidRPr="00C02ECA" w:rsidTr="008D66B9">
        <w:tc>
          <w:tcPr>
            <w:tcW w:w="2838" w:type="dxa"/>
            <w:shd w:val="clear" w:color="auto" w:fill="auto"/>
          </w:tcPr>
          <w:p w:rsidR="004B428E" w:rsidRPr="00655F78" w:rsidRDefault="000260B9" w:rsidP="008D66B9">
            <w:pPr>
              <w:spacing w:line="360" w:lineRule="auto"/>
              <w:jc w:val="both"/>
              <w:rPr>
                <w:rFonts w:ascii="Book Antiqua" w:hAnsi="Book Antiqua" w:cs="Times New Roman"/>
                <w:b/>
                <w:color w:val="000000"/>
              </w:rPr>
            </w:pPr>
            <w:r w:rsidRPr="00655F78">
              <w:rPr>
                <w:rFonts w:ascii="Book Antiqua" w:hAnsi="Book Antiqua" w:cs="Times New Roman"/>
                <w:color w:val="000000"/>
              </w:rPr>
              <w:t xml:space="preserve">Diarrhea </w:t>
            </w:r>
          </w:p>
        </w:tc>
        <w:tc>
          <w:tcPr>
            <w:tcW w:w="2839" w:type="dxa"/>
            <w:shd w:val="clear" w:color="auto" w:fill="auto"/>
          </w:tcPr>
          <w:p w:rsidR="004B428E" w:rsidRPr="00C02ECA" w:rsidRDefault="000260B9" w:rsidP="008D66B9">
            <w:pPr>
              <w:spacing w:line="360" w:lineRule="auto"/>
              <w:jc w:val="center"/>
              <w:rPr>
                <w:rFonts w:ascii="Book Antiqua" w:hAnsi="Book Antiqua" w:cs="Times New Roman"/>
                <w:i/>
                <w:color w:val="000000"/>
              </w:rPr>
            </w:pPr>
            <w:r w:rsidRPr="00C02ECA">
              <w:rPr>
                <w:rFonts w:ascii="Book Antiqua" w:hAnsi="Book Antiqua" w:cs="Times New Roman"/>
                <w:color w:val="000000"/>
                <w:kern w:val="24"/>
              </w:rPr>
              <w:t>1.2</w:t>
            </w:r>
          </w:p>
        </w:tc>
        <w:tc>
          <w:tcPr>
            <w:tcW w:w="1411" w:type="dxa"/>
            <w:shd w:val="clear" w:color="auto" w:fill="auto"/>
          </w:tcPr>
          <w:p w:rsidR="004B428E" w:rsidRPr="00C02ECA" w:rsidRDefault="000260B9" w:rsidP="008D66B9">
            <w:pPr>
              <w:spacing w:line="360" w:lineRule="auto"/>
              <w:jc w:val="center"/>
              <w:rPr>
                <w:rFonts w:ascii="Book Antiqua" w:hAnsi="Book Antiqua" w:cs="Times New Roman"/>
                <w:i/>
                <w:color w:val="000000"/>
              </w:rPr>
            </w:pPr>
            <w:r w:rsidRPr="00C02ECA">
              <w:rPr>
                <w:rFonts w:ascii="Book Antiqua" w:hAnsi="Book Antiqua" w:cs="Times New Roman"/>
                <w:color w:val="000000"/>
                <w:kern w:val="24"/>
              </w:rPr>
              <w:t>1</w:t>
            </w:r>
          </w:p>
        </w:tc>
      </w:tr>
      <w:tr w:rsidR="004B428E" w:rsidRPr="00C02ECA" w:rsidTr="008D66B9">
        <w:tc>
          <w:tcPr>
            <w:tcW w:w="2838" w:type="dxa"/>
            <w:shd w:val="clear" w:color="auto" w:fill="auto"/>
          </w:tcPr>
          <w:p w:rsidR="004B428E" w:rsidRPr="00655F78" w:rsidRDefault="000260B9" w:rsidP="008D66B9">
            <w:pPr>
              <w:spacing w:line="360" w:lineRule="auto"/>
              <w:jc w:val="both"/>
              <w:rPr>
                <w:rFonts w:ascii="Book Antiqua" w:hAnsi="Book Antiqua" w:cs="Times New Roman"/>
                <w:b/>
                <w:color w:val="000000"/>
              </w:rPr>
            </w:pPr>
            <w:r w:rsidRPr="00655F78">
              <w:rPr>
                <w:rFonts w:ascii="Book Antiqua" w:hAnsi="Book Antiqua" w:cs="Times New Roman"/>
                <w:color w:val="000000"/>
              </w:rPr>
              <w:t>Constipation</w:t>
            </w:r>
          </w:p>
        </w:tc>
        <w:tc>
          <w:tcPr>
            <w:tcW w:w="2839" w:type="dxa"/>
            <w:shd w:val="clear" w:color="auto" w:fill="auto"/>
          </w:tcPr>
          <w:p w:rsidR="004B428E" w:rsidRPr="00C02ECA" w:rsidRDefault="000260B9" w:rsidP="008D66B9">
            <w:pPr>
              <w:spacing w:line="360" w:lineRule="auto"/>
              <w:jc w:val="center"/>
              <w:rPr>
                <w:rFonts w:ascii="Book Antiqua" w:hAnsi="Book Antiqua" w:cs="Times New Roman"/>
                <w:i/>
                <w:color w:val="000000"/>
              </w:rPr>
            </w:pPr>
            <w:r w:rsidRPr="00C02ECA">
              <w:rPr>
                <w:rFonts w:ascii="Book Antiqua" w:hAnsi="Book Antiqua" w:cs="Times New Roman"/>
                <w:color w:val="000000"/>
                <w:kern w:val="24"/>
              </w:rPr>
              <w:t>0.91</w:t>
            </w:r>
          </w:p>
        </w:tc>
        <w:tc>
          <w:tcPr>
            <w:tcW w:w="1411" w:type="dxa"/>
            <w:shd w:val="clear" w:color="auto" w:fill="auto"/>
          </w:tcPr>
          <w:p w:rsidR="004B428E" w:rsidRPr="00C02ECA" w:rsidRDefault="000260B9" w:rsidP="008D66B9">
            <w:pPr>
              <w:spacing w:line="360" w:lineRule="auto"/>
              <w:jc w:val="center"/>
              <w:rPr>
                <w:rFonts w:ascii="Book Antiqua" w:hAnsi="Book Antiqua" w:cs="Times New Roman"/>
                <w:i/>
                <w:color w:val="000000"/>
              </w:rPr>
            </w:pPr>
            <w:r w:rsidRPr="00C02ECA">
              <w:rPr>
                <w:rFonts w:ascii="Book Antiqua" w:hAnsi="Book Antiqua" w:cs="Times New Roman"/>
                <w:color w:val="000000"/>
                <w:kern w:val="24"/>
              </w:rPr>
              <w:t>-1</w:t>
            </w:r>
          </w:p>
        </w:tc>
      </w:tr>
      <w:tr w:rsidR="004B428E" w:rsidRPr="00C02ECA" w:rsidTr="008D66B9">
        <w:tc>
          <w:tcPr>
            <w:tcW w:w="2838" w:type="dxa"/>
            <w:shd w:val="clear" w:color="auto" w:fill="auto"/>
          </w:tcPr>
          <w:p w:rsidR="004B428E" w:rsidRPr="00655F78" w:rsidRDefault="00D4521D" w:rsidP="008D66B9">
            <w:pPr>
              <w:spacing w:line="360" w:lineRule="auto"/>
              <w:jc w:val="both"/>
              <w:rPr>
                <w:rFonts w:ascii="Book Antiqua" w:hAnsi="Book Antiqua" w:cs="Times New Roman"/>
                <w:b/>
                <w:color w:val="000000"/>
              </w:rPr>
            </w:pPr>
            <w:r>
              <w:rPr>
                <w:rFonts w:ascii="Book Antiqua" w:hAnsi="Book Antiqua" w:cs="Times New Roman"/>
                <w:color w:val="000000"/>
              </w:rPr>
              <w:t>Vomiting</w:t>
            </w:r>
          </w:p>
        </w:tc>
        <w:tc>
          <w:tcPr>
            <w:tcW w:w="2839" w:type="dxa"/>
            <w:shd w:val="clear" w:color="auto" w:fill="auto"/>
          </w:tcPr>
          <w:p w:rsidR="004B428E" w:rsidRPr="00C02ECA" w:rsidRDefault="000260B9" w:rsidP="008D66B9">
            <w:pPr>
              <w:spacing w:line="360" w:lineRule="auto"/>
              <w:jc w:val="center"/>
              <w:rPr>
                <w:rFonts w:ascii="Book Antiqua" w:hAnsi="Book Antiqua" w:cs="Times New Roman"/>
                <w:i/>
                <w:color w:val="000000"/>
              </w:rPr>
            </w:pPr>
            <w:r w:rsidRPr="00C02ECA">
              <w:rPr>
                <w:rFonts w:ascii="Book Antiqua" w:hAnsi="Book Antiqua" w:cs="Times New Roman"/>
                <w:color w:val="000000"/>
                <w:kern w:val="24"/>
              </w:rPr>
              <w:t>1.3</w:t>
            </w:r>
          </w:p>
        </w:tc>
        <w:tc>
          <w:tcPr>
            <w:tcW w:w="1411" w:type="dxa"/>
            <w:shd w:val="clear" w:color="auto" w:fill="auto"/>
          </w:tcPr>
          <w:p w:rsidR="004B428E" w:rsidRPr="00C02ECA" w:rsidRDefault="000260B9" w:rsidP="008D66B9">
            <w:pPr>
              <w:spacing w:line="360" w:lineRule="auto"/>
              <w:jc w:val="center"/>
              <w:rPr>
                <w:rFonts w:ascii="Book Antiqua" w:hAnsi="Book Antiqua" w:cs="Times New Roman"/>
                <w:i/>
                <w:color w:val="000000"/>
              </w:rPr>
            </w:pPr>
            <w:r w:rsidRPr="00C02ECA">
              <w:rPr>
                <w:rFonts w:ascii="Book Antiqua" w:hAnsi="Book Antiqua" w:cs="Times New Roman"/>
                <w:color w:val="000000"/>
                <w:kern w:val="24"/>
              </w:rPr>
              <w:t>2</w:t>
            </w:r>
          </w:p>
        </w:tc>
      </w:tr>
      <w:tr w:rsidR="004B428E" w:rsidRPr="00C02ECA" w:rsidTr="008D66B9">
        <w:tc>
          <w:tcPr>
            <w:tcW w:w="2838" w:type="dxa"/>
            <w:shd w:val="clear" w:color="auto" w:fill="auto"/>
          </w:tcPr>
          <w:p w:rsidR="004B428E" w:rsidRPr="00655F78" w:rsidRDefault="000260B9" w:rsidP="008D66B9">
            <w:pPr>
              <w:spacing w:line="360" w:lineRule="auto"/>
              <w:jc w:val="both"/>
              <w:rPr>
                <w:rFonts w:ascii="Book Antiqua" w:hAnsi="Book Antiqua" w:cs="Times New Roman"/>
                <w:b/>
                <w:color w:val="000000"/>
              </w:rPr>
            </w:pPr>
            <w:r w:rsidRPr="00655F78">
              <w:rPr>
                <w:rFonts w:ascii="Book Antiqua" w:hAnsi="Book Antiqua" w:cs="Times New Roman"/>
                <w:color w:val="000000"/>
              </w:rPr>
              <w:t xml:space="preserve">Weight </w:t>
            </w:r>
            <w:r w:rsidR="00231D37" w:rsidRPr="00655F78">
              <w:rPr>
                <w:rFonts w:ascii="Book Antiqua" w:hAnsi="Book Antiqua" w:cs="Times New Roman"/>
                <w:color w:val="000000"/>
              </w:rPr>
              <w:t>l</w:t>
            </w:r>
            <w:r w:rsidRPr="00655F78">
              <w:rPr>
                <w:rFonts w:ascii="Book Antiqua" w:hAnsi="Book Antiqua" w:cs="Times New Roman"/>
                <w:color w:val="000000"/>
              </w:rPr>
              <w:t>oss</w:t>
            </w:r>
          </w:p>
        </w:tc>
        <w:tc>
          <w:tcPr>
            <w:tcW w:w="2839" w:type="dxa"/>
            <w:shd w:val="clear" w:color="auto" w:fill="auto"/>
          </w:tcPr>
          <w:p w:rsidR="004B428E" w:rsidRPr="00C02ECA" w:rsidRDefault="000260B9" w:rsidP="008D66B9">
            <w:pPr>
              <w:spacing w:line="360" w:lineRule="auto"/>
              <w:jc w:val="center"/>
              <w:rPr>
                <w:rFonts w:ascii="Book Antiqua" w:hAnsi="Book Antiqua" w:cs="Times New Roman"/>
                <w:i/>
                <w:color w:val="000000"/>
              </w:rPr>
            </w:pPr>
            <w:r w:rsidRPr="00C02ECA">
              <w:rPr>
                <w:rFonts w:ascii="Book Antiqua" w:hAnsi="Book Antiqua" w:cs="Times New Roman"/>
                <w:color w:val="000000"/>
                <w:kern w:val="24"/>
              </w:rPr>
              <w:t>1.1</w:t>
            </w:r>
          </w:p>
        </w:tc>
        <w:tc>
          <w:tcPr>
            <w:tcW w:w="1411" w:type="dxa"/>
            <w:shd w:val="clear" w:color="auto" w:fill="auto"/>
          </w:tcPr>
          <w:p w:rsidR="004B428E" w:rsidRPr="00C02ECA" w:rsidRDefault="000260B9" w:rsidP="008D66B9">
            <w:pPr>
              <w:spacing w:line="360" w:lineRule="auto"/>
              <w:jc w:val="center"/>
              <w:rPr>
                <w:rFonts w:ascii="Book Antiqua" w:hAnsi="Book Antiqua" w:cs="Times New Roman"/>
                <w:i/>
                <w:color w:val="000000"/>
              </w:rPr>
            </w:pPr>
            <w:r w:rsidRPr="00C02ECA">
              <w:rPr>
                <w:rFonts w:ascii="Book Antiqua" w:hAnsi="Book Antiqua" w:cs="Times New Roman"/>
                <w:color w:val="000000"/>
                <w:kern w:val="24"/>
              </w:rPr>
              <w:t>1</w:t>
            </w:r>
          </w:p>
        </w:tc>
      </w:tr>
      <w:tr w:rsidR="004B428E" w:rsidRPr="00C02ECA" w:rsidTr="008D66B9">
        <w:tc>
          <w:tcPr>
            <w:tcW w:w="2838" w:type="dxa"/>
            <w:shd w:val="clear" w:color="auto" w:fill="auto"/>
          </w:tcPr>
          <w:p w:rsidR="004B428E" w:rsidRPr="00655F78" w:rsidRDefault="000260B9" w:rsidP="008D66B9">
            <w:pPr>
              <w:spacing w:line="360" w:lineRule="auto"/>
              <w:jc w:val="both"/>
              <w:rPr>
                <w:rFonts w:ascii="Book Antiqua" w:hAnsi="Book Antiqua" w:cs="Times New Roman"/>
                <w:b/>
                <w:color w:val="000000"/>
              </w:rPr>
            </w:pPr>
            <w:r w:rsidRPr="00655F78">
              <w:rPr>
                <w:rFonts w:ascii="Book Antiqua" w:hAnsi="Book Antiqua" w:cs="Times New Roman"/>
                <w:color w:val="000000"/>
              </w:rPr>
              <w:t xml:space="preserve">Rectal </w:t>
            </w:r>
            <w:r w:rsidR="00231D37" w:rsidRPr="00655F78">
              <w:rPr>
                <w:rFonts w:ascii="Book Antiqua" w:hAnsi="Book Antiqua" w:cs="Times New Roman"/>
                <w:color w:val="000000"/>
              </w:rPr>
              <w:t>b</w:t>
            </w:r>
            <w:r w:rsidR="00D4521D">
              <w:rPr>
                <w:rFonts w:ascii="Book Antiqua" w:hAnsi="Book Antiqua" w:cs="Times New Roman"/>
                <w:color w:val="000000"/>
              </w:rPr>
              <w:t>leeding</w:t>
            </w:r>
          </w:p>
        </w:tc>
        <w:tc>
          <w:tcPr>
            <w:tcW w:w="2839" w:type="dxa"/>
            <w:shd w:val="clear" w:color="auto" w:fill="auto"/>
          </w:tcPr>
          <w:p w:rsidR="004B428E" w:rsidRPr="00C02ECA" w:rsidRDefault="000260B9" w:rsidP="008D66B9">
            <w:pPr>
              <w:spacing w:line="360" w:lineRule="auto"/>
              <w:jc w:val="center"/>
              <w:rPr>
                <w:rFonts w:ascii="Book Antiqua" w:hAnsi="Book Antiqua" w:cs="Times New Roman"/>
                <w:i/>
                <w:color w:val="000000"/>
              </w:rPr>
            </w:pPr>
            <w:r w:rsidRPr="00C02ECA">
              <w:rPr>
                <w:rFonts w:ascii="Book Antiqua" w:hAnsi="Book Antiqua" w:cs="Times New Roman"/>
                <w:color w:val="000000"/>
                <w:kern w:val="24"/>
              </w:rPr>
              <w:t>0.65</w:t>
            </w:r>
          </w:p>
        </w:tc>
        <w:tc>
          <w:tcPr>
            <w:tcW w:w="1411" w:type="dxa"/>
            <w:shd w:val="clear" w:color="auto" w:fill="auto"/>
          </w:tcPr>
          <w:p w:rsidR="004B428E" w:rsidRPr="00C02ECA" w:rsidRDefault="000260B9" w:rsidP="008D66B9">
            <w:pPr>
              <w:spacing w:line="360" w:lineRule="auto"/>
              <w:jc w:val="center"/>
              <w:rPr>
                <w:rFonts w:ascii="Book Antiqua" w:hAnsi="Book Antiqua" w:cs="Times New Roman"/>
                <w:i/>
                <w:color w:val="000000"/>
              </w:rPr>
            </w:pPr>
            <w:r w:rsidRPr="00C02ECA">
              <w:rPr>
                <w:rFonts w:ascii="Book Antiqua" w:hAnsi="Book Antiqua" w:cs="Times New Roman"/>
                <w:color w:val="000000"/>
                <w:kern w:val="24"/>
              </w:rPr>
              <w:t>-3</w:t>
            </w:r>
          </w:p>
        </w:tc>
      </w:tr>
      <w:tr w:rsidR="004B428E" w:rsidRPr="00C02ECA" w:rsidTr="008D66B9">
        <w:tc>
          <w:tcPr>
            <w:tcW w:w="2838" w:type="dxa"/>
            <w:shd w:val="clear" w:color="auto" w:fill="auto"/>
          </w:tcPr>
          <w:p w:rsidR="004B428E" w:rsidRPr="00655F78" w:rsidRDefault="00D4521D" w:rsidP="008D66B9">
            <w:pPr>
              <w:spacing w:line="360" w:lineRule="auto"/>
              <w:jc w:val="both"/>
              <w:rPr>
                <w:rFonts w:ascii="Book Antiqua" w:hAnsi="Book Antiqua" w:cs="Times New Roman"/>
                <w:b/>
                <w:color w:val="000000"/>
              </w:rPr>
            </w:pPr>
            <w:r>
              <w:rPr>
                <w:rFonts w:ascii="Book Antiqua" w:hAnsi="Book Antiqua" w:cs="Times New Roman"/>
                <w:color w:val="000000"/>
              </w:rPr>
              <w:t>Melena</w:t>
            </w:r>
          </w:p>
        </w:tc>
        <w:tc>
          <w:tcPr>
            <w:tcW w:w="2839" w:type="dxa"/>
            <w:shd w:val="clear" w:color="auto" w:fill="auto"/>
          </w:tcPr>
          <w:p w:rsidR="004B428E" w:rsidRPr="00C02ECA" w:rsidRDefault="000260B9" w:rsidP="008D66B9">
            <w:pPr>
              <w:spacing w:line="360" w:lineRule="auto"/>
              <w:jc w:val="center"/>
              <w:rPr>
                <w:rFonts w:ascii="Book Antiqua" w:hAnsi="Book Antiqua" w:cs="Times New Roman"/>
                <w:i/>
                <w:color w:val="000000"/>
              </w:rPr>
            </w:pPr>
            <w:r w:rsidRPr="00C02ECA">
              <w:rPr>
                <w:rFonts w:ascii="Book Antiqua" w:hAnsi="Book Antiqua" w:cs="Times New Roman"/>
                <w:color w:val="000000"/>
                <w:kern w:val="24"/>
              </w:rPr>
              <w:t>2.5</w:t>
            </w:r>
          </w:p>
        </w:tc>
        <w:tc>
          <w:tcPr>
            <w:tcW w:w="1411" w:type="dxa"/>
            <w:shd w:val="clear" w:color="auto" w:fill="auto"/>
          </w:tcPr>
          <w:p w:rsidR="004B428E" w:rsidRPr="00C02ECA" w:rsidRDefault="000260B9" w:rsidP="008D66B9">
            <w:pPr>
              <w:spacing w:line="360" w:lineRule="auto"/>
              <w:jc w:val="center"/>
              <w:rPr>
                <w:rFonts w:ascii="Book Antiqua" w:hAnsi="Book Antiqua" w:cs="Times New Roman"/>
                <w:i/>
                <w:color w:val="000000"/>
              </w:rPr>
            </w:pPr>
            <w:r w:rsidRPr="00C02ECA">
              <w:rPr>
                <w:rFonts w:ascii="Book Antiqua" w:hAnsi="Book Antiqua" w:cs="Times New Roman"/>
                <w:color w:val="000000"/>
                <w:kern w:val="24"/>
              </w:rPr>
              <w:t>5</w:t>
            </w:r>
          </w:p>
        </w:tc>
      </w:tr>
      <w:tr w:rsidR="004B428E" w:rsidRPr="00C02ECA" w:rsidTr="008D66B9">
        <w:tc>
          <w:tcPr>
            <w:tcW w:w="2838" w:type="dxa"/>
            <w:shd w:val="clear" w:color="auto" w:fill="auto"/>
          </w:tcPr>
          <w:p w:rsidR="004B428E" w:rsidRPr="00655F78" w:rsidRDefault="000260B9" w:rsidP="008D66B9">
            <w:pPr>
              <w:spacing w:line="360" w:lineRule="auto"/>
              <w:jc w:val="both"/>
              <w:rPr>
                <w:rFonts w:ascii="Book Antiqua" w:hAnsi="Book Antiqua" w:cs="Times New Roman"/>
                <w:b/>
                <w:color w:val="000000"/>
              </w:rPr>
            </w:pPr>
            <w:r w:rsidRPr="00655F78">
              <w:rPr>
                <w:rFonts w:ascii="Book Antiqua" w:hAnsi="Book Antiqua" w:cs="Times New Roman"/>
                <w:color w:val="000000"/>
              </w:rPr>
              <w:t xml:space="preserve">Change in BH </w:t>
            </w:r>
          </w:p>
        </w:tc>
        <w:tc>
          <w:tcPr>
            <w:tcW w:w="2839" w:type="dxa"/>
            <w:shd w:val="clear" w:color="auto" w:fill="auto"/>
          </w:tcPr>
          <w:p w:rsidR="004B428E" w:rsidRPr="00C02ECA" w:rsidRDefault="000260B9" w:rsidP="008D66B9">
            <w:pPr>
              <w:spacing w:line="360" w:lineRule="auto"/>
              <w:jc w:val="center"/>
              <w:rPr>
                <w:rFonts w:ascii="Book Antiqua" w:hAnsi="Book Antiqua" w:cs="Times New Roman"/>
                <w:i/>
                <w:color w:val="000000"/>
              </w:rPr>
            </w:pPr>
            <w:r w:rsidRPr="00C02ECA">
              <w:rPr>
                <w:rFonts w:ascii="Book Antiqua" w:hAnsi="Book Antiqua" w:cs="Times New Roman"/>
                <w:color w:val="000000"/>
                <w:kern w:val="24"/>
              </w:rPr>
              <w:t>1.1</w:t>
            </w:r>
          </w:p>
        </w:tc>
        <w:tc>
          <w:tcPr>
            <w:tcW w:w="1411" w:type="dxa"/>
            <w:shd w:val="clear" w:color="auto" w:fill="auto"/>
          </w:tcPr>
          <w:p w:rsidR="004B428E" w:rsidRPr="00C02ECA" w:rsidRDefault="000260B9" w:rsidP="008D66B9">
            <w:pPr>
              <w:spacing w:line="360" w:lineRule="auto"/>
              <w:jc w:val="center"/>
              <w:rPr>
                <w:rFonts w:ascii="Book Antiqua" w:hAnsi="Book Antiqua" w:cs="Times New Roman"/>
                <w:i/>
                <w:color w:val="000000"/>
              </w:rPr>
            </w:pPr>
            <w:r w:rsidRPr="00C02ECA">
              <w:rPr>
                <w:rFonts w:ascii="Book Antiqua" w:hAnsi="Book Antiqua" w:cs="Times New Roman"/>
                <w:color w:val="000000"/>
                <w:kern w:val="24"/>
              </w:rPr>
              <w:t>1</w:t>
            </w:r>
          </w:p>
        </w:tc>
      </w:tr>
      <w:tr w:rsidR="004B428E" w:rsidRPr="00C02ECA" w:rsidTr="008D66B9">
        <w:tc>
          <w:tcPr>
            <w:tcW w:w="2838" w:type="dxa"/>
            <w:shd w:val="clear" w:color="auto" w:fill="auto"/>
          </w:tcPr>
          <w:p w:rsidR="004B428E" w:rsidRPr="00A505A0" w:rsidRDefault="000260B9" w:rsidP="008D66B9">
            <w:pPr>
              <w:spacing w:line="360" w:lineRule="auto"/>
              <w:jc w:val="both"/>
              <w:rPr>
                <w:rFonts w:ascii="Book Antiqua" w:hAnsi="Book Antiqua" w:cs="Times New Roman"/>
                <w:color w:val="000000"/>
              </w:rPr>
            </w:pPr>
            <w:r w:rsidRPr="00A505A0">
              <w:rPr>
                <w:rFonts w:ascii="Book Antiqua" w:hAnsi="Book Antiqua" w:cs="Times New Roman"/>
                <w:b/>
                <w:color w:val="000000"/>
              </w:rPr>
              <w:t>Legend</w:t>
            </w:r>
          </w:p>
        </w:tc>
        <w:tc>
          <w:tcPr>
            <w:tcW w:w="2839" w:type="dxa"/>
            <w:shd w:val="clear" w:color="auto" w:fill="auto"/>
          </w:tcPr>
          <w:p w:rsidR="004B428E" w:rsidRPr="00A505A0" w:rsidRDefault="004B428E" w:rsidP="008D66B9">
            <w:pPr>
              <w:spacing w:line="360" w:lineRule="auto"/>
              <w:jc w:val="center"/>
              <w:rPr>
                <w:rFonts w:ascii="Book Antiqua" w:hAnsi="Book Antiqua" w:cs="Times New Roman"/>
                <w:color w:val="000000"/>
                <w:kern w:val="24"/>
              </w:rPr>
            </w:pPr>
          </w:p>
        </w:tc>
        <w:tc>
          <w:tcPr>
            <w:tcW w:w="1411" w:type="dxa"/>
            <w:shd w:val="clear" w:color="auto" w:fill="auto"/>
          </w:tcPr>
          <w:p w:rsidR="004B428E" w:rsidRPr="00A505A0" w:rsidRDefault="004B428E" w:rsidP="008D66B9">
            <w:pPr>
              <w:spacing w:line="360" w:lineRule="auto"/>
              <w:jc w:val="center"/>
              <w:rPr>
                <w:rFonts w:ascii="Book Antiqua" w:hAnsi="Book Antiqua" w:cs="Times New Roman"/>
                <w:color w:val="000000"/>
                <w:kern w:val="24"/>
              </w:rPr>
            </w:pPr>
          </w:p>
        </w:tc>
      </w:tr>
      <w:tr w:rsidR="004B428E" w:rsidRPr="00C02ECA" w:rsidTr="008D66B9">
        <w:tc>
          <w:tcPr>
            <w:tcW w:w="2838" w:type="dxa"/>
            <w:shd w:val="clear" w:color="auto" w:fill="auto"/>
          </w:tcPr>
          <w:p w:rsidR="004B428E" w:rsidRPr="00C02ECA" w:rsidRDefault="004B428E" w:rsidP="008D66B9">
            <w:pPr>
              <w:spacing w:line="360" w:lineRule="auto"/>
              <w:jc w:val="both"/>
              <w:rPr>
                <w:rFonts w:ascii="Book Antiqua" w:hAnsi="Book Antiqua" w:cs="Times New Roman"/>
                <w:b/>
                <w:i/>
                <w:color w:val="000000"/>
              </w:rPr>
            </w:pPr>
          </w:p>
        </w:tc>
        <w:tc>
          <w:tcPr>
            <w:tcW w:w="2839" w:type="dxa"/>
            <w:shd w:val="clear" w:color="auto" w:fill="auto"/>
          </w:tcPr>
          <w:p w:rsidR="004B428E" w:rsidRPr="00741B22" w:rsidRDefault="000260B9" w:rsidP="008D66B9">
            <w:pPr>
              <w:spacing w:line="360" w:lineRule="auto"/>
              <w:jc w:val="center"/>
              <w:rPr>
                <w:rFonts w:ascii="Book Antiqua" w:hAnsi="Book Antiqua" w:cs="Times New Roman"/>
                <w:color w:val="000000"/>
                <w:kern w:val="24"/>
              </w:rPr>
            </w:pPr>
            <w:r w:rsidRPr="00741B22">
              <w:rPr>
                <w:rFonts w:ascii="Book Antiqua" w:hAnsi="Book Antiqua" w:cs="Times New Roman"/>
                <w:color w:val="000000"/>
              </w:rPr>
              <w:t>0.5-0.7</w:t>
            </w:r>
          </w:p>
        </w:tc>
        <w:tc>
          <w:tcPr>
            <w:tcW w:w="1411" w:type="dxa"/>
            <w:shd w:val="clear" w:color="auto" w:fill="auto"/>
          </w:tcPr>
          <w:p w:rsidR="004B428E" w:rsidRPr="00741B22" w:rsidRDefault="000260B9" w:rsidP="008D66B9">
            <w:pPr>
              <w:spacing w:line="360" w:lineRule="auto"/>
              <w:jc w:val="center"/>
              <w:rPr>
                <w:rFonts w:ascii="Book Antiqua" w:hAnsi="Book Antiqua" w:cs="Times New Roman"/>
                <w:b/>
                <w:color w:val="000000"/>
                <w:kern w:val="24"/>
              </w:rPr>
            </w:pPr>
            <w:r w:rsidRPr="00741B22">
              <w:rPr>
                <w:rFonts w:ascii="Book Antiqua" w:hAnsi="Book Antiqua" w:cs="Times New Roman"/>
                <w:color w:val="000000"/>
                <w:kern w:val="24"/>
              </w:rPr>
              <w:t>-3</w:t>
            </w:r>
          </w:p>
        </w:tc>
      </w:tr>
      <w:tr w:rsidR="004B428E" w:rsidRPr="00C02ECA" w:rsidTr="008D66B9">
        <w:tc>
          <w:tcPr>
            <w:tcW w:w="2838" w:type="dxa"/>
            <w:shd w:val="clear" w:color="auto" w:fill="auto"/>
          </w:tcPr>
          <w:p w:rsidR="004B428E" w:rsidRPr="00C02ECA" w:rsidRDefault="004B428E" w:rsidP="008D66B9">
            <w:pPr>
              <w:spacing w:line="360" w:lineRule="auto"/>
              <w:jc w:val="both"/>
              <w:rPr>
                <w:rFonts w:ascii="Book Antiqua" w:hAnsi="Book Antiqua" w:cs="Times New Roman"/>
                <w:i/>
                <w:color w:val="000000"/>
              </w:rPr>
            </w:pPr>
          </w:p>
        </w:tc>
        <w:tc>
          <w:tcPr>
            <w:tcW w:w="2839" w:type="dxa"/>
            <w:shd w:val="clear" w:color="auto" w:fill="auto"/>
          </w:tcPr>
          <w:p w:rsidR="004B428E" w:rsidRPr="00741B22" w:rsidRDefault="000260B9" w:rsidP="008D66B9">
            <w:pPr>
              <w:spacing w:line="360" w:lineRule="auto"/>
              <w:jc w:val="center"/>
              <w:rPr>
                <w:rFonts w:ascii="Book Antiqua" w:hAnsi="Book Antiqua" w:cs="Times New Roman"/>
                <w:color w:val="000000"/>
              </w:rPr>
            </w:pPr>
            <w:r w:rsidRPr="00741B22">
              <w:rPr>
                <w:rFonts w:ascii="Book Antiqua" w:hAnsi="Book Antiqua" w:cs="Times New Roman"/>
                <w:color w:val="000000"/>
              </w:rPr>
              <w:t>0.7-0.9</w:t>
            </w:r>
          </w:p>
        </w:tc>
        <w:tc>
          <w:tcPr>
            <w:tcW w:w="1411" w:type="dxa"/>
            <w:shd w:val="clear" w:color="auto" w:fill="auto"/>
          </w:tcPr>
          <w:p w:rsidR="004B428E" w:rsidRPr="00741B22" w:rsidRDefault="000260B9" w:rsidP="008D66B9">
            <w:pPr>
              <w:spacing w:line="360" w:lineRule="auto"/>
              <w:jc w:val="center"/>
              <w:rPr>
                <w:rFonts w:ascii="Book Antiqua" w:hAnsi="Book Antiqua" w:cs="Times New Roman"/>
                <w:color w:val="000000"/>
                <w:kern w:val="24"/>
              </w:rPr>
            </w:pPr>
            <w:r w:rsidRPr="00741B22">
              <w:rPr>
                <w:rFonts w:ascii="Book Antiqua" w:hAnsi="Book Antiqua" w:cs="Times New Roman"/>
                <w:color w:val="000000"/>
                <w:kern w:val="24"/>
              </w:rPr>
              <w:t>-2</w:t>
            </w:r>
          </w:p>
        </w:tc>
      </w:tr>
      <w:tr w:rsidR="004B428E" w:rsidRPr="00C02ECA" w:rsidTr="008D66B9">
        <w:tc>
          <w:tcPr>
            <w:tcW w:w="2838" w:type="dxa"/>
            <w:shd w:val="clear" w:color="auto" w:fill="auto"/>
          </w:tcPr>
          <w:p w:rsidR="004B428E" w:rsidRPr="00C02ECA" w:rsidRDefault="004B428E" w:rsidP="008D66B9">
            <w:pPr>
              <w:spacing w:line="360" w:lineRule="auto"/>
              <w:jc w:val="both"/>
              <w:rPr>
                <w:rFonts w:ascii="Book Antiqua" w:hAnsi="Book Antiqua" w:cs="Times New Roman"/>
                <w:i/>
                <w:color w:val="000000"/>
              </w:rPr>
            </w:pPr>
          </w:p>
        </w:tc>
        <w:tc>
          <w:tcPr>
            <w:tcW w:w="2839" w:type="dxa"/>
            <w:shd w:val="clear" w:color="auto" w:fill="auto"/>
          </w:tcPr>
          <w:p w:rsidR="004B428E" w:rsidRPr="00741B22" w:rsidRDefault="000260B9" w:rsidP="008D66B9">
            <w:pPr>
              <w:spacing w:line="360" w:lineRule="auto"/>
              <w:jc w:val="center"/>
              <w:rPr>
                <w:rFonts w:ascii="Book Antiqua" w:hAnsi="Book Antiqua" w:cs="Times New Roman"/>
                <w:color w:val="000000"/>
              </w:rPr>
            </w:pPr>
            <w:r w:rsidRPr="00741B22">
              <w:rPr>
                <w:rFonts w:ascii="Book Antiqua" w:hAnsi="Book Antiqua" w:cs="Times New Roman"/>
                <w:color w:val="000000"/>
              </w:rPr>
              <w:t>0.9-1</w:t>
            </w:r>
          </w:p>
        </w:tc>
        <w:tc>
          <w:tcPr>
            <w:tcW w:w="1411" w:type="dxa"/>
            <w:shd w:val="clear" w:color="auto" w:fill="auto"/>
          </w:tcPr>
          <w:p w:rsidR="004B428E" w:rsidRPr="00741B22" w:rsidRDefault="000260B9" w:rsidP="008D66B9">
            <w:pPr>
              <w:spacing w:line="360" w:lineRule="auto"/>
              <w:jc w:val="center"/>
              <w:rPr>
                <w:rFonts w:ascii="Book Antiqua" w:hAnsi="Book Antiqua" w:cs="Times New Roman"/>
                <w:color w:val="000000"/>
                <w:kern w:val="24"/>
              </w:rPr>
            </w:pPr>
            <w:r w:rsidRPr="00741B22">
              <w:rPr>
                <w:rFonts w:ascii="Book Antiqua" w:hAnsi="Book Antiqua" w:cs="Times New Roman"/>
                <w:color w:val="000000"/>
                <w:kern w:val="24"/>
              </w:rPr>
              <w:t>-1</w:t>
            </w:r>
          </w:p>
        </w:tc>
      </w:tr>
      <w:tr w:rsidR="004B428E" w:rsidRPr="00C02ECA" w:rsidTr="008D66B9">
        <w:tc>
          <w:tcPr>
            <w:tcW w:w="2838" w:type="dxa"/>
            <w:shd w:val="clear" w:color="auto" w:fill="auto"/>
          </w:tcPr>
          <w:p w:rsidR="004B428E" w:rsidRPr="00C02ECA" w:rsidRDefault="004B428E" w:rsidP="008D66B9">
            <w:pPr>
              <w:spacing w:line="360" w:lineRule="auto"/>
              <w:jc w:val="both"/>
              <w:rPr>
                <w:rFonts w:ascii="Book Antiqua" w:hAnsi="Book Antiqua" w:cs="Times New Roman"/>
                <w:i/>
                <w:color w:val="000000"/>
              </w:rPr>
            </w:pPr>
          </w:p>
        </w:tc>
        <w:tc>
          <w:tcPr>
            <w:tcW w:w="2839" w:type="dxa"/>
            <w:shd w:val="clear" w:color="auto" w:fill="auto"/>
          </w:tcPr>
          <w:p w:rsidR="004B428E" w:rsidRPr="00741B22" w:rsidRDefault="000260B9" w:rsidP="008D66B9">
            <w:pPr>
              <w:spacing w:line="360" w:lineRule="auto"/>
              <w:jc w:val="center"/>
              <w:rPr>
                <w:rFonts w:ascii="Book Antiqua" w:hAnsi="Book Antiqua" w:cs="Times New Roman"/>
                <w:color w:val="000000"/>
              </w:rPr>
            </w:pPr>
            <w:r w:rsidRPr="00741B22">
              <w:rPr>
                <w:rFonts w:ascii="Book Antiqua" w:hAnsi="Book Antiqua" w:cs="Times New Roman"/>
                <w:color w:val="000000"/>
              </w:rPr>
              <w:t>1-1.2</w:t>
            </w:r>
          </w:p>
        </w:tc>
        <w:tc>
          <w:tcPr>
            <w:tcW w:w="1411" w:type="dxa"/>
            <w:shd w:val="clear" w:color="auto" w:fill="auto"/>
          </w:tcPr>
          <w:p w:rsidR="004B428E" w:rsidRPr="00741B22" w:rsidRDefault="000260B9" w:rsidP="008D66B9">
            <w:pPr>
              <w:spacing w:line="360" w:lineRule="auto"/>
              <w:jc w:val="center"/>
              <w:rPr>
                <w:rFonts w:ascii="Book Antiqua" w:hAnsi="Book Antiqua" w:cs="Times New Roman"/>
                <w:color w:val="000000"/>
                <w:kern w:val="24"/>
              </w:rPr>
            </w:pPr>
            <w:r w:rsidRPr="00741B22">
              <w:rPr>
                <w:rFonts w:ascii="Book Antiqua" w:hAnsi="Book Antiqua" w:cs="Times New Roman"/>
                <w:color w:val="000000"/>
                <w:kern w:val="24"/>
              </w:rPr>
              <w:t>1</w:t>
            </w:r>
          </w:p>
        </w:tc>
      </w:tr>
      <w:tr w:rsidR="004B428E" w:rsidRPr="00C02ECA" w:rsidTr="008D66B9">
        <w:tc>
          <w:tcPr>
            <w:tcW w:w="2838" w:type="dxa"/>
            <w:shd w:val="clear" w:color="auto" w:fill="auto"/>
          </w:tcPr>
          <w:p w:rsidR="004B428E" w:rsidRPr="00C02ECA" w:rsidRDefault="004B428E" w:rsidP="008D66B9">
            <w:pPr>
              <w:spacing w:line="360" w:lineRule="auto"/>
              <w:jc w:val="both"/>
              <w:rPr>
                <w:rFonts w:ascii="Book Antiqua" w:hAnsi="Book Antiqua" w:cs="Times New Roman"/>
                <w:i/>
                <w:color w:val="000000"/>
              </w:rPr>
            </w:pPr>
          </w:p>
        </w:tc>
        <w:tc>
          <w:tcPr>
            <w:tcW w:w="2839" w:type="dxa"/>
            <w:shd w:val="clear" w:color="auto" w:fill="auto"/>
          </w:tcPr>
          <w:p w:rsidR="004B428E" w:rsidRPr="00741B22" w:rsidRDefault="000260B9" w:rsidP="008D66B9">
            <w:pPr>
              <w:spacing w:line="360" w:lineRule="auto"/>
              <w:jc w:val="center"/>
              <w:rPr>
                <w:rFonts w:ascii="Book Antiqua" w:hAnsi="Book Antiqua" w:cs="Times New Roman"/>
                <w:color w:val="000000"/>
                <w:kern w:val="24"/>
              </w:rPr>
            </w:pPr>
            <w:r w:rsidRPr="00741B22">
              <w:rPr>
                <w:rFonts w:ascii="Book Antiqua" w:hAnsi="Book Antiqua" w:cs="Times New Roman"/>
                <w:color w:val="000000"/>
              </w:rPr>
              <w:t>1.2-1.4</w:t>
            </w:r>
          </w:p>
        </w:tc>
        <w:tc>
          <w:tcPr>
            <w:tcW w:w="1411" w:type="dxa"/>
            <w:shd w:val="clear" w:color="auto" w:fill="auto"/>
          </w:tcPr>
          <w:p w:rsidR="004B428E" w:rsidRPr="00741B22" w:rsidRDefault="000260B9" w:rsidP="008D66B9">
            <w:pPr>
              <w:spacing w:line="360" w:lineRule="auto"/>
              <w:jc w:val="center"/>
              <w:rPr>
                <w:rFonts w:ascii="Book Antiqua" w:hAnsi="Book Antiqua" w:cs="Times New Roman"/>
                <w:color w:val="000000"/>
                <w:kern w:val="24"/>
              </w:rPr>
            </w:pPr>
            <w:r w:rsidRPr="00741B22">
              <w:rPr>
                <w:rFonts w:ascii="Book Antiqua" w:hAnsi="Book Antiqua" w:cs="Times New Roman"/>
                <w:color w:val="000000"/>
                <w:kern w:val="24"/>
              </w:rPr>
              <w:t>2</w:t>
            </w:r>
          </w:p>
        </w:tc>
      </w:tr>
      <w:tr w:rsidR="004B428E" w:rsidRPr="00C02ECA" w:rsidTr="008D66B9">
        <w:tc>
          <w:tcPr>
            <w:tcW w:w="2838" w:type="dxa"/>
            <w:shd w:val="clear" w:color="auto" w:fill="auto"/>
          </w:tcPr>
          <w:p w:rsidR="004B428E" w:rsidRPr="00C02ECA" w:rsidRDefault="004B428E" w:rsidP="008D66B9">
            <w:pPr>
              <w:spacing w:line="360" w:lineRule="auto"/>
              <w:jc w:val="both"/>
              <w:rPr>
                <w:rFonts w:ascii="Book Antiqua" w:hAnsi="Book Antiqua" w:cs="Times New Roman"/>
                <w:i/>
                <w:color w:val="000000"/>
              </w:rPr>
            </w:pPr>
          </w:p>
        </w:tc>
        <w:tc>
          <w:tcPr>
            <w:tcW w:w="2839" w:type="dxa"/>
            <w:shd w:val="clear" w:color="auto" w:fill="auto"/>
          </w:tcPr>
          <w:p w:rsidR="004B428E" w:rsidRPr="00741B22" w:rsidRDefault="000260B9" w:rsidP="008D66B9">
            <w:pPr>
              <w:spacing w:line="360" w:lineRule="auto"/>
              <w:jc w:val="center"/>
              <w:rPr>
                <w:rFonts w:ascii="Book Antiqua" w:hAnsi="Book Antiqua" w:cs="Times New Roman"/>
                <w:color w:val="000000"/>
                <w:kern w:val="24"/>
              </w:rPr>
            </w:pPr>
            <w:r w:rsidRPr="00741B22">
              <w:rPr>
                <w:rFonts w:ascii="Book Antiqua" w:hAnsi="Book Antiqua" w:cs="Times New Roman"/>
                <w:color w:val="000000"/>
              </w:rPr>
              <w:t>1.4-1.6</w:t>
            </w:r>
          </w:p>
        </w:tc>
        <w:tc>
          <w:tcPr>
            <w:tcW w:w="1411" w:type="dxa"/>
            <w:shd w:val="clear" w:color="auto" w:fill="auto"/>
          </w:tcPr>
          <w:p w:rsidR="004B428E" w:rsidRPr="00741B22" w:rsidRDefault="000260B9" w:rsidP="008D66B9">
            <w:pPr>
              <w:spacing w:line="360" w:lineRule="auto"/>
              <w:jc w:val="center"/>
              <w:rPr>
                <w:rFonts w:ascii="Book Antiqua" w:hAnsi="Book Antiqua" w:cs="Times New Roman"/>
                <w:color w:val="000000"/>
                <w:kern w:val="24"/>
              </w:rPr>
            </w:pPr>
            <w:r w:rsidRPr="00741B22">
              <w:rPr>
                <w:rFonts w:ascii="Book Antiqua" w:hAnsi="Book Antiqua" w:cs="Times New Roman"/>
                <w:color w:val="000000"/>
                <w:kern w:val="24"/>
              </w:rPr>
              <w:t>3</w:t>
            </w:r>
          </w:p>
        </w:tc>
      </w:tr>
      <w:tr w:rsidR="004B428E" w:rsidRPr="00C02ECA" w:rsidTr="008D66B9">
        <w:tc>
          <w:tcPr>
            <w:tcW w:w="2838" w:type="dxa"/>
            <w:shd w:val="clear" w:color="auto" w:fill="auto"/>
          </w:tcPr>
          <w:p w:rsidR="004B428E" w:rsidRPr="00C02ECA" w:rsidRDefault="004B428E" w:rsidP="008D66B9">
            <w:pPr>
              <w:spacing w:line="360" w:lineRule="auto"/>
              <w:jc w:val="both"/>
              <w:rPr>
                <w:rFonts w:ascii="Book Antiqua" w:hAnsi="Book Antiqua" w:cs="Times New Roman"/>
                <w:i/>
                <w:color w:val="000000"/>
              </w:rPr>
            </w:pPr>
          </w:p>
        </w:tc>
        <w:tc>
          <w:tcPr>
            <w:tcW w:w="2839" w:type="dxa"/>
            <w:shd w:val="clear" w:color="auto" w:fill="auto"/>
          </w:tcPr>
          <w:p w:rsidR="004B428E" w:rsidRPr="00741B22" w:rsidRDefault="000260B9" w:rsidP="008D66B9">
            <w:pPr>
              <w:spacing w:line="360" w:lineRule="auto"/>
              <w:jc w:val="center"/>
              <w:rPr>
                <w:rFonts w:ascii="Book Antiqua" w:hAnsi="Book Antiqua" w:cs="Times New Roman"/>
                <w:color w:val="000000"/>
                <w:kern w:val="24"/>
              </w:rPr>
            </w:pPr>
            <w:r w:rsidRPr="00741B22">
              <w:rPr>
                <w:rFonts w:ascii="Book Antiqua" w:hAnsi="Book Antiqua" w:cs="Times New Roman"/>
                <w:color w:val="000000"/>
              </w:rPr>
              <w:t>1.6-1.8</w:t>
            </w:r>
          </w:p>
        </w:tc>
        <w:tc>
          <w:tcPr>
            <w:tcW w:w="1411" w:type="dxa"/>
            <w:shd w:val="clear" w:color="auto" w:fill="auto"/>
          </w:tcPr>
          <w:p w:rsidR="004B428E" w:rsidRPr="00741B22" w:rsidRDefault="000260B9" w:rsidP="008D66B9">
            <w:pPr>
              <w:spacing w:line="360" w:lineRule="auto"/>
              <w:jc w:val="center"/>
              <w:rPr>
                <w:rFonts w:ascii="Book Antiqua" w:hAnsi="Book Antiqua" w:cs="Times New Roman"/>
                <w:color w:val="000000"/>
                <w:kern w:val="24"/>
              </w:rPr>
            </w:pPr>
            <w:r w:rsidRPr="00741B22">
              <w:rPr>
                <w:rFonts w:ascii="Book Antiqua" w:hAnsi="Book Antiqua" w:cs="Times New Roman"/>
                <w:color w:val="000000"/>
                <w:kern w:val="24"/>
              </w:rPr>
              <w:t>4</w:t>
            </w:r>
          </w:p>
        </w:tc>
      </w:tr>
      <w:tr w:rsidR="004B428E" w:rsidRPr="00C02ECA" w:rsidTr="008D66B9">
        <w:tc>
          <w:tcPr>
            <w:tcW w:w="2838" w:type="dxa"/>
            <w:shd w:val="clear" w:color="auto" w:fill="auto"/>
          </w:tcPr>
          <w:p w:rsidR="004B428E" w:rsidRPr="00C02ECA" w:rsidRDefault="004B428E" w:rsidP="008D66B9">
            <w:pPr>
              <w:spacing w:line="360" w:lineRule="auto"/>
              <w:jc w:val="both"/>
              <w:rPr>
                <w:rFonts w:ascii="Book Antiqua" w:hAnsi="Book Antiqua" w:cs="Times New Roman"/>
                <w:i/>
                <w:color w:val="000000"/>
              </w:rPr>
            </w:pPr>
          </w:p>
        </w:tc>
        <w:tc>
          <w:tcPr>
            <w:tcW w:w="2839" w:type="dxa"/>
            <w:shd w:val="clear" w:color="auto" w:fill="auto"/>
          </w:tcPr>
          <w:p w:rsidR="004B428E" w:rsidRPr="00C02ECA" w:rsidRDefault="000260B9" w:rsidP="008D66B9">
            <w:pPr>
              <w:spacing w:line="360" w:lineRule="auto"/>
              <w:jc w:val="center"/>
              <w:rPr>
                <w:rFonts w:ascii="Book Antiqua" w:hAnsi="Book Antiqua" w:cs="Times New Roman"/>
                <w:color w:val="000000"/>
                <w:kern w:val="24"/>
              </w:rPr>
            </w:pPr>
            <w:r w:rsidRPr="00C02ECA">
              <w:rPr>
                <w:rFonts w:ascii="Book Antiqua" w:hAnsi="Book Antiqua" w:cs="Times New Roman"/>
                <w:color w:val="000000"/>
              </w:rPr>
              <w:t>&gt;1.8</w:t>
            </w:r>
          </w:p>
        </w:tc>
        <w:tc>
          <w:tcPr>
            <w:tcW w:w="1411" w:type="dxa"/>
            <w:shd w:val="clear" w:color="auto" w:fill="auto"/>
          </w:tcPr>
          <w:p w:rsidR="004B428E" w:rsidRPr="00C02ECA" w:rsidRDefault="000260B9" w:rsidP="008D66B9">
            <w:pPr>
              <w:spacing w:line="360" w:lineRule="auto"/>
              <w:jc w:val="center"/>
              <w:rPr>
                <w:rFonts w:ascii="Book Antiqua" w:hAnsi="Book Antiqua" w:cs="Times New Roman"/>
                <w:color w:val="000000"/>
                <w:kern w:val="24"/>
              </w:rPr>
            </w:pPr>
            <w:r w:rsidRPr="00C02ECA">
              <w:rPr>
                <w:rFonts w:ascii="Book Antiqua" w:hAnsi="Book Antiqua" w:cs="Times New Roman"/>
                <w:color w:val="000000"/>
                <w:kern w:val="24"/>
              </w:rPr>
              <w:t>5</w:t>
            </w:r>
          </w:p>
        </w:tc>
      </w:tr>
    </w:tbl>
    <w:p w:rsidR="004B428E" w:rsidRPr="00C02ECA" w:rsidRDefault="004B428E" w:rsidP="008F558C">
      <w:pPr>
        <w:spacing w:line="360" w:lineRule="auto"/>
        <w:jc w:val="both"/>
        <w:rPr>
          <w:rFonts w:ascii="Book Antiqua" w:hAnsi="Book Antiqua" w:cs="Times New Roman"/>
          <w:color w:val="000000"/>
        </w:rPr>
      </w:pPr>
    </w:p>
    <w:p w:rsidR="004B428E" w:rsidRPr="00C02ECA" w:rsidRDefault="004B428E" w:rsidP="008F558C">
      <w:pPr>
        <w:spacing w:line="360" w:lineRule="auto"/>
        <w:jc w:val="both"/>
        <w:rPr>
          <w:rFonts w:ascii="Book Antiqua" w:hAnsi="Book Antiqua" w:cs="Times New Roman"/>
          <w:color w:val="000000"/>
        </w:rPr>
      </w:pPr>
    </w:p>
    <w:p w:rsidR="004B428E" w:rsidRPr="00C02ECA" w:rsidRDefault="004B428E" w:rsidP="008F558C">
      <w:pPr>
        <w:spacing w:line="360" w:lineRule="auto"/>
        <w:jc w:val="both"/>
        <w:rPr>
          <w:rFonts w:ascii="Book Antiqua" w:hAnsi="Book Antiqua" w:cs="Times New Roman"/>
          <w:color w:val="000000"/>
        </w:rPr>
      </w:pPr>
    </w:p>
    <w:p w:rsidR="004B428E" w:rsidRPr="00C02ECA" w:rsidRDefault="004B428E" w:rsidP="008F558C">
      <w:pPr>
        <w:spacing w:line="360" w:lineRule="auto"/>
        <w:jc w:val="both"/>
        <w:rPr>
          <w:rFonts w:ascii="Book Antiqua" w:hAnsi="Book Antiqua" w:cs="Times New Roman"/>
          <w:color w:val="000000"/>
        </w:rPr>
      </w:pPr>
    </w:p>
    <w:p w:rsidR="004B428E" w:rsidRPr="00C02ECA" w:rsidRDefault="004B428E" w:rsidP="008F558C">
      <w:pPr>
        <w:spacing w:line="360" w:lineRule="auto"/>
        <w:jc w:val="both"/>
        <w:rPr>
          <w:rFonts w:ascii="Book Antiqua" w:hAnsi="Book Antiqua" w:cs="Times New Roman"/>
          <w:b/>
          <w:i/>
          <w:color w:val="000000"/>
        </w:rPr>
      </w:pPr>
    </w:p>
    <w:p w:rsidR="004B428E" w:rsidRPr="00C02ECA" w:rsidRDefault="004B428E" w:rsidP="008F558C">
      <w:pPr>
        <w:spacing w:line="360" w:lineRule="auto"/>
        <w:ind w:left="-1560"/>
        <w:jc w:val="both"/>
        <w:rPr>
          <w:rFonts w:ascii="Book Antiqua" w:hAnsi="Book Antiqua" w:cs="Times New Roman"/>
          <w:b/>
          <w:i/>
          <w:color w:val="000000"/>
        </w:rPr>
      </w:pPr>
    </w:p>
    <w:p w:rsidR="004B428E" w:rsidRPr="00C02ECA" w:rsidRDefault="004B428E" w:rsidP="008F558C">
      <w:pPr>
        <w:spacing w:line="360" w:lineRule="auto"/>
        <w:ind w:left="-1560"/>
        <w:jc w:val="both"/>
        <w:rPr>
          <w:rFonts w:ascii="Book Antiqua" w:hAnsi="Book Antiqua" w:cs="Times New Roman"/>
          <w:b/>
          <w:i/>
          <w:color w:val="000000"/>
        </w:rPr>
      </w:pPr>
    </w:p>
    <w:p w:rsidR="004B428E" w:rsidRPr="00C02ECA" w:rsidRDefault="004B428E" w:rsidP="008F558C">
      <w:pPr>
        <w:spacing w:line="360" w:lineRule="auto"/>
        <w:ind w:left="-1560"/>
        <w:jc w:val="both"/>
        <w:rPr>
          <w:rFonts w:ascii="Book Antiqua" w:hAnsi="Book Antiqua" w:cs="Times New Roman"/>
          <w:b/>
          <w:i/>
          <w:color w:val="000000"/>
        </w:rPr>
      </w:pPr>
    </w:p>
    <w:p w:rsidR="004B428E" w:rsidRPr="00C02ECA" w:rsidRDefault="004B428E" w:rsidP="008F558C">
      <w:pPr>
        <w:spacing w:line="360" w:lineRule="auto"/>
        <w:ind w:left="-1560"/>
        <w:jc w:val="both"/>
        <w:rPr>
          <w:rFonts w:ascii="Book Antiqua" w:hAnsi="Book Antiqua" w:cs="Times New Roman"/>
          <w:b/>
          <w:i/>
          <w:color w:val="000000"/>
        </w:rPr>
      </w:pPr>
    </w:p>
    <w:p w:rsidR="004B428E" w:rsidRPr="00C02ECA" w:rsidRDefault="004B428E" w:rsidP="008F558C">
      <w:pPr>
        <w:spacing w:line="360" w:lineRule="auto"/>
        <w:ind w:left="-1560"/>
        <w:jc w:val="both"/>
        <w:rPr>
          <w:rFonts w:ascii="Book Antiqua" w:hAnsi="Book Antiqua" w:cs="Times New Roman"/>
          <w:b/>
          <w:i/>
          <w:color w:val="000000"/>
        </w:rPr>
      </w:pPr>
    </w:p>
    <w:p w:rsidR="004B428E" w:rsidRPr="00C02ECA" w:rsidRDefault="004B428E" w:rsidP="008F558C">
      <w:pPr>
        <w:spacing w:line="360" w:lineRule="auto"/>
        <w:ind w:left="-1560"/>
        <w:jc w:val="both"/>
        <w:rPr>
          <w:rFonts w:ascii="Book Antiqua" w:hAnsi="Book Antiqua" w:cs="Times New Roman"/>
          <w:b/>
          <w:i/>
          <w:color w:val="000000"/>
        </w:rPr>
      </w:pPr>
    </w:p>
    <w:p w:rsidR="004B428E" w:rsidRPr="00C02ECA" w:rsidRDefault="004B428E" w:rsidP="008F558C">
      <w:pPr>
        <w:spacing w:line="360" w:lineRule="auto"/>
        <w:ind w:left="-1560"/>
        <w:jc w:val="both"/>
        <w:rPr>
          <w:rFonts w:ascii="Book Antiqua" w:hAnsi="Book Antiqua" w:cs="Times New Roman"/>
          <w:b/>
          <w:i/>
          <w:color w:val="000000"/>
        </w:rPr>
      </w:pPr>
    </w:p>
    <w:p w:rsidR="004B428E" w:rsidRPr="00C02ECA" w:rsidRDefault="004B428E" w:rsidP="008F558C">
      <w:pPr>
        <w:spacing w:line="360" w:lineRule="auto"/>
        <w:ind w:left="-1560"/>
        <w:jc w:val="both"/>
        <w:rPr>
          <w:rFonts w:ascii="Book Antiqua" w:hAnsi="Book Antiqua" w:cs="Times New Roman"/>
          <w:b/>
          <w:i/>
          <w:color w:val="000000"/>
        </w:rPr>
      </w:pPr>
    </w:p>
    <w:p w:rsidR="004B428E" w:rsidRPr="00C02ECA" w:rsidRDefault="004B428E" w:rsidP="008F558C">
      <w:pPr>
        <w:spacing w:line="360" w:lineRule="auto"/>
        <w:ind w:left="-1560"/>
        <w:jc w:val="both"/>
        <w:rPr>
          <w:rFonts w:ascii="Book Antiqua" w:hAnsi="Book Antiqua" w:cs="Times New Roman"/>
          <w:b/>
          <w:i/>
          <w:color w:val="000000"/>
        </w:rPr>
      </w:pPr>
    </w:p>
    <w:p w:rsidR="004B428E" w:rsidRPr="00C02ECA" w:rsidRDefault="004B428E" w:rsidP="008F558C">
      <w:pPr>
        <w:spacing w:line="360" w:lineRule="auto"/>
        <w:ind w:left="-1560"/>
        <w:jc w:val="both"/>
        <w:rPr>
          <w:rFonts w:ascii="Book Antiqua" w:hAnsi="Book Antiqua" w:cs="Times New Roman"/>
          <w:b/>
          <w:i/>
          <w:color w:val="000000"/>
        </w:rPr>
      </w:pPr>
    </w:p>
    <w:p w:rsidR="004B428E" w:rsidRPr="00C02ECA" w:rsidRDefault="004B428E" w:rsidP="008F558C">
      <w:pPr>
        <w:spacing w:line="360" w:lineRule="auto"/>
        <w:ind w:left="-1560"/>
        <w:jc w:val="both"/>
        <w:rPr>
          <w:rFonts w:ascii="Book Antiqua" w:hAnsi="Book Antiqua" w:cs="Times New Roman"/>
          <w:b/>
          <w:i/>
          <w:color w:val="000000"/>
        </w:rPr>
      </w:pPr>
    </w:p>
    <w:p w:rsidR="004B428E" w:rsidRPr="00C02ECA" w:rsidRDefault="004B428E" w:rsidP="008F558C">
      <w:pPr>
        <w:spacing w:line="360" w:lineRule="auto"/>
        <w:ind w:left="-1560"/>
        <w:jc w:val="both"/>
        <w:rPr>
          <w:rFonts w:ascii="Book Antiqua" w:hAnsi="Book Antiqua" w:cs="Times New Roman"/>
          <w:b/>
          <w:i/>
          <w:color w:val="000000"/>
        </w:rPr>
      </w:pPr>
    </w:p>
    <w:p w:rsidR="004B428E" w:rsidRPr="00C02ECA" w:rsidRDefault="004B428E" w:rsidP="008F558C">
      <w:pPr>
        <w:spacing w:line="360" w:lineRule="auto"/>
        <w:ind w:left="-1560"/>
        <w:jc w:val="both"/>
        <w:rPr>
          <w:rFonts w:ascii="Book Antiqua" w:hAnsi="Book Antiqua" w:cs="Times New Roman"/>
          <w:b/>
          <w:i/>
          <w:color w:val="000000"/>
        </w:rPr>
      </w:pPr>
    </w:p>
    <w:p w:rsidR="004B428E" w:rsidRPr="00C02ECA" w:rsidRDefault="004B428E" w:rsidP="008F558C">
      <w:pPr>
        <w:spacing w:line="360" w:lineRule="auto"/>
        <w:ind w:left="-1560"/>
        <w:jc w:val="both"/>
        <w:rPr>
          <w:rFonts w:ascii="Book Antiqua" w:hAnsi="Book Antiqua" w:cs="Times New Roman"/>
          <w:b/>
          <w:i/>
          <w:color w:val="000000"/>
        </w:rPr>
      </w:pPr>
    </w:p>
    <w:p w:rsidR="004B428E" w:rsidRDefault="004B428E" w:rsidP="008E7A08">
      <w:pPr>
        <w:spacing w:line="360" w:lineRule="auto"/>
        <w:jc w:val="both"/>
        <w:rPr>
          <w:rFonts w:ascii="Book Antiqua" w:eastAsia="宋体" w:hAnsi="Book Antiqua" w:cs="Times New Roman"/>
          <w:b/>
          <w:i/>
          <w:color w:val="000000"/>
          <w:lang w:eastAsia="zh-CN"/>
        </w:rPr>
      </w:pPr>
    </w:p>
    <w:p w:rsidR="008310CE" w:rsidRPr="008310CE" w:rsidRDefault="008310CE" w:rsidP="008D66B9">
      <w:pPr>
        <w:spacing w:line="360" w:lineRule="auto"/>
        <w:jc w:val="both"/>
        <w:rPr>
          <w:rFonts w:ascii="Book Antiqua" w:eastAsia="宋体" w:hAnsi="Book Antiqua" w:cs="Times New Roman"/>
          <w:b/>
          <w:color w:val="000000"/>
          <w:lang w:eastAsia="zh-CN"/>
        </w:rPr>
      </w:pPr>
      <w:r w:rsidRPr="008310CE">
        <w:rPr>
          <w:rFonts w:ascii="Book Antiqua" w:hAnsi="Book Antiqua" w:cs="Times New Roman"/>
          <w:color w:val="000000"/>
          <w:kern w:val="24"/>
        </w:rPr>
        <w:t>BH</w:t>
      </w:r>
      <w:r w:rsidRPr="008310CE">
        <w:rPr>
          <w:rFonts w:ascii="Book Antiqua" w:eastAsia="宋体" w:hAnsi="Book Antiqua" w:cs="Times New Roman" w:hint="eastAsia"/>
          <w:color w:val="000000"/>
          <w:kern w:val="24"/>
          <w:lang w:eastAsia="zh-CN"/>
        </w:rPr>
        <w:t>:</w:t>
      </w:r>
      <w:r w:rsidRPr="008310CE">
        <w:rPr>
          <w:rFonts w:ascii="Book Antiqua" w:hAnsi="Book Antiqua" w:cs="Times New Roman"/>
          <w:color w:val="000000"/>
          <w:kern w:val="24"/>
        </w:rPr>
        <w:t xml:space="preserve"> Bowel habits</w:t>
      </w:r>
      <w:r>
        <w:rPr>
          <w:rFonts w:ascii="Book Antiqua" w:eastAsia="宋体" w:hAnsi="Book Antiqua" w:cs="Times New Roman" w:hint="eastAsia"/>
          <w:color w:val="000000"/>
          <w:kern w:val="24"/>
          <w:lang w:eastAsia="zh-CN"/>
        </w:rPr>
        <w:t xml:space="preserve">; </w:t>
      </w:r>
      <w:r w:rsidR="0016034C">
        <w:rPr>
          <w:rFonts w:ascii="Book Antiqua" w:hAnsi="Book Antiqua"/>
          <w:color w:val="000000"/>
        </w:rPr>
        <w:t>OR: Odds ratio.</w:t>
      </w:r>
      <w:bookmarkStart w:id="17" w:name="_GoBack"/>
      <w:bookmarkEnd w:id="17"/>
    </w:p>
    <w:p w:rsidR="004B428E" w:rsidRPr="00C02ECA" w:rsidRDefault="004B428E" w:rsidP="008F558C">
      <w:pPr>
        <w:spacing w:line="360" w:lineRule="auto"/>
        <w:ind w:left="-1560"/>
        <w:jc w:val="both"/>
        <w:rPr>
          <w:rFonts w:ascii="Book Antiqua" w:hAnsi="Book Antiqua" w:cs="Times New Roman"/>
          <w:b/>
          <w:i/>
          <w:color w:val="000000"/>
        </w:rPr>
      </w:pPr>
    </w:p>
    <w:p w:rsidR="004B428E" w:rsidRPr="00C02ECA" w:rsidRDefault="004B428E" w:rsidP="008F558C">
      <w:pPr>
        <w:spacing w:line="360" w:lineRule="auto"/>
        <w:ind w:left="-1560"/>
        <w:jc w:val="both"/>
        <w:rPr>
          <w:rFonts w:ascii="Book Antiqua" w:hAnsi="Book Antiqua" w:cs="Times New Roman"/>
          <w:b/>
          <w:i/>
          <w:color w:val="000000"/>
        </w:rPr>
      </w:pPr>
    </w:p>
    <w:p w:rsidR="004B428E" w:rsidRPr="00C02ECA" w:rsidRDefault="004B428E" w:rsidP="008F558C">
      <w:pPr>
        <w:spacing w:line="360" w:lineRule="auto"/>
        <w:ind w:left="-1560"/>
        <w:jc w:val="both"/>
        <w:rPr>
          <w:rFonts w:ascii="Book Antiqua" w:hAnsi="Book Antiqua" w:cs="Times New Roman"/>
          <w:b/>
          <w:i/>
          <w:color w:val="000000"/>
        </w:rPr>
      </w:pPr>
    </w:p>
    <w:p w:rsidR="004B428E" w:rsidRPr="00C02ECA" w:rsidRDefault="004B428E" w:rsidP="008F558C">
      <w:pPr>
        <w:spacing w:line="360" w:lineRule="auto"/>
        <w:ind w:left="-1560"/>
        <w:jc w:val="both"/>
        <w:rPr>
          <w:rFonts w:ascii="Book Antiqua" w:hAnsi="Book Antiqua" w:cs="Times New Roman"/>
          <w:b/>
          <w:i/>
          <w:color w:val="000000"/>
        </w:rPr>
      </w:pPr>
    </w:p>
    <w:p w:rsidR="004B428E" w:rsidRPr="00C02ECA" w:rsidRDefault="004B428E" w:rsidP="008F558C">
      <w:pPr>
        <w:spacing w:line="360" w:lineRule="auto"/>
        <w:ind w:left="-1560"/>
        <w:jc w:val="both"/>
        <w:rPr>
          <w:rFonts w:ascii="Book Antiqua" w:hAnsi="Book Antiqua" w:cs="Times New Roman"/>
          <w:b/>
          <w:i/>
          <w:color w:val="000000"/>
        </w:rPr>
      </w:pPr>
    </w:p>
    <w:p w:rsidR="004B428E" w:rsidRPr="00C02ECA" w:rsidRDefault="004B428E" w:rsidP="008F558C">
      <w:pPr>
        <w:spacing w:line="360" w:lineRule="auto"/>
        <w:ind w:left="-1560"/>
        <w:jc w:val="both"/>
        <w:rPr>
          <w:rFonts w:ascii="Book Antiqua" w:hAnsi="Book Antiqua" w:cs="Times New Roman"/>
          <w:b/>
          <w:i/>
          <w:color w:val="000000"/>
        </w:rPr>
      </w:pPr>
    </w:p>
    <w:p w:rsidR="004B428E" w:rsidRPr="00C02ECA" w:rsidRDefault="004B428E" w:rsidP="008F558C">
      <w:pPr>
        <w:spacing w:line="360" w:lineRule="auto"/>
        <w:ind w:left="-1560"/>
        <w:jc w:val="both"/>
        <w:rPr>
          <w:rFonts w:ascii="Book Antiqua" w:hAnsi="Book Antiqua" w:cs="Times New Roman"/>
          <w:b/>
          <w:i/>
          <w:color w:val="000000"/>
        </w:rPr>
      </w:pPr>
    </w:p>
    <w:p w:rsidR="004B428E" w:rsidRPr="00C02ECA" w:rsidRDefault="004B428E" w:rsidP="008F558C">
      <w:pPr>
        <w:spacing w:line="360" w:lineRule="auto"/>
        <w:ind w:left="-1560"/>
        <w:jc w:val="both"/>
        <w:rPr>
          <w:rFonts w:ascii="Book Antiqua" w:hAnsi="Book Antiqua" w:cs="Times New Roman"/>
          <w:b/>
          <w:i/>
          <w:color w:val="000000"/>
        </w:rPr>
      </w:pPr>
    </w:p>
    <w:p w:rsidR="004B428E" w:rsidRPr="00C02ECA" w:rsidRDefault="004B428E" w:rsidP="008F558C">
      <w:pPr>
        <w:spacing w:line="360" w:lineRule="auto"/>
        <w:ind w:left="-1560"/>
        <w:jc w:val="both"/>
        <w:rPr>
          <w:rFonts w:ascii="Book Antiqua" w:hAnsi="Book Antiqua" w:cs="Times New Roman"/>
          <w:b/>
          <w:i/>
          <w:color w:val="000000"/>
        </w:rPr>
      </w:pPr>
    </w:p>
    <w:p w:rsidR="00896121" w:rsidRPr="007B0023" w:rsidRDefault="00896121" w:rsidP="00306D0F">
      <w:pPr>
        <w:spacing w:line="360" w:lineRule="auto"/>
        <w:jc w:val="both"/>
        <w:rPr>
          <w:rFonts w:ascii="Book Antiqua" w:hAnsi="Book Antiqua" w:cs="Times New Roman"/>
          <w:b/>
          <w:i/>
          <w:color w:val="000000"/>
        </w:rPr>
      </w:pPr>
      <w:r>
        <w:rPr>
          <w:rFonts w:ascii="Book Antiqua" w:hAnsi="Book Antiqua" w:cs="Times New Roman"/>
          <w:b/>
          <w:color w:val="000000"/>
        </w:rPr>
        <w:t>Table 2</w:t>
      </w:r>
      <w:r w:rsidRPr="00C02ECA">
        <w:rPr>
          <w:rFonts w:ascii="Book Antiqua" w:hAnsi="Book Antiqua" w:cs="Times New Roman"/>
          <w:b/>
          <w:i/>
          <w:color w:val="000000"/>
        </w:rPr>
        <w:t xml:space="preserve"> </w:t>
      </w:r>
      <w:r w:rsidRPr="007B0023">
        <w:rPr>
          <w:rFonts w:ascii="Book Antiqua" w:hAnsi="Book Antiqua" w:cs="Times New Roman"/>
          <w:b/>
          <w:color w:val="000000"/>
        </w:rPr>
        <w:t>Distribution</w:t>
      </w:r>
      <w:r w:rsidRPr="007B0023">
        <w:rPr>
          <w:rFonts w:ascii="Book Antiqua" w:hAnsi="Book Antiqua" w:cs="Times New Roman"/>
          <w:b/>
          <w:i/>
          <w:color w:val="000000"/>
        </w:rPr>
        <w:t xml:space="preserve"> </w:t>
      </w:r>
      <w:r w:rsidRPr="007B0023">
        <w:rPr>
          <w:rFonts w:ascii="Book Antiqua" w:hAnsi="Book Antiqua" w:cs="Times New Roman"/>
          <w:b/>
          <w:color w:val="000000"/>
        </w:rPr>
        <w:t xml:space="preserve">of symptoms among patients, divided according to the </w:t>
      </w:r>
      <w:r w:rsidRPr="00306D0F">
        <w:rPr>
          <w:rFonts w:ascii="Book Antiqua" w:hAnsi="Book Antiqua" w:cs="Times New Roman"/>
          <w:b/>
        </w:rPr>
        <w:t>Union for International Cancer Control</w:t>
      </w:r>
      <w:r w:rsidRPr="00306D0F">
        <w:rPr>
          <w:rFonts w:ascii="Book Antiqua" w:hAnsi="Book Antiqua" w:cs="Times New Roman"/>
          <w:b/>
          <w:i/>
          <w:color w:val="000000"/>
        </w:rPr>
        <w:t xml:space="preserve"> </w:t>
      </w:r>
      <w:r w:rsidRPr="00306D0F">
        <w:rPr>
          <w:rFonts w:ascii="Book Antiqua" w:hAnsi="Book Antiqua" w:cs="Times New Roman"/>
          <w:b/>
          <w:color w:val="000000"/>
        </w:rPr>
        <w:t>TNM</w:t>
      </w:r>
      <w:r w:rsidRPr="007B0023">
        <w:rPr>
          <w:rFonts w:ascii="Book Antiqua" w:hAnsi="Book Antiqua" w:cs="Times New Roman"/>
          <w:b/>
          <w:color w:val="000000"/>
        </w:rPr>
        <w:t xml:space="preserve"> staging system</w:t>
      </w:r>
      <w:r w:rsidRPr="007B0023">
        <w:rPr>
          <w:rFonts w:ascii="Book Antiqua" w:hAnsi="Book Antiqua" w:cs="Times New Roman"/>
          <w:b/>
          <w:i/>
          <w:color w:val="000000"/>
        </w:rPr>
        <w:t xml:space="preserve"> </w:t>
      </w:r>
      <w:r w:rsidRPr="00CD3B52">
        <w:rPr>
          <w:rFonts w:ascii="Book Antiqua" w:hAnsi="Book Antiqua" w:cs="Times New Roman"/>
          <w:b/>
          <w:i/>
          <w:color w:val="000000"/>
        </w:rPr>
        <w:t>n</w:t>
      </w:r>
      <w:r w:rsidR="00736358">
        <w:rPr>
          <w:rFonts w:ascii="Book Antiqua" w:hAnsi="Book Antiqua" w:cs="Times New Roman"/>
          <w:b/>
          <w:color w:val="000000"/>
        </w:rPr>
        <w:t xml:space="preserve"> </w:t>
      </w:r>
      <w:r w:rsidRPr="00C02ECA">
        <w:rPr>
          <w:rFonts w:ascii="Book Antiqua" w:hAnsi="Book Antiqua" w:cs="Times New Roman"/>
          <w:b/>
          <w:color w:val="000000"/>
        </w:rPr>
        <w:t>(%)</w:t>
      </w:r>
    </w:p>
    <w:tbl>
      <w:tblPr>
        <w:tblpPr w:leftFromText="180" w:rightFromText="180" w:vertAnchor="text" w:horzAnchor="margin" w:tblpY="192"/>
        <w:tblW w:w="11484" w:type="dxa"/>
        <w:tblBorders>
          <w:top w:val="single" w:sz="18" w:space="0" w:color="auto"/>
          <w:bottom w:val="single" w:sz="18" w:space="0" w:color="auto"/>
        </w:tblBorders>
        <w:tblLayout w:type="fixed"/>
        <w:tblLook w:val="0000" w:firstRow="0" w:lastRow="0" w:firstColumn="0" w:lastColumn="0" w:noHBand="0" w:noVBand="0"/>
      </w:tblPr>
      <w:tblGrid>
        <w:gridCol w:w="962"/>
        <w:gridCol w:w="1606"/>
        <w:gridCol w:w="992"/>
        <w:gridCol w:w="1371"/>
        <w:gridCol w:w="1072"/>
        <w:gridCol w:w="1370"/>
        <w:gridCol w:w="1606"/>
        <w:gridCol w:w="946"/>
        <w:gridCol w:w="1559"/>
      </w:tblGrid>
      <w:tr w:rsidR="00896121" w:rsidRPr="00C02ECA" w:rsidTr="00306D0F">
        <w:trPr>
          <w:trHeight w:val="260"/>
        </w:trPr>
        <w:tc>
          <w:tcPr>
            <w:tcW w:w="962" w:type="dxa"/>
            <w:tcBorders>
              <w:top w:val="single" w:sz="4" w:space="0" w:color="auto"/>
              <w:bottom w:val="single" w:sz="4" w:space="0" w:color="auto"/>
            </w:tcBorders>
            <w:shd w:val="clear" w:color="auto" w:fill="auto"/>
          </w:tcPr>
          <w:p w:rsidR="00896121" w:rsidRPr="00C02ECA" w:rsidRDefault="00896121" w:rsidP="00306D0F">
            <w:pPr>
              <w:widowControl w:val="0"/>
              <w:autoSpaceDE w:val="0"/>
              <w:autoSpaceDN w:val="0"/>
              <w:adjustRightInd w:val="0"/>
              <w:spacing w:line="360" w:lineRule="auto"/>
              <w:jc w:val="both"/>
              <w:rPr>
                <w:rFonts w:ascii="Book Antiqua" w:hAnsi="Book Antiqua" w:cs="Times New Roman"/>
                <w:b/>
                <w:color w:val="000000"/>
              </w:rPr>
            </w:pPr>
            <w:r w:rsidRPr="00C02ECA">
              <w:rPr>
                <w:rFonts w:ascii="Book Antiqua" w:hAnsi="Book Antiqua" w:cs="Times New Roman"/>
                <w:b/>
                <w:color w:val="000000"/>
              </w:rPr>
              <w:t>Stage</w:t>
            </w:r>
          </w:p>
        </w:tc>
        <w:tc>
          <w:tcPr>
            <w:tcW w:w="1606" w:type="dxa"/>
            <w:tcBorders>
              <w:top w:val="single" w:sz="4" w:space="0" w:color="auto"/>
              <w:bottom w:val="single" w:sz="4" w:space="0" w:color="auto"/>
            </w:tcBorders>
            <w:shd w:val="clear" w:color="auto" w:fill="auto"/>
          </w:tcPr>
          <w:p w:rsidR="00896121" w:rsidRPr="00564DE7" w:rsidRDefault="00896121" w:rsidP="00306D0F">
            <w:pPr>
              <w:widowControl w:val="0"/>
              <w:autoSpaceDE w:val="0"/>
              <w:autoSpaceDN w:val="0"/>
              <w:adjustRightInd w:val="0"/>
              <w:spacing w:line="360" w:lineRule="auto"/>
              <w:jc w:val="center"/>
              <w:rPr>
                <w:rFonts w:ascii="Book Antiqua" w:eastAsia="宋体" w:hAnsi="Book Antiqua" w:cs="Times New Roman"/>
                <w:b/>
                <w:color w:val="000000"/>
                <w:lang w:eastAsia="zh-CN"/>
              </w:rPr>
            </w:pPr>
            <w:r w:rsidRPr="00C02ECA">
              <w:rPr>
                <w:rFonts w:ascii="Book Antiqua" w:hAnsi="Book Antiqua" w:cs="Times New Roman"/>
                <w:b/>
                <w:color w:val="000000"/>
              </w:rPr>
              <w:t xml:space="preserve">Abdominal </w:t>
            </w:r>
            <w:r w:rsidR="00306D0F" w:rsidRPr="00C02ECA">
              <w:rPr>
                <w:rFonts w:ascii="Book Antiqua" w:hAnsi="Book Antiqua" w:cs="Times New Roman"/>
                <w:b/>
                <w:color w:val="000000"/>
              </w:rPr>
              <w:t>p</w:t>
            </w:r>
            <w:r w:rsidRPr="00C02ECA">
              <w:rPr>
                <w:rFonts w:ascii="Book Antiqua" w:hAnsi="Book Antiqua" w:cs="Times New Roman"/>
                <w:b/>
                <w:color w:val="000000"/>
              </w:rPr>
              <w:t>ain</w:t>
            </w:r>
          </w:p>
        </w:tc>
        <w:tc>
          <w:tcPr>
            <w:tcW w:w="992" w:type="dxa"/>
            <w:tcBorders>
              <w:top w:val="single" w:sz="4" w:space="0" w:color="auto"/>
              <w:bottom w:val="single" w:sz="4" w:space="0" w:color="auto"/>
            </w:tcBorders>
            <w:shd w:val="clear" w:color="auto" w:fill="auto"/>
          </w:tcPr>
          <w:p w:rsidR="00896121" w:rsidRPr="00B25452" w:rsidRDefault="00896121" w:rsidP="00306D0F">
            <w:pPr>
              <w:widowControl w:val="0"/>
              <w:autoSpaceDE w:val="0"/>
              <w:autoSpaceDN w:val="0"/>
              <w:adjustRightInd w:val="0"/>
              <w:spacing w:line="360" w:lineRule="auto"/>
              <w:jc w:val="center"/>
              <w:rPr>
                <w:rFonts w:ascii="Book Antiqua" w:eastAsia="宋体" w:hAnsi="Book Antiqua" w:cs="Times New Roman"/>
                <w:b/>
                <w:color w:val="000000"/>
                <w:lang w:eastAsia="zh-CN"/>
              </w:rPr>
            </w:pPr>
            <w:r w:rsidRPr="00C02ECA">
              <w:rPr>
                <w:rFonts w:ascii="Book Antiqua" w:hAnsi="Book Antiqua" w:cs="Times New Roman"/>
                <w:b/>
                <w:color w:val="000000"/>
              </w:rPr>
              <w:t>Diarrhea</w:t>
            </w:r>
          </w:p>
        </w:tc>
        <w:tc>
          <w:tcPr>
            <w:tcW w:w="1371" w:type="dxa"/>
            <w:tcBorders>
              <w:top w:val="single" w:sz="4" w:space="0" w:color="auto"/>
              <w:bottom w:val="single" w:sz="4" w:space="0" w:color="auto"/>
            </w:tcBorders>
            <w:shd w:val="clear" w:color="auto" w:fill="auto"/>
          </w:tcPr>
          <w:p w:rsidR="00896121" w:rsidRPr="00B25452" w:rsidRDefault="00896121" w:rsidP="00306D0F">
            <w:pPr>
              <w:widowControl w:val="0"/>
              <w:autoSpaceDE w:val="0"/>
              <w:autoSpaceDN w:val="0"/>
              <w:adjustRightInd w:val="0"/>
              <w:spacing w:line="360" w:lineRule="auto"/>
              <w:jc w:val="center"/>
              <w:rPr>
                <w:rFonts w:ascii="Book Antiqua" w:eastAsia="宋体" w:hAnsi="Book Antiqua" w:cs="Times New Roman"/>
                <w:b/>
                <w:color w:val="000000"/>
                <w:lang w:eastAsia="zh-CN"/>
              </w:rPr>
            </w:pPr>
            <w:r w:rsidRPr="00C02ECA">
              <w:rPr>
                <w:rFonts w:ascii="Book Antiqua" w:hAnsi="Book Antiqua" w:cs="Times New Roman"/>
                <w:b/>
                <w:color w:val="000000"/>
              </w:rPr>
              <w:t>Constipation</w:t>
            </w:r>
          </w:p>
        </w:tc>
        <w:tc>
          <w:tcPr>
            <w:tcW w:w="1072" w:type="dxa"/>
            <w:tcBorders>
              <w:top w:val="single" w:sz="4" w:space="0" w:color="auto"/>
              <w:bottom w:val="single" w:sz="4" w:space="0" w:color="auto"/>
            </w:tcBorders>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b/>
                <w:color w:val="000000"/>
              </w:rPr>
            </w:pPr>
            <w:r w:rsidRPr="00C02ECA">
              <w:rPr>
                <w:rFonts w:ascii="Book Antiqua" w:hAnsi="Book Antiqua" w:cs="Times New Roman"/>
                <w:b/>
                <w:color w:val="000000"/>
              </w:rPr>
              <w:t>Vomit</w:t>
            </w:r>
          </w:p>
          <w:p w:rsidR="00896121" w:rsidRPr="00C02ECA" w:rsidRDefault="00896121" w:rsidP="00306D0F">
            <w:pPr>
              <w:widowControl w:val="0"/>
              <w:autoSpaceDE w:val="0"/>
              <w:autoSpaceDN w:val="0"/>
              <w:adjustRightInd w:val="0"/>
              <w:spacing w:line="360" w:lineRule="auto"/>
              <w:jc w:val="center"/>
              <w:rPr>
                <w:rFonts w:ascii="Book Antiqua" w:hAnsi="Book Antiqua" w:cs="Times New Roman"/>
                <w:b/>
                <w:color w:val="000000"/>
              </w:rPr>
            </w:pPr>
          </w:p>
        </w:tc>
        <w:tc>
          <w:tcPr>
            <w:tcW w:w="1370" w:type="dxa"/>
            <w:tcBorders>
              <w:top w:val="single" w:sz="4" w:space="0" w:color="auto"/>
              <w:bottom w:val="single" w:sz="4" w:space="0" w:color="auto"/>
            </w:tcBorders>
            <w:shd w:val="clear" w:color="auto" w:fill="auto"/>
          </w:tcPr>
          <w:p w:rsidR="00896121" w:rsidRPr="00B25452" w:rsidRDefault="00896121" w:rsidP="00306D0F">
            <w:pPr>
              <w:widowControl w:val="0"/>
              <w:autoSpaceDE w:val="0"/>
              <w:autoSpaceDN w:val="0"/>
              <w:adjustRightInd w:val="0"/>
              <w:spacing w:line="360" w:lineRule="auto"/>
              <w:jc w:val="center"/>
              <w:rPr>
                <w:rFonts w:ascii="Book Antiqua" w:eastAsia="宋体" w:hAnsi="Book Antiqua" w:cs="Times New Roman"/>
                <w:b/>
                <w:color w:val="000000"/>
                <w:lang w:eastAsia="zh-CN"/>
              </w:rPr>
            </w:pPr>
            <w:r w:rsidRPr="00C02ECA">
              <w:rPr>
                <w:rFonts w:ascii="Book Antiqua" w:hAnsi="Book Antiqua" w:cs="Times New Roman"/>
                <w:b/>
                <w:color w:val="000000"/>
              </w:rPr>
              <w:t>Weight loss</w:t>
            </w:r>
          </w:p>
        </w:tc>
        <w:tc>
          <w:tcPr>
            <w:tcW w:w="1606" w:type="dxa"/>
            <w:tcBorders>
              <w:top w:val="single" w:sz="4" w:space="0" w:color="auto"/>
              <w:bottom w:val="single" w:sz="4" w:space="0" w:color="auto"/>
            </w:tcBorders>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b/>
                <w:color w:val="000000"/>
              </w:rPr>
            </w:pPr>
            <w:r w:rsidRPr="00C02ECA">
              <w:rPr>
                <w:rFonts w:ascii="Book Antiqua" w:hAnsi="Book Antiqua" w:cs="Times New Roman"/>
                <w:b/>
                <w:color w:val="000000"/>
              </w:rPr>
              <w:t xml:space="preserve">Rectal </w:t>
            </w:r>
            <w:r w:rsidR="00306D0F" w:rsidRPr="00C02ECA">
              <w:rPr>
                <w:rFonts w:ascii="Book Antiqua" w:hAnsi="Book Antiqua" w:cs="Times New Roman"/>
                <w:b/>
                <w:color w:val="000000"/>
              </w:rPr>
              <w:t>bl</w:t>
            </w:r>
            <w:r w:rsidRPr="00C02ECA">
              <w:rPr>
                <w:rFonts w:ascii="Book Antiqua" w:hAnsi="Book Antiqua" w:cs="Times New Roman"/>
                <w:b/>
                <w:color w:val="000000"/>
              </w:rPr>
              <w:t>eeding</w:t>
            </w:r>
          </w:p>
        </w:tc>
        <w:tc>
          <w:tcPr>
            <w:tcW w:w="946" w:type="dxa"/>
            <w:tcBorders>
              <w:top w:val="single" w:sz="4" w:space="0" w:color="auto"/>
              <w:bottom w:val="single" w:sz="4" w:space="0" w:color="auto"/>
            </w:tcBorders>
            <w:shd w:val="clear" w:color="auto" w:fill="auto"/>
          </w:tcPr>
          <w:p w:rsidR="00896121" w:rsidRPr="00B25452" w:rsidRDefault="00896121" w:rsidP="00306D0F">
            <w:pPr>
              <w:widowControl w:val="0"/>
              <w:autoSpaceDE w:val="0"/>
              <w:autoSpaceDN w:val="0"/>
              <w:adjustRightInd w:val="0"/>
              <w:spacing w:line="360" w:lineRule="auto"/>
              <w:jc w:val="center"/>
              <w:rPr>
                <w:rFonts w:ascii="Book Antiqua" w:eastAsia="宋体" w:hAnsi="Book Antiqua" w:cs="Times New Roman"/>
                <w:b/>
                <w:color w:val="000000"/>
                <w:lang w:eastAsia="zh-CN"/>
              </w:rPr>
            </w:pPr>
            <w:r w:rsidRPr="00C02ECA">
              <w:rPr>
                <w:rFonts w:ascii="Book Antiqua" w:hAnsi="Book Antiqua" w:cs="Times New Roman"/>
                <w:b/>
                <w:color w:val="000000"/>
              </w:rPr>
              <w:t>Melena</w:t>
            </w:r>
          </w:p>
        </w:tc>
        <w:tc>
          <w:tcPr>
            <w:tcW w:w="1559" w:type="dxa"/>
            <w:tcBorders>
              <w:top w:val="single" w:sz="4" w:space="0" w:color="auto"/>
              <w:bottom w:val="single" w:sz="4" w:space="0" w:color="auto"/>
            </w:tcBorders>
            <w:shd w:val="clear" w:color="auto" w:fill="auto"/>
          </w:tcPr>
          <w:p w:rsidR="00896121" w:rsidRPr="00564DE7" w:rsidRDefault="00896121" w:rsidP="00306D0F">
            <w:pPr>
              <w:widowControl w:val="0"/>
              <w:autoSpaceDE w:val="0"/>
              <w:autoSpaceDN w:val="0"/>
              <w:adjustRightInd w:val="0"/>
              <w:spacing w:line="360" w:lineRule="auto"/>
              <w:jc w:val="center"/>
              <w:rPr>
                <w:rFonts w:ascii="Book Antiqua" w:eastAsia="宋体" w:hAnsi="Book Antiqua" w:cs="Times New Roman"/>
                <w:b/>
                <w:color w:val="000000"/>
                <w:lang w:eastAsia="zh-CN"/>
              </w:rPr>
            </w:pPr>
            <w:r w:rsidRPr="00C02ECA">
              <w:rPr>
                <w:rFonts w:ascii="Book Antiqua" w:hAnsi="Book Antiqua" w:cs="Times New Roman"/>
                <w:b/>
                <w:color w:val="000000"/>
              </w:rPr>
              <w:t>Change in BH</w:t>
            </w:r>
            <w:r>
              <w:rPr>
                <w:rFonts w:ascii="Book Antiqua" w:eastAsia="宋体" w:hAnsi="Book Antiqua" w:cs="Times New Roman" w:hint="eastAsia"/>
                <w:b/>
                <w:color w:val="000000"/>
                <w:vertAlign w:val="superscript"/>
                <w:lang w:eastAsia="zh-CN"/>
              </w:rPr>
              <w:t>1</w:t>
            </w:r>
          </w:p>
        </w:tc>
      </w:tr>
      <w:tr w:rsidR="00896121" w:rsidRPr="00C02ECA" w:rsidTr="00306D0F">
        <w:trPr>
          <w:trHeight w:val="260"/>
        </w:trPr>
        <w:tc>
          <w:tcPr>
            <w:tcW w:w="962" w:type="dxa"/>
            <w:tcBorders>
              <w:top w:val="single" w:sz="4" w:space="0" w:color="auto"/>
            </w:tcBorders>
            <w:shd w:val="clear" w:color="auto" w:fill="auto"/>
          </w:tcPr>
          <w:p w:rsidR="00896121" w:rsidRPr="00C02ECA" w:rsidRDefault="00896121" w:rsidP="00306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rPr>
            </w:pPr>
            <w:r w:rsidRPr="00C02ECA">
              <w:rPr>
                <w:rFonts w:ascii="Book Antiqua" w:hAnsi="Book Antiqua" w:cs="Times New Roman"/>
                <w:color w:val="000000"/>
              </w:rPr>
              <w:t xml:space="preserve">1 </w:t>
            </w:r>
          </w:p>
        </w:tc>
        <w:tc>
          <w:tcPr>
            <w:tcW w:w="1606" w:type="dxa"/>
            <w:tcBorders>
              <w:top w:val="single" w:sz="4" w:space="0" w:color="auto"/>
            </w:tcBorders>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10 (30.3)</w:t>
            </w:r>
          </w:p>
        </w:tc>
        <w:tc>
          <w:tcPr>
            <w:tcW w:w="992" w:type="dxa"/>
            <w:tcBorders>
              <w:top w:val="single" w:sz="4" w:space="0" w:color="auto"/>
            </w:tcBorders>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3 (9.0)</w:t>
            </w:r>
          </w:p>
        </w:tc>
        <w:tc>
          <w:tcPr>
            <w:tcW w:w="1371" w:type="dxa"/>
            <w:tcBorders>
              <w:top w:val="single" w:sz="4" w:space="0" w:color="auto"/>
            </w:tcBorders>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11 (33.3)</w:t>
            </w:r>
          </w:p>
        </w:tc>
        <w:tc>
          <w:tcPr>
            <w:tcW w:w="1072" w:type="dxa"/>
            <w:tcBorders>
              <w:top w:val="single" w:sz="4" w:space="0" w:color="auto"/>
            </w:tcBorders>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1 (3.0)</w:t>
            </w:r>
          </w:p>
        </w:tc>
        <w:tc>
          <w:tcPr>
            <w:tcW w:w="1370" w:type="dxa"/>
            <w:tcBorders>
              <w:top w:val="single" w:sz="4" w:space="0" w:color="auto"/>
            </w:tcBorders>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11 (33.3)</w:t>
            </w:r>
          </w:p>
        </w:tc>
        <w:tc>
          <w:tcPr>
            <w:tcW w:w="1606" w:type="dxa"/>
            <w:tcBorders>
              <w:top w:val="single" w:sz="4" w:space="0" w:color="auto"/>
            </w:tcBorders>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8 (24.2)</w:t>
            </w:r>
          </w:p>
        </w:tc>
        <w:tc>
          <w:tcPr>
            <w:tcW w:w="946" w:type="dxa"/>
            <w:tcBorders>
              <w:top w:val="single" w:sz="4" w:space="0" w:color="auto"/>
            </w:tcBorders>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1 (3.0)</w:t>
            </w:r>
          </w:p>
        </w:tc>
        <w:tc>
          <w:tcPr>
            <w:tcW w:w="1559" w:type="dxa"/>
            <w:tcBorders>
              <w:top w:val="single" w:sz="4" w:space="0" w:color="auto"/>
            </w:tcBorders>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11 (33.3)</w:t>
            </w:r>
          </w:p>
        </w:tc>
      </w:tr>
      <w:tr w:rsidR="00896121" w:rsidRPr="00C02ECA" w:rsidTr="00306D0F">
        <w:trPr>
          <w:trHeight w:val="260"/>
        </w:trPr>
        <w:tc>
          <w:tcPr>
            <w:tcW w:w="962" w:type="dxa"/>
            <w:shd w:val="clear" w:color="auto" w:fill="auto"/>
          </w:tcPr>
          <w:p w:rsidR="00896121" w:rsidRPr="00C02ECA" w:rsidRDefault="00896121" w:rsidP="00306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rPr>
            </w:pPr>
            <w:r w:rsidRPr="00C02ECA">
              <w:rPr>
                <w:rFonts w:ascii="Book Antiqua" w:hAnsi="Book Antiqua" w:cs="Times New Roman"/>
                <w:color w:val="000000"/>
              </w:rPr>
              <w:t>2a</w:t>
            </w:r>
          </w:p>
        </w:tc>
        <w:tc>
          <w:tcPr>
            <w:tcW w:w="1606"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44 (62.8)</w:t>
            </w:r>
          </w:p>
        </w:tc>
        <w:tc>
          <w:tcPr>
            <w:tcW w:w="992"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11 (15.7)</w:t>
            </w:r>
          </w:p>
        </w:tc>
        <w:tc>
          <w:tcPr>
            <w:tcW w:w="1371"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20 (28.6)</w:t>
            </w:r>
          </w:p>
        </w:tc>
        <w:tc>
          <w:tcPr>
            <w:tcW w:w="1072"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11 (15.7)</w:t>
            </w:r>
          </w:p>
        </w:tc>
        <w:tc>
          <w:tcPr>
            <w:tcW w:w="1370"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22 (31.4)</w:t>
            </w:r>
          </w:p>
        </w:tc>
        <w:tc>
          <w:tcPr>
            <w:tcW w:w="1606"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11 (15.7)</w:t>
            </w:r>
          </w:p>
        </w:tc>
        <w:tc>
          <w:tcPr>
            <w:tcW w:w="946"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2 (2.8)</w:t>
            </w:r>
          </w:p>
        </w:tc>
        <w:tc>
          <w:tcPr>
            <w:tcW w:w="1559"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34 (48.6)</w:t>
            </w:r>
          </w:p>
        </w:tc>
      </w:tr>
      <w:tr w:rsidR="00896121" w:rsidRPr="00C02ECA" w:rsidTr="00306D0F">
        <w:trPr>
          <w:trHeight w:val="260"/>
        </w:trPr>
        <w:tc>
          <w:tcPr>
            <w:tcW w:w="962" w:type="dxa"/>
            <w:shd w:val="clear" w:color="auto" w:fill="auto"/>
          </w:tcPr>
          <w:p w:rsidR="00896121" w:rsidRPr="00C02ECA" w:rsidRDefault="00896121" w:rsidP="00306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rPr>
            </w:pPr>
            <w:r w:rsidRPr="00C02ECA">
              <w:rPr>
                <w:rFonts w:ascii="Book Antiqua" w:hAnsi="Book Antiqua" w:cs="Times New Roman"/>
                <w:color w:val="000000"/>
              </w:rPr>
              <w:t>2b</w:t>
            </w:r>
          </w:p>
        </w:tc>
        <w:tc>
          <w:tcPr>
            <w:tcW w:w="1606"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2 (66.6)</w:t>
            </w:r>
          </w:p>
        </w:tc>
        <w:tc>
          <w:tcPr>
            <w:tcW w:w="992"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0 (0.0)</w:t>
            </w:r>
          </w:p>
        </w:tc>
        <w:tc>
          <w:tcPr>
            <w:tcW w:w="1371"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0 (0.0)</w:t>
            </w:r>
          </w:p>
        </w:tc>
        <w:tc>
          <w:tcPr>
            <w:tcW w:w="1072"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1 (33.3)</w:t>
            </w:r>
          </w:p>
        </w:tc>
        <w:tc>
          <w:tcPr>
            <w:tcW w:w="1370"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0 (0.0)</w:t>
            </w:r>
          </w:p>
        </w:tc>
        <w:tc>
          <w:tcPr>
            <w:tcW w:w="1606"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0 (0.0)</w:t>
            </w:r>
          </w:p>
        </w:tc>
        <w:tc>
          <w:tcPr>
            <w:tcW w:w="946"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0 (0.0)</w:t>
            </w:r>
          </w:p>
        </w:tc>
        <w:tc>
          <w:tcPr>
            <w:tcW w:w="1559"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0 (0.0)</w:t>
            </w:r>
          </w:p>
        </w:tc>
      </w:tr>
      <w:tr w:rsidR="00896121" w:rsidRPr="00C02ECA" w:rsidTr="00306D0F">
        <w:trPr>
          <w:trHeight w:val="260"/>
        </w:trPr>
        <w:tc>
          <w:tcPr>
            <w:tcW w:w="962" w:type="dxa"/>
            <w:shd w:val="clear" w:color="auto" w:fill="auto"/>
          </w:tcPr>
          <w:p w:rsidR="00896121" w:rsidRPr="00C02ECA" w:rsidRDefault="00896121" w:rsidP="00306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rPr>
            </w:pPr>
            <w:r w:rsidRPr="00C02ECA">
              <w:rPr>
                <w:rFonts w:ascii="Book Antiqua" w:hAnsi="Book Antiqua" w:cs="Times New Roman"/>
                <w:color w:val="000000"/>
              </w:rPr>
              <w:t>3a</w:t>
            </w:r>
          </w:p>
        </w:tc>
        <w:tc>
          <w:tcPr>
            <w:tcW w:w="1606"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5 (45.4)</w:t>
            </w:r>
          </w:p>
        </w:tc>
        <w:tc>
          <w:tcPr>
            <w:tcW w:w="992"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1 (9.0)</w:t>
            </w:r>
          </w:p>
        </w:tc>
        <w:tc>
          <w:tcPr>
            <w:tcW w:w="1371"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2 (18.2)</w:t>
            </w:r>
          </w:p>
        </w:tc>
        <w:tc>
          <w:tcPr>
            <w:tcW w:w="1072"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1 (9.0)</w:t>
            </w:r>
          </w:p>
        </w:tc>
        <w:tc>
          <w:tcPr>
            <w:tcW w:w="1370"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3 (27.3)</w:t>
            </w:r>
          </w:p>
        </w:tc>
        <w:tc>
          <w:tcPr>
            <w:tcW w:w="1606"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0 (0.0)</w:t>
            </w:r>
          </w:p>
        </w:tc>
        <w:tc>
          <w:tcPr>
            <w:tcW w:w="946"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0 (0.0)</w:t>
            </w:r>
          </w:p>
        </w:tc>
        <w:tc>
          <w:tcPr>
            <w:tcW w:w="1559"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1 (9.0)</w:t>
            </w:r>
          </w:p>
        </w:tc>
      </w:tr>
      <w:tr w:rsidR="00896121" w:rsidRPr="00C02ECA" w:rsidTr="00306D0F">
        <w:trPr>
          <w:trHeight w:val="260"/>
        </w:trPr>
        <w:tc>
          <w:tcPr>
            <w:tcW w:w="962" w:type="dxa"/>
            <w:shd w:val="clear" w:color="auto" w:fill="auto"/>
          </w:tcPr>
          <w:p w:rsidR="00896121" w:rsidRPr="00C02ECA" w:rsidRDefault="00896121" w:rsidP="00306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rPr>
            </w:pPr>
            <w:r w:rsidRPr="00C02ECA">
              <w:rPr>
                <w:rFonts w:ascii="Book Antiqua" w:hAnsi="Book Antiqua" w:cs="Times New Roman"/>
                <w:color w:val="000000"/>
              </w:rPr>
              <w:t>3b</w:t>
            </w:r>
          </w:p>
        </w:tc>
        <w:tc>
          <w:tcPr>
            <w:tcW w:w="1606"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15 (44.1)</w:t>
            </w:r>
          </w:p>
        </w:tc>
        <w:tc>
          <w:tcPr>
            <w:tcW w:w="992"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3 (8.8)</w:t>
            </w:r>
          </w:p>
        </w:tc>
        <w:tc>
          <w:tcPr>
            <w:tcW w:w="1371"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8 (23.5)</w:t>
            </w:r>
          </w:p>
        </w:tc>
        <w:tc>
          <w:tcPr>
            <w:tcW w:w="1072"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3 (2.9)</w:t>
            </w:r>
          </w:p>
        </w:tc>
        <w:tc>
          <w:tcPr>
            <w:tcW w:w="1370"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6 (17.6)</w:t>
            </w:r>
          </w:p>
        </w:tc>
        <w:tc>
          <w:tcPr>
            <w:tcW w:w="1606"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5 (14.7)</w:t>
            </w:r>
          </w:p>
        </w:tc>
        <w:tc>
          <w:tcPr>
            <w:tcW w:w="946"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1 (2.9)</w:t>
            </w:r>
          </w:p>
        </w:tc>
        <w:tc>
          <w:tcPr>
            <w:tcW w:w="1559"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10 (29.4)</w:t>
            </w:r>
          </w:p>
        </w:tc>
      </w:tr>
      <w:tr w:rsidR="00896121" w:rsidRPr="00C02ECA" w:rsidTr="00306D0F">
        <w:trPr>
          <w:trHeight w:val="260"/>
        </w:trPr>
        <w:tc>
          <w:tcPr>
            <w:tcW w:w="962" w:type="dxa"/>
            <w:shd w:val="clear" w:color="auto" w:fill="auto"/>
          </w:tcPr>
          <w:p w:rsidR="00896121" w:rsidRPr="00C02ECA" w:rsidRDefault="00896121" w:rsidP="00306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rPr>
            </w:pPr>
            <w:r w:rsidRPr="00C02ECA">
              <w:rPr>
                <w:rFonts w:ascii="Book Antiqua" w:hAnsi="Book Antiqua" w:cs="Times New Roman"/>
                <w:color w:val="000000"/>
              </w:rPr>
              <w:t>3c</w:t>
            </w:r>
          </w:p>
        </w:tc>
        <w:tc>
          <w:tcPr>
            <w:tcW w:w="1606"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10 (37.0)</w:t>
            </w:r>
          </w:p>
        </w:tc>
        <w:tc>
          <w:tcPr>
            <w:tcW w:w="992"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1 (3.7)</w:t>
            </w:r>
          </w:p>
        </w:tc>
        <w:tc>
          <w:tcPr>
            <w:tcW w:w="1371"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10 (37.0)</w:t>
            </w:r>
          </w:p>
        </w:tc>
        <w:tc>
          <w:tcPr>
            <w:tcW w:w="1072"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3 (11.1)</w:t>
            </w:r>
          </w:p>
        </w:tc>
        <w:tc>
          <w:tcPr>
            <w:tcW w:w="1370"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7 (25.9)</w:t>
            </w:r>
          </w:p>
        </w:tc>
        <w:tc>
          <w:tcPr>
            <w:tcW w:w="1606"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10 (37)</w:t>
            </w:r>
          </w:p>
        </w:tc>
        <w:tc>
          <w:tcPr>
            <w:tcW w:w="946"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0 (0.0)</w:t>
            </w:r>
          </w:p>
        </w:tc>
        <w:tc>
          <w:tcPr>
            <w:tcW w:w="1559"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15 (55.5)</w:t>
            </w:r>
          </w:p>
        </w:tc>
      </w:tr>
      <w:tr w:rsidR="00896121" w:rsidRPr="00C02ECA" w:rsidTr="00306D0F">
        <w:trPr>
          <w:trHeight w:val="260"/>
        </w:trPr>
        <w:tc>
          <w:tcPr>
            <w:tcW w:w="962" w:type="dxa"/>
            <w:shd w:val="clear" w:color="auto" w:fill="auto"/>
          </w:tcPr>
          <w:p w:rsidR="00896121" w:rsidRPr="00C02ECA" w:rsidRDefault="00896121" w:rsidP="00306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rPr>
            </w:pPr>
            <w:r w:rsidRPr="00C02ECA">
              <w:rPr>
                <w:rFonts w:ascii="Book Antiqua" w:hAnsi="Book Antiqua" w:cs="Times New Roman"/>
                <w:color w:val="000000"/>
              </w:rPr>
              <w:t>4</w:t>
            </w:r>
          </w:p>
        </w:tc>
        <w:tc>
          <w:tcPr>
            <w:tcW w:w="1606"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35 (60.3)</w:t>
            </w:r>
          </w:p>
        </w:tc>
        <w:tc>
          <w:tcPr>
            <w:tcW w:w="992"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7 (12.1)</w:t>
            </w:r>
          </w:p>
        </w:tc>
        <w:tc>
          <w:tcPr>
            <w:tcW w:w="1371"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18 (31.3)</w:t>
            </w:r>
          </w:p>
        </w:tc>
        <w:tc>
          <w:tcPr>
            <w:tcW w:w="1072"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7 (12.1)</w:t>
            </w:r>
          </w:p>
        </w:tc>
        <w:tc>
          <w:tcPr>
            <w:tcW w:w="1370"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28 (48.3)</w:t>
            </w:r>
          </w:p>
        </w:tc>
        <w:tc>
          <w:tcPr>
            <w:tcW w:w="1606"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13 (22.4)</w:t>
            </w:r>
          </w:p>
        </w:tc>
        <w:tc>
          <w:tcPr>
            <w:tcW w:w="946"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3 (5.2)</w:t>
            </w:r>
          </w:p>
        </w:tc>
        <w:tc>
          <w:tcPr>
            <w:tcW w:w="1559" w:type="dxa"/>
            <w:shd w:val="clear" w:color="auto" w:fill="auto"/>
          </w:tcPr>
          <w:p w:rsidR="00896121" w:rsidRPr="00C02ECA"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C02ECA">
              <w:rPr>
                <w:rFonts w:ascii="Book Antiqua" w:hAnsi="Book Antiqua" w:cs="Times New Roman"/>
                <w:color w:val="000000"/>
              </w:rPr>
              <w:t>27 (46.5)</w:t>
            </w:r>
          </w:p>
        </w:tc>
      </w:tr>
      <w:tr w:rsidR="00896121" w:rsidRPr="00C02ECA" w:rsidTr="00306D0F">
        <w:trPr>
          <w:trHeight w:val="260"/>
        </w:trPr>
        <w:tc>
          <w:tcPr>
            <w:tcW w:w="962" w:type="dxa"/>
            <w:tcBorders>
              <w:bottom w:val="nil"/>
            </w:tcBorders>
            <w:shd w:val="clear" w:color="auto" w:fill="auto"/>
          </w:tcPr>
          <w:p w:rsidR="00896121" w:rsidRPr="009B475E" w:rsidRDefault="00896121" w:rsidP="00306D0F">
            <w:pPr>
              <w:widowControl w:val="0"/>
              <w:autoSpaceDE w:val="0"/>
              <w:autoSpaceDN w:val="0"/>
              <w:adjustRightInd w:val="0"/>
              <w:spacing w:line="360" w:lineRule="auto"/>
              <w:jc w:val="both"/>
              <w:rPr>
                <w:rFonts w:ascii="Book Antiqua" w:hAnsi="Book Antiqua" w:cs="Times New Roman"/>
                <w:color w:val="000000"/>
              </w:rPr>
            </w:pPr>
            <w:r w:rsidRPr="009B475E">
              <w:rPr>
                <w:rFonts w:ascii="Book Antiqua" w:hAnsi="Book Antiqua" w:cs="Times New Roman"/>
                <w:color w:val="000000"/>
              </w:rPr>
              <w:t xml:space="preserve">Total </w:t>
            </w:r>
          </w:p>
        </w:tc>
        <w:tc>
          <w:tcPr>
            <w:tcW w:w="1606" w:type="dxa"/>
            <w:tcBorders>
              <w:bottom w:val="nil"/>
            </w:tcBorders>
            <w:shd w:val="clear" w:color="auto" w:fill="auto"/>
          </w:tcPr>
          <w:p w:rsidR="00896121" w:rsidRPr="009B475E"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9B475E">
              <w:rPr>
                <w:rFonts w:ascii="Book Antiqua" w:hAnsi="Book Antiqua" w:cs="Times New Roman"/>
                <w:color w:val="000000"/>
              </w:rPr>
              <w:t>121 (51.3)</w:t>
            </w:r>
          </w:p>
        </w:tc>
        <w:tc>
          <w:tcPr>
            <w:tcW w:w="992" w:type="dxa"/>
            <w:tcBorders>
              <w:bottom w:val="nil"/>
            </w:tcBorders>
            <w:shd w:val="clear" w:color="auto" w:fill="auto"/>
          </w:tcPr>
          <w:p w:rsidR="00896121" w:rsidRPr="009B475E"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9B475E">
              <w:rPr>
                <w:rFonts w:ascii="Book Antiqua" w:hAnsi="Book Antiqua" w:cs="Times New Roman"/>
                <w:color w:val="000000"/>
              </w:rPr>
              <w:t>26 (11)</w:t>
            </w:r>
          </w:p>
        </w:tc>
        <w:tc>
          <w:tcPr>
            <w:tcW w:w="1371" w:type="dxa"/>
            <w:tcBorders>
              <w:bottom w:val="nil"/>
            </w:tcBorders>
            <w:shd w:val="clear" w:color="auto" w:fill="auto"/>
          </w:tcPr>
          <w:p w:rsidR="00896121" w:rsidRPr="009B475E"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9B475E">
              <w:rPr>
                <w:rFonts w:ascii="Book Antiqua" w:hAnsi="Book Antiqua" w:cs="Times New Roman"/>
                <w:color w:val="000000"/>
              </w:rPr>
              <w:t>69 (29.2)</w:t>
            </w:r>
          </w:p>
        </w:tc>
        <w:tc>
          <w:tcPr>
            <w:tcW w:w="1072" w:type="dxa"/>
            <w:tcBorders>
              <w:bottom w:val="nil"/>
            </w:tcBorders>
            <w:shd w:val="clear" w:color="auto" w:fill="auto"/>
          </w:tcPr>
          <w:p w:rsidR="00896121" w:rsidRPr="009B475E"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9B475E">
              <w:rPr>
                <w:rFonts w:ascii="Book Antiqua" w:hAnsi="Book Antiqua" w:cs="Times New Roman"/>
                <w:color w:val="000000"/>
              </w:rPr>
              <w:t>27 (11.4)</w:t>
            </w:r>
          </w:p>
        </w:tc>
        <w:tc>
          <w:tcPr>
            <w:tcW w:w="1370" w:type="dxa"/>
            <w:tcBorders>
              <w:bottom w:val="nil"/>
            </w:tcBorders>
            <w:shd w:val="clear" w:color="auto" w:fill="auto"/>
          </w:tcPr>
          <w:p w:rsidR="00896121" w:rsidRPr="009B475E"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9B475E">
              <w:rPr>
                <w:rFonts w:ascii="Book Antiqua" w:hAnsi="Book Antiqua" w:cs="Times New Roman"/>
                <w:color w:val="000000"/>
              </w:rPr>
              <w:t>77 (32.6)</w:t>
            </w:r>
          </w:p>
        </w:tc>
        <w:tc>
          <w:tcPr>
            <w:tcW w:w="1606" w:type="dxa"/>
            <w:tcBorders>
              <w:bottom w:val="nil"/>
            </w:tcBorders>
            <w:shd w:val="clear" w:color="auto" w:fill="auto"/>
          </w:tcPr>
          <w:p w:rsidR="00896121" w:rsidRPr="009B475E"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9B475E">
              <w:rPr>
                <w:rFonts w:ascii="Book Antiqua" w:hAnsi="Book Antiqua" w:cs="Times New Roman"/>
                <w:color w:val="000000"/>
              </w:rPr>
              <w:t>47 (19.9)</w:t>
            </w:r>
          </w:p>
        </w:tc>
        <w:tc>
          <w:tcPr>
            <w:tcW w:w="946" w:type="dxa"/>
            <w:tcBorders>
              <w:bottom w:val="nil"/>
            </w:tcBorders>
            <w:shd w:val="clear" w:color="auto" w:fill="auto"/>
          </w:tcPr>
          <w:p w:rsidR="00896121" w:rsidRPr="009B475E"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9B475E">
              <w:rPr>
                <w:rFonts w:ascii="Book Antiqua" w:hAnsi="Book Antiqua" w:cs="Times New Roman"/>
                <w:color w:val="000000"/>
              </w:rPr>
              <w:t>7 (2.9)</w:t>
            </w:r>
          </w:p>
        </w:tc>
        <w:tc>
          <w:tcPr>
            <w:tcW w:w="1559" w:type="dxa"/>
            <w:tcBorders>
              <w:bottom w:val="nil"/>
            </w:tcBorders>
            <w:shd w:val="clear" w:color="auto" w:fill="auto"/>
          </w:tcPr>
          <w:p w:rsidR="00896121" w:rsidRPr="009B475E"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9B475E">
              <w:rPr>
                <w:rFonts w:ascii="Book Antiqua" w:hAnsi="Book Antiqua" w:cs="Times New Roman"/>
                <w:color w:val="000000"/>
              </w:rPr>
              <w:t>98 (41.5)</w:t>
            </w:r>
          </w:p>
        </w:tc>
      </w:tr>
      <w:tr w:rsidR="00896121" w:rsidRPr="00C02ECA" w:rsidTr="00306D0F">
        <w:trPr>
          <w:trHeight w:val="260"/>
        </w:trPr>
        <w:tc>
          <w:tcPr>
            <w:tcW w:w="962" w:type="dxa"/>
            <w:tcBorders>
              <w:top w:val="nil"/>
              <w:bottom w:val="single" w:sz="4" w:space="0" w:color="auto"/>
            </w:tcBorders>
            <w:shd w:val="clear" w:color="auto" w:fill="auto"/>
          </w:tcPr>
          <w:p w:rsidR="00896121" w:rsidRPr="009B475E" w:rsidRDefault="00896121" w:rsidP="00306D0F">
            <w:pPr>
              <w:widowControl w:val="0"/>
              <w:autoSpaceDE w:val="0"/>
              <w:autoSpaceDN w:val="0"/>
              <w:adjustRightInd w:val="0"/>
              <w:spacing w:line="360" w:lineRule="auto"/>
              <w:jc w:val="both"/>
              <w:rPr>
                <w:rFonts w:ascii="Book Antiqua" w:hAnsi="Book Antiqua" w:cs="Times New Roman"/>
                <w:color w:val="000000"/>
              </w:rPr>
            </w:pPr>
            <w:r w:rsidRPr="009B475E">
              <w:rPr>
                <w:rFonts w:ascii="Book Antiqua" w:hAnsi="Book Antiqua" w:cs="Times New Roman"/>
                <w:i/>
                <w:color w:val="000000"/>
              </w:rPr>
              <w:t>P</w:t>
            </w:r>
            <w:r w:rsidRPr="009B475E">
              <w:rPr>
                <w:rFonts w:ascii="Book Antiqua" w:hAnsi="Book Antiqua" w:cs="Times New Roman"/>
                <w:color w:val="000000"/>
              </w:rPr>
              <w:t xml:space="preserve"> </w:t>
            </w:r>
            <w:r w:rsidR="008E7A08" w:rsidRPr="009B475E">
              <w:rPr>
                <w:rFonts w:ascii="Book Antiqua" w:hAnsi="Book Antiqua" w:cs="Times New Roman"/>
                <w:color w:val="000000"/>
              </w:rPr>
              <w:t>v</w:t>
            </w:r>
            <w:r w:rsidRPr="009B475E">
              <w:rPr>
                <w:rFonts w:ascii="Book Antiqua" w:hAnsi="Book Antiqua" w:cs="Times New Roman"/>
                <w:color w:val="000000"/>
              </w:rPr>
              <w:t>alue</w:t>
            </w:r>
          </w:p>
        </w:tc>
        <w:tc>
          <w:tcPr>
            <w:tcW w:w="1606" w:type="dxa"/>
            <w:tcBorders>
              <w:top w:val="nil"/>
              <w:bottom w:val="single" w:sz="4" w:space="0" w:color="auto"/>
            </w:tcBorders>
            <w:shd w:val="clear" w:color="auto" w:fill="auto"/>
          </w:tcPr>
          <w:p w:rsidR="00896121" w:rsidRPr="009B475E"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9B475E">
              <w:rPr>
                <w:rFonts w:ascii="Book Antiqua" w:hAnsi="Book Antiqua" w:cs="Times New Roman"/>
                <w:color w:val="000000"/>
              </w:rPr>
              <w:t>0.01</w:t>
            </w:r>
          </w:p>
        </w:tc>
        <w:tc>
          <w:tcPr>
            <w:tcW w:w="992" w:type="dxa"/>
            <w:tcBorders>
              <w:top w:val="nil"/>
              <w:bottom w:val="single" w:sz="4" w:space="0" w:color="auto"/>
            </w:tcBorders>
            <w:shd w:val="clear" w:color="auto" w:fill="auto"/>
          </w:tcPr>
          <w:p w:rsidR="00896121" w:rsidRPr="009B475E"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9B475E">
              <w:rPr>
                <w:rFonts w:ascii="Book Antiqua" w:hAnsi="Book Antiqua" w:cs="Times New Roman"/>
                <w:color w:val="000000"/>
              </w:rPr>
              <w:t>0.78</w:t>
            </w:r>
          </w:p>
        </w:tc>
        <w:tc>
          <w:tcPr>
            <w:tcW w:w="1371" w:type="dxa"/>
            <w:tcBorders>
              <w:top w:val="nil"/>
              <w:bottom w:val="single" w:sz="4" w:space="0" w:color="auto"/>
            </w:tcBorders>
            <w:shd w:val="clear" w:color="auto" w:fill="auto"/>
          </w:tcPr>
          <w:p w:rsidR="00896121" w:rsidRPr="009B475E"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9B475E">
              <w:rPr>
                <w:rFonts w:ascii="Book Antiqua" w:hAnsi="Book Antiqua" w:cs="Times New Roman"/>
                <w:color w:val="000000"/>
              </w:rPr>
              <w:t>0.79</w:t>
            </w:r>
          </w:p>
        </w:tc>
        <w:tc>
          <w:tcPr>
            <w:tcW w:w="1072" w:type="dxa"/>
            <w:tcBorders>
              <w:top w:val="nil"/>
              <w:bottom w:val="single" w:sz="4" w:space="0" w:color="auto"/>
            </w:tcBorders>
            <w:shd w:val="clear" w:color="auto" w:fill="auto"/>
          </w:tcPr>
          <w:p w:rsidR="00896121" w:rsidRPr="009B475E"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9B475E">
              <w:rPr>
                <w:rFonts w:ascii="Book Antiqua" w:hAnsi="Book Antiqua" w:cs="Times New Roman"/>
                <w:color w:val="000000"/>
              </w:rPr>
              <w:t>0.35</w:t>
            </w:r>
          </w:p>
        </w:tc>
        <w:tc>
          <w:tcPr>
            <w:tcW w:w="1370" w:type="dxa"/>
            <w:tcBorders>
              <w:top w:val="nil"/>
              <w:bottom w:val="single" w:sz="4" w:space="0" w:color="auto"/>
            </w:tcBorders>
            <w:shd w:val="clear" w:color="auto" w:fill="auto"/>
          </w:tcPr>
          <w:p w:rsidR="00896121" w:rsidRPr="009B475E"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9B475E">
              <w:rPr>
                <w:rFonts w:ascii="Book Antiqua" w:hAnsi="Book Antiqua" w:cs="Times New Roman"/>
                <w:color w:val="000000"/>
              </w:rPr>
              <w:t>0.04</w:t>
            </w:r>
          </w:p>
        </w:tc>
        <w:tc>
          <w:tcPr>
            <w:tcW w:w="1606" w:type="dxa"/>
            <w:tcBorders>
              <w:top w:val="nil"/>
              <w:bottom w:val="single" w:sz="4" w:space="0" w:color="auto"/>
            </w:tcBorders>
            <w:shd w:val="clear" w:color="auto" w:fill="auto"/>
          </w:tcPr>
          <w:p w:rsidR="00896121" w:rsidRPr="009B475E"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9B475E">
              <w:rPr>
                <w:rFonts w:ascii="Book Antiqua" w:hAnsi="Book Antiqua" w:cs="Times New Roman"/>
                <w:color w:val="000000"/>
              </w:rPr>
              <w:t>0.14</w:t>
            </w:r>
          </w:p>
        </w:tc>
        <w:tc>
          <w:tcPr>
            <w:tcW w:w="946" w:type="dxa"/>
            <w:tcBorders>
              <w:top w:val="nil"/>
              <w:bottom w:val="single" w:sz="4" w:space="0" w:color="auto"/>
            </w:tcBorders>
            <w:shd w:val="clear" w:color="auto" w:fill="auto"/>
          </w:tcPr>
          <w:p w:rsidR="00896121" w:rsidRPr="009B475E"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9B475E">
              <w:rPr>
                <w:rFonts w:ascii="Book Antiqua" w:hAnsi="Book Antiqua" w:cs="Times New Roman"/>
                <w:color w:val="000000"/>
              </w:rPr>
              <w:t>0.95</w:t>
            </w:r>
          </w:p>
        </w:tc>
        <w:tc>
          <w:tcPr>
            <w:tcW w:w="1559" w:type="dxa"/>
            <w:tcBorders>
              <w:top w:val="nil"/>
              <w:bottom w:val="single" w:sz="4" w:space="0" w:color="auto"/>
            </w:tcBorders>
            <w:shd w:val="clear" w:color="auto" w:fill="auto"/>
          </w:tcPr>
          <w:p w:rsidR="00896121" w:rsidRPr="009B475E" w:rsidRDefault="00896121" w:rsidP="00306D0F">
            <w:pPr>
              <w:widowControl w:val="0"/>
              <w:autoSpaceDE w:val="0"/>
              <w:autoSpaceDN w:val="0"/>
              <w:adjustRightInd w:val="0"/>
              <w:spacing w:line="360" w:lineRule="auto"/>
              <w:jc w:val="center"/>
              <w:rPr>
                <w:rFonts w:ascii="Book Antiqua" w:hAnsi="Book Antiqua" w:cs="Times New Roman"/>
                <w:color w:val="000000"/>
              </w:rPr>
            </w:pPr>
            <w:r w:rsidRPr="009B475E">
              <w:rPr>
                <w:rFonts w:ascii="Book Antiqua" w:hAnsi="Book Antiqua" w:cs="Times New Roman"/>
                <w:color w:val="000000"/>
              </w:rPr>
              <w:t>0.03</w:t>
            </w:r>
          </w:p>
        </w:tc>
      </w:tr>
    </w:tbl>
    <w:p w:rsidR="00896121" w:rsidRPr="000A657C" w:rsidRDefault="00896121" w:rsidP="0080781F">
      <w:pPr>
        <w:spacing w:line="360" w:lineRule="auto"/>
        <w:ind w:rightChars="-735" w:right="-1764"/>
        <w:jc w:val="both"/>
        <w:rPr>
          <w:rFonts w:ascii="Book Antiqua" w:hAnsi="Book Antiqua" w:cs="Times New Roman"/>
          <w:b/>
          <w:color w:val="000000"/>
        </w:rPr>
      </w:pPr>
      <w:proofErr w:type="gramStart"/>
      <w:r w:rsidRPr="000A657C">
        <w:rPr>
          <w:rFonts w:ascii="Book Antiqua" w:eastAsia="宋体" w:hAnsi="Book Antiqua" w:cs="Times New Roman" w:hint="eastAsia"/>
          <w:color w:val="000000"/>
          <w:vertAlign w:val="superscript"/>
          <w:lang w:eastAsia="zh-CN"/>
        </w:rPr>
        <w:t>1</w:t>
      </w:r>
      <w:r w:rsidRPr="000A657C">
        <w:rPr>
          <w:rFonts w:ascii="Book Antiqua" w:hAnsi="Book Antiqua" w:cs="Times New Roman"/>
          <w:color w:val="000000"/>
        </w:rPr>
        <w:t xml:space="preserve">Staging system according to the </w:t>
      </w:r>
      <w:r w:rsidRPr="000A657C">
        <w:rPr>
          <w:rFonts w:ascii="Book Antiqua" w:hAnsi="Book Antiqua" w:cs="Times New Roman"/>
        </w:rPr>
        <w:t>Union for International Cancer Control</w:t>
      </w:r>
      <w:r>
        <w:rPr>
          <w:rFonts w:ascii="Book Antiqua" w:eastAsia="宋体" w:hAnsi="Book Antiqua" w:cs="Times New Roman" w:hint="eastAsia"/>
          <w:lang w:eastAsia="zh-CN"/>
        </w:rPr>
        <w:t>.</w:t>
      </w:r>
      <w:proofErr w:type="gramEnd"/>
      <w:r>
        <w:rPr>
          <w:rFonts w:ascii="Book Antiqua" w:hAnsi="Book Antiqua" w:cs="Times New Roman"/>
        </w:rPr>
        <w:t xml:space="preserve"> BH</w:t>
      </w:r>
      <w:r>
        <w:rPr>
          <w:rFonts w:ascii="Book Antiqua" w:eastAsia="宋体" w:hAnsi="Book Antiqua" w:cs="Times New Roman" w:hint="eastAsia"/>
          <w:lang w:eastAsia="zh-CN"/>
        </w:rPr>
        <w:t>:</w:t>
      </w:r>
      <w:r w:rsidR="0080781F">
        <w:rPr>
          <w:rFonts w:ascii="Book Antiqua" w:eastAsia="宋体" w:hAnsi="Book Antiqua" w:cs="Times New Roman" w:hint="eastAsia"/>
          <w:lang w:eastAsia="zh-CN"/>
        </w:rPr>
        <w:t xml:space="preserve"> Bo</w:t>
      </w:r>
      <w:r w:rsidRPr="000A657C">
        <w:rPr>
          <w:rFonts w:ascii="Book Antiqua" w:hAnsi="Book Antiqua" w:cs="Times New Roman"/>
        </w:rPr>
        <w:t>wel habits.</w:t>
      </w:r>
    </w:p>
    <w:p w:rsidR="00896121" w:rsidRPr="00C02ECA" w:rsidRDefault="00896121" w:rsidP="008F558C">
      <w:pPr>
        <w:spacing w:line="360" w:lineRule="auto"/>
        <w:jc w:val="both"/>
        <w:rPr>
          <w:rFonts w:ascii="Book Antiqua" w:hAnsi="Book Antiqua" w:cs="Times New Roman"/>
          <w:b/>
          <w:i/>
          <w:color w:val="000000"/>
        </w:rPr>
      </w:pPr>
    </w:p>
    <w:p w:rsidR="00896121" w:rsidRPr="00C02ECA" w:rsidRDefault="00896121" w:rsidP="008F558C">
      <w:pPr>
        <w:spacing w:line="360" w:lineRule="auto"/>
        <w:ind w:left="-1560"/>
        <w:jc w:val="both"/>
        <w:rPr>
          <w:rFonts w:ascii="Book Antiqua" w:hAnsi="Book Antiqua" w:cs="Times New Roman"/>
          <w:b/>
          <w:i/>
          <w:color w:val="000000"/>
        </w:rPr>
      </w:pPr>
    </w:p>
    <w:p w:rsidR="00896121" w:rsidRDefault="00896121" w:rsidP="0080781F">
      <w:pPr>
        <w:spacing w:line="360" w:lineRule="auto"/>
        <w:ind w:left="-142"/>
        <w:jc w:val="both"/>
        <w:rPr>
          <w:rFonts w:ascii="Book Antiqua" w:eastAsia="宋体" w:hAnsi="Book Antiqua" w:cs="Times New Roman"/>
          <w:b/>
          <w:i/>
          <w:color w:val="000000"/>
          <w:lang w:eastAsia="zh-CN"/>
        </w:rPr>
      </w:pPr>
    </w:p>
    <w:p w:rsidR="004639E7" w:rsidRPr="004639E7" w:rsidRDefault="004639E7" w:rsidP="008F558C">
      <w:pPr>
        <w:spacing w:line="360" w:lineRule="auto"/>
        <w:ind w:left="-1560"/>
        <w:jc w:val="both"/>
        <w:rPr>
          <w:rFonts w:ascii="Book Antiqua" w:eastAsia="宋体" w:hAnsi="Book Antiqua" w:cs="Times New Roman"/>
          <w:b/>
          <w:i/>
          <w:color w:val="000000"/>
          <w:lang w:eastAsia="zh-CN"/>
        </w:rPr>
      </w:pPr>
    </w:p>
    <w:p w:rsidR="00896121" w:rsidRPr="00885379" w:rsidRDefault="00896121" w:rsidP="0080781F">
      <w:pPr>
        <w:spacing w:line="360" w:lineRule="auto"/>
        <w:ind w:left="-142"/>
        <w:jc w:val="both"/>
        <w:rPr>
          <w:rFonts w:ascii="Book Antiqua" w:eastAsia="宋体" w:hAnsi="Book Antiqua" w:cs="Times New Roman"/>
          <w:b/>
          <w:i/>
          <w:color w:val="000000"/>
          <w:lang w:eastAsia="zh-CN"/>
        </w:rPr>
      </w:pPr>
      <w:r w:rsidRPr="007069E7">
        <w:rPr>
          <w:rFonts w:ascii="Book Antiqua" w:hAnsi="Book Antiqua" w:cs="Times New Roman"/>
          <w:b/>
          <w:color w:val="000000"/>
        </w:rPr>
        <w:t>Table 3</w:t>
      </w:r>
      <w:r w:rsidRPr="007069E7">
        <w:rPr>
          <w:rFonts w:ascii="Book Antiqua" w:hAnsi="Book Antiqua" w:cs="Times New Roman"/>
          <w:color w:val="000000"/>
        </w:rPr>
        <w:t xml:space="preserve"> </w:t>
      </w:r>
      <w:r w:rsidRPr="007069E7">
        <w:rPr>
          <w:rFonts w:ascii="Book Antiqua" w:hAnsi="Book Antiqua" w:cs="Times New Roman"/>
          <w:b/>
          <w:color w:val="000000"/>
        </w:rPr>
        <w:t>Comparison of symptoms with respect to tumor location</w:t>
      </w:r>
      <w:r>
        <w:rPr>
          <w:rFonts w:ascii="Book Antiqua" w:eastAsia="宋体" w:hAnsi="Book Antiqua" w:cs="Times New Roman" w:hint="eastAsia"/>
          <w:b/>
          <w:color w:val="000000"/>
          <w:lang w:eastAsia="zh-CN"/>
        </w:rPr>
        <w:t xml:space="preserve"> </w:t>
      </w:r>
      <w:r w:rsidRPr="00D37668">
        <w:rPr>
          <w:rFonts w:ascii="Book Antiqua" w:hAnsi="Book Antiqua" w:cs="Times New Roman"/>
          <w:b/>
          <w:i/>
          <w:color w:val="000000"/>
        </w:rPr>
        <w:t>n</w:t>
      </w:r>
      <w:r w:rsidRPr="00D37668">
        <w:rPr>
          <w:rFonts w:ascii="Book Antiqua" w:hAnsi="Book Antiqua" w:cs="Times New Roman"/>
          <w:b/>
          <w:color w:val="000000"/>
        </w:rPr>
        <w:t xml:space="preserve"> (%)</w:t>
      </w:r>
    </w:p>
    <w:tbl>
      <w:tblPr>
        <w:tblpPr w:leftFromText="180" w:rightFromText="180" w:vertAnchor="page" w:horzAnchor="margin" w:tblpY="11674"/>
        <w:tblW w:w="0" w:type="auto"/>
        <w:tblBorders>
          <w:top w:val="single" w:sz="4" w:space="0" w:color="auto"/>
          <w:bottom w:val="single" w:sz="4" w:space="0" w:color="auto"/>
        </w:tblBorders>
        <w:tblLook w:val="00A0" w:firstRow="1" w:lastRow="0" w:firstColumn="1" w:lastColumn="0" w:noHBand="0" w:noVBand="0"/>
      </w:tblPr>
      <w:tblGrid>
        <w:gridCol w:w="2235"/>
        <w:gridCol w:w="2126"/>
        <w:gridCol w:w="2126"/>
        <w:gridCol w:w="2029"/>
      </w:tblGrid>
      <w:tr w:rsidR="0080781F" w:rsidRPr="00C02ECA" w:rsidTr="0080781F">
        <w:tc>
          <w:tcPr>
            <w:tcW w:w="2235" w:type="dxa"/>
            <w:tcBorders>
              <w:top w:val="single" w:sz="4" w:space="0" w:color="auto"/>
              <w:bottom w:val="single" w:sz="4" w:space="0" w:color="auto"/>
            </w:tcBorders>
            <w:shd w:val="clear" w:color="auto" w:fill="auto"/>
          </w:tcPr>
          <w:p w:rsidR="0080781F" w:rsidRPr="004A496B" w:rsidRDefault="0080781F" w:rsidP="0080781F">
            <w:pPr>
              <w:spacing w:line="360" w:lineRule="auto"/>
              <w:jc w:val="both"/>
              <w:rPr>
                <w:rFonts w:ascii="Book Antiqua" w:hAnsi="Book Antiqua" w:cs="Times New Roman"/>
                <w:b/>
                <w:color w:val="000000"/>
              </w:rPr>
            </w:pPr>
          </w:p>
          <w:p w:rsidR="0080781F" w:rsidRPr="004A496B" w:rsidRDefault="0080781F" w:rsidP="0080781F">
            <w:pPr>
              <w:spacing w:line="360" w:lineRule="auto"/>
              <w:jc w:val="both"/>
              <w:rPr>
                <w:rFonts w:ascii="Book Antiqua" w:hAnsi="Book Antiqua" w:cs="Times New Roman"/>
                <w:b/>
                <w:color w:val="000000"/>
              </w:rPr>
            </w:pPr>
            <w:r w:rsidRPr="004A496B">
              <w:rPr>
                <w:rFonts w:ascii="Book Antiqua" w:hAnsi="Book Antiqua" w:cs="Times New Roman"/>
                <w:b/>
                <w:color w:val="000000"/>
              </w:rPr>
              <w:t>Symptom</w:t>
            </w:r>
          </w:p>
        </w:tc>
        <w:tc>
          <w:tcPr>
            <w:tcW w:w="2126" w:type="dxa"/>
            <w:tcBorders>
              <w:top w:val="single" w:sz="4" w:space="0" w:color="auto"/>
              <w:bottom w:val="single" w:sz="4" w:space="0" w:color="auto"/>
            </w:tcBorders>
            <w:shd w:val="clear" w:color="auto" w:fill="auto"/>
          </w:tcPr>
          <w:p w:rsidR="0080781F" w:rsidRPr="004A496B" w:rsidRDefault="0080781F" w:rsidP="0080781F">
            <w:pPr>
              <w:spacing w:line="360" w:lineRule="auto"/>
              <w:jc w:val="center"/>
              <w:rPr>
                <w:rFonts w:ascii="Book Antiqua" w:hAnsi="Book Antiqua" w:cs="Times New Roman"/>
                <w:b/>
                <w:color w:val="000000"/>
              </w:rPr>
            </w:pPr>
            <w:r w:rsidRPr="004A496B">
              <w:rPr>
                <w:rFonts w:ascii="Book Antiqua" w:hAnsi="Book Antiqua" w:cs="Times New Roman"/>
                <w:b/>
                <w:color w:val="000000"/>
              </w:rPr>
              <w:t>Left colon</w:t>
            </w:r>
          </w:p>
          <w:p w:rsidR="0080781F" w:rsidRPr="004A496B" w:rsidRDefault="0080781F" w:rsidP="0080781F">
            <w:pPr>
              <w:spacing w:line="360" w:lineRule="auto"/>
              <w:jc w:val="center"/>
              <w:rPr>
                <w:rFonts w:ascii="Book Antiqua" w:hAnsi="Book Antiqua" w:cs="Times New Roman"/>
                <w:b/>
                <w:color w:val="000000"/>
              </w:rPr>
            </w:pPr>
            <w:r w:rsidRPr="00885379">
              <w:rPr>
                <w:rFonts w:ascii="Book Antiqua" w:hAnsi="Book Antiqua" w:cs="Times New Roman"/>
                <w:b/>
                <w:i/>
                <w:color w:val="000000"/>
              </w:rPr>
              <w:t>n</w:t>
            </w:r>
            <w:r>
              <w:rPr>
                <w:rFonts w:ascii="Book Antiqua" w:eastAsia="宋体" w:hAnsi="Book Antiqua" w:cs="Times New Roman" w:hint="eastAsia"/>
                <w:b/>
                <w:color w:val="000000"/>
                <w:lang w:eastAsia="zh-CN"/>
              </w:rPr>
              <w:t>=</w:t>
            </w:r>
            <w:r w:rsidRPr="004A496B">
              <w:rPr>
                <w:rFonts w:ascii="Book Antiqua" w:hAnsi="Book Antiqua" w:cs="Times New Roman"/>
                <w:b/>
                <w:color w:val="000000"/>
              </w:rPr>
              <w:t>139</w:t>
            </w:r>
          </w:p>
        </w:tc>
        <w:tc>
          <w:tcPr>
            <w:tcW w:w="2126" w:type="dxa"/>
            <w:tcBorders>
              <w:top w:val="single" w:sz="4" w:space="0" w:color="auto"/>
              <w:bottom w:val="single" w:sz="4" w:space="0" w:color="auto"/>
            </w:tcBorders>
            <w:shd w:val="clear" w:color="auto" w:fill="auto"/>
          </w:tcPr>
          <w:p w:rsidR="0080781F" w:rsidRPr="004A496B" w:rsidRDefault="0080781F" w:rsidP="0080781F">
            <w:pPr>
              <w:spacing w:line="360" w:lineRule="auto"/>
              <w:jc w:val="center"/>
              <w:rPr>
                <w:rFonts w:ascii="Book Antiqua" w:hAnsi="Book Antiqua" w:cs="Times New Roman"/>
                <w:b/>
                <w:color w:val="000000"/>
              </w:rPr>
            </w:pPr>
            <w:r w:rsidRPr="004A496B">
              <w:rPr>
                <w:rFonts w:ascii="Book Antiqua" w:hAnsi="Book Antiqua" w:cs="Times New Roman"/>
                <w:b/>
                <w:color w:val="000000"/>
              </w:rPr>
              <w:t>Right colon</w:t>
            </w:r>
          </w:p>
          <w:p w:rsidR="0080781F" w:rsidRPr="004A496B" w:rsidRDefault="0080781F" w:rsidP="0080781F">
            <w:pPr>
              <w:spacing w:line="360" w:lineRule="auto"/>
              <w:jc w:val="center"/>
              <w:rPr>
                <w:rFonts w:ascii="Book Antiqua" w:hAnsi="Book Antiqua" w:cs="Times New Roman"/>
                <w:b/>
                <w:color w:val="000000"/>
              </w:rPr>
            </w:pPr>
            <w:r w:rsidRPr="00885379">
              <w:rPr>
                <w:rFonts w:ascii="Book Antiqua" w:hAnsi="Book Antiqua" w:cs="Times New Roman"/>
                <w:b/>
                <w:i/>
                <w:color w:val="000000"/>
              </w:rPr>
              <w:t>n</w:t>
            </w:r>
            <w:r>
              <w:rPr>
                <w:rFonts w:ascii="Book Antiqua" w:eastAsia="宋体" w:hAnsi="Book Antiqua" w:cs="Times New Roman" w:hint="eastAsia"/>
                <w:b/>
                <w:color w:val="000000"/>
                <w:lang w:eastAsia="zh-CN"/>
              </w:rPr>
              <w:t xml:space="preserve">= </w:t>
            </w:r>
            <w:r w:rsidRPr="004A496B">
              <w:rPr>
                <w:rFonts w:ascii="Book Antiqua" w:hAnsi="Book Antiqua" w:cs="Times New Roman"/>
                <w:b/>
                <w:color w:val="000000"/>
              </w:rPr>
              <w:t>97</w:t>
            </w:r>
          </w:p>
        </w:tc>
        <w:tc>
          <w:tcPr>
            <w:tcW w:w="2029" w:type="dxa"/>
            <w:tcBorders>
              <w:top w:val="single" w:sz="4" w:space="0" w:color="auto"/>
              <w:bottom w:val="single" w:sz="4" w:space="0" w:color="auto"/>
            </w:tcBorders>
            <w:shd w:val="clear" w:color="auto" w:fill="auto"/>
          </w:tcPr>
          <w:p w:rsidR="0080781F" w:rsidRPr="004A496B" w:rsidRDefault="0080781F" w:rsidP="0080781F">
            <w:pPr>
              <w:spacing w:line="360" w:lineRule="auto"/>
              <w:jc w:val="center"/>
              <w:rPr>
                <w:rFonts w:ascii="Book Antiqua" w:hAnsi="Book Antiqua" w:cs="Times New Roman"/>
                <w:b/>
                <w:color w:val="000000"/>
              </w:rPr>
            </w:pPr>
          </w:p>
          <w:p w:rsidR="0080781F" w:rsidRPr="004A496B" w:rsidRDefault="0080781F" w:rsidP="0080781F">
            <w:pPr>
              <w:spacing w:line="360" w:lineRule="auto"/>
              <w:jc w:val="center"/>
              <w:rPr>
                <w:rFonts w:ascii="Book Antiqua" w:hAnsi="Book Antiqua" w:cs="Times New Roman"/>
                <w:b/>
                <w:color w:val="000000"/>
              </w:rPr>
            </w:pPr>
            <w:r w:rsidRPr="00885379">
              <w:rPr>
                <w:rFonts w:ascii="Book Antiqua" w:hAnsi="Book Antiqua" w:cs="Times New Roman"/>
                <w:b/>
                <w:i/>
                <w:color w:val="000000"/>
              </w:rPr>
              <w:t>P</w:t>
            </w:r>
            <w:r w:rsidRPr="004A496B">
              <w:rPr>
                <w:rFonts w:ascii="Book Antiqua" w:hAnsi="Book Antiqua" w:cs="Times New Roman"/>
                <w:b/>
                <w:color w:val="000000"/>
              </w:rPr>
              <w:t xml:space="preserve"> value</w:t>
            </w:r>
          </w:p>
        </w:tc>
      </w:tr>
      <w:tr w:rsidR="0080781F" w:rsidRPr="00C02ECA" w:rsidTr="0080781F">
        <w:tc>
          <w:tcPr>
            <w:tcW w:w="2235" w:type="dxa"/>
            <w:tcBorders>
              <w:top w:val="single" w:sz="4" w:space="0" w:color="auto"/>
            </w:tcBorders>
            <w:shd w:val="clear" w:color="auto" w:fill="auto"/>
          </w:tcPr>
          <w:p w:rsidR="0080781F" w:rsidRPr="004A496B" w:rsidRDefault="0080781F" w:rsidP="0080781F">
            <w:pPr>
              <w:spacing w:line="360" w:lineRule="auto"/>
              <w:jc w:val="both"/>
              <w:rPr>
                <w:rFonts w:ascii="Book Antiqua" w:hAnsi="Book Antiqua" w:cs="Times New Roman"/>
                <w:color w:val="000000"/>
              </w:rPr>
            </w:pPr>
            <w:r w:rsidRPr="004A496B">
              <w:rPr>
                <w:rFonts w:ascii="Book Antiqua" w:hAnsi="Book Antiqua" w:cs="Times New Roman"/>
                <w:color w:val="000000"/>
              </w:rPr>
              <w:t xml:space="preserve">Pain </w:t>
            </w:r>
          </w:p>
        </w:tc>
        <w:tc>
          <w:tcPr>
            <w:tcW w:w="2126" w:type="dxa"/>
            <w:tcBorders>
              <w:top w:val="single" w:sz="4" w:space="0" w:color="auto"/>
            </w:tcBorders>
            <w:shd w:val="clear" w:color="auto" w:fill="auto"/>
          </w:tcPr>
          <w:p w:rsidR="0080781F" w:rsidRPr="004A496B" w:rsidRDefault="0080781F" w:rsidP="0080781F">
            <w:pPr>
              <w:spacing w:line="360" w:lineRule="auto"/>
              <w:jc w:val="center"/>
              <w:rPr>
                <w:rFonts w:ascii="Book Antiqua" w:hAnsi="Book Antiqua" w:cs="Times New Roman"/>
                <w:color w:val="000000"/>
              </w:rPr>
            </w:pPr>
            <w:r w:rsidRPr="004A496B">
              <w:rPr>
                <w:rFonts w:ascii="Book Antiqua" w:hAnsi="Book Antiqua" w:cs="Times New Roman"/>
                <w:color w:val="000000"/>
              </w:rPr>
              <w:t>73 (52.5)</w:t>
            </w:r>
          </w:p>
        </w:tc>
        <w:tc>
          <w:tcPr>
            <w:tcW w:w="2126" w:type="dxa"/>
            <w:tcBorders>
              <w:top w:val="single" w:sz="4" w:space="0" w:color="auto"/>
            </w:tcBorders>
            <w:shd w:val="clear" w:color="auto" w:fill="auto"/>
          </w:tcPr>
          <w:p w:rsidR="0080781F" w:rsidRPr="004A496B" w:rsidRDefault="0080781F" w:rsidP="0080781F">
            <w:pPr>
              <w:spacing w:line="360" w:lineRule="auto"/>
              <w:jc w:val="center"/>
              <w:rPr>
                <w:rFonts w:ascii="Book Antiqua" w:hAnsi="Book Antiqua" w:cs="Times New Roman"/>
                <w:color w:val="000000"/>
              </w:rPr>
            </w:pPr>
            <w:r w:rsidRPr="004A496B">
              <w:rPr>
                <w:rFonts w:ascii="Book Antiqua" w:hAnsi="Book Antiqua" w:cs="Times New Roman"/>
                <w:color w:val="000000"/>
              </w:rPr>
              <w:t>48 (49.5)</w:t>
            </w:r>
          </w:p>
        </w:tc>
        <w:tc>
          <w:tcPr>
            <w:tcW w:w="2029" w:type="dxa"/>
            <w:tcBorders>
              <w:top w:val="single" w:sz="4" w:space="0" w:color="auto"/>
            </w:tcBorders>
            <w:shd w:val="clear" w:color="auto" w:fill="auto"/>
          </w:tcPr>
          <w:p w:rsidR="0080781F" w:rsidRPr="004A496B" w:rsidRDefault="0080781F" w:rsidP="0080781F">
            <w:pPr>
              <w:spacing w:line="360" w:lineRule="auto"/>
              <w:jc w:val="center"/>
              <w:rPr>
                <w:rFonts w:ascii="Book Antiqua" w:hAnsi="Book Antiqua" w:cs="Times New Roman"/>
                <w:color w:val="000000"/>
              </w:rPr>
            </w:pPr>
            <w:r w:rsidRPr="004A496B">
              <w:rPr>
                <w:rFonts w:ascii="Book Antiqua" w:hAnsi="Book Antiqua" w:cs="Times New Roman"/>
                <w:color w:val="000000"/>
              </w:rPr>
              <w:t>0.7</w:t>
            </w:r>
          </w:p>
        </w:tc>
      </w:tr>
      <w:tr w:rsidR="0080781F" w:rsidRPr="00C02ECA" w:rsidTr="0080781F">
        <w:tc>
          <w:tcPr>
            <w:tcW w:w="2235" w:type="dxa"/>
            <w:shd w:val="clear" w:color="auto" w:fill="auto"/>
          </w:tcPr>
          <w:p w:rsidR="0080781F" w:rsidRPr="004A496B" w:rsidRDefault="0080781F" w:rsidP="0080781F">
            <w:pPr>
              <w:spacing w:line="360" w:lineRule="auto"/>
              <w:jc w:val="both"/>
              <w:rPr>
                <w:rFonts w:ascii="Book Antiqua" w:hAnsi="Book Antiqua" w:cs="Times New Roman"/>
                <w:color w:val="000000"/>
              </w:rPr>
            </w:pPr>
            <w:r w:rsidRPr="004A496B">
              <w:rPr>
                <w:rFonts w:ascii="Book Antiqua" w:hAnsi="Book Antiqua" w:cs="Times New Roman"/>
                <w:color w:val="000000"/>
              </w:rPr>
              <w:t xml:space="preserve">Diarrhea </w:t>
            </w:r>
          </w:p>
        </w:tc>
        <w:tc>
          <w:tcPr>
            <w:tcW w:w="2126" w:type="dxa"/>
            <w:shd w:val="clear" w:color="auto" w:fill="auto"/>
          </w:tcPr>
          <w:p w:rsidR="0080781F" w:rsidRPr="004A496B" w:rsidRDefault="0080781F" w:rsidP="0080781F">
            <w:pPr>
              <w:spacing w:line="360" w:lineRule="auto"/>
              <w:jc w:val="center"/>
              <w:rPr>
                <w:rFonts w:ascii="Book Antiqua" w:hAnsi="Book Antiqua" w:cs="Times New Roman"/>
                <w:color w:val="000000"/>
              </w:rPr>
            </w:pPr>
            <w:r w:rsidRPr="004A496B">
              <w:rPr>
                <w:rFonts w:ascii="Book Antiqua" w:hAnsi="Book Antiqua" w:cs="Times New Roman"/>
                <w:color w:val="000000"/>
              </w:rPr>
              <w:t>12 (8.6)</w:t>
            </w:r>
          </w:p>
        </w:tc>
        <w:tc>
          <w:tcPr>
            <w:tcW w:w="2126" w:type="dxa"/>
            <w:shd w:val="clear" w:color="auto" w:fill="auto"/>
          </w:tcPr>
          <w:p w:rsidR="0080781F" w:rsidRPr="004A496B" w:rsidRDefault="0080781F" w:rsidP="0080781F">
            <w:pPr>
              <w:spacing w:line="360" w:lineRule="auto"/>
              <w:jc w:val="center"/>
              <w:rPr>
                <w:rFonts w:ascii="Book Antiqua" w:hAnsi="Book Antiqua" w:cs="Times New Roman"/>
                <w:color w:val="000000"/>
              </w:rPr>
            </w:pPr>
            <w:r w:rsidRPr="004A496B">
              <w:rPr>
                <w:rFonts w:ascii="Book Antiqua" w:hAnsi="Book Antiqua" w:cs="Times New Roman"/>
                <w:color w:val="000000"/>
              </w:rPr>
              <w:t>14 (14.4)</w:t>
            </w:r>
          </w:p>
        </w:tc>
        <w:tc>
          <w:tcPr>
            <w:tcW w:w="2029" w:type="dxa"/>
            <w:shd w:val="clear" w:color="auto" w:fill="auto"/>
          </w:tcPr>
          <w:p w:rsidR="0080781F" w:rsidRPr="004A496B" w:rsidRDefault="0080781F" w:rsidP="0080781F">
            <w:pPr>
              <w:spacing w:line="360" w:lineRule="auto"/>
              <w:jc w:val="center"/>
              <w:rPr>
                <w:rFonts w:ascii="Book Antiqua" w:hAnsi="Book Antiqua" w:cs="Times New Roman"/>
                <w:color w:val="000000"/>
              </w:rPr>
            </w:pPr>
            <w:r w:rsidRPr="004A496B">
              <w:rPr>
                <w:rFonts w:ascii="Book Antiqua" w:hAnsi="Book Antiqua" w:cs="Times New Roman"/>
                <w:color w:val="000000"/>
              </w:rPr>
              <w:t>0.2</w:t>
            </w:r>
          </w:p>
        </w:tc>
      </w:tr>
      <w:tr w:rsidR="0080781F" w:rsidRPr="00C02ECA" w:rsidTr="0080781F">
        <w:tc>
          <w:tcPr>
            <w:tcW w:w="2235" w:type="dxa"/>
            <w:shd w:val="clear" w:color="auto" w:fill="auto"/>
          </w:tcPr>
          <w:p w:rsidR="0080781F" w:rsidRPr="004A496B" w:rsidRDefault="0080781F" w:rsidP="0080781F">
            <w:pPr>
              <w:spacing w:line="360" w:lineRule="auto"/>
              <w:jc w:val="both"/>
              <w:rPr>
                <w:rFonts w:ascii="Book Antiqua" w:hAnsi="Book Antiqua" w:cs="Times New Roman"/>
                <w:color w:val="000000"/>
              </w:rPr>
            </w:pPr>
            <w:r w:rsidRPr="004A496B">
              <w:rPr>
                <w:rFonts w:ascii="Book Antiqua" w:hAnsi="Book Antiqua" w:cs="Times New Roman"/>
                <w:color w:val="000000"/>
              </w:rPr>
              <w:t xml:space="preserve">Constipation </w:t>
            </w:r>
          </w:p>
        </w:tc>
        <w:tc>
          <w:tcPr>
            <w:tcW w:w="2126" w:type="dxa"/>
            <w:shd w:val="clear" w:color="auto" w:fill="auto"/>
          </w:tcPr>
          <w:p w:rsidR="0080781F" w:rsidRPr="004A496B" w:rsidRDefault="0080781F" w:rsidP="0080781F">
            <w:pPr>
              <w:spacing w:line="360" w:lineRule="auto"/>
              <w:jc w:val="center"/>
              <w:rPr>
                <w:rFonts w:ascii="Book Antiqua" w:hAnsi="Book Antiqua" w:cs="Times New Roman"/>
                <w:color w:val="000000"/>
              </w:rPr>
            </w:pPr>
            <w:r w:rsidRPr="004A496B">
              <w:rPr>
                <w:rFonts w:ascii="Book Antiqua" w:hAnsi="Book Antiqua" w:cs="Times New Roman"/>
                <w:color w:val="000000"/>
              </w:rPr>
              <w:t>47 (33.8)</w:t>
            </w:r>
          </w:p>
        </w:tc>
        <w:tc>
          <w:tcPr>
            <w:tcW w:w="2126" w:type="dxa"/>
            <w:shd w:val="clear" w:color="auto" w:fill="auto"/>
          </w:tcPr>
          <w:p w:rsidR="0080781F" w:rsidRPr="004A496B" w:rsidRDefault="0080781F" w:rsidP="0080781F">
            <w:pPr>
              <w:spacing w:line="360" w:lineRule="auto"/>
              <w:jc w:val="center"/>
              <w:rPr>
                <w:rFonts w:ascii="Book Antiqua" w:hAnsi="Book Antiqua" w:cs="Times New Roman"/>
                <w:color w:val="000000"/>
              </w:rPr>
            </w:pPr>
            <w:r w:rsidRPr="004A496B">
              <w:rPr>
                <w:rFonts w:ascii="Book Antiqua" w:hAnsi="Book Antiqua" w:cs="Times New Roman"/>
                <w:color w:val="000000"/>
              </w:rPr>
              <w:t>22 (22.7)</w:t>
            </w:r>
          </w:p>
        </w:tc>
        <w:tc>
          <w:tcPr>
            <w:tcW w:w="2029" w:type="dxa"/>
            <w:shd w:val="clear" w:color="auto" w:fill="auto"/>
          </w:tcPr>
          <w:p w:rsidR="0080781F" w:rsidRPr="004A496B" w:rsidRDefault="0080781F" w:rsidP="0080781F">
            <w:pPr>
              <w:spacing w:line="360" w:lineRule="auto"/>
              <w:jc w:val="center"/>
              <w:rPr>
                <w:rFonts w:ascii="Book Antiqua" w:hAnsi="Book Antiqua" w:cs="Times New Roman"/>
                <w:color w:val="000000"/>
              </w:rPr>
            </w:pPr>
            <w:r w:rsidRPr="004A496B">
              <w:rPr>
                <w:rFonts w:ascii="Book Antiqua" w:hAnsi="Book Antiqua" w:cs="Times New Roman"/>
                <w:color w:val="000000"/>
              </w:rPr>
              <w:t>0.08</w:t>
            </w:r>
          </w:p>
        </w:tc>
      </w:tr>
      <w:tr w:rsidR="0080781F" w:rsidRPr="00C02ECA" w:rsidTr="0080781F">
        <w:tc>
          <w:tcPr>
            <w:tcW w:w="2235" w:type="dxa"/>
            <w:shd w:val="clear" w:color="auto" w:fill="auto"/>
          </w:tcPr>
          <w:p w:rsidR="0080781F" w:rsidRPr="004A496B" w:rsidRDefault="0080781F" w:rsidP="0080781F">
            <w:pPr>
              <w:spacing w:line="360" w:lineRule="auto"/>
              <w:jc w:val="both"/>
              <w:rPr>
                <w:rFonts w:ascii="Book Antiqua" w:hAnsi="Book Antiqua" w:cs="Times New Roman"/>
                <w:color w:val="000000"/>
              </w:rPr>
            </w:pPr>
            <w:r w:rsidRPr="004A496B">
              <w:rPr>
                <w:rFonts w:ascii="Book Antiqua" w:hAnsi="Book Antiqua" w:cs="Times New Roman"/>
                <w:color w:val="000000"/>
              </w:rPr>
              <w:t xml:space="preserve">Vomiting </w:t>
            </w:r>
          </w:p>
        </w:tc>
        <w:tc>
          <w:tcPr>
            <w:tcW w:w="2126" w:type="dxa"/>
            <w:shd w:val="clear" w:color="auto" w:fill="auto"/>
          </w:tcPr>
          <w:p w:rsidR="0080781F" w:rsidRPr="004A496B" w:rsidRDefault="0080781F" w:rsidP="0080781F">
            <w:pPr>
              <w:spacing w:line="360" w:lineRule="auto"/>
              <w:jc w:val="center"/>
              <w:rPr>
                <w:rFonts w:ascii="Book Antiqua" w:hAnsi="Book Antiqua" w:cs="Times New Roman"/>
                <w:color w:val="000000"/>
              </w:rPr>
            </w:pPr>
            <w:r w:rsidRPr="004A496B">
              <w:rPr>
                <w:rFonts w:ascii="Book Antiqua" w:hAnsi="Book Antiqua" w:cs="Times New Roman"/>
                <w:color w:val="000000"/>
              </w:rPr>
              <w:t>16 (11.5)</w:t>
            </w:r>
          </w:p>
        </w:tc>
        <w:tc>
          <w:tcPr>
            <w:tcW w:w="2126" w:type="dxa"/>
            <w:shd w:val="clear" w:color="auto" w:fill="auto"/>
          </w:tcPr>
          <w:p w:rsidR="0080781F" w:rsidRPr="004A496B" w:rsidRDefault="0080781F" w:rsidP="0080781F">
            <w:pPr>
              <w:spacing w:line="360" w:lineRule="auto"/>
              <w:jc w:val="center"/>
              <w:rPr>
                <w:rFonts w:ascii="Book Antiqua" w:hAnsi="Book Antiqua" w:cs="Times New Roman"/>
                <w:color w:val="000000"/>
              </w:rPr>
            </w:pPr>
            <w:r w:rsidRPr="004A496B">
              <w:rPr>
                <w:rFonts w:ascii="Book Antiqua" w:hAnsi="Book Antiqua" w:cs="Times New Roman"/>
                <w:color w:val="000000"/>
              </w:rPr>
              <w:t>11 (11.3)</w:t>
            </w:r>
          </w:p>
        </w:tc>
        <w:tc>
          <w:tcPr>
            <w:tcW w:w="2029" w:type="dxa"/>
            <w:shd w:val="clear" w:color="auto" w:fill="auto"/>
          </w:tcPr>
          <w:p w:rsidR="0080781F" w:rsidRPr="004A496B" w:rsidRDefault="0080781F" w:rsidP="0080781F">
            <w:pPr>
              <w:spacing w:line="360" w:lineRule="auto"/>
              <w:jc w:val="center"/>
              <w:rPr>
                <w:rFonts w:ascii="Book Antiqua" w:hAnsi="Book Antiqua" w:cs="Times New Roman"/>
                <w:color w:val="000000"/>
              </w:rPr>
            </w:pPr>
            <w:r w:rsidRPr="004A496B">
              <w:rPr>
                <w:rFonts w:ascii="Book Antiqua" w:hAnsi="Book Antiqua" w:cs="Times New Roman"/>
                <w:color w:val="000000"/>
              </w:rPr>
              <w:t>1.0</w:t>
            </w:r>
          </w:p>
        </w:tc>
      </w:tr>
      <w:tr w:rsidR="0080781F" w:rsidRPr="00C02ECA" w:rsidTr="0080781F">
        <w:tc>
          <w:tcPr>
            <w:tcW w:w="2235" w:type="dxa"/>
            <w:shd w:val="clear" w:color="auto" w:fill="auto"/>
          </w:tcPr>
          <w:p w:rsidR="0080781F" w:rsidRPr="004A496B" w:rsidRDefault="0080781F" w:rsidP="0080781F">
            <w:pPr>
              <w:spacing w:line="360" w:lineRule="auto"/>
              <w:jc w:val="both"/>
              <w:rPr>
                <w:rFonts w:ascii="Book Antiqua" w:hAnsi="Book Antiqua" w:cs="Times New Roman"/>
                <w:color w:val="000000"/>
              </w:rPr>
            </w:pPr>
            <w:r w:rsidRPr="004A496B">
              <w:rPr>
                <w:rFonts w:ascii="Book Antiqua" w:hAnsi="Book Antiqua" w:cs="Times New Roman"/>
                <w:color w:val="000000"/>
              </w:rPr>
              <w:t xml:space="preserve">Weight loss </w:t>
            </w:r>
          </w:p>
        </w:tc>
        <w:tc>
          <w:tcPr>
            <w:tcW w:w="2126" w:type="dxa"/>
            <w:shd w:val="clear" w:color="auto" w:fill="auto"/>
          </w:tcPr>
          <w:p w:rsidR="0080781F" w:rsidRPr="004A496B" w:rsidRDefault="0080781F" w:rsidP="0080781F">
            <w:pPr>
              <w:spacing w:line="360" w:lineRule="auto"/>
              <w:jc w:val="center"/>
              <w:rPr>
                <w:rFonts w:ascii="Book Antiqua" w:hAnsi="Book Antiqua" w:cs="Times New Roman"/>
                <w:color w:val="000000"/>
              </w:rPr>
            </w:pPr>
            <w:r w:rsidRPr="004A496B">
              <w:rPr>
                <w:rFonts w:ascii="Book Antiqua" w:hAnsi="Book Antiqua" w:cs="Times New Roman"/>
                <w:color w:val="000000"/>
              </w:rPr>
              <w:t>48 (34.5)</w:t>
            </w:r>
          </w:p>
        </w:tc>
        <w:tc>
          <w:tcPr>
            <w:tcW w:w="2126" w:type="dxa"/>
            <w:shd w:val="clear" w:color="auto" w:fill="auto"/>
          </w:tcPr>
          <w:p w:rsidR="0080781F" w:rsidRPr="004A496B" w:rsidRDefault="0080781F" w:rsidP="0080781F">
            <w:pPr>
              <w:spacing w:line="360" w:lineRule="auto"/>
              <w:jc w:val="center"/>
              <w:rPr>
                <w:rFonts w:ascii="Book Antiqua" w:hAnsi="Book Antiqua" w:cs="Times New Roman"/>
                <w:color w:val="000000"/>
              </w:rPr>
            </w:pPr>
            <w:r w:rsidRPr="004A496B">
              <w:rPr>
                <w:rFonts w:ascii="Book Antiqua" w:hAnsi="Book Antiqua" w:cs="Times New Roman"/>
                <w:color w:val="000000"/>
              </w:rPr>
              <w:t>29 (29.9)</w:t>
            </w:r>
          </w:p>
        </w:tc>
        <w:tc>
          <w:tcPr>
            <w:tcW w:w="2029" w:type="dxa"/>
            <w:shd w:val="clear" w:color="auto" w:fill="auto"/>
          </w:tcPr>
          <w:p w:rsidR="0080781F" w:rsidRPr="004A496B" w:rsidRDefault="0080781F" w:rsidP="0080781F">
            <w:pPr>
              <w:spacing w:line="360" w:lineRule="auto"/>
              <w:jc w:val="center"/>
              <w:rPr>
                <w:rFonts w:ascii="Book Antiqua" w:hAnsi="Book Antiqua" w:cs="Times New Roman"/>
                <w:color w:val="000000"/>
              </w:rPr>
            </w:pPr>
            <w:r w:rsidRPr="004A496B">
              <w:rPr>
                <w:rFonts w:ascii="Book Antiqua" w:hAnsi="Book Antiqua" w:cs="Times New Roman"/>
                <w:color w:val="000000"/>
              </w:rPr>
              <w:t>0.48</w:t>
            </w:r>
          </w:p>
        </w:tc>
      </w:tr>
      <w:tr w:rsidR="0080781F" w:rsidRPr="00C02ECA" w:rsidTr="0080781F">
        <w:tc>
          <w:tcPr>
            <w:tcW w:w="2235" w:type="dxa"/>
            <w:shd w:val="clear" w:color="auto" w:fill="auto"/>
          </w:tcPr>
          <w:p w:rsidR="0080781F" w:rsidRPr="004A496B" w:rsidRDefault="0080781F" w:rsidP="0080781F">
            <w:pPr>
              <w:spacing w:line="360" w:lineRule="auto"/>
              <w:jc w:val="both"/>
              <w:rPr>
                <w:rFonts w:ascii="Book Antiqua" w:hAnsi="Book Antiqua" w:cs="Times New Roman"/>
                <w:color w:val="000000"/>
              </w:rPr>
            </w:pPr>
            <w:r w:rsidRPr="004A496B">
              <w:rPr>
                <w:rFonts w:ascii="Book Antiqua" w:hAnsi="Book Antiqua" w:cs="Times New Roman"/>
                <w:color w:val="000000"/>
              </w:rPr>
              <w:t xml:space="preserve">Rectal bleeding </w:t>
            </w:r>
          </w:p>
        </w:tc>
        <w:tc>
          <w:tcPr>
            <w:tcW w:w="2126" w:type="dxa"/>
            <w:shd w:val="clear" w:color="auto" w:fill="auto"/>
          </w:tcPr>
          <w:p w:rsidR="0080781F" w:rsidRPr="004A496B" w:rsidRDefault="0080781F" w:rsidP="0080781F">
            <w:pPr>
              <w:spacing w:line="360" w:lineRule="auto"/>
              <w:jc w:val="center"/>
              <w:rPr>
                <w:rFonts w:ascii="Book Antiqua" w:hAnsi="Book Antiqua" w:cs="Times New Roman"/>
                <w:color w:val="000000"/>
              </w:rPr>
            </w:pPr>
            <w:r w:rsidRPr="004A496B">
              <w:rPr>
                <w:rFonts w:ascii="Book Antiqua" w:hAnsi="Book Antiqua" w:cs="Times New Roman"/>
                <w:color w:val="000000"/>
              </w:rPr>
              <w:t>37 (26.6)</w:t>
            </w:r>
          </w:p>
        </w:tc>
        <w:tc>
          <w:tcPr>
            <w:tcW w:w="2126" w:type="dxa"/>
            <w:shd w:val="clear" w:color="auto" w:fill="auto"/>
          </w:tcPr>
          <w:p w:rsidR="0080781F" w:rsidRPr="004A496B" w:rsidRDefault="0080781F" w:rsidP="0080781F">
            <w:pPr>
              <w:spacing w:line="360" w:lineRule="auto"/>
              <w:jc w:val="center"/>
              <w:rPr>
                <w:rFonts w:ascii="Book Antiqua" w:hAnsi="Book Antiqua" w:cs="Times New Roman"/>
                <w:color w:val="000000"/>
              </w:rPr>
            </w:pPr>
            <w:r w:rsidRPr="004A496B">
              <w:rPr>
                <w:rFonts w:ascii="Book Antiqua" w:hAnsi="Book Antiqua" w:cs="Times New Roman"/>
                <w:color w:val="000000"/>
              </w:rPr>
              <w:t>10 (10.3)</w:t>
            </w:r>
          </w:p>
        </w:tc>
        <w:tc>
          <w:tcPr>
            <w:tcW w:w="2029" w:type="dxa"/>
            <w:shd w:val="clear" w:color="auto" w:fill="auto"/>
          </w:tcPr>
          <w:p w:rsidR="0080781F" w:rsidRPr="004A496B" w:rsidRDefault="0080781F" w:rsidP="0080781F">
            <w:pPr>
              <w:spacing w:line="360" w:lineRule="auto"/>
              <w:jc w:val="center"/>
              <w:rPr>
                <w:rFonts w:ascii="Book Antiqua" w:hAnsi="Book Antiqua" w:cs="Times New Roman"/>
                <w:b/>
                <w:color w:val="000000"/>
              </w:rPr>
            </w:pPr>
            <w:r w:rsidRPr="004A496B">
              <w:rPr>
                <w:rFonts w:ascii="Book Antiqua" w:hAnsi="Book Antiqua" w:cs="Times New Roman"/>
                <w:b/>
                <w:color w:val="000000"/>
              </w:rPr>
              <w:t>0.002</w:t>
            </w:r>
          </w:p>
        </w:tc>
      </w:tr>
      <w:tr w:rsidR="0080781F" w:rsidRPr="00C02ECA" w:rsidTr="0080781F">
        <w:tc>
          <w:tcPr>
            <w:tcW w:w="2235" w:type="dxa"/>
            <w:shd w:val="clear" w:color="auto" w:fill="auto"/>
          </w:tcPr>
          <w:p w:rsidR="0080781F" w:rsidRPr="004A496B" w:rsidRDefault="0080781F" w:rsidP="0080781F">
            <w:pPr>
              <w:spacing w:line="360" w:lineRule="auto"/>
              <w:jc w:val="both"/>
              <w:rPr>
                <w:rFonts w:ascii="Book Antiqua" w:hAnsi="Book Antiqua" w:cs="Times New Roman"/>
                <w:color w:val="000000"/>
              </w:rPr>
            </w:pPr>
            <w:r w:rsidRPr="004A496B">
              <w:rPr>
                <w:rFonts w:ascii="Book Antiqua" w:hAnsi="Book Antiqua" w:cs="Times New Roman"/>
                <w:color w:val="000000"/>
              </w:rPr>
              <w:t>Melena</w:t>
            </w:r>
          </w:p>
        </w:tc>
        <w:tc>
          <w:tcPr>
            <w:tcW w:w="2126" w:type="dxa"/>
            <w:shd w:val="clear" w:color="auto" w:fill="auto"/>
          </w:tcPr>
          <w:p w:rsidR="0080781F" w:rsidRPr="004A496B" w:rsidRDefault="0080781F" w:rsidP="0080781F">
            <w:pPr>
              <w:spacing w:line="360" w:lineRule="auto"/>
              <w:jc w:val="center"/>
              <w:rPr>
                <w:rFonts w:ascii="Book Antiqua" w:hAnsi="Book Antiqua" w:cs="Times New Roman"/>
                <w:color w:val="000000"/>
              </w:rPr>
            </w:pPr>
            <w:r w:rsidRPr="004A496B">
              <w:rPr>
                <w:rFonts w:ascii="Book Antiqua" w:hAnsi="Book Antiqua" w:cs="Times New Roman"/>
                <w:color w:val="000000"/>
              </w:rPr>
              <w:t>5 (3.6)</w:t>
            </w:r>
          </w:p>
        </w:tc>
        <w:tc>
          <w:tcPr>
            <w:tcW w:w="2126" w:type="dxa"/>
            <w:shd w:val="clear" w:color="auto" w:fill="auto"/>
          </w:tcPr>
          <w:p w:rsidR="0080781F" w:rsidRPr="004A496B" w:rsidRDefault="0080781F" w:rsidP="0080781F">
            <w:pPr>
              <w:spacing w:line="360" w:lineRule="auto"/>
              <w:jc w:val="center"/>
              <w:rPr>
                <w:rFonts w:ascii="Book Antiqua" w:hAnsi="Book Antiqua" w:cs="Times New Roman"/>
                <w:color w:val="000000"/>
              </w:rPr>
            </w:pPr>
            <w:r w:rsidRPr="004A496B">
              <w:rPr>
                <w:rFonts w:ascii="Book Antiqua" w:hAnsi="Book Antiqua" w:cs="Times New Roman"/>
                <w:color w:val="000000"/>
              </w:rPr>
              <w:t>2 (2.1)</w:t>
            </w:r>
          </w:p>
        </w:tc>
        <w:tc>
          <w:tcPr>
            <w:tcW w:w="2029" w:type="dxa"/>
            <w:shd w:val="clear" w:color="auto" w:fill="auto"/>
          </w:tcPr>
          <w:p w:rsidR="0080781F" w:rsidRPr="004A496B" w:rsidRDefault="0080781F" w:rsidP="0080781F">
            <w:pPr>
              <w:spacing w:line="360" w:lineRule="auto"/>
              <w:jc w:val="center"/>
              <w:rPr>
                <w:rFonts w:ascii="Book Antiqua" w:eastAsia="宋体" w:hAnsi="Book Antiqua" w:cs="Times New Roman"/>
                <w:color w:val="000000"/>
                <w:lang w:eastAsia="zh-CN"/>
              </w:rPr>
            </w:pPr>
            <w:r w:rsidRPr="004A496B">
              <w:rPr>
                <w:rFonts w:ascii="Book Antiqua" w:hAnsi="Book Antiqua" w:cs="Times New Roman"/>
                <w:color w:val="000000"/>
              </w:rPr>
              <w:t>0.7</w:t>
            </w:r>
            <w:r w:rsidRPr="004A496B">
              <w:rPr>
                <w:rFonts w:ascii="Book Antiqua" w:eastAsia="宋体" w:hAnsi="Book Antiqua" w:cs="Times New Roman" w:hint="eastAsia"/>
                <w:color w:val="000000"/>
                <w:vertAlign w:val="superscript"/>
                <w:lang w:eastAsia="zh-CN"/>
              </w:rPr>
              <w:t>1</w:t>
            </w:r>
          </w:p>
        </w:tc>
      </w:tr>
      <w:tr w:rsidR="0080781F" w:rsidRPr="00C02ECA" w:rsidTr="0080781F">
        <w:tc>
          <w:tcPr>
            <w:tcW w:w="2235" w:type="dxa"/>
            <w:tcBorders>
              <w:bottom w:val="single" w:sz="4" w:space="0" w:color="auto"/>
            </w:tcBorders>
            <w:shd w:val="clear" w:color="auto" w:fill="auto"/>
          </w:tcPr>
          <w:p w:rsidR="0080781F" w:rsidRPr="004A496B" w:rsidRDefault="0080781F" w:rsidP="0080781F">
            <w:pPr>
              <w:spacing w:line="360" w:lineRule="auto"/>
              <w:jc w:val="both"/>
              <w:rPr>
                <w:rFonts w:ascii="Book Antiqua" w:hAnsi="Book Antiqua" w:cs="Times New Roman"/>
                <w:color w:val="000000"/>
              </w:rPr>
            </w:pPr>
            <w:r w:rsidRPr="004A496B">
              <w:rPr>
                <w:rFonts w:ascii="Book Antiqua" w:hAnsi="Book Antiqua" w:cs="Times New Roman"/>
                <w:color w:val="000000"/>
              </w:rPr>
              <w:t>Change in BH</w:t>
            </w:r>
          </w:p>
        </w:tc>
        <w:tc>
          <w:tcPr>
            <w:tcW w:w="2126" w:type="dxa"/>
            <w:tcBorders>
              <w:bottom w:val="single" w:sz="4" w:space="0" w:color="auto"/>
            </w:tcBorders>
            <w:shd w:val="clear" w:color="auto" w:fill="auto"/>
          </w:tcPr>
          <w:p w:rsidR="0080781F" w:rsidRPr="004A496B" w:rsidRDefault="0080781F" w:rsidP="0080781F">
            <w:pPr>
              <w:spacing w:line="360" w:lineRule="auto"/>
              <w:jc w:val="center"/>
              <w:rPr>
                <w:rFonts w:ascii="Book Antiqua" w:hAnsi="Book Antiqua" w:cs="Times New Roman"/>
                <w:color w:val="000000"/>
              </w:rPr>
            </w:pPr>
            <w:r w:rsidRPr="004A496B">
              <w:rPr>
                <w:rFonts w:ascii="Book Antiqua" w:hAnsi="Book Antiqua" w:cs="Times New Roman"/>
                <w:color w:val="000000"/>
              </w:rPr>
              <w:t>68 (48.9)</w:t>
            </w:r>
          </w:p>
        </w:tc>
        <w:tc>
          <w:tcPr>
            <w:tcW w:w="2126" w:type="dxa"/>
            <w:tcBorders>
              <w:bottom w:val="single" w:sz="4" w:space="0" w:color="auto"/>
            </w:tcBorders>
            <w:shd w:val="clear" w:color="auto" w:fill="auto"/>
          </w:tcPr>
          <w:p w:rsidR="0080781F" w:rsidRPr="004A496B" w:rsidRDefault="0080781F" w:rsidP="0080781F">
            <w:pPr>
              <w:spacing w:line="360" w:lineRule="auto"/>
              <w:jc w:val="center"/>
              <w:rPr>
                <w:rFonts w:ascii="Book Antiqua" w:hAnsi="Book Antiqua" w:cs="Times New Roman"/>
                <w:color w:val="000000"/>
              </w:rPr>
            </w:pPr>
            <w:r w:rsidRPr="004A496B">
              <w:rPr>
                <w:rFonts w:ascii="Book Antiqua" w:hAnsi="Book Antiqua" w:cs="Times New Roman"/>
                <w:color w:val="000000"/>
              </w:rPr>
              <w:t>30 (30.9)</w:t>
            </w:r>
          </w:p>
        </w:tc>
        <w:tc>
          <w:tcPr>
            <w:tcW w:w="2029" w:type="dxa"/>
            <w:tcBorders>
              <w:bottom w:val="single" w:sz="4" w:space="0" w:color="auto"/>
            </w:tcBorders>
            <w:shd w:val="clear" w:color="auto" w:fill="auto"/>
          </w:tcPr>
          <w:p w:rsidR="0080781F" w:rsidRPr="004A496B" w:rsidRDefault="0080781F" w:rsidP="0080781F">
            <w:pPr>
              <w:spacing w:line="360" w:lineRule="auto"/>
              <w:jc w:val="center"/>
              <w:rPr>
                <w:rFonts w:ascii="Book Antiqua" w:hAnsi="Book Antiqua" w:cs="Times New Roman"/>
                <w:b/>
                <w:color w:val="000000"/>
              </w:rPr>
            </w:pPr>
            <w:r w:rsidRPr="004A496B">
              <w:rPr>
                <w:rFonts w:ascii="Book Antiqua" w:hAnsi="Book Antiqua" w:cs="Times New Roman"/>
                <w:b/>
                <w:color w:val="000000"/>
              </w:rPr>
              <w:t>0.006</w:t>
            </w:r>
          </w:p>
        </w:tc>
      </w:tr>
    </w:tbl>
    <w:p w:rsidR="00896121" w:rsidRPr="00C02ECA" w:rsidRDefault="00896121" w:rsidP="0080781F">
      <w:pPr>
        <w:spacing w:line="360" w:lineRule="auto"/>
        <w:jc w:val="both"/>
        <w:rPr>
          <w:rFonts w:ascii="Book Antiqua" w:hAnsi="Book Antiqua" w:cs="Times New Roman"/>
          <w:b/>
          <w:i/>
          <w:color w:val="000000"/>
        </w:rPr>
      </w:pPr>
      <w:proofErr w:type="gramStart"/>
      <w:r w:rsidRPr="004A496B">
        <w:rPr>
          <w:rFonts w:ascii="Book Antiqua" w:eastAsia="宋体" w:hAnsi="Book Antiqua" w:cs="Times New Roman" w:hint="eastAsia"/>
          <w:color w:val="000000"/>
          <w:vertAlign w:val="superscript"/>
          <w:lang w:eastAsia="zh-CN"/>
        </w:rPr>
        <w:t>1</w:t>
      </w:r>
      <w:r w:rsidRPr="004A496B">
        <w:rPr>
          <w:rFonts w:ascii="Book Antiqua" w:hAnsi="Book Antiqua" w:cs="Times New Roman"/>
          <w:color w:val="000000"/>
        </w:rPr>
        <w:t>Fisher’s</w:t>
      </w:r>
      <w:r w:rsidR="0080781F" w:rsidRPr="004A496B">
        <w:rPr>
          <w:rFonts w:ascii="Book Antiqua" w:hAnsi="Book Antiqua" w:cs="Times New Roman"/>
          <w:color w:val="000000"/>
        </w:rPr>
        <w:t xml:space="preserve"> exact t</w:t>
      </w:r>
      <w:r w:rsidRPr="004A496B">
        <w:rPr>
          <w:rFonts w:ascii="Book Antiqua" w:hAnsi="Book Antiqua" w:cs="Times New Roman"/>
          <w:color w:val="000000"/>
        </w:rPr>
        <w:t>est</w:t>
      </w:r>
      <w:r>
        <w:rPr>
          <w:rFonts w:ascii="Book Antiqua" w:eastAsia="宋体" w:hAnsi="Book Antiqua" w:cs="Times New Roman" w:hint="eastAsia"/>
          <w:color w:val="000000"/>
          <w:lang w:eastAsia="zh-CN"/>
        </w:rPr>
        <w:t>.</w:t>
      </w:r>
      <w:proofErr w:type="gramEnd"/>
      <w:r w:rsidRPr="004A496B">
        <w:rPr>
          <w:rFonts w:ascii="Book Antiqua" w:hAnsi="Book Antiqua" w:cs="Times New Roman"/>
          <w:color w:val="000000"/>
        </w:rPr>
        <w:t xml:space="preserve"> BH</w:t>
      </w:r>
      <w:r>
        <w:rPr>
          <w:rFonts w:ascii="Book Antiqua" w:eastAsia="宋体" w:hAnsi="Book Antiqua" w:cs="Times New Roman" w:hint="eastAsia"/>
          <w:color w:val="000000"/>
          <w:lang w:eastAsia="zh-CN"/>
        </w:rPr>
        <w:t>:</w:t>
      </w:r>
      <w:r w:rsidRPr="004A496B">
        <w:rPr>
          <w:rFonts w:ascii="Book Antiqua" w:hAnsi="Book Antiqua" w:cs="Times New Roman"/>
          <w:color w:val="000000"/>
        </w:rPr>
        <w:t xml:space="preserve"> Bowel habits</w:t>
      </w:r>
      <w:r>
        <w:rPr>
          <w:rFonts w:ascii="Book Antiqua" w:eastAsia="宋体" w:hAnsi="Book Antiqua" w:cs="Times New Roman" w:hint="eastAsia"/>
          <w:color w:val="000000"/>
          <w:lang w:eastAsia="zh-CN"/>
        </w:rPr>
        <w:t>.</w:t>
      </w:r>
    </w:p>
    <w:p w:rsidR="00896121" w:rsidRPr="00C02ECA" w:rsidRDefault="00896121" w:rsidP="008F558C">
      <w:pPr>
        <w:spacing w:line="360" w:lineRule="auto"/>
        <w:ind w:left="-1560"/>
        <w:jc w:val="both"/>
        <w:rPr>
          <w:rFonts w:ascii="Book Antiqua" w:hAnsi="Book Antiqua" w:cs="Times New Roman"/>
          <w:b/>
          <w:i/>
          <w:color w:val="000000"/>
        </w:rPr>
      </w:pPr>
    </w:p>
    <w:p w:rsidR="00896121" w:rsidRPr="00C02ECA" w:rsidRDefault="00896121" w:rsidP="008F558C">
      <w:pPr>
        <w:spacing w:line="360" w:lineRule="auto"/>
        <w:ind w:left="-1560"/>
        <w:jc w:val="both"/>
        <w:rPr>
          <w:rFonts w:ascii="Book Antiqua" w:hAnsi="Book Antiqua" w:cs="Times New Roman"/>
          <w:b/>
          <w:i/>
          <w:color w:val="000000"/>
        </w:rPr>
      </w:pPr>
    </w:p>
    <w:p w:rsidR="00896121" w:rsidRPr="0080781F" w:rsidRDefault="00896121" w:rsidP="0080781F">
      <w:pPr>
        <w:spacing w:line="360" w:lineRule="auto"/>
        <w:jc w:val="both"/>
        <w:rPr>
          <w:rFonts w:ascii="Book Antiqua" w:eastAsia="宋体" w:hAnsi="Book Antiqua" w:cs="Times New Roman"/>
          <w:b/>
          <w:i/>
          <w:color w:val="000000"/>
          <w:lang w:eastAsia="zh-CN"/>
        </w:rPr>
      </w:pPr>
    </w:p>
    <w:p w:rsidR="00896121" w:rsidRPr="0080781F" w:rsidRDefault="00896121" w:rsidP="0080781F">
      <w:pPr>
        <w:spacing w:line="360" w:lineRule="auto"/>
        <w:jc w:val="both"/>
        <w:rPr>
          <w:rFonts w:ascii="Book Antiqua" w:eastAsia="宋体" w:hAnsi="Book Antiqua" w:cs="Times New Roman"/>
          <w:b/>
          <w:i/>
          <w:color w:val="000000"/>
          <w:lang w:eastAsia="zh-CN"/>
        </w:rPr>
      </w:pPr>
    </w:p>
    <w:p w:rsidR="00896121" w:rsidRPr="00FE289C" w:rsidRDefault="00896121" w:rsidP="0080781F">
      <w:pPr>
        <w:spacing w:line="360" w:lineRule="auto"/>
        <w:jc w:val="both"/>
        <w:rPr>
          <w:rFonts w:ascii="Book Antiqua" w:eastAsia="宋体" w:hAnsi="Book Antiqua" w:cs="Times New Roman"/>
          <w:b/>
          <w:color w:val="000000"/>
          <w:lang w:eastAsia="zh-CN"/>
        </w:rPr>
      </w:pPr>
      <w:r w:rsidRPr="005C0A98">
        <w:rPr>
          <w:rFonts w:ascii="Book Antiqua" w:eastAsia="宋体" w:hAnsi="Book Antiqua" w:cs="Times New Roman" w:hint="eastAsia"/>
          <w:b/>
          <w:color w:val="000000"/>
          <w:lang w:eastAsia="zh-CN"/>
        </w:rPr>
        <w:t>Ta</w:t>
      </w:r>
      <w:r w:rsidRPr="005C0A98">
        <w:rPr>
          <w:rFonts w:ascii="Book Antiqua" w:hAnsi="Book Antiqua" w:cs="Times New Roman"/>
          <w:b/>
          <w:color w:val="000000"/>
        </w:rPr>
        <w:t>b</w:t>
      </w:r>
      <w:r>
        <w:rPr>
          <w:rFonts w:ascii="Book Antiqua" w:hAnsi="Book Antiqua" w:cs="Times New Roman"/>
          <w:b/>
          <w:color w:val="000000"/>
        </w:rPr>
        <w:t>le 4</w:t>
      </w:r>
      <w:r w:rsidRPr="00C02ECA">
        <w:rPr>
          <w:rFonts w:ascii="Book Antiqua" w:hAnsi="Book Antiqua" w:cs="Times New Roman"/>
          <w:b/>
          <w:i/>
          <w:color w:val="000000"/>
        </w:rPr>
        <w:t xml:space="preserve"> </w:t>
      </w:r>
      <w:r w:rsidRPr="009336F6">
        <w:rPr>
          <w:rFonts w:ascii="Book Antiqua" w:hAnsi="Book Antiqua" w:cs="Times New Roman"/>
          <w:b/>
          <w:color w:val="000000"/>
        </w:rPr>
        <w:t xml:space="preserve">Crude </w:t>
      </w:r>
      <w:proofErr w:type="spellStart"/>
      <w:r w:rsidRPr="009336F6">
        <w:rPr>
          <w:rFonts w:ascii="Book Antiqua" w:hAnsi="Book Antiqua" w:cs="Times New Roman"/>
          <w:b/>
          <w:color w:val="000000"/>
        </w:rPr>
        <w:t>univariate</w:t>
      </w:r>
      <w:proofErr w:type="spellEnd"/>
      <w:r w:rsidRPr="009336F6">
        <w:rPr>
          <w:rFonts w:ascii="Book Antiqua" w:hAnsi="Book Antiqua" w:cs="Times New Roman"/>
          <w:b/>
          <w:color w:val="000000"/>
        </w:rPr>
        <w:t xml:space="preserve"> analysis comparing the presentation of symptoms among survivors and non-survivors</w:t>
      </w:r>
      <w:r>
        <w:rPr>
          <w:rFonts w:ascii="Book Antiqua" w:eastAsia="宋体" w:hAnsi="Book Antiqua" w:cs="Times New Roman" w:hint="eastAsia"/>
          <w:b/>
          <w:color w:val="000000"/>
          <w:lang w:eastAsia="zh-CN"/>
        </w:rPr>
        <w:t xml:space="preserve"> </w:t>
      </w:r>
      <w:r w:rsidRPr="00187A23">
        <w:rPr>
          <w:rFonts w:ascii="Book Antiqua" w:hAnsi="Book Antiqua" w:cs="Times New Roman"/>
          <w:b/>
          <w:i/>
          <w:color w:val="000000"/>
        </w:rPr>
        <w:t>n</w:t>
      </w:r>
      <w:r w:rsidRPr="00ED4F2C">
        <w:rPr>
          <w:rFonts w:ascii="Book Antiqua" w:hAnsi="Book Antiqua" w:cs="Times New Roman"/>
          <w:color w:val="000000"/>
        </w:rPr>
        <w:t xml:space="preserve"> (%)</w:t>
      </w:r>
    </w:p>
    <w:tbl>
      <w:tblPr>
        <w:tblpPr w:leftFromText="180" w:rightFromText="180" w:vertAnchor="text" w:horzAnchor="margin" w:tblpY="381"/>
        <w:tblW w:w="10597" w:type="dxa"/>
        <w:tblBorders>
          <w:top w:val="single" w:sz="4" w:space="0" w:color="auto"/>
          <w:bottom w:val="single" w:sz="4" w:space="0" w:color="auto"/>
        </w:tblBorders>
        <w:tblLook w:val="00A0" w:firstRow="1" w:lastRow="0" w:firstColumn="1" w:lastColumn="0" w:noHBand="0" w:noVBand="0"/>
      </w:tblPr>
      <w:tblGrid>
        <w:gridCol w:w="2256"/>
        <w:gridCol w:w="1283"/>
        <w:gridCol w:w="1805"/>
        <w:gridCol w:w="1390"/>
        <w:gridCol w:w="1959"/>
        <w:gridCol w:w="1904"/>
      </w:tblGrid>
      <w:tr w:rsidR="00896121" w:rsidRPr="00C02ECA" w:rsidTr="0080781F">
        <w:tc>
          <w:tcPr>
            <w:tcW w:w="2256" w:type="dxa"/>
            <w:tcBorders>
              <w:top w:val="single" w:sz="4" w:space="0" w:color="auto"/>
              <w:bottom w:val="single" w:sz="4" w:space="0" w:color="auto"/>
            </w:tcBorders>
            <w:shd w:val="clear" w:color="auto" w:fill="auto"/>
          </w:tcPr>
          <w:p w:rsidR="00896121" w:rsidRPr="00ED4F2C" w:rsidRDefault="00896121" w:rsidP="0080781F">
            <w:pPr>
              <w:spacing w:line="360" w:lineRule="auto"/>
              <w:jc w:val="both"/>
              <w:rPr>
                <w:rFonts w:ascii="Book Antiqua" w:hAnsi="Book Antiqua" w:cs="Times New Roman"/>
                <w:b/>
                <w:color w:val="000000"/>
              </w:rPr>
            </w:pPr>
          </w:p>
          <w:p w:rsidR="00896121" w:rsidRPr="00ED4F2C" w:rsidRDefault="00896121" w:rsidP="0080781F">
            <w:pPr>
              <w:spacing w:line="360" w:lineRule="auto"/>
              <w:jc w:val="both"/>
              <w:rPr>
                <w:rFonts w:ascii="Book Antiqua" w:hAnsi="Book Antiqua" w:cs="Times New Roman"/>
                <w:b/>
                <w:color w:val="000000"/>
              </w:rPr>
            </w:pPr>
            <w:r w:rsidRPr="00ED4F2C">
              <w:rPr>
                <w:rFonts w:ascii="Book Antiqua" w:hAnsi="Book Antiqua" w:cs="Times New Roman"/>
                <w:b/>
                <w:color w:val="000000"/>
              </w:rPr>
              <w:t xml:space="preserve">Symptom </w:t>
            </w:r>
          </w:p>
        </w:tc>
        <w:tc>
          <w:tcPr>
            <w:tcW w:w="1283" w:type="dxa"/>
            <w:tcBorders>
              <w:top w:val="single" w:sz="4" w:space="0" w:color="auto"/>
              <w:bottom w:val="single" w:sz="4" w:space="0" w:color="auto"/>
            </w:tcBorders>
            <w:shd w:val="clear" w:color="auto" w:fill="auto"/>
          </w:tcPr>
          <w:p w:rsidR="00896121" w:rsidRPr="00ED4F2C" w:rsidRDefault="00896121" w:rsidP="0080781F">
            <w:pPr>
              <w:spacing w:line="360" w:lineRule="auto"/>
              <w:jc w:val="both"/>
              <w:rPr>
                <w:rFonts w:ascii="Book Antiqua" w:hAnsi="Book Antiqua" w:cs="Times New Roman"/>
                <w:b/>
                <w:color w:val="000000"/>
              </w:rPr>
            </w:pPr>
            <w:r w:rsidRPr="00ED4F2C">
              <w:rPr>
                <w:rFonts w:ascii="Book Antiqua" w:hAnsi="Book Antiqua" w:cs="Times New Roman"/>
                <w:b/>
                <w:color w:val="000000"/>
              </w:rPr>
              <w:t>Survivors</w:t>
            </w:r>
          </w:p>
          <w:p w:rsidR="00896121" w:rsidRPr="00ED4F2C" w:rsidRDefault="00896121" w:rsidP="0080781F">
            <w:pPr>
              <w:spacing w:line="360" w:lineRule="auto"/>
              <w:jc w:val="both"/>
              <w:rPr>
                <w:rFonts w:ascii="Book Antiqua" w:hAnsi="Book Antiqua" w:cs="Times New Roman"/>
                <w:b/>
                <w:color w:val="000000"/>
              </w:rPr>
            </w:pPr>
            <w:r w:rsidRPr="00187A23">
              <w:rPr>
                <w:rFonts w:ascii="Book Antiqua" w:hAnsi="Book Antiqua" w:cs="Times New Roman"/>
                <w:b/>
                <w:i/>
                <w:color w:val="000000"/>
              </w:rPr>
              <w:t>n</w:t>
            </w:r>
            <w:r w:rsidR="0080781F">
              <w:rPr>
                <w:rFonts w:ascii="Book Antiqua" w:eastAsia="宋体" w:hAnsi="Book Antiqua" w:cs="Times New Roman" w:hint="eastAsia"/>
                <w:b/>
                <w:i/>
                <w:color w:val="000000"/>
                <w:lang w:eastAsia="zh-CN"/>
              </w:rPr>
              <w:t xml:space="preserve"> </w:t>
            </w:r>
            <w:r>
              <w:rPr>
                <w:rFonts w:ascii="Book Antiqua" w:eastAsia="宋体" w:hAnsi="Book Antiqua" w:cs="Times New Roman" w:hint="eastAsia"/>
                <w:b/>
                <w:color w:val="000000"/>
                <w:lang w:eastAsia="zh-CN"/>
              </w:rPr>
              <w:t>=</w:t>
            </w:r>
            <w:r w:rsidR="0080781F">
              <w:rPr>
                <w:rFonts w:ascii="Book Antiqua" w:eastAsia="宋体" w:hAnsi="Book Antiqua" w:cs="Times New Roman" w:hint="eastAsia"/>
                <w:b/>
                <w:color w:val="000000"/>
                <w:lang w:eastAsia="zh-CN"/>
              </w:rPr>
              <w:t xml:space="preserve"> </w:t>
            </w:r>
            <w:r w:rsidRPr="00ED4F2C">
              <w:rPr>
                <w:rFonts w:ascii="Book Antiqua" w:hAnsi="Book Antiqua" w:cs="Times New Roman"/>
                <w:b/>
                <w:color w:val="000000"/>
              </w:rPr>
              <w:t>142</w:t>
            </w:r>
          </w:p>
        </w:tc>
        <w:tc>
          <w:tcPr>
            <w:tcW w:w="1805" w:type="dxa"/>
            <w:tcBorders>
              <w:top w:val="single" w:sz="4" w:space="0" w:color="auto"/>
              <w:bottom w:val="single" w:sz="4" w:space="0" w:color="auto"/>
            </w:tcBorders>
            <w:shd w:val="clear" w:color="auto" w:fill="auto"/>
          </w:tcPr>
          <w:p w:rsidR="00896121" w:rsidRPr="00ED4F2C" w:rsidRDefault="00896121" w:rsidP="0080781F">
            <w:pPr>
              <w:spacing w:line="360" w:lineRule="auto"/>
              <w:jc w:val="both"/>
              <w:rPr>
                <w:rFonts w:ascii="Book Antiqua" w:hAnsi="Book Antiqua" w:cs="Times New Roman"/>
                <w:b/>
                <w:color w:val="000000"/>
              </w:rPr>
            </w:pPr>
            <w:r w:rsidRPr="00ED4F2C">
              <w:rPr>
                <w:rFonts w:ascii="Book Antiqua" w:hAnsi="Book Antiqua" w:cs="Times New Roman"/>
                <w:b/>
                <w:color w:val="000000"/>
              </w:rPr>
              <w:t>Non-Survivors</w:t>
            </w:r>
          </w:p>
          <w:p w:rsidR="00896121" w:rsidRPr="00ED4F2C" w:rsidRDefault="00896121" w:rsidP="0080781F">
            <w:pPr>
              <w:spacing w:line="360" w:lineRule="auto"/>
              <w:jc w:val="both"/>
              <w:rPr>
                <w:rFonts w:ascii="Book Antiqua" w:hAnsi="Book Antiqua" w:cs="Times New Roman"/>
                <w:b/>
                <w:color w:val="000000"/>
              </w:rPr>
            </w:pPr>
            <w:r w:rsidRPr="00187A23">
              <w:rPr>
                <w:rFonts w:ascii="Book Antiqua" w:hAnsi="Book Antiqua" w:cs="Times New Roman"/>
                <w:b/>
                <w:i/>
                <w:color w:val="000000"/>
              </w:rPr>
              <w:t>n</w:t>
            </w:r>
            <w:r w:rsidR="0080781F">
              <w:rPr>
                <w:rFonts w:ascii="Book Antiqua" w:eastAsia="宋体" w:hAnsi="Book Antiqua" w:cs="Times New Roman" w:hint="eastAsia"/>
                <w:b/>
                <w:i/>
                <w:color w:val="000000"/>
                <w:lang w:eastAsia="zh-CN"/>
              </w:rPr>
              <w:t xml:space="preserve"> </w:t>
            </w:r>
            <w:r>
              <w:rPr>
                <w:rFonts w:ascii="Book Antiqua" w:eastAsia="宋体" w:hAnsi="Book Antiqua" w:cs="Times New Roman" w:hint="eastAsia"/>
                <w:b/>
                <w:color w:val="000000"/>
                <w:lang w:eastAsia="zh-CN"/>
              </w:rPr>
              <w:t>=</w:t>
            </w:r>
            <w:r w:rsidR="0080781F">
              <w:rPr>
                <w:rFonts w:ascii="Book Antiqua" w:eastAsia="宋体" w:hAnsi="Book Antiqua" w:cs="Times New Roman" w:hint="eastAsia"/>
                <w:b/>
                <w:color w:val="000000"/>
                <w:lang w:eastAsia="zh-CN"/>
              </w:rPr>
              <w:t xml:space="preserve"> </w:t>
            </w:r>
            <w:r w:rsidRPr="00ED4F2C">
              <w:rPr>
                <w:rFonts w:ascii="Book Antiqua" w:hAnsi="Book Antiqua" w:cs="Times New Roman"/>
                <w:b/>
                <w:color w:val="000000"/>
              </w:rPr>
              <w:t>93</w:t>
            </w:r>
          </w:p>
        </w:tc>
        <w:tc>
          <w:tcPr>
            <w:tcW w:w="1390" w:type="dxa"/>
            <w:tcBorders>
              <w:top w:val="single" w:sz="4" w:space="0" w:color="auto"/>
              <w:bottom w:val="single" w:sz="4" w:space="0" w:color="auto"/>
            </w:tcBorders>
            <w:shd w:val="clear" w:color="auto" w:fill="auto"/>
          </w:tcPr>
          <w:p w:rsidR="00896121" w:rsidRPr="00ED4F2C" w:rsidRDefault="00896121" w:rsidP="0080781F">
            <w:pPr>
              <w:spacing w:line="360" w:lineRule="auto"/>
              <w:jc w:val="both"/>
              <w:rPr>
                <w:rFonts w:ascii="Book Antiqua" w:hAnsi="Book Antiqua" w:cs="Times New Roman"/>
                <w:b/>
                <w:color w:val="000000"/>
              </w:rPr>
            </w:pPr>
            <w:proofErr w:type="spellStart"/>
            <w:r w:rsidRPr="00ED4F2C">
              <w:rPr>
                <w:rFonts w:ascii="Book Antiqua" w:hAnsi="Book Antiqua" w:cs="Times New Roman"/>
                <w:b/>
                <w:color w:val="000000"/>
              </w:rPr>
              <w:t>Univariate</w:t>
            </w:r>
            <w:proofErr w:type="spellEnd"/>
          </w:p>
          <w:p w:rsidR="00896121" w:rsidRPr="00ED4F2C" w:rsidRDefault="0080781F" w:rsidP="0080781F">
            <w:pPr>
              <w:spacing w:line="360" w:lineRule="auto"/>
              <w:jc w:val="both"/>
              <w:rPr>
                <w:rFonts w:ascii="Book Antiqua" w:hAnsi="Book Antiqua" w:cs="Times New Roman"/>
                <w:b/>
                <w:color w:val="000000"/>
              </w:rPr>
            </w:pPr>
            <w:r w:rsidRPr="0080781F">
              <w:rPr>
                <w:rFonts w:ascii="Book Antiqua" w:eastAsia="宋体" w:hAnsi="Book Antiqua" w:cs="Times New Roman" w:hint="eastAsia"/>
                <w:b/>
                <w:i/>
                <w:color w:val="000000"/>
                <w:lang w:eastAsia="zh-CN"/>
              </w:rPr>
              <w:t>P</w:t>
            </w:r>
            <w:r w:rsidRPr="00ED4F2C">
              <w:rPr>
                <w:rFonts w:ascii="Book Antiqua" w:hAnsi="Book Antiqua" w:cs="Times New Roman"/>
                <w:b/>
                <w:color w:val="000000"/>
              </w:rPr>
              <w:t xml:space="preserve"> </w:t>
            </w:r>
            <w:r w:rsidR="00896121" w:rsidRPr="00ED4F2C">
              <w:rPr>
                <w:rFonts w:ascii="Book Antiqua" w:hAnsi="Book Antiqua" w:cs="Times New Roman"/>
                <w:b/>
                <w:color w:val="000000"/>
              </w:rPr>
              <w:t xml:space="preserve"> value</w:t>
            </w:r>
          </w:p>
        </w:tc>
        <w:tc>
          <w:tcPr>
            <w:tcW w:w="1959" w:type="dxa"/>
            <w:tcBorders>
              <w:top w:val="single" w:sz="4" w:space="0" w:color="auto"/>
              <w:bottom w:val="single" w:sz="4" w:space="0" w:color="auto"/>
            </w:tcBorders>
            <w:shd w:val="clear" w:color="auto" w:fill="auto"/>
          </w:tcPr>
          <w:p w:rsidR="00896121" w:rsidRPr="00ED4F2C" w:rsidRDefault="00896121" w:rsidP="0080781F">
            <w:pPr>
              <w:spacing w:line="360" w:lineRule="auto"/>
              <w:jc w:val="both"/>
              <w:rPr>
                <w:rFonts w:ascii="Book Antiqua" w:hAnsi="Book Antiqua" w:cs="Times New Roman"/>
                <w:b/>
                <w:color w:val="000000"/>
              </w:rPr>
            </w:pPr>
            <w:r w:rsidRPr="00ED4F2C">
              <w:rPr>
                <w:rFonts w:ascii="Book Antiqua" w:hAnsi="Book Antiqua" w:cs="Times New Roman"/>
                <w:b/>
                <w:color w:val="000000"/>
              </w:rPr>
              <w:t>Multivariate</w:t>
            </w:r>
          </w:p>
          <w:p w:rsidR="00896121" w:rsidRPr="00ED4F2C" w:rsidRDefault="0080781F" w:rsidP="0080781F">
            <w:pPr>
              <w:spacing w:line="360" w:lineRule="auto"/>
              <w:jc w:val="both"/>
              <w:rPr>
                <w:rFonts w:ascii="Book Antiqua" w:hAnsi="Book Antiqua" w:cs="Times New Roman"/>
                <w:b/>
                <w:color w:val="000000"/>
              </w:rPr>
            </w:pPr>
            <w:bookmarkStart w:id="18" w:name="OLE_LINK777"/>
            <w:bookmarkStart w:id="19" w:name="OLE_LINK778"/>
            <w:bookmarkStart w:id="20" w:name="OLE_LINK779"/>
            <w:r w:rsidRPr="0080781F">
              <w:rPr>
                <w:rFonts w:ascii="Book Antiqua" w:eastAsia="宋体" w:hAnsi="Book Antiqua" w:cs="Times New Roman" w:hint="eastAsia"/>
                <w:b/>
                <w:i/>
                <w:color w:val="000000"/>
                <w:lang w:eastAsia="zh-CN"/>
              </w:rPr>
              <w:t>P</w:t>
            </w:r>
            <w:bookmarkEnd w:id="18"/>
            <w:bookmarkEnd w:id="19"/>
            <w:bookmarkEnd w:id="20"/>
            <w:r w:rsidR="00896121" w:rsidRPr="00ED4F2C">
              <w:rPr>
                <w:rFonts w:ascii="Book Antiqua" w:hAnsi="Book Antiqua" w:cs="Times New Roman"/>
                <w:b/>
                <w:color w:val="000000"/>
              </w:rPr>
              <w:t xml:space="preserve"> value</w:t>
            </w:r>
          </w:p>
        </w:tc>
        <w:tc>
          <w:tcPr>
            <w:tcW w:w="1904" w:type="dxa"/>
            <w:tcBorders>
              <w:top w:val="single" w:sz="4" w:space="0" w:color="auto"/>
              <w:bottom w:val="single" w:sz="4" w:space="0" w:color="auto"/>
            </w:tcBorders>
            <w:shd w:val="clear" w:color="auto" w:fill="auto"/>
          </w:tcPr>
          <w:p w:rsidR="00896121" w:rsidRPr="00ED4F2C" w:rsidRDefault="00896121" w:rsidP="0080781F">
            <w:pPr>
              <w:spacing w:line="360" w:lineRule="auto"/>
              <w:jc w:val="both"/>
              <w:rPr>
                <w:rFonts w:ascii="Book Antiqua" w:hAnsi="Book Antiqua" w:cs="Times New Roman"/>
                <w:b/>
                <w:color w:val="000000"/>
              </w:rPr>
            </w:pPr>
          </w:p>
          <w:p w:rsidR="00896121" w:rsidRPr="00ED4F2C" w:rsidRDefault="0080781F" w:rsidP="0080781F">
            <w:pPr>
              <w:spacing w:line="360" w:lineRule="auto"/>
              <w:jc w:val="both"/>
              <w:rPr>
                <w:rFonts w:ascii="Book Antiqua" w:hAnsi="Book Antiqua" w:cs="Times New Roman"/>
                <w:b/>
                <w:color w:val="000000"/>
              </w:rPr>
            </w:pPr>
            <w:r>
              <w:rPr>
                <w:rFonts w:ascii="Book Antiqua" w:hAnsi="Book Antiqua" w:cs="Times New Roman"/>
                <w:b/>
                <w:color w:val="000000"/>
              </w:rPr>
              <w:t>OR (95%</w:t>
            </w:r>
            <w:r w:rsidR="00896121" w:rsidRPr="00ED4F2C">
              <w:rPr>
                <w:rFonts w:ascii="Book Antiqua" w:hAnsi="Book Antiqua" w:cs="Times New Roman"/>
                <w:b/>
                <w:color w:val="000000"/>
              </w:rPr>
              <w:t>CI)</w:t>
            </w:r>
          </w:p>
        </w:tc>
      </w:tr>
      <w:tr w:rsidR="00896121" w:rsidRPr="00C02ECA" w:rsidTr="0080781F">
        <w:tc>
          <w:tcPr>
            <w:tcW w:w="2256" w:type="dxa"/>
            <w:tcBorders>
              <w:top w:val="single" w:sz="4" w:space="0" w:color="auto"/>
            </w:tcBorders>
            <w:shd w:val="clear" w:color="auto" w:fill="auto"/>
          </w:tcPr>
          <w:p w:rsidR="00896121" w:rsidRPr="00ED4F2C" w:rsidRDefault="00896121" w:rsidP="0080781F">
            <w:pPr>
              <w:spacing w:line="360" w:lineRule="auto"/>
              <w:jc w:val="both"/>
              <w:rPr>
                <w:rFonts w:ascii="Book Antiqua" w:hAnsi="Book Antiqua" w:cs="Times New Roman"/>
                <w:color w:val="000000"/>
              </w:rPr>
            </w:pPr>
            <w:r w:rsidRPr="00ED4F2C">
              <w:rPr>
                <w:rFonts w:ascii="Book Antiqua" w:hAnsi="Book Antiqua" w:cs="Times New Roman"/>
                <w:color w:val="000000"/>
              </w:rPr>
              <w:t>Pain</w:t>
            </w:r>
          </w:p>
        </w:tc>
        <w:tc>
          <w:tcPr>
            <w:tcW w:w="1283" w:type="dxa"/>
            <w:tcBorders>
              <w:top w:val="single" w:sz="4" w:space="0" w:color="auto"/>
            </w:tcBorders>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66 (46.2)</w:t>
            </w:r>
          </w:p>
        </w:tc>
        <w:tc>
          <w:tcPr>
            <w:tcW w:w="1805" w:type="dxa"/>
            <w:tcBorders>
              <w:top w:val="single" w:sz="4" w:space="0" w:color="auto"/>
            </w:tcBorders>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55 (59.1)</w:t>
            </w:r>
          </w:p>
        </w:tc>
        <w:tc>
          <w:tcPr>
            <w:tcW w:w="1390" w:type="dxa"/>
            <w:tcBorders>
              <w:top w:val="single" w:sz="4" w:space="0" w:color="auto"/>
            </w:tcBorders>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0.05</w:t>
            </w:r>
          </w:p>
        </w:tc>
        <w:tc>
          <w:tcPr>
            <w:tcW w:w="1959" w:type="dxa"/>
            <w:tcBorders>
              <w:top w:val="single" w:sz="4" w:space="0" w:color="auto"/>
            </w:tcBorders>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0.38</w:t>
            </w:r>
          </w:p>
        </w:tc>
        <w:tc>
          <w:tcPr>
            <w:tcW w:w="1904" w:type="dxa"/>
            <w:tcBorders>
              <w:top w:val="single" w:sz="4" w:space="0" w:color="auto"/>
            </w:tcBorders>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1.4 (0.7-2.8)</w:t>
            </w:r>
          </w:p>
        </w:tc>
      </w:tr>
      <w:tr w:rsidR="00896121" w:rsidRPr="00C02ECA" w:rsidTr="0080781F">
        <w:tc>
          <w:tcPr>
            <w:tcW w:w="2256" w:type="dxa"/>
            <w:shd w:val="clear" w:color="auto" w:fill="auto"/>
          </w:tcPr>
          <w:p w:rsidR="00896121" w:rsidRPr="00ED4F2C" w:rsidRDefault="00896121" w:rsidP="0080781F">
            <w:pPr>
              <w:spacing w:line="360" w:lineRule="auto"/>
              <w:jc w:val="both"/>
              <w:rPr>
                <w:rFonts w:ascii="Book Antiqua" w:hAnsi="Book Antiqua" w:cs="Times New Roman"/>
                <w:color w:val="000000"/>
              </w:rPr>
            </w:pPr>
            <w:r w:rsidRPr="00ED4F2C">
              <w:rPr>
                <w:rFonts w:ascii="Book Antiqua" w:hAnsi="Book Antiqua" w:cs="Times New Roman"/>
                <w:color w:val="000000"/>
              </w:rPr>
              <w:t xml:space="preserve">Diarrhea </w:t>
            </w:r>
          </w:p>
        </w:tc>
        <w:tc>
          <w:tcPr>
            <w:tcW w:w="1283" w:type="dxa"/>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13 (9.1)</w:t>
            </w:r>
          </w:p>
        </w:tc>
        <w:tc>
          <w:tcPr>
            <w:tcW w:w="1805" w:type="dxa"/>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13 (14)</w:t>
            </w:r>
          </w:p>
        </w:tc>
        <w:tc>
          <w:tcPr>
            <w:tcW w:w="1390" w:type="dxa"/>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0.24</w:t>
            </w:r>
          </w:p>
        </w:tc>
        <w:tc>
          <w:tcPr>
            <w:tcW w:w="1959" w:type="dxa"/>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0.51</w:t>
            </w:r>
          </w:p>
        </w:tc>
        <w:tc>
          <w:tcPr>
            <w:tcW w:w="1904" w:type="dxa"/>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1.5 (0.4-5.6)</w:t>
            </w:r>
          </w:p>
        </w:tc>
      </w:tr>
      <w:tr w:rsidR="00896121" w:rsidRPr="00C02ECA" w:rsidTr="0080781F">
        <w:tc>
          <w:tcPr>
            <w:tcW w:w="2256" w:type="dxa"/>
            <w:shd w:val="clear" w:color="auto" w:fill="auto"/>
          </w:tcPr>
          <w:p w:rsidR="00896121" w:rsidRPr="00ED4F2C" w:rsidRDefault="00896121" w:rsidP="0080781F">
            <w:pPr>
              <w:spacing w:line="360" w:lineRule="auto"/>
              <w:jc w:val="both"/>
              <w:rPr>
                <w:rFonts w:ascii="Book Antiqua" w:hAnsi="Book Antiqua" w:cs="Times New Roman"/>
                <w:color w:val="000000"/>
              </w:rPr>
            </w:pPr>
            <w:r w:rsidRPr="00ED4F2C">
              <w:rPr>
                <w:rFonts w:ascii="Book Antiqua" w:hAnsi="Book Antiqua" w:cs="Times New Roman"/>
                <w:color w:val="000000"/>
              </w:rPr>
              <w:t xml:space="preserve">Constipation </w:t>
            </w:r>
          </w:p>
        </w:tc>
        <w:tc>
          <w:tcPr>
            <w:tcW w:w="1283" w:type="dxa"/>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41 (28.7)</w:t>
            </w:r>
          </w:p>
        </w:tc>
        <w:tc>
          <w:tcPr>
            <w:tcW w:w="1805" w:type="dxa"/>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28 (30.1)</w:t>
            </w:r>
          </w:p>
        </w:tc>
        <w:tc>
          <w:tcPr>
            <w:tcW w:w="1390" w:type="dxa"/>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0.81</w:t>
            </w:r>
          </w:p>
        </w:tc>
        <w:tc>
          <w:tcPr>
            <w:tcW w:w="1959" w:type="dxa"/>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0.91</w:t>
            </w:r>
          </w:p>
        </w:tc>
        <w:tc>
          <w:tcPr>
            <w:tcW w:w="1904" w:type="dxa"/>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0.94 (0.3-2.7)</w:t>
            </w:r>
          </w:p>
        </w:tc>
      </w:tr>
      <w:tr w:rsidR="00896121" w:rsidRPr="00C02ECA" w:rsidTr="0080781F">
        <w:tc>
          <w:tcPr>
            <w:tcW w:w="2256" w:type="dxa"/>
            <w:shd w:val="clear" w:color="auto" w:fill="auto"/>
          </w:tcPr>
          <w:p w:rsidR="00896121" w:rsidRPr="00ED4F2C" w:rsidRDefault="00896121" w:rsidP="0080781F">
            <w:pPr>
              <w:spacing w:line="360" w:lineRule="auto"/>
              <w:jc w:val="both"/>
              <w:rPr>
                <w:rFonts w:ascii="Book Antiqua" w:hAnsi="Book Antiqua" w:cs="Times New Roman"/>
                <w:color w:val="000000"/>
              </w:rPr>
            </w:pPr>
            <w:r w:rsidRPr="00ED4F2C">
              <w:rPr>
                <w:rFonts w:ascii="Book Antiqua" w:hAnsi="Book Antiqua" w:cs="Times New Roman"/>
                <w:color w:val="000000"/>
              </w:rPr>
              <w:t xml:space="preserve">Vomiting </w:t>
            </w:r>
          </w:p>
        </w:tc>
        <w:tc>
          <w:tcPr>
            <w:tcW w:w="1283" w:type="dxa"/>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12 (8.4)</w:t>
            </w:r>
          </w:p>
        </w:tc>
        <w:tc>
          <w:tcPr>
            <w:tcW w:w="1805" w:type="dxa"/>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15 (16.1)</w:t>
            </w:r>
          </w:p>
        </w:tc>
        <w:tc>
          <w:tcPr>
            <w:tcW w:w="1390" w:type="dxa"/>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0.07</w:t>
            </w:r>
          </w:p>
        </w:tc>
        <w:tc>
          <w:tcPr>
            <w:tcW w:w="1959" w:type="dxa"/>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0.24</w:t>
            </w:r>
          </w:p>
        </w:tc>
        <w:tc>
          <w:tcPr>
            <w:tcW w:w="1904" w:type="dxa"/>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1.9 (0.6-5.6)</w:t>
            </w:r>
          </w:p>
        </w:tc>
      </w:tr>
      <w:tr w:rsidR="00896121" w:rsidRPr="00C02ECA" w:rsidTr="0080781F">
        <w:tc>
          <w:tcPr>
            <w:tcW w:w="2256" w:type="dxa"/>
            <w:shd w:val="clear" w:color="auto" w:fill="auto"/>
          </w:tcPr>
          <w:p w:rsidR="00896121" w:rsidRPr="00ED4F2C" w:rsidRDefault="00896121" w:rsidP="0080781F">
            <w:pPr>
              <w:spacing w:line="360" w:lineRule="auto"/>
              <w:jc w:val="both"/>
              <w:rPr>
                <w:rFonts w:ascii="Book Antiqua" w:hAnsi="Book Antiqua" w:cs="Times New Roman"/>
                <w:color w:val="000000"/>
              </w:rPr>
            </w:pPr>
            <w:r w:rsidRPr="00ED4F2C">
              <w:rPr>
                <w:rFonts w:ascii="Book Antiqua" w:hAnsi="Book Antiqua" w:cs="Times New Roman"/>
                <w:color w:val="000000"/>
              </w:rPr>
              <w:t xml:space="preserve">Weight loss </w:t>
            </w:r>
          </w:p>
        </w:tc>
        <w:tc>
          <w:tcPr>
            <w:tcW w:w="1283" w:type="dxa"/>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43 (30)</w:t>
            </w:r>
          </w:p>
        </w:tc>
        <w:tc>
          <w:tcPr>
            <w:tcW w:w="1805" w:type="dxa"/>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34 (36.6)</w:t>
            </w:r>
          </w:p>
        </w:tc>
        <w:tc>
          <w:tcPr>
            <w:tcW w:w="1390" w:type="dxa"/>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0.32</w:t>
            </w:r>
          </w:p>
        </w:tc>
        <w:tc>
          <w:tcPr>
            <w:tcW w:w="1959" w:type="dxa"/>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0.63</w:t>
            </w:r>
          </w:p>
        </w:tc>
        <w:tc>
          <w:tcPr>
            <w:tcW w:w="1904" w:type="dxa"/>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0.8 (0.4-1.7)</w:t>
            </w:r>
          </w:p>
        </w:tc>
      </w:tr>
      <w:tr w:rsidR="00896121" w:rsidRPr="00C02ECA" w:rsidTr="0080781F">
        <w:tc>
          <w:tcPr>
            <w:tcW w:w="2256" w:type="dxa"/>
            <w:shd w:val="clear" w:color="auto" w:fill="auto"/>
          </w:tcPr>
          <w:p w:rsidR="00896121" w:rsidRPr="00ED4F2C" w:rsidRDefault="00896121" w:rsidP="0080781F">
            <w:pPr>
              <w:spacing w:line="360" w:lineRule="auto"/>
              <w:jc w:val="both"/>
              <w:rPr>
                <w:rFonts w:ascii="Book Antiqua" w:hAnsi="Book Antiqua" w:cs="Times New Roman"/>
                <w:color w:val="000000"/>
              </w:rPr>
            </w:pPr>
            <w:r w:rsidRPr="00ED4F2C">
              <w:rPr>
                <w:rFonts w:ascii="Book Antiqua" w:hAnsi="Book Antiqua" w:cs="Times New Roman"/>
                <w:color w:val="000000"/>
              </w:rPr>
              <w:t xml:space="preserve">Rectal bleeding </w:t>
            </w:r>
          </w:p>
        </w:tc>
        <w:tc>
          <w:tcPr>
            <w:tcW w:w="1283" w:type="dxa"/>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34 (23.8)</w:t>
            </w:r>
          </w:p>
        </w:tc>
        <w:tc>
          <w:tcPr>
            <w:tcW w:w="1805" w:type="dxa"/>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13 (14)</w:t>
            </w:r>
          </w:p>
        </w:tc>
        <w:tc>
          <w:tcPr>
            <w:tcW w:w="1390" w:type="dxa"/>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0.06</w:t>
            </w:r>
          </w:p>
        </w:tc>
        <w:tc>
          <w:tcPr>
            <w:tcW w:w="1959" w:type="dxa"/>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0.004</w:t>
            </w:r>
          </w:p>
        </w:tc>
        <w:tc>
          <w:tcPr>
            <w:tcW w:w="1904" w:type="dxa"/>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0.25 (0.1-0.7)</w:t>
            </w:r>
          </w:p>
        </w:tc>
      </w:tr>
      <w:tr w:rsidR="00896121" w:rsidRPr="00C02ECA" w:rsidTr="0080781F">
        <w:tc>
          <w:tcPr>
            <w:tcW w:w="2256" w:type="dxa"/>
            <w:shd w:val="clear" w:color="auto" w:fill="auto"/>
          </w:tcPr>
          <w:p w:rsidR="00896121" w:rsidRPr="00ED4F2C" w:rsidRDefault="00896121" w:rsidP="0080781F">
            <w:pPr>
              <w:spacing w:line="360" w:lineRule="auto"/>
              <w:jc w:val="both"/>
              <w:rPr>
                <w:rFonts w:ascii="Book Antiqua" w:hAnsi="Book Antiqua" w:cs="Times New Roman"/>
                <w:color w:val="000000"/>
              </w:rPr>
            </w:pPr>
            <w:r w:rsidRPr="00ED4F2C">
              <w:rPr>
                <w:rFonts w:ascii="Book Antiqua" w:hAnsi="Book Antiqua" w:cs="Times New Roman"/>
                <w:color w:val="000000"/>
              </w:rPr>
              <w:t xml:space="preserve">Melena </w:t>
            </w:r>
          </w:p>
        </w:tc>
        <w:tc>
          <w:tcPr>
            <w:tcW w:w="1283" w:type="dxa"/>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2 (1.4)</w:t>
            </w:r>
          </w:p>
        </w:tc>
        <w:tc>
          <w:tcPr>
            <w:tcW w:w="1805" w:type="dxa"/>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5 (5.4)</w:t>
            </w:r>
          </w:p>
        </w:tc>
        <w:tc>
          <w:tcPr>
            <w:tcW w:w="1390" w:type="dxa"/>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0.1</w:t>
            </w:r>
          </w:p>
        </w:tc>
        <w:tc>
          <w:tcPr>
            <w:tcW w:w="1959" w:type="dxa"/>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0.04</w:t>
            </w:r>
          </w:p>
        </w:tc>
        <w:tc>
          <w:tcPr>
            <w:tcW w:w="1904" w:type="dxa"/>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7.4 (1.1-72.7)</w:t>
            </w:r>
          </w:p>
        </w:tc>
      </w:tr>
      <w:tr w:rsidR="00896121" w:rsidRPr="00C02ECA" w:rsidTr="0080781F">
        <w:tc>
          <w:tcPr>
            <w:tcW w:w="2256" w:type="dxa"/>
            <w:tcBorders>
              <w:bottom w:val="single" w:sz="4" w:space="0" w:color="auto"/>
            </w:tcBorders>
            <w:shd w:val="clear" w:color="auto" w:fill="auto"/>
          </w:tcPr>
          <w:p w:rsidR="00896121" w:rsidRPr="00ED4F2C" w:rsidRDefault="00896121" w:rsidP="0080781F">
            <w:pPr>
              <w:spacing w:line="360" w:lineRule="auto"/>
              <w:jc w:val="both"/>
              <w:rPr>
                <w:rFonts w:ascii="Book Antiqua" w:hAnsi="Book Antiqua" w:cs="Times New Roman"/>
                <w:color w:val="000000"/>
              </w:rPr>
            </w:pPr>
            <w:r w:rsidRPr="00ED4F2C">
              <w:rPr>
                <w:rFonts w:ascii="Book Antiqua" w:hAnsi="Book Antiqua" w:cs="Times New Roman"/>
                <w:color w:val="000000"/>
              </w:rPr>
              <w:t xml:space="preserve">Change in BH </w:t>
            </w:r>
          </w:p>
        </w:tc>
        <w:tc>
          <w:tcPr>
            <w:tcW w:w="1283" w:type="dxa"/>
            <w:tcBorders>
              <w:bottom w:val="single" w:sz="4" w:space="0" w:color="auto"/>
            </w:tcBorders>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56 (39.2)</w:t>
            </w:r>
          </w:p>
        </w:tc>
        <w:tc>
          <w:tcPr>
            <w:tcW w:w="1805" w:type="dxa"/>
            <w:tcBorders>
              <w:bottom w:val="single" w:sz="4" w:space="0" w:color="auto"/>
            </w:tcBorders>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42 (45.2)</w:t>
            </w:r>
          </w:p>
        </w:tc>
        <w:tc>
          <w:tcPr>
            <w:tcW w:w="1390" w:type="dxa"/>
            <w:tcBorders>
              <w:bottom w:val="single" w:sz="4" w:space="0" w:color="auto"/>
            </w:tcBorders>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0.36</w:t>
            </w:r>
          </w:p>
        </w:tc>
        <w:tc>
          <w:tcPr>
            <w:tcW w:w="1959" w:type="dxa"/>
            <w:tcBorders>
              <w:bottom w:val="single" w:sz="4" w:space="0" w:color="auto"/>
            </w:tcBorders>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0.96</w:t>
            </w:r>
          </w:p>
        </w:tc>
        <w:tc>
          <w:tcPr>
            <w:tcW w:w="1904" w:type="dxa"/>
            <w:tcBorders>
              <w:bottom w:val="single" w:sz="4" w:space="0" w:color="auto"/>
            </w:tcBorders>
            <w:shd w:val="clear" w:color="auto" w:fill="auto"/>
          </w:tcPr>
          <w:p w:rsidR="00896121" w:rsidRPr="00C02ECA" w:rsidRDefault="00896121" w:rsidP="0080781F">
            <w:pPr>
              <w:spacing w:line="360" w:lineRule="auto"/>
              <w:jc w:val="center"/>
              <w:rPr>
                <w:rFonts w:ascii="Book Antiqua" w:hAnsi="Book Antiqua" w:cs="Times New Roman"/>
                <w:color w:val="000000"/>
              </w:rPr>
            </w:pPr>
            <w:r w:rsidRPr="00C02ECA">
              <w:rPr>
                <w:rFonts w:ascii="Book Antiqua" w:hAnsi="Book Antiqua" w:cs="Times New Roman"/>
                <w:color w:val="000000"/>
              </w:rPr>
              <w:t>1 (0.4-2.9)</w:t>
            </w:r>
          </w:p>
        </w:tc>
      </w:tr>
    </w:tbl>
    <w:p w:rsidR="00896121" w:rsidRPr="001E764E" w:rsidRDefault="00896121" w:rsidP="008F558C">
      <w:pPr>
        <w:spacing w:line="360" w:lineRule="auto"/>
        <w:jc w:val="both"/>
        <w:rPr>
          <w:rFonts w:ascii="Book Antiqua" w:eastAsia="宋体" w:hAnsi="Book Antiqua" w:cs="Times New Roman"/>
          <w:b/>
          <w:i/>
          <w:color w:val="000000"/>
          <w:lang w:eastAsia="zh-CN"/>
        </w:rPr>
      </w:pPr>
    </w:p>
    <w:p w:rsidR="00896121" w:rsidRPr="00C02ECA" w:rsidRDefault="00896121" w:rsidP="0080781F">
      <w:pPr>
        <w:spacing w:line="360" w:lineRule="auto"/>
        <w:jc w:val="both"/>
        <w:rPr>
          <w:rFonts w:ascii="Book Antiqua" w:hAnsi="Book Antiqua" w:cs="Times New Roman"/>
          <w:b/>
          <w:i/>
        </w:rPr>
      </w:pPr>
      <w:r w:rsidRPr="00ED4F2C">
        <w:rPr>
          <w:rFonts w:ascii="Book Antiqua" w:hAnsi="Book Antiqua" w:cs="Times New Roman"/>
          <w:color w:val="000000"/>
        </w:rPr>
        <w:t>A stepwise logistic regression model utilizing a likelihood ratio test was applied controlling for, age, stage and the duration of complaints.</w:t>
      </w:r>
      <w:r>
        <w:rPr>
          <w:rFonts w:ascii="Book Antiqua" w:eastAsia="宋体" w:hAnsi="Book Antiqua" w:cs="Times New Roman" w:hint="eastAsia"/>
          <w:color w:val="000000"/>
          <w:lang w:eastAsia="zh-CN"/>
        </w:rPr>
        <w:t xml:space="preserve"> </w:t>
      </w:r>
      <w:r w:rsidRPr="00ED4F2C">
        <w:rPr>
          <w:rFonts w:ascii="Book Antiqua" w:hAnsi="Book Antiqua" w:cs="Times New Roman"/>
          <w:color w:val="000000"/>
        </w:rPr>
        <w:t>BH</w:t>
      </w:r>
      <w:r>
        <w:rPr>
          <w:rFonts w:ascii="Book Antiqua" w:eastAsia="宋体" w:hAnsi="Book Antiqua" w:cs="Times New Roman" w:hint="eastAsia"/>
          <w:color w:val="000000"/>
          <w:lang w:eastAsia="zh-CN"/>
        </w:rPr>
        <w:t>:</w:t>
      </w:r>
      <w:r w:rsidRPr="00ED4F2C">
        <w:rPr>
          <w:rFonts w:ascii="Book Antiqua" w:hAnsi="Book Antiqua" w:cs="Times New Roman"/>
          <w:color w:val="000000"/>
        </w:rPr>
        <w:t xml:space="preserve"> Bowel habits</w:t>
      </w:r>
      <w:r>
        <w:rPr>
          <w:rFonts w:ascii="Book Antiqua" w:eastAsia="宋体" w:hAnsi="Book Antiqua" w:cs="Times New Roman" w:hint="eastAsia"/>
          <w:color w:val="000000"/>
          <w:lang w:eastAsia="zh-CN"/>
        </w:rPr>
        <w:t>.</w:t>
      </w:r>
    </w:p>
    <w:p w:rsidR="00896121" w:rsidRPr="00C02ECA" w:rsidRDefault="00896121" w:rsidP="008F558C">
      <w:pPr>
        <w:spacing w:line="360" w:lineRule="auto"/>
        <w:ind w:left="-1418"/>
        <w:jc w:val="both"/>
        <w:rPr>
          <w:rFonts w:ascii="Book Antiqua" w:hAnsi="Book Antiqua" w:cs="Times New Roman"/>
          <w:b/>
          <w:i/>
        </w:rPr>
      </w:pPr>
    </w:p>
    <w:p w:rsidR="00896121" w:rsidRPr="00C02ECA" w:rsidRDefault="00896121" w:rsidP="008F558C">
      <w:pPr>
        <w:spacing w:line="360" w:lineRule="auto"/>
        <w:ind w:left="-1418"/>
        <w:jc w:val="both"/>
        <w:rPr>
          <w:rFonts w:ascii="Book Antiqua" w:hAnsi="Book Antiqua" w:cs="Times New Roman"/>
          <w:b/>
          <w:i/>
        </w:rPr>
      </w:pPr>
    </w:p>
    <w:p w:rsidR="00896121" w:rsidRPr="00C02ECA" w:rsidRDefault="00896121" w:rsidP="008F558C">
      <w:pPr>
        <w:spacing w:line="360" w:lineRule="auto"/>
        <w:ind w:left="-1418"/>
        <w:jc w:val="both"/>
        <w:rPr>
          <w:rFonts w:ascii="Book Antiqua" w:hAnsi="Book Antiqua" w:cs="Times New Roman"/>
          <w:b/>
          <w:i/>
        </w:rPr>
      </w:pPr>
    </w:p>
    <w:p w:rsidR="00896121" w:rsidRPr="00C02ECA" w:rsidRDefault="00896121" w:rsidP="008F558C">
      <w:pPr>
        <w:spacing w:line="360" w:lineRule="auto"/>
        <w:ind w:left="-1418"/>
        <w:jc w:val="both"/>
        <w:rPr>
          <w:rFonts w:ascii="Book Antiqua" w:hAnsi="Book Antiqua" w:cs="Times New Roman"/>
          <w:b/>
          <w:i/>
        </w:rPr>
      </w:pPr>
    </w:p>
    <w:p w:rsidR="00896121" w:rsidRPr="00C02ECA" w:rsidRDefault="00896121" w:rsidP="008F558C">
      <w:pPr>
        <w:spacing w:line="360" w:lineRule="auto"/>
        <w:ind w:left="-1418"/>
        <w:jc w:val="both"/>
        <w:rPr>
          <w:rFonts w:ascii="Book Antiqua" w:hAnsi="Book Antiqua" w:cs="Times New Roman"/>
          <w:b/>
          <w:i/>
        </w:rPr>
      </w:pPr>
    </w:p>
    <w:p w:rsidR="00896121" w:rsidRPr="00C02ECA" w:rsidRDefault="00896121" w:rsidP="008F558C">
      <w:pPr>
        <w:spacing w:line="360" w:lineRule="auto"/>
        <w:ind w:left="-1418"/>
        <w:jc w:val="both"/>
        <w:rPr>
          <w:rFonts w:ascii="Book Antiqua" w:hAnsi="Book Antiqua" w:cs="Times New Roman"/>
          <w:b/>
          <w:i/>
        </w:rPr>
      </w:pPr>
    </w:p>
    <w:p w:rsidR="00896121" w:rsidRPr="0091314B" w:rsidRDefault="00896121" w:rsidP="0091314B">
      <w:pPr>
        <w:spacing w:line="360" w:lineRule="auto"/>
        <w:jc w:val="both"/>
        <w:rPr>
          <w:rFonts w:ascii="Book Antiqua" w:eastAsia="宋体" w:hAnsi="Book Antiqua" w:cs="Times New Roman"/>
          <w:b/>
          <w:i/>
          <w:lang w:eastAsia="zh-CN"/>
        </w:rPr>
      </w:pPr>
    </w:p>
    <w:p w:rsidR="00896121" w:rsidRPr="00C02ECA" w:rsidRDefault="00896121" w:rsidP="0091314B">
      <w:pPr>
        <w:spacing w:line="360" w:lineRule="auto"/>
        <w:jc w:val="both"/>
        <w:rPr>
          <w:rFonts w:ascii="Book Antiqua" w:hAnsi="Book Antiqua" w:cs="Times New Roman"/>
          <w:b/>
          <w:i/>
        </w:rPr>
      </w:pPr>
      <w:r w:rsidRPr="00A40747">
        <w:rPr>
          <w:rFonts w:ascii="Book Antiqua" w:hAnsi="Book Antiqua" w:cs="Times New Roman"/>
          <w:b/>
        </w:rPr>
        <w:t>Table 5</w:t>
      </w:r>
      <w:r w:rsidRPr="00C02ECA">
        <w:rPr>
          <w:rFonts w:ascii="Book Antiqua" w:hAnsi="Book Antiqua" w:cs="Times New Roman"/>
          <w:b/>
          <w:i/>
        </w:rPr>
        <w:t xml:space="preserve"> </w:t>
      </w:r>
      <w:r w:rsidRPr="00A40747">
        <w:rPr>
          <w:rFonts w:ascii="Book Antiqua" w:hAnsi="Book Antiqua" w:cs="Times New Roman"/>
          <w:b/>
        </w:rPr>
        <w:t xml:space="preserve">Clinical score predicts mortality independently of age, stage and the duration of complaints </w:t>
      </w:r>
      <w:r w:rsidRPr="00A40747">
        <w:rPr>
          <w:rFonts w:ascii="Book Antiqua" w:hAnsi="Book Antiqua" w:cs="Times New Roman"/>
          <w:b/>
          <w:i/>
        </w:rPr>
        <w:t xml:space="preserve"> </w:t>
      </w:r>
    </w:p>
    <w:tbl>
      <w:tblPr>
        <w:tblpPr w:leftFromText="180" w:rightFromText="180" w:vertAnchor="text" w:horzAnchor="margin" w:tblpY="160"/>
        <w:tblW w:w="8516" w:type="dxa"/>
        <w:tblBorders>
          <w:top w:val="single" w:sz="4" w:space="0" w:color="auto"/>
          <w:bottom w:val="single" w:sz="4" w:space="0" w:color="auto"/>
        </w:tblBorders>
        <w:tblLook w:val="00A0" w:firstRow="1" w:lastRow="0" w:firstColumn="1" w:lastColumn="0" w:noHBand="0" w:noVBand="0"/>
      </w:tblPr>
      <w:tblGrid>
        <w:gridCol w:w="2977"/>
        <w:gridCol w:w="2700"/>
        <w:gridCol w:w="2839"/>
      </w:tblGrid>
      <w:tr w:rsidR="0091314B" w:rsidRPr="00C02ECA" w:rsidTr="0091314B">
        <w:tc>
          <w:tcPr>
            <w:tcW w:w="2977" w:type="dxa"/>
            <w:tcBorders>
              <w:top w:val="single" w:sz="4" w:space="0" w:color="auto"/>
              <w:bottom w:val="single" w:sz="4" w:space="0" w:color="auto"/>
            </w:tcBorders>
            <w:shd w:val="clear" w:color="auto" w:fill="auto"/>
          </w:tcPr>
          <w:p w:rsidR="0091314B" w:rsidRPr="00C02ECA" w:rsidRDefault="0091314B" w:rsidP="0091314B">
            <w:pPr>
              <w:spacing w:line="360" w:lineRule="auto"/>
              <w:jc w:val="both"/>
              <w:rPr>
                <w:rFonts w:ascii="Book Antiqua" w:hAnsi="Book Antiqua" w:cs="Times New Roman"/>
                <w:color w:val="000000"/>
              </w:rPr>
            </w:pPr>
          </w:p>
        </w:tc>
        <w:tc>
          <w:tcPr>
            <w:tcW w:w="2700" w:type="dxa"/>
            <w:tcBorders>
              <w:top w:val="single" w:sz="4" w:space="0" w:color="auto"/>
              <w:bottom w:val="single" w:sz="4" w:space="0" w:color="auto"/>
            </w:tcBorders>
            <w:shd w:val="clear" w:color="auto" w:fill="auto"/>
          </w:tcPr>
          <w:p w:rsidR="0091314B" w:rsidRPr="00663F45" w:rsidRDefault="0091314B" w:rsidP="0091314B">
            <w:pPr>
              <w:spacing w:line="360" w:lineRule="auto"/>
              <w:jc w:val="center"/>
              <w:rPr>
                <w:rFonts w:ascii="Book Antiqua" w:hAnsi="Book Antiqua" w:cs="Times New Roman"/>
                <w:b/>
                <w:color w:val="000000"/>
              </w:rPr>
            </w:pPr>
            <w:r w:rsidRPr="00663F45">
              <w:rPr>
                <w:rFonts w:ascii="Book Antiqua" w:hAnsi="Book Antiqua" w:cs="Times New Roman"/>
                <w:b/>
                <w:color w:val="000000"/>
              </w:rPr>
              <w:t>Mortality</w:t>
            </w:r>
          </w:p>
        </w:tc>
        <w:tc>
          <w:tcPr>
            <w:tcW w:w="2839" w:type="dxa"/>
            <w:tcBorders>
              <w:top w:val="single" w:sz="4" w:space="0" w:color="auto"/>
              <w:bottom w:val="single" w:sz="4" w:space="0" w:color="auto"/>
            </w:tcBorders>
            <w:shd w:val="clear" w:color="auto" w:fill="auto"/>
          </w:tcPr>
          <w:p w:rsidR="0091314B" w:rsidRPr="00663F45" w:rsidRDefault="0091314B" w:rsidP="0091314B">
            <w:pPr>
              <w:spacing w:line="360" w:lineRule="auto"/>
              <w:jc w:val="center"/>
              <w:rPr>
                <w:rFonts w:ascii="Book Antiqua" w:hAnsi="Book Antiqua" w:cs="Times New Roman"/>
                <w:b/>
                <w:color w:val="000000"/>
              </w:rPr>
            </w:pPr>
            <w:r w:rsidRPr="00663F45">
              <w:rPr>
                <w:rFonts w:ascii="Book Antiqua" w:hAnsi="Book Antiqua" w:cs="Times New Roman"/>
                <w:b/>
                <w:color w:val="000000"/>
              </w:rPr>
              <w:t>OR (95% CI)</w:t>
            </w:r>
          </w:p>
        </w:tc>
      </w:tr>
      <w:tr w:rsidR="0091314B" w:rsidRPr="00C02ECA" w:rsidTr="0091314B">
        <w:tc>
          <w:tcPr>
            <w:tcW w:w="2977" w:type="dxa"/>
            <w:tcBorders>
              <w:top w:val="single" w:sz="4" w:space="0" w:color="auto"/>
            </w:tcBorders>
            <w:shd w:val="clear" w:color="auto" w:fill="auto"/>
          </w:tcPr>
          <w:p w:rsidR="0091314B" w:rsidRPr="00663F45" w:rsidRDefault="0091314B" w:rsidP="0091314B">
            <w:pPr>
              <w:spacing w:line="360" w:lineRule="auto"/>
              <w:jc w:val="both"/>
              <w:rPr>
                <w:rFonts w:ascii="Book Antiqua" w:hAnsi="Book Antiqua" w:cs="Times New Roman"/>
                <w:color w:val="000000"/>
              </w:rPr>
            </w:pPr>
            <w:r w:rsidRPr="00663F45">
              <w:rPr>
                <w:rFonts w:ascii="Book Antiqua" w:hAnsi="Book Antiqua" w:cs="Times New Roman"/>
                <w:color w:val="000000"/>
              </w:rPr>
              <w:t>Clinical score &gt;1</w:t>
            </w:r>
          </w:p>
        </w:tc>
        <w:tc>
          <w:tcPr>
            <w:tcW w:w="2700" w:type="dxa"/>
            <w:tcBorders>
              <w:top w:val="single" w:sz="4" w:space="0" w:color="auto"/>
            </w:tcBorders>
            <w:shd w:val="clear" w:color="auto" w:fill="auto"/>
          </w:tcPr>
          <w:p w:rsidR="0091314B" w:rsidRPr="00C02ECA" w:rsidRDefault="0091314B" w:rsidP="0091314B">
            <w:pPr>
              <w:spacing w:line="360" w:lineRule="auto"/>
              <w:jc w:val="center"/>
              <w:rPr>
                <w:rFonts w:ascii="Book Antiqua" w:hAnsi="Book Antiqua" w:cs="Times New Roman"/>
                <w:color w:val="000000"/>
              </w:rPr>
            </w:pPr>
            <w:r w:rsidRPr="00C02ECA">
              <w:rPr>
                <w:rFonts w:ascii="Book Antiqua" w:hAnsi="Book Antiqua" w:cs="Times New Roman"/>
                <w:color w:val="000000"/>
              </w:rPr>
              <w:t>0.001</w:t>
            </w:r>
          </w:p>
        </w:tc>
        <w:tc>
          <w:tcPr>
            <w:tcW w:w="2839" w:type="dxa"/>
            <w:tcBorders>
              <w:top w:val="single" w:sz="4" w:space="0" w:color="auto"/>
            </w:tcBorders>
            <w:shd w:val="clear" w:color="auto" w:fill="auto"/>
          </w:tcPr>
          <w:p w:rsidR="0091314B" w:rsidRPr="00C02ECA" w:rsidRDefault="0091314B" w:rsidP="0091314B">
            <w:pPr>
              <w:spacing w:line="360" w:lineRule="auto"/>
              <w:jc w:val="center"/>
              <w:rPr>
                <w:rFonts w:ascii="Book Antiqua" w:hAnsi="Book Antiqua" w:cs="Times New Roman"/>
                <w:color w:val="000000"/>
              </w:rPr>
            </w:pPr>
            <w:r w:rsidRPr="00C02ECA">
              <w:rPr>
                <w:rFonts w:ascii="Book Antiqua" w:hAnsi="Book Antiqua" w:cs="Times New Roman"/>
                <w:color w:val="000000"/>
              </w:rPr>
              <w:t>3.1 (1.5-6.1)</w:t>
            </w:r>
          </w:p>
        </w:tc>
      </w:tr>
      <w:tr w:rsidR="0091314B" w:rsidRPr="00C02ECA" w:rsidTr="0091314B">
        <w:tc>
          <w:tcPr>
            <w:tcW w:w="2977" w:type="dxa"/>
            <w:shd w:val="clear" w:color="auto" w:fill="auto"/>
          </w:tcPr>
          <w:p w:rsidR="0091314B" w:rsidRPr="008D66B9" w:rsidRDefault="0091314B" w:rsidP="008D66B9">
            <w:pPr>
              <w:spacing w:line="360" w:lineRule="auto"/>
              <w:jc w:val="both"/>
              <w:rPr>
                <w:rFonts w:ascii="Book Antiqua" w:eastAsia="宋体" w:hAnsi="Book Antiqua" w:cs="Times New Roman"/>
                <w:color w:val="000000"/>
                <w:lang w:eastAsia="zh-CN"/>
              </w:rPr>
            </w:pPr>
            <w:r w:rsidRPr="00AF296B">
              <w:rPr>
                <w:rFonts w:ascii="Book Antiqua" w:hAnsi="Book Antiqua" w:cs="Times New Roman"/>
                <w:color w:val="000000"/>
              </w:rPr>
              <w:t>Age</w:t>
            </w:r>
            <w:r w:rsidR="008D66B9">
              <w:rPr>
                <w:rFonts w:ascii="Book Antiqua" w:eastAsia="宋体" w:hAnsi="Book Antiqua" w:cs="Times New Roman" w:hint="eastAsia"/>
                <w:color w:val="000000"/>
                <w:lang w:eastAsia="zh-CN"/>
              </w:rPr>
              <w:t xml:space="preserve"> </w:t>
            </w:r>
          </w:p>
        </w:tc>
        <w:tc>
          <w:tcPr>
            <w:tcW w:w="2700" w:type="dxa"/>
            <w:shd w:val="clear" w:color="auto" w:fill="auto"/>
          </w:tcPr>
          <w:p w:rsidR="0091314B" w:rsidRPr="00C02ECA" w:rsidRDefault="0091314B" w:rsidP="0091314B">
            <w:pPr>
              <w:spacing w:line="360" w:lineRule="auto"/>
              <w:jc w:val="center"/>
              <w:rPr>
                <w:rFonts w:ascii="Book Antiqua" w:hAnsi="Book Antiqua" w:cs="Times New Roman"/>
                <w:color w:val="000000"/>
              </w:rPr>
            </w:pPr>
            <w:r w:rsidRPr="00C02ECA">
              <w:rPr>
                <w:rFonts w:ascii="Book Antiqua" w:hAnsi="Book Antiqua" w:cs="Times New Roman"/>
                <w:color w:val="000000"/>
              </w:rPr>
              <w:t>0.003</w:t>
            </w:r>
          </w:p>
        </w:tc>
        <w:tc>
          <w:tcPr>
            <w:tcW w:w="2839" w:type="dxa"/>
            <w:shd w:val="clear" w:color="auto" w:fill="auto"/>
          </w:tcPr>
          <w:p w:rsidR="0091314B" w:rsidRPr="00C02ECA" w:rsidRDefault="0091314B" w:rsidP="0091314B">
            <w:pPr>
              <w:spacing w:line="360" w:lineRule="auto"/>
              <w:jc w:val="center"/>
              <w:rPr>
                <w:rFonts w:ascii="Book Antiqua" w:hAnsi="Book Antiqua" w:cs="Times New Roman"/>
                <w:color w:val="000000"/>
              </w:rPr>
            </w:pPr>
            <w:r w:rsidRPr="00C02ECA">
              <w:rPr>
                <w:rFonts w:ascii="Book Antiqua" w:hAnsi="Book Antiqua" w:cs="Times New Roman"/>
                <w:color w:val="000000"/>
              </w:rPr>
              <w:t>0.96 (0.94-0.99)</w:t>
            </w:r>
          </w:p>
        </w:tc>
      </w:tr>
      <w:tr w:rsidR="0091314B" w:rsidRPr="00C02ECA" w:rsidTr="0091314B">
        <w:tc>
          <w:tcPr>
            <w:tcW w:w="2977" w:type="dxa"/>
            <w:shd w:val="clear" w:color="auto" w:fill="auto"/>
          </w:tcPr>
          <w:p w:rsidR="0091314B" w:rsidRPr="00AF296B" w:rsidRDefault="0091314B" w:rsidP="0091314B">
            <w:pPr>
              <w:spacing w:line="360" w:lineRule="auto"/>
              <w:jc w:val="both"/>
              <w:rPr>
                <w:rFonts w:ascii="Book Antiqua" w:hAnsi="Book Antiqua" w:cs="Times New Roman"/>
                <w:color w:val="000000"/>
              </w:rPr>
            </w:pPr>
            <w:r w:rsidRPr="00AF296B">
              <w:rPr>
                <w:rFonts w:ascii="Book Antiqua" w:hAnsi="Book Antiqua" w:cs="Times New Roman"/>
                <w:color w:val="000000"/>
              </w:rPr>
              <w:t>Stage</w:t>
            </w:r>
          </w:p>
        </w:tc>
        <w:tc>
          <w:tcPr>
            <w:tcW w:w="2700" w:type="dxa"/>
            <w:shd w:val="clear" w:color="auto" w:fill="auto"/>
          </w:tcPr>
          <w:p w:rsidR="0091314B" w:rsidRPr="00C02ECA" w:rsidRDefault="0091314B" w:rsidP="0091314B">
            <w:pPr>
              <w:spacing w:line="360" w:lineRule="auto"/>
              <w:jc w:val="center"/>
              <w:rPr>
                <w:rFonts w:ascii="Book Antiqua" w:hAnsi="Book Antiqua" w:cs="Times New Roman"/>
                <w:color w:val="000000"/>
              </w:rPr>
            </w:pPr>
            <w:r w:rsidRPr="00C02ECA">
              <w:rPr>
                <w:rFonts w:ascii="Book Antiqua" w:hAnsi="Book Antiqua" w:cs="Times New Roman"/>
                <w:color w:val="000000"/>
              </w:rPr>
              <w:t>&lt;</w:t>
            </w:r>
            <w:r>
              <w:rPr>
                <w:rFonts w:ascii="Book Antiqua" w:eastAsia="宋体" w:hAnsi="Book Antiqua" w:cs="Times New Roman" w:hint="eastAsia"/>
                <w:color w:val="000000"/>
                <w:lang w:eastAsia="zh-CN"/>
              </w:rPr>
              <w:t xml:space="preserve"> </w:t>
            </w:r>
            <w:r w:rsidRPr="00C02ECA">
              <w:rPr>
                <w:rFonts w:ascii="Book Antiqua" w:hAnsi="Book Antiqua" w:cs="Times New Roman"/>
                <w:color w:val="000000"/>
              </w:rPr>
              <w:t>0.001</w:t>
            </w:r>
          </w:p>
        </w:tc>
        <w:tc>
          <w:tcPr>
            <w:tcW w:w="2839" w:type="dxa"/>
            <w:shd w:val="clear" w:color="auto" w:fill="auto"/>
          </w:tcPr>
          <w:p w:rsidR="0091314B" w:rsidRPr="00C02ECA" w:rsidRDefault="0091314B" w:rsidP="0091314B">
            <w:pPr>
              <w:spacing w:line="360" w:lineRule="auto"/>
              <w:jc w:val="center"/>
              <w:rPr>
                <w:rFonts w:ascii="Book Antiqua" w:hAnsi="Book Antiqua" w:cs="Times New Roman"/>
                <w:color w:val="000000"/>
              </w:rPr>
            </w:pPr>
            <w:r w:rsidRPr="00C02ECA">
              <w:rPr>
                <w:rFonts w:ascii="Book Antiqua" w:hAnsi="Book Antiqua" w:cs="Times New Roman"/>
                <w:color w:val="000000"/>
              </w:rPr>
              <w:t>35 (5.3-703.7)</w:t>
            </w:r>
          </w:p>
        </w:tc>
      </w:tr>
      <w:tr w:rsidR="0091314B" w:rsidRPr="00C02ECA" w:rsidTr="0091314B">
        <w:tc>
          <w:tcPr>
            <w:tcW w:w="2977" w:type="dxa"/>
            <w:tcBorders>
              <w:bottom w:val="single" w:sz="4" w:space="0" w:color="auto"/>
            </w:tcBorders>
            <w:shd w:val="clear" w:color="auto" w:fill="auto"/>
          </w:tcPr>
          <w:p w:rsidR="0091314B" w:rsidRPr="00663F45" w:rsidRDefault="0091314B" w:rsidP="00961A57">
            <w:pPr>
              <w:spacing w:line="360" w:lineRule="auto"/>
              <w:jc w:val="both"/>
              <w:rPr>
                <w:rFonts w:ascii="Book Antiqua" w:hAnsi="Book Antiqua" w:cs="Times New Roman"/>
                <w:color w:val="000000"/>
              </w:rPr>
            </w:pPr>
            <w:r w:rsidRPr="00663F45">
              <w:rPr>
                <w:rFonts w:ascii="Book Antiqua" w:hAnsi="Book Antiqua" w:cs="Times New Roman"/>
                <w:color w:val="000000"/>
              </w:rPr>
              <w:t xml:space="preserve">Duration of complaints </w:t>
            </w:r>
          </w:p>
        </w:tc>
        <w:tc>
          <w:tcPr>
            <w:tcW w:w="2700" w:type="dxa"/>
            <w:tcBorders>
              <w:bottom w:val="single" w:sz="4" w:space="0" w:color="auto"/>
            </w:tcBorders>
            <w:shd w:val="clear" w:color="auto" w:fill="auto"/>
          </w:tcPr>
          <w:p w:rsidR="0091314B" w:rsidRPr="00C02ECA" w:rsidRDefault="0091314B" w:rsidP="0091314B">
            <w:pPr>
              <w:spacing w:line="360" w:lineRule="auto"/>
              <w:jc w:val="center"/>
              <w:rPr>
                <w:rFonts w:ascii="Book Antiqua" w:hAnsi="Book Antiqua" w:cs="Times New Roman"/>
                <w:color w:val="000000"/>
              </w:rPr>
            </w:pPr>
            <w:r w:rsidRPr="00C02ECA">
              <w:rPr>
                <w:rFonts w:ascii="Book Antiqua" w:hAnsi="Book Antiqua" w:cs="Times New Roman"/>
                <w:color w:val="000000"/>
              </w:rPr>
              <w:t>0.05</w:t>
            </w:r>
          </w:p>
        </w:tc>
        <w:tc>
          <w:tcPr>
            <w:tcW w:w="2839" w:type="dxa"/>
            <w:tcBorders>
              <w:bottom w:val="single" w:sz="4" w:space="0" w:color="auto"/>
            </w:tcBorders>
            <w:shd w:val="clear" w:color="auto" w:fill="auto"/>
          </w:tcPr>
          <w:p w:rsidR="0091314B" w:rsidRPr="00C02ECA" w:rsidRDefault="0091314B" w:rsidP="0091314B">
            <w:pPr>
              <w:spacing w:line="360" w:lineRule="auto"/>
              <w:jc w:val="center"/>
              <w:rPr>
                <w:rFonts w:ascii="Book Antiqua" w:hAnsi="Book Antiqua" w:cs="Times New Roman"/>
                <w:color w:val="000000"/>
              </w:rPr>
            </w:pPr>
            <w:r w:rsidRPr="00C02ECA">
              <w:rPr>
                <w:rFonts w:ascii="Book Antiqua" w:hAnsi="Book Antiqua" w:cs="Times New Roman"/>
                <w:color w:val="000000"/>
              </w:rPr>
              <w:t>0.6 (0.26-1.0)</w:t>
            </w:r>
          </w:p>
        </w:tc>
      </w:tr>
    </w:tbl>
    <w:p w:rsidR="00896121" w:rsidRPr="00C02ECA" w:rsidRDefault="00896121" w:rsidP="008F558C">
      <w:pPr>
        <w:spacing w:line="360" w:lineRule="auto"/>
        <w:ind w:left="-1418"/>
        <w:jc w:val="both"/>
        <w:rPr>
          <w:rFonts w:ascii="Book Antiqua" w:hAnsi="Book Antiqua" w:cs="Times New Roman"/>
          <w:b/>
          <w:i/>
          <w:color w:val="000000"/>
        </w:rPr>
      </w:pPr>
    </w:p>
    <w:p w:rsidR="00896121" w:rsidRPr="00C02ECA" w:rsidRDefault="0091314B" w:rsidP="0091314B">
      <w:pPr>
        <w:spacing w:line="360" w:lineRule="auto"/>
        <w:jc w:val="both"/>
        <w:rPr>
          <w:rFonts w:ascii="Book Antiqua" w:hAnsi="Book Antiqua" w:cs="Times New Roman"/>
          <w:b/>
          <w:i/>
          <w:color w:val="000000"/>
        </w:rPr>
      </w:pPr>
      <w:proofErr w:type="gramStart"/>
      <w:r w:rsidRPr="00663F45">
        <w:rPr>
          <w:rFonts w:ascii="Book Antiqua" w:hAnsi="Book Antiqua" w:cs="Times New Roman"/>
          <w:color w:val="000000"/>
        </w:rPr>
        <w:t>Stepwise logistic regression analysis with the application of a likelihood ratio test</w:t>
      </w:r>
      <w:r>
        <w:rPr>
          <w:rFonts w:ascii="Book Antiqua" w:eastAsia="宋体" w:hAnsi="Book Antiqua" w:cs="Times New Roman" w:hint="eastAsia"/>
          <w:color w:val="000000"/>
          <w:lang w:eastAsia="zh-CN"/>
        </w:rPr>
        <w:t>.</w:t>
      </w:r>
      <w:proofErr w:type="gramEnd"/>
      <w:r>
        <w:rPr>
          <w:rFonts w:ascii="Book Antiqua" w:eastAsia="宋体" w:hAnsi="Book Antiqua" w:cs="Times New Roman" w:hint="eastAsia"/>
          <w:color w:val="000000"/>
          <w:lang w:eastAsia="zh-CN"/>
        </w:rPr>
        <w:t xml:space="preserve"> </w:t>
      </w:r>
      <w:r w:rsidRPr="00382CC9">
        <w:rPr>
          <w:rFonts w:ascii="Book Antiqua" w:hAnsi="Book Antiqua"/>
          <w:color w:val="000000"/>
        </w:rPr>
        <w:t xml:space="preserve"> </w:t>
      </w:r>
      <w:r>
        <w:rPr>
          <w:rFonts w:ascii="Book Antiqua" w:hAnsi="Book Antiqua"/>
          <w:color w:val="000000"/>
        </w:rPr>
        <w:t>OR: Odds ratio</w:t>
      </w:r>
      <w:r>
        <w:rPr>
          <w:rFonts w:ascii="Book Antiqua" w:eastAsia="宋体" w:hAnsi="Book Antiqua" w:hint="eastAsia"/>
          <w:color w:val="000000"/>
          <w:lang w:eastAsia="zh-CN"/>
        </w:rPr>
        <w:t>.</w:t>
      </w:r>
    </w:p>
    <w:p w:rsidR="004B428E" w:rsidRPr="00896121" w:rsidRDefault="004B428E" w:rsidP="008F558C">
      <w:pPr>
        <w:spacing w:line="360" w:lineRule="auto"/>
        <w:ind w:left="-1560"/>
        <w:jc w:val="both"/>
        <w:rPr>
          <w:rFonts w:ascii="Book Antiqua" w:hAnsi="Book Antiqua" w:cs="Times New Roman"/>
          <w:color w:val="000000"/>
        </w:rPr>
      </w:pPr>
    </w:p>
    <w:sectPr w:rsidR="004B428E" w:rsidRPr="00896121" w:rsidSect="009605A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580" w:rsidRDefault="00075580" w:rsidP="00823610">
      <w:r>
        <w:separator/>
      </w:r>
    </w:p>
  </w:endnote>
  <w:endnote w:type="continuationSeparator" w:id="0">
    <w:p w:rsidR="00075580" w:rsidRDefault="00075580" w:rsidP="0082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A87" w:usb1="00000000"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580" w:rsidRDefault="00075580" w:rsidP="00823610">
      <w:r>
        <w:separator/>
      </w:r>
    </w:p>
  </w:footnote>
  <w:footnote w:type="continuationSeparator" w:id="0">
    <w:p w:rsidR="00075580" w:rsidRDefault="00075580" w:rsidP="00823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C8D0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6758A"/>
    <w:multiLevelType w:val="multilevel"/>
    <w:tmpl w:val="1302A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017DBE"/>
    <w:multiLevelType w:val="multilevel"/>
    <w:tmpl w:val="4DB20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DD7675"/>
    <w:multiLevelType w:val="hybridMultilevel"/>
    <w:tmpl w:val="3E861276"/>
    <w:lvl w:ilvl="0" w:tplc="9F5E7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812817"/>
    <w:multiLevelType w:val="hybridMultilevel"/>
    <w:tmpl w:val="1DEE8854"/>
    <w:lvl w:ilvl="0" w:tplc="4FFCF5FA">
      <w:start w:val="1"/>
      <w:numFmt w:val="decimal"/>
      <w:lvlText w:val="%1."/>
      <w:lvlJc w:val="left"/>
      <w:pPr>
        <w:ind w:left="720" w:hanging="360"/>
      </w:pPr>
      <w:rPr>
        <w:rFonts w:ascii="Cambria" w:eastAsia="MS Mincho"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051288"/>
    <w:multiLevelType w:val="hybridMultilevel"/>
    <w:tmpl w:val="1DEE8854"/>
    <w:lvl w:ilvl="0" w:tplc="4FFCF5FA">
      <w:start w:val="1"/>
      <w:numFmt w:val="decimal"/>
      <w:lvlText w:val="%1."/>
      <w:lvlJc w:val="left"/>
      <w:pPr>
        <w:ind w:left="360" w:hanging="360"/>
      </w:pPr>
      <w:rPr>
        <w:rFonts w:ascii="Cambria" w:eastAsia="MS Mincho" w:hAnsi="Cambria"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0920027"/>
    <w:multiLevelType w:val="multilevel"/>
    <w:tmpl w:val="FE1AD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FE3403"/>
    <w:multiLevelType w:val="hybridMultilevel"/>
    <w:tmpl w:val="1DEE8854"/>
    <w:lvl w:ilvl="0" w:tplc="4FFCF5FA">
      <w:start w:val="1"/>
      <w:numFmt w:val="decimal"/>
      <w:lvlText w:val="%1."/>
      <w:lvlJc w:val="left"/>
      <w:pPr>
        <w:ind w:left="720" w:hanging="360"/>
      </w:pPr>
      <w:rPr>
        <w:rFonts w:ascii="Cambria" w:eastAsia="MS Mincho"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247E8A"/>
    <w:multiLevelType w:val="hybridMultilevel"/>
    <w:tmpl w:val="1DEE8854"/>
    <w:lvl w:ilvl="0" w:tplc="4FFCF5FA">
      <w:start w:val="1"/>
      <w:numFmt w:val="decimal"/>
      <w:lvlText w:val="%1."/>
      <w:lvlJc w:val="left"/>
      <w:pPr>
        <w:ind w:left="720" w:hanging="360"/>
      </w:pPr>
      <w:rPr>
        <w:rFonts w:ascii="Cambria" w:eastAsia="MS Mincho"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7"/>
  </w:num>
  <w:num w:numId="6">
    <w:abstractNumId w:val="8"/>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FA"/>
    <w:rsid w:val="00000905"/>
    <w:rsid w:val="000260B9"/>
    <w:rsid w:val="0003434F"/>
    <w:rsid w:val="00050FFB"/>
    <w:rsid w:val="00051A6E"/>
    <w:rsid w:val="00055557"/>
    <w:rsid w:val="00067B53"/>
    <w:rsid w:val="00075580"/>
    <w:rsid w:val="000804CB"/>
    <w:rsid w:val="00081466"/>
    <w:rsid w:val="00090781"/>
    <w:rsid w:val="000908C1"/>
    <w:rsid w:val="000A07A7"/>
    <w:rsid w:val="000A4529"/>
    <w:rsid w:val="000A657C"/>
    <w:rsid w:val="000B1274"/>
    <w:rsid w:val="000B21E9"/>
    <w:rsid w:val="000B250C"/>
    <w:rsid w:val="000C026D"/>
    <w:rsid w:val="000F2A0F"/>
    <w:rsid w:val="000F61D2"/>
    <w:rsid w:val="0010232B"/>
    <w:rsid w:val="00103649"/>
    <w:rsid w:val="001302FC"/>
    <w:rsid w:val="00131329"/>
    <w:rsid w:val="00134E14"/>
    <w:rsid w:val="0013766B"/>
    <w:rsid w:val="00140644"/>
    <w:rsid w:val="00147A4C"/>
    <w:rsid w:val="00152685"/>
    <w:rsid w:val="00152EDA"/>
    <w:rsid w:val="0016034C"/>
    <w:rsid w:val="00167E36"/>
    <w:rsid w:val="00180057"/>
    <w:rsid w:val="0018040F"/>
    <w:rsid w:val="00180CD8"/>
    <w:rsid w:val="001822CD"/>
    <w:rsid w:val="00185AFB"/>
    <w:rsid w:val="00187A23"/>
    <w:rsid w:val="00193AA2"/>
    <w:rsid w:val="00194A8A"/>
    <w:rsid w:val="001B6C6B"/>
    <w:rsid w:val="001C15F0"/>
    <w:rsid w:val="001D486C"/>
    <w:rsid w:val="001D50AC"/>
    <w:rsid w:val="001E764E"/>
    <w:rsid w:val="001F772C"/>
    <w:rsid w:val="002256EE"/>
    <w:rsid w:val="002261BE"/>
    <w:rsid w:val="00231D37"/>
    <w:rsid w:val="0024480B"/>
    <w:rsid w:val="0024506A"/>
    <w:rsid w:val="002535B8"/>
    <w:rsid w:val="0027045D"/>
    <w:rsid w:val="002720E2"/>
    <w:rsid w:val="00272B7F"/>
    <w:rsid w:val="00281452"/>
    <w:rsid w:val="0028547E"/>
    <w:rsid w:val="00296716"/>
    <w:rsid w:val="002B7BCC"/>
    <w:rsid w:val="002C4E8D"/>
    <w:rsid w:val="002D214F"/>
    <w:rsid w:val="002E58C0"/>
    <w:rsid w:val="002E5C0C"/>
    <w:rsid w:val="002F3D9B"/>
    <w:rsid w:val="002F439D"/>
    <w:rsid w:val="002F5D42"/>
    <w:rsid w:val="00306D0F"/>
    <w:rsid w:val="00307BBB"/>
    <w:rsid w:val="00311505"/>
    <w:rsid w:val="0032625C"/>
    <w:rsid w:val="00333B80"/>
    <w:rsid w:val="003467B7"/>
    <w:rsid w:val="00350E78"/>
    <w:rsid w:val="003564DF"/>
    <w:rsid w:val="00376B9D"/>
    <w:rsid w:val="00383A42"/>
    <w:rsid w:val="003844B4"/>
    <w:rsid w:val="003907E3"/>
    <w:rsid w:val="00396C1C"/>
    <w:rsid w:val="003B052B"/>
    <w:rsid w:val="003C4C35"/>
    <w:rsid w:val="003D5CBA"/>
    <w:rsid w:val="003E3F5E"/>
    <w:rsid w:val="003F5B6C"/>
    <w:rsid w:val="003F7D28"/>
    <w:rsid w:val="004279B8"/>
    <w:rsid w:val="0043332A"/>
    <w:rsid w:val="00451EBA"/>
    <w:rsid w:val="004639E7"/>
    <w:rsid w:val="00467245"/>
    <w:rsid w:val="00475BE1"/>
    <w:rsid w:val="004805AC"/>
    <w:rsid w:val="00481952"/>
    <w:rsid w:val="00484BC8"/>
    <w:rsid w:val="004A496B"/>
    <w:rsid w:val="004B3A99"/>
    <w:rsid w:val="004B428E"/>
    <w:rsid w:val="004C7B8F"/>
    <w:rsid w:val="004C7FBE"/>
    <w:rsid w:val="004D23B1"/>
    <w:rsid w:val="004D2585"/>
    <w:rsid w:val="004F44E7"/>
    <w:rsid w:val="0050238D"/>
    <w:rsid w:val="00523F41"/>
    <w:rsid w:val="00534238"/>
    <w:rsid w:val="00564680"/>
    <w:rsid w:val="00564DE7"/>
    <w:rsid w:val="0057245C"/>
    <w:rsid w:val="005753B4"/>
    <w:rsid w:val="00583F35"/>
    <w:rsid w:val="005957AA"/>
    <w:rsid w:val="00597C36"/>
    <w:rsid w:val="005A3648"/>
    <w:rsid w:val="005C0A98"/>
    <w:rsid w:val="005C0CCD"/>
    <w:rsid w:val="005C1BD8"/>
    <w:rsid w:val="005D0E93"/>
    <w:rsid w:val="005D132F"/>
    <w:rsid w:val="005D173B"/>
    <w:rsid w:val="005D30FE"/>
    <w:rsid w:val="005E50DB"/>
    <w:rsid w:val="005F017B"/>
    <w:rsid w:val="00600B0B"/>
    <w:rsid w:val="00612741"/>
    <w:rsid w:val="00621706"/>
    <w:rsid w:val="006253C6"/>
    <w:rsid w:val="006321B4"/>
    <w:rsid w:val="006360E6"/>
    <w:rsid w:val="006419DA"/>
    <w:rsid w:val="00643E64"/>
    <w:rsid w:val="006454BE"/>
    <w:rsid w:val="006508C2"/>
    <w:rsid w:val="00655F78"/>
    <w:rsid w:val="00663F45"/>
    <w:rsid w:val="00675E75"/>
    <w:rsid w:val="00695C5B"/>
    <w:rsid w:val="006A05C3"/>
    <w:rsid w:val="006A2851"/>
    <w:rsid w:val="006C3EA2"/>
    <w:rsid w:val="006C76EA"/>
    <w:rsid w:val="006D6624"/>
    <w:rsid w:val="006E4E25"/>
    <w:rsid w:val="006F38A5"/>
    <w:rsid w:val="006F48CA"/>
    <w:rsid w:val="00702DEA"/>
    <w:rsid w:val="007069E7"/>
    <w:rsid w:val="00715582"/>
    <w:rsid w:val="007253D2"/>
    <w:rsid w:val="007324CA"/>
    <w:rsid w:val="00736358"/>
    <w:rsid w:val="00737B67"/>
    <w:rsid w:val="007416FB"/>
    <w:rsid w:val="00741B22"/>
    <w:rsid w:val="00744571"/>
    <w:rsid w:val="00746F68"/>
    <w:rsid w:val="007513F7"/>
    <w:rsid w:val="007546DC"/>
    <w:rsid w:val="0075650B"/>
    <w:rsid w:val="00763DEF"/>
    <w:rsid w:val="00777FA6"/>
    <w:rsid w:val="00794D36"/>
    <w:rsid w:val="007A5E92"/>
    <w:rsid w:val="007B0023"/>
    <w:rsid w:val="007B7D8A"/>
    <w:rsid w:val="007D5B43"/>
    <w:rsid w:val="0080781F"/>
    <w:rsid w:val="00812625"/>
    <w:rsid w:val="00815B56"/>
    <w:rsid w:val="0082273A"/>
    <w:rsid w:val="00823610"/>
    <w:rsid w:val="008310CE"/>
    <w:rsid w:val="008367D8"/>
    <w:rsid w:val="00870EE3"/>
    <w:rsid w:val="00883E84"/>
    <w:rsid w:val="0088452F"/>
    <w:rsid w:val="00885379"/>
    <w:rsid w:val="00893286"/>
    <w:rsid w:val="00896121"/>
    <w:rsid w:val="008A53C9"/>
    <w:rsid w:val="008D66B9"/>
    <w:rsid w:val="008E2935"/>
    <w:rsid w:val="008E47FF"/>
    <w:rsid w:val="008E7A08"/>
    <w:rsid w:val="008F1C5F"/>
    <w:rsid w:val="008F512A"/>
    <w:rsid w:val="008F558C"/>
    <w:rsid w:val="008F75CA"/>
    <w:rsid w:val="00900B42"/>
    <w:rsid w:val="00902A2D"/>
    <w:rsid w:val="0090334F"/>
    <w:rsid w:val="00905D10"/>
    <w:rsid w:val="00906975"/>
    <w:rsid w:val="0091314B"/>
    <w:rsid w:val="00914CE5"/>
    <w:rsid w:val="00916420"/>
    <w:rsid w:val="00917BA2"/>
    <w:rsid w:val="00922E41"/>
    <w:rsid w:val="009336F6"/>
    <w:rsid w:val="00950058"/>
    <w:rsid w:val="0095496E"/>
    <w:rsid w:val="009605A0"/>
    <w:rsid w:val="00961A57"/>
    <w:rsid w:val="009806F3"/>
    <w:rsid w:val="009854D0"/>
    <w:rsid w:val="009A24E6"/>
    <w:rsid w:val="009B475E"/>
    <w:rsid w:val="009D32E8"/>
    <w:rsid w:val="009D7F81"/>
    <w:rsid w:val="009E6353"/>
    <w:rsid w:val="009F1A6F"/>
    <w:rsid w:val="009F7721"/>
    <w:rsid w:val="00A0062D"/>
    <w:rsid w:val="00A04214"/>
    <w:rsid w:val="00A20B54"/>
    <w:rsid w:val="00A22F9E"/>
    <w:rsid w:val="00A2617A"/>
    <w:rsid w:val="00A37B24"/>
    <w:rsid w:val="00A40747"/>
    <w:rsid w:val="00A505A0"/>
    <w:rsid w:val="00A54582"/>
    <w:rsid w:val="00A550E5"/>
    <w:rsid w:val="00A5644C"/>
    <w:rsid w:val="00A67E58"/>
    <w:rsid w:val="00A80B32"/>
    <w:rsid w:val="00A907F8"/>
    <w:rsid w:val="00AA2109"/>
    <w:rsid w:val="00AA36E9"/>
    <w:rsid w:val="00AB543E"/>
    <w:rsid w:val="00AC2C41"/>
    <w:rsid w:val="00AD118A"/>
    <w:rsid w:val="00AE0FB9"/>
    <w:rsid w:val="00AE60D5"/>
    <w:rsid w:val="00AF296B"/>
    <w:rsid w:val="00B05689"/>
    <w:rsid w:val="00B06E93"/>
    <w:rsid w:val="00B12FF2"/>
    <w:rsid w:val="00B25452"/>
    <w:rsid w:val="00B46A54"/>
    <w:rsid w:val="00B5385F"/>
    <w:rsid w:val="00B575AA"/>
    <w:rsid w:val="00B707FE"/>
    <w:rsid w:val="00B76C15"/>
    <w:rsid w:val="00B9306D"/>
    <w:rsid w:val="00BA0917"/>
    <w:rsid w:val="00BA5C3E"/>
    <w:rsid w:val="00BD28BC"/>
    <w:rsid w:val="00BD4430"/>
    <w:rsid w:val="00BE1E94"/>
    <w:rsid w:val="00BF0A36"/>
    <w:rsid w:val="00C02ECA"/>
    <w:rsid w:val="00C05D7F"/>
    <w:rsid w:val="00C06316"/>
    <w:rsid w:val="00C10A6E"/>
    <w:rsid w:val="00C258FE"/>
    <w:rsid w:val="00C264B7"/>
    <w:rsid w:val="00C26FB4"/>
    <w:rsid w:val="00C270F9"/>
    <w:rsid w:val="00C427DC"/>
    <w:rsid w:val="00C46C75"/>
    <w:rsid w:val="00C46E38"/>
    <w:rsid w:val="00C57BA4"/>
    <w:rsid w:val="00C64794"/>
    <w:rsid w:val="00C8122F"/>
    <w:rsid w:val="00C91AF0"/>
    <w:rsid w:val="00CB1CAC"/>
    <w:rsid w:val="00CB1DC2"/>
    <w:rsid w:val="00CB5A85"/>
    <w:rsid w:val="00CC6EB1"/>
    <w:rsid w:val="00CD3B52"/>
    <w:rsid w:val="00CE0DFF"/>
    <w:rsid w:val="00CF1027"/>
    <w:rsid w:val="00CF4386"/>
    <w:rsid w:val="00CF4B1A"/>
    <w:rsid w:val="00CF75C3"/>
    <w:rsid w:val="00D0128B"/>
    <w:rsid w:val="00D01749"/>
    <w:rsid w:val="00D03235"/>
    <w:rsid w:val="00D065EB"/>
    <w:rsid w:val="00D15ABD"/>
    <w:rsid w:val="00D23D34"/>
    <w:rsid w:val="00D33F0D"/>
    <w:rsid w:val="00D35B12"/>
    <w:rsid w:val="00D37668"/>
    <w:rsid w:val="00D41A40"/>
    <w:rsid w:val="00D4521D"/>
    <w:rsid w:val="00D508FA"/>
    <w:rsid w:val="00D52605"/>
    <w:rsid w:val="00D56570"/>
    <w:rsid w:val="00D856DB"/>
    <w:rsid w:val="00DA0418"/>
    <w:rsid w:val="00DA0F6C"/>
    <w:rsid w:val="00DA2BFA"/>
    <w:rsid w:val="00DB7DB1"/>
    <w:rsid w:val="00DD0E5D"/>
    <w:rsid w:val="00DD2E7B"/>
    <w:rsid w:val="00DD3916"/>
    <w:rsid w:val="00DE0B7B"/>
    <w:rsid w:val="00DE3DB4"/>
    <w:rsid w:val="00DE50C3"/>
    <w:rsid w:val="00E22FC4"/>
    <w:rsid w:val="00E275A9"/>
    <w:rsid w:val="00E302B2"/>
    <w:rsid w:val="00E402C7"/>
    <w:rsid w:val="00E40F6B"/>
    <w:rsid w:val="00E4246C"/>
    <w:rsid w:val="00E4375D"/>
    <w:rsid w:val="00E51B3C"/>
    <w:rsid w:val="00E54BA2"/>
    <w:rsid w:val="00E61A1E"/>
    <w:rsid w:val="00E64D82"/>
    <w:rsid w:val="00E65E06"/>
    <w:rsid w:val="00E677FD"/>
    <w:rsid w:val="00E7285E"/>
    <w:rsid w:val="00E81968"/>
    <w:rsid w:val="00E97EDC"/>
    <w:rsid w:val="00EA33CC"/>
    <w:rsid w:val="00EB28EE"/>
    <w:rsid w:val="00EC4E01"/>
    <w:rsid w:val="00ED4F2C"/>
    <w:rsid w:val="00EF0E86"/>
    <w:rsid w:val="00EF5565"/>
    <w:rsid w:val="00EF79C3"/>
    <w:rsid w:val="00F02E50"/>
    <w:rsid w:val="00F04BB0"/>
    <w:rsid w:val="00F41621"/>
    <w:rsid w:val="00F45983"/>
    <w:rsid w:val="00F60F3D"/>
    <w:rsid w:val="00F62BD8"/>
    <w:rsid w:val="00F7030B"/>
    <w:rsid w:val="00F82B27"/>
    <w:rsid w:val="00F92E99"/>
    <w:rsid w:val="00F94B0F"/>
    <w:rsid w:val="00FA23EE"/>
    <w:rsid w:val="00FA321A"/>
    <w:rsid w:val="00FA3929"/>
    <w:rsid w:val="00FB7A80"/>
    <w:rsid w:val="00FC0929"/>
    <w:rsid w:val="00FC188E"/>
    <w:rsid w:val="00FC4AA2"/>
    <w:rsid w:val="00FC629A"/>
    <w:rsid w:val="00FC6391"/>
    <w:rsid w:val="00FD1D8F"/>
    <w:rsid w:val="00FE289C"/>
    <w:rsid w:val="00FE5F6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FF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A2BFA"/>
    <w:rPr>
      <w:rFonts w:cs="Times New Roman"/>
      <w:color w:val="0000FF"/>
      <w:u w:val="single"/>
    </w:rPr>
  </w:style>
  <w:style w:type="paragraph" w:customStyle="1" w:styleId="1-21">
    <w:name w:val="中等深浅网格 1 - 强调文字颜色 21"/>
    <w:basedOn w:val="a"/>
    <w:uiPriority w:val="99"/>
    <w:qFormat/>
    <w:rsid w:val="00DA2BFA"/>
    <w:pPr>
      <w:ind w:left="720"/>
      <w:contextualSpacing/>
    </w:pPr>
  </w:style>
  <w:style w:type="paragraph" w:styleId="HTML">
    <w:name w:val="HTML Preformatted"/>
    <w:basedOn w:val="a"/>
    <w:link w:val="HTMLChar"/>
    <w:uiPriority w:val="99"/>
    <w:semiHidden/>
    <w:rsid w:val="007D5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har">
    <w:name w:val="HTML 预设格式 Char"/>
    <w:link w:val="HTML"/>
    <w:uiPriority w:val="99"/>
    <w:semiHidden/>
    <w:rsid w:val="007D5B43"/>
    <w:rPr>
      <w:rFonts w:ascii="Courier" w:hAnsi="Courier" w:cs="Courier"/>
      <w:sz w:val="20"/>
    </w:rPr>
  </w:style>
  <w:style w:type="table" w:styleId="a4">
    <w:name w:val="Table Grid"/>
    <w:basedOn w:val="a1"/>
    <w:uiPriority w:val="99"/>
    <w:rsid w:val="00F70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rsid w:val="00914CE5"/>
    <w:rPr>
      <w:rFonts w:ascii="Lucida Grande" w:hAnsi="Lucida Grande" w:cs="Lucida Grande"/>
      <w:sz w:val="18"/>
      <w:szCs w:val="18"/>
    </w:rPr>
  </w:style>
  <w:style w:type="character" w:customStyle="1" w:styleId="Char">
    <w:name w:val="批注框文本 Char"/>
    <w:link w:val="a5"/>
    <w:uiPriority w:val="99"/>
    <w:semiHidden/>
    <w:rsid w:val="00914CE5"/>
    <w:rPr>
      <w:rFonts w:ascii="Lucida Grande" w:hAnsi="Lucida Grande" w:cs="Lucida Grande"/>
      <w:sz w:val="18"/>
    </w:rPr>
  </w:style>
  <w:style w:type="paragraph" w:customStyle="1" w:styleId="2-21">
    <w:name w:val="中等深浅列表 2 - 强调文字颜色 21"/>
    <w:hidden/>
    <w:uiPriority w:val="99"/>
    <w:semiHidden/>
    <w:rsid w:val="00180CD8"/>
    <w:rPr>
      <w:sz w:val="24"/>
      <w:szCs w:val="24"/>
    </w:rPr>
  </w:style>
  <w:style w:type="character" w:styleId="a6">
    <w:name w:val="annotation reference"/>
    <w:uiPriority w:val="99"/>
    <w:semiHidden/>
    <w:unhideWhenUsed/>
    <w:rsid w:val="00A907F8"/>
    <w:rPr>
      <w:sz w:val="21"/>
      <w:szCs w:val="21"/>
    </w:rPr>
  </w:style>
  <w:style w:type="paragraph" w:styleId="a7">
    <w:name w:val="annotation text"/>
    <w:basedOn w:val="a"/>
    <w:link w:val="Char0"/>
    <w:uiPriority w:val="99"/>
    <w:semiHidden/>
    <w:unhideWhenUsed/>
    <w:rsid w:val="00A907F8"/>
  </w:style>
  <w:style w:type="character" w:customStyle="1" w:styleId="Char0">
    <w:name w:val="批注文字 Char"/>
    <w:link w:val="a7"/>
    <w:uiPriority w:val="99"/>
    <w:semiHidden/>
    <w:rsid w:val="00A907F8"/>
    <w:rPr>
      <w:sz w:val="24"/>
      <w:szCs w:val="24"/>
      <w:lang w:eastAsia="en-US"/>
    </w:rPr>
  </w:style>
  <w:style w:type="paragraph" w:styleId="a8">
    <w:name w:val="annotation subject"/>
    <w:basedOn w:val="a7"/>
    <w:next w:val="a7"/>
    <w:link w:val="Char1"/>
    <w:uiPriority w:val="99"/>
    <w:semiHidden/>
    <w:unhideWhenUsed/>
    <w:rsid w:val="00E65E06"/>
    <w:rPr>
      <w:b/>
      <w:bCs/>
    </w:rPr>
  </w:style>
  <w:style w:type="character" w:customStyle="1" w:styleId="Char1">
    <w:name w:val="批注主题 Char"/>
    <w:link w:val="a8"/>
    <w:uiPriority w:val="99"/>
    <w:semiHidden/>
    <w:rsid w:val="00E65E06"/>
    <w:rPr>
      <w:b/>
      <w:bCs/>
      <w:sz w:val="24"/>
      <w:szCs w:val="24"/>
      <w:lang w:eastAsia="en-US"/>
    </w:rPr>
  </w:style>
  <w:style w:type="paragraph" w:styleId="a9">
    <w:name w:val="header"/>
    <w:basedOn w:val="a"/>
    <w:link w:val="Char2"/>
    <w:uiPriority w:val="99"/>
    <w:unhideWhenUsed/>
    <w:rsid w:val="00823610"/>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rsid w:val="00823610"/>
    <w:rPr>
      <w:sz w:val="18"/>
      <w:szCs w:val="18"/>
      <w:lang w:eastAsia="en-US"/>
    </w:rPr>
  </w:style>
  <w:style w:type="paragraph" w:styleId="aa">
    <w:name w:val="footer"/>
    <w:basedOn w:val="a"/>
    <w:link w:val="Char3"/>
    <w:uiPriority w:val="99"/>
    <w:unhideWhenUsed/>
    <w:rsid w:val="00823610"/>
    <w:pPr>
      <w:tabs>
        <w:tab w:val="center" w:pos="4153"/>
        <w:tab w:val="right" w:pos="8306"/>
      </w:tabs>
      <w:snapToGrid w:val="0"/>
    </w:pPr>
    <w:rPr>
      <w:sz w:val="18"/>
      <w:szCs w:val="18"/>
    </w:rPr>
  </w:style>
  <w:style w:type="character" w:customStyle="1" w:styleId="Char3">
    <w:name w:val="页脚 Char"/>
    <w:link w:val="aa"/>
    <w:uiPriority w:val="99"/>
    <w:rsid w:val="00823610"/>
    <w:rPr>
      <w:sz w:val="18"/>
      <w:szCs w:val="18"/>
      <w:lang w:eastAsia="en-US"/>
    </w:rPr>
  </w:style>
  <w:style w:type="character" w:customStyle="1" w:styleId="apple-converted-space">
    <w:name w:val="apple-converted-space"/>
    <w:basedOn w:val="a0"/>
    <w:rsid w:val="00D35B12"/>
  </w:style>
  <w:style w:type="character" w:styleId="ab">
    <w:name w:val="Strong"/>
    <w:uiPriority w:val="22"/>
    <w:qFormat/>
    <w:rsid w:val="00FE5F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FF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A2BFA"/>
    <w:rPr>
      <w:rFonts w:cs="Times New Roman"/>
      <w:color w:val="0000FF"/>
      <w:u w:val="single"/>
    </w:rPr>
  </w:style>
  <w:style w:type="paragraph" w:customStyle="1" w:styleId="1-21">
    <w:name w:val="中等深浅网格 1 - 强调文字颜色 21"/>
    <w:basedOn w:val="a"/>
    <w:uiPriority w:val="99"/>
    <w:qFormat/>
    <w:rsid w:val="00DA2BFA"/>
    <w:pPr>
      <w:ind w:left="720"/>
      <w:contextualSpacing/>
    </w:pPr>
  </w:style>
  <w:style w:type="paragraph" w:styleId="HTML">
    <w:name w:val="HTML Preformatted"/>
    <w:basedOn w:val="a"/>
    <w:link w:val="HTMLChar"/>
    <w:uiPriority w:val="99"/>
    <w:semiHidden/>
    <w:rsid w:val="007D5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har">
    <w:name w:val="HTML 预设格式 Char"/>
    <w:link w:val="HTML"/>
    <w:uiPriority w:val="99"/>
    <w:semiHidden/>
    <w:rsid w:val="007D5B43"/>
    <w:rPr>
      <w:rFonts w:ascii="Courier" w:hAnsi="Courier" w:cs="Courier"/>
      <w:sz w:val="20"/>
    </w:rPr>
  </w:style>
  <w:style w:type="table" w:styleId="a4">
    <w:name w:val="Table Grid"/>
    <w:basedOn w:val="a1"/>
    <w:uiPriority w:val="99"/>
    <w:rsid w:val="00F70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rsid w:val="00914CE5"/>
    <w:rPr>
      <w:rFonts w:ascii="Lucida Grande" w:hAnsi="Lucida Grande" w:cs="Lucida Grande"/>
      <w:sz w:val="18"/>
      <w:szCs w:val="18"/>
    </w:rPr>
  </w:style>
  <w:style w:type="character" w:customStyle="1" w:styleId="Char">
    <w:name w:val="批注框文本 Char"/>
    <w:link w:val="a5"/>
    <w:uiPriority w:val="99"/>
    <w:semiHidden/>
    <w:rsid w:val="00914CE5"/>
    <w:rPr>
      <w:rFonts w:ascii="Lucida Grande" w:hAnsi="Lucida Grande" w:cs="Lucida Grande"/>
      <w:sz w:val="18"/>
    </w:rPr>
  </w:style>
  <w:style w:type="paragraph" w:customStyle="1" w:styleId="2-21">
    <w:name w:val="中等深浅列表 2 - 强调文字颜色 21"/>
    <w:hidden/>
    <w:uiPriority w:val="99"/>
    <w:semiHidden/>
    <w:rsid w:val="00180CD8"/>
    <w:rPr>
      <w:sz w:val="24"/>
      <w:szCs w:val="24"/>
    </w:rPr>
  </w:style>
  <w:style w:type="character" w:styleId="a6">
    <w:name w:val="annotation reference"/>
    <w:uiPriority w:val="99"/>
    <w:semiHidden/>
    <w:unhideWhenUsed/>
    <w:rsid w:val="00A907F8"/>
    <w:rPr>
      <w:sz w:val="21"/>
      <w:szCs w:val="21"/>
    </w:rPr>
  </w:style>
  <w:style w:type="paragraph" w:styleId="a7">
    <w:name w:val="annotation text"/>
    <w:basedOn w:val="a"/>
    <w:link w:val="Char0"/>
    <w:uiPriority w:val="99"/>
    <w:semiHidden/>
    <w:unhideWhenUsed/>
    <w:rsid w:val="00A907F8"/>
  </w:style>
  <w:style w:type="character" w:customStyle="1" w:styleId="Char0">
    <w:name w:val="批注文字 Char"/>
    <w:link w:val="a7"/>
    <w:uiPriority w:val="99"/>
    <w:semiHidden/>
    <w:rsid w:val="00A907F8"/>
    <w:rPr>
      <w:sz w:val="24"/>
      <w:szCs w:val="24"/>
      <w:lang w:eastAsia="en-US"/>
    </w:rPr>
  </w:style>
  <w:style w:type="paragraph" w:styleId="a8">
    <w:name w:val="annotation subject"/>
    <w:basedOn w:val="a7"/>
    <w:next w:val="a7"/>
    <w:link w:val="Char1"/>
    <w:uiPriority w:val="99"/>
    <w:semiHidden/>
    <w:unhideWhenUsed/>
    <w:rsid w:val="00E65E06"/>
    <w:rPr>
      <w:b/>
      <w:bCs/>
    </w:rPr>
  </w:style>
  <w:style w:type="character" w:customStyle="1" w:styleId="Char1">
    <w:name w:val="批注主题 Char"/>
    <w:link w:val="a8"/>
    <w:uiPriority w:val="99"/>
    <w:semiHidden/>
    <w:rsid w:val="00E65E06"/>
    <w:rPr>
      <w:b/>
      <w:bCs/>
      <w:sz w:val="24"/>
      <w:szCs w:val="24"/>
      <w:lang w:eastAsia="en-US"/>
    </w:rPr>
  </w:style>
  <w:style w:type="paragraph" w:styleId="a9">
    <w:name w:val="header"/>
    <w:basedOn w:val="a"/>
    <w:link w:val="Char2"/>
    <w:uiPriority w:val="99"/>
    <w:unhideWhenUsed/>
    <w:rsid w:val="00823610"/>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rsid w:val="00823610"/>
    <w:rPr>
      <w:sz w:val="18"/>
      <w:szCs w:val="18"/>
      <w:lang w:eastAsia="en-US"/>
    </w:rPr>
  </w:style>
  <w:style w:type="paragraph" w:styleId="aa">
    <w:name w:val="footer"/>
    <w:basedOn w:val="a"/>
    <w:link w:val="Char3"/>
    <w:uiPriority w:val="99"/>
    <w:unhideWhenUsed/>
    <w:rsid w:val="00823610"/>
    <w:pPr>
      <w:tabs>
        <w:tab w:val="center" w:pos="4153"/>
        <w:tab w:val="right" w:pos="8306"/>
      </w:tabs>
      <w:snapToGrid w:val="0"/>
    </w:pPr>
    <w:rPr>
      <w:sz w:val="18"/>
      <w:szCs w:val="18"/>
    </w:rPr>
  </w:style>
  <w:style w:type="character" w:customStyle="1" w:styleId="Char3">
    <w:name w:val="页脚 Char"/>
    <w:link w:val="aa"/>
    <w:uiPriority w:val="99"/>
    <w:rsid w:val="00823610"/>
    <w:rPr>
      <w:sz w:val="18"/>
      <w:szCs w:val="18"/>
      <w:lang w:eastAsia="en-US"/>
    </w:rPr>
  </w:style>
  <w:style w:type="character" w:customStyle="1" w:styleId="apple-converted-space">
    <w:name w:val="apple-converted-space"/>
    <w:basedOn w:val="a0"/>
    <w:rsid w:val="00D35B12"/>
  </w:style>
  <w:style w:type="character" w:styleId="ab">
    <w:name w:val="Strong"/>
    <w:uiPriority w:val="22"/>
    <w:qFormat/>
    <w:rsid w:val="00FE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269">
      <w:bodyDiv w:val="1"/>
      <w:marLeft w:val="0"/>
      <w:marRight w:val="0"/>
      <w:marTop w:val="0"/>
      <w:marBottom w:val="0"/>
      <w:divBdr>
        <w:top w:val="none" w:sz="0" w:space="0" w:color="auto"/>
        <w:left w:val="none" w:sz="0" w:space="0" w:color="auto"/>
        <w:bottom w:val="none" w:sz="0" w:space="0" w:color="auto"/>
        <w:right w:val="none" w:sz="0" w:space="0" w:color="auto"/>
      </w:divBdr>
    </w:div>
    <w:div w:id="61297204">
      <w:bodyDiv w:val="1"/>
      <w:marLeft w:val="0"/>
      <w:marRight w:val="0"/>
      <w:marTop w:val="0"/>
      <w:marBottom w:val="0"/>
      <w:divBdr>
        <w:top w:val="none" w:sz="0" w:space="0" w:color="auto"/>
        <w:left w:val="none" w:sz="0" w:space="0" w:color="auto"/>
        <w:bottom w:val="none" w:sz="0" w:space="0" w:color="auto"/>
        <w:right w:val="none" w:sz="0" w:space="0" w:color="auto"/>
      </w:divBdr>
    </w:div>
    <w:div w:id="211507685">
      <w:bodyDiv w:val="1"/>
      <w:marLeft w:val="0"/>
      <w:marRight w:val="0"/>
      <w:marTop w:val="0"/>
      <w:marBottom w:val="0"/>
      <w:divBdr>
        <w:top w:val="none" w:sz="0" w:space="0" w:color="auto"/>
        <w:left w:val="none" w:sz="0" w:space="0" w:color="auto"/>
        <w:bottom w:val="none" w:sz="0" w:space="0" w:color="auto"/>
        <w:right w:val="none" w:sz="0" w:space="0" w:color="auto"/>
      </w:divBdr>
    </w:div>
    <w:div w:id="274870519">
      <w:bodyDiv w:val="1"/>
      <w:marLeft w:val="0"/>
      <w:marRight w:val="0"/>
      <w:marTop w:val="0"/>
      <w:marBottom w:val="0"/>
      <w:divBdr>
        <w:top w:val="none" w:sz="0" w:space="0" w:color="auto"/>
        <w:left w:val="none" w:sz="0" w:space="0" w:color="auto"/>
        <w:bottom w:val="none" w:sz="0" w:space="0" w:color="auto"/>
        <w:right w:val="none" w:sz="0" w:space="0" w:color="auto"/>
      </w:divBdr>
    </w:div>
    <w:div w:id="338435299">
      <w:bodyDiv w:val="1"/>
      <w:marLeft w:val="0"/>
      <w:marRight w:val="0"/>
      <w:marTop w:val="0"/>
      <w:marBottom w:val="0"/>
      <w:divBdr>
        <w:top w:val="none" w:sz="0" w:space="0" w:color="auto"/>
        <w:left w:val="none" w:sz="0" w:space="0" w:color="auto"/>
        <w:bottom w:val="none" w:sz="0" w:space="0" w:color="auto"/>
        <w:right w:val="none" w:sz="0" w:space="0" w:color="auto"/>
      </w:divBdr>
    </w:div>
    <w:div w:id="355811981">
      <w:bodyDiv w:val="1"/>
      <w:marLeft w:val="0"/>
      <w:marRight w:val="0"/>
      <w:marTop w:val="0"/>
      <w:marBottom w:val="0"/>
      <w:divBdr>
        <w:top w:val="none" w:sz="0" w:space="0" w:color="auto"/>
        <w:left w:val="none" w:sz="0" w:space="0" w:color="auto"/>
        <w:bottom w:val="none" w:sz="0" w:space="0" w:color="auto"/>
        <w:right w:val="none" w:sz="0" w:space="0" w:color="auto"/>
      </w:divBdr>
    </w:div>
    <w:div w:id="361783383">
      <w:bodyDiv w:val="1"/>
      <w:marLeft w:val="0"/>
      <w:marRight w:val="0"/>
      <w:marTop w:val="0"/>
      <w:marBottom w:val="0"/>
      <w:divBdr>
        <w:top w:val="none" w:sz="0" w:space="0" w:color="auto"/>
        <w:left w:val="none" w:sz="0" w:space="0" w:color="auto"/>
        <w:bottom w:val="none" w:sz="0" w:space="0" w:color="auto"/>
        <w:right w:val="none" w:sz="0" w:space="0" w:color="auto"/>
      </w:divBdr>
    </w:div>
    <w:div w:id="409159204">
      <w:bodyDiv w:val="1"/>
      <w:marLeft w:val="0"/>
      <w:marRight w:val="0"/>
      <w:marTop w:val="0"/>
      <w:marBottom w:val="0"/>
      <w:divBdr>
        <w:top w:val="none" w:sz="0" w:space="0" w:color="auto"/>
        <w:left w:val="none" w:sz="0" w:space="0" w:color="auto"/>
        <w:bottom w:val="none" w:sz="0" w:space="0" w:color="auto"/>
        <w:right w:val="none" w:sz="0" w:space="0" w:color="auto"/>
      </w:divBdr>
    </w:div>
    <w:div w:id="447117161">
      <w:bodyDiv w:val="1"/>
      <w:marLeft w:val="0"/>
      <w:marRight w:val="0"/>
      <w:marTop w:val="0"/>
      <w:marBottom w:val="0"/>
      <w:divBdr>
        <w:top w:val="none" w:sz="0" w:space="0" w:color="auto"/>
        <w:left w:val="none" w:sz="0" w:space="0" w:color="auto"/>
        <w:bottom w:val="none" w:sz="0" w:space="0" w:color="auto"/>
        <w:right w:val="none" w:sz="0" w:space="0" w:color="auto"/>
      </w:divBdr>
    </w:div>
    <w:div w:id="471367059">
      <w:bodyDiv w:val="1"/>
      <w:marLeft w:val="0"/>
      <w:marRight w:val="0"/>
      <w:marTop w:val="0"/>
      <w:marBottom w:val="0"/>
      <w:divBdr>
        <w:top w:val="none" w:sz="0" w:space="0" w:color="auto"/>
        <w:left w:val="none" w:sz="0" w:space="0" w:color="auto"/>
        <w:bottom w:val="none" w:sz="0" w:space="0" w:color="auto"/>
        <w:right w:val="none" w:sz="0" w:space="0" w:color="auto"/>
      </w:divBdr>
    </w:div>
    <w:div w:id="663316680">
      <w:bodyDiv w:val="1"/>
      <w:marLeft w:val="0"/>
      <w:marRight w:val="0"/>
      <w:marTop w:val="0"/>
      <w:marBottom w:val="0"/>
      <w:divBdr>
        <w:top w:val="none" w:sz="0" w:space="0" w:color="auto"/>
        <w:left w:val="none" w:sz="0" w:space="0" w:color="auto"/>
        <w:bottom w:val="none" w:sz="0" w:space="0" w:color="auto"/>
        <w:right w:val="none" w:sz="0" w:space="0" w:color="auto"/>
      </w:divBdr>
    </w:div>
    <w:div w:id="964892018">
      <w:bodyDiv w:val="1"/>
      <w:marLeft w:val="0"/>
      <w:marRight w:val="0"/>
      <w:marTop w:val="0"/>
      <w:marBottom w:val="0"/>
      <w:divBdr>
        <w:top w:val="none" w:sz="0" w:space="0" w:color="auto"/>
        <w:left w:val="none" w:sz="0" w:space="0" w:color="auto"/>
        <w:bottom w:val="none" w:sz="0" w:space="0" w:color="auto"/>
        <w:right w:val="none" w:sz="0" w:space="0" w:color="auto"/>
      </w:divBdr>
    </w:div>
    <w:div w:id="1105231239">
      <w:bodyDiv w:val="1"/>
      <w:marLeft w:val="0"/>
      <w:marRight w:val="0"/>
      <w:marTop w:val="0"/>
      <w:marBottom w:val="0"/>
      <w:divBdr>
        <w:top w:val="none" w:sz="0" w:space="0" w:color="auto"/>
        <w:left w:val="none" w:sz="0" w:space="0" w:color="auto"/>
        <w:bottom w:val="none" w:sz="0" w:space="0" w:color="auto"/>
        <w:right w:val="none" w:sz="0" w:space="0" w:color="auto"/>
      </w:divBdr>
    </w:div>
    <w:div w:id="1126196439">
      <w:bodyDiv w:val="1"/>
      <w:marLeft w:val="0"/>
      <w:marRight w:val="0"/>
      <w:marTop w:val="0"/>
      <w:marBottom w:val="0"/>
      <w:divBdr>
        <w:top w:val="none" w:sz="0" w:space="0" w:color="auto"/>
        <w:left w:val="none" w:sz="0" w:space="0" w:color="auto"/>
        <w:bottom w:val="none" w:sz="0" w:space="0" w:color="auto"/>
        <w:right w:val="none" w:sz="0" w:space="0" w:color="auto"/>
      </w:divBdr>
    </w:div>
    <w:div w:id="1136488635">
      <w:bodyDiv w:val="1"/>
      <w:marLeft w:val="0"/>
      <w:marRight w:val="0"/>
      <w:marTop w:val="0"/>
      <w:marBottom w:val="0"/>
      <w:divBdr>
        <w:top w:val="none" w:sz="0" w:space="0" w:color="auto"/>
        <w:left w:val="none" w:sz="0" w:space="0" w:color="auto"/>
        <w:bottom w:val="none" w:sz="0" w:space="0" w:color="auto"/>
        <w:right w:val="none" w:sz="0" w:space="0" w:color="auto"/>
      </w:divBdr>
    </w:div>
    <w:div w:id="1139687623">
      <w:bodyDiv w:val="1"/>
      <w:marLeft w:val="0"/>
      <w:marRight w:val="0"/>
      <w:marTop w:val="0"/>
      <w:marBottom w:val="0"/>
      <w:divBdr>
        <w:top w:val="none" w:sz="0" w:space="0" w:color="auto"/>
        <w:left w:val="none" w:sz="0" w:space="0" w:color="auto"/>
        <w:bottom w:val="none" w:sz="0" w:space="0" w:color="auto"/>
        <w:right w:val="none" w:sz="0" w:space="0" w:color="auto"/>
      </w:divBdr>
    </w:div>
    <w:div w:id="1153907737">
      <w:bodyDiv w:val="1"/>
      <w:marLeft w:val="0"/>
      <w:marRight w:val="0"/>
      <w:marTop w:val="0"/>
      <w:marBottom w:val="0"/>
      <w:divBdr>
        <w:top w:val="none" w:sz="0" w:space="0" w:color="auto"/>
        <w:left w:val="none" w:sz="0" w:space="0" w:color="auto"/>
        <w:bottom w:val="none" w:sz="0" w:space="0" w:color="auto"/>
        <w:right w:val="none" w:sz="0" w:space="0" w:color="auto"/>
      </w:divBdr>
    </w:div>
    <w:div w:id="1157184144">
      <w:bodyDiv w:val="1"/>
      <w:marLeft w:val="0"/>
      <w:marRight w:val="0"/>
      <w:marTop w:val="0"/>
      <w:marBottom w:val="0"/>
      <w:divBdr>
        <w:top w:val="none" w:sz="0" w:space="0" w:color="auto"/>
        <w:left w:val="none" w:sz="0" w:space="0" w:color="auto"/>
        <w:bottom w:val="none" w:sz="0" w:space="0" w:color="auto"/>
        <w:right w:val="none" w:sz="0" w:space="0" w:color="auto"/>
      </w:divBdr>
    </w:div>
    <w:div w:id="1433011042">
      <w:bodyDiv w:val="1"/>
      <w:marLeft w:val="0"/>
      <w:marRight w:val="0"/>
      <w:marTop w:val="0"/>
      <w:marBottom w:val="0"/>
      <w:divBdr>
        <w:top w:val="none" w:sz="0" w:space="0" w:color="auto"/>
        <w:left w:val="none" w:sz="0" w:space="0" w:color="auto"/>
        <w:bottom w:val="none" w:sz="0" w:space="0" w:color="auto"/>
        <w:right w:val="none" w:sz="0" w:space="0" w:color="auto"/>
      </w:divBdr>
      <w:divsChild>
        <w:div w:id="1998027896">
          <w:marLeft w:val="0"/>
          <w:marRight w:val="0"/>
          <w:marTop w:val="0"/>
          <w:marBottom w:val="0"/>
          <w:divBdr>
            <w:top w:val="none" w:sz="0" w:space="0" w:color="auto"/>
            <w:left w:val="none" w:sz="0" w:space="0" w:color="auto"/>
            <w:bottom w:val="none" w:sz="0" w:space="0" w:color="auto"/>
            <w:right w:val="none" w:sz="0" w:space="0" w:color="auto"/>
          </w:divBdr>
        </w:div>
        <w:div w:id="634339928">
          <w:marLeft w:val="0"/>
          <w:marRight w:val="0"/>
          <w:marTop w:val="0"/>
          <w:marBottom w:val="0"/>
          <w:divBdr>
            <w:top w:val="none" w:sz="0" w:space="0" w:color="auto"/>
            <w:left w:val="none" w:sz="0" w:space="0" w:color="auto"/>
            <w:bottom w:val="none" w:sz="0" w:space="0" w:color="auto"/>
            <w:right w:val="none" w:sz="0" w:space="0" w:color="auto"/>
          </w:divBdr>
        </w:div>
        <w:div w:id="1381978037">
          <w:marLeft w:val="0"/>
          <w:marRight w:val="0"/>
          <w:marTop w:val="0"/>
          <w:marBottom w:val="0"/>
          <w:divBdr>
            <w:top w:val="none" w:sz="0" w:space="0" w:color="auto"/>
            <w:left w:val="none" w:sz="0" w:space="0" w:color="auto"/>
            <w:bottom w:val="none" w:sz="0" w:space="0" w:color="auto"/>
            <w:right w:val="none" w:sz="0" w:space="0" w:color="auto"/>
          </w:divBdr>
        </w:div>
        <w:div w:id="1977176947">
          <w:marLeft w:val="0"/>
          <w:marRight w:val="0"/>
          <w:marTop w:val="0"/>
          <w:marBottom w:val="0"/>
          <w:divBdr>
            <w:top w:val="none" w:sz="0" w:space="0" w:color="auto"/>
            <w:left w:val="none" w:sz="0" w:space="0" w:color="auto"/>
            <w:bottom w:val="none" w:sz="0" w:space="0" w:color="auto"/>
            <w:right w:val="none" w:sz="0" w:space="0" w:color="auto"/>
          </w:divBdr>
        </w:div>
        <w:div w:id="213547629">
          <w:marLeft w:val="0"/>
          <w:marRight w:val="0"/>
          <w:marTop w:val="0"/>
          <w:marBottom w:val="0"/>
          <w:divBdr>
            <w:top w:val="none" w:sz="0" w:space="0" w:color="auto"/>
            <w:left w:val="none" w:sz="0" w:space="0" w:color="auto"/>
            <w:bottom w:val="none" w:sz="0" w:space="0" w:color="auto"/>
            <w:right w:val="none" w:sz="0" w:space="0" w:color="auto"/>
          </w:divBdr>
        </w:div>
        <w:div w:id="1475832798">
          <w:marLeft w:val="0"/>
          <w:marRight w:val="0"/>
          <w:marTop w:val="0"/>
          <w:marBottom w:val="0"/>
          <w:divBdr>
            <w:top w:val="none" w:sz="0" w:space="0" w:color="auto"/>
            <w:left w:val="none" w:sz="0" w:space="0" w:color="auto"/>
            <w:bottom w:val="none" w:sz="0" w:space="0" w:color="auto"/>
            <w:right w:val="none" w:sz="0" w:space="0" w:color="auto"/>
          </w:divBdr>
        </w:div>
        <w:div w:id="957490502">
          <w:marLeft w:val="0"/>
          <w:marRight w:val="0"/>
          <w:marTop w:val="0"/>
          <w:marBottom w:val="0"/>
          <w:divBdr>
            <w:top w:val="none" w:sz="0" w:space="0" w:color="auto"/>
            <w:left w:val="none" w:sz="0" w:space="0" w:color="auto"/>
            <w:bottom w:val="none" w:sz="0" w:space="0" w:color="auto"/>
            <w:right w:val="none" w:sz="0" w:space="0" w:color="auto"/>
          </w:divBdr>
        </w:div>
        <w:div w:id="2040472975">
          <w:marLeft w:val="0"/>
          <w:marRight w:val="0"/>
          <w:marTop w:val="0"/>
          <w:marBottom w:val="0"/>
          <w:divBdr>
            <w:top w:val="none" w:sz="0" w:space="0" w:color="auto"/>
            <w:left w:val="none" w:sz="0" w:space="0" w:color="auto"/>
            <w:bottom w:val="none" w:sz="0" w:space="0" w:color="auto"/>
            <w:right w:val="none" w:sz="0" w:space="0" w:color="auto"/>
          </w:divBdr>
        </w:div>
        <w:div w:id="1609770835">
          <w:marLeft w:val="0"/>
          <w:marRight w:val="0"/>
          <w:marTop w:val="0"/>
          <w:marBottom w:val="0"/>
          <w:divBdr>
            <w:top w:val="none" w:sz="0" w:space="0" w:color="auto"/>
            <w:left w:val="none" w:sz="0" w:space="0" w:color="auto"/>
            <w:bottom w:val="none" w:sz="0" w:space="0" w:color="auto"/>
            <w:right w:val="none" w:sz="0" w:space="0" w:color="auto"/>
          </w:divBdr>
        </w:div>
        <w:div w:id="671954546">
          <w:marLeft w:val="0"/>
          <w:marRight w:val="0"/>
          <w:marTop w:val="0"/>
          <w:marBottom w:val="0"/>
          <w:divBdr>
            <w:top w:val="none" w:sz="0" w:space="0" w:color="auto"/>
            <w:left w:val="none" w:sz="0" w:space="0" w:color="auto"/>
            <w:bottom w:val="none" w:sz="0" w:space="0" w:color="auto"/>
            <w:right w:val="none" w:sz="0" w:space="0" w:color="auto"/>
          </w:divBdr>
        </w:div>
        <w:div w:id="1267494304">
          <w:marLeft w:val="0"/>
          <w:marRight w:val="0"/>
          <w:marTop w:val="0"/>
          <w:marBottom w:val="0"/>
          <w:divBdr>
            <w:top w:val="none" w:sz="0" w:space="0" w:color="auto"/>
            <w:left w:val="none" w:sz="0" w:space="0" w:color="auto"/>
            <w:bottom w:val="none" w:sz="0" w:space="0" w:color="auto"/>
            <w:right w:val="none" w:sz="0" w:space="0" w:color="auto"/>
          </w:divBdr>
        </w:div>
        <w:div w:id="819348221">
          <w:marLeft w:val="0"/>
          <w:marRight w:val="0"/>
          <w:marTop w:val="0"/>
          <w:marBottom w:val="0"/>
          <w:divBdr>
            <w:top w:val="none" w:sz="0" w:space="0" w:color="auto"/>
            <w:left w:val="none" w:sz="0" w:space="0" w:color="auto"/>
            <w:bottom w:val="none" w:sz="0" w:space="0" w:color="auto"/>
            <w:right w:val="none" w:sz="0" w:space="0" w:color="auto"/>
          </w:divBdr>
        </w:div>
        <w:div w:id="299114381">
          <w:marLeft w:val="0"/>
          <w:marRight w:val="0"/>
          <w:marTop w:val="0"/>
          <w:marBottom w:val="0"/>
          <w:divBdr>
            <w:top w:val="none" w:sz="0" w:space="0" w:color="auto"/>
            <w:left w:val="none" w:sz="0" w:space="0" w:color="auto"/>
            <w:bottom w:val="none" w:sz="0" w:space="0" w:color="auto"/>
            <w:right w:val="none" w:sz="0" w:space="0" w:color="auto"/>
          </w:divBdr>
        </w:div>
        <w:div w:id="1716200137">
          <w:marLeft w:val="0"/>
          <w:marRight w:val="0"/>
          <w:marTop w:val="0"/>
          <w:marBottom w:val="0"/>
          <w:divBdr>
            <w:top w:val="none" w:sz="0" w:space="0" w:color="auto"/>
            <w:left w:val="none" w:sz="0" w:space="0" w:color="auto"/>
            <w:bottom w:val="none" w:sz="0" w:space="0" w:color="auto"/>
            <w:right w:val="none" w:sz="0" w:space="0" w:color="auto"/>
          </w:divBdr>
        </w:div>
        <w:div w:id="19164546">
          <w:marLeft w:val="0"/>
          <w:marRight w:val="0"/>
          <w:marTop w:val="0"/>
          <w:marBottom w:val="0"/>
          <w:divBdr>
            <w:top w:val="none" w:sz="0" w:space="0" w:color="auto"/>
            <w:left w:val="none" w:sz="0" w:space="0" w:color="auto"/>
            <w:bottom w:val="none" w:sz="0" w:space="0" w:color="auto"/>
            <w:right w:val="none" w:sz="0" w:space="0" w:color="auto"/>
          </w:divBdr>
        </w:div>
        <w:div w:id="1227032832">
          <w:marLeft w:val="0"/>
          <w:marRight w:val="0"/>
          <w:marTop w:val="0"/>
          <w:marBottom w:val="0"/>
          <w:divBdr>
            <w:top w:val="none" w:sz="0" w:space="0" w:color="auto"/>
            <w:left w:val="none" w:sz="0" w:space="0" w:color="auto"/>
            <w:bottom w:val="none" w:sz="0" w:space="0" w:color="auto"/>
            <w:right w:val="none" w:sz="0" w:space="0" w:color="auto"/>
          </w:divBdr>
        </w:div>
        <w:div w:id="1639606908">
          <w:marLeft w:val="0"/>
          <w:marRight w:val="0"/>
          <w:marTop w:val="0"/>
          <w:marBottom w:val="0"/>
          <w:divBdr>
            <w:top w:val="none" w:sz="0" w:space="0" w:color="auto"/>
            <w:left w:val="none" w:sz="0" w:space="0" w:color="auto"/>
            <w:bottom w:val="none" w:sz="0" w:space="0" w:color="auto"/>
            <w:right w:val="none" w:sz="0" w:space="0" w:color="auto"/>
          </w:divBdr>
        </w:div>
        <w:div w:id="1321499624">
          <w:marLeft w:val="0"/>
          <w:marRight w:val="0"/>
          <w:marTop w:val="0"/>
          <w:marBottom w:val="0"/>
          <w:divBdr>
            <w:top w:val="none" w:sz="0" w:space="0" w:color="auto"/>
            <w:left w:val="none" w:sz="0" w:space="0" w:color="auto"/>
            <w:bottom w:val="none" w:sz="0" w:space="0" w:color="auto"/>
            <w:right w:val="none" w:sz="0" w:space="0" w:color="auto"/>
          </w:divBdr>
        </w:div>
        <w:div w:id="365452344">
          <w:marLeft w:val="0"/>
          <w:marRight w:val="0"/>
          <w:marTop w:val="0"/>
          <w:marBottom w:val="0"/>
          <w:divBdr>
            <w:top w:val="none" w:sz="0" w:space="0" w:color="auto"/>
            <w:left w:val="none" w:sz="0" w:space="0" w:color="auto"/>
            <w:bottom w:val="none" w:sz="0" w:space="0" w:color="auto"/>
            <w:right w:val="none" w:sz="0" w:space="0" w:color="auto"/>
          </w:divBdr>
        </w:div>
        <w:div w:id="1632590301">
          <w:marLeft w:val="0"/>
          <w:marRight w:val="0"/>
          <w:marTop w:val="0"/>
          <w:marBottom w:val="0"/>
          <w:divBdr>
            <w:top w:val="none" w:sz="0" w:space="0" w:color="auto"/>
            <w:left w:val="none" w:sz="0" w:space="0" w:color="auto"/>
            <w:bottom w:val="none" w:sz="0" w:space="0" w:color="auto"/>
            <w:right w:val="none" w:sz="0" w:space="0" w:color="auto"/>
          </w:divBdr>
        </w:div>
        <w:div w:id="445196325">
          <w:marLeft w:val="0"/>
          <w:marRight w:val="0"/>
          <w:marTop w:val="0"/>
          <w:marBottom w:val="0"/>
          <w:divBdr>
            <w:top w:val="none" w:sz="0" w:space="0" w:color="auto"/>
            <w:left w:val="none" w:sz="0" w:space="0" w:color="auto"/>
            <w:bottom w:val="none" w:sz="0" w:space="0" w:color="auto"/>
            <w:right w:val="none" w:sz="0" w:space="0" w:color="auto"/>
          </w:divBdr>
        </w:div>
        <w:div w:id="352146174">
          <w:marLeft w:val="0"/>
          <w:marRight w:val="0"/>
          <w:marTop w:val="0"/>
          <w:marBottom w:val="0"/>
          <w:divBdr>
            <w:top w:val="none" w:sz="0" w:space="0" w:color="auto"/>
            <w:left w:val="none" w:sz="0" w:space="0" w:color="auto"/>
            <w:bottom w:val="none" w:sz="0" w:space="0" w:color="auto"/>
            <w:right w:val="none" w:sz="0" w:space="0" w:color="auto"/>
          </w:divBdr>
        </w:div>
        <w:div w:id="1846048554">
          <w:marLeft w:val="0"/>
          <w:marRight w:val="0"/>
          <w:marTop w:val="0"/>
          <w:marBottom w:val="0"/>
          <w:divBdr>
            <w:top w:val="none" w:sz="0" w:space="0" w:color="auto"/>
            <w:left w:val="none" w:sz="0" w:space="0" w:color="auto"/>
            <w:bottom w:val="none" w:sz="0" w:space="0" w:color="auto"/>
            <w:right w:val="none" w:sz="0" w:space="0" w:color="auto"/>
          </w:divBdr>
        </w:div>
        <w:div w:id="634260235">
          <w:marLeft w:val="0"/>
          <w:marRight w:val="0"/>
          <w:marTop w:val="0"/>
          <w:marBottom w:val="0"/>
          <w:divBdr>
            <w:top w:val="none" w:sz="0" w:space="0" w:color="auto"/>
            <w:left w:val="none" w:sz="0" w:space="0" w:color="auto"/>
            <w:bottom w:val="none" w:sz="0" w:space="0" w:color="auto"/>
            <w:right w:val="none" w:sz="0" w:space="0" w:color="auto"/>
          </w:divBdr>
        </w:div>
        <w:div w:id="782261883">
          <w:marLeft w:val="0"/>
          <w:marRight w:val="0"/>
          <w:marTop w:val="0"/>
          <w:marBottom w:val="0"/>
          <w:divBdr>
            <w:top w:val="none" w:sz="0" w:space="0" w:color="auto"/>
            <w:left w:val="none" w:sz="0" w:space="0" w:color="auto"/>
            <w:bottom w:val="none" w:sz="0" w:space="0" w:color="auto"/>
            <w:right w:val="none" w:sz="0" w:space="0" w:color="auto"/>
          </w:divBdr>
        </w:div>
        <w:div w:id="677578104">
          <w:marLeft w:val="0"/>
          <w:marRight w:val="0"/>
          <w:marTop w:val="0"/>
          <w:marBottom w:val="0"/>
          <w:divBdr>
            <w:top w:val="none" w:sz="0" w:space="0" w:color="auto"/>
            <w:left w:val="none" w:sz="0" w:space="0" w:color="auto"/>
            <w:bottom w:val="none" w:sz="0" w:space="0" w:color="auto"/>
            <w:right w:val="none" w:sz="0" w:space="0" w:color="auto"/>
          </w:divBdr>
        </w:div>
      </w:divsChild>
    </w:div>
    <w:div w:id="1494954014">
      <w:bodyDiv w:val="1"/>
      <w:marLeft w:val="0"/>
      <w:marRight w:val="0"/>
      <w:marTop w:val="0"/>
      <w:marBottom w:val="0"/>
      <w:divBdr>
        <w:top w:val="none" w:sz="0" w:space="0" w:color="auto"/>
        <w:left w:val="none" w:sz="0" w:space="0" w:color="auto"/>
        <w:bottom w:val="none" w:sz="0" w:space="0" w:color="auto"/>
        <w:right w:val="none" w:sz="0" w:space="0" w:color="auto"/>
      </w:divBdr>
    </w:div>
    <w:div w:id="1626959657">
      <w:bodyDiv w:val="1"/>
      <w:marLeft w:val="0"/>
      <w:marRight w:val="0"/>
      <w:marTop w:val="0"/>
      <w:marBottom w:val="0"/>
      <w:divBdr>
        <w:top w:val="none" w:sz="0" w:space="0" w:color="auto"/>
        <w:left w:val="none" w:sz="0" w:space="0" w:color="auto"/>
        <w:bottom w:val="none" w:sz="0" w:space="0" w:color="auto"/>
        <w:right w:val="none" w:sz="0" w:space="0" w:color="auto"/>
      </w:divBdr>
    </w:div>
    <w:div w:id="1641034100">
      <w:bodyDiv w:val="1"/>
      <w:marLeft w:val="0"/>
      <w:marRight w:val="0"/>
      <w:marTop w:val="0"/>
      <w:marBottom w:val="0"/>
      <w:divBdr>
        <w:top w:val="none" w:sz="0" w:space="0" w:color="auto"/>
        <w:left w:val="none" w:sz="0" w:space="0" w:color="auto"/>
        <w:bottom w:val="none" w:sz="0" w:space="0" w:color="auto"/>
        <w:right w:val="none" w:sz="0" w:space="0" w:color="auto"/>
      </w:divBdr>
    </w:div>
    <w:div w:id="1673215368">
      <w:bodyDiv w:val="1"/>
      <w:marLeft w:val="0"/>
      <w:marRight w:val="0"/>
      <w:marTop w:val="0"/>
      <w:marBottom w:val="0"/>
      <w:divBdr>
        <w:top w:val="none" w:sz="0" w:space="0" w:color="auto"/>
        <w:left w:val="none" w:sz="0" w:space="0" w:color="auto"/>
        <w:bottom w:val="none" w:sz="0" w:space="0" w:color="auto"/>
        <w:right w:val="none" w:sz="0" w:space="0" w:color="auto"/>
      </w:divBdr>
    </w:div>
    <w:div w:id="1687175718">
      <w:bodyDiv w:val="1"/>
      <w:marLeft w:val="0"/>
      <w:marRight w:val="0"/>
      <w:marTop w:val="0"/>
      <w:marBottom w:val="0"/>
      <w:divBdr>
        <w:top w:val="none" w:sz="0" w:space="0" w:color="auto"/>
        <w:left w:val="none" w:sz="0" w:space="0" w:color="auto"/>
        <w:bottom w:val="none" w:sz="0" w:space="0" w:color="auto"/>
        <w:right w:val="none" w:sz="0" w:space="0" w:color="auto"/>
      </w:divBdr>
    </w:div>
    <w:div w:id="1795099609">
      <w:bodyDiv w:val="1"/>
      <w:marLeft w:val="0"/>
      <w:marRight w:val="0"/>
      <w:marTop w:val="0"/>
      <w:marBottom w:val="0"/>
      <w:divBdr>
        <w:top w:val="none" w:sz="0" w:space="0" w:color="auto"/>
        <w:left w:val="none" w:sz="0" w:space="0" w:color="auto"/>
        <w:bottom w:val="none" w:sz="0" w:space="0" w:color="auto"/>
        <w:right w:val="none" w:sz="0" w:space="0" w:color="auto"/>
      </w:divBdr>
    </w:div>
    <w:div w:id="1807504387">
      <w:bodyDiv w:val="1"/>
      <w:marLeft w:val="0"/>
      <w:marRight w:val="0"/>
      <w:marTop w:val="0"/>
      <w:marBottom w:val="0"/>
      <w:divBdr>
        <w:top w:val="none" w:sz="0" w:space="0" w:color="auto"/>
        <w:left w:val="none" w:sz="0" w:space="0" w:color="auto"/>
        <w:bottom w:val="none" w:sz="0" w:space="0" w:color="auto"/>
        <w:right w:val="none" w:sz="0" w:space="0" w:color="auto"/>
      </w:divBdr>
    </w:div>
    <w:div w:id="1958179715">
      <w:bodyDiv w:val="1"/>
      <w:marLeft w:val="0"/>
      <w:marRight w:val="0"/>
      <w:marTop w:val="0"/>
      <w:marBottom w:val="0"/>
      <w:divBdr>
        <w:top w:val="none" w:sz="0" w:space="0" w:color="auto"/>
        <w:left w:val="none" w:sz="0" w:space="0" w:color="auto"/>
        <w:bottom w:val="none" w:sz="0" w:space="0" w:color="auto"/>
        <w:right w:val="none" w:sz="0" w:space="0" w:color="auto"/>
      </w:divBdr>
    </w:div>
    <w:div w:id="1986200552">
      <w:bodyDiv w:val="1"/>
      <w:marLeft w:val="0"/>
      <w:marRight w:val="0"/>
      <w:marTop w:val="0"/>
      <w:marBottom w:val="0"/>
      <w:divBdr>
        <w:top w:val="none" w:sz="0" w:space="0" w:color="auto"/>
        <w:left w:val="none" w:sz="0" w:space="0" w:color="auto"/>
        <w:bottom w:val="none" w:sz="0" w:space="0" w:color="auto"/>
        <w:right w:val="none" w:sz="0" w:space="0" w:color="auto"/>
      </w:divBdr>
    </w:div>
    <w:div w:id="201106123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o_ben-ishay@Rambam.health.gov.i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4311</Words>
  <Characters>24573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American Journal Experts</Company>
  <LinksUpToDate>false</LinksUpToDate>
  <CharactersWithSpaces>28827</CharactersWithSpaces>
  <SharedDoc>false</SharedDoc>
  <HLinks>
    <vt:vector size="12" baseType="variant">
      <vt:variant>
        <vt:i4>3211308</vt:i4>
      </vt:variant>
      <vt:variant>
        <vt:i4>3</vt:i4>
      </vt:variant>
      <vt:variant>
        <vt:i4>0</vt:i4>
      </vt:variant>
      <vt:variant>
        <vt:i4>5</vt:i4>
      </vt:variant>
      <vt:variant>
        <vt:lpwstr>http://www.uptodate.com/contents/pathology-and-prognostic-determinants-of-colorectal-cancer/abstract/87</vt:lpwstr>
      </vt:variant>
      <vt:variant>
        <vt:lpwstr/>
      </vt:variant>
      <vt:variant>
        <vt:i4>3145843</vt:i4>
      </vt:variant>
      <vt:variant>
        <vt:i4>0</vt:i4>
      </vt:variant>
      <vt:variant>
        <vt:i4>0</vt:i4>
      </vt:variant>
      <vt:variant>
        <vt:i4>5</vt:i4>
      </vt:variant>
      <vt:variant>
        <vt:lpwstr>mailto:o_ben-ishay@Rambam.health.gov.il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Offir Ben-Ishay</dc:creator>
  <cp:lastModifiedBy>LS Ma</cp:lastModifiedBy>
  <cp:revision>2</cp:revision>
  <dcterms:created xsi:type="dcterms:W3CDTF">2013-03-08T02:50:00Z</dcterms:created>
  <dcterms:modified xsi:type="dcterms:W3CDTF">2013-03-08T02:50:00Z</dcterms:modified>
</cp:coreProperties>
</file>