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131E6" w14:textId="18E4AAB4" w:rsidR="00A77B3E" w:rsidRPr="007F0BD7" w:rsidRDefault="00433B92" w:rsidP="007F48FD">
      <w:pPr>
        <w:spacing w:line="360" w:lineRule="auto"/>
        <w:jc w:val="both"/>
        <w:rPr>
          <w:rFonts w:ascii="Book Antiqua" w:hAnsi="Book Antiqua"/>
        </w:rPr>
      </w:pPr>
      <w:r w:rsidRPr="007F48FD">
        <w:rPr>
          <w:rFonts w:ascii="Book Antiqua" w:eastAsia="Book Antiqua" w:hAnsi="Book Antiqua" w:cs="Book Antiqua"/>
          <w:b/>
          <w:color w:val="000000"/>
        </w:rPr>
        <w:t xml:space="preserve">Name of Journal: </w:t>
      </w:r>
      <w:r w:rsidRPr="007F48FD">
        <w:rPr>
          <w:rFonts w:ascii="Book Antiqua" w:eastAsia="Book Antiqua" w:hAnsi="Book Antiqua" w:cs="Book Antiqua"/>
          <w:i/>
          <w:color w:val="000000"/>
        </w:rPr>
        <w:t>World Journal of Gastroenterology</w:t>
      </w:r>
    </w:p>
    <w:p w14:paraId="2E140D3D" w14:textId="77777777" w:rsidR="00A77B3E" w:rsidRPr="007F0BD7" w:rsidRDefault="00433B92" w:rsidP="007F48FD">
      <w:pPr>
        <w:spacing w:line="360" w:lineRule="auto"/>
        <w:jc w:val="both"/>
        <w:rPr>
          <w:rFonts w:ascii="Book Antiqua" w:hAnsi="Book Antiqua"/>
        </w:rPr>
      </w:pPr>
      <w:r w:rsidRPr="007F48FD">
        <w:rPr>
          <w:rFonts w:ascii="Book Antiqua" w:eastAsia="Book Antiqua" w:hAnsi="Book Antiqua" w:cs="Book Antiqua"/>
          <w:b/>
          <w:color w:val="000000"/>
        </w:rPr>
        <w:t xml:space="preserve">Manuscript NO: </w:t>
      </w:r>
      <w:r w:rsidRPr="007F48FD">
        <w:rPr>
          <w:rFonts w:ascii="Book Antiqua" w:eastAsia="Book Antiqua" w:hAnsi="Book Antiqua" w:cs="Book Antiqua"/>
          <w:color w:val="000000"/>
        </w:rPr>
        <w:t>69501</w:t>
      </w:r>
    </w:p>
    <w:p w14:paraId="524C97FA" w14:textId="77777777" w:rsidR="00A77B3E" w:rsidRPr="007F0BD7" w:rsidRDefault="00433B92" w:rsidP="007F48FD">
      <w:pPr>
        <w:spacing w:line="360" w:lineRule="auto"/>
        <w:jc w:val="both"/>
        <w:rPr>
          <w:rFonts w:ascii="Book Antiqua" w:hAnsi="Book Antiqua"/>
        </w:rPr>
      </w:pPr>
      <w:r w:rsidRPr="007F48FD">
        <w:rPr>
          <w:rFonts w:ascii="Book Antiqua" w:eastAsia="Book Antiqua" w:hAnsi="Book Antiqua" w:cs="Book Antiqua"/>
          <w:b/>
          <w:color w:val="000000"/>
        </w:rPr>
        <w:t xml:space="preserve">Manuscript Type: </w:t>
      </w:r>
      <w:r w:rsidRPr="007F48FD">
        <w:rPr>
          <w:rFonts w:ascii="Book Antiqua" w:eastAsia="Book Antiqua" w:hAnsi="Book Antiqua" w:cs="Book Antiqua"/>
          <w:color w:val="000000"/>
        </w:rPr>
        <w:t>ORIGINAL ARTICLE</w:t>
      </w:r>
    </w:p>
    <w:p w14:paraId="5F6F4236" w14:textId="77777777" w:rsidR="00A77B3E" w:rsidRPr="007F0BD7" w:rsidRDefault="00A77B3E">
      <w:pPr>
        <w:spacing w:line="360" w:lineRule="auto"/>
        <w:jc w:val="both"/>
        <w:rPr>
          <w:rFonts w:ascii="Book Antiqua" w:hAnsi="Book Antiqua"/>
        </w:rPr>
      </w:pPr>
    </w:p>
    <w:p w14:paraId="4A4BFD24"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i/>
          <w:color w:val="000000"/>
        </w:rPr>
        <w:t>Retrospective Study</w:t>
      </w:r>
    </w:p>
    <w:p w14:paraId="603B1AA7" w14:textId="0B72A5EC" w:rsidR="00A77B3E" w:rsidRPr="001E43A1" w:rsidRDefault="00433B92">
      <w:pPr>
        <w:spacing w:line="360" w:lineRule="auto"/>
        <w:jc w:val="both"/>
        <w:rPr>
          <w:rFonts w:ascii="Book Antiqua" w:hAnsi="Book Antiqua"/>
          <w:lang w:eastAsia="zh-CN"/>
        </w:rPr>
      </w:pPr>
      <w:r w:rsidRPr="007F48FD">
        <w:rPr>
          <w:rFonts w:ascii="Book Antiqua" w:eastAsia="Book Antiqua" w:hAnsi="Book Antiqua" w:cs="Book Antiqua"/>
          <w:b/>
          <w:bCs/>
          <w:color w:val="000000"/>
        </w:rPr>
        <w:t>Clinical characteristics of gastrointestinal immune</w:t>
      </w:r>
      <w:r w:rsidR="00C31CF3" w:rsidRPr="007F48FD">
        <w:rPr>
          <w:rFonts w:ascii="Book Antiqua" w:eastAsia="Book Antiqua" w:hAnsi="Book Antiqua" w:cs="Book Antiqua"/>
          <w:b/>
          <w:bCs/>
          <w:color w:val="000000"/>
        </w:rPr>
        <w:t>-</w:t>
      </w:r>
      <w:r w:rsidRPr="007F48FD">
        <w:rPr>
          <w:rFonts w:ascii="Book Antiqua" w:eastAsia="Book Antiqua" w:hAnsi="Book Antiqua" w:cs="Book Antiqua"/>
          <w:b/>
          <w:bCs/>
          <w:color w:val="000000"/>
        </w:rPr>
        <w:t>related adverse events of immune checkpoint inhibitors and their association with survival</w:t>
      </w:r>
    </w:p>
    <w:p w14:paraId="567A6AEF" w14:textId="77777777" w:rsidR="00A77B3E" w:rsidRPr="007F0BD7" w:rsidRDefault="00A77B3E">
      <w:pPr>
        <w:spacing w:line="360" w:lineRule="auto"/>
        <w:jc w:val="both"/>
        <w:rPr>
          <w:rFonts w:ascii="Book Antiqua" w:hAnsi="Book Antiqua"/>
        </w:rPr>
      </w:pPr>
    </w:p>
    <w:p w14:paraId="31652CBD" w14:textId="267B5741"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Yamada K </w:t>
      </w:r>
      <w:r w:rsidRPr="007F48FD">
        <w:rPr>
          <w:rFonts w:ascii="Book Antiqua" w:eastAsia="Book Antiqua" w:hAnsi="Book Antiqua" w:cs="Book Antiqua"/>
          <w:i/>
          <w:iCs/>
          <w:color w:val="000000"/>
        </w:rPr>
        <w:t>et al</w:t>
      </w:r>
      <w:r w:rsidRPr="007F48FD">
        <w:rPr>
          <w:rFonts w:ascii="Book Antiqua" w:eastAsia="Book Antiqua" w:hAnsi="Book Antiqua" w:cs="Book Antiqua"/>
          <w:color w:val="000000"/>
        </w:rPr>
        <w:t>. Effect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in ICI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treated patients</w:t>
      </w:r>
    </w:p>
    <w:p w14:paraId="1172274E" w14:textId="77777777" w:rsidR="00A77B3E" w:rsidRPr="007F0BD7" w:rsidRDefault="00A77B3E">
      <w:pPr>
        <w:spacing w:line="360" w:lineRule="auto"/>
        <w:jc w:val="both"/>
        <w:rPr>
          <w:rFonts w:ascii="Book Antiqua" w:hAnsi="Book Antiqua"/>
        </w:rPr>
      </w:pPr>
    </w:p>
    <w:p w14:paraId="635A8A3D" w14:textId="77777777" w:rsidR="00A77B3E" w:rsidRPr="007F0BD7" w:rsidRDefault="00433B92">
      <w:pPr>
        <w:spacing w:line="360" w:lineRule="auto"/>
        <w:jc w:val="both"/>
        <w:rPr>
          <w:rFonts w:ascii="Book Antiqua" w:hAnsi="Book Antiqua"/>
        </w:rPr>
      </w:pPr>
      <w:proofErr w:type="spellStart"/>
      <w:r w:rsidRPr="007F48FD">
        <w:rPr>
          <w:rFonts w:ascii="Book Antiqua" w:eastAsia="Book Antiqua" w:hAnsi="Book Antiqua" w:cs="Book Antiqua"/>
          <w:color w:val="000000"/>
        </w:rPr>
        <w:t>Kentaro</w:t>
      </w:r>
      <w:proofErr w:type="spellEnd"/>
      <w:r w:rsidRPr="007F48FD">
        <w:rPr>
          <w:rFonts w:ascii="Book Antiqua" w:eastAsia="Book Antiqua" w:hAnsi="Book Antiqua" w:cs="Book Antiqua"/>
          <w:color w:val="000000"/>
        </w:rPr>
        <w:t xml:space="preserve"> Yamada, </w:t>
      </w:r>
      <w:proofErr w:type="spellStart"/>
      <w:r w:rsidRPr="007F48FD">
        <w:rPr>
          <w:rFonts w:ascii="Book Antiqua" w:eastAsia="Book Antiqua" w:hAnsi="Book Antiqua" w:cs="Book Antiqua"/>
          <w:color w:val="000000"/>
        </w:rPr>
        <w:t>Tsunaki</w:t>
      </w:r>
      <w:proofErr w:type="spellEnd"/>
      <w:r w:rsidRPr="007F48FD">
        <w:rPr>
          <w:rFonts w:ascii="Book Antiqua" w:eastAsia="Book Antiqua" w:hAnsi="Book Antiqua" w:cs="Book Antiqua"/>
          <w:color w:val="000000"/>
        </w:rPr>
        <w:t xml:space="preserve"> Sawada, Masanao Nakamura, Takeshi Yamamura, Keiko Maeda, </w:t>
      </w:r>
      <w:proofErr w:type="spellStart"/>
      <w:r w:rsidRPr="007F48FD">
        <w:rPr>
          <w:rFonts w:ascii="Book Antiqua" w:eastAsia="Book Antiqua" w:hAnsi="Book Antiqua" w:cs="Book Antiqua"/>
          <w:color w:val="000000"/>
        </w:rPr>
        <w:t>Eri</w:t>
      </w:r>
      <w:proofErr w:type="spellEnd"/>
      <w:r w:rsidRPr="007F48FD">
        <w:rPr>
          <w:rFonts w:ascii="Book Antiqua" w:eastAsia="Book Antiqua" w:hAnsi="Book Antiqua" w:cs="Book Antiqua"/>
          <w:color w:val="000000"/>
        </w:rPr>
        <w:t xml:space="preserve"> Ishikawa, Tadashi Iida, </w:t>
      </w:r>
      <w:proofErr w:type="spellStart"/>
      <w:r w:rsidRPr="007F48FD">
        <w:rPr>
          <w:rFonts w:ascii="Book Antiqua" w:eastAsia="Book Antiqua" w:hAnsi="Book Antiqua" w:cs="Book Antiqua"/>
          <w:color w:val="000000"/>
        </w:rPr>
        <w:t>Yasuyuki</w:t>
      </w:r>
      <w:proofErr w:type="spellEnd"/>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Mizutani</w:t>
      </w:r>
      <w:proofErr w:type="spellEnd"/>
      <w:r w:rsidRPr="007F48FD">
        <w:rPr>
          <w:rFonts w:ascii="Book Antiqua" w:eastAsia="Book Antiqua" w:hAnsi="Book Antiqua" w:cs="Book Antiqua"/>
          <w:color w:val="000000"/>
        </w:rPr>
        <w:t xml:space="preserve">, Naomi </w:t>
      </w:r>
      <w:proofErr w:type="spellStart"/>
      <w:r w:rsidRPr="007F48FD">
        <w:rPr>
          <w:rFonts w:ascii="Book Antiqua" w:eastAsia="Book Antiqua" w:hAnsi="Book Antiqua" w:cs="Book Antiqua"/>
          <w:color w:val="000000"/>
        </w:rPr>
        <w:t>Kakushima</w:t>
      </w:r>
      <w:proofErr w:type="spellEnd"/>
      <w:r w:rsidRPr="007F48FD">
        <w:rPr>
          <w:rFonts w:ascii="Book Antiqua" w:eastAsia="Book Antiqua" w:hAnsi="Book Antiqua" w:cs="Book Antiqua"/>
          <w:color w:val="000000"/>
        </w:rPr>
        <w:t xml:space="preserve">, Takuya Ishikawa, Kazuhiro Furukawa, </w:t>
      </w:r>
      <w:proofErr w:type="spellStart"/>
      <w:r w:rsidRPr="007F48FD">
        <w:rPr>
          <w:rFonts w:ascii="Book Antiqua" w:eastAsia="Book Antiqua" w:hAnsi="Book Antiqua" w:cs="Book Antiqua"/>
          <w:color w:val="000000"/>
        </w:rPr>
        <w:t>Eizaburo</w:t>
      </w:r>
      <w:proofErr w:type="spellEnd"/>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Ohno</w:t>
      </w:r>
      <w:proofErr w:type="spellEnd"/>
      <w:r w:rsidRPr="007F48FD">
        <w:rPr>
          <w:rFonts w:ascii="Book Antiqua" w:eastAsia="Book Antiqua" w:hAnsi="Book Antiqua" w:cs="Book Antiqua"/>
          <w:color w:val="000000"/>
        </w:rPr>
        <w:t xml:space="preserve">, Takashi Honda, Hiroki Kawashima, Masatoshi </w:t>
      </w:r>
      <w:proofErr w:type="spellStart"/>
      <w:r w:rsidRPr="007F48FD">
        <w:rPr>
          <w:rFonts w:ascii="Book Antiqua" w:eastAsia="Book Antiqua" w:hAnsi="Book Antiqua" w:cs="Book Antiqua"/>
          <w:color w:val="000000"/>
        </w:rPr>
        <w:t>Ishigami</w:t>
      </w:r>
      <w:proofErr w:type="spellEnd"/>
      <w:r w:rsidRPr="007F48FD">
        <w:rPr>
          <w:rFonts w:ascii="Book Antiqua" w:eastAsia="Book Antiqua" w:hAnsi="Book Antiqua" w:cs="Book Antiqua"/>
          <w:color w:val="000000"/>
        </w:rPr>
        <w:t xml:space="preserve">, Satoshi </w:t>
      </w:r>
      <w:proofErr w:type="spellStart"/>
      <w:r w:rsidRPr="007F48FD">
        <w:rPr>
          <w:rFonts w:ascii="Book Antiqua" w:eastAsia="Book Antiqua" w:hAnsi="Book Antiqua" w:cs="Book Antiqua"/>
          <w:color w:val="000000"/>
        </w:rPr>
        <w:t>Furune</w:t>
      </w:r>
      <w:proofErr w:type="spellEnd"/>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Tetsunari</w:t>
      </w:r>
      <w:proofErr w:type="spellEnd"/>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Hase</w:t>
      </w:r>
      <w:proofErr w:type="spellEnd"/>
      <w:r w:rsidRPr="007F48FD">
        <w:rPr>
          <w:rFonts w:ascii="Book Antiqua" w:eastAsia="Book Antiqua" w:hAnsi="Book Antiqua" w:cs="Book Antiqua"/>
          <w:color w:val="000000"/>
        </w:rPr>
        <w:t xml:space="preserve">, Kenji Yokota, Osamu Maeda, </w:t>
      </w:r>
      <w:proofErr w:type="spellStart"/>
      <w:r w:rsidRPr="007F48FD">
        <w:rPr>
          <w:rFonts w:ascii="Book Antiqua" w:eastAsia="Book Antiqua" w:hAnsi="Book Antiqua" w:cs="Book Antiqua"/>
          <w:color w:val="000000"/>
        </w:rPr>
        <w:t>Naozumi</w:t>
      </w:r>
      <w:proofErr w:type="spellEnd"/>
      <w:r w:rsidRPr="007F48FD">
        <w:rPr>
          <w:rFonts w:ascii="Book Antiqua" w:eastAsia="Book Antiqua" w:hAnsi="Book Antiqua" w:cs="Book Antiqua"/>
          <w:color w:val="000000"/>
        </w:rPr>
        <w:t xml:space="preserve"> Hashimoto, Masashi Akiyama, Yuichi Ando, Mitsuhiro </w:t>
      </w:r>
      <w:proofErr w:type="spellStart"/>
      <w:r w:rsidRPr="007F48FD">
        <w:rPr>
          <w:rFonts w:ascii="Book Antiqua" w:eastAsia="Book Antiqua" w:hAnsi="Book Antiqua" w:cs="Book Antiqua"/>
          <w:color w:val="000000"/>
        </w:rPr>
        <w:t>Fujishiro</w:t>
      </w:r>
      <w:proofErr w:type="spellEnd"/>
    </w:p>
    <w:p w14:paraId="23763B20" w14:textId="77777777" w:rsidR="00A77B3E" w:rsidRPr="007F0BD7" w:rsidRDefault="00A77B3E">
      <w:pPr>
        <w:spacing w:line="360" w:lineRule="auto"/>
        <w:jc w:val="both"/>
        <w:rPr>
          <w:rFonts w:ascii="Book Antiqua" w:hAnsi="Book Antiqua"/>
        </w:rPr>
      </w:pPr>
    </w:p>
    <w:p w14:paraId="09C702DC" w14:textId="44629FDE" w:rsidR="00A77B3E" w:rsidRPr="007F0BD7" w:rsidRDefault="00433B92">
      <w:pPr>
        <w:spacing w:line="360" w:lineRule="auto"/>
        <w:jc w:val="both"/>
        <w:rPr>
          <w:rFonts w:ascii="Book Antiqua" w:hAnsi="Book Antiqua"/>
        </w:rPr>
      </w:pPr>
      <w:proofErr w:type="spellStart"/>
      <w:r w:rsidRPr="007F48FD">
        <w:rPr>
          <w:rFonts w:ascii="Book Antiqua" w:eastAsia="Book Antiqua" w:hAnsi="Book Antiqua" w:cs="Book Antiqua"/>
          <w:b/>
          <w:bCs/>
          <w:color w:val="000000"/>
        </w:rPr>
        <w:t>Kentaro</w:t>
      </w:r>
      <w:proofErr w:type="spellEnd"/>
      <w:r w:rsidRPr="007F48FD">
        <w:rPr>
          <w:rFonts w:ascii="Book Antiqua" w:eastAsia="Book Antiqua" w:hAnsi="Book Antiqua" w:cs="Book Antiqua"/>
          <w:b/>
          <w:bCs/>
          <w:color w:val="000000"/>
        </w:rPr>
        <w:t xml:space="preserve"> Yamada, Masanao Nakamura, Takeshi Yamamura, </w:t>
      </w:r>
      <w:proofErr w:type="spellStart"/>
      <w:r w:rsidRPr="007F48FD">
        <w:rPr>
          <w:rFonts w:ascii="Book Antiqua" w:eastAsia="Book Antiqua" w:hAnsi="Book Antiqua" w:cs="Book Antiqua"/>
          <w:b/>
          <w:bCs/>
          <w:color w:val="000000"/>
        </w:rPr>
        <w:t>Eri</w:t>
      </w:r>
      <w:proofErr w:type="spellEnd"/>
      <w:r w:rsidRPr="007F48FD">
        <w:rPr>
          <w:rFonts w:ascii="Book Antiqua" w:eastAsia="Book Antiqua" w:hAnsi="Book Antiqua" w:cs="Book Antiqua"/>
          <w:b/>
          <w:bCs/>
          <w:color w:val="000000"/>
        </w:rPr>
        <w:t xml:space="preserve"> Ishikawa, Tadashi Iida, </w:t>
      </w:r>
      <w:proofErr w:type="spellStart"/>
      <w:r w:rsidRPr="007F48FD">
        <w:rPr>
          <w:rFonts w:ascii="Book Antiqua" w:eastAsia="Book Antiqua" w:hAnsi="Book Antiqua" w:cs="Book Antiqua"/>
          <w:b/>
          <w:bCs/>
          <w:color w:val="000000"/>
        </w:rPr>
        <w:t>Yasuyuki</w:t>
      </w:r>
      <w:proofErr w:type="spellEnd"/>
      <w:r w:rsidRPr="007F48FD">
        <w:rPr>
          <w:rFonts w:ascii="Book Antiqua" w:eastAsia="Book Antiqua" w:hAnsi="Book Antiqua" w:cs="Book Antiqua"/>
          <w:b/>
          <w:bCs/>
          <w:color w:val="000000"/>
        </w:rPr>
        <w:t xml:space="preserve"> </w:t>
      </w:r>
      <w:proofErr w:type="spellStart"/>
      <w:r w:rsidRPr="007F48FD">
        <w:rPr>
          <w:rFonts w:ascii="Book Antiqua" w:eastAsia="Book Antiqua" w:hAnsi="Book Antiqua" w:cs="Book Antiqua"/>
          <w:b/>
          <w:bCs/>
          <w:color w:val="000000"/>
        </w:rPr>
        <w:t>Mizutani</w:t>
      </w:r>
      <w:proofErr w:type="spellEnd"/>
      <w:r w:rsidRPr="007F48FD">
        <w:rPr>
          <w:rFonts w:ascii="Book Antiqua" w:eastAsia="Book Antiqua" w:hAnsi="Book Antiqua" w:cs="Book Antiqua"/>
          <w:b/>
          <w:bCs/>
          <w:color w:val="000000"/>
        </w:rPr>
        <w:t xml:space="preserve">, Naomi </w:t>
      </w:r>
      <w:proofErr w:type="spellStart"/>
      <w:r w:rsidRPr="007F48FD">
        <w:rPr>
          <w:rFonts w:ascii="Book Antiqua" w:eastAsia="Book Antiqua" w:hAnsi="Book Antiqua" w:cs="Book Antiqua"/>
          <w:b/>
          <w:bCs/>
          <w:color w:val="000000"/>
        </w:rPr>
        <w:t>Kakushima</w:t>
      </w:r>
      <w:proofErr w:type="spellEnd"/>
      <w:r w:rsidRPr="007F48FD">
        <w:rPr>
          <w:rFonts w:ascii="Book Antiqua" w:eastAsia="Book Antiqua" w:hAnsi="Book Antiqua" w:cs="Book Antiqua"/>
          <w:b/>
          <w:bCs/>
          <w:color w:val="000000"/>
        </w:rPr>
        <w:t xml:space="preserve">, Takuya Ishikawa, Kazuhiro Furukawa, </w:t>
      </w:r>
      <w:proofErr w:type="spellStart"/>
      <w:r w:rsidRPr="007F48FD">
        <w:rPr>
          <w:rFonts w:ascii="Book Antiqua" w:eastAsia="Book Antiqua" w:hAnsi="Book Antiqua" w:cs="Book Antiqua"/>
          <w:b/>
          <w:bCs/>
          <w:color w:val="000000"/>
        </w:rPr>
        <w:t>Eizaburo</w:t>
      </w:r>
      <w:proofErr w:type="spellEnd"/>
      <w:r w:rsidRPr="007F48FD">
        <w:rPr>
          <w:rFonts w:ascii="Book Antiqua" w:eastAsia="Book Antiqua" w:hAnsi="Book Antiqua" w:cs="Book Antiqua"/>
          <w:b/>
          <w:bCs/>
          <w:color w:val="000000"/>
        </w:rPr>
        <w:t xml:space="preserve"> </w:t>
      </w:r>
      <w:proofErr w:type="spellStart"/>
      <w:r w:rsidRPr="007F48FD">
        <w:rPr>
          <w:rFonts w:ascii="Book Antiqua" w:eastAsia="Book Antiqua" w:hAnsi="Book Antiqua" w:cs="Book Antiqua"/>
          <w:b/>
          <w:bCs/>
          <w:color w:val="000000"/>
        </w:rPr>
        <w:t>Ohno</w:t>
      </w:r>
      <w:proofErr w:type="spellEnd"/>
      <w:r w:rsidRPr="007F48FD">
        <w:rPr>
          <w:rFonts w:ascii="Book Antiqua" w:eastAsia="Book Antiqua" w:hAnsi="Book Antiqua" w:cs="Book Antiqua"/>
          <w:b/>
          <w:bCs/>
          <w:color w:val="000000"/>
        </w:rPr>
        <w:t xml:space="preserve">, Takashi Honda, Masatoshi </w:t>
      </w:r>
      <w:proofErr w:type="spellStart"/>
      <w:r w:rsidRPr="007F48FD">
        <w:rPr>
          <w:rFonts w:ascii="Book Antiqua" w:eastAsia="Book Antiqua" w:hAnsi="Book Antiqua" w:cs="Book Antiqua"/>
          <w:b/>
          <w:bCs/>
          <w:color w:val="000000"/>
        </w:rPr>
        <w:t>Ishigami</w:t>
      </w:r>
      <w:proofErr w:type="spellEnd"/>
      <w:r w:rsidRPr="007F48FD">
        <w:rPr>
          <w:rFonts w:ascii="Book Antiqua" w:eastAsia="Book Antiqua" w:hAnsi="Book Antiqua" w:cs="Book Antiqua"/>
          <w:b/>
          <w:bCs/>
          <w:color w:val="000000"/>
        </w:rPr>
        <w:t xml:space="preserve">, </w:t>
      </w:r>
      <w:r w:rsidRPr="007F48FD">
        <w:rPr>
          <w:rFonts w:ascii="Book Antiqua" w:eastAsia="Book Antiqua" w:hAnsi="Book Antiqua" w:cs="Book Antiqua"/>
          <w:color w:val="000000"/>
        </w:rPr>
        <w:t xml:space="preserve">Department of Gastroenterology and </w:t>
      </w:r>
      <w:proofErr w:type="spellStart"/>
      <w:r w:rsidRPr="007F48FD">
        <w:rPr>
          <w:rFonts w:ascii="Book Antiqua" w:eastAsia="Book Antiqua" w:hAnsi="Book Antiqua" w:cs="Book Antiqua"/>
          <w:color w:val="000000"/>
        </w:rPr>
        <w:t>Hepatology</w:t>
      </w:r>
      <w:proofErr w:type="spellEnd"/>
      <w:r w:rsidRPr="007F48FD">
        <w:rPr>
          <w:rFonts w:ascii="Book Antiqua" w:eastAsia="Book Antiqua" w:hAnsi="Book Antiqua" w:cs="Book Antiqua"/>
          <w:color w:val="000000"/>
        </w:rPr>
        <w:t xml:space="preserve">, Nagoya University Graduate School of Medicine, Nagoya </w:t>
      </w:r>
      <w:r w:rsidR="00F30A77" w:rsidRPr="007F48FD">
        <w:rPr>
          <w:rFonts w:ascii="Book Antiqua" w:eastAsia="Book Antiqua" w:hAnsi="Book Antiqua" w:cs="Book Antiqua"/>
          <w:color w:val="000000"/>
        </w:rPr>
        <w:t xml:space="preserve">City </w:t>
      </w:r>
      <w:r w:rsidRPr="007F48FD">
        <w:rPr>
          <w:rFonts w:ascii="Book Antiqua" w:eastAsia="Book Antiqua" w:hAnsi="Book Antiqua" w:cs="Book Antiqua"/>
          <w:color w:val="000000"/>
        </w:rPr>
        <w:t>4668560, Aichi, Japan</w:t>
      </w:r>
    </w:p>
    <w:p w14:paraId="32C5694C" w14:textId="77777777" w:rsidR="00A77B3E" w:rsidRPr="007F0BD7" w:rsidRDefault="00A77B3E">
      <w:pPr>
        <w:spacing w:line="360" w:lineRule="auto"/>
        <w:jc w:val="both"/>
        <w:rPr>
          <w:rFonts w:ascii="Book Antiqua" w:hAnsi="Book Antiqua"/>
        </w:rPr>
      </w:pPr>
    </w:p>
    <w:p w14:paraId="5A654500" w14:textId="169BDE1E" w:rsidR="00A77B3E" w:rsidRPr="007F0BD7" w:rsidRDefault="00433B92">
      <w:pPr>
        <w:spacing w:line="360" w:lineRule="auto"/>
        <w:jc w:val="both"/>
        <w:rPr>
          <w:rFonts w:ascii="Book Antiqua" w:hAnsi="Book Antiqua"/>
        </w:rPr>
      </w:pPr>
      <w:proofErr w:type="spellStart"/>
      <w:r w:rsidRPr="007F48FD">
        <w:rPr>
          <w:rFonts w:ascii="Book Antiqua" w:eastAsia="Book Antiqua" w:hAnsi="Book Antiqua" w:cs="Book Antiqua"/>
          <w:b/>
          <w:bCs/>
          <w:color w:val="000000"/>
        </w:rPr>
        <w:t>Tsunaki</w:t>
      </w:r>
      <w:proofErr w:type="spellEnd"/>
      <w:r w:rsidRPr="007F48FD">
        <w:rPr>
          <w:rFonts w:ascii="Book Antiqua" w:eastAsia="Book Antiqua" w:hAnsi="Book Antiqua" w:cs="Book Antiqua"/>
          <w:b/>
          <w:bCs/>
          <w:color w:val="000000"/>
        </w:rPr>
        <w:t xml:space="preserve"> Sawada, Keiko Maeda, Hiroki Kawashima, </w:t>
      </w:r>
      <w:r w:rsidRPr="007F48FD">
        <w:rPr>
          <w:rFonts w:ascii="Book Antiqua" w:eastAsia="Book Antiqua" w:hAnsi="Book Antiqua" w:cs="Book Antiqua"/>
          <w:color w:val="000000"/>
        </w:rPr>
        <w:t xml:space="preserve">Department of Endoscopy, Nagoya University Hospital, Nagoya </w:t>
      </w:r>
      <w:r w:rsidR="00F30A77" w:rsidRPr="007F48FD">
        <w:rPr>
          <w:rFonts w:ascii="Book Antiqua" w:eastAsia="Book Antiqua" w:hAnsi="Book Antiqua" w:cs="Book Antiqua"/>
          <w:color w:val="000000"/>
        </w:rPr>
        <w:t xml:space="preserve">City </w:t>
      </w:r>
      <w:r w:rsidRPr="007F48FD">
        <w:rPr>
          <w:rFonts w:ascii="Book Antiqua" w:eastAsia="Book Antiqua" w:hAnsi="Book Antiqua" w:cs="Book Antiqua"/>
          <w:color w:val="000000"/>
        </w:rPr>
        <w:t>4668560, Aichi, Japan</w:t>
      </w:r>
    </w:p>
    <w:p w14:paraId="7A14FA45" w14:textId="77777777" w:rsidR="00A77B3E" w:rsidRPr="007F0BD7" w:rsidRDefault="00A77B3E">
      <w:pPr>
        <w:spacing w:line="360" w:lineRule="auto"/>
        <w:jc w:val="both"/>
        <w:rPr>
          <w:rFonts w:ascii="Book Antiqua" w:hAnsi="Book Antiqua"/>
        </w:rPr>
      </w:pPr>
    </w:p>
    <w:p w14:paraId="11D23124" w14:textId="74A4EFE6"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Satoshi </w:t>
      </w:r>
      <w:proofErr w:type="spellStart"/>
      <w:r w:rsidRPr="007F48FD">
        <w:rPr>
          <w:rFonts w:ascii="Book Antiqua" w:eastAsia="Book Antiqua" w:hAnsi="Book Antiqua" w:cs="Book Antiqua"/>
          <w:b/>
          <w:bCs/>
          <w:color w:val="000000"/>
        </w:rPr>
        <w:t>Furune</w:t>
      </w:r>
      <w:proofErr w:type="spellEnd"/>
      <w:r w:rsidRPr="007F48FD">
        <w:rPr>
          <w:rFonts w:ascii="Book Antiqua" w:eastAsia="Book Antiqua" w:hAnsi="Book Antiqua" w:cs="Book Antiqua"/>
          <w:b/>
          <w:bCs/>
          <w:color w:val="000000"/>
        </w:rPr>
        <w:t xml:space="preserve">, Osamu Maeda, Yuichi Ando, </w:t>
      </w:r>
      <w:r w:rsidRPr="007F48FD">
        <w:rPr>
          <w:rFonts w:ascii="Book Antiqua" w:eastAsia="Book Antiqua" w:hAnsi="Book Antiqua" w:cs="Book Antiqua"/>
          <w:color w:val="000000"/>
        </w:rPr>
        <w:t xml:space="preserve">Department of Clinical Oncology and Chemotherapy, Nagoya University Hospital, Nagoya </w:t>
      </w:r>
      <w:r w:rsidR="00F30A77" w:rsidRPr="007F48FD">
        <w:rPr>
          <w:rFonts w:ascii="Book Antiqua" w:eastAsia="Book Antiqua" w:hAnsi="Book Antiqua" w:cs="Book Antiqua"/>
          <w:color w:val="000000"/>
        </w:rPr>
        <w:t xml:space="preserve">City </w:t>
      </w:r>
      <w:r w:rsidRPr="007F48FD">
        <w:rPr>
          <w:rFonts w:ascii="Book Antiqua" w:eastAsia="Book Antiqua" w:hAnsi="Book Antiqua" w:cs="Book Antiqua"/>
          <w:color w:val="000000"/>
        </w:rPr>
        <w:t>4668560, Aichi, Japan</w:t>
      </w:r>
    </w:p>
    <w:p w14:paraId="47B3E029" w14:textId="77777777" w:rsidR="00A77B3E" w:rsidRPr="007F0BD7" w:rsidRDefault="00A77B3E">
      <w:pPr>
        <w:spacing w:line="360" w:lineRule="auto"/>
        <w:jc w:val="both"/>
        <w:rPr>
          <w:rFonts w:ascii="Book Antiqua" w:hAnsi="Book Antiqua"/>
        </w:rPr>
      </w:pPr>
    </w:p>
    <w:p w14:paraId="5AAB5391" w14:textId="769443EF" w:rsidR="00A77B3E" w:rsidRPr="007F0BD7" w:rsidRDefault="00433B92">
      <w:pPr>
        <w:spacing w:line="360" w:lineRule="auto"/>
        <w:jc w:val="both"/>
        <w:rPr>
          <w:rFonts w:ascii="Book Antiqua" w:hAnsi="Book Antiqua"/>
        </w:rPr>
      </w:pPr>
      <w:proofErr w:type="spellStart"/>
      <w:r w:rsidRPr="007F48FD">
        <w:rPr>
          <w:rFonts w:ascii="Book Antiqua" w:eastAsia="Book Antiqua" w:hAnsi="Book Antiqua" w:cs="Book Antiqua"/>
          <w:b/>
          <w:bCs/>
          <w:color w:val="000000"/>
        </w:rPr>
        <w:lastRenderedPageBreak/>
        <w:t>Tetsunari</w:t>
      </w:r>
      <w:proofErr w:type="spellEnd"/>
      <w:r w:rsidRPr="007F48FD">
        <w:rPr>
          <w:rFonts w:ascii="Book Antiqua" w:eastAsia="Book Antiqua" w:hAnsi="Book Antiqua" w:cs="Book Antiqua"/>
          <w:b/>
          <w:bCs/>
          <w:color w:val="000000"/>
        </w:rPr>
        <w:t xml:space="preserve"> </w:t>
      </w:r>
      <w:proofErr w:type="spellStart"/>
      <w:r w:rsidRPr="007F48FD">
        <w:rPr>
          <w:rFonts w:ascii="Book Antiqua" w:eastAsia="Book Antiqua" w:hAnsi="Book Antiqua" w:cs="Book Antiqua"/>
          <w:b/>
          <w:bCs/>
          <w:color w:val="000000"/>
        </w:rPr>
        <w:t>Hase</w:t>
      </w:r>
      <w:proofErr w:type="spellEnd"/>
      <w:r w:rsidRPr="007F48FD">
        <w:rPr>
          <w:rFonts w:ascii="Book Antiqua" w:eastAsia="Book Antiqua" w:hAnsi="Book Antiqua" w:cs="Book Antiqua"/>
          <w:b/>
          <w:bCs/>
          <w:color w:val="000000"/>
        </w:rPr>
        <w:t xml:space="preserve">, </w:t>
      </w:r>
      <w:proofErr w:type="spellStart"/>
      <w:r w:rsidRPr="007F48FD">
        <w:rPr>
          <w:rFonts w:ascii="Book Antiqua" w:eastAsia="Book Antiqua" w:hAnsi="Book Antiqua" w:cs="Book Antiqua"/>
          <w:b/>
          <w:bCs/>
          <w:color w:val="000000"/>
        </w:rPr>
        <w:t>Naozumi</w:t>
      </w:r>
      <w:proofErr w:type="spellEnd"/>
      <w:r w:rsidRPr="007F48FD">
        <w:rPr>
          <w:rFonts w:ascii="Book Antiqua" w:eastAsia="Book Antiqua" w:hAnsi="Book Antiqua" w:cs="Book Antiqua"/>
          <w:b/>
          <w:bCs/>
          <w:color w:val="000000"/>
        </w:rPr>
        <w:t xml:space="preserve"> Hashimoto, </w:t>
      </w:r>
      <w:r w:rsidRPr="007F48FD">
        <w:rPr>
          <w:rFonts w:ascii="Book Antiqua" w:eastAsia="Book Antiqua" w:hAnsi="Book Antiqua" w:cs="Book Antiqua"/>
          <w:color w:val="000000"/>
        </w:rPr>
        <w:t xml:space="preserve">Department of Respiratory Medicine, Nagoya University Graduate School of Medicine, Nagoya </w:t>
      </w:r>
      <w:r w:rsidR="00F30A77" w:rsidRPr="007F48FD">
        <w:rPr>
          <w:rFonts w:ascii="Book Antiqua" w:eastAsia="Book Antiqua" w:hAnsi="Book Antiqua" w:cs="Book Antiqua"/>
          <w:color w:val="000000"/>
        </w:rPr>
        <w:t xml:space="preserve">City </w:t>
      </w:r>
      <w:r w:rsidRPr="007F48FD">
        <w:rPr>
          <w:rFonts w:ascii="Book Antiqua" w:eastAsia="Book Antiqua" w:hAnsi="Book Antiqua" w:cs="Book Antiqua"/>
          <w:color w:val="000000"/>
        </w:rPr>
        <w:t>4668560, Aichi, Japan</w:t>
      </w:r>
    </w:p>
    <w:p w14:paraId="79B1D73C" w14:textId="77777777" w:rsidR="00A77B3E" w:rsidRPr="007F0BD7" w:rsidRDefault="00A77B3E">
      <w:pPr>
        <w:spacing w:line="360" w:lineRule="auto"/>
        <w:jc w:val="both"/>
        <w:rPr>
          <w:rFonts w:ascii="Book Antiqua" w:hAnsi="Book Antiqua"/>
        </w:rPr>
      </w:pPr>
    </w:p>
    <w:p w14:paraId="369B18C6" w14:textId="30FF31EB"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Kenji Yokota, Masashi Akiyama, </w:t>
      </w:r>
      <w:r w:rsidRPr="007F48FD">
        <w:rPr>
          <w:rFonts w:ascii="Book Antiqua" w:eastAsia="Book Antiqua" w:hAnsi="Book Antiqua" w:cs="Book Antiqua"/>
          <w:color w:val="000000"/>
        </w:rPr>
        <w:t xml:space="preserve">Department of Dermatology, Nagoya University Graduate School of Medicine, Nagoya </w:t>
      </w:r>
      <w:r w:rsidR="00F30A77" w:rsidRPr="007F48FD">
        <w:rPr>
          <w:rFonts w:ascii="Book Antiqua" w:eastAsia="Book Antiqua" w:hAnsi="Book Antiqua" w:cs="Book Antiqua"/>
          <w:color w:val="000000"/>
        </w:rPr>
        <w:t xml:space="preserve">City </w:t>
      </w:r>
      <w:r w:rsidRPr="007F48FD">
        <w:rPr>
          <w:rFonts w:ascii="Book Antiqua" w:eastAsia="Book Antiqua" w:hAnsi="Book Antiqua" w:cs="Book Antiqua"/>
          <w:color w:val="000000"/>
        </w:rPr>
        <w:t>4668560, Aichi, Japan</w:t>
      </w:r>
    </w:p>
    <w:p w14:paraId="7712470F" w14:textId="77777777" w:rsidR="00A77B3E" w:rsidRPr="007F0BD7" w:rsidRDefault="00A77B3E">
      <w:pPr>
        <w:spacing w:line="360" w:lineRule="auto"/>
        <w:jc w:val="both"/>
        <w:rPr>
          <w:rFonts w:ascii="Book Antiqua" w:hAnsi="Book Antiqua"/>
        </w:rPr>
      </w:pPr>
    </w:p>
    <w:p w14:paraId="133CF034"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Mitsuhiro </w:t>
      </w:r>
      <w:proofErr w:type="spellStart"/>
      <w:r w:rsidRPr="007F48FD">
        <w:rPr>
          <w:rFonts w:ascii="Book Antiqua" w:eastAsia="Book Antiqua" w:hAnsi="Book Antiqua" w:cs="Book Antiqua"/>
          <w:b/>
          <w:bCs/>
          <w:color w:val="000000"/>
        </w:rPr>
        <w:t>Fujishiro</w:t>
      </w:r>
      <w:proofErr w:type="spellEnd"/>
      <w:r w:rsidRPr="007F48FD">
        <w:rPr>
          <w:rFonts w:ascii="Book Antiqua" w:eastAsia="Book Antiqua" w:hAnsi="Book Antiqua" w:cs="Book Antiqua"/>
          <w:b/>
          <w:bCs/>
          <w:color w:val="000000"/>
        </w:rPr>
        <w:t xml:space="preserve">, </w:t>
      </w:r>
      <w:r w:rsidRPr="007F48FD">
        <w:rPr>
          <w:rFonts w:ascii="Book Antiqua" w:eastAsia="Book Antiqua" w:hAnsi="Book Antiqua" w:cs="Book Antiqua"/>
          <w:color w:val="000000"/>
        </w:rPr>
        <w:t xml:space="preserve">Department of Gastroenterology and </w:t>
      </w:r>
      <w:proofErr w:type="spellStart"/>
      <w:r w:rsidRPr="007F48FD">
        <w:rPr>
          <w:rFonts w:ascii="Book Antiqua" w:eastAsia="Book Antiqua" w:hAnsi="Book Antiqua" w:cs="Book Antiqua"/>
          <w:color w:val="000000"/>
        </w:rPr>
        <w:t>Hepatology</w:t>
      </w:r>
      <w:proofErr w:type="spellEnd"/>
      <w:r w:rsidRPr="007F48FD">
        <w:rPr>
          <w:rFonts w:ascii="Book Antiqua" w:eastAsia="Book Antiqua" w:hAnsi="Book Antiqua" w:cs="Book Antiqua"/>
          <w:color w:val="000000"/>
        </w:rPr>
        <w:t xml:space="preserve">, Graduate School of Medicine, </w:t>
      </w:r>
      <w:proofErr w:type="gramStart"/>
      <w:r w:rsidRPr="007F48FD">
        <w:rPr>
          <w:rFonts w:ascii="Book Antiqua" w:eastAsia="Book Antiqua" w:hAnsi="Book Antiqua" w:cs="Book Antiqua"/>
          <w:color w:val="000000"/>
        </w:rPr>
        <w:t>The</w:t>
      </w:r>
      <w:proofErr w:type="gramEnd"/>
      <w:r w:rsidRPr="007F48FD">
        <w:rPr>
          <w:rFonts w:ascii="Book Antiqua" w:eastAsia="Book Antiqua" w:hAnsi="Book Antiqua" w:cs="Book Antiqua"/>
          <w:color w:val="000000"/>
        </w:rPr>
        <w:t xml:space="preserve"> University of Tokyo, Tokyo 1138655, Japan</w:t>
      </w:r>
    </w:p>
    <w:p w14:paraId="23D7C825" w14:textId="77777777" w:rsidR="00A77B3E" w:rsidRPr="007F0BD7" w:rsidRDefault="00A77B3E">
      <w:pPr>
        <w:spacing w:line="360" w:lineRule="auto"/>
        <w:jc w:val="both"/>
        <w:rPr>
          <w:rFonts w:ascii="Book Antiqua" w:hAnsi="Book Antiqua"/>
        </w:rPr>
      </w:pPr>
    </w:p>
    <w:p w14:paraId="2825F155" w14:textId="75D91E4F"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Author contributions: </w:t>
      </w:r>
      <w:r w:rsidRPr="007F48FD">
        <w:rPr>
          <w:rFonts w:ascii="Book Antiqua" w:eastAsia="Book Antiqua" w:hAnsi="Book Antiqua" w:cs="Book Antiqua"/>
          <w:color w:val="000000"/>
        </w:rPr>
        <w:t>Yamada K and Sawada T contributed to the conception and design of the study; Yamada K, Sawada T, Yamamura T</w:t>
      </w:r>
      <w:r w:rsidR="00CF09A0">
        <w:rPr>
          <w:rFonts w:ascii="Book Antiqua" w:eastAsia="Book Antiqua" w:hAnsi="Book Antiqua" w:cs="Book Antiqua"/>
          <w:color w:val="000000"/>
        </w:rPr>
        <w:t>,</w:t>
      </w:r>
      <w:r w:rsidRPr="007F48FD">
        <w:rPr>
          <w:rFonts w:ascii="Book Antiqua" w:eastAsia="Book Antiqua" w:hAnsi="Book Antiqua" w:cs="Book Antiqua"/>
          <w:color w:val="000000"/>
        </w:rPr>
        <w:t xml:space="preserve"> and Nakamura M contributed to the analysis and interpretation of the data; Yamada K drafted the article; Ishikawa E, Maeda K, </w:t>
      </w:r>
      <w:proofErr w:type="spellStart"/>
      <w:r w:rsidRPr="007F48FD">
        <w:rPr>
          <w:rFonts w:ascii="Book Antiqua" w:eastAsia="Book Antiqua" w:hAnsi="Book Antiqua" w:cs="Book Antiqua"/>
          <w:color w:val="000000"/>
        </w:rPr>
        <w:t>Kakushima</w:t>
      </w:r>
      <w:proofErr w:type="spellEnd"/>
      <w:r w:rsidRPr="007F48FD">
        <w:rPr>
          <w:rFonts w:ascii="Book Antiqua" w:eastAsia="Book Antiqua" w:hAnsi="Book Antiqua" w:cs="Book Antiqua"/>
          <w:color w:val="000000"/>
        </w:rPr>
        <w:t xml:space="preserve"> N, Furukawa K, Honda T, Iida T, </w:t>
      </w:r>
      <w:proofErr w:type="spellStart"/>
      <w:r w:rsidRPr="007F48FD">
        <w:rPr>
          <w:rFonts w:ascii="Book Antiqua" w:eastAsia="Book Antiqua" w:hAnsi="Book Antiqua" w:cs="Book Antiqua"/>
          <w:color w:val="000000"/>
        </w:rPr>
        <w:t>Mizutani</w:t>
      </w:r>
      <w:proofErr w:type="spellEnd"/>
      <w:r w:rsidRPr="007F48FD">
        <w:rPr>
          <w:rFonts w:ascii="Book Antiqua" w:eastAsia="Book Antiqua" w:hAnsi="Book Antiqua" w:cs="Book Antiqua"/>
          <w:color w:val="000000"/>
        </w:rPr>
        <w:t xml:space="preserve"> Y, Ishikawa T, </w:t>
      </w:r>
      <w:proofErr w:type="spellStart"/>
      <w:r w:rsidRPr="007F48FD">
        <w:rPr>
          <w:rFonts w:ascii="Book Antiqua" w:eastAsia="Book Antiqua" w:hAnsi="Book Antiqua" w:cs="Book Antiqua"/>
          <w:color w:val="000000"/>
        </w:rPr>
        <w:t>Ohno</w:t>
      </w:r>
      <w:proofErr w:type="spellEnd"/>
      <w:r w:rsidRPr="007F48FD">
        <w:rPr>
          <w:rFonts w:ascii="Book Antiqua" w:eastAsia="Book Antiqua" w:hAnsi="Book Antiqua" w:cs="Book Antiqua"/>
          <w:color w:val="000000"/>
        </w:rPr>
        <w:t xml:space="preserve"> E, Kawashima H, </w:t>
      </w:r>
      <w:proofErr w:type="spellStart"/>
      <w:r w:rsidRPr="007F48FD">
        <w:rPr>
          <w:rFonts w:ascii="Book Antiqua" w:eastAsia="Book Antiqua" w:hAnsi="Book Antiqua" w:cs="Book Antiqua"/>
          <w:color w:val="000000"/>
        </w:rPr>
        <w:t>Ishigami</w:t>
      </w:r>
      <w:proofErr w:type="spellEnd"/>
      <w:r w:rsidRPr="007F48FD">
        <w:rPr>
          <w:rFonts w:ascii="Book Antiqua" w:eastAsia="Book Antiqua" w:hAnsi="Book Antiqua" w:cs="Book Antiqua"/>
          <w:color w:val="000000"/>
        </w:rPr>
        <w:t xml:space="preserve"> M, </w:t>
      </w:r>
      <w:proofErr w:type="spellStart"/>
      <w:r w:rsidRPr="007F48FD">
        <w:rPr>
          <w:rFonts w:ascii="Book Antiqua" w:eastAsia="Book Antiqua" w:hAnsi="Book Antiqua" w:cs="Book Antiqua"/>
          <w:color w:val="000000"/>
        </w:rPr>
        <w:t>Furune</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Hase</w:t>
      </w:r>
      <w:proofErr w:type="spellEnd"/>
      <w:r w:rsidRPr="007F48FD">
        <w:rPr>
          <w:rFonts w:ascii="Book Antiqua" w:eastAsia="Book Antiqua" w:hAnsi="Book Antiqua" w:cs="Book Antiqua"/>
          <w:color w:val="000000"/>
        </w:rPr>
        <w:t xml:space="preserve"> T, Yokota K, Maeda O, Hashimoto N, Akiyama M, and Ando Y critically revised the article for important intellectual content; Yamamura T performed the statistical analysis; </w:t>
      </w:r>
      <w:proofErr w:type="spellStart"/>
      <w:r w:rsidRPr="007F48FD">
        <w:rPr>
          <w:rFonts w:ascii="Book Antiqua" w:eastAsia="Book Antiqua" w:hAnsi="Book Antiqua" w:cs="Book Antiqua"/>
          <w:color w:val="000000"/>
        </w:rPr>
        <w:t>Fujishiro</w:t>
      </w:r>
      <w:proofErr w:type="spellEnd"/>
      <w:r w:rsidRPr="007F48FD">
        <w:rPr>
          <w:rFonts w:ascii="Book Antiqua" w:eastAsia="Book Antiqua" w:hAnsi="Book Antiqua" w:cs="Book Antiqua"/>
          <w:color w:val="000000"/>
        </w:rPr>
        <w:t xml:space="preserve"> M approved the final version of the article to be published</w:t>
      </w:r>
      <w:r w:rsidR="008E0C3F"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w:t>
      </w:r>
      <w:r w:rsidR="00C80E69">
        <w:rPr>
          <w:rFonts w:ascii="Book Antiqua" w:eastAsia="Book Antiqua" w:hAnsi="Book Antiqua" w:cs="Book Antiqua"/>
          <w:color w:val="000000"/>
        </w:rPr>
        <w:t>A</w:t>
      </w:r>
      <w:r w:rsidRPr="007F48FD">
        <w:rPr>
          <w:rFonts w:ascii="Book Antiqua" w:eastAsia="Book Antiqua" w:hAnsi="Book Antiqua" w:cs="Book Antiqua"/>
          <w:color w:val="000000"/>
        </w:rPr>
        <w:t>ll authors have read and approved the final manuscript.</w:t>
      </w:r>
    </w:p>
    <w:p w14:paraId="52A82511" w14:textId="77777777" w:rsidR="00A77B3E" w:rsidRPr="007F0BD7" w:rsidRDefault="00A77B3E">
      <w:pPr>
        <w:spacing w:line="360" w:lineRule="auto"/>
        <w:jc w:val="both"/>
        <w:rPr>
          <w:rFonts w:ascii="Book Antiqua" w:hAnsi="Book Antiqua"/>
        </w:rPr>
      </w:pPr>
    </w:p>
    <w:p w14:paraId="17A2D931" w14:textId="492AD538"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Corresponding author: </w:t>
      </w:r>
      <w:proofErr w:type="spellStart"/>
      <w:r w:rsidRPr="007F48FD">
        <w:rPr>
          <w:rFonts w:ascii="Book Antiqua" w:eastAsia="Book Antiqua" w:hAnsi="Book Antiqua" w:cs="Book Antiqua"/>
          <w:b/>
          <w:bCs/>
          <w:color w:val="000000"/>
        </w:rPr>
        <w:t>Tsunaki</w:t>
      </w:r>
      <w:proofErr w:type="spellEnd"/>
      <w:r w:rsidRPr="007F48FD">
        <w:rPr>
          <w:rFonts w:ascii="Book Antiqua" w:eastAsia="Book Antiqua" w:hAnsi="Book Antiqua" w:cs="Book Antiqua"/>
          <w:b/>
          <w:bCs/>
          <w:color w:val="000000"/>
        </w:rPr>
        <w:t xml:space="preserve"> Sawada, PhD, Assistant Professor, </w:t>
      </w:r>
      <w:r w:rsidRPr="007F48FD">
        <w:rPr>
          <w:rFonts w:ascii="Book Antiqua" w:eastAsia="Book Antiqua" w:hAnsi="Book Antiqua" w:cs="Book Antiqua"/>
          <w:color w:val="000000"/>
        </w:rPr>
        <w:t xml:space="preserve">Department of Endoscopy, Nagoya University Hospital, 65 </w:t>
      </w:r>
      <w:proofErr w:type="spellStart"/>
      <w:r w:rsidRPr="007F48FD">
        <w:rPr>
          <w:rFonts w:ascii="Book Antiqua" w:eastAsia="Book Antiqua" w:hAnsi="Book Antiqua" w:cs="Book Antiqua"/>
          <w:color w:val="000000"/>
        </w:rPr>
        <w:t>Tsurumai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cho</w:t>
      </w:r>
      <w:proofErr w:type="spellEnd"/>
      <w:r w:rsidRPr="007F48FD">
        <w:rPr>
          <w:rFonts w:ascii="Book Antiqua" w:eastAsia="Book Antiqua" w:hAnsi="Book Antiqua" w:cs="Book Antiqua"/>
          <w:color w:val="000000"/>
        </w:rPr>
        <w:t>, Showa</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ku</w:t>
      </w:r>
      <w:proofErr w:type="spellEnd"/>
      <w:r w:rsidRPr="007F48FD">
        <w:rPr>
          <w:rFonts w:ascii="Book Antiqua" w:eastAsia="Book Antiqua" w:hAnsi="Book Antiqua" w:cs="Book Antiqua"/>
          <w:color w:val="000000"/>
        </w:rPr>
        <w:t xml:space="preserve">, Nagoya </w:t>
      </w:r>
      <w:r w:rsidR="00F30A77" w:rsidRPr="007F48FD">
        <w:rPr>
          <w:rFonts w:ascii="Book Antiqua" w:eastAsia="Book Antiqua" w:hAnsi="Book Antiqua" w:cs="Book Antiqua"/>
          <w:color w:val="000000"/>
        </w:rPr>
        <w:t xml:space="preserve">City </w:t>
      </w:r>
      <w:r w:rsidRPr="007F48FD">
        <w:rPr>
          <w:rFonts w:ascii="Book Antiqua" w:eastAsia="Book Antiqua" w:hAnsi="Book Antiqua" w:cs="Book Antiqua"/>
          <w:color w:val="000000"/>
        </w:rPr>
        <w:t>4668560, Aichi, Japan. t.sawada@med.nagoya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u.ac.jp</w:t>
      </w:r>
    </w:p>
    <w:p w14:paraId="5D72E25F" w14:textId="77777777" w:rsidR="00A77B3E" w:rsidRPr="007F0BD7" w:rsidRDefault="00A77B3E">
      <w:pPr>
        <w:spacing w:line="360" w:lineRule="auto"/>
        <w:jc w:val="both"/>
        <w:rPr>
          <w:rFonts w:ascii="Book Antiqua" w:hAnsi="Book Antiqua"/>
        </w:rPr>
      </w:pPr>
    </w:p>
    <w:p w14:paraId="1B6351D9"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Received: </w:t>
      </w:r>
      <w:r w:rsidRPr="007F48FD">
        <w:rPr>
          <w:rFonts w:ascii="Book Antiqua" w:eastAsia="Book Antiqua" w:hAnsi="Book Antiqua" w:cs="Book Antiqua"/>
          <w:color w:val="000000"/>
        </w:rPr>
        <w:t>July 4, 2021</w:t>
      </w:r>
    </w:p>
    <w:p w14:paraId="4C47A48F" w14:textId="1011669F"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Revised: </w:t>
      </w:r>
      <w:r w:rsidR="008E0C3F" w:rsidRPr="007F48FD">
        <w:rPr>
          <w:rFonts w:ascii="Book Antiqua" w:eastAsia="Book Antiqua" w:hAnsi="Book Antiqua" w:cs="Book Antiqua"/>
          <w:color w:val="000000"/>
        </w:rPr>
        <w:t>July 27, 2021</w:t>
      </w:r>
    </w:p>
    <w:p w14:paraId="7380DAA9" w14:textId="4BAD182A"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Accepted: </w:t>
      </w:r>
      <w:r w:rsidR="008A037E" w:rsidRPr="008A037E">
        <w:rPr>
          <w:rFonts w:ascii="Book Antiqua" w:eastAsia="Book Antiqua" w:hAnsi="Book Antiqua" w:cs="Book Antiqua"/>
          <w:color w:val="000000"/>
        </w:rPr>
        <w:t>August 31, 2021</w:t>
      </w:r>
    </w:p>
    <w:p w14:paraId="315187FF" w14:textId="5A8AF4F4"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Published online: </w:t>
      </w:r>
      <w:r w:rsidR="001E43A1" w:rsidRPr="001E43A1">
        <w:rPr>
          <w:rFonts w:ascii="Book Antiqua" w:eastAsia="Book Antiqua" w:hAnsi="Book Antiqua" w:cs="Book Antiqua"/>
          <w:bCs/>
          <w:color w:val="000000"/>
        </w:rPr>
        <w:t>November 7, 2021</w:t>
      </w:r>
    </w:p>
    <w:p w14:paraId="1FDB0C31" w14:textId="77777777" w:rsidR="00E833A9" w:rsidRPr="007F0BD7" w:rsidRDefault="00E833A9">
      <w:pPr>
        <w:spacing w:line="360" w:lineRule="auto"/>
        <w:jc w:val="both"/>
        <w:rPr>
          <w:rFonts w:ascii="Book Antiqua" w:hAnsi="Book Antiqua"/>
        </w:rPr>
        <w:sectPr w:rsidR="00E833A9" w:rsidRPr="007F0BD7">
          <w:footerReference w:type="default" r:id="rId8"/>
          <w:pgSz w:w="12240" w:h="15840"/>
          <w:pgMar w:top="1440" w:right="1440" w:bottom="1440" w:left="1440" w:header="720" w:footer="720" w:gutter="0"/>
          <w:cols w:space="720"/>
          <w:docGrid w:linePitch="360"/>
        </w:sectPr>
      </w:pPr>
    </w:p>
    <w:p w14:paraId="316F8360"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lastRenderedPageBreak/>
        <w:t>Abstract</w:t>
      </w:r>
    </w:p>
    <w:p w14:paraId="1E0FCFF8"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BACKGROUND</w:t>
      </w:r>
    </w:p>
    <w:p w14:paraId="5FAA2B9E" w14:textId="3E749364"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Despite the popularity of immune checkpoint inhibitors (ICIs) in the treatment of advanced cancer, patients often develop gastrointestinal (GI) and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events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The clinical characteristics and survival outcomes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have not been fully elucidated in previous reports. This necessitates the evaluation of the impact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on patients receiving ICI treatment.</w:t>
      </w:r>
    </w:p>
    <w:p w14:paraId="1E583407" w14:textId="77777777" w:rsidR="00A77B3E" w:rsidRPr="007F0BD7" w:rsidRDefault="00A77B3E">
      <w:pPr>
        <w:spacing w:line="360" w:lineRule="auto"/>
        <w:jc w:val="both"/>
        <w:rPr>
          <w:rFonts w:ascii="Book Antiqua" w:hAnsi="Book Antiqua"/>
        </w:rPr>
      </w:pPr>
    </w:p>
    <w:p w14:paraId="38D0AC09"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AIM</w:t>
      </w:r>
    </w:p>
    <w:p w14:paraId="3864B7A7" w14:textId="5D054C2A"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To evaluate the clinical characteristics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and their impact on survival in patients treated with ICIs.</w:t>
      </w:r>
    </w:p>
    <w:p w14:paraId="0AE6481B" w14:textId="77777777" w:rsidR="00A77B3E" w:rsidRPr="007F0BD7" w:rsidRDefault="00A77B3E">
      <w:pPr>
        <w:spacing w:line="360" w:lineRule="auto"/>
        <w:jc w:val="both"/>
        <w:rPr>
          <w:rFonts w:ascii="Book Antiqua" w:hAnsi="Book Antiqua"/>
        </w:rPr>
      </w:pPr>
    </w:p>
    <w:p w14:paraId="3F68DD65"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METHODS</w:t>
      </w:r>
    </w:p>
    <w:p w14:paraId="35023E43" w14:textId="0A2D872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In this single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center, retrospective, observational study, we reviewed the records of 661 patients who received ICIs for various cancers at Nagoya University Hospital from September 2014 to August 2020. We analyzed the clinical characteristics of patients who received ICI treatment. We also evaluated the correlation between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development and prognosis in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small cell lung cancer</w:t>
      </w:r>
      <w:r w:rsidR="00C50C11" w:rsidRPr="007F48FD">
        <w:rPr>
          <w:rFonts w:ascii="Book Antiqua" w:eastAsia="Book Antiqua" w:hAnsi="Book Antiqua" w:cs="Book Antiqua"/>
          <w:color w:val="000000"/>
        </w:rPr>
        <w:t xml:space="preserve"> (LC)</w:t>
      </w:r>
      <w:r w:rsidRPr="007F48FD">
        <w:rPr>
          <w:rFonts w:ascii="Book Antiqua" w:eastAsia="Book Antiqua" w:hAnsi="Book Antiqua" w:cs="Book Antiqua"/>
          <w:color w:val="000000"/>
        </w:rPr>
        <w:t xml:space="preserve"> and malignant melanoma</w:t>
      </w:r>
      <w:r w:rsidR="00C50C11" w:rsidRPr="007F48FD">
        <w:rPr>
          <w:rFonts w:ascii="Book Antiqua" w:eastAsia="Book Antiqua" w:hAnsi="Book Antiqua" w:cs="Book Antiqua"/>
          <w:color w:val="000000"/>
        </w:rPr>
        <w:t xml:space="preserve"> (MM)</w:t>
      </w:r>
      <w:r w:rsidRPr="007F48FD">
        <w:rPr>
          <w:rFonts w:ascii="Book Antiqua" w:eastAsia="Book Antiqua" w:hAnsi="Book Antiqua" w:cs="Book Antiqua"/>
          <w:color w:val="000000"/>
        </w:rPr>
        <w:t>. Kaplan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Meier analysis was used to compare the median </w:t>
      </w:r>
      <w:bookmarkStart w:id="0" w:name="_Hlk80984200"/>
      <w:r w:rsidRPr="007F48FD">
        <w:rPr>
          <w:rFonts w:ascii="Book Antiqua" w:eastAsia="Book Antiqua" w:hAnsi="Book Antiqua" w:cs="Book Antiqua"/>
          <w:color w:val="000000"/>
        </w:rPr>
        <w:t>overall survival</w:t>
      </w:r>
      <w:bookmarkEnd w:id="0"/>
      <w:r w:rsidR="00C50C11" w:rsidRPr="007F48FD">
        <w:rPr>
          <w:rFonts w:ascii="Book Antiqua" w:eastAsia="Book Antiqua" w:hAnsi="Book Antiqua" w:cs="Book Antiqua"/>
          <w:color w:val="000000"/>
        </w:rPr>
        <w:t xml:space="preserve"> (OS)</w:t>
      </w:r>
      <w:r w:rsidRPr="007F48FD">
        <w:rPr>
          <w:rFonts w:ascii="Book Antiqua" w:eastAsia="Book Antiqua" w:hAnsi="Book Antiqua" w:cs="Book Antiqua"/>
          <w:color w:val="000000"/>
        </w:rPr>
        <w:t xml:space="preserve">. Multivariate Cox proportional hazards models were used to identify prognostic factors. A </w:t>
      </w:r>
      <w:r w:rsidRPr="007F48FD">
        <w:rPr>
          <w:rFonts w:ascii="Book Antiqua" w:eastAsia="Book Antiqua" w:hAnsi="Book Antiqua" w:cs="Book Antiqua"/>
          <w:i/>
          <w:iCs/>
          <w:color w:val="000000"/>
        </w:rPr>
        <w:t>P</w:t>
      </w:r>
      <w:r w:rsidR="008E0C3F"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value</w:t>
      </w:r>
      <w:r w:rsidRPr="007F48FD">
        <w:rPr>
          <w:rFonts w:ascii="Book Antiqua" w:eastAsia="Book Antiqua" w:hAnsi="Book Antiqua" w:cs="Book Antiqua"/>
          <w:i/>
          <w:iCs/>
          <w:color w:val="000000"/>
        </w:rPr>
        <w:t xml:space="preserve"> </w:t>
      </w:r>
      <w:r w:rsidRPr="007F48FD">
        <w:rPr>
          <w:rFonts w:ascii="Book Antiqua" w:eastAsia="Book Antiqua" w:hAnsi="Book Antiqua" w:cs="Book Antiqua"/>
          <w:color w:val="000000"/>
        </w:rPr>
        <w:t>&lt; 0.05 was considered statistically significant.</w:t>
      </w:r>
    </w:p>
    <w:p w14:paraId="321B70A0" w14:textId="77777777" w:rsidR="00A77B3E" w:rsidRPr="007F0BD7" w:rsidRDefault="00A77B3E">
      <w:pPr>
        <w:spacing w:line="360" w:lineRule="auto"/>
        <w:jc w:val="both"/>
        <w:rPr>
          <w:rFonts w:ascii="Book Antiqua" w:hAnsi="Book Antiqua"/>
        </w:rPr>
      </w:pPr>
    </w:p>
    <w:p w14:paraId="61BC6D42"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RESULTS</w:t>
      </w:r>
    </w:p>
    <w:p w14:paraId="14B87397" w14:textId="30F0FA19"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occurred in 34 of 605 patients (5.6%) treated with an anti</w:t>
      </w:r>
      <w:r w:rsidR="00C31CF3" w:rsidRPr="007F48FD">
        <w:rPr>
          <w:rFonts w:ascii="Book Antiqua" w:eastAsia="Book Antiqua" w:hAnsi="Book Antiqua" w:cs="Book Antiqua"/>
          <w:color w:val="000000"/>
        </w:rPr>
        <w:t>-</w:t>
      </w:r>
      <w:bookmarkStart w:id="1" w:name="_Hlk80978064"/>
      <w:r w:rsidRPr="007F48FD">
        <w:rPr>
          <w:rFonts w:ascii="Book Antiqua" w:eastAsia="Book Antiqua" w:hAnsi="Book Antiqua" w:cs="Book Antiqua"/>
          <w:color w:val="000000"/>
        </w:rPr>
        <w:t>programmed cell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1/programmed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ligand 1 </w:t>
      </w:r>
      <w:bookmarkEnd w:id="1"/>
      <w:r w:rsidRPr="007F48FD">
        <w:rPr>
          <w:rFonts w:ascii="Book Antiqua" w:eastAsia="Book Antiqua" w:hAnsi="Book Antiqua" w:cs="Book Antiqua"/>
          <w:color w:val="000000"/>
        </w:rPr>
        <w:t>(anti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antibody alone and in nine of 56 patients (16.1%) treated with an anti</w:t>
      </w:r>
      <w:r w:rsidR="00C31CF3" w:rsidRPr="007F48FD">
        <w:rPr>
          <w:rFonts w:ascii="Book Antiqua" w:eastAsia="Book Antiqua" w:hAnsi="Book Antiqua" w:cs="Book Antiqua"/>
          <w:color w:val="000000"/>
        </w:rPr>
        <w:t>-</w:t>
      </w:r>
      <w:bookmarkStart w:id="2" w:name="_Hlk80978108"/>
      <w:r w:rsidRPr="007F48FD">
        <w:rPr>
          <w:rFonts w:ascii="Book Antiqua" w:eastAsia="Book Antiqua" w:hAnsi="Book Antiqua" w:cs="Book Antiqua"/>
          <w:color w:val="000000"/>
        </w:rPr>
        <w:t>cytotoxic 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lymphocyte antigen 4</w:t>
      </w:r>
      <w:bookmarkEnd w:id="2"/>
      <w:r w:rsidRPr="007F48FD">
        <w:rPr>
          <w:rFonts w:ascii="Book Antiqua" w:eastAsia="Book Antiqua" w:hAnsi="Book Antiqua" w:cs="Book Antiqua"/>
          <w:color w:val="000000"/>
        </w:rPr>
        <w:t xml:space="preserv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antibody alone or a combination of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The cumulative incidence and median daily diarrhea frequency were significantly higher in patients receiving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w:t>
      </w:r>
      <w:r w:rsidR="004E0EB0" w:rsidRPr="007F48FD">
        <w:rPr>
          <w:rFonts w:ascii="Book Antiqua" w:eastAsia="Book Antiqua" w:hAnsi="Book Antiqua" w:cs="Book Antiqua"/>
          <w:color w:val="000000"/>
        </w:rPr>
        <w:t>&lt; 0.05</w:t>
      </w:r>
      <w:r w:rsidRPr="007F48FD">
        <w:rPr>
          <w:rFonts w:ascii="Book Antiqua" w:eastAsia="Book Antiqua" w:hAnsi="Book Antiqua" w:cs="Book Antiqua"/>
          <w:color w:val="000000"/>
        </w:rPr>
        <w:t xml:space="preserve">). In 130 patients with </w:t>
      </w:r>
      <w:r w:rsidR="00C50C11" w:rsidRPr="007F48FD">
        <w:rPr>
          <w:rFonts w:ascii="Book Antiqua" w:eastAsia="Book Antiqua" w:hAnsi="Book Antiqua" w:cs="Book Antiqua"/>
          <w:color w:val="000000"/>
        </w:rPr>
        <w:t>MM</w:t>
      </w:r>
      <w:r w:rsidRPr="007F48FD">
        <w:rPr>
          <w:rFonts w:ascii="Book Antiqua" w:eastAsia="Book Antiqua" w:hAnsi="Book Antiqua" w:cs="Book Antiqua"/>
          <w:color w:val="000000"/>
        </w:rPr>
        <w:t xml:space="preserve">, </w:t>
      </w:r>
      <w:r w:rsidR="00C50C11" w:rsidRPr="007F48FD">
        <w:rPr>
          <w:rFonts w:ascii="Book Antiqua" w:eastAsia="Book Antiqua" w:hAnsi="Book Antiqua" w:cs="Book Antiqua"/>
          <w:color w:val="000000"/>
        </w:rPr>
        <w:t>OS</w:t>
      </w:r>
      <w:r w:rsidRPr="007F48FD">
        <w:rPr>
          <w:rFonts w:ascii="Book Antiqua" w:eastAsia="Book Antiqua" w:hAnsi="Book Antiqua" w:cs="Book Antiqua"/>
          <w:color w:val="000000"/>
        </w:rPr>
        <w:t xml:space="preserve"> was </w:t>
      </w:r>
      <w:r w:rsidRPr="007F48FD">
        <w:rPr>
          <w:rFonts w:ascii="Book Antiqua" w:eastAsia="Book Antiqua" w:hAnsi="Book Antiqua" w:cs="Book Antiqua"/>
          <w:color w:val="000000"/>
        </w:rPr>
        <w:lastRenderedPageBreak/>
        <w:t>significantly prolonged in the group that continued ICI treatment despite the development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compared to the group that did not experience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0.035). In contrast, in 209 patients with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small cell </w:t>
      </w:r>
      <w:r w:rsidR="00C50C11" w:rsidRPr="007F48FD">
        <w:rPr>
          <w:rFonts w:ascii="Book Antiqua" w:eastAsia="Book Antiqua" w:hAnsi="Book Antiqua" w:cs="Book Antiqua"/>
          <w:color w:val="000000"/>
        </w:rPr>
        <w:t>LC</w:t>
      </w:r>
      <w:r w:rsidRPr="007F48FD">
        <w:rPr>
          <w:rFonts w:ascii="Book Antiqua" w:eastAsia="Book Antiqua" w:hAnsi="Book Antiqua" w:cs="Book Antiqua"/>
          <w:color w:val="000000"/>
        </w:rPr>
        <w:t xml:space="preserve">, there was no significant difference in </w:t>
      </w:r>
      <w:r w:rsidR="00C50C11" w:rsidRPr="007F48FD">
        <w:rPr>
          <w:rFonts w:ascii="Book Antiqua" w:eastAsia="Book Antiqua" w:hAnsi="Book Antiqua" w:cs="Book Antiqua"/>
          <w:color w:val="000000"/>
        </w:rPr>
        <w:t>OS</w:t>
      </w:r>
      <w:r w:rsidRPr="007F48FD">
        <w:rPr>
          <w:rFonts w:ascii="Book Antiqua" w:eastAsia="Book Antiqua" w:hAnsi="Book Antiqua" w:cs="Book Antiqua"/>
          <w:color w:val="000000"/>
        </w:rPr>
        <w:t xml:space="preserve"> between the groups. The multivariate analyses showed that a performance status of 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3 (hazard ratio: 2.406; 95% confidence interval: 1.125–5.147;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0.024) was an independent predictive factor for </w:t>
      </w:r>
      <w:r w:rsidR="00C50C11" w:rsidRPr="007F48FD">
        <w:rPr>
          <w:rFonts w:ascii="Book Antiqua" w:eastAsia="Book Antiqua" w:hAnsi="Book Antiqua" w:cs="Book Antiqua"/>
          <w:color w:val="000000"/>
        </w:rPr>
        <w:t>OS</w:t>
      </w:r>
      <w:r w:rsidRPr="007F48FD">
        <w:rPr>
          <w:rFonts w:ascii="Book Antiqua" w:eastAsia="Book Antiqua" w:hAnsi="Book Antiqua" w:cs="Book Antiqua"/>
          <w:color w:val="000000"/>
        </w:rPr>
        <w:t xml:space="preserve"> in patients with </w:t>
      </w:r>
      <w:r w:rsidR="00C50C11" w:rsidRPr="007F48FD">
        <w:rPr>
          <w:rFonts w:ascii="Book Antiqua" w:eastAsia="Book Antiqua" w:hAnsi="Book Antiqua" w:cs="Book Antiqua"/>
          <w:color w:val="000000"/>
        </w:rPr>
        <w:t>MM</w:t>
      </w:r>
      <w:r w:rsidRPr="007F48FD">
        <w:rPr>
          <w:rFonts w:ascii="Book Antiqua" w:eastAsia="Book Antiqua" w:hAnsi="Book Antiqua" w:cs="Book Antiqua"/>
          <w:color w:val="000000"/>
        </w:rPr>
        <w:t>.</w:t>
      </w:r>
    </w:p>
    <w:p w14:paraId="03372FF1" w14:textId="77777777" w:rsidR="00A77B3E" w:rsidRPr="007F0BD7" w:rsidRDefault="00A77B3E">
      <w:pPr>
        <w:spacing w:line="360" w:lineRule="auto"/>
        <w:jc w:val="both"/>
        <w:rPr>
          <w:rFonts w:ascii="Book Antiqua" w:hAnsi="Book Antiqua"/>
        </w:rPr>
      </w:pPr>
    </w:p>
    <w:p w14:paraId="7736D9FC"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CONCLUSION</w:t>
      </w:r>
    </w:p>
    <w:p w14:paraId="0E55838D" w14:textId="587DB151"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Patients receiving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develop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more frequently and with higher severity than those receiving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antibodies. </w:t>
      </w:r>
      <w:r w:rsidR="005B133C">
        <w:rPr>
          <w:rFonts w:ascii="Book Antiqua" w:eastAsia="Book Antiqua" w:hAnsi="Book Antiqua" w:cs="Book Antiqua"/>
          <w:color w:val="000000"/>
        </w:rPr>
        <w:t>C</w:t>
      </w:r>
      <w:r w:rsidR="005B133C" w:rsidRPr="007F48FD">
        <w:rPr>
          <w:rFonts w:ascii="Book Antiqua" w:eastAsia="Book Antiqua" w:hAnsi="Book Antiqua" w:cs="Book Antiqua"/>
          <w:color w:val="000000"/>
        </w:rPr>
        <w:t>ontinuing ICI treatment</w:t>
      </w:r>
      <w:r w:rsidR="005B133C">
        <w:rPr>
          <w:rFonts w:ascii="Book Antiqua" w:eastAsia="Book Antiqua" w:hAnsi="Book Antiqua" w:cs="Book Antiqua"/>
          <w:color w:val="000000"/>
        </w:rPr>
        <w:t xml:space="preserve"> in</w:t>
      </w:r>
      <w:r w:rsidR="005B133C" w:rsidRPr="007F48FD">
        <w:rPr>
          <w:rFonts w:ascii="Book Antiqua" w:eastAsia="Book Antiqua" w:hAnsi="Book Antiqua" w:cs="Book Antiqua"/>
          <w:color w:val="000000"/>
        </w:rPr>
        <w:t xml:space="preserve"> </w:t>
      </w:r>
      <w:r w:rsidR="005B133C">
        <w:rPr>
          <w:rFonts w:ascii="Book Antiqua" w:eastAsia="Book Antiqua" w:hAnsi="Book Antiqua" w:cs="Book Antiqua"/>
          <w:color w:val="000000"/>
        </w:rPr>
        <w:t>p</w:t>
      </w:r>
      <w:r w:rsidR="005B133C" w:rsidRPr="007F48FD">
        <w:rPr>
          <w:rFonts w:ascii="Book Antiqua" w:eastAsia="Book Antiqua" w:hAnsi="Book Antiqua" w:cs="Book Antiqua"/>
          <w:color w:val="000000"/>
        </w:rPr>
        <w:t xml:space="preserve">atients </w:t>
      </w:r>
      <w:r w:rsidRPr="007F48FD">
        <w:rPr>
          <w:rFonts w:ascii="Book Antiqua" w:eastAsia="Book Antiqua" w:hAnsi="Book Antiqua" w:cs="Book Antiqua"/>
          <w:color w:val="000000"/>
        </w:rPr>
        <w:t xml:space="preserve">with </w:t>
      </w:r>
      <w:r w:rsidR="00C50C11" w:rsidRPr="007F48FD">
        <w:rPr>
          <w:rFonts w:ascii="Book Antiqua" w:eastAsia="Book Antiqua" w:hAnsi="Book Antiqua" w:cs="Book Antiqua"/>
          <w:color w:val="000000"/>
        </w:rPr>
        <w:t>MM</w:t>
      </w:r>
      <w:r w:rsidRPr="007F48FD">
        <w:rPr>
          <w:rFonts w:ascii="Book Antiqua" w:eastAsia="Book Antiqua" w:hAnsi="Book Antiqua" w:cs="Book Antiqua"/>
          <w:color w:val="000000"/>
        </w:rPr>
        <w:t xml:space="preserve"> with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w:t>
      </w:r>
      <w:proofErr w:type="gramStart"/>
      <w:r w:rsidRPr="007F48FD">
        <w:rPr>
          <w:rFonts w:ascii="Book Antiqua" w:eastAsia="Book Antiqua" w:hAnsi="Book Antiqua" w:cs="Book Antiqua"/>
          <w:color w:val="000000"/>
        </w:rPr>
        <w:t>have</w:t>
      </w:r>
      <w:proofErr w:type="gramEnd"/>
      <w:r w:rsidRPr="007F48FD">
        <w:rPr>
          <w:rFonts w:ascii="Book Antiqua" w:eastAsia="Book Antiqua" w:hAnsi="Book Antiqua" w:cs="Book Antiqua"/>
          <w:color w:val="000000"/>
        </w:rPr>
        <w:t xml:space="preserve"> better </w:t>
      </w:r>
      <w:r w:rsidR="00C50C11" w:rsidRPr="007F48FD">
        <w:rPr>
          <w:rFonts w:ascii="Book Antiqua" w:eastAsia="Book Antiqua" w:hAnsi="Book Antiqua" w:cs="Book Antiqua"/>
          <w:color w:val="000000"/>
        </w:rPr>
        <w:t>OS</w:t>
      </w:r>
      <w:r w:rsidRPr="007F48FD">
        <w:rPr>
          <w:rFonts w:ascii="Book Antiqua" w:eastAsia="Book Antiqua" w:hAnsi="Book Antiqua" w:cs="Book Antiqua"/>
          <w:color w:val="000000"/>
        </w:rPr>
        <w:t>.</w:t>
      </w:r>
    </w:p>
    <w:p w14:paraId="01A46B1A" w14:textId="77777777" w:rsidR="00A77B3E" w:rsidRPr="007F0BD7" w:rsidRDefault="00A77B3E">
      <w:pPr>
        <w:spacing w:line="360" w:lineRule="auto"/>
        <w:jc w:val="both"/>
        <w:rPr>
          <w:rFonts w:ascii="Book Antiqua" w:hAnsi="Book Antiqua"/>
        </w:rPr>
      </w:pPr>
    </w:p>
    <w:p w14:paraId="1BAD84BD" w14:textId="63FFF839"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Key Words: </w:t>
      </w:r>
      <w:r w:rsidRPr="007F48FD">
        <w:rPr>
          <w:rFonts w:ascii="Book Antiqua" w:eastAsia="Book Antiqua" w:hAnsi="Book Antiqua" w:cs="Book Antiqua"/>
          <w:color w:val="000000"/>
        </w:rPr>
        <w:t xml:space="preserve">Colitis; </w:t>
      </w:r>
      <w:r w:rsidR="00F30A77" w:rsidRPr="007F48FD">
        <w:rPr>
          <w:rFonts w:ascii="Book Antiqua" w:eastAsia="Book Antiqua" w:hAnsi="Book Antiqua" w:cs="Book Antiqua"/>
          <w:color w:val="000000"/>
        </w:rPr>
        <w:t>Cytotoxic T-lymphocyte antigen 4</w:t>
      </w:r>
      <w:r w:rsidRPr="007F48FD">
        <w:rPr>
          <w:rFonts w:ascii="Book Antiqua" w:eastAsia="Book Antiqua" w:hAnsi="Book Antiqua" w:cs="Book Antiqua"/>
          <w:color w:val="000000"/>
        </w:rPr>
        <w:t>; Diarrhea; Drug</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side effects and adverse reactions; Immune checkpoint inhibitors; Prognosis</w:t>
      </w:r>
    </w:p>
    <w:p w14:paraId="6AC9F44A" w14:textId="77777777" w:rsidR="00A77B3E" w:rsidRDefault="00A77B3E">
      <w:pPr>
        <w:spacing w:line="360" w:lineRule="auto"/>
        <w:jc w:val="both"/>
        <w:rPr>
          <w:rFonts w:ascii="Book Antiqua" w:hAnsi="Book Antiqua"/>
          <w:lang w:eastAsia="zh-CN"/>
        </w:rPr>
      </w:pPr>
    </w:p>
    <w:p w14:paraId="42D465F2" w14:textId="77777777" w:rsidR="0096526A" w:rsidRDefault="0096526A" w:rsidP="0096526A">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CB4378B" w14:textId="77777777" w:rsidR="0096526A" w:rsidRPr="007F0BD7" w:rsidRDefault="0096526A">
      <w:pPr>
        <w:spacing w:line="360" w:lineRule="auto"/>
        <w:jc w:val="both"/>
        <w:rPr>
          <w:rFonts w:ascii="Book Antiqua" w:hAnsi="Book Antiqua"/>
          <w:lang w:eastAsia="zh-CN"/>
        </w:rPr>
      </w:pPr>
    </w:p>
    <w:p w14:paraId="1072F166" w14:textId="145C6CB8" w:rsidR="0096526A" w:rsidRPr="00D764A7" w:rsidRDefault="0096526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433B92" w:rsidRPr="007F48FD">
        <w:rPr>
          <w:rFonts w:ascii="Book Antiqua" w:eastAsia="Book Antiqua" w:hAnsi="Book Antiqua" w:cs="Book Antiqua"/>
          <w:color w:val="000000"/>
        </w:rPr>
        <w:t xml:space="preserve">Yamada K, Sawada T, Nakamura M, Yamamura T, Maeda K, Ishikawa E, Iida T, </w:t>
      </w:r>
      <w:proofErr w:type="spellStart"/>
      <w:r w:rsidR="00433B92" w:rsidRPr="007F48FD">
        <w:rPr>
          <w:rFonts w:ascii="Book Antiqua" w:eastAsia="Book Antiqua" w:hAnsi="Book Antiqua" w:cs="Book Antiqua"/>
          <w:color w:val="000000"/>
        </w:rPr>
        <w:t>Mizutani</w:t>
      </w:r>
      <w:proofErr w:type="spellEnd"/>
      <w:r w:rsidR="00433B92" w:rsidRPr="007F48FD">
        <w:rPr>
          <w:rFonts w:ascii="Book Antiqua" w:eastAsia="Book Antiqua" w:hAnsi="Book Antiqua" w:cs="Book Antiqua"/>
          <w:color w:val="000000"/>
        </w:rPr>
        <w:t xml:space="preserve"> Y, </w:t>
      </w:r>
      <w:proofErr w:type="spellStart"/>
      <w:r w:rsidR="00433B92" w:rsidRPr="007F48FD">
        <w:rPr>
          <w:rFonts w:ascii="Book Antiqua" w:eastAsia="Book Antiqua" w:hAnsi="Book Antiqua" w:cs="Book Antiqua"/>
          <w:color w:val="000000"/>
        </w:rPr>
        <w:t>Kakushima</w:t>
      </w:r>
      <w:proofErr w:type="spellEnd"/>
      <w:r w:rsidR="00433B92" w:rsidRPr="007F48FD">
        <w:rPr>
          <w:rFonts w:ascii="Book Antiqua" w:eastAsia="Book Antiqua" w:hAnsi="Book Antiqua" w:cs="Book Antiqua"/>
          <w:color w:val="000000"/>
        </w:rPr>
        <w:t xml:space="preserve"> N, Ishikawa T, Furukawa K, </w:t>
      </w:r>
      <w:proofErr w:type="spellStart"/>
      <w:r w:rsidR="00433B92" w:rsidRPr="007F48FD">
        <w:rPr>
          <w:rFonts w:ascii="Book Antiqua" w:eastAsia="Book Antiqua" w:hAnsi="Book Antiqua" w:cs="Book Antiqua"/>
          <w:color w:val="000000"/>
        </w:rPr>
        <w:t>Ohno</w:t>
      </w:r>
      <w:proofErr w:type="spellEnd"/>
      <w:r w:rsidR="00433B92" w:rsidRPr="007F48FD">
        <w:rPr>
          <w:rFonts w:ascii="Book Antiqua" w:eastAsia="Book Antiqua" w:hAnsi="Book Antiqua" w:cs="Book Antiqua"/>
          <w:color w:val="000000"/>
        </w:rPr>
        <w:t xml:space="preserve"> E, Honda T, Kawashima H, </w:t>
      </w:r>
      <w:proofErr w:type="spellStart"/>
      <w:r w:rsidR="00433B92" w:rsidRPr="007F48FD">
        <w:rPr>
          <w:rFonts w:ascii="Book Antiqua" w:eastAsia="Book Antiqua" w:hAnsi="Book Antiqua" w:cs="Book Antiqua"/>
          <w:color w:val="000000"/>
        </w:rPr>
        <w:t>Ishigami</w:t>
      </w:r>
      <w:proofErr w:type="spellEnd"/>
      <w:r w:rsidR="00433B92" w:rsidRPr="007F48FD">
        <w:rPr>
          <w:rFonts w:ascii="Book Antiqua" w:eastAsia="Book Antiqua" w:hAnsi="Book Antiqua" w:cs="Book Antiqua"/>
          <w:color w:val="000000"/>
        </w:rPr>
        <w:t xml:space="preserve"> M, </w:t>
      </w:r>
      <w:proofErr w:type="spellStart"/>
      <w:r w:rsidR="00433B92" w:rsidRPr="007F48FD">
        <w:rPr>
          <w:rFonts w:ascii="Book Antiqua" w:eastAsia="Book Antiqua" w:hAnsi="Book Antiqua" w:cs="Book Antiqua"/>
          <w:color w:val="000000"/>
        </w:rPr>
        <w:t>Furune</w:t>
      </w:r>
      <w:proofErr w:type="spellEnd"/>
      <w:r w:rsidR="00433B92" w:rsidRPr="007F48FD">
        <w:rPr>
          <w:rFonts w:ascii="Book Antiqua" w:eastAsia="Book Antiqua" w:hAnsi="Book Antiqua" w:cs="Book Antiqua"/>
          <w:color w:val="000000"/>
        </w:rPr>
        <w:t xml:space="preserve"> S, </w:t>
      </w:r>
      <w:proofErr w:type="spellStart"/>
      <w:r w:rsidR="00433B92" w:rsidRPr="007F48FD">
        <w:rPr>
          <w:rFonts w:ascii="Book Antiqua" w:eastAsia="Book Antiqua" w:hAnsi="Book Antiqua" w:cs="Book Antiqua"/>
          <w:color w:val="000000"/>
        </w:rPr>
        <w:t>Hase</w:t>
      </w:r>
      <w:proofErr w:type="spellEnd"/>
      <w:r w:rsidR="00433B92" w:rsidRPr="007F48FD">
        <w:rPr>
          <w:rFonts w:ascii="Book Antiqua" w:eastAsia="Book Antiqua" w:hAnsi="Book Antiqua" w:cs="Book Antiqua"/>
          <w:color w:val="000000"/>
        </w:rPr>
        <w:t xml:space="preserve"> T, Yokota K, Maeda O, Hashimoto N, Akiyama M, Ando Y, </w:t>
      </w:r>
      <w:proofErr w:type="spellStart"/>
      <w:r w:rsidR="00433B92" w:rsidRPr="007F48FD">
        <w:rPr>
          <w:rFonts w:ascii="Book Antiqua" w:eastAsia="Book Antiqua" w:hAnsi="Book Antiqua" w:cs="Book Antiqua"/>
          <w:color w:val="000000"/>
        </w:rPr>
        <w:t>Fujishiro</w:t>
      </w:r>
      <w:proofErr w:type="spellEnd"/>
      <w:r w:rsidR="00433B92" w:rsidRPr="007F48FD">
        <w:rPr>
          <w:rFonts w:ascii="Book Antiqua" w:eastAsia="Book Antiqua" w:hAnsi="Book Antiqua" w:cs="Book Antiqua"/>
          <w:color w:val="000000"/>
        </w:rPr>
        <w:t xml:space="preserve"> M. Clinical characteristics of gastrointestinal immune</w:t>
      </w:r>
      <w:r w:rsidR="00C31CF3" w:rsidRPr="007F48FD">
        <w:rPr>
          <w:rFonts w:ascii="Book Antiqua" w:eastAsia="Book Antiqua" w:hAnsi="Book Antiqua" w:cs="Book Antiqua"/>
          <w:color w:val="000000"/>
        </w:rPr>
        <w:t>-</w:t>
      </w:r>
      <w:r w:rsidR="00433B92" w:rsidRPr="007F48FD">
        <w:rPr>
          <w:rFonts w:ascii="Book Antiqua" w:eastAsia="Book Antiqua" w:hAnsi="Book Antiqua" w:cs="Book Antiqua"/>
          <w:color w:val="000000"/>
        </w:rPr>
        <w:t xml:space="preserve">related adverse events of immune checkpoint inhibitors and their association with survival. </w:t>
      </w:r>
      <w:r w:rsidR="00433B92" w:rsidRPr="007F48FD">
        <w:rPr>
          <w:rFonts w:ascii="Book Antiqua" w:eastAsia="Book Antiqua" w:hAnsi="Book Antiqua" w:cs="Book Antiqua"/>
          <w:i/>
          <w:iCs/>
          <w:color w:val="000000"/>
        </w:rPr>
        <w:t xml:space="preserve">World J </w:t>
      </w:r>
      <w:proofErr w:type="spellStart"/>
      <w:r w:rsidR="00433B92" w:rsidRPr="007F48FD">
        <w:rPr>
          <w:rFonts w:ascii="Book Antiqua" w:eastAsia="Book Antiqua" w:hAnsi="Book Antiqua" w:cs="Book Antiqua"/>
          <w:i/>
          <w:iCs/>
          <w:color w:val="000000"/>
        </w:rPr>
        <w:t>Gastroenterol</w:t>
      </w:r>
      <w:proofErr w:type="spellEnd"/>
      <w:r w:rsidR="00433B92" w:rsidRPr="007F48FD">
        <w:rPr>
          <w:rFonts w:ascii="Book Antiqua" w:eastAsia="Book Antiqua" w:hAnsi="Book Antiqua" w:cs="Book Antiqua"/>
          <w:color w:val="000000"/>
        </w:rPr>
        <w:t xml:space="preserve"> 2021;</w:t>
      </w:r>
      <w:r w:rsidR="00A12DAF" w:rsidRPr="00A12DAF">
        <w:rPr>
          <w:rFonts w:ascii="Book Antiqua" w:eastAsia="Book Antiqua" w:hAnsi="Book Antiqua" w:cs="Book Antiqua"/>
          <w:color w:val="000000"/>
        </w:rPr>
        <w:t xml:space="preserve"> 27(41): </w:t>
      </w:r>
      <w:r w:rsidR="00D764A7">
        <w:rPr>
          <w:rFonts w:ascii="Book Antiqua" w:hAnsi="Book Antiqua" w:cs="Book Antiqua" w:hint="eastAsia"/>
          <w:color w:val="000000"/>
          <w:lang w:eastAsia="zh-CN"/>
        </w:rPr>
        <w:t>71</w:t>
      </w:r>
      <w:r w:rsidR="009C00B4">
        <w:rPr>
          <w:rFonts w:ascii="Book Antiqua" w:hAnsi="Book Antiqua" w:cs="Book Antiqua" w:hint="eastAsia"/>
          <w:color w:val="000000"/>
          <w:lang w:eastAsia="zh-CN"/>
        </w:rPr>
        <w:t>90</w:t>
      </w:r>
      <w:r w:rsidR="00A12DAF" w:rsidRPr="00A12DAF">
        <w:rPr>
          <w:rFonts w:ascii="Book Antiqua" w:eastAsia="Book Antiqua" w:hAnsi="Book Antiqua" w:cs="Book Antiqua"/>
          <w:color w:val="000000"/>
        </w:rPr>
        <w:t>-</w:t>
      </w:r>
      <w:r w:rsidR="00D764A7">
        <w:rPr>
          <w:rFonts w:ascii="Book Antiqua" w:hAnsi="Book Antiqua" w:cs="Book Antiqua" w:hint="eastAsia"/>
          <w:color w:val="000000"/>
          <w:lang w:eastAsia="zh-CN"/>
        </w:rPr>
        <w:t>720</w:t>
      </w:r>
      <w:r w:rsidR="009C00B4">
        <w:rPr>
          <w:rFonts w:ascii="Book Antiqua" w:hAnsi="Book Antiqua" w:cs="Book Antiqua" w:hint="eastAsia"/>
          <w:color w:val="000000"/>
          <w:lang w:eastAsia="zh-CN"/>
        </w:rPr>
        <w:t>6</w:t>
      </w:r>
    </w:p>
    <w:p w14:paraId="0B6A3E9D" w14:textId="11762DE0" w:rsidR="0096526A" w:rsidRDefault="00A12DAF">
      <w:pPr>
        <w:spacing w:line="360" w:lineRule="auto"/>
        <w:jc w:val="both"/>
        <w:rPr>
          <w:rFonts w:ascii="Book Antiqua" w:hAnsi="Book Antiqua" w:cs="Book Antiqua"/>
          <w:color w:val="000000"/>
          <w:lang w:eastAsia="zh-CN"/>
        </w:rPr>
      </w:pPr>
      <w:r w:rsidRPr="0096526A">
        <w:rPr>
          <w:rFonts w:ascii="Book Antiqua" w:eastAsia="Book Antiqua" w:hAnsi="Book Antiqua" w:cs="Book Antiqua"/>
          <w:b/>
          <w:color w:val="000000"/>
        </w:rPr>
        <w:t xml:space="preserve">URL: </w:t>
      </w:r>
      <w:r w:rsidRPr="00A12DAF">
        <w:rPr>
          <w:rFonts w:ascii="Book Antiqua" w:eastAsia="Book Antiqua" w:hAnsi="Book Antiqua" w:cs="Book Antiqua"/>
          <w:color w:val="000000"/>
        </w:rPr>
        <w:t>https://www.wjgnet.com/1007-9327/full/v27/i41/</w:t>
      </w:r>
      <w:r w:rsidR="00D764A7">
        <w:rPr>
          <w:rFonts w:ascii="Book Antiqua" w:hAnsi="Book Antiqua" w:cs="Book Antiqua" w:hint="eastAsia"/>
          <w:color w:val="000000"/>
          <w:lang w:eastAsia="zh-CN"/>
        </w:rPr>
        <w:t>71</w:t>
      </w:r>
      <w:r w:rsidR="009C00B4">
        <w:rPr>
          <w:rFonts w:ascii="Book Antiqua" w:hAnsi="Book Antiqua" w:cs="Book Antiqua" w:hint="eastAsia"/>
          <w:color w:val="000000"/>
          <w:lang w:eastAsia="zh-CN"/>
        </w:rPr>
        <w:t>90</w:t>
      </w:r>
      <w:r w:rsidRPr="00A12DAF">
        <w:rPr>
          <w:rFonts w:ascii="Book Antiqua" w:eastAsia="Book Antiqua" w:hAnsi="Book Antiqua" w:cs="Book Antiqua"/>
          <w:color w:val="000000"/>
        </w:rPr>
        <w:t>.htm</w:t>
      </w:r>
    </w:p>
    <w:p w14:paraId="60ADB7F9" w14:textId="5B4F610B" w:rsidR="00A77B3E" w:rsidRPr="00D764A7" w:rsidRDefault="00A12DAF">
      <w:pPr>
        <w:spacing w:line="360" w:lineRule="auto"/>
        <w:jc w:val="both"/>
        <w:rPr>
          <w:rFonts w:ascii="Book Antiqua" w:hAnsi="Book Antiqua"/>
          <w:lang w:eastAsia="zh-CN"/>
        </w:rPr>
      </w:pPr>
      <w:r w:rsidRPr="0096526A">
        <w:rPr>
          <w:rFonts w:ascii="Book Antiqua" w:eastAsia="Book Antiqua" w:hAnsi="Book Antiqua" w:cs="Book Antiqua"/>
          <w:b/>
          <w:color w:val="000000"/>
        </w:rPr>
        <w:t xml:space="preserve">DOI: </w:t>
      </w:r>
      <w:r w:rsidRPr="00A12DAF">
        <w:rPr>
          <w:rFonts w:ascii="Book Antiqua" w:eastAsia="Book Antiqua" w:hAnsi="Book Antiqua" w:cs="Book Antiqua"/>
          <w:color w:val="000000"/>
        </w:rPr>
        <w:t>https://dx.doi.org/10.3748/wjg.v27.i41.</w:t>
      </w:r>
      <w:r w:rsidR="00D764A7">
        <w:rPr>
          <w:rFonts w:ascii="Book Antiqua" w:hAnsi="Book Antiqua" w:cs="Book Antiqua" w:hint="eastAsia"/>
          <w:color w:val="000000"/>
          <w:lang w:eastAsia="zh-CN"/>
        </w:rPr>
        <w:t>71</w:t>
      </w:r>
      <w:r w:rsidR="009C00B4">
        <w:rPr>
          <w:rFonts w:ascii="Book Antiqua" w:hAnsi="Book Antiqua" w:cs="Book Antiqua" w:hint="eastAsia"/>
          <w:color w:val="000000"/>
          <w:lang w:eastAsia="zh-CN"/>
        </w:rPr>
        <w:t>90</w:t>
      </w:r>
      <w:bookmarkStart w:id="3" w:name="_GoBack"/>
      <w:bookmarkEnd w:id="3"/>
    </w:p>
    <w:p w14:paraId="0377C213" w14:textId="77777777" w:rsidR="00A77B3E" w:rsidRPr="007F0BD7" w:rsidRDefault="00A77B3E">
      <w:pPr>
        <w:spacing w:line="360" w:lineRule="auto"/>
        <w:jc w:val="both"/>
        <w:rPr>
          <w:rFonts w:ascii="Book Antiqua" w:hAnsi="Book Antiqua"/>
        </w:rPr>
      </w:pPr>
    </w:p>
    <w:p w14:paraId="245CF49F" w14:textId="25238771"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Core Tip: </w:t>
      </w:r>
      <w:r w:rsidRPr="007F48FD">
        <w:rPr>
          <w:rFonts w:ascii="Book Antiqua" w:eastAsia="Book Antiqua" w:hAnsi="Book Antiqua" w:cs="Book Antiqua"/>
          <w:color w:val="000000"/>
        </w:rPr>
        <w:t>We compared the clinical characteristics of gastrointestinal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events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in patients receiving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programmed cell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lastRenderedPageBreak/>
        <w:t>1/programmed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ligand</w:t>
      </w:r>
      <w:r w:rsidR="008E0C3F"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1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cytotoxic 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lymphocyte antigen 4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or a combination of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We also examined the correlation between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development and the prognosis of patients with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small cell lung cancer</w:t>
      </w:r>
      <w:r w:rsidR="00C50C11" w:rsidRPr="007F48FD">
        <w:rPr>
          <w:rFonts w:ascii="Book Antiqua" w:eastAsia="Book Antiqua" w:hAnsi="Book Antiqua" w:cs="Book Antiqua"/>
          <w:color w:val="000000"/>
        </w:rPr>
        <w:t xml:space="preserve"> (LC)</w:t>
      </w:r>
      <w:r w:rsidRPr="007F48FD">
        <w:rPr>
          <w:rFonts w:ascii="Book Antiqua" w:eastAsia="Book Antiqua" w:hAnsi="Book Antiqua" w:cs="Book Antiqua"/>
          <w:color w:val="000000"/>
        </w:rPr>
        <w:t xml:space="preserve"> and malignant melanoma</w:t>
      </w:r>
      <w:r w:rsidR="00C50C11" w:rsidRPr="007F48FD">
        <w:rPr>
          <w:rFonts w:ascii="Book Antiqua" w:eastAsia="Book Antiqua" w:hAnsi="Book Antiqua" w:cs="Book Antiqua"/>
          <w:color w:val="000000"/>
        </w:rPr>
        <w:t xml:space="preserve"> (MM)</w:t>
      </w:r>
      <w:r w:rsidRPr="007F48FD">
        <w:rPr>
          <w:rFonts w:ascii="Book Antiqua" w:eastAsia="Book Antiqua" w:hAnsi="Book Antiqua" w:cs="Book Antiqua"/>
          <w:color w:val="000000"/>
        </w:rPr>
        <w:t>.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occurred more frequently and with higher severity in patients receiving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than in those receiving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antibodies. Patients with </w:t>
      </w:r>
      <w:r w:rsidR="00C50C11" w:rsidRPr="007F48FD">
        <w:rPr>
          <w:rFonts w:ascii="Book Antiqua" w:eastAsia="Book Antiqua" w:hAnsi="Book Antiqua" w:cs="Book Antiqua"/>
          <w:color w:val="000000"/>
        </w:rPr>
        <w:t>MM</w:t>
      </w:r>
      <w:r w:rsidRPr="007F48FD">
        <w:rPr>
          <w:rFonts w:ascii="Book Antiqua" w:eastAsia="Book Antiqua" w:hAnsi="Book Antiqua" w:cs="Book Antiqua"/>
          <w:color w:val="000000"/>
        </w:rPr>
        <w:t>, but not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small cell </w:t>
      </w:r>
      <w:r w:rsidR="00C50C11" w:rsidRPr="007F48FD">
        <w:rPr>
          <w:rFonts w:ascii="Book Antiqua" w:eastAsia="Book Antiqua" w:hAnsi="Book Antiqua" w:cs="Book Antiqua"/>
          <w:color w:val="000000"/>
        </w:rPr>
        <w:t>LC</w:t>
      </w:r>
      <w:r w:rsidRPr="007F48FD">
        <w:rPr>
          <w:rFonts w:ascii="Book Antiqua" w:eastAsia="Book Antiqua" w:hAnsi="Book Antiqua" w:cs="Book Antiqua"/>
          <w:color w:val="000000"/>
        </w:rPr>
        <w:t xml:space="preserve">, who continued immune checkpoint inhibitor treatment after developing </w:t>
      </w:r>
      <w:proofErr w:type="gramStart"/>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proofErr w:type="gramEnd"/>
      <w:r w:rsidRPr="007F48FD">
        <w:rPr>
          <w:rFonts w:ascii="Book Antiqua" w:eastAsia="Book Antiqua" w:hAnsi="Book Antiqua" w:cs="Book Antiqua"/>
          <w:color w:val="000000"/>
        </w:rPr>
        <w:t xml:space="preserve"> had better overall survival.</w:t>
      </w:r>
    </w:p>
    <w:p w14:paraId="1D214790" w14:textId="0FB89ED4" w:rsidR="00C80E69" w:rsidRDefault="00C80E69">
      <w:pPr>
        <w:rPr>
          <w:rFonts w:ascii="Book Antiqua" w:hAnsi="Book Antiqua"/>
        </w:rPr>
      </w:pPr>
      <w:r>
        <w:rPr>
          <w:rFonts w:ascii="Book Antiqua" w:hAnsi="Book Antiqua"/>
        </w:rPr>
        <w:br w:type="page"/>
      </w:r>
    </w:p>
    <w:p w14:paraId="20C323F3"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aps/>
          <w:color w:val="000000"/>
          <w:u w:val="single"/>
        </w:rPr>
        <w:lastRenderedPageBreak/>
        <w:t>INTRODUCTION</w:t>
      </w:r>
    </w:p>
    <w:p w14:paraId="7946E370" w14:textId="088E1E4A"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In recent years, the prognosis of various malignancies has been improved with the introduction of immune checkpoint inhibitors (ICIs</w:t>
      </w:r>
      <w:proofErr w:type="gramStart"/>
      <w:r w:rsidRPr="007F48FD">
        <w:rPr>
          <w:rFonts w:ascii="Book Antiqua" w:eastAsia="Book Antiqua" w:hAnsi="Book Antiqua" w:cs="Book Antiqua"/>
          <w:color w:val="000000"/>
        </w:rPr>
        <w:t>)</w:t>
      </w:r>
      <w:r w:rsidRPr="007F48FD">
        <w:rPr>
          <w:rFonts w:ascii="Book Antiqua" w:eastAsia="Book Antiqua" w:hAnsi="Book Antiqua" w:cs="Book Antiqua"/>
          <w:color w:val="000000"/>
          <w:vertAlign w:val="superscript"/>
        </w:rPr>
        <w:t>[</w:t>
      </w:r>
      <w:proofErr w:type="gramEnd"/>
      <w:r w:rsidRPr="007F48FD">
        <w:rPr>
          <w:rFonts w:ascii="Book Antiqua" w:eastAsia="Book Antiqua" w:hAnsi="Book Antiqua" w:cs="Book Antiqua"/>
          <w:color w:val="000000"/>
          <w:vertAlign w:val="superscript"/>
        </w:rPr>
        <w:t>1</w:t>
      </w:r>
      <w:r w:rsidR="00C31CF3" w:rsidRPr="007F48FD">
        <w:rPr>
          <w:rFonts w:ascii="Book Antiqua" w:eastAsia="Book Antiqua" w:hAnsi="Book Antiqua" w:cs="Book Antiqua"/>
          <w:color w:val="000000"/>
          <w:vertAlign w:val="superscript"/>
        </w:rPr>
        <w:t>-</w:t>
      </w:r>
      <w:r w:rsidRPr="007F48FD">
        <w:rPr>
          <w:rFonts w:ascii="Book Antiqua" w:eastAsia="Book Antiqua" w:hAnsi="Book Antiqua" w:cs="Book Antiqua"/>
          <w:color w:val="000000"/>
          <w:vertAlign w:val="superscript"/>
        </w:rPr>
        <w:t>4]</w:t>
      </w:r>
      <w:r w:rsidRPr="007F48FD">
        <w:rPr>
          <w:rFonts w:ascii="Book Antiqua" w:eastAsia="Book Antiqua" w:hAnsi="Book Antiqua" w:cs="Book Antiqua"/>
          <w:color w:val="000000"/>
          <w:vertAlign w:val="subscript"/>
        </w:rPr>
        <w:t xml:space="preserve">. </w:t>
      </w:r>
      <w:r w:rsidRPr="007F48FD">
        <w:rPr>
          <w:rFonts w:ascii="Book Antiqua" w:eastAsia="Book Antiqua" w:hAnsi="Book Antiqua" w:cs="Book Antiqua"/>
          <w:color w:val="000000"/>
        </w:rPr>
        <w:t>Monoclonal antibodies targeting programmed cell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programmed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ligand 1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and cytotoxic 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lymphocyte antigen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exhibit antitumor activity by specifically activating 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cells and suppressing the inhibition of the immune system. </w:t>
      </w:r>
    </w:p>
    <w:p w14:paraId="2F902870" w14:textId="265B39BD"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Adverse events (AEs) specific to ICIs, which are different from those of conventional chemotherapy, have been observed in patients receiving ICIs. These AEs are called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AEs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and include skin disorders, gastrointestinal (GI) disorders, liver disorders, interstitial lung disorders, and endocrine disorders. Among these,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are the most frequent and substantial.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occur between 0.6 and 120 </w:t>
      </w:r>
      <w:proofErr w:type="spellStart"/>
      <w:r w:rsidRPr="007F48FD">
        <w:rPr>
          <w:rFonts w:ascii="Book Antiqua" w:eastAsia="Book Antiqua" w:hAnsi="Book Antiqua" w:cs="Book Antiqua"/>
          <w:color w:val="000000"/>
        </w:rPr>
        <w:t>wk</w:t>
      </w:r>
      <w:proofErr w:type="spellEnd"/>
      <w:r w:rsidRPr="007F48FD">
        <w:rPr>
          <w:rFonts w:ascii="Book Antiqua" w:eastAsia="Book Antiqua" w:hAnsi="Book Antiqua" w:cs="Book Antiqua"/>
          <w:color w:val="000000"/>
        </w:rPr>
        <w:t xml:space="preserve"> after the initiation of therapy and are characterized by symptoms such as diarrhea, abdominal pain, and bloody stools. Inflammatory sites are found throughout the GI </w:t>
      </w:r>
      <w:proofErr w:type="gramStart"/>
      <w:r w:rsidRPr="007F48FD">
        <w:rPr>
          <w:rFonts w:ascii="Book Antiqua" w:eastAsia="Book Antiqua" w:hAnsi="Book Antiqua" w:cs="Book Antiqua"/>
          <w:color w:val="000000"/>
        </w:rPr>
        <w:t>tract</w:t>
      </w:r>
      <w:r w:rsidRPr="007F0BD7">
        <w:rPr>
          <w:rFonts w:ascii="Book Antiqua" w:eastAsia="Book Antiqua" w:hAnsi="Book Antiqua" w:cs="Book Antiqua"/>
          <w:color w:val="000000"/>
          <w:vertAlign w:val="superscript"/>
        </w:rPr>
        <w:t>[</w:t>
      </w:r>
      <w:proofErr w:type="gramEnd"/>
      <w:r w:rsidRPr="007F0BD7">
        <w:rPr>
          <w:rFonts w:ascii="Book Antiqua" w:eastAsia="Book Antiqua" w:hAnsi="Book Antiqua" w:cs="Book Antiqua"/>
          <w:color w:val="000000"/>
          <w:vertAlign w:val="superscript"/>
        </w:rPr>
        <w:t>5]</w:t>
      </w:r>
      <w:r w:rsidRPr="007F48FD">
        <w:rPr>
          <w:rFonts w:ascii="Book Antiqua" w:eastAsia="Book Antiqua" w:hAnsi="Book Antiqua" w:cs="Book Antiqua"/>
          <w:color w:val="000000"/>
        </w:rPr>
        <w:t>, and endoscopic findings have been reported to range from normal to ulcerative colitis</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like findings</w:t>
      </w:r>
      <w:r w:rsidRPr="007F0BD7">
        <w:rPr>
          <w:rFonts w:ascii="Book Antiqua" w:eastAsia="Book Antiqua" w:hAnsi="Book Antiqua" w:cs="Book Antiqua"/>
          <w:color w:val="000000"/>
          <w:vertAlign w:val="superscript"/>
        </w:rPr>
        <w:t>[6]</w:t>
      </w:r>
      <w:r w:rsidRPr="007F48FD">
        <w:rPr>
          <w:rFonts w:ascii="Book Antiqua" w:eastAsia="Book Antiqua" w:hAnsi="Book Antiqua" w:cs="Book Antiqua"/>
          <w:color w:val="000000"/>
        </w:rPr>
        <w:t>.</w:t>
      </w:r>
    </w:p>
    <w:p w14:paraId="486C2821" w14:textId="65FA1D6F"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These clinical features reportedly differ between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antibodies, and their </w:t>
      </w:r>
      <w:proofErr w:type="gramStart"/>
      <w:r w:rsidRPr="007F48FD">
        <w:rPr>
          <w:rFonts w:ascii="Book Antiqua" w:eastAsia="Book Antiqua" w:hAnsi="Book Antiqua" w:cs="Book Antiqua"/>
          <w:color w:val="000000"/>
        </w:rPr>
        <w:t>combinations</w:t>
      </w:r>
      <w:r w:rsidRPr="007F0BD7">
        <w:rPr>
          <w:rFonts w:ascii="Book Antiqua" w:eastAsia="Book Antiqua" w:hAnsi="Book Antiqua" w:cs="Book Antiqua"/>
          <w:color w:val="000000"/>
          <w:vertAlign w:val="superscript"/>
        </w:rPr>
        <w:t>[</w:t>
      </w:r>
      <w:proofErr w:type="gramEnd"/>
      <w:r w:rsidRPr="007F0BD7">
        <w:rPr>
          <w:rFonts w:ascii="Book Antiqua" w:eastAsia="Book Antiqua" w:hAnsi="Book Antiqua" w:cs="Book Antiqua"/>
          <w:color w:val="000000"/>
          <w:vertAlign w:val="superscript"/>
        </w:rPr>
        <w:t>7</w:t>
      </w:r>
      <w:r w:rsidR="00C31CF3" w:rsidRPr="007F0BD7">
        <w:rPr>
          <w:rFonts w:ascii="Book Antiqua" w:eastAsia="Book Antiqua" w:hAnsi="Book Antiqua" w:cs="Book Antiqua"/>
          <w:color w:val="000000"/>
          <w:vertAlign w:val="superscript"/>
        </w:rPr>
        <w:t>-</w:t>
      </w:r>
      <w:r w:rsidRPr="007F0BD7">
        <w:rPr>
          <w:rFonts w:ascii="Book Antiqua" w:eastAsia="Book Antiqua" w:hAnsi="Book Antiqua" w:cs="Book Antiqua"/>
          <w:color w:val="000000"/>
          <w:vertAlign w:val="superscript"/>
        </w:rPr>
        <w:t>10]</w:t>
      </w:r>
      <w:r w:rsidRPr="007F48FD">
        <w:rPr>
          <w:rFonts w:ascii="Book Antiqua" w:eastAsia="Book Antiqua" w:hAnsi="Book Antiqua" w:cs="Book Antiqua"/>
          <w:color w:val="000000"/>
        </w:rPr>
        <w:t>. However, there are only a few coherent reports, and the clinical features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for each ICI have not yet been fully clarified. </w:t>
      </w:r>
    </w:p>
    <w:p w14:paraId="784C52DA" w14:textId="10D06B63"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 xml:space="preserve">The development of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is associated with an improved prognosis in different </w:t>
      </w:r>
      <w:proofErr w:type="gramStart"/>
      <w:r w:rsidRPr="007F48FD">
        <w:rPr>
          <w:rFonts w:ascii="Book Antiqua" w:eastAsia="Book Antiqua" w:hAnsi="Book Antiqua" w:cs="Book Antiqua"/>
          <w:color w:val="000000"/>
        </w:rPr>
        <w:t>malignancies</w:t>
      </w:r>
      <w:r w:rsidRPr="007F48FD">
        <w:rPr>
          <w:rFonts w:ascii="Book Antiqua" w:eastAsia="Book Antiqua" w:hAnsi="Book Antiqua" w:cs="Book Antiqua"/>
          <w:color w:val="000000"/>
          <w:vertAlign w:val="superscript"/>
        </w:rPr>
        <w:t>[</w:t>
      </w:r>
      <w:proofErr w:type="gramEnd"/>
      <w:r w:rsidRPr="007F48FD">
        <w:rPr>
          <w:rFonts w:ascii="Book Antiqua" w:eastAsia="Book Antiqua" w:hAnsi="Book Antiqua" w:cs="Book Antiqua"/>
          <w:color w:val="000000"/>
          <w:vertAlign w:val="superscript"/>
        </w:rPr>
        <w:t>11</w:t>
      </w:r>
      <w:r w:rsidR="00C31CF3" w:rsidRPr="007F48FD">
        <w:rPr>
          <w:rFonts w:ascii="Book Antiqua" w:eastAsia="Book Antiqua" w:hAnsi="Book Antiqua" w:cs="Book Antiqua"/>
          <w:color w:val="000000"/>
          <w:vertAlign w:val="superscript"/>
        </w:rPr>
        <w:t>-</w:t>
      </w:r>
      <w:r w:rsidRPr="007F48FD">
        <w:rPr>
          <w:rFonts w:ascii="Book Antiqua" w:eastAsia="Book Antiqua" w:hAnsi="Book Antiqua" w:cs="Book Antiqua"/>
          <w:color w:val="000000"/>
          <w:vertAlign w:val="superscript"/>
        </w:rPr>
        <w:t>14]</w:t>
      </w:r>
      <w:r w:rsidRPr="007F48FD">
        <w:rPr>
          <w:rFonts w:ascii="Book Antiqua" w:eastAsia="Book Antiqua" w:hAnsi="Book Antiqua" w:cs="Book Antiqua"/>
          <w:color w:val="000000"/>
        </w:rPr>
        <w:t xml:space="preserve">. In contrast, a previous </w:t>
      </w:r>
      <w:proofErr w:type="gramStart"/>
      <w:r w:rsidRPr="007F48FD">
        <w:rPr>
          <w:rFonts w:ascii="Book Antiqua" w:eastAsia="Book Antiqua" w:hAnsi="Book Antiqua" w:cs="Book Antiqua"/>
          <w:color w:val="000000"/>
        </w:rPr>
        <w:t>study</w:t>
      </w:r>
      <w:r w:rsidRPr="007F48FD">
        <w:rPr>
          <w:rFonts w:ascii="Book Antiqua" w:eastAsia="Book Antiqua" w:hAnsi="Book Antiqua" w:cs="Book Antiqua"/>
          <w:color w:val="000000"/>
          <w:vertAlign w:val="superscript"/>
        </w:rPr>
        <w:t>[</w:t>
      </w:r>
      <w:proofErr w:type="gramEnd"/>
      <w:r w:rsidRPr="007F48FD">
        <w:rPr>
          <w:rFonts w:ascii="Book Antiqua" w:eastAsia="Book Antiqua" w:hAnsi="Book Antiqua" w:cs="Book Antiqua"/>
          <w:color w:val="000000"/>
          <w:vertAlign w:val="superscript"/>
        </w:rPr>
        <w:t>15]</w:t>
      </w:r>
      <w:r w:rsidRPr="007F48FD">
        <w:rPr>
          <w:rFonts w:ascii="Book Antiqua" w:eastAsia="Book Antiqua" w:hAnsi="Book Antiqua" w:cs="Book Antiqua"/>
          <w:color w:val="000000"/>
        </w:rPr>
        <w:t xml:space="preserve"> showed a poor prognosis with the development of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hence, a consensus has not yet been reached. In addition, few studies observed prolongation of overall survival (OS) with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w:t>
      </w:r>
      <w:proofErr w:type="gramStart"/>
      <w:r w:rsidRPr="007F48FD">
        <w:rPr>
          <w:rFonts w:ascii="Book Antiqua" w:eastAsia="Book Antiqua" w:hAnsi="Book Antiqua" w:cs="Book Antiqua"/>
          <w:color w:val="000000"/>
        </w:rPr>
        <w:t>development</w:t>
      </w:r>
      <w:r w:rsidRPr="007F0BD7">
        <w:rPr>
          <w:rFonts w:ascii="Book Antiqua" w:eastAsia="Book Antiqua" w:hAnsi="Book Antiqua" w:cs="Book Antiqua"/>
          <w:color w:val="000000"/>
          <w:vertAlign w:val="superscript"/>
        </w:rPr>
        <w:t>[</w:t>
      </w:r>
      <w:proofErr w:type="gramEnd"/>
      <w:r w:rsidRPr="007F0BD7">
        <w:rPr>
          <w:rFonts w:ascii="Book Antiqua" w:eastAsia="Book Antiqua" w:hAnsi="Book Antiqua" w:cs="Book Antiqua"/>
          <w:color w:val="000000"/>
          <w:vertAlign w:val="superscript"/>
        </w:rPr>
        <w:t>16</w:t>
      </w:r>
      <w:r w:rsidR="00C31CF3" w:rsidRPr="007F0BD7">
        <w:rPr>
          <w:rFonts w:ascii="Book Antiqua" w:eastAsia="Book Antiqua" w:hAnsi="Book Antiqua" w:cs="Book Antiqua"/>
          <w:color w:val="000000"/>
          <w:vertAlign w:val="superscript"/>
        </w:rPr>
        <w:t>-</w:t>
      </w:r>
      <w:r w:rsidRPr="007F0BD7">
        <w:rPr>
          <w:rFonts w:ascii="Book Antiqua" w:eastAsia="Book Antiqua" w:hAnsi="Book Antiqua" w:cs="Book Antiqua"/>
          <w:color w:val="000000"/>
          <w:vertAlign w:val="superscript"/>
        </w:rPr>
        <w:t>18]</w:t>
      </w:r>
      <w:r w:rsidRPr="007F48FD">
        <w:rPr>
          <w:rFonts w:ascii="Book Antiqua" w:eastAsia="Book Antiqua" w:hAnsi="Book Antiqua" w:cs="Book Antiqua"/>
          <w:color w:val="000000"/>
        </w:rPr>
        <w:t xml:space="preserve">. </w:t>
      </w:r>
    </w:p>
    <w:p w14:paraId="23135F5F" w14:textId="3D259272"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Therefore, this study aimed to investigate differences in the clinical characteristics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associated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antibodies,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and combination therapy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Further, we examined the correlation between the development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and patient prognosis.</w:t>
      </w:r>
    </w:p>
    <w:p w14:paraId="393E81D3" w14:textId="77777777" w:rsidR="00A77B3E" w:rsidRPr="007F0BD7" w:rsidRDefault="00A77B3E">
      <w:pPr>
        <w:spacing w:line="360" w:lineRule="auto"/>
        <w:ind w:firstLine="120"/>
        <w:jc w:val="both"/>
        <w:rPr>
          <w:rFonts w:ascii="Book Antiqua" w:hAnsi="Book Antiqua"/>
        </w:rPr>
      </w:pPr>
    </w:p>
    <w:p w14:paraId="2E074BFA"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aps/>
          <w:color w:val="000000"/>
          <w:u w:val="single"/>
        </w:rPr>
        <w:t>MATERIALS AND METHODS</w:t>
      </w:r>
    </w:p>
    <w:p w14:paraId="68FA84DE"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lastRenderedPageBreak/>
        <w:t>Subjects and study design</w:t>
      </w:r>
    </w:p>
    <w:p w14:paraId="6DC82AB0" w14:textId="6908605E"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This single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center, retrospective, observational study included consecutive patients who received ICIs (</w:t>
      </w:r>
      <w:r w:rsidRPr="007F48FD">
        <w:rPr>
          <w:rFonts w:ascii="Book Antiqua" w:eastAsia="Book Antiqua" w:hAnsi="Book Antiqua" w:cs="Book Antiqua"/>
          <w:i/>
          <w:iCs/>
          <w:color w:val="000000"/>
        </w:rPr>
        <w:t>i.e.</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nivolumab</w:t>
      </w:r>
      <w:proofErr w:type="spellEnd"/>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pembrolizumab</w:t>
      </w:r>
      <w:proofErr w:type="spellEnd"/>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atezolizumab</w:t>
      </w:r>
      <w:proofErr w:type="spellEnd"/>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avelumab</w:t>
      </w:r>
      <w:proofErr w:type="spellEnd"/>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durvalumab</w:t>
      </w:r>
      <w:proofErr w:type="spellEnd"/>
      <w:r w:rsidRPr="007F48FD">
        <w:rPr>
          <w:rFonts w:ascii="Book Antiqua" w:eastAsia="Book Antiqua" w:hAnsi="Book Antiqua" w:cs="Book Antiqua"/>
          <w:color w:val="000000"/>
        </w:rPr>
        <w:t xml:space="preserve">, or </w:t>
      </w:r>
      <w:proofErr w:type="spellStart"/>
      <w:r w:rsidRPr="007F48FD">
        <w:rPr>
          <w:rFonts w:ascii="Book Antiqua" w:eastAsia="Book Antiqua" w:hAnsi="Book Antiqua" w:cs="Book Antiqua"/>
          <w:color w:val="000000"/>
        </w:rPr>
        <w:t>ipilimumab</w:t>
      </w:r>
      <w:proofErr w:type="spellEnd"/>
      <w:r w:rsidRPr="007F48FD">
        <w:rPr>
          <w:rFonts w:ascii="Book Antiqua" w:eastAsia="Book Antiqua" w:hAnsi="Book Antiqua" w:cs="Book Antiqua"/>
          <w:color w:val="000000"/>
        </w:rPr>
        <w:t xml:space="preserve">) for various cancers </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lung cancer </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LC</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malignant melanoma </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MM</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gastric cancer </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GC</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renal cell carcinoma </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RCC</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head and neck cancer, </w:t>
      </w:r>
      <w:proofErr w:type="spellStart"/>
      <w:r w:rsidRPr="007F48FD">
        <w:rPr>
          <w:rFonts w:ascii="Book Antiqua" w:eastAsia="Book Antiqua" w:hAnsi="Book Antiqua" w:cs="Book Antiqua"/>
          <w:color w:val="000000"/>
        </w:rPr>
        <w:t>urothelial</w:t>
      </w:r>
      <w:proofErr w:type="spellEnd"/>
      <w:r w:rsidRPr="007F48FD">
        <w:rPr>
          <w:rFonts w:ascii="Book Antiqua" w:eastAsia="Book Antiqua" w:hAnsi="Book Antiqua" w:cs="Book Antiqua"/>
          <w:color w:val="000000"/>
        </w:rPr>
        <w:t xml:space="preserve"> cancer, gynecological cancer, breast cancer, or colorectal cancer</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at the Nagoya University Hospital from September 2014 to August 2020. Patients who received ICIs as maintenance therapy after curative </w:t>
      </w:r>
      <w:proofErr w:type="spellStart"/>
      <w:r w:rsidRPr="007F48FD">
        <w:rPr>
          <w:rFonts w:ascii="Book Antiqua" w:eastAsia="Book Antiqua" w:hAnsi="Book Antiqua" w:cs="Book Antiqua"/>
          <w:color w:val="000000"/>
        </w:rPr>
        <w:t>chemoradiation</w:t>
      </w:r>
      <w:proofErr w:type="spellEnd"/>
      <w:r w:rsidRPr="007F48FD">
        <w:rPr>
          <w:rFonts w:ascii="Book Antiqua" w:eastAsia="Book Antiqua" w:hAnsi="Book Antiqua" w:cs="Book Antiqua"/>
          <w:color w:val="000000"/>
        </w:rPr>
        <w:t xml:space="preserve"> for </w:t>
      </w:r>
      <w:r w:rsidR="00C31CF3" w:rsidRPr="007F48FD">
        <w:rPr>
          <w:rFonts w:ascii="Book Antiqua" w:eastAsia="Book Antiqua" w:hAnsi="Book Antiqua" w:cs="Book Antiqua"/>
          <w:color w:val="000000"/>
        </w:rPr>
        <w:t>non-small cell lung (</w:t>
      </w:r>
      <w:r w:rsidRPr="007F48FD">
        <w:rPr>
          <w:rFonts w:ascii="Book Antiqua" w:eastAsia="Book Antiqua" w:hAnsi="Book Antiqua" w:cs="Book Antiqua"/>
          <w:color w:val="000000"/>
        </w:rPr>
        <w:t>NSCLC</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or postoperative adjuvant therapy for MM were excluded from the prognostic analysis. The background of the patients, presence or absence of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time of onset, clinical characteristics at the time of onset, and laboratory findings were collected and reviewed using medical records.</w:t>
      </w:r>
    </w:p>
    <w:p w14:paraId="331A8D50" w14:textId="58ED6D35"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 xml:space="preserve">Eligible patients were those treated with ICIs at standard doses. </w:t>
      </w:r>
      <w:proofErr w:type="spellStart"/>
      <w:r w:rsidRPr="007F48FD">
        <w:rPr>
          <w:rFonts w:ascii="Book Antiqua" w:eastAsia="Book Antiqua" w:hAnsi="Book Antiqua" w:cs="Book Antiqua"/>
          <w:color w:val="000000"/>
        </w:rPr>
        <w:t>Nivolumab</w:t>
      </w:r>
      <w:proofErr w:type="spellEnd"/>
      <w:r w:rsidRPr="007F48FD">
        <w:rPr>
          <w:rFonts w:ascii="Book Antiqua" w:eastAsia="Book Antiqua" w:hAnsi="Book Antiqua" w:cs="Book Antiqua"/>
          <w:color w:val="000000"/>
        </w:rPr>
        <w:t xml:space="preserve"> was administered at 3 mg/kg or 240 mg/body every 2 wk. However, some MM patients were administered 2 mg/kg </w:t>
      </w:r>
      <w:proofErr w:type="spellStart"/>
      <w:r w:rsidRPr="007F48FD">
        <w:rPr>
          <w:rFonts w:ascii="Book Antiqua" w:eastAsia="Book Antiqua" w:hAnsi="Book Antiqua" w:cs="Book Antiqua"/>
          <w:color w:val="000000"/>
        </w:rPr>
        <w:t>nivolumab</w:t>
      </w:r>
      <w:proofErr w:type="spellEnd"/>
      <w:r w:rsidRPr="007F48FD">
        <w:rPr>
          <w:rFonts w:ascii="Book Antiqua" w:eastAsia="Book Antiqua" w:hAnsi="Book Antiqua" w:cs="Book Antiqua"/>
          <w:color w:val="000000"/>
        </w:rPr>
        <w:t xml:space="preserve"> every 3 wk. </w:t>
      </w:r>
      <w:proofErr w:type="spellStart"/>
      <w:r w:rsidRPr="007F48FD">
        <w:rPr>
          <w:rFonts w:ascii="Book Antiqua" w:eastAsia="Book Antiqua" w:hAnsi="Book Antiqua" w:cs="Book Antiqua"/>
          <w:color w:val="000000"/>
        </w:rPr>
        <w:t>Pembrolizumab</w:t>
      </w:r>
      <w:proofErr w:type="spellEnd"/>
      <w:r w:rsidRPr="007F48FD">
        <w:rPr>
          <w:rFonts w:ascii="Book Antiqua" w:eastAsia="Book Antiqua" w:hAnsi="Book Antiqua" w:cs="Book Antiqua"/>
          <w:color w:val="000000"/>
        </w:rPr>
        <w:t xml:space="preserve"> was administered at 2 mg/kg or 200 mg/body every 3 wk. </w:t>
      </w:r>
      <w:proofErr w:type="spellStart"/>
      <w:r w:rsidRPr="007F48FD">
        <w:rPr>
          <w:rFonts w:ascii="Book Antiqua" w:eastAsia="Book Antiqua" w:hAnsi="Book Antiqua" w:cs="Book Antiqua"/>
          <w:color w:val="000000"/>
        </w:rPr>
        <w:t>Atezolizumab</w:t>
      </w:r>
      <w:proofErr w:type="spellEnd"/>
      <w:r w:rsidRPr="007F48FD">
        <w:rPr>
          <w:rFonts w:ascii="Book Antiqua" w:eastAsia="Book Antiqua" w:hAnsi="Book Antiqua" w:cs="Book Antiqua"/>
          <w:color w:val="000000"/>
        </w:rPr>
        <w:t xml:space="preserve"> was administered at 1200 mg/body every 3 wk. </w:t>
      </w:r>
      <w:proofErr w:type="spellStart"/>
      <w:r w:rsidRPr="007F48FD">
        <w:rPr>
          <w:rFonts w:ascii="Book Antiqua" w:eastAsia="Book Antiqua" w:hAnsi="Book Antiqua" w:cs="Book Antiqua"/>
          <w:color w:val="000000"/>
        </w:rPr>
        <w:t>Avelumab</w:t>
      </w:r>
      <w:proofErr w:type="spellEnd"/>
      <w:r w:rsidRPr="007F48FD">
        <w:rPr>
          <w:rFonts w:ascii="Book Antiqua" w:eastAsia="Book Antiqua" w:hAnsi="Book Antiqua" w:cs="Book Antiqua"/>
          <w:color w:val="000000"/>
        </w:rPr>
        <w:t xml:space="preserve"> was administered at 10 mg/kg every 2 wk. </w:t>
      </w:r>
      <w:proofErr w:type="spellStart"/>
      <w:r w:rsidRPr="007F48FD">
        <w:rPr>
          <w:rFonts w:ascii="Book Antiqua" w:eastAsia="Book Antiqua" w:hAnsi="Book Antiqua" w:cs="Book Antiqua"/>
          <w:color w:val="000000"/>
        </w:rPr>
        <w:t>Durvalumab</w:t>
      </w:r>
      <w:proofErr w:type="spellEnd"/>
      <w:r w:rsidRPr="007F48FD">
        <w:rPr>
          <w:rFonts w:ascii="Book Antiqua" w:eastAsia="Book Antiqua" w:hAnsi="Book Antiqua" w:cs="Book Antiqua"/>
          <w:color w:val="000000"/>
        </w:rPr>
        <w:t xml:space="preserve"> was administered at 10 mg/kg every 2 wk. </w:t>
      </w:r>
      <w:proofErr w:type="spellStart"/>
      <w:r w:rsidRPr="007F48FD">
        <w:rPr>
          <w:rFonts w:ascii="Book Antiqua" w:eastAsia="Book Antiqua" w:hAnsi="Book Antiqua" w:cs="Book Antiqua"/>
          <w:color w:val="000000"/>
        </w:rPr>
        <w:t>Ipilimumab</w:t>
      </w:r>
      <w:proofErr w:type="spellEnd"/>
      <w:r w:rsidRPr="007F48FD">
        <w:rPr>
          <w:rFonts w:ascii="Book Antiqua" w:eastAsia="Book Antiqua" w:hAnsi="Book Antiqua" w:cs="Book Antiqua"/>
          <w:color w:val="000000"/>
        </w:rPr>
        <w:t xml:space="preserve"> was administered at 3 mg/kg every 3 </w:t>
      </w:r>
      <w:proofErr w:type="spellStart"/>
      <w:r w:rsidRPr="007F48FD">
        <w:rPr>
          <w:rFonts w:ascii="Book Antiqua" w:eastAsia="Book Antiqua" w:hAnsi="Book Antiqua" w:cs="Book Antiqua"/>
          <w:color w:val="000000"/>
        </w:rPr>
        <w:t>wk</w:t>
      </w:r>
      <w:proofErr w:type="spellEnd"/>
      <w:r w:rsidRPr="007F48FD">
        <w:rPr>
          <w:rFonts w:ascii="Book Antiqua" w:eastAsia="Book Antiqua" w:hAnsi="Book Antiqua" w:cs="Book Antiqua"/>
          <w:color w:val="000000"/>
        </w:rPr>
        <w:t xml:space="preserve"> for four cycles. Combination therapy consisted of </w:t>
      </w:r>
      <w:proofErr w:type="spellStart"/>
      <w:r w:rsidRPr="007F48FD">
        <w:rPr>
          <w:rFonts w:ascii="Book Antiqua" w:eastAsia="Book Antiqua" w:hAnsi="Book Antiqua" w:cs="Book Antiqua"/>
          <w:color w:val="000000"/>
        </w:rPr>
        <w:t>nivolumab</w:t>
      </w:r>
      <w:proofErr w:type="spellEnd"/>
      <w:r w:rsidRPr="007F48FD">
        <w:rPr>
          <w:rFonts w:ascii="Book Antiqua" w:eastAsia="Book Antiqua" w:hAnsi="Book Antiqua" w:cs="Book Antiqua"/>
          <w:color w:val="000000"/>
        </w:rPr>
        <w:t xml:space="preserve"> (3 mg/kg or 240 mg/body) and </w:t>
      </w:r>
      <w:proofErr w:type="spellStart"/>
      <w:r w:rsidRPr="007F48FD">
        <w:rPr>
          <w:rFonts w:ascii="Book Antiqua" w:eastAsia="Book Antiqua" w:hAnsi="Book Antiqua" w:cs="Book Antiqua"/>
          <w:color w:val="000000"/>
        </w:rPr>
        <w:t>ipilimumab</w:t>
      </w:r>
      <w:proofErr w:type="spellEnd"/>
      <w:r w:rsidRPr="007F48FD">
        <w:rPr>
          <w:rFonts w:ascii="Book Antiqua" w:eastAsia="Book Antiqua" w:hAnsi="Book Antiqua" w:cs="Book Antiqua"/>
          <w:color w:val="000000"/>
        </w:rPr>
        <w:t xml:space="preserve"> (3 mg/kg) every 3 </w:t>
      </w:r>
      <w:proofErr w:type="spellStart"/>
      <w:r w:rsidRPr="007F48FD">
        <w:rPr>
          <w:rFonts w:ascii="Book Antiqua" w:eastAsia="Book Antiqua" w:hAnsi="Book Antiqua" w:cs="Book Antiqua"/>
          <w:color w:val="000000"/>
        </w:rPr>
        <w:t>wk</w:t>
      </w:r>
      <w:proofErr w:type="spellEnd"/>
      <w:r w:rsidRPr="007F48FD">
        <w:rPr>
          <w:rFonts w:ascii="Book Antiqua" w:eastAsia="Book Antiqua" w:hAnsi="Book Antiqua" w:cs="Book Antiqua"/>
          <w:color w:val="000000"/>
        </w:rPr>
        <w:t xml:space="preserve"> for four cycles. </w:t>
      </w:r>
    </w:p>
    <w:p w14:paraId="1CABF4C8" w14:textId="59FB2732"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were defined as diarrhea or bloody stools after ICI administration in patients in whom infectious enteritis could be excluded. Infectious enteritis (</w:t>
      </w:r>
      <w:r w:rsidRPr="007F48FD">
        <w:rPr>
          <w:rFonts w:ascii="Book Antiqua" w:eastAsia="Book Antiqua" w:hAnsi="Book Antiqua" w:cs="Book Antiqua"/>
          <w:i/>
          <w:iCs/>
          <w:color w:val="000000"/>
        </w:rPr>
        <w:t xml:space="preserve">Clostridium </w:t>
      </w:r>
      <w:proofErr w:type="spellStart"/>
      <w:r w:rsidRPr="007F48FD">
        <w:rPr>
          <w:rFonts w:ascii="Book Antiqua" w:eastAsia="Book Antiqua" w:hAnsi="Book Antiqua" w:cs="Book Antiqua"/>
          <w:i/>
          <w:iCs/>
          <w:color w:val="000000"/>
        </w:rPr>
        <w:t>difficile</w:t>
      </w:r>
      <w:proofErr w:type="spellEnd"/>
      <w:r w:rsidRPr="007F48FD">
        <w:rPr>
          <w:rFonts w:ascii="Book Antiqua" w:eastAsia="Book Antiqua" w:hAnsi="Book Antiqua" w:cs="Book Antiqua"/>
          <w:color w:val="000000"/>
        </w:rPr>
        <w:t xml:space="preserve">, other bacterial infections, or viral pathogens, such as cytomegalovirus) was ruled out using blood tests and stool samples. The National Cancer Institute Common Terminology Criteria for AEs (version 5.0) was used to assess the severity of </w:t>
      </w:r>
      <w:proofErr w:type="spellStart"/>
      <w:r w:rsidRPr="007F48FD">
        <w:rPr>
          <w:rFonts w:ascii="Book Antiqua" w:eastAsia="Book Antiqua" w:hAnsi="Book Antiqua" w:cs="Book Antiqua"/>
          <w:color w:val="000000"/>
        </w:rPr>
        <w:t>enterocolitis</w:t>
      </w:r>
      <w:proofErr w:type="spellEnd"/>
      <w:r w:rsidRPr="007F48FD">
        <w:rPr>
          <w:rFonts w:ascii="Book Antiqua" w:eastAsia="Book Antiqua" w:hAnsi="Book Antiqua" w:cs="Book Antiqua"/>
          <w:color w:val="000000"/>
        </w:rPr>
        <w:t xml:space="preserve"> and diarrhea.</w:t>
      </w:r>
    </w:p>
    <w:p w14:paraId="0BDA5169" w14:textId="25FB5D10"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Treatment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was based on the strategy of the attending physician, but in most cases was based on the American Society of Clinical Oncology clinical practice </w:t>
      </w:r>
      <w:proofErr w:type="gramStart"/>
      <w:r w:rsidRPr="007F48FD">
        <w:rPr>
          <w:rFonts w:ascii="Book Antiqua" w:eastAsia="Book Antiqua" w:hAnsi="Book Antiqua" w:cs="Book Antiqua"/>
          <w:color w:val="000000"/>
        </w:rPr>
        <w:t>guideline</w:t>
      </w:r>
      <w:r w:rsidRPr="007F0BD7">
        <w:rPr>
          <w:rFonts w:ascii="Book Antiqua" w:eastAsia="Book Antiqua" w:hAnsi="Book Antiqua" w:cs="Book Antiqua"/>
          <w:color w:val="000000"/>
          <w:vertAlign w:val="superscript"/>
        </w:rPr>
        <w:t>[</w:t>
      </w:r>
      <w:proofErr w:type="gramEnd"/>
      <w:r w:rsidRPr="007F0BD7">
        <w:rPr>
          <w:rFonts w:ascii="Book Antiqua" w:eastAsia="Book Antiqua" w:hAnsi="Book Antiqua" w:cs="Book Antiqua"/>
          <w:color w:val="000000"/>
          <w:vertAlign w:val="superscript"/>
        </w:rPr>
        <w:t>19]</w:t>
      </w:r>
      <w:r w:rsidRPr="007F48FD">
        <w:rPr>
          <w:rFonts w:ascii="Book Antiqua" w:eastAsia="Book Antiqua" w:hAnsi="Book Antiqua" w:cs="Book Antiqua"/>
          <w:color w:val="000000"/>
        </w:rPr>
        <w:t>. In the case of Grade 1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ICIs were continued or were stopped </w:t>
      </w:r>
      <w:r w:rsidRPr="007F48FD">
        <w:rPr>
          <w:rFonts w:ascii="Book Antiqua" w:eastAsia="Book Antiqua" w:hAnsi="Book Antiqua" w:cs="Book Antiqua"/>
          <w:color w:val="000000"/>
        </w:rPr>
        <w:lastRenderedPageBreak/>
        <w:t>temporarily and resumed if toxicity did not exceed Grade 1. In the case of Grade 2 or higher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ICIs were discontinued until the patient</w:t>
      </w:r>
      <w:r w:rsidR="003563C0">
        <w:rPr>
          <w:rFonts w:ascii="Book Antiqua" w:hAnsi="Book Antiqua" w:cs="Book Antiqua"/>
          <w:color w:val="000000"/>
          <w:lang w:eastAsia="zh-CN"/>
        </w:rPr>
        <w:t>’</w:t>
      </w:r>
      <w:r w:rsidRPr="007F48FD">
        <w:rPr>
          <w:rFonts w:ascii="Book Antiqua" w:eastAsia="Book Antiqua" w:hAnsi="Book Antiqua" w:cs="Book Antiqua"/>
          <w:color w:val="000000"/>
        </w:rPr>
        <w:t>s symptoms recovered to Grade 1 or lower, at which point restarting ICIs was considered depending on the patient</w:t>
      </w:r>
      <w:r w:rsidR="003563C0">
        <w:rPr>
          <w:rFonts w:ascii="Book Antiqua" w:hAnsi="Book Antiqua" w:cs="Book Antiqua"/>
          <w:color w:val="000000"/>
          <w:lang w:eastAsia="zh-CN"/>
        </w:rPr>
        <w:t>’</w:t>
      </w:r>
      <w:r w:rsidRPr="007F48FD">
        <w:rPr>
          <w:rFonts w:ascii="Book Antiqua" w:eastAsia="Book Antiqua" w:hAnsi="Book Antiqua" w:cs="Book Antiqua"/>
          <w:color w:val="000000"/>
        </w:rPr>
        <w:t>s condition.</w:t>
      </w:r>
    </w:p>
    <w:p w14:paraId="5171D7D3" w14:textId="77777777" w:rsidR="00A77B3E" w:rsidRPr="007F0BD7" w:rsidRDefault="00A77B3E">
      <w:pPr>
        <w:spacing w:line="360" w:lineRule="auto"/>
        <w:ind w:firstLine="50"/>
        <w:jc w:val="both"/>
        <w:rPr>
          <w:rFonts w:ascii="Book Antiqua" w:hAnsi="Book Antiqua"/>
        </w:rPr>
      </w:pPr>
    </w:p>
    <w:p w14:paraId="177199B7"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Outcome measures</w:t>
      </w:r>
    </w:p>
    <w:p w14:paraId="7C22AFB5" w14:textId="677E8D09"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We divided the patients into those who received an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antibody alone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and those who received an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antibody alone or a combination of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The clinical characteristics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incidence, cumulative incidence, severity, computed tomography </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CT</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findings, endoscopic findings, and treatments</w:t>
      </w:r>
      <w:r w:rsidR="00C50C11"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were compared between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and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groups.</w:t>
      </w:r>
    </w:p>
    <w:p w14:paraId="59BBB5BA" w14:textId="06A79FB1"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We examined the correlation between the incidence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and the prognosis of patients with NSCLC and MM, which included more cases of ICI administration than other cancers. Patients who developed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were categorized into two groups: </w:t>
      </w:r>
      <w:r w:rsidR="00A76FEC" w:rsidRPr="007F48FD">
        <w:rPr>
          <w:rFonts w:ascii="Book Antiqua" w:eastAsia="Book Antiqua" w:hAnsi="Book Antiqua" w:cs="Book Antiqua"/>
          <w:color w:val="000000"/>
        </w:rPr>
        <w:t>T</w:t>
      </w:r>
      <w:r w:rsidRPr="007F48FD">
        <w:rPr>
          <w:rFonts w:ascii="Book Antiqua" w:eastAsia="Book Antiqua" w:hAnsi="Book Antiqua" w:cs="Book Antiqua"/>
          <w:color w:val="000000"/>
        </w:rPr>
        <w:t>he ICI continuation group in which ICI administration was continued or resumed after improvement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and the ICI discontinuation group in which ICI administration was permanently discontinued after the development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Prognosis was assessed in three groups: </w:t>
      </w:r>
      <w:r w:rsidR="00A76FEC" w:rsidRPr="007F48FD">
        <w:rPr>
          <w:rFonts w:ascii="Book Antiqua" w:eastAsia="Book Antiqua" w:hAnsi="Book Antiqua" w:cs="Book Antiqua"/>
          <w:color w:val="000000"/>
        </w:rPr>
        <w:t>N</w:t>
      </w:r>
      <w:r w:rsidRPr="007F48FD">
        <w:rPr>
          <w:rFonts w:ascii="Book Antiqua" w:eastAsia="Book Antiqua" w:hAnsi="Book Antiqua" w:cs="Book Antiqua"/>
          <w:color w:val="000000"/>
        </w:rPr>
        <w:t>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ICI continuation, and ICI discontinuation. Prognosis was also examined by </w:t>
      </w:r>
      <w:r w:rsidR="00C93E6F">
        <w:rPr>
          <w:rFonts w:ascii="Book Antiqua" w:eastAsia="Book Antiqua" w:hAnsi="Book Antiqua" w:cs="Book Antiqua"/>
          <w:color w:val="000000"/>
        </w:rPr>
        <w:t xml:space="preserve">cancer </w:t>
      </w:r>
      <w:r w:rsidRPr="007F48FD">
        <w:rPr>
          <w:rFonts w:ascii="Book Antiqua" w:eastAsia="Book Antiqua" w:hAnsi="Book Antiqua" w:cs="Book Antiqua"/>
          <w:color w:val="000000"/>
        </w:rPr>
        <w:t>stage (stage III or IV).</w:t>
      </w:r>
    </w:p>
    <w:p w14:paraId="11378DE5" w14:textId="77777777" w:rsidR="00A77B3E" w:rsidRPr="007F0BD7" w:rsidRDefault="00A77B3E">
      <w:pPr>
        <w:spacing w:line="360" w:lineRule="auto"/>
        <w:ind w:firstLine="120"/>
        <w:jc w:val="both"/>
        <w:rPr>
          <w:rFonts w:ascii="Book Antiqua" w:hAnsi="Book Antiqua"/>
        </w:rPr>
      </w:pPr>
    </w:p>
    <w:p w14:paraId="1B4B3E32"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Statistical analysis</w:t>
      </w:r>
    </w:p>
    <w:p w14:paraId="309DB9E4" w14:textId="6DE28922"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To compare each group, the Mann–Whitney </w:t>
      </w:r>
      <w:r w:rsidRPr="007F48FD">
        <w:rPr>
          <w:rFonts w:ascii="Book Antiqua" w:eastAsia="Book Antiqua" w:hAnsi="Book Antiqua" w:cs="Book Antiqua"/>
          <w:i/>
          <w:iCs/>
          <w:color w:val="000000"/>
        </w:rPr>
        <w:t>U</w:t>
      </w:r>
      <w:r w:rsidRPr="007F48FD">
        <w:rPr>
          <w:rFonts w:ascii="Book Antiqua" w:eastAsia="Book Antiqua" w:hAnsi="Book Antiqua" w:cs="Book Antiqua"/>
          <w:color w:val="000000"/>
        </w:rPr>
        <w:t xml:space="preserve"> test was used for continuous variables and Fisher’s exact test was used for categorical variables. The Kaplan–Meier method and log</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rank tests were used to compare the cumulative incidence and median OS among the groups. </w:t>
      </w:r>
      <w:proofErr w:type="spellStart"/>
      <w:r w:rsidRPr="007F48FD">
        <w:rPr>
          <w:rFonts w:ascii="Book Antiqua" w:eastAsia="Book Antiqua" w:hAnsi="Book Antiqua" w:cs="Book Antiqua"/>
          <w:color w:val="000000"/>
        </w:rPr>
        <w:t>Univariate</w:t>
      </w:r>
      <w:proofErr w:type="spellEnd"/>
      <w:r w:rsidRPr="007F48FD">
        <w:rPr>
          <w:rFonts w:ascii="Book Antiqua" w:eastAsia="Book Antiqua" w:hAnsi="Book Antiqua" w:cs="Book Antiqua"/>
          <w:color w:val="000000"/>
        </w:rPr>
        <w:t xml:space="preserve"> and multivariate Cox proportional hazards models were used to identify prognostic factors associated with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SPSS Statistics software (version 27.0; IBM Corp., Armonk, NY, U</w:t>
      </w:r>
      <w:r w:rsidR="00F30A77" w:rsidRPr="007F48FD">
        <w:rPr>
          <w:rFonts w:ascii="Book Antiqua" w:eastAsia="Book Antiqua" w:hAnsi="Book Antiqua" w:cs="Book Antiqua"/>
          <w:color w:val="000000"/>
        </w:rPr>
        <w:t>nited States</w:t>
      </w:r>
      <w:r w:rsidRPr="007F48FD">
        <w:rPr>
          <w:rFonts w:ascii="Book Antiqua" w:eastAsia="Book Antiqua" w:hAnsi="Book Antiqua" w:cs="Book Antiqua"/>
          <w:color w:val="000000"/>
        </w:rPr>
        <w:t xml:space="preserve">) was used for analysis. For all analyses, a </w:t>
      </w:r>
      <w:r w:rsidRPr="007F48FD">
        <w:rPr>
          <w:rFonts w:ascii="Book Antiqua" w:eastAsia="Book Antiqua" w:hAnsi="Book Antiqua" w:cs="Book Antiqua"/>
          <w:i/>
          <w:iCs/>
          <w:color w:val="000000"/>
        </w:rPr>
        <w:t>P</w:t>
      </w:r>
      <w:r w:rsidR="00A76FEC"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value &lt; 0.05 was considered statistically significant.</w:t>
      </w:r>
    </w:p>
    <w:p w14:paraId="2DF11C5F" w14:textId="77777777" w:rsidR="00A77B3E" w:rsidRPr="007F0BD7" w:rsidRDefault="00A77B3E">
      <w:pPr>
        <w:spacing w:line="360" w:lineRule="auto"/>
        <w:jc w:val="both"/>
        <w:rPr>
          <w:rFonts w:ascii="Book Antiqua" w:hAnsi="Book Antiqua"/>
        </w:rPr>
      </w:pPr>
    </w:p>
    <w:p w14:paraId="15DA395D"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aps/>
          <w:color w:val="000000"/>
          <w:u w:val="single"/>
        </w:rPr>
        <w:t>RESULTS</w:t>
      </w:r>
    </w:p>
    <w:p w14:paraId="6FD757E2"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Clinical characteristics</w:t>
      </w:r>
    </w:p>
    <w:p w14:paraId="335374A9" w14:textId="3C0B1603"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Overall, there were 605 patients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and 56 patients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The clinical characteristics of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and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groups are described in Table 1. The median ages were 69 (range</w:t>
      </w:r>
      <w:r w:rsidR="00C80E69">
        <w:rPr>
          <w:rFonts w:ascii="Book Antiqua" w:eastAsia="Book Antiqua" w:hAnsi="Book Antiqua" w:cs="Book Antiqua"/>
          <w:color w:val="000000"/>
        </w:rPr>
        <w:t>:</w:t>
      </w:r>
      <w:r w:rsidRPr="007F48FD">
        <w:rPr>
          <w:rFonts w:ascii="Book Antiqua" w:eastAsia="Book Antiqua" w:hAnsi="Book Antiqua" w:cs="Book Antiqua"/>
          <w:color w:val="000000"/>
        </w:rPr>
        <w:t xml:space="preserve"> 22–87) and 65 (range</w:t>
      </w:r>
      <w:r w:rsidR="00C80E69">
        <w:rPr>
          <w:rFonts w:ascii="Book Antiqua" w:eastAsia="Book Antiqua" w:hAnsi="Book Antiqua" w:cs="Book Antiqua"/>
          <w:color w:val="000000"/>
        </w:rPr>
        <w:t>:</w:t>
      </w:r>
      <w:r w:rsidRPr="007F48FD">
        <w:rPr>
          <w:rFonts w:ascii="Book Antiqua" w:eastAsia="Book Antiqua" w:hAnsi="Book Antiqua" w:cs="Book Antiqua"/>
          <w:color w:val="000000"/>
        </w:rPr>
        <w:t xml:space="preserve"> 21–85) years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and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groups, respectively. Patients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were significantly older than those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0.039). There were no significant differences in sex, body mass index (BMI), or Eastern Cooperative Oncology Group performance status (ECOG PS) between the groups.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group included patients with LC, MM, RCC, GC, and other cancers (head and neck cancer, </w:t>
      </w:r>
      <w:proofErr w:type="spellStart"/>
      <w:r w:rsidRPr="007F48FD">
        <w:rPr>
          <w:rFonts w:ascii="Book Antiqua" w:eastAsia="Book Antiqua" w:hAnsi="Book Antiqua" w:cs="Book Antiqua"/>
          <w:color w:val="000000"/>
        </w:rPr>
        <w:t>urothelial</w:t>
      </w:r>
      <w:proofErr w:type="spellEnd"/>
      <w:r w:rsidRPr="007F48FD">
        <w:rPr>
          <w:rFonts w:ascii="Book Antiqua" w:eastAsia="Book Antiqua" w:hAnsi="Book Antiqua" w:cs="Book Antiqua"/>
          <w:color w:val="000000"/>
        </w:rPr>
        <w:t xml:space="preserve"> cancer, gynecological cancer, breast cancer, and colorectal cancer);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included patients with MM and RCC.</w:t>
      </w:r>
    </w:p>
    <w:p w14:paraId="23AF3F1A" w14:textId="77777777" w:rsidR="00A77B3E" w:rsidRPr="007F0BD7" w:rsidRDefault="00A77B3E">
      <w:pPr>
        <w:spacing w:line="360" w:lineRule="auto"/>
        <w:jc w:val="both"/>
        <w:rPr>
          <w:rFonts w:ascii="Book Antiqua" w:hAnsi="Book Antiqua"/>
        </w:rPr>
      </w:pPr>
    </w:p>
    <w:p w14:paraId="15149BC5" w14:textId="20EEAFB5"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Incidence of GI</w:t>
      </w:r>
      <w:r w:rsidR="00C31CF3" w:rsidRPr="007F48FD">
        <w:rPr>
          <w:rFonts w:ascii="Book Antiqua" w:eastAsia="Book Antiqua" w:hAnsi="Book Antiqua" w:cs="Book Antiqua"/>
          <w:b/>
          <w:bCs/>
          <w:i/>
          <w:iCs/>
          <w:color w:val="000000"/>
        </w:rPr>
        <w:t>-</w:t>
      </w:r>
      <w:proofErr w:type="spellStart"/>
      <w:r w:rsidRPr="007F48FD">
        <w:rPr>
          <w:rFonts w:ascii="Book Antiqua" w:eastAsia="Book Antiqua" w:hAnsi="Book Antiqua" w:cs="Book Antiqua"/>
          <w:b/>
          <w:bCs/>
          <w:i/>
          <w:iCs/>
          <w:color w:val="000000"/>
        </w:rPr>
        <w:t>irAEs</w:t>
      </w:r>
      <w:proofErr w:type="spellEnd"/>
    </w:p>
    <w:p w14:paraId="52A88771" w14:textId="0BDC47CD"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Among 47 patients who developed </w:t>
      </w:r>
      <w:r w:rsidR="00441535" w:rsidRPr="007F48FD">
        <w:rPr>
          <w:rFonts w:ascii="Book Antiqua" w:eastAsia="Book Antiqua" w:hAnsi="Book Antiqua" w:cs="Book Antiqua"/>
          <w:color w:val="000000"/>
        </w:rPr>
        <w:t>diarrhea or bloody stools</w:t>
      </w:r>
      <w:r w:rsidRPr="007F48FD">
        <w:rPr>
          <w:rFonts w:ascii="Book Antiqua" w:eastAsia="Book Antiqua" w:hAnsi="Book Antiqua" w:cs="Book Antiqua"/>
          <w:color w:val="000000"/>
        </w:rPr>
        <w:t xml:space="preserve"> after ICI administration, 39 had diarrhea, one had bloody stools, and seven had diarrhea and bloody stools. Forty</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three patients (excluding four patients diagnosed with infectious enteritis) were included in the analysis.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occurred in 34 of 605 patients (5.6%)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and 9 of 56 patients (16.1%)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The incidence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was significantly higher than that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0.008). We compared the cumulative incidence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with that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for all cancers (Figure 1). The cumulative incidence was significantly higher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than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0.003). The median observation periods until the development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were 1683.1 ± 28.3 d</w:t>
      </w:r>
      <w:r w:rsidR="00A76FEC"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 xml:space="preserve">95% confidence interval </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CI</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1627.6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1738.5</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and 1299.7 ± 77.7 d (95%CI: 1147.5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1452.0)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w:t>
      </w:r>
    </w:p>
    <w:p w14:paraId="2660E0B4" w14:textId="77777777" w:rsidR="00A77B3E" w:rsidRPr="007F0BD7" w:rsidRDefault="00A77B3E">
      <w:pPr>
        <w:spacing w:line="360" w:lineRule="auto"/>
        <w:jc w:val="both"/>
        <w:rPr>
          <w:rFonts w:ascii="Book Antiqua" w:hAnsi="Book Antiqua"/>
        </w:rPr>
      </w:pPr>
    </w:p>
    <w:p w14:paraId="6D992D62" w14:textId="19454DF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Severity of GI</w:t>
      </w:r>
      <w:r w:rsidR="00C31CF3" w:rsidRPr="007F48FD">
        <w:rPr>
          <w:rFonts w:ascii="Book Antiqua" w:eastAsia="Book Antiqua" w:hAnsi="Book Antiqua" w:cs="Book Antiqua"/>
          <w:b/>
          <w:bCs/>
          <w:i/>
          <w:iCs/>
          <w:color w:val="000000"/>
        </w:rPr>
        <w:t>-</w:t>
      </w:r>
      <w:proofErr w:type="spellStart"/>
      <w:r w:rsidRPr="007F48FD">
        <w:rPr>
          <w:rFonts w:ascii="Book Antiqua" w:eastAsia="Book Antiqua" w:hAnsi="Book Antiqua" w:cs="Book Antiqua"/>
          <w:b/>
          <w:bCs/>
          <w:i/>
          <w:iCs/>
          <w:color w:val="000000"/>
        </w:rPr>
        <w:t>irAEs</w:t>
      </w:r>
      <w:proofErr w:type="spellEnd"/>
    </w:p>
    <w:p w14:paraId="286EFA32" w14:textId="755F7CAE"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lastRenderedPageBreak/>
        <w:t>The clinical characteristics of patients with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and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groups are shown in Table 2. There were no differences in age, sex, or median ICI duration before the development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between the groups.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nine patients (26%) had Grade 1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18 (53%) had Grade 2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and seven (21%) had Grade 3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no patients had Grade 1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five (55.6%) developed Grade 2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and four (44.4%) had Grade 3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w:t>
      </w:r>
    </w:p>
    <w:p w14:paraId="448111BA" w14:textId="23D28589"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Grade 2 or 3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were more frequent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than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but there was no statistically significant difference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0.166). The median daily diarrhea frequencies were 5.0 (range</w:t>
      </w:r>
      <w:r w:rsidR="00C80E69">
        <w:rPr>
          <w:rFonts w:ascii="Book Antiqua" w:eastAsia="Book Antiqua" w:hAnsi="Book Antiqua" w:cs="Book Antiqua"/>
          <w:color w:val="000000"/>
        </w:rPr>
        <w:t>:</w:t>
      </w:r>
      <w:r w:rsidRPr="007F48FD">
        <w:rPr>
          <w:rFonts w:ascii="Book Antiqua" w:eastAsia="Book Antiqua" w:hAnsi="Book Antiqua" w:cs="Book Antiqua"/>
          <w:color w:val="000000"/>
        </w:rPr>
        <w:t xml:space="preserve"> 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10) times and 6.5 (range</w:t>
      </w:r>
      <w:r w:rsidR="00C80E69">
        <w:rPr>
          <w:rFonts w:ascii="Book Antiqua" w:eastAsia="Book Antiqua" w:hAnsi="Book Antiqua" w:cs="Book Antiqua"/>
          <w:color w:val="000000"/>
        </w:rPr>
        <w:t>:</w:t>
      </w:r>
      <w:r w:rsidRPr="007F48FD">
        <w:rPr>
          <w:rFonts w:ascii="Book Antiqua" w:eastAsia="Book Antiqua" w:hAnsi="Book Antiqua" w:cs="Book Antiqua"/>
          <w:color w:val="000000"/>
        </w:rPr>
        <w:t xml:space="preserve"> 4</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15) times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and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groups, respectively. The median daily diarrhea frequency was significantly higher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than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0.03).</w:t>
      </w:r>
    </w:p>
    <w:p w14:paraId="2691E3F0" w14:textId="77777777" w:rsidR="00A77B3E" w:rsidRPr="007F0BD7" w:rsidRDefault="00A77B3E">
      <w:pPr>
        <w:spacing w:line="360" w:lineRule="auto"/>
        <w:ind w:firstLine="120"/>
        <w:jc w:val="both"/>
        <w:rPr>
          <w:rFonts w:ascii="Book Antiqua" w:hAnsi="Book Antiqua"/>
        </w:rPr>
      </w:pPr>
    </w:p>
    <w:p w14:paraId="45E24016"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Treatment</w:t>
      </w:r>
    </w:p>
    <w:p w14:paraId="13C153ED" w14:textId="434E1156"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Thirteen patients (38.2%)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and one (11.1%)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improved without medication (Table 2). More patients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than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improved without medication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0.017). Corticosteroids were required in 11 patients (32.4%)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and eight (88.9%)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More patients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than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required steroid therapy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0.006). All patients in this study improved with observation or treatment with steroids, and no patient was treated with biological agents or surgery.</w:t>
      </w:r>
    </w:p>
    <w:p w14:paraId="7ABD6CF5" w14:textId="77777777" w:rsidR="00A77B3E" w:rsidRPr="007F0BD7" w:rsidRDefault="00A77B3E">
      <w:pPr>
        <w:spacing w:line="360" w:lineRule="auto"/>
        <w:jc w:val="both"/>
        <w:rPr>
          <w:rFonts w:ascii="Book Antiqua" w:hAnsi="Book Antiqua"/>
        </w:rPr>
      </w:pPr>
    </w:p>
    <w:p w14:paraId="5009E63E"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CT and endoscopic findings</w:t>
      </w:r>
    </w:p>
    <w:p w14:paraId="26D2C073" w14:textId="5068B76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Twenty</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three patients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underwent abdominal CT, which showed many inflammation sites, especially between the descending colon and rectum. Eight patients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had diffused CT findings between the jejunum and rectum (Table 3). There was no statistically significant difference between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and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in each segment from the jejunum to the rectum.</w:t>
      </w:r>
    </w:p>
    <w:p w14:paraId="7E2DD324" w14:textId="2A7BD538"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lastRenderedPageBreak/>
        <w:t>Lower GI endoscopy was performed in 16 patients (12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and four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Endoscopic findings were classified as follows, according to a previous report</w:t>
      </w:r>
      <w:r w:rsidRPr="007F0BD7">
        <w:rPr>
          <w:rFonts w:ascii="Book Antiqua" w:eastAsia="Book Antiqua" w:hAnsi="Book Antiqua" w:cs="Book Antiqua"/>
          <w:color w:val="000000"/>
          <w:vertAlign w:val="superscript"/>
        </w:rPr>
        <w:t>[6]</w:t>
      </w:r>
      <w:r w:rsidRPr="007F48FD">
        <w:rPr>
          <w:rFonts w:ascii="Book Antiqua" w:eastAsia="Book Antiqua" w:hAnsi="Book Antiqua" w:cs="Book Antiqua"/>
          <w:color w:val="000000"/>
        </w:rPr>
        <w:t>: (</w:t>
      </w:r>
      <w:r w:rsidR="00A76FEC" w:rsidRPr="007F48FD">
        <w:rPr>
          <w:rFonts w:ascii="Book Antiqua" w:eastAsia="Book Antiqua" w:hAnsi="Book Antiqua" w:cs="Book Antiqua"/>
          <w:color w:val="000000"/>
        </w:rPr>
        <w:t>1</w:t>
      </w:r>
      <w:r w:rsidRPr="007F48FD">
        <w:rPr>
          <w:rFonts w:ascii="Book Antiqua" w:eastAsia="Book Antiqua" w:hAnsi="Book Antiqua" w:cs="Book Antiqua"/>
          <w:color w:val="000000"/>
        </w:rPr>
        <w:t xml:space="preserve">) </w:t>
      </w:r>
      <w:r w:rsidR="00A76FEC" w:rsidRPr="007F48FD">
        <w:rPr>
          <w:rFonts w:ascii="Book Antiqua" w:eastAsia="Book Antiqua" w:hAnsi="Book Antiqua" w:cs="Book Antiqua"/>
          <w:color w:val="000000"/>
        </w:rPr>
        <w:t>L</w:t>
      </w:r>
      <w:r w:rsidRPr="007F48FD">
        <w:rPr>
          <w:rFonts w:ascii="Book Antiqua" w:eastAsia="Book Antiqua" w:hAnsi="Book Antiqua" w:cs="Book Antiqua"/>
          <w:color w:val="000000"/>
        </w:rPr>
        <w:t xml:space="preserve">arge deep ulcer </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1</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w:t>
      </w:r>
      <w:r w:rsidR="00A76FEC" w:rsidRPr="007F48FD">
        <w:rPr>
          <w:rFonts w:ascii="Book Antiqua" w:eastAsia="Book Antiqua" w:hAnsi="Book Antiqua" w:cs="Book Antiqua"/>
          <w:color w:val="000000"/>
        </w:rPr>
        <w:t>2</w:t>
      </w:r>
      <w:r w:rsidRPr="007F48FD">
        <w:rPr>
          <w:rFonts w:ascii="Book Antiqua" w:eastAsia="Book Antiqua" w:hAnsi="Book Antiqua" w:cs="Book Antiqua"/>
          <w:color w:val="000000"/>
        </w:rPr>
        <w:t xml:space="preserve">) </w:t>
      </w:r>
      <w:r w:rsidR="00A76FEC" w:rsidRPr="007F48FD">
        <w:rPr>
          <w:rFonts w:ascii="Book Antiqua" w:eastAsia="Book Antiqua" w:hAnsi="Book Antiqua" w:cs="Book Antiqua"/>
          <w:color w:val="000000"/>
        </w:rPr>
        <w:t>D</w:t>
      </w:r>
      <w:r w:rsidRPr="007F48FD">
        <w:rPr>
          <w:rFonts w:ascii="Book Antiqua" w:eastAsia="Book Antiqua" w:hAnsi="Book Antiqua" w:cs="Book Antiqua"/>
          <w:color w:val="000000"/>
        </w:rPr>
        <w:t xml:space="preserve">iffuse erythema with exudate </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2</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4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1</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w:t>
      </w:r>
      <w:r w:rsidR="00A76FEC" w:rsidRPr="007F48FD">
        <w:rPr>
          <w:rFonts w:ascii="Book Antiqua" w:eastAsia="Book Antiqua" w:hAnsi="Book Antiqua" w:cs="Book Antiqua"/>
          <w:color w:val="000000"/>
        </w:rPr>
        <w:t>3</w:t>
      </w:r>
      <w:r w:rsidRPr="007F48FD">
        <w:rPr>
          <w:rFonts w:ascii="Book Antiqua" w:eastAsia="Book Antiqua" w:hAnsi="Book Antiqua" w:cs="Book Antiqua"/>
          <w:color w:val="000000"/>
        </w:rPr>
        <w:t xml:space="preserve">) </w:t>
      </w:r>
      <w:r w:rsidR="00A76FEC" w:rsidRPr="007F48FD">
        <w:rPr>
          <w:rFonts w:ascii="Book Antiqua" w:eastAsia="Book Antiqua" w:hAnsi="Book Antiqua" w:cs="Book Antiqua"/>
          <w:color w:val="000000"/>
        </w:rPr>
        <w:t>P</w:t>
      </w:r>
      <w:r w:rsidRPr="007F48FD">
        <w:rPr>
          <w:rFonts w:ascii="Book Antiqua" w:eastAsia="Book Antiqua" w:hAnsi="Book Antiqua" w:cs="Book Antiqua"/>
          <w:color w:val="000000"/>
        </w:rPr>
        <w:t xml:space="preserve">atchy erythema </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4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1</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w:t>
      </w:r>
      <w:r w:rsidR="00A76FEC" w:rsidRPr="007F48FD">
        <w:rPr>
          <w:rFonts w:ascii="Book Antiqua" w:eastAsia="Book Antiqua" w:hAnsi="Book Antiqua" w:cs="Book Antiqua"/>
          <w:color w:val="000000"/>
        </w:rPr>
        <w:t>4</w:t>
      </w:r>
      <w:r w:rsidRPr="007F48FD">
        <w:rPr>
          <w:rFonts w:ascii="Book Antiqua" w:eastAsia="Book Antiqua" w:hAnsi="Book Antiqua" w:cs="Book Antiqua"/>
          <w:color w:val="000000"/>
        </w:rPr>
        <w:t xml:space="preserve">) </w:t>
      </w:r>
      <w:proofErr w:type="spellStart"/>
      <w:r w:rsidR="00A76FEC" w:rsidRPr="007F48FD">
        <w:rPr>
          <w:rFonts w:ascii="Book Antiqua" w:eastAsia="Book Antiqua" w:hAnsi="Book Antiqua" w:cs="Book Antiqua"/>
          <w:color w:val="000000"/>
        </w:rPr>
        <w:t>A</w:t>
      </w:r>
      <w:r w:rsidRPr="007F48FD">
        <w:rPr>
          <w:rFonts w:ascii="Book Antiqua" w:eastAsia="Book Antiqua" w:hAnsi="Book Antiqua" w:cs="Book Antiqua"/>
          <w:color w:val="000000"/>
        </w:rPr>
        <w:t>phtha</w:t>
      </w:r>
      <w:proofErr w:type="spellEnd"/>
      <w:r w:rsidRPr="007F48FD">
        <w:rPr>
          <w:rFonts w:ascii="Book Antiqua" w:eastAsia="Book Antiqua" w:hAnsi="Book Antiqua" w:cs="Book Antiqua"/>
          <w:color w:val="000000"/>
        </w:rPr>
        <w:t xml:space="preserve"> </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2</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w:t>
      </w:r>
      <w:r w:rsidR="00A76FEC" w:rsidRPr="007F48FD">
        <w:rPr>
          <w:rFonts w:ascii="Book Antiqua" w:eastAsia="Book Antiqua" w:hAnsi="Book Antiqua" w:cs="Book Antiqua"/>
          <w:color w:val="000000"/>
        </w:rPr>
        <w:t>5</w:t>
      </w:r>
      <w:r w:rsidRPr="007F48FD">
        <w:rPr>
          <w:rFonts w:ascii="Book Antiqua" w:eastAsia="Book Antiqua" w:hAnsi="Book Antiqua" w:cs="Book Antiqua"/>
          <w:color w:val="000000"/>
        </w:rPr>
        <w:t xml:space="preserve">) </w:t>
      </w:r>
      <w:r w:rsidR="00A76FEC" w:rsidRPr="007F48FD">
        <w:rPr>
          <w:rFonts w:ascii="Book Antiqua" w:eastAsia="Book Antiqua" w:hAnsi="Book Antiqua" w:cs="Book Antiqua"/>
          <w:color w:val="000000"/>
        </w:rPr>
        <w:t>E</w:t>
      </w:r>
      <w:r w:rsidRPr="007F48FD">
        <w:rPr>
          <w:rFonts w:ascii="Book Antiqua" w:eastAsia="Book Antiqua" w:hAnsi="Book Antiqua" w:cs="Book Antiqua"/>
          <w:color w:val="000000"/>
        </w:rPr>
        <w:t xml:space="preserve">dema </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4</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4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2</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and (</w:t>
      </w:r>
      <w:r w:rsidR="00A76FEC" w:rsidRPr="007F48FD">
        <w:rPr>
          <w:rFonts w:ascii="Book Antiqua" w:eastAsia="Book Antiqua" w:hAnsi="Book Antiqua" w:cs="Book Antiqua"/>
          <w:color w:val="000000"/>
        </w:rPr>
        <w:t>6</w:t>
      </w:r>
      <w:r w:rsidRPr="007F48FD">
        <w:rPr>
          <w:rFonts w:ascii="Book Antiqua" w:eastAsia="Book Antiqua" w:hAnsi="Book Antiqua" w:cs="Book Antiqua"/>
          <w:color w:val="000000"/>
        </w:rPr>
        <w:t xml:space="preserve">) </w:t>
      </w:r>
      <w:r w:rsidR="00A76FEC" w:rsidRPr="007F48FD">
        <w:rPr>
          <w:rFonts w:ascii="Book Antiqua" w:eastAsia="Book Antiqua" w:hAnsi="Book Antiqua" w:cs="Book Antiqua"/>
          <w:color w:val="000000"/>
        </w:rPr>
        <w:t>N</w:t>
      </w:r>
      <w:r w:rsidRPr="007F48FD">
        <w:rPr>
          <w:rFonts w:ascii="Book Antiqua" w:eastAsia="Book Antiqua" w:hAnsi="Book Antiqua" w:cs="Book Antiqua"/>
          <w:color w:val="000000"/>
        </w:rPr>
        <w:t xml:space="preserve">ormal </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2</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There was no specific trend in endoscopic findings based on treatment group. There was an ischemic change </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group </w:t>
      </w:r>
      <w:r w:rsidR="00A76FEC" w:rsidRPr="007F48FD">
        <w:rPr>
          <w:rFonts w:ascii="Book Antiqua" w:eastAsia="Book Antiqua" w:hAnsi="Book Antiqua" w:cs="Book Antiqua"/>
          <w:color w:val="000000"/>
        </w:rPr>
        <w:t>(</w:t>
      </w:r>
      <w:r w:rsidRPr="007F48FD">
        <w:rPr>
          <w:rFonts w:ascii="Book Antiqua" w:eastAsia="Book Antiqua" w:hAnsi="Book Antiqua" w:cs="Book Antiqua"/>
          <w:i/>
          <w:iCs/>
          <w:color w:val="000000"/>
        </w:rPr>
        <w:t xml:space="preserve">n </w:t>
      </w:r>
      <w:r w:rsidRPr="007F48FD">
        <w:rPr>
          <w:rFonts w:ascii="Book Antiqua" w:eastAsia="Book Antiqua" w:hAnsi="Book Antiqua" w:cs="Book Antiqua"/>
          <w:color w:val="000000"/>
        </w:rPr>
        <w:t>= 1</w:t>
      </w:r>
      <w:r w:rsidR="00A76FEC" w:rsidRPr="007F48FD">
        <w:rPr>
          <w:rFonts w:ascii="Book Antiqua" w:eastAsia="Book Antiqua" w:hAnsi="Book Antiqua" w:cs="Book Antiqua"/>
          <w:color w:val="000000"/>
        </w:rPr>
        <w:t>)</w:t>
      </w:r>
      <w:r w:rsidRPr="007F48FD">
        <w:rPr>
          <w:rFonts w:ascii="Book Antiqua" w:eastAsia="Book Antiqua" w:hAnsi="Book Antiqua" w:cs="Book Antiqua"/>
          <w:color w:val="000000"/>
        </w:rPr>
        <w:t>] that could not be classified using the classifications above (Figure 2).</w:t>
      </w:r>
    </w:p>
    <w:p w14:paraId="3F0A0457" w14:textId="77777777" w:rsidR="00A77B3E" w:rsidRPr="007F0BD7" w:rsidRDefault="00A77B3E">
      <w:pPr>
        <w:spacing w:line="360" w:lineRule="auto"/>
        <w:ind w:firstLine="120"/>
        <w:jc w:val="both"/>
        <w:rPr>
          <w:rFonts w:ascii="Book Antiqua" w:hAnsi="Book Antiqua"/>
        </w:rPr>
      </w:pPr>
    </w:p>
    <w:p w14:paraId="7E55459C" w14:textId="46619A76"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i/>
          <w:iCs/>
          <w:color w:val="000000"/>
        </w:rPr>
        <w:t>Development of GI</w:t>
      </w:r>
      <w:r w:rsidR="00C31CF3" w:rsidRPr="007F48FD">
        <w:rPr>
          <w:rFonts w:ascii="Book Antiqua" w:eastAsia="Book Antiqua" w:hAnsi="Book Antiqua" w:cs="Book Antiqua"/>
          <w:b/>
          <w:bCs/>
          <w:i/>
          <w:iCs/>
          <w:color w:val="000000"/>
        </w:rPr>
        <w:t>-</w:t>
      </w:r>
      <w:proofErr w:type="spellStart"/>
      <w:r w:rsidRPr="007F48FD">
        <w:rPr>
          <w:rFonts w:ascii="Book Antiqua" w:eastAsia="Book Antiqua" w:hAnsi="Book Antiqua" w:cs="Book Antiqua"/>
          <w:b/>
          <w:bCs/>
          <w:i/>
          <w:iCs/>
          <w:color w:val="000000"/>
        </w:rPr>
        <w:t>irAEs</w:t>
      </w:r>
      <w:proofErr w:type="spellEnd"/>
      <w:r w:rsidRPr="007F48FD">
        <w:rPr>
          <w:rFonts w:ascii="Book Antiqua" w:eastAsia="Book Antiqua" w:hAnsi="Book Antiqua" w:cs="Book Antiqua"/>
          <w:b/>
          <w:bCs/>
          <w:i/>
          <w:iCs/>
          <w:color w:val="000000"/>
        </w:rPr>
        <w:t xml:space="preserve"> and prognosis</w:t>
      </w:r>
    </w:p>
    <w:p w14:paraId="285C60DE"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The study included 209 patients with NSCLC and 130 patients with MM, excluding 30 patients who received </w:t>
      </w:r>
      <w:proofErr w:type="spellStart"/>
      <w:r w:rsidRPr="007F48FD">
        <w:rPr>
          <w:rFonts w:ascii="Book Antiqua" w:eastAsia="Book Antiqua" w:hAnsi="Book Antiqua" w:cs="Book Antiqua"/>
          <w:color w:val="000000"/>
        </w:rPr>
        <w:t>durvalumab</w:t>
      </w:r>
      <w:proofErr w:type="spellEnd"/>
      <w:r w:rsidRPr="007F48FD">
        <w:rPr>
          <w:rFonts w:ascii="Book Antiqua" w:eastAsia="Book Antiqua" w:hAnsi="Book Antiqua" w:cs="Book Antiqua"/>
          <w:color w:val="000000"/>
        </w:rPr>
        <w:t xml:space="preserve"> as maintenance therapy after curative </w:t>
      </w:r>
      <w:proofErr w:type="spellStart"/>
      <w:r w:rsidRPr="007F48FD">
        <w:rPr>
          <w:rFonts w:ascii="Book Antiqua" w:eastAsia="Book Antiqua" w:hAnsi="Book Antiqua" w:cs="Book Antiqua"/>
          <w:color w:val="000000"/>
        </w:rPr>
        <w:t>chemoradiation</w:t>
      </w:r>
      <w:proofErr w:type="spellEnd"/>
      <w:r w:rsidRPr="007F48FD">
        <w:rPr>
          <w:rFonts w:ascii="Book Antiqua" w:eastAsia="Book Antiqua" w:hAnsi="Book Antiqua" w:cs="Book Antiqua"/>
          <w:color w:val="000000"/>
        </w:rPr>
        <w:t xml:space="preserve"> for </w:t>
      </w:r>
      <w:proofErr w:type="spellStart"/>
      <w:r w:rsidRPr="007F48FD">
        <w:rPr>
          <w:rFonts w:ascii="Book Antiqua" w:eastAsia="Book Antiqua" w:hAnsi="Book Antiqua" w:cs="Book Antiqua"/>
          <w:color w:val="000000"/>
        </w:rPr>
        <w:t>unresectable</w:t>
      </w:r>
      <w:proofErr w:type="spellEnd"/>
      <w:r w:rsidRPr="007F48FD">
        <w:rPr>
          <w:rFonts w:ascii="Book Antiqua" w:eastAsia="Book Antiqua" w:hAnsi="Book Antiqua" w:cs="Book Antiqua"/>
          <w:color w:val="000000"/>
        </w:rPr>
        <w:t xml:space="preserve"> advanced NSCLC and 19 patients with MM who received ICIs as postoperative adjuvant therapy.</w:t>
      </w:r>
    </w:p>
    <w:p w14:paraId="7AFCED67" w14:textId="43702FFE"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Twelve patients with NSCLC and 13 with MM developed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The clinical characteristics of all patients and those who developed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are shown in Tables 4 and 5, respectively. </w:t>
      </w:r>
    </w:p>
    <w:p w14:paraId="542C7091" w14:textId="28F121AF"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 xml:space="preserve">There were eight and four patients with NSCLC in the ICI continuation and ICI discontinuation groups, respectively, and 10 and three patients with MM in the ICI continuation and ICI discontinuation groups, respectively. Among patients with NSCLC, the median OS was 488.0 ± 20.6 </w:t>
      </w:r>
      <w:r w:rsidR="00C31CF3" w:rsidRPr="007F48FD">
        <w:rPr>
          <w:rFonts w:ascii="Book Antiqua" w:eastAsia="Book Antiqua" w:hAnsi="Book Antiqua" w:cs="Book Antiqua"/>
          <w:color w:val="000000"/>
        </w:rPr>
        <w:t xml:space="preserve">d </w:t>
      </w:r>
      <w:r w:rsidRPr="007F48FD">
        <w:rPr>
          <w:rFonts w:ascii="Book Antiqua" w:eastAsia="Book Antiqua" w:hAnsi="Book Antiqua" w:cs="Book Antiqua"/>
          <w:color w:val="000000"/>
        </w:rPr>
        <w:t>(95%CI: 447.6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528.4) in the ICI continuation group, 829.0 ± 558.3 </w:t>
      </w:r>
      <w:r w:rsidR="00C31CF3" w:rsidRPr="007F48FD">
        <w:rPr>
          <w:rFonts w:ascii="Book Antiqua" w:eastAsia="Book Antiqua" w:hAnsi="Book Antiqua" w:cs="Book Antiqua"/>
          <w:color w:val="000000"/>
        </w:rPr>
        <w:t xml:space="preserve">d </w:t>
      </w:r>
      <w:r w:rsidRPr="007F48FD">
        <w:rPr>
          <w:rFonts w:ascii="Book Antiqua" w:eastAsia="Book Antiqua" w:hAnsi="Book Antiqua" w:cs="Book Antiqua"/>
          <w:color w:val="000000"/>
        </w:rPr>
        <w:t>(95%CI: 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1923.3) in the ICI discontinuation group, and 521.0 ± 102.4 </w:t>
      </w:r>
      <w:r w:rsidR="00C31CF3" w:rsidRPr="007F48FD">
        <w:rPr>
          <w:rFonts w:ascii="Book Antiqua" w:eastAsia="Book Antiqua" w:hAnsi="Book Antiqua" w:cs="Book Antiqua"/>
          <w:color w:val="000000"/>
        </w:rPr>
        <w:t xml:space="preserve">d </w:t>
      </w:r>
      <w:r w:rsidRPr="007F48FD">
        <w:rPr>
          <w:rFonts w:ascii="Book Antiqua" w:eastAsia="Book Antiqua" w:hAnsi="Book Antiqua" w:cs="Book Antiqua"/>
          <w:color w:val="000000"/>
        </w:rPr>
        <w:t>(95%CI: 320.2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721.8) in the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group. There was no significant difference in OS among the three groups. The results were similar when patients were stratified by disease stage (stage III or IV). Among patients with MM, there was a significant prolongation of OS in the ICI continuation group compared to the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group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not reached </w:t>
      </w:r>
      <w:proofErr w:type="spellStart"/>
      <w:r w:rsidRPr="007F48FD">
        <w:rPr>
          <w:rFonts w:ascii="Book Antiqua" w:eastAsia="Book Antiqua" w:hAnsi="Book Antiqua" w:cs="Book Antiqua"/>
          <w:i/>
          <w:iCs/>
          <w:color w:val="000000"/>
        </w:rPr>
        <w:t>vs</w:t>
      </w:r>
      <w:proofErr w:type="spellEnd"/>
      <w:r w:rsidRPr="007F48FD">
        <w:rPr>
          <w:rFonts w:ascii="Book Antiqua" w:eastAsia="Book Antiqua" w:hAnsi="Book Antiqua" w:cs="Book Antiqua"/>
          <w:color w:val="000000"/>
        </w:rPr>
        <w:t xml:space="preserve"> 481.0 d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95%CI: 329.1</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632.9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0.035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There was no significant difference in OS based on the development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among patients with </w:t>
      </w:r>
      <w:r w:rsidRPr="007F48FD">
        <w:rPr>
          <w:rFonts w:ascii="Book Antiqua" w:eastAsia="Book Antiqua" w:hAnsi="Book Antiqua" w:cs="Book Antiqua"/>
          <w:color w:val="000000"/>
        </w:rPr>
        <w:lastRenderedPageBreak/>
        <w:t>stage III disease. Among patients with stage IV disease, there was a significant prolongation of OS in the ICI continuation group compared to the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group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not reached </w:t>
      </w:r>
      <w:proofErr w:type="spellStart"/>
      <w:r w:rsidRPr="007F48FD">
        <w:rPr>
          <w:rFonts w:ascii="Book Antiqua" w:eastAsia="Book Antiqua" w:hAnsi="Book Antiqua" w:cs="Book Antiqua"/>
          <w:i/>
          <w:iCs/>
          <w:color w:val="000000"/>
        </w:rPr>
        <w:t>vs</w:t>
      </w:r>
      <w:proofErr w:type="spellEnd"/>
      <w:r w:rsidRPr="007F48FD">
        <w:rPr>
          <w:rFonts w:ascii="Book Antiqua" w:eastAsia="Book Antiqua" w:hAnsi="Book Antiqua" w:cs="Book Antiqua"/>
          <w:color w:val="000000"/>
        </w:rPr>
        <w:t xml:space="preserve"> 427.0 d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95%CI: 248.5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605.5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0.017</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(Figure 3). </w:t>
      </w:r>
    </w:p>
    <w:p w14:paraId="47E75719" w14:textId="5AAF5919"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 xml:space="preserve">Prognostic factors for OS in NSCLC and MM were examined using Cox proportional hazards models (Tables 6 and 7). The following factors were considered: </w:t>
      </w:r>
      <w:r w:rsidR="00C31CF3" w:rsidRPr="007F48FD">
        <w:rPr>
          <w:rFonts w:ascii="Book Antiqua" w:eastAsia="Book Antiqua" w:hAnsi="Book Antiqua" w:cs="Book Antiqua"/>
          <w:color w:val="000000"/>
        </w:rPr>
        <w:t>A</w:t>
      </w:r>
      <w:r w:rsidRPr="007F48FD">
        <w:rPr>
          <w:rFonts w:ascii="Book Antiqua" w:eastAsia="Book Antiqua" w:hAnsi="Book Antiqua" w:cs="Book Antiqua"/>
          <w:color w:val="000000"/>
        </w:rPr>
        <w:t xml:space="preserve">ge (&lt; 75 </w:t>
      </w:r>
      <w:proofErr w:type="spellStart"/>
      <w:r w:rsidRPr="007F48FD">
        <w:rPr>
          <w:rFonts w:ascii="Book Antiqua" w:eastAsia="Book Antiqua" w:hAnsi="Book Antiqua" w:cs="Book Antiqua"/>
          <w:i/>
          <w:iCs/>
          <w:color w:val="000000"/>
        </w:rPr>
        <w:t>vs</w:t>
      </w:r>
      <w:proofErr w:type="spellEnd"/>
      <w:r w:rsidRPr="007F48FD">
        <w:rPr>
          <w:rFonts w:ascii="Book Antiqua" w:eastAsia="Book Antiqua" w:hAnsi="Book Antiqua" w:cs="Book Antiqua"/>
          <w:color w:val="000000"/>
        </w:rPr>
        <w:t xml:space="preserve"> ≥ 75 years), sex, BMI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underweight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&lt; 18.5 kg/m</w:t>
      </w:r>
      <w:r w:rsidRPr="007F0BD7">
        <w:rPr>
          <w:rFonts w:ascii="Book Antiqua" w:eastAsia="Book Antiqua" w:hAnsi="Book Antiqua" w:cs="Book Antiqua"/>
          <w:color w:val="000000"/>
          <w:vertAlign w:val="superscript"/>
        </w:rPr>
        <w:t>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i/>
          <w:iCs/>
          <w:color w:val="000000"/>
        </w:rPr>
        <w:t>vs</w:t>
      </w:r>
      <w:proofErr w:type="spellEnd"/>
      <w:r w:rsidRPr="007F48FD">
        <w:rPr>
          <w:rFonts w:ascii="Book Antiqua" w:eastAsia="Book Antiqua" w:hAnsi="Book Antiqua" w:cs="Book Antiqua"/>
          <w:color w:val="000000"/>
        </w:rPr>
        <w:t xml:space="preserve"> normal weight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18.5−24.9 kg/m</w:t>
      </w:r>
      <w:r w:rsidRPr="007F0BD7">
        <w:rPr>
          <w:rFonts w:ascii="Book Antiqua" w:eastAsia="Book Antiqua" w:hAnsi="Book Antiqua" w:cs="Book Antiqua"/>
          <w:color w:val="000000"/>
          <w:vertAlign w:val="superscript"/>
        </w:rPr>
        <w:t>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i/>
          <w:iCs/>
          <w:color w:val="000000"/>
        </w:rPr>
        <w:t>vs</w:t>
      </w:r>
      <w:proofErr w:type="spellEnd"/>
      <w:r w:rsidR="00C31CF3"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 xml:space="preserve">overweight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25.0 kg/m</w:t>
      </w:r>
      <w:r w:rsidRPr="007F0BD7">
        <w:rPr>
          <w:rFonts w:ascii="Book Antiqua" w:eastAsia="Book Antiqua" w:hAnsi="Book Antiqua" w:cs="Book Antiqua"/>
          <w:color w:val="000000"/>
          <w:vertAlign w:val="superscript"/>
        </w:rPr>
        <w:t>2</w:t>
      </w:r>
      <w:r w:rsidRPr="007F48FD">
        <w:rPr>
          <w:rFonts w:ascii="Book Antiqua" w:eastAsia="Book Antiqua" w:hAnsi="Book Antiqua" w:cs="Book Antiqua"/>
          <w:color w:val="000000"/>
        </w:rPr>
        <w: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stage (III </w:t>
      </w:r>
      <w:proofErr w:type="spellStart"/>
      <w:r w:rsidRPr="007F48FD">
        <w:rPr>
          <w:rFonts w:ascii="Book Antiqua" w:eastAsia="Book Antiqua" w:hAnsi="Book Antiqua" w:cs="Book Antiqua"/>
          <w:i/>
          <w:iCs/>
          <w:color w:val="000000"/>
        </w:rPr>
        <w:t>vs</w:t>
      </w:r>
      <w:proofErr w:type="spellEnd"/>
      <w:r w:rsidRPr="007F48FD">
        <w:rPr>
          <w:rFonts w:ascii="Book Antiqua" w:eastAsia="Book Antiqua" w:hAnsi="Book Antiqua" w:cs="Book Antiqua"/>
          <w:color w:val="000000"/>
        </w:rPr>
        <w:t xml:space="preserve"> IV), ECOG PS (0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1 </w:t>
      </w:r>
      <w:proofErr w:type="spellStart"/>
      <w:r w:rsidRPr="007F48FD">
        <w:rPr>
          <w:rFonts w:ascii="Book Antiqua" w:eastAsia="Book Antiqua" w:hAnsi="Book Antiqua" w:cs="Book Antiqua"/>
          <w:i/>
          <w:iCs/>
          <w:color w:val="000000"/>
        </w:rPr>
        <w:t>vs</w:t>
      </w:r>
      <w:proofErr w:type="spellEnd"/>
      <w:r w:rsidRPr="007F48FD">
        <w:rPr>
          <w:rFonts w:ascii="Book Antiqua" w:eastAsia="Book Antiqua" w:hAnsi="Book Antiqua" w:cs="Book Antiqua"/>
          <w:color w:val="000000"/>
        </w:rPr>
        <w:t xml:space="preserve"> 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3), ICIs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w:t>
      </w:r>
      <w:proofErr w:type="spellStart"/>
      <w:r w:rsidRPr="007F48FD">
        <w:rPr>
          <w:rFonts w:ascii="Book Antiqua" w:eastAsia="Book Antiqua" w:hAnsi="Book Antiqua" w:cs="Book Antiqua"/>
          <w:i/>
          <w:iCs/>
          <w:color w:val="000000"/>
        </w:rPr>
        <w:t>vs</w:t>
      </w:r>
      <w:proofErr w:type="spellEnd"/>
      <w:r w:rsidR="00C31CF3"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and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(ICI continuation </w:t>
      </w:r>
      <w:proofErr w:type="spellStart"/>
      <w:r w:rsidRPr="007F48FD">
        <w:rPr>
          <w:rFonts w:ascii="Book Antiqua" w:eastAsia="Book Antiqua" w:hAnsi="Book Antiqua" w:cs="Book Antiqua"/>
          <w:i/>
          <w:iCs/>
          <w:color w:val="000000"/>
        </w:rPr>
        <w:t>vs</w:t>
      </w:r>
      <w:proofErr w:type="spellEnd"/>
      <w:r w:rsidRPr="007F48FD">
        <w:rPr>
          <w:rFonts w:ascii="Book Antiqua" w:eastAsia="Book Antiqua" w:hAnsi="Book Antiqua" w:cs="Book Antiqua"/>
          <w:color w:val="000000"/>
        </w:rPr>
        <w:t xml:space="preserve"> ICI discontinuation </w:t>
      </w:r>
      <w:proofErr w:type="spellStart"/>
      <w:r w:rsidRPr="007F48FD">
        <w:rPr>
          <w:rFonts w:ascii="Book Antiqua" w:eastAsia="Book Antiqua" w:hAnsi="Book Antiqua" w:cs="Book Antiqua"/>
          <w:i/>
          <w:iCs/>
          <w:color w:val="000000"/>
        </w:rPr>
        <w:t>vs</w:t>
      </w:r>
      <w:proofErr w:type="spellEnd"/>
      <w:r w:rsidRPr="007F48FD">
        <w:rPr>
          <w:rFonts w:ascii="Book Antiqua" w:eastAsia="Book Antiqua" w:hAnsi="Book Antiqua" w:cs="Book Antiqua"/>
          <w:color w:val="000000"/>
        </w:rPr>
        <w:t xml:space="preserve">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groups). In NSCLC, the </w:t>
      </w:r>
      <w:proofErr w:type="spellStart"/>
      <w:r w:rsidRPr="007F48FD">
        <w:rPr>
          <w:rFonts w:ascii="Book Antiqua" w:eastAsia="Book Antiqua" w:hAnsi="Book Antiqua" w:cs="Book Antiqua"/>
          <w:color w:val="000000"/>
        </w:rPr>
        <w:t>univariate</w:t>
      </w:r>
      <w:proofErr w:type="spellEnd"/>
      <w:r w:rsidRPr="007F48FD">
        <w:rPr>
          <w:rFonts w:ascii="Book Antiqua" w:eastAsia="Book Antiqua" w:hAnsi="Book Antiqua" w:cs="Book Antiqua"/>
          <w:color w:val="000000"/>
        </w:rPr>
        <w:t xml:space="preserve"> analysis showed significant associations of OS with age, BMI, stage, and ECOG PS. In the multivariate analysis of these factors, stage IV disease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hazard ratio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HR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2.182; 95%CI: 1.085–4.387;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0.029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and </w:t>
      </w:r>
      <w:proofErr w:type="gramStart"/>
      <w:r w:rsidRPr="007F48FD">
        <w:rPr>
          <w:rFonts w:ascii="Book Antiqua" w:eastAsia="Book Antiqua" w:hAnsi="Book Antiqua" w:cs="Book Antiqua"/>
          <w:color w:val="000000"/>
        </w:rPr>
        <w:t>a</w:t>
      </w:r>
      <w:proofErr w:type="gramEnd"/>
      <w:r w:rsidRPr="007F48FD">
        <w:rPr>
          <w:rFonts w:ascii="Book Antiqua" w:eastAsia="Book Antiqua" w:hAnsi="Book Antiqua" w:cs="Book Antiqua"/>
          <w:color w:val="000000"/>
        </w:rPr>
        <w:t xml:space="preserve"> ECOG PS of 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3 </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HR: 12.772; 95%CI: 7.067</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23.085;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&lt; 0.001) were identified as independent predictors of OS. Similarly, in MM, the </w:t>
      </w:r>
      <w:proofErr w:type="spellStart"/>
      <w:r w:rsidRPr="007F48FD">
        <w:rPr>
          <w:rFonts w:ascii="Book Antiqua" w:eastAsia="Book Antiqua" w:hAnsi="Book Antiqua" w:cs="Book Antiqua"/>
          <w:color w:val="000000"/>
        </w:rPr>
        <w:t>univariate</w:t>
      </w:r>
      <w:proofErr w:type="spellEnd"/>
      <w:r w:rsidRPr="007F48FD">
        <w:rPr>
          <w:rFonts w:ascii="Book Antiqua" w:eastAsia="Book Antiqua" w:hAnsi="Book Antiqua" w:cs="Book Antiqua"/>
          <w:color w:val="000000"/>
        </w:rPr>
        <w:t xml:space="preserve"> analysis showed significant associations of OS with age, sex, ECOG PS, and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In the multivariate analysis of these factors, only ECOG PS (HR: 2.406; 95%CI: 1.125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5.147;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0.024) was identified as an independent predictor of OS.</w:t>
      </w:r>
    </w:p>
    <w:p w14:paraId="11052D8E" w14:textId="77777777" w:rsidR="00A77B3E" w:rsidRPr="007F0BD7" w:rsidRDefault="00A77B3E">
      <w:pPr>
        <w:spacing w:line="360" w:lineRule="auto"/>
        <w:ind w:firstLine="120"/>
        <w:jc w:val="both"/>
        <w:rPr>
          <w:rFonts w:ascii="Book Antiqua" w:hAnsi="Book Antiqua"/>
        </w:rPr>
      </w:pPr>
    </w:p>
    <w:p w14:paraId="0EB16167"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aps/>
          <w:color w:val="000000"/>
          <w:u w:val="single"/>
        </w:rPr>
        <w:t>DISCUSSION</w:t>
      </w:r>
    </w:p>
    <w:p w14:paraId="45F26477" w14:textId="2C4C3FB9"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In this study, patients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had a higher incidence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and a higher frequency of diarrhea than those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In addition, treatment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required more steroids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than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group. In a previous </w:t>
      </w:r>
      <w:proofErr w:type="gramStart"/>
      <w:r w:rsidRPr="007F48FD">
        <w:rPr>
          <w:rFonts w:ascii="Book Antiqua" w:eastAsia="Book Antiqua" w:hAnsi="Book Antiqua" w:cs="Book Antiqua"/>
          <w:color w:val="000000"/>
        </w:rPr>
        <w:t>report</w:t>
      </w:r>
      <w:r w:rsidRPr="007F0BD7">
        <w:rPr>
          <w:rFonts w:ascii="Book Antiqua" w:eastAsia="Book Antiqua" w:hAnsi="Book Antiqua" w:cs="Book Antiqua"/>
          <w:color w:val="000000"/>
          <w:vertAlign w:val="superscript"/>
        </w:rPr>
        <w:t>[</w:t>
      </w:r>
      <w:proofErr w:type="gramEnd"/>
      <w:r w:rsidRPr="007F0BD7">
        <w:rPr>
          <w:rFonts w:ascii="Book Antiqua" w:eastAsia="Book Antiqua" w:hAnsi="Book Antiqua" w:cs="Book Antiqua"/>
          <w:color w:val="000000"/>
          <w:vertAlign w:val="superscript"/>
        </w:rPr>
        <w:t>7]</w:t>
      </w:r>
      <w:r w:rsidRPr="007F48FD">
        <w:rPr>
          <w:rFonts w:ascii="Book Antiqua" w:eastAsia="Book Antiqua" w:hAnsi="Book Antiqua" w:cs="Book Antiqua"/>
          <w:color w:val="000000"/>
        </w:rPr>
        <w:t>, the onset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has been reported to occur 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7 </w:t>
      </w:r>
      <w:proofErr w:type="spellStart"/>
      <w:r w:rsidRPr="007F48FD">
        <w:rPr>
          <w:rFonts w:ascii="Book Antiqua" w:eastAsia="Book Antiqua" w:hAnsi="Book Antiqua" w:cs="Book Antiqua"/>
          <w:color w:val="000000"/>
        </w:rPr>
        <w:t>wk</w:t>
      </w:r>
      <w:proofErr w:type="spellEnd"/>
      <w:r w:rsidRPr="007F48FD">
        <w:rPr>
          <w:rFonts w:ascii="Book Antiqua" w:eastAsia="Book Antiqua" w:hAnsi="Book Antiqua" w:cs="Book Antiqua"/>
          <w:color w:val="000000"/>
        </w:rPr>
        <w:t xml:space="preserve"> after the initiation of </w:t>
      </w:r>
      <w:proofErr w:type="spellStart"/>
      <w:r w:rsidRPr="007F48FD">
        <w:rPr>
          <w:rFonts w:ascii="Book Antiqua" w:eastAsia="Book Antiqua" w:hAnsi="Book Antiqua" w:cs="Book Antiqua"/>
          <w:color w:val="000000"/>
        </w:rPr>
        <w:t>ipilimumab</w:t>
      </w:r>
      <w:proofErr w:type="spellEnd"/>
      <w:r w:rsidRPr="007F48FD">
        <w:rPr>
          <w:rFonts w:ascii="Book Antiqua" w:eastAsia="Book Antiqua" w:hAnsi="Book Antiqua" w:cs="Book Antiqua"/>
          <w:color w:val="000000"/>
        </w:rPr>
        <w:t>, an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antibody. Patients who received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1 </w:t>
      </w:r>
      <w:proofErr w:type="spellStart"/>
      <w:r w:rsidRPr="007F48FD">
        <w:rPr>
          <w:rFonts w:ascii="Book Antiqua" w:eastAsia="Book Antiqua" w:hAnsi="Book Antiqua" w:cs="Book Antiqua"/>
          <w:color w:val="000000"/>
        </w:rPr>
        <w:t>monotherapy</w:t>
      </w:r>
      <w:proofErr w:type="spellEnd"/>
      <w:r w:rsidRPr="007F48FD">
        <w:rPr>
          <w:rFonts w:ascii="Book Antiqua" w:eastAsia="Book Antiqua" w:hAnsi="Book Antiqua" w:cs="Book Antiqua"/>
          <w:color w:val="000000"/>
        </w:rPr>
        <w:t xml:space="preserve"> developed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at a median of 25.4 </w:t>
      </w:r>
      <w:proofErr w:type="spellStart"/>
      <w:r w:rsidR="00C31CF3" w:rsidRPr="007F48FD">
        <w:rPr>
          <w:rFonts w:ascii="Book Antiqua" w:eastAsia="Book Antiqua" w:hAnsi="Book Antiqua" w:cs="Book Antiqua"/>
          <w:color w:val="000000"/>
        </w:rPr>
        <w:t>wk</w:t>
      </w:r>
      <w:proofErr w:type="spellEnd"/>
      <w:r w:rsidR="00C31CF3"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(range</w:t>
      </w:r>
      <w:r w:rsidR="00C80E69">
        <w:rPr>
          <w:rFonts w:ascii="Book Antiqua" w:eastAsia="Book Antiqua" w:hAnsi="Book Antiqua" w:cs="Book Antiqua"/>
          <w:color w:val="000000"/>
        </w:rPr>
        <w:t>:</w:t>
      </w:r>
      <w:r w:rsidRPr="007F48FD">
        <w:rPr>
          <w:rFonts w:ascii="Book Antiqua" w:eastAsia="Book Antiqua" w:hAnsi="Book Antiqua" w:cs="Book Antiqua"/>
          <w:color w:val="000000"/>
        </w:rPr>
        <w:t xml:space="preserve"> 0.6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119.9), whereas those who received combination therapy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developed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earlier, at a median of 7.2 </w:t>
      </w:r>
      <w:proofErr w:type="spellStart"/>
      <w:r w:rsidR="00C31CF3" w:rsidRPr="007F48FD">
        <w:rPr>
          <w:rFonts w:ascii="Book Antiqua" w:eastAsia="Book Antiqua" w:hAnsi="Book Antiqua" w:cs="Book Antiqua"/>
          <w:color w:val="000000"/>
        </w:rPr>
        <w:t>wk</w:t>
      </w:r>
      <w:proofErr w:type="spellEnd"/>
      <w:r w:rsidR="00C31CF3"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(range</w:t>
      </w:r>
      <w:r w:rsidR="00C80E69">
        <w:rPr>
          <w:rFonts w:ascii="Book Antiqua" w:eastAsia="Book Antiqua" w:hAnsi="Book Antiqua" w:cs="Book Antiqua"/>
          <w:color w:val="000000"/>
        </w:rPr>
        <w:t>:</w:t>
      </w:r>
      <w:r w:rsidRPr="007F48FD">
        <w:rPr>
          <w:rFonts w:ascii="Book Antiqua" w:eastAsia="Book Antiqua" w:hAnsi="Book Antiqua" w:cs="Book Antiqua"/>
          <w:color w:val="000000"/>
        </w:rPr>
        <w:t xml:space="preserve"> 0.7</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51</w:t>
      </w:r>
      <w:proofErr w:type="gramStart"/>
      <w:r w:rsidRPr="007F48FD">
        <w:rPr>
          <w:rFonts w:ascii="Book Antiqua" w:eastAsia="Book Antiqua" w:hAnsi="Book Antiqua" w:cs="Book Antiqua"/>
          <w:color w:val="000000"/>
        </w:rPr>
        <w:t>)</w:t>
      </w:r>
      <w:r w:rsidRPr="007F0BD7">
        <w:rPr>
          <w:rFonts w:ascii="Book Antiqua" w:eastAsia="Book Antiqua" w:hAnsi="Book Antiqua" w:cs="Book Antiqua"/>
          <w:color w:val="000000"/>
          <w:vertAlign w:val="superscript"/>
        </w:rPr>
        <w:t>[</w:t>
      </w:r>
      <w:proofErr w:type="gramEnd"/>
      <w:r w:rsidRPr="007F0BD7">
        <w:rPr>
          <w:rFonts w:ascii="Book Antiqua" w:eastAsia="Book Antiqua" w:hAnsi="Book Antiqua" w:cs="Book Antiqua"/>
          <w:color w:val="000000"/>
          <w:vertAlign w:val="superscript"/>
        </w:rPr>
        <w:t>8]</w:t>
      </w:r>
      <w:r w:rsidRPr="007F48FD">
        <w:rPr>
          <w:rFonts w:ascii="Book Antiqua" w:eastAsia="Book Antiqua" w:hAnsi="Book Antiqua" w:cs="Book Antiqua"/>
          <w:color w:val="000000"/>
        </w:rPr>
        <w:t>. Regarding incidence, a meta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analysis by Wang </w:t>
      </w:r>
      <w:r w:rsidRPr="007F48FD">
        <w:rPr>
          <w:rFonts w:ascii="Book Antiqua" w:eastAsia="Book Antiqua" w:hAnsi="Book Antiqua" w:cs="Book Antiqua"/>
          <w:i/>
          <w:iCs/>
          <w:color w:val="000000"/>
        </w:rPr>
        <w:t xml:space="preserve">et </w:t>
      </w:r>
      <w:proofErr w:type="gramStart"/>
      <w:r w:rsidRPr="007F48FD">
        <w:rPr>
          <w:rFonts w:ascii="Book Antiqua" w:eastAsia="Book Antiqua" w:hAnsi="Book Antiqua" w:cs="Book Antiqua"/>
          <w:i/>
          <w:iCs/>
          <w:color w:val="000000"/>
        </w:rPr>
        <w:t>al</w:t>
      </w:r>
      <w:r w:rsidRPr="007F0BD7">
        <w:rPr>
          <w:rFonts w:ascii="Book Antiqua" w:eastAsia="Book Antiqua" w:hAnsi="Book Antiqua" w:cs="Book Antiqua"/>
          <w:color w:val="000000"/>
          <w:vertAlign w:val="superscript"/>
        </w:rPr>
        <w:t>[</w:t>
      </w:r>
      <w:proofErr w:type="gramEnd"/>
      <w:r w:rsidRPr="007F0BD7">
        <w:rPr>
          <w:rFonts w:ascii="Book Antiqua" w:eastAsia="Book Antiqua" w:hAnsi="Book Antiqua" w:cs="Book Antiqua"/>
          <w:color w:val="000000"/>
          <w:vertAlign w:val="superscript"/>
        </w:rPr>
        <w:t>20]</w:t>
      </w:r>
      <w:r w:rsidRPr="007F48FD">
        <w:rPr>
          <w:rFonts w:ascii="Book Antiqua" w:eastAsia="Book Antiqua" w:hAnsi="Book Antiqua" w:cs="Book Antiqua"/>
          <w:color w:val="000000"/>
        </w:rPr>
        <w:t xml:space="preserve"> reported overall incidences of colitis of 9.1% among patients treated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4 antibody </w:t>
      </w:r>
      <w:proofErr w:type="spellStart"/>
      <w:r w:rsidRPr="007F48FD">
        <w:rPr>
          <w:rFonts w:ascii="Book Antiqua" w:eastAsia="Book Antiqua" w:hAnsi="Book Antiqua" w:cs="Book Antiqua"/>
          <w:color w:val="000000"/>
        </w:rPr>
        <w:t>monotherapy</w:t>
      </w:r>
      <w:proofErr w:type="spellEnd"/>
      <w:r w:rsidRPr="007F48FD">
        <w:rPr>
          <w:rFonts w:ascii="Book Antiqua" w:eastAsia="Book Antiqua" w:hAnsi="Book Antiqua" w:cs="Book Antiqua"/>
          <w:color w:val="000000"/>
        </w:rPr>
        <w:t>, 1.3% among those treated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antibody </w:t>
      </w:r>
      <w:proofErr w:type="spellStart"/>
      <w:r w:rsidRPr="007F48FD">
        <w:rPr>
          <w:rFonts w:ascii="Book Antiqua" w:eastAsia="Book Antiqua" w:hAnsi="Book Antiqua" w:cs="Book Antiqua"/>
          <w:color w:val="000000"/>
        </w:rPr>
        <w:t>monotherapy</w:t>
      </w:r>
      <w:proofErr w:type="spellEnd"/>
      <w:r w:rsidRPr="007F48FD">
        <w:rPr>
          <w:rFonts w:ascii="Book Antiqua" w:eastAsia="Book Antiqua" w:hAnsi="Book Antiqua" w:cs="Book Antiqua"/>
          <w:color w:val="000000"/>
        </w:rPr>
        <w:t xml:space="preserve">, and 13.6% among </w:t>
      </w:r>
      <w:r w:rsidRPr="007F48FD">
        <w:rPr>
          <w:rFonts w:ascii="Book Antiqua" w:eastAsia="Book Antiqua" w:hAnsi="Book Antiqua" w:cs="Book Antiqua"/>
          <w:color w:val="000000"/>
        </w:rPr>
        <w:lastRenderedPageBreak/>
        <w:t>those treated with a combination of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Similarly, our study showed that the incidence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in the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group was indeed higher than that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w:t>
      </w:r>
    </w:p>
    <w:p w14:paraId="7F04FDF9" w14:textId="693C15A0"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There are several possible explanations for the higher incidence, severity, and use of steroids among patients treated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compared to those treated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antibodies.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4 is required for the accumulation of regulatory T cells in the </w:t>
      </w:r>
      <w:proofErr w:type="gramStart"/>
      <w:r w:rsidRPr="007F48FD">
        <w:rPr>
          <w:rFonts w:ascii="Book Antiqua" w:eastAsia="Book Antiqua" w:hAnsi="Book Antiqua" w:cs="Book Antiqua"/>
          <w:color w:val="000000"/>
        </w:rPr>
        <w:t>bowel</w:t>
      </w:r>
      <w:r w:rsidRPr="007F48FD">
        <w:rPr>
          <w:rFonts w:ascii="Book Antiqua" w:eastAsia="Book Antiqua" w:hAnsi="Book Antiqua" w:cs="Book Antiqua"/>
          <w:color w:val="000000"/>
          <w:vertAlign w:val="superscript"/>
        </w:rPr>
        <w:t>[</w:t>
      </w:r>
      <w:proofErr w:type="gramEnd"/>
      <w:r w:rsidRPr="007F48FD">
        <w:rPr>
          <w:rFonts w:ascii="Book Antiqua" w:eastAsia="Book Antiqua" w:hAnsi="Book Antiqua" w:cs="Book Antiqua"/>
          <w:color w:val="000000"/>
          <w:vertAlign w:val="superscript"/>
        </w:rPr>
        <w:t>21]</w:t>
      </w:r>
      <w:r w:rsidRPr="007F48FD">
        <w:rPr>
          <w:rFonts w:ascii="Book Antiqua" w:eastAsia="Book Antiqua" w:hAnsi="Book Antiqua" w:cs="Book Antiqua"/>
          <w:color w:val="000000"/>
        </w:rPr>
        <w:t>, and is thought to play an essential role in the maintenance of bowel homeostasis, even in the absence of inflammation. In contrast,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depends on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L2 expression to regulate 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cell activation, and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and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L2 are </w:t>
      </w:r>
      <w:proofErr w:type="spellStart"/>
      <w:r w:rsidRPr="007F48FD">
        <w:rPr>
          <w:rFonts w:ascii="Book Antiqua" w:eastAsia="Book Antiqua" w:hAnsi="Book Antiqua" w:cs="Book Antiqua"/>
          <w:color w:val="000000"/>
        </w:rPr>
        <w:t>upregulated</w:t>
      </w:r>
      <w:proofErr w:type="spellEnd"/>
      <w:r w:rsidRPr="007F48FD">
        <w:rPr>
          <w:rFonts w:ascii="Book Antiqua" w:eastAsia="Book Antiqua" w:hAnsi="Book Antiqua" w:cs="Book Antiqua"/>
          <w:color w:val="000000"/>
        </w:rPr>
        <w:t xml:space="preserve"> by inflammation, inflammatory cytokines, and </w:t>
      </w:r>
      <w:proofErr w:type="spellStart"/>
      <w:proofErr w:type="gramStart"/>
      <w:r w:rsidRPr="007F48FD">
        <w:rPr>
          <w:rFonts w:ascii="Book Antiqua" w:eastAsia="Book Antiqua" w:hAnsi="Book Antiqua" w:cs="Book Antiqua"/>
          <w:color w:val="000000"/>
        </w:rPr>
        <w:t>chemokines</w:t>
      </w:r>
      <w:proofErr w:type="spellEnd"/>
      <w:r w:rsidRPr="007F0BD7">
        <w:rPr>
          <w:rFonts w:ascii="Book Antiqua" w:eastAsia="Book Antiqua" w:hAnsi="Book Antiqua" w:cs="Book Antiqua"/>
          <w:color w:val="000000"/>
          <w:vertAlign w:val="superscript"/>
        </w:rPr>
        <w:t>[</w:t>
      </w:r>
      <w:proofErr w:type="gramEnd"/>
      <w:r w:rsidRPr="007F0BD7">
        <w:rPr>
          <w:rFonts w:ascii="Book Antiqua" w:eastAsia="Book Antiqua" w:hAnsi="Book Antiqua" w:cs="Book Antiqua"/>
          <w:color w:val="000000"/>
          <w:vertAlign w:val="superscript"/>
        </w:rPr>
        <w:t>22</w:t>
      </w:r>
      <w:r w:rsidR="00C31CF3" w:rsidRPr="007F0BD7">
        <w:rPr>
          <w:rFonts w:ascii="Book Antiqua" w:eastAsia="Book Antiqua" w:hAnsi="Book Antiqua" w:cs="Book Antiqua"/>
          <w:color w:val="000000"/>
          <w:vertAlign w:val="superscript"/>
        </w:rPr>
        <w:t>-</w:t>
      </w:r>
      <w:r w:rsidRPr="007F0BD7">
        <w:rPr>
          <w:rFonts w:ascii="Book Antiqua" w:eastAsia="Book Antiqua" w:hAnsi="Book Antiqua" w:cs="Book Antiqua"/>
          <w:color w:val="000000"/>
          <w:vertAlign w:val="superscript"/>
        </w:rPr>
        <w:t>25]</w:t>
      </w:r>
      <w:r w:rsidRPr="007F48FD">
        <w:rPr>
          <w:rFonts w:ascii="Book Antiqua" w:eastAsia="Book Antiqua" w:hAnsi="Book Antiqua" w:cs="Book Antiqua"/>
          <w:color w:val="000000"/>
        </w:rPr>
        <w:t>. When this mechanism is blocked by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antibodies, it may be difficult to control inflammation, given that blocking with ICIs leads to a partial block of the mechanisms that trigger inflammation. Some reports suggest that these mechanistic differences may account for the difference in the frequency of enteritis caused by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w:t>
      </w:r>
      <w:proofErr w:type="gramStart"/>
      <w:r w:rsidRPr="007F48FD">
        <w:rPr>
          <w:rFonts w:ascii="Book Antiqua" w:eastAsia="Book Antiqua" w:hAnsi="Book Antiqua" w:cs="Book Antiqua"/>
          <w:color w:val="000000"/>
        </w:rPr>
        <w:t>antibodies</w:t>
      </w:r>
      <w:r w:rsidR="00C31CF3" w:rsidRPr="007F0BD7">
        <w:rPr>
          <w:rFonts w:ascii="Book Antiqua" w:eastAsia="Book Antiqua" w:hAnsi="Book Antiqua" w:cs="Book Antiqua"/>
          <w:color w:val="000000"/>
          <w:vertAlign w:val="superscript"/>
        </w:rPr>
        <w:t>[</w:t>
      </w:r>
      <w:proofErr w:type="gramEnd"/>
      <w:r w:rsidR="00C31CF3" w:rsidRPr="007F0BD7">
        <w:rPr>
          <w:rFonts w:ascii="Book Antiqua" w:eastAsia="Book Antiqua" w:hAnsi="Book Antiqua" w:cs="Book Antiqua"/>
          <w:color w:val="000000"/>
          <w:vertAlign w:val="superscript"/>
        </w:rPr>
        <w:t>9]</w:t>
      </w:r>
      <w:r w:rsidRPr="007F48FD">
        <w:rPr>
          <w:rFonts w:ascii="Book Antiqua" w:eastAsia="Book Antiqua" w:hAnsi="Book Antiqua" w:cs="Book Antiqua"/>
          <w:color w:val="000000"/>
        </w:rPr>
        <w:t>.</w:t>
      </w:r>
    </w:p>
    <w:p w14:paraId="7D902400" w14:textId="5B0F5350"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There were no reported differences in the CT or endoscopic findings of enteritis caused by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antibodies. There was no specific trend, and a variety of findings were found in this study. In one case in the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group, an ischemic colitis</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like endoscopic finding, which is rarely reported as a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was observed. Since necrotizing gastritis has been previously reported as an AE in the upper GI </w:t>
      </w:r>
      <w:proofErr w:type="gramStart"/>
      <w:r w:rsidRPr="007F48FD">
        <w:rPr>
          <w:rFonts w:ascii="Book Antiqua" w:eastAsia="Book Antiqua" w:hAnsi="Book Antiqua" w:cs="Book Antiqua"/>
          <w:color w:val="000000"/>
        </w:rPr>
        <w:t>tract</w:t>
      </w:r>
      <w:r w:rsidRPr="007F0BD7">
        <w:rPr>
          <w:rFonts w:ascii="Book Antiqua" w:eastAsia="Book Antiqua" w:hAnsi="Book Antiqua" w:cs="Book Antiqua"/>
          <w:color w:val="000000"/>
          <w:vertAlign w:val="superscript"/>
        </w:rPr>
        <w:t>[</w:t>
      </w:r>
      <w:proofErr w:type="gramEnd"/>
      <w:r w:rsidRPr="007F0BD7">
        <w:rPr>
          <w:rFonts w:ascii="Book Antiqua" w:eastAsia="Book Antiqua" w:hAnsi="Book Antiqua" w:cs="Book Antiqua"/>
          <w:color w:val="000000"/>
          <w:vertAlign w:val="superscript"/>
        </w:rPr>
        <w:t>9]</w:t>
      </w:r>
      <w:r w:rsidRPr="007F48FD">
        <w:rPr>
          <w:rFonts w:ascii="Book Antiqua" w:eastAsia="Book Antiqua" w:hAnsi="Book Antiqua" w:cs="Book Antiqua"/>
          <w:color w:val="000000"/>
        </w:rPr>
        <w:t>, it was included as a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in this study. When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are suspected, CT and endoscopy should be considered</w:t>
      </w:r>
      <w:r w:rsidR="00F37DF3">
        <w:rPr>
          <w:rFonts w:ascii="Book Antiqua" w:eastAsia="Book Antiqua" w:hAnsi="Book Antiqua" w:cs="Book Antiqua"/>
          <w:color w:val="000000"/>
        </w:rPr>
        <w:t>,</w:t>
      </w:r>
      <w:r w:rsidRPr="007F48FD">
        <w:rPr>
          <w:rFonts w:ascii="Book Antiqua" w:eastAsia="Book Antiqua" w:hAnsi="Book Antiqua" w:cs="Book Antiqua"/>
          <w:color w:val="000000"/>
        </w:rPr>
        <w:t xml:space="preserve"> as they are useful for confirming the extent of the lesion and excluding other </w:t>
      </w:r>
      <w:proofErr w:type="gramStart"/>
      <w:r w:rsidRPr="007F48FD">
        <w:rPr>
          <w:rFonts w:ascii="Book Antiqua" w:eastAsia="Book Antiqua" w:hAnsi="Book Antiqua" w:cs="Book Antiqua"/>
          <w:color w:val="000000"/>
        </w:rPr>
        <w:t>diseases</w:t>
      </w:r>
      <w:r w:rsidRPr="007F0BD7">
        <w:rPr>
          <w:rFonts w:ascii="Book Antiqua" w:eastAsia="Book Antiqua" w:hAnsi="Book Antiqua" w:cs="Book Antiqua"/>
          <w:color w:val="000000"/>
          <w:vertAlign w:val="superscript"/>
        </w:rPr>
        <w:t>[</w:t>
      </w:r>
      <w:proofErr w:type="gramEnd"/>
      <w:r w:rsidRPr="007F0BD7">
        <w:rPr>
          <w:rFonts w:ascii="Book Antiqua" w:eastAsia="Book Antiqua" w:hAnsi="Book Antiqua" w:cs="Book Antiqua"/>
          <w:color w:val="000000"/>
          <w:vertAlign w:val="superscript"/>
        </w:rPr>
        <w:t>19]</w:t>
      </w:r>
      <w:r w:rsidRPr="007F48FD">
        <w:rPr>
          <w:rFonts w:ascii="Book Antiqua" w:eastAsia="Book Antiqua" w:hAnsi="Book Antiqua" w:cs="Book Antiqua"/>
          <w:color w:val="000000"/>
        </w:rPr>
        <w:t xml:space="preserve">. </w:t>
      </w:r>
    </w:p>
    <w:p w14:paraId="1DC21F98" w14:textId="11BC5F02"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In this study, OS was prolonged in the ICI continuation group compared to the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group among patients with MM, but not among those with NSCLC. According to the multivariate Cox regression analysis, continued administration of ICIs after the development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was not an independent factor that affected the survival of patients with MM (HR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3.081;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0.058). However, a statistically significant difference may be expected with the accumulation of future cases. Many studies have reported a </w:t>
      </w:r>
      <w:r w:rsidRPr="007F48FD">
        <w:rPr>
          <w:rFonts w:ascii="Book Antiqua" w:eastAsia="Book Antiqua" w:hAnsi="Book Antiqua" w:cs="Book Antiqua"/>
          <w:color w:val="000000"/>
        </w:rPr>
        <w:lastRenderedPageBreak/>
        <w:t xml:space="preserve">correlation between the development of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and a favorable </w:t>
      </w:r>
      <w:proofErr w:type="gramStart"/>
      <w:r w:rsidRPr="007F48FD">
        <w:rPr>
          <w:rFonts w:ascii="Book Antiqua" w:eastAsia="Book Antiqua" w:hAnsi="Book Antiqua" w:cs="Book Antiqua"/>
          <w:color w:val="000000"/>
        </w:rPr>
        <w:t>prognosis</w:t>
      </w:r>
      <w:r w:rsidR="00C31CF3" w:rsidRPr="007F0BD7">
        <w:rPr>
          <w:rFonts w:ascii="Book Antiqua" w:eastAsia="Book Antiqua" w:hAnsi="Book Antiqua" w:cs="Book Antiqua"/>
          <w:color w:val="000000"/>
          <w:vertAlign w:val="superscript"/>
        </w:rPr>
        <w:t>[</w:t>
      </w:r>
      <w:proofErr w:type="gramEnd"/>
      <w:r w:rsidR="00C31CF3" w:rsidRPr="007F0BD7">
        <w:rPr>
          <w:rFonts w:ascii="Book Antiqua" w:eastAsia="Book Antiqua" w:hAnsi="Book Antiqua" w:cs="Book Antiqua"/>
          <w:color w:val="000000"/>
          <w:vertAlign w:val="superscript"/>
        </w:rPr>
        <w:t>26-28]</w:t>
      </w:r>
      <w:r w:rsidRPr="007F48FD">
        <w:rPr>
          <w:rFonts w:ascii="Book Antiqua" w:eastAsia="Book Antiqua" w:hAnsi="Book Antiqua" w:cs="Book Antiqua"/>
          <w:color w:val="000000"/>
        </w:rPr>
        <w:t xml:space="preserve">. A shared antigen is one promising hypothesis for the mechanism, which was reported in a case study of fatal myocarditis after </w:t>
      </w:r>
      <w:proofErr w:type="spellStart"/>
      <w:r w:rsidRPr="007F48FD">
        <w:rPr>
          <w:rFonts w:ascii="Book Antiqua" w:eastAsia="Book Antiqua" w:hAnsi="Book Antiqua" w:cs="Book Antiqua"/>
          <w:color w:val="000000"/>
        </w:rPr>
        <w:t>ipilimumab</w:t>
      </w:r>
      <w:proofErr w:type="spellEnd"/>
      <w:r w:rsidRPr="007F48FD">
        <w:rPr>
          <w:rFonts w:ascii="Book Antiqua" w:eastAsia="Book Antiqua" w:hAnsi="Book Antiqua" w:cs="Book Antiqua"/>
          <w:color w:val="000000"/>
        </w:rPr>
        <w:t xml:space="preserve"> and </w:t>
      </w:r>
      <w:proofErr w:type="spellStart"/>
      <w:r w:rsidRPr="007F48FD">
        <w:rPr>
          <w:rFonts w:ascii="Book Antiqua" w:eastAsia="Book Antiqua" w:hAnsi="Book Antiqua" w:cs="Book Antiqua"/>
          <w:color w:val="000000"/>
        </w:rPr>
        <w:t>nivolumab</w:t>
      </w:r>
      <w:proofErr w:type="spellEnd"/>
      <w:r w:rsidRPr="007F48FD">
        <w:rPr>
          <w:rFonts w:ascii="Book Antiqua" w:eastAsia="Book Antiqua" w:hAnsi="Book Antiqua" w:cs="Book Antiqua"/>
          <w:color w:val="000000"/>
        </w:rPr>
        <w:t xml:space="preserve"> treatment for </w:t>
      </w:r>
      <w:proofErr w:type="gramStart"/>
      <w:r w:rsidRPr="007F48FD">
        <w:rPr>
          <w:rFonts w:ascii="Book Antiqua" w:eastAsia="Book Antiqua" w:hAnsi="Book Antiqua" w:cs="Book Antiqua"/>
          <w:color w:val="000000"/>
        </w:rPr>
        <w:t>MM</w:t>
      </w:r>
      <w:r w:rsidR="00C31CF3" w:rsidRPr="007F0BD7">
        <w:rPr>
          <w:rFonts w:ascii="Book Antiqua" w:eastAsia="Book Antiqua" w:hAnsi="Book Antiqua" w:cs="Book Antiqua"/>
          <w:color w:val="000000"/>
          <w:vertAlign w:val="superscript"/>
        </w:rPr>
        <w:t>[</w:t>
      </w:r>
      <w:proofErr w:type="gramEnd"/>
      <w:r w:rsidR="00C31CF3" w:rsidRPr="007F0BD7">
        <w:rPr>
          <w:rFonts w:ascii="Book Antiqua" w:eastAsia="Book Antiqua" w:hAnsi="Book Antiqua" w:cs="Book Antiqua"/>
          <w:color w:val="000000"/>
          <w:vertAlign w:val="superscript"/>
        </w:rPr>
        <w:t>29]</w:t>
      </w:r>
      <w:r w:rsidRPr="007F48FD">
        <w:rPr>
          <w:rFonts w:ascii="Book Antiqua" w:eastAsia="Book Antiqua" w:hAnsi="Book Antiqua" w:cs="Book Antiqua"/>
          <w:color w:val="000000"/>
        </w:rPr>
        <w:t>.</w:t>
      </w:r>
      <w:r w:rsidR="00C31CF3" w:rsidRPr="007F0BD7">
        <w:rPr>
          <w:rFonts w:ascii="Book Antiqua" w:eastAsia="Book Antiqua" w:hAnsi="Book Antiqua" w:cs="Book Antiqua"/>
          <w:color w:val="000000"/>
          <w:vertAlign w:val="superscript"/>
        </w:rPr>
        <w:t xml:space="preserve"> </w:t>
      </w:r>
      <w:r w:rsidRPr="007F48FD">
        <w:rPr>
          <w:rFonts w:ascii="Book Antiqua" w:eastAsia="Book Antiqua" w:hAnsi="Book Antiqua" w:cs="Book Antiqua"/>
          <w:color w:val="000000"/>
        </w:rPr>
        <w:t>Autopsy of the patient revealed infiltration of myocardial T cells and macrophages. Receptor sequencing of the infiltrating T cells revealed that the selective clonal 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cell population infiltrating the myocardium was identical to that in tumors and skeletal muscle. According to another </w:t>
      </w:r>
      <w:proofErr w:type="gramStart"/>
      <w:r w:rsidRPr="007F48FD">
        <w:rPr>
          <w:rFonts w:ascii="Book Antiqua" w:eastAsia="Book Antiqua" w:hAnsi="Book Antiqua" w:cs="Book Antiqua"/>
          <w:color w:val="000000"/>
        </w:rPr>
        <w:t>report</w:t>
      </w:r>
      <w:r w:rsidRPr="007F0BD7">
        <w:rPr>
          <w:rFonts w:ascii="Book Antiqua" w:eastAsia="Book Antiqua" w:hAnsi="Book Antiqua" w:cs="Book Antiqua"/>
          <w:color w:val="000000"/>
          <w:vertAlign w:val="superscript"/>
        </w:rPr>
        <w:t>[</w:t>
      </w:r>
      <w:proofErr w:type="gramEnd"/>
      <w:r w:rsidRPr="007F0BD7">
        <w:rPr>
          <w:rFonts w:ascii="Book Antiqua" w:eastAsia="Book Antiqua" w:hAnsi="Book Antiqua" w:cs="Book Antiqua"/>
          <w:color w:val="000000"/>
          <w:vertAlign w:val="superscript"/>
        </w:rPr>
        <w:t>30]</w:t>
      </w:r>
      <w:r w:rsidRPr="007F48FD">
        <w:rPr>
          <w:rFonts w:ascii="Book Antiqua" w:eastAsia="Book Antiqua" w:hAnsi="Book Antiqua" w:cs="Book Antiqua"/>
          <w:color w:val="000000"/>
        </w:rPr>
        <w:t>, in patients with NSCLC and MM under PD</w:t>
      </w:r>
      <w:r w:rsidR="0091422C" w:rsidRPr="007F48FD">
        <w:rPr>
          <w:rFonts w:ascii="Book Antiqua" w:eastAsia="Book Antiqua" w:hAnsi="Book Antiqua" w:cs="Book Antiqua"/>
          <w:color w:val="000000"/>
        </w:rPr>
        <w:t>-</w:t>
      </w:r>
      <w:r w:rsidRPr="007F48FD">
        <w:rPr>
          <w:rFonts w:ascii="Book Antiqua" w:eastAsia="Book Antiqua" w:hAnsi="Book Antiqua" w:cs="Book Antiqua"/>
          <w:color w:val="000000"/>
        </w:rPr>
        <w:t>1 blockade, lung</w:t>
      </w:r>
      <w:r w:rsidR="00F37DF3">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lesions were infiltrated by T cells with similar specificity to tumor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infiltrating T cells. These reports suggest that specific autoimmune T cell clones recognize shared antigens between normal and tumor tissues, triggering an immune response that results in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may represent a strong immune response to both tumor and healthy tissues, leading to stronger antitumor effects and improved prognosis. However,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may develop due to excessive activation of intestinal immunity by T cells as described above. There may be a common underlying factor between the susceptibility to ICIs due to enhanced activation of tumor immunity and the susceptibility to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due to activation of intestinal immunity. </w:t>
      </w:r>
    </w:p>
    <w:p w14:paraId="3B42CCFB" w14:textId="27DD9215"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Conversely, patients who discontinued ICIs after developing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did not have prolonged OS compared to those who did not develop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in this study. We consider this result to be caused by the difficulty in continuing ICIs in patients with no antitumor effects at the time of developing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We also consider the possibility that OS may have been shortened by not administering ICIs for a sufficient period. </w:t>
      </w:r>
    </w:p>
    <w:p w14:paraId="0CBE8CF5" w14:textId="4B121681"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 xml:space="preserve">ICI administration often cannot be continued depending on the extent of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According to consensus </w:t>
      </w:r>
      <w:proofErr w:type="gramStart"/>
      <w:r w:rsidRPr="007F48FD">
        <w:rPr>
          <w:rFonts w:ascii="Book Antiqua" w:eastAsia="Book Antiqua" w:hAnsi="Book Antiqua" w:cs="Book Antiqua"/>
          <w:color w:val="000000"/>
        </w:rPr>
        <w:t>guidelines</w:t>
      </w:r>
      <w:r w:rsidRPr="007F48FD">
        <w:rPr>
          <w:rFonts w:ascii="Book Antiqua" w:eastAsia="Book Antiqua" w:hAnsi="Book Antiqua" w:cs="Book Antiqua"/>
          <w:color w:val="000000"/>
          <w:vertAlign w:val="superscript"/>
        </w:rPr>
        <w:t>[</w:t>
      </w:r>
      <w:proofErr w:type="gramEnd"/>
      <w:r w:rsidRPr="007F48FD">
        <w:rPr>
          <w:rFonts w:ascii="Book Antiqua" w:eastAsia="Book Antiqua" w:hAnsi="Book Antiqua" w:cs="Book Antiqua"/>
          <w:color w:val="000000"/>
          <w:vertAlign w:val="superscript"/>
        </w:rPr>
        <w:t>19]</w:t>
      </w:r>
      <w:r w:rsidRPr="007F48FD">
        <w:rPr>
          <w:rFonts w:ascii="Book Antiqua" w:eastAsia="Book Antiqua" w:hAnsi="Book Antiqua" w:cs="Book Antiqua"/>
          <w:color w:val="000000"/>
        </w:rPr>
        <w:t>, careful follow</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up after the onset of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or the administration of steroids and continuation of ICIs after improvement of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to Grade 1 can be considered. However, severe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(Grade 3 or higher) may result in permanent discontinuation of ICIs, necessitating hospitalization or surgery, and may be fatal in some cases.</w:t>
      </w:r>
    </w:p>
    <w:p w14:paraId="05324955" w14:textId="4D08E453"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 xml:space="preserve">As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are life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threatening, depending on severity, it is difficult to determine whether to continue ICIs in patients with Grade 1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or to resume ICIs after recovery </w:t>
      </w:r>
      <w:r w:rsidRPr="007F48FD">
        <w:rPr>
          <w:rFonts w:ascii="Book Antiqua" w:eastAsia="Book Antiqua" w:hAnsi="Book Antiqua" w:cs="Book Antiqua"/>
          <w:color w:val="000000"/>
        </w:rPr>
        <w:lastRenderedPageBreak/>
        <w:t xml:space="preserve">from Grade 2 or higher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However, it is expected that the number of cases in which resuming ICIs is considered will increase in the future when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occur and no other alternative treatments are available.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that occur during ICI reintroduction are less severe than initial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and can be tolerated if monitored </w:t>
      </w:r>
      <w:proofErr w:type="gramStart"/>
      <w:r w:rsidRPr="007F48FD">
        <w:rPr>
          <w:rFonts w:ascii="Book Antiqua" w:eastAsia="Book Antiqua" w:hAnsi="Book Antiqua" w:cs="Book Antiqua"/>
          <w:color w:val="000000"/>
        </w:rPr>
        <w:t>appropriately</w:t>
      </w:r>
      <w:r w:rsidRPr="007F0BD7">
        <w:rPr>
          <w:rFonts w:ascii="Book Antiqua" w:eastAsia="Book Antiqua" w:hAnsi="Book Antiqua" w:cs="Book Antiqua"/>
          <w:color w:val="000000"/>
          <w:vertAlign w:val="superscript"/>
        </w:rPr>
        <w:t>[</w:t>
      </w:r>
      <w:proofErr w:type="gramEnd"/>
      <w:r w:rsidRPr="007F0BD7">
        <w:rPr>
          <w:rFonts w:ascii="Book Antiqua" w:eastAsia="Book Antiqua" w:hAnsi="Book Antiqua" w:cs="Book Antiqua"/>
          <w:color w:val="000000"/>
          <w:vertAlign w:val="superscript"/>
        </w:rPr>
        <w:t>31,32]</w:t>
      </w:r>
      <w:r w:rsidRPr="007F48FD">
        <w:rPr>
          <w:rFonts w:ascii="Book Antiqua" w:eastAsia="Book Antiqua" w:hAnsi="Book Antiqua" w:cs="Book Antiqua"/>
          <w:color w:val="000000"/>
        </w:rPr>
        <w:t>.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recurrence in cases of ICI re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administration after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onset has been observed in about one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third of </w:t>
      </w:r>
      <w:proofErr w:type="gramStart"/>
      <w:r w:rsidRPr="007F48FD">
        <w:rPr>
          <w:rFonts w:ascii="Book Antiqua" w:eastAsia="Book Antiqua" w:hAnsi="Book Antiqua" w:cs="Book Antiqua"/>
          <w:color w:val="000000"/>
        </w:rPr>
        <w:t>patients</w:t>
      </w:r>
      <w:r w:rsidRPr="007F0BD7">
        <w:rPr>
          <w:rFonts w:ascii="Book Antiqua" w:eastAsia="Book Antiqua" w:hAnsi="Book Antiqua" w:cs="Book Antiqua"/>
          <w:color w:val="000000"/>
          <w:vertAlign w:val="superscript"/>
        </w:rPr>
        <w:t>[</w:t>
      </w:r>
      <w:proofErr w:type="gramEnd"/>
      <w:r w:rsidRPr="007F0BD7">
        <w:rPr>
          <w:rFonts w:ascii="Book Antiqua" w:eastAsia="Book Antiqua" w:hAnsi="Book Antiqua" w:cs="Book Antiqua"/>
          <w:color w:val="000000"/>
          <w:vertAlign w:val="superscript"/>
        </w:rPr>
        <w:t>33]</w:t>
      </w:r>
      <w:r w:rsidRPr="007F48FD">
        <w:rPr>
          <w:rFonts w:ascii="Book Antiqua" w:eastAsia="Book Antiqua" w:hAnsi="Book Antiqua" w:cs="Book Antiqua"/>
          <w:color w:val="000000"/>
        </w:rPr>
        <w:t>, and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occurring at re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administration were less frequent and less severe than the initial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0BD7">
        <w:rPr>
          <w:rFonts w:ascii="Book Antiqua" w:eastAsia="Book Antiqua" w:hAnsi="Book Antiqua" w:cs="Book Antiqua"/>
          <w:color w:val="000000"/>
          <w:vertAlign w:val="superscript"/>
        </w:rPr>
        <w:t>[34]</w:t>
      </w:r>
      <w:r w:rsidRPr="007F48FD">
        <w:rPr>
          <w:rFonts w:ascii="Book Antiqua" w:eastAsia="Book Antiqua" w:hAnsi="Book Antiqua" w:cs="Book Antiqua"/>
          <w:color w:val="000000"/>
        </w:rPr>
        <w:t>.</w:t>
      </w:r>
    </w:p>
    <w:p w14:paraId="7533E970" w14:textId="1A964A8B"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This study showed that the continuation of ICI administration after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in MM may contribute to enhanced patient prognosis. However, which patients with severe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(Grade ≥ 3) should continue ICIs is a topic for future studies. In addition, we believe that the decision to reinitiate ICI treatment after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should be based on the clinical judgment of the treating physician, considering the physical health of the patient, and appropriate informed consent.</w:t>
      </w:r>
    </w:p>
    <w:p w14:paraId="638F6A4B" w14:textId="77777777"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 xml:space="preserve">Once the mechanism of </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development and predictive markers for </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development are identified, it will be possible to continue ICI treatment for a longer period while monitoring patients prone to </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development and preventing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Since this may improve the prognosis of patients, further research to clarify the pathogenesis is desirable.</w:t>
      </w:r>
    </w:p>
    <w:p w14:paraId="0FED9BC9" w14:textId="45BBDB3A"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There are several limitations to this study. First, it is a single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center, retrospective study. Second, abdominal CT scans and lower GI endoscopy were not performed in all patients in this study, and the number of patients</w:t>
      </w:r>
      <w:r w:rsidR="00F46666">
        <w:rPr>
          <w:rFonts w:ascii="Book Antiqua" w:eastAsia="Book Antiqua" w:hAnsi="Book Antiqua" w:cs="Book Antiqua"/>
          <w:color w:val="000000"/>
        </w:rPr>
        <w:t xml:space="preserve"> who had </w:t>
      </w:r>
      <w:r w:rsidR="00F46666" w:rsidRPr="007F48FD">
        <w:rPr>
          <w:rFonts w:ascii="Book Antiqua" w:eastAsia="Book Antiqua" w:hAnsi="Book Antiqua" w:cs="Book Antiqua"/>
          <w:color w:val="000000"/>
        </w:rPr>
        <w:t>abdominal CT scans and lower GI endoscopy</w:t>
      </w:r>
      <w:r w:rsidRPr="007F48FD">
        <w:rPr>
          <w:rFonts w:ascii="Book Antiqua" w:eastAsia="Book Antiqua" w:hAnsi="Book Antiqua" w:cs="Book Antiqua"/>
          <w:color w:val="000000"/>
        </w:rPr>
        <w:t xml:space="preserve"> was </w:t>
      </w:r>
      <w:r w:rsidR="00D93880" w:rsidRPr="00D93880">
        <w:rPr>
          <w:rFonts w:ascii="Book Antiqua" w:eastAsia="Book Antiqua" w:hAnsi="Book Antiqua" w:cs="Book Antiqua" w:hint="eastAsia"/>
          <w:color w:val="000000"/>
        </w:rPr>
        <w:t>n</w:t>
      </w:r>
      <w:r w:rsidR="00D93880" w:rsidRPr="00D93880">
        <w:rPr>
          <w:rFonts w:ascii="Book Antiqua" w:eastAsia="Book Antiqua" w:hAnsi="Book Antiqua" w:cs="Book Antiqua"/>
          <w:color w:val="000000"/>
        </w:rPr>
        <w:t>ot enough.</w:t>
      </w:r>
      <w:r w:rsidRPr="007F48FD">
        <w:rPr>
          <w:rFonts w:ascii="Book Antiqua" w:eastAsia="Book Antiqua" w:hAnsi="Book Antiqua" w:cs="Book Antiqua"/>
          <w:color w:val="000000"/>
        </w:rPr>
        <w:t xml:space="preserve"> More cases are expected in the future. Third, the OS analysis for each ICI regimen was not statistically significant, probably due to the small sample size. Therefore, patients who received ICI </w:t>
      </w:r>
      <w:proofErr w:type="spellStart"/>
      <w:r w:rsidRPr="007F48FD">
        <w:rPr>
          <w:rFonts w:ascii="Book Antiqua" w:eastAsia="Book Antiqua" w:hAnsi="Book Antiqua" w:cs="Book Antiqua"/>
          <w:color w:val="000000"/>
        </w:rPr>
        <w:t>monotherapy</w:t>
      </w:r>
      <w:proofErr w:type="spellEnd"/>
      <w:r w:rsidRPr="007F48FD">
        <w:rPr>
          <w:rFonts w:ascii="Book Antiqua" w:eastAsia="Book Antiqua" w:hAnsi="Book Antiqua" w:cs="Book Antiqua"/>
          <w:color w:val="000000"/>
        </w:rPr>
        <w:t xml:space="preserve"> and those who received multiple ICIs sequentially were included in the analysis.</w:t>
      </w:r>
    </w:p>
    <w:p w14:paraId="297E2E03" w14:textId="77777777" w:rsidR="00A77B3E" w:rsidRPr="007F0BD7" w:rsidRDefault="00A77B3E">
      <w:pPr>
        <w:spacing w:line="360" w:lineRule="auto"/>
        <w:ind w:firstLine="120"/>
        <w:jc w:val="both"/>
        <w:rPr>
          <w:rFonts w:ascii="Book Antiqua" w:hAnsi="Book Antiqua"/>
        </w:rPr>
      </w:pPr>
    </w:p>
    <w:p w14:paraId="68B7E135"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aps/>
          <w:color w:val="000000"/>
          <w:u w:val="single"/>
        </w:rPr>
        <w:t>CONCLUSION</w:t>
      </w:r>
    </w:p>
    <w:p w14:paraId="7147B054" w14:textId="7865F24F"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tended to occur more frequently and with higher severity in patients treated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or combination therapy than in those treated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lastRenderedPageBreak/>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antibodies. Abdominal CT and lower GI endoscopy did not show any characteristic findings or trends. We found evidence that the clinical characteristics and pathologies may be different between the groups, but a further investigation with a larger sample size is necessary. </w:t>
      </w:r>
    </w:p>
    <w:p w14:paraId="66446CF1" w14:textId="313C218B" w:rsidR="00A77B3E" w:rsidRPr="007F0BD7" w:rsidRDefault="00433B92">
      <w:pPr>
        <w:spacing w:line="360" w:lineRule="auto"/>
        <w:ind w:firstLineChars="100" w:firstLine="240"/>
        <w:jc w:val="both"/>
        <w:rPr>
          <w:rFonts w:ascii="Book Antiqua" w:hAnsi="Book Antiqua"/>
        </w:rPr>
      </w:pPr>
      <w:r w:rsidRPr="007F48FD">
        <w:rPr>
          <w:rFonts w:ascii="Book Antiqua" w:eastAsia="Book Antiqua" w:hAnsi="Book Antiqua" w:cs="Book Antiqua"/>
          <w:color w:val="000000"/>
        </w:rPr>
        <w:t>In terms of prognosis, OS was not prolonged in NSCLC patients with or without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however, in MM patients, OS was significantly prolonged in patients who developed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and continued ICI treatment compared with that in other patients.</w:t>
      </w:r>
    </w:p>
    <w:p w14:paraId="6A143F14" w14:textId="77777777" w:rsidR="00A77B3E" w:rsidRPr="007F0BD7" w:rsidRDefault="00A77B3E">
      <w:pPr>
        <w:spacing w:line="360" w:lineRule="auto"/>
        <w:jc w:val="both"/>
        <w:rPr>
          <w:rFonts w:ascii="Book Antiqua" w:hAnsi="Book Antiqua"/>
        </w:rPr>
      </w:pPr>
    </w:p>
    <w:p w14:paraId="25C4C0D4"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aps/>
          <w:color w:val="000000"/>
          <w:u w:val="single"/>
        </w:rPr>
        <w:t>ARTICLE HIGHLIGHTS</w:t>
      </w:r>
    </w:p>
    <w:p w14:paraId="08264156"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i/>
          <w:color w:val="000000"/>
        </w:rPr>
        <w:t>Research background</w:t>
      </w:r>
    </w:p>
    <w:p w14:paraId="3EA53C2F" w14:textId="71A77756"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Immune checkpoint inhibitors (ICIs) are gaining popularity as a treatment for advanced cancer. However, among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events (</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gastrointestinal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immune </w:t>
      </w:r>
      <w:r w:rsidR="00C50C11" w:rsidRPr="007F48FD">
        <w:rPr>
          <w:rFonts w:ascii="Book Antiqua" w:eastAsia="Book Antiqua" w:hAnsi="Book Antiqua" w:cs="Book Antiqua"/>
          <w:color w:val="000000"/>
        </w:rPr>
        <w:t>AEs</w:t>
      </w:r>
      <w:r w:rsidRPr="007F48FD">
        <w:rPr>
          <w:rFonts w:ascii="Book Antiqua" w:eastAsia="Book Antiqua" w:hAnsi="Book Antiqua" w:cs="Book Antiqua"/>
          <w:color w:val="000000"/>
        </w:rPr>
        <w:t xml:space="preserve">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have limited their use. </w:t>
      </w:r>
    </w:p>
    <w:p w14:paraId="6402BCE6" w14:textId="77777777" w:rsidR="00A77B3E" w:rsidRPr="007F0BD7" w:rsidRDefault="00A77B3E">
      <w:pPr>
        <w:spacing w:line="360" w:lineRule="auto"/>
        <w:jc w:val="both"/>
        <w:rPr>
          <w:rFonts w:ascii="Book Antiqua" w:hAnsi="Book Antiqua"/>
        </w:rPr>
      </w:pPr>
    </w:p>
    <w:p w14:paraId="5815BDFD"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i/>
          <w:color w:val="000000"/>
        </w:rPr>
        <w:t>Research motivation</w:t>
      </w:r>
    </w:p>
    <w:p w14:paraId="5526651B" w14:textId="539AEE0C"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There are only a few coherent reports on the clinical characteristics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for each ICI. In addition, the correlation between the development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and patient prognosis has not been fully elucidated.</w:t>
      </w:r>
    </w:p>
    <w:p w14:paraId="3D01A09D" w14:textId="77777777" w:rsidR="00A77B3E" w:rsidRPr="007F0BD7" w:rsidRDefault="00A77B3E">
      <w:pPr>
        <w:spacing w:line="360" w:lineRule="auto"/>
        <w:jc w:val="both"/>
        <w:rPr>
          <w:rFonts w:ascii="Book Antiqua" w:hAnsi="Book Antiqua"/>
        </w:rPr>
      </w:pPr>
    </w:p>
    <w:p w14:paraId="027B7EC8"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i/>
          <w:color w:val="000000"/>
        </w:rPr>
        <w:t>Research objectives</w:t>
      </w:r>
    </w:p>
    <w:p w14:paraId="56BB66AB" w14:textId="3714A34B"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We aimed to evaluate the clinical characteristics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and its influence on survival in patients treated with ICI.</w:t>
      </w:r>
    </w:p>
    <w:p w14:paraId="6E5E87CF" w14:textId="77777777" w:rsidR="00A77B3E" w:rsidRPr="007F0BD7" w:rsidRDefault="00A77B3E">
      <w:pPr>
        <w:spacing w:line="360" w:lineRule="auto"/>
        <w:jc w:val="both"/>
        <w:rPr>
          <w:rFonts w:ascii="Book Antiqua" w:hAnsi="Book Antiqua"/>
        </w:rPr>
      </w:pPr>
    </w:p>
    <w:p w14:paraId="3B8D114D"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i/>
          <w:color w:val="000000"/>
        </w:rPr>
        <w:t>Research methods</w:t>
      </w:r>
    </w:p>
    <w:p w14:paraId="2DDD8F9D" w14:textId="158F6EFF"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We retrospectively reviewed the records of 661 patients who received ICIs at Nagoya University Hospital from September 2014 to August 2020. We analyzed the clinical characteristics of patients who received an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programmed cell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1/programmed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ligand 1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antibody,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cytotoxic 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lymphocyte antigen 4 </w:t>
      </w:r>
      <w:r w:rsidRPr="007F48FD">
        <w:rPr>
          <w:rFonts w:ascii="Book Antiqua" w:eastAsia="Book Antiqua" w:hAnsi="Book Antiqua" w:cs="Book Antiqua"/>
          <w:color w:val="000000"/>
        </w:rPr>
        <w:lastRenderedPageBreak/>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4) </w:t>
      </w:r>
      <w:proofErr w:type="gramStart"/>
      <w:r w:rsidRPr="007F48FD">
        <w:rPr>
          <w:rFonts w:ascii="Book Antiqua" w:eastAsia="Book Antiqua" w:hAnsi="Book Antiqua" w:cs="Book Antiqua"/>
          <w:color w:val="000000"/>
        </w:rPr>
        <w:t>antibody</w:t>
      </w:r>
      <w:proofErr w:type="gramEnd"/>
      <w:r w:rsidRPr="007F48FD">
        <w:rPr>
          <w:rFonts w:ascii="Book Antiqua" w:eastAsia="Book Antiqua" w:hAnsi="Book Antiqua" w:cs="Book Antiqua"/>
          <w:color w:val="000000"/>
        </w:rPr>
        <w:t>, or combination therapy with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We also evaluated the correlation between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development and the prognoses.</w:t>
      </w:r>
    </w:p>
    <w:p w14:paraId="27DB4F4E" w14:textId="77777777" w:rsidR="00A77B3E" w:rsidRPr="007F0BD7" w:rsidRDefault="00A77B3E">
      <w:pPr>
        <w:spacing w:line="360" w:lineRule="auto"/>
        <w:jc w:val="both"/>
        <w:rPr>
          <w:rFonts w:ascii="Book Antiqua" w:hAnsi="Book Antiqua"/>
        </w:rPr>
      </w:pPr>
    </w:p>
    <w:p w14:paraId="237E31F0"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i/>
          <w:color w:val="000000"/>
        </w:rPr>
        <w:t>Research results</w:t>
      </w:r>
    </w:p>
    <w:p w14:paraId="3B4E8C6B" w14:textId="1CBB3A53"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occurred in 34 of 605 patients (5.6%) treated with an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antibody alone and in nine of 56 patients (16.1%) treated with </w:t>
      </w:r>
      <w:proofErr w:type="gramStart"/>
      <w:r w:rsidRPr="007F48FD">
        <w:rPr>
          <w:rFonts w:ascii="Book Antiqua" w:eastAsia="Book Antiqua" w:hAnsi="Book Antiqua" w:cs="Book Antiqua"/>
          <w:color w:val="000000"/>
        </w:rPr>
        <w:t>an</w:t>
      </w:r>
      <w:proofErr w:type="gramEnd"/>
      <w:r w:rsidRPr="007F48FD">
        <w:rPr>
          <w:rFonts w:ascii="Book Antiqua" w:eastAsia="Book Antiqua" w:hAnsi="Book Antiqua" w:cs="Book Antiqua"/>
          <w:color w:val="000000"/>
        </w:rPr>
        <w:t xml:space="preserve">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antibody alone or a combination of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The cumulative incidence and median daily diarrhea frequency were significantly higher in patients receiving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w:t>
      </w:r>
      <w:r w:rsidR="009B17A1" w:rsidRPr="007F48FD">
        <w:rPr>
          <w:rFonts w:ascii="Book Antiqua" w:eastAsia="Book Antiqua" w:hAnsi="Book Antiqua" w:cs="Book Antiqua"/>
          <w:color w:val="000000"/>
        </w:rPr>
        <w:t>&lt; 0.05</w:t>
      </w:r>
      <w:r w:rsidRPr="007F48FD">
        <w:rPr>
          <w:rFonts w:ascii="Book Antiqua" w:eastAsia="Book Antiqua" w:hAnsi="Book Antiqua" w:cs="Book Antiqua"/>
          <w:color w:val="000000"/>
        </w:rPr>
        <w:t>). In 130 patients with malignant melanoma (MM), overall survival was significantly prolonged in the group that continued ICI treatment despite the development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compared to the group that did not experience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0.035). </w:t>
      </w:r>
    </w:p>
    <w:p w14:paraId="4F6DC29B" w14:textId="77777777" w:rsidR="00A77B3E" w:rsidRPr="007F0BD7" w:rsidRDefault="00A77B3E">
      <w:pPr>
        <w:spacing w:line="360" w:lineRule="auto"/>
        <w:jc w:val="both"/>
        <w:rPr>
          <w:rFonts w:ascii="Book Antiqua" w:hAnsi="Book Antiqua"/>
        </w:rPr>
      </w:pPr>
    </w:p>
    <w:p w14:paraId="40CF9710"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i/>
          <w:color w:val="000000"/>
        </w:rPr>
        <w:t>Research conclusions</w:t>
      </w:r>
    </w:p>
    <w:p w14:paraId="76E32A15" w14:textId="5657F35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occurred more frequently and with a higher severity in patients using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 antibodies than in those using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antibodies. In patients with MM who developed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and continued treatment with ICIs, </w:t>
      </w:r>
      <w:r w:rsidR="0091422C" w:rsidRPr="007F48FD">
        <w:rPr>
          <w:rFonts w:ascii="Book Antiqua" w:eastAsia="Book Antiqua" w:hAnsi="Book Antiqua" w:cs="Book Antiqua"/>
          <w:color w:val="000000"/>
        </w:rPr>
        <w:t>overall survival</w:t>
      </w:r>
      <w:r w:rsidRPr="007F48FD">
        <w:rPr>
          <w:rFonts w:ascii="Book Antiqua" w:eastAsia="Book Antiqua" w:hAnsi="Book Antiqua" w:cs="Book Antiqua"/>
          <w:color w:val="000000"/>
        </w:rPr>
        <w:t xml:space="preserve"> was significantly prolonged.</w:t>
      </w:r>
    </w:p>
    <w:p w14:paraId="03D26FB4" w14:textId="77777777" w:rsidR="00A77B3E" w:rsidRPr="007F0BD7" w:rsidRDefault="00A77B3E">
      <w:pPr>
        <w:spacing w:line="360" w:lineRule="auto"/>
        <w:jc w:val="both"/>
        <w:rPr>
          <w:rFonts w:ascii="Book Antiqua" w:hAnsi="Book Antiqua"/>
        </w:rPr>
      </w:pPr>
    </w:p>
    <w:p w14:paraId="3B13FA79"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i/>
          <w:color w:val="000000"/>
        </w:rPr>
        <w:t>Research perspectives</w:t>
      </w:r>
    </w:p>
    <w:p w14:paraId="087CC2A3" w14:textId="1D6C4A91"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Multicenter studies with large samples are expected to evaluate clinical characteristics of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and their association to long</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term survival outcomes.</w:t>
      </w:r>
    </w:p>
    <w:p w14:paraId="3543900D" w14:textId="77777777" w:rsidR="00A77B3E" w:rsidRPr="007F0BD7" w:rsidRDefault="00A77B3E">
      <w:pPr>
        <w:spacing w:line="360" w:lineRule="auto"/>
        <w:jc w:val="both"/>
        <w:rPr>
          <w:rFonts w:ascii="Book Antiqua" w:hAnsi="Book Antiqua"/>
        </w:rPr>
      </w:pPr>
    </w:p>
    <w:p w14:paraId="7BFA1C55"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t>REFERENCES</w:t>
      </w:r>
    </w:p>
    <w:p w14:paraId="451DF25F" w14:textId="6F40B76B" w:rsidR="00A77B3E" w:rsidRPr="007F0BD7" w:rsidRDefault="00433B92">
      <w:pPr>
        <w:spacing w:line="360" w:lineRule="auto"/>
        <w:jc w:val="both"/>
        <w:rPr>
          <w:rFonts w:ascii="Book Antiqua" w:hAnsi="Book Antiqua"/>
        </w:rPr>
      </w:pPr>
      <w:bookmarkStart w:id="4" w:name="OLE_LINK1"/>
      <w:r w:rsidRPr="007F48FD">
        <w:rPr>
          <w:rFonts w:ascii="Book Antiqua" w:eastAsia="Book Antiqua" w:hAnsi="Book Antiqua" w:cs="Book Antiqua"/>
          <w:color w:val="000000"/>
        </w:rPr>
        <w:t xml:space="preserve">1 </w:t>
      </w:r>
      <w:proofErr w:type="spellStart"/>
      <w:r w:rsidRPr="007F48FD">
        <w:rPr>
          <w:rFonts w:ascii="Book Antiqua" w:eastAsia="Book Antiqua" w:hAnsi="Book Antiqua" w:cs="Book Antiqua"/>
          <w:b/>
          <w:bCs/>
          <w:color w:val="000000"/>
        </w:rPr>
        <w:t>Topalian</w:t>
      </w:r>
      <w:proofErr w:type="spellEnd"/>
      <w:r w:rsidRPr="007F48FD">
        <w:rPr>
          <w:rFonts w:ascii="Book Antiqua" w:eastAsia="Book Antiqua" w:hAnsi="Book Antiqua" w:cs="Book Antiqua"/>
          <w:b/>
          <w:bCs/>
          <w:color w:val="000000"/>
        </w:rPr>
        <w:t xml:space="preserve"> SL</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Sznol</w:t>
      </w:r>
      <w:proofErr w:type="spellEnd"/>
      <w:r w:rsidRPr="007F48FD">
        <w:rPr>
          <w:rFonts w:ascii="Book Antiqua" w:eastAsia="Book Antiqua" w:hAnsi="Book Antiqua" w:cs="Book Antiqua"/>
          <w:color w:val="000000"/>
        </w:rPr>
        <w:t xml:space="preserve"> M, McDermott DF, </w:t>
      </w:r>
      <w:proofErr w:type="spellStart"/>
      <w:r w:rsidRPr="007F48FD">
        <w:rPr>
          <w:rFonts w:ascii="Book Antiqua" w:eastAsia="Book Antiqua" w:hAnsi="Book Antiqua" w:cs="Book Antiqua"/>
          <w:color w:val="000000"/>
        </w:rPr>
        <w:t>Kluger</w:t>
      </w:r>
      <w:proofErr w:type="spellEnd"/>
      <w:r w:rsidRPr="007F48FD">
        <w:rPr>
          <w:rFonts w:ascii="Book Antiqua" w:eastAsia="Book Antiqua" w:hAnsi="Book Antiqua" w:cs="Book Antiqua"/>
          <w:color w:val="000000"/>
        </w:rPr>
        <w:t xml:space="preserve"> HM, </w:t>
      </w:r>
      <w:proofErr w:type="spellStart"/>
      <w:r w:rsidRPr="007F48FD">
        <w:rPr>
          <w:rFonts w:ascii="Book Antiqua" w:eastAsia="Book Antiqua" w:hAnsi="Book Antiqua" w:cs="Book Antiqua"/>
          <w:color w:val="000000"/>
        </w:rPr>
        <w:t>Carvajal</w:t>
      </w:r>
      <w:proofErr w:type="spellEnd"/>
      <w:r w:rsidRPr="007F48FD">
        <w:rPr>
          <w:rFonts w:ascii="Book Antiqua" w:eastAsia="Book Antiqua" w:hAnsi="Book Antiqua" w:cs="Book Antiqua"/>
          <w:color w:val="000000"/>
        </w:rPr>
        <w:t xml:space="preserve"> RD, </w:t>
      </w:r>
      <w:proofErr w:type="spellStart"/>
      <w:r w:rsidRPr="007F48FD">
        <w:rPr>
          <w:rFonts w:ascii="Book Antiqua" w:eastAsia="Book Antiqua" w:hAnsi="Book Antiqua" w:cs="Book Antiqua"/>
          <w:color w:val="000000"/>
        </w:rPr>
        <w:t>Sharfman</w:t>
      </w:r>
      <w:proofErr w:type="spellEnd"/>
      <w:r w:rsidRPr="007F48FD">
        <w:rPr>
          <w:rFonts w:ascii="Book Antiqua" w:eastAsia="Book Antiqua" w:hAnsi="Book Antiqua" w:cs="Book Antiqua"/>
          <w:color w:val="000000"/>
        </w:rPr>
        <w:t xml:space="preserve"> WH, </w:t>
      </w:r>
      <w:proofErr w:type="spellStart"/>
      <w:r w:rsidRPr="007F48FD">
        <w:rPr>
          <w:rFonts w:ascii="Book Antiqua" w:eastAsia="Book Antiqua" w:hAnsi="Book Antiqua" w:cs="Book Antiqua"/>
          <w:color w:val="000000"/>
        </w:rPr>
        <w:t>Brahmer</w:t>
      </w:r>
      <w:proofErr w:type="spellEnd"/>
      <w:r w:rsidRPr="007F48FD">
        <w:rPr>
          <w:rFonts w:ascii="Book Antiqua" w:eastAsia="Book Antiqua" w:hAnsi="Book Antiqua" w:cs="Book Antiqua"/>
          <w:color w:val="000000"/>
        </w:rPr>
        <w:t xml:space="preserve"> JR, Lawrence DP, Atkins MB, Powderly JD, </w:t>
      </w:r>
      <w:proofErr w:type="spellStart"/>
      <w:r w:rsidRPr="007F48FD">
        <w:rPr>
          <w:rFonts w:ascii="Book Antiqua" w:eastAsia="Book Antiqua" w:hAnsi="Book Antiqua" w:cs="Book Antiqua"/>
          <w:color w:val="000000"/>
        </w:rPr>
        <w:t>Leming</w:t>
      </w:r>
      <w:proofErr w:type="spellEnd"/>
      <w:r w:rsidRPr="007F48FD">
        <w:rPr>
          <w:rFonts w:ascii="Book Antiqua" w:eastAsia="Book Antiqua" w:hAnsi="Book Antiqua" w:cs="Book Antiqua"/>
          <w:color w:val="000000"/>
        </w:rPr>
        <w:t xml:space="preserve"> PD, Lipson EJ, </w:t>
      </w:r>
      <w:proofErr w:type="spellStart"/>
      <w:r w:rsidRPr="007F48FD">
        <w:rPr>
          <w:rFonts w:ascii="Book Antiqua" w:eastAsia="Book Antiqua" w:hAnsi="Book Antiqua" w:cs="Book Antiqua"/>
          <w:color w:val="000000"/>
        </w:rPr>
        <w:t>Puzanov</w:t>
      </w:r>
      <w:proofErr w:type="spellEnd"/>
      <w:r w:rsidRPr="007F48FD">
        <w:rPr>
          <w:rFonts w:ascii="Book Antiqua" w:eastAsia="Book Antiqua" w:hAnsi="Book Antiqua" w:cs="Book Antiqua"/>
          <w:color w:val="000000"/>
        </w:rPr>
        <w:t xml:space="preserve"> I, Smith DC, Taube JM, </w:t>
      </w:r>
      <w:proofErr w:type="spellStart"/>
      <w:r w:rsidRPr="007F48FD">
        <w:rPr>
          <w:rFonts w:ascii="Book Antiqua" w:eastAsia="Book Antiqua" w:hAnsi="Book Antiqua" w:cs="Book Antiqua"/>
          <w:color w:val="000000"/>
        </w:rPr>
        <w:t>Wigginton</w:t>
      </w:r>
      <w:proofErr w:type="spellEnd"/>
      <w:r w:rsidRPr="007F48FD">
        <w:rPr>
          <w:rFonts w:ascii="Book Antiqua" w:eastAsia="Book Antiqua" w:hAnsi="Book Antiqua" w:cs="Book Antiqua"/>
          <w:color w:val="000000"/>
        </w:rPr>
        <w:t xml:space="preserve"> JM, </w:t>
      </w:r>
      <w:proofErr w:type="spellStart"/>
      <w:r w:rsidRPr="007F48FD">
        <w:rPr>
          <w:rFonts w:ascii="Book Antiqua" w:eastAsia="Book Antiqua" w:hAnsi="Book Antiqua" w:cs="Book Antiqua"/>
          <w:color w:val="000000"/>
        </w:rPr>
        <w:t>Kollia</w:t>
      </w:r>
      <w:proofErr w:type="spellEnd"/>
      <w:r w:rsidRPr="007F48FD">
        <w:rPr>
          <w:rFonts w:ascii="Book Antiqua" w:eastAsia="Book Antiqua" w:hAnsi="Book Antiqua" w:cs="Book Antiqua"/>
          <w:color w:val="000000"/>
        </w:rPr>
        <w:t xml:space="preserve"> GD, Gupta A, </w:t>
      </w:r>
      <w:proofErr w:type="spellStart"/>
      <w:r w:rsidRPr="007F48FD">
        <w:rPr>
          <w:rFonts w:ascii="Book Antiqua" w:eastAsia="Book Antiqua" w:hAnsi="Book Antiqua" w:cs="Book Antiqua"/>
          <w:color w:val="000000"/>
        </w:rPr>
        <w:t>Pardoll</w:t>
      </w:r>
      <w:proofErr w:type="spellEnd"/>
      <w:r w:rsidRPr="007F48FD">
        <w:rPr>
          <w:rFonts w:ascii="Book Antiqua" w:eastAsia="Book Antiqua" w:hAnsi="Book Antiqua" w:cs="Book Antiqua"/>
          <w:color w:val="000000"/>
        </w:rPr>
        <w:t xml:space="preserve"> DM, </w:t>
      </w:r>
      <w:proofErr w:type="spellStart"/>
      <w:r w:rsidRPr="007F48FD">
        <w:rPr>
          <w:rFonts w:ascii="Book Antiqua" w:eastAsia="Book Antiqua" w:hAnsi="Book Antiqua" w:cs="Book Antiqua"/>
          <w:color w:val="000000"/>
        </w:rPr>
        <w:t>Sosman</w:t>
      </w:r>
      <w:proofErr w:type="spellEnd"/>
      <w:r w:rsidRPr="007F48FD">
        <w:rPr>
          <w:rFonts w:ascii="Book Antiqua" w:eastAsia="Book Antiqua" w:hAnsi="Book Antiqua" w:cs="Book Antiqua"/>
          <w:color w:val="000000"/>
        </w:rPr>
        <w:t xml:space="preserve"> JA, </w:t>
      </w:r>
      <w:proofErr w:type="spellStart"/>
      <w:r w:rsidRPr="007F48FD">
        <w:rPr>
          <w:rFonts w:ascii="Book Antiqua" w:eastAsia="Book Antiqua" w:hAnsi="Book Antiqua" w:cs="Book Antiqua"/>
          <w:color w:val="000000"/>
        </w:rPr>
        <w:t>Hodi</w:t>
      </w:r>
      <w:proofErr w:type="spellEnd"/>
      <w:r w:rsidRPr="007F48FD">
        <w:rPr>
          <w:rFonts w:ascii="Book Antiqua" w:eastAsia="Book Antiqua" w:hAnsi="Book Antiqua" w:cs="Book Antiqua"/>
          <w:color w:val="000000"/>
        </w:rPr>
        <w:t xml:space="preserve"> FS. Survival, durable tumor remission, and long</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term safety in patients with advanced </w:t>
      </w:r>
      <w:r w:rsidRPr="007F48FD">
        <w:rPr>
          <w:rFonts w:ascii="Book Antiqua" w:eastAsia="Book Antiqua" w:hAnsi="Book Antiqua" w:cs="Book Antiqua"/>
          <w:color w:val="000000"/>
        </w:rPr>
        <w:lastRenderedPageBreak/>
        <w:t xml:space="preserve">melanoma receiving </w:t>
      </w:r>
      <w:proofErr w:type="spellStart"/>
      <w:r w:rsidRPr="007F48FD">
        <w:rPr>
          <w:rFonts w:ascii="Book Antiqua" w:eastAsia="Book Antiqua" w:hAnsi="Book Antiqua" w:cs="Book Antiqua"/>
          <w:color w:val="000000"/>
        </w:rPr>
        <w:t>nivolumab</w:t>
      </w:r>
      <w:proofErr w:type="spellEnd"/>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Clin</w:t>
      </w:r>
      <w:proofErr w:type="spellEnd"/>
      <w:r w:rsidRPr="007F48FD">
        <w:rPr>
          <w:rFonts w:ascii="Book Antiqua" w:eastAsia="Book Antiqua" w:hAnsi="Book Antiqua" w:cs="Book Antiqua"/>
          <w:i/>
          <w:iCs/>
          <w:color w:val="000000"/>
        </w:rPr>
        <w:t xml:space="preserve"> </w:t>
      </w:r>
      <w:proofErr w:type="spellStart"/>
      <w:r w:rsidRPr="007F48FD">
        <w:rPr>
          <w:rFonts w:ascii="Book Antiqua" w:eastAsia="Book Antiqua" w:hAnsi="Book Antiqua" w:cs="Book Antiqua"/>
          <w:i/>
          <w:iCs/>
          <w:color w:val="000000"/>
        </w:rPr>
        <w:t>Oncol</w:t>
      </w:r>
      <w:proofErr w:type="spellEnd"/>
      <w:r w:rsidRPr="007F48FD">
        <w:rPr>
          <w:rFonts w:ascii="Book Antiqua" w:eastAsia="Book Antiqua" w:hAnsi="Book Antiqua" w:cs="Book Antiqua"/>
          <w:color w:val="000000"/>
        </w:rPr>
        <w:t xml:space="preserve"> 2014; </w:t>
      </w:r>
      <w:r w:rsidRPr="007F48FD">
        <w:rPr>
          <w:rFonts w:ascii="Book Antiqua" w:eastAsia="Book Antiqua" w:hAnsi="Book Antiqua" w:cs="Book Antiqua"/>
          <w:b/>
          <w:bCs/>
          <w:color w:val="000000"/>
        </w:rPr>
        <w:t>32</w:t>
      </w:r>
      <w:r w:rsidRPr="007F48FD">
        <w:rPr>
          <w:rFonts w:ascii="Book Antiqua" w:eastAsia="Book Antiqua" w:hAnsi="Book Antiqua" w:cs="Book Antiqua"/>
          <w:color w:val="000000"/>
        </w:rPr>
        <w:t>: 1020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1030 [PMID: 24590637 DOI: 10.1200/JCO.2013.53.0105]</w:t>
      </w:r>
    </w:p>
    <w:p w14:paraId="28E80C57" w14:textId="5FEDF9F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 </w:t>
      </w:r>
      <w:r w:rsidRPr="007F48FD">
        <w:rPr>
          <w:rFonts w:ascii="Book Antiqua" w:eastAsia="Book Antiqua" w:hAnsi="Book Antiqua" w:cs="Book Antiqua"/>
          <w:b/>
          <w:bCs/>
          <w:color w:val="000000"/>
        </w:rPr>
        <w:t>Robert C</w:t>
      </w:r>
      <w:r w:rsidRPr="007F48FD">
        <w:rPr>
          <w:rFonts w:ascii="Book Antiqua" w:eastAsia="Book Antiqua" w:hAnsi="Book Antiqua" w:cs="Book Antiqua"/>
          <w:color w:val="000000"/>
        </w:rPr>
        <w:t xml:space="preserve">, Long GV, Brady B, </w:t>
      </w:r>
      <w:proofErr w:type="spellStart"/>
      <w:r w:rsidRPr="007F48FD">
        <w:rPr>
          <w:rFonts w:ascii="Book Antiqua" w:eastAsia="Book Antiqua" w:hAnsi="Book Antiqua" w:cs="Book Antiqua"/>
          <w:color w:val="000000"/>
        </w:rPr>
        <w:t>Dutriaux</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Maio</w:t>
      </w:r>
      <w:proofErr w:type="spellEnd"/>
      <w:r w:rsidRPr="007F48FD">
        <w:rPr>
          <w:rFonts w:ascii="Book Antiqua" w:eastAsia="Book Antiqua" w:hAnsi="Book Antiqua" w:cs="Book Antiqua"/>
          <w:color w:val="000000"/>
        </w:rPr>
        <w:t xml:space="preserve"> M, </w:t>
      </w:r>
      <w:proofErr w:type="spellStart"/>
      <w:r w:rsidRPr="007F48FD">
        <w:rPr>
          <w:rFonts w:ascii="Book Antiqua" w:eastAsia="Book Antiqua" w:hAnsi="Book Antiqua" w:cs="Book Antiqua"/>
          <w:color w:val="000000"/>
        </w:rPr>
        <w:t>Mortier</w:t>
      </w:r>
      <w:proofErr w:type="spellEnd"/>
      <w:r w:rsidRPr="007F48FD">
        <w:rPr>
          <w:rFonts w:ascii="Book Antiqua" w:eastAsia="Book Antiqua" w:hAnsi="Book Antiqua" w:cs="Book Antiqua"/>
          <w:color w:val="000000"/>
        </w:rPr>
        <w:t xml:space="preserve"> L, Hassel JC, </w:t>
      </w:r>
      <w:proofErr w:type="spellStart"/>
      <w:r w:rsidRPr="007F48FD">
        <w:rPr>
          <w:rFonts w:ascii="Book Antiqua" w:eastAsia="Book Antiqua" w:hAnsi="Book Antiqua" w:cs="Book Antiqua"/>
          <w:color w:val="000000"/>
        </w:rPr>
        <w:t>Rutkowski</w:t>
      </w:r>
      <w:proofErr w:type="spellEnd"/>
      <w:r w:rsidRPr="007F48FD">
        <w:rPr>
          <w:rFonts w:ascii="Book Antiqua" w:eastAsia="Book Antiqua" w:hAnsi="Book Antiqua" w:cs="Book Antiqua"/>
          <w:color w:val="000000"/>
        </w:rPr>
        <w:t xml:space="preserve"> P, McNeil C, </w:t>
      </w:r>
      <w:proofErr w:type="spellStart"/>
      <w:r w:rsidRPr="007F48FD">
        <w:rPr>
          <w:rFonts w:ascii="Book Antiqua" w:eastAsia="Book Antiqua" w:hAnsi="Book Antiqua" w:cs="Book Antiqua"/>
          <w:color w:val="000000"/>
        </w:rPr>
        <w:t>Kalinka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Warzocha</w:t>
      </w:r>
      <w:proofErr w:type="spellEnd"/>
      <w:r w:rsidRPr="007F48FD">
        <w:rPr>
          <w:rFonts w:ascii="Book Antiqua" w:eastAsia="Book Antiqua" w:hAnsi="Book Antiqua" w:cs="Book Antiqua"/>
          <w:color w:val="000000"/>
        </w:rPr>
        <w:t xml:space="preserve"> E, Savage KJ, </w:t>
      </w:r>
      <w:proofErr w:type="spellStart"/>
      <w:r w:rsidRPr="007F48FD">
        <w:rPr>
          <w:rFonts w:ascii="Book Antiqua" w:eastAsia="Book Antiqua" w:hAnsi="Book Antiqua" w:cs="Book Antiqua"/>
          <w:color w:val="000000"/>
        </w:rPr>
        <w:t>Hernberg</w:t>
      </w:r>
      <w:proofErr w:type="spellEnd"/>
      <w:r w:rsidRPr="007F48FD">
        <w:rPr>
          <w:rFonts w:ascii="Book Antiqua" w:eastAsia="Book Antiqua" w:hAnsi="Book Antiqua" w:cs="Book Antiqua"/>
          <w:color w:val="000000"/>
        </w:rPr>
        <w:t xml:space="preserve"> MM, </w:t>
      </w:r>
      <w:proofErr w:type="spellStart"/>
      <w:r w:rsidRPr="007F48FD">
        <w:rPr>
          <w:rFonts w:ascii="Book Antiqua" w:eastAsia="Book Antiqua" w:hAnsi="Book Antiqua" w:cs="Book Antiqua"/>
          <w:color w:val="000000"/>
        </w:rPr>
        <w:t>Lebbé</w:t>
      </w:r>
      <w:proofErr w:type="spellEnd"/>
      <w:r w:rsidRPr="007F48FD">
        <w:rPr>
          <w:rFonts w:ascii="Book Antiqua" w:eastAsia="Book Antiqua" w:hAnsi="Book Antiqua" w:cs="Book Antiqua"/>
          <w:color w:val="000000"/>
        </w:rPr>
        <w:t xml:space="preserve"> C, Charles J, </w:t>
      </w:r>
      <w:proofErr w:type="spellStart"/>
      <w:r w:rsidRPr="007F48FD">
        <w:rPr>
          <w:rFonts w:ascii="Book Antiqua" w:eastAsia="Book Antiqua" w:hAnsi="Book Antiqua" w:cs="Book Antiqua"/>
          <w:color w:val="000000"/>
        </w:rPr>
        <w:t>Mihalcioiu</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Chiarion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Sileni</w:t>
      </w:r>
      <w:proofErr w:type="spellEnd"/>
      <w:r w:rsidRPr="007F48FD">
        <w:rPr>
          <w:rFonts w:ascii="Book Antiqua" w:eastAsia="Book Antiqua" w:hAnsi="Book Antiqua" w:cs="Book Antiqua"/>
          <w:color w:val="000000"/>
        </w:rPr>
        <w:t xml:space="preserve"> V, </w:t>
      </w:r>
      <w:proofErr w:type="spellStart"/>
      <w:r w:rsidRPr="007F48FD">
        <w:rPr>
          <w:rFonts w:ascii="Book Antiqua" w:eastAsia="Book Antiqua" w:hAnsi="Book Antiqua" w:cs="Book Antiqua"/>
          <w:color w:val="000000"/>
        </w:rPr>
        <w:t>Mauch</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Cognetti</w:t>
      </w:r>
      <w:proofErr w:type="spellEnd"/>
      <w:r w:rsidRPr="007F48FD">
        <w:rPr>
          <w:rFonts w:ascii="Book Antiqua" w:eastAsia="Book Antiqua" w:hAnsi="Book Antiqua" w:cs="Book Antiqua"/>
          <w:color w:val="000000"/>
        </w:rPr>
        <w:t xml:space="preserve"> F, </w:t>
      </w:r>
      <w:proofErr w:type="spellStart"/>
      <w:r w:rsidRPr="007F48FD">
        <w:rPr>
          <w:rFonts w:ascii="Book Antiqua" w:eastAsia="Book Antiqua" w:hAnsi="Book Antiqua" w:cs="Book Antiqua"/>
          <w:color w:val="000000"/>
        </w:rPr>
        <w:t>Arance</w:t>
      </w:r>
      <w:proofErr w:type="spellEnd"/>
      <w:r w:rsidRPr="007F48FD">
        <w:rPr>
          <w:rFonts w:ascii="Book Antiqua" w:eastAsia="Book Antiqua" w:hAnsi="Book Antiqua" w:cs="Book Antiqua"/>
          <w:color w:val="000000"/>
        </w:rPr>
        <w:t xml:space="preserve"> A, Schmidt H, </w:t>
      </w:r>
      <w:proofErr w:type="spellStart"/>
      <w:r w:rsidRPr="007F48FD">
        <w:rPr>
          <w:rFonts w:ascii="Book Antiqua" w:eastAsia="Book Antiqua" w:hAnsi="Book Antiqua" w:cs="Book Antiqua"/>
          <w:color w:val="000000"/>
        </w:rPr>
        <w:t>Schadendorf</w:t>
      </w:r>
      <w:proofErr w:type="spellEnd"/>
      <w:r w:rsidRPr="007F48FD">
        <w:rPr>
          <w:rFonts w:ascii="Book Antiqua" w:eastAsia="Book Antiqua" w:hAnsi="Book Antiqua" w:cs="Book Antiqua"/>
          <w:color w:val="000000"/>
        </w:rPr>
        <w:t xml:space="preserve"> D, </w:t>
      </w:r>
      <w:proofErr w:type="spellStart"/>
      <w:r w:rsidRPr="007F48FD">
        <w:rPr>
          <w:rFonts w:ascii="Book Antiqua" w:eastAsia="Book Antiqua" w:hAnsi="Book Antiqua" w:cs="Book Antiqua"/>
          <w:color w:val="000000"/>
        </w:rPr>
        <w:t>Gogas</w:t>
      </w:r>
      <w:proofErr w:type="spellEnd"/>
      <w:r w:rsidRPr="007F48FD">
        <w:rPr>
          <w:rFonts w:ascii="Book Antiqua" w:eastAsia="Book Antiqua" w:hAnsi="Book Antiqua" w:cs="Book Antiqua"/>
          <w:color w:val="000000"/>
        </w:rPr>
        <w:t xml:space="preserve"> H, Lundgren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Eriksson L, </w:t>
      </w:r>
      <w:proofErr w:type="spellStart"/>
      <w:r w:rsidRPr="007F48FD">
        <w:rPr>
          <w:rFonts w:ascii="Book Antiqua" w:eastAsia="Book Antiqua" w:hAnsi="Book Antiqua" w:cs="Book Antiqua"/>
          <w:color w:val="000000"/>
        </w:rPr>
        <w:t>Horak</w:t>
      </w:r>
      <w:proofErr w:type="spellEnd"/>
      <w:r w:rsidRPr="007F48FD">
        <w:rPr>
          <w:rFonts w:ascii="Book Antiqua" w:eastAsia="Book Antiqua" w:hAnsi="Book Antiqua" w:cs="Book Antiqua"/>
          <w:color w:val="000000"/>
        </w:rPr>
        <w:t xml:space="preserve"> C, Sharkey B, Waxman IM, Atkinson V, </w:t>
      </w:r>
      <w:proofErr w:type="spellStart"/>
      <w:r w:rsidRPr="007F48FD">
        <w:rPr>
          <w:rFonts w:ascii="Book Antiqua" w:eastAsia="Book Antiqua" w:hAnsi="Book Antiqua" w:cs="Book Antiqua"/>
          <w:color w:val="000000"/>
        </w:rPr>
        <w:t>Ascierto</w:t>
      </w:r>
      <w:proofErr w:type="spellEnd"/>
      <w:r w:rsidRPr="007F48FD">
        <w:rPr>
          <w:rFonts w:ascii="Book Antiqua" w:eastAsia="Book Antiqua" w:hAnsi="Book Antiqua" w:cs="Book Antiqua"/>
          <w:color w:val="000000"/>
        </w:rPr>
        <w:t xml:space="preserve"> PA. </w:t>
      </w:r>
      <w:proofErr w:type="spellStart"/>
      <w:proofErr w:type="gramStart"/>
      <w:r w:rsidRPr="007F48FD">
        <w:rPr>
          <w:rFonts w:ascii="Book Antiqua" w:eastAsia="Book Antiqua" w:hAnsi="Book Antiqua" w:cs="Book Antiqua"/>
          <w:color w:val="000000"/>
        </w:rPr>
        <w:t>Nivolumab</w:t>
      </w:r>
      <w:proofErr w:type="spellEnd"/>
      <w:r w:rsidRPr="007F48FD">
        <w:rPr>
          <w:rFonts w:ascii="Book Antiqua" w:eastAsia="Book Antiqua" w:hAnsi="Book Antiqua" w:cs="Book Antiqua"/>
          <w:color w:val="000000"/>
        </w:rPr>
        <w:t xml:space="preserve"> in previously untreated melanoma without BRAF mutation.</w:t>
      </w:r>
      <w:proofErr w:type="gramEnd"/>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 xml:space="preserve">N </w:t>
      </w:r>
      <w:proofErr w:type="spellStart"/>
      <w:r w:rsidRPr="007F48FD">
        <w:rPr>
          <w:rFonts w:ascii="Book Antiqua" w:eastAsia="Book Antiqua" w:hAnsi="Book Antiqua" w:cs="Book Antiqua"/>
          <w:i/>
          <w:iCs/>
          <w:color w:val="000000"/>
        </w:rPr>
        <w:t>Engl</w:t>
      </w:r>
      <w:proofErr w:type="spellEnd"/>
      <w:r w:rsidRPr="007F48FD">
        <w:rPr>
          <w:rFonts w:ascii="Book Antiqua" w:eastAsia="Book Antiqua" w:hAnsi="Book Antiqua" w:cs="Book Antiqua"/>
          <w:i/>
          <w:iCs/>
          <w:color w:val="000000"/>
        </w:rPr>
        <w:t xml:space="preserve"> J Med</w:t>
      </w:r>
      <w:r w:rsidRPr="007F48FD">
        <w:rPr>
          <w:rFonts w:ascii="Book Antiqua" w:eastAsia="Book Antiqua" w:hAnsi="Book Antiqua" w:cs="Book Antiqua"/>
          <w:color w:val="000000"/>
        </w:rPr>
        <w:t xml:space="preserve"> 2015; </w:t>
      </w:r>
      <w:r w:rsidRPr="007F48FD">
        <w:rPr>
          <w:rFonts w:ascii="Book Antiqua" w:eastAsia="Book Antiqua" w:hAnsi="Book Antiqua" w:cs="Book Antiqua"/>
          <w:b/>
          <w:bCs/>
          <w:color w:val="000000"/>
        </w:rPr>
        <w:t>372</w:t>
      </w:r>
      <w:r w:rsidRPr="007F48FD">
        <w:rPr>
          <w:rFonts w:ascii="Book Antiqua" w:eastAsia="Book Antiqua" w:hAnsi="Book Antiqua" w:cs="Book Antiqua"/>
          <w:color w:val="000000"/>
        </w:rPr>
        <w:t>: 320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330 [PMID: 25399552 DOI: 10.1056/NEJMoa1412082]</w:t>
      </w:r>
    </w:p>
    <w:p w14:paraId="692E39AC" w14:textId="6A0EF1FF"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3 </w:t>
      </w:r>
      <w:r w:rsidRPr="007F48FD">
        <w:rPr>
          <w:rFonts w:ascii="Book Antiqua" w:eastAsia="Book Antiqua" w:hAnsi="Book Antiqua" w:cs="Book Antiqua"/>
          <w:b/>
          <w:bCs/>
          <w:color w:val="000000"/>
        </w:rPr>
        <w:t>Larkin J</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Chiarion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Sileni</w:t>
      </w:r>
      <w:proofErr w:type="spellEnd"/>
      <w:r w:rsidRPr="007F48FD">
        <w:rPr>
          <w:rFonts w:ascii="Book Antiqua" w:eastAsia="Book Antiqua" w:hAnsi="Book Antiqua" w:cs="Book Antiqua"/>
          <w:color w:val="000000"/>
        </w:rPr>
        <w:t xml:space="preserve"> V, Gonzalez R, </w:t>
      </w:r>
      <w:proofErr w:type="spellStart"/>
      <w:r w:rsidRPr="007F48FD">
        <w:rPr>
          <w:rFonts w:ascii="Book Antiqua" w:eastAsia="Book Antiqua" w:hAnsi="Book Antiqua" w:cs="Book Antiqua"/>
          <w:color w:val="000000"/>
        </w:rPr>
        <w:t>Grob</w:t>
      </w:r>
      <w:proofErr w:type="spellEnd"/>
      <w:r w:rsidRPr="007F48FD">
        <w:rPr>
          <w:rFonts w:ascii="Book Antiqua" w:eastAsia="Book Antiqua" w:hAnsi="Book Antiqua" w:cs="Book Antiqua"/>
          <w:color w:val="000000"/>
        </w:rPr>
        <w:t xml:space="preserve"> JJ, </w:t>
      </w:r>
      <w:proofErr w:type="spellStart"/>
      <w:r w:rsidRPr="007F48FD">
        <w:rPr>
          <w:rFonts w:ascii="Book Antiqua" w:eastAsia="Book Antiqua" w:hAnsi="Book Antiqua" w:cs="Book Antiqua"/>
          <w:color w:val="000000"/>
        </w:rPr>
        <w:t>Rutkowski</w:t>
      </w:r>
      <w:proofErr w:type="spellEnd"/>
      <w:r w:rsidRPr="007F48FD">
        <w:rPr>
          <w:rFonts w:ascii="Book Antiqua" w:eastAsia="Book Antiqua" w:hAnsi="Book Antiqua" w:cs="Book Antiqua"/>
          <w:color w:val="000000"/>
        </w:rPr>
        <w:t xml:space="preserve"> P, Lao CD, </w:t>
      </w:r>
      <w:proofErr w:type="spellStart"/>
      <w:r w:rsidRPr="007F48FD">
        <w:rPr>
          <w:rFonts w:ascii="Book Antiqua" w:eastAsia="Book Antiqua" w:hAnsi="Book Antiqua" w:cs="Book Antiqua"/>
          <w:color w:val="000000"/>
        </w:rPr>
        <w:t>Cowey</w:t>
      </w:r>
      <w:proofErr w:type="spellEnd"/>
      <w:r w:rsidRPr="007F48FD">
        <w:rPr>
          <w:rFonts w:ascii="Book Antiqua" w:eastAsia="Book Antiqua" w:hAnsi="Book Antiqua" w:cs="Book Antiqua"/>
          <w:color w:val="000000"/>
        </w:rPr>
        <w:t xml:space="preserve"> CL, </w:t>
      </w:r>
      <w:proofErr w:type="spellStart"/>
      <w:r w:rsidRPr="007F48FD">
        <w:rPr>
          <w:rFonts w:ascii="Book Antiqua" w:eastAsia="Book Antiqua" w:hAnsi="Book Antiqua" w:cs="Book Antiqua"/>
          <w:color w:val="000000"/>
        </w:rPr>
        <w:t>Schadendorf</w:t>
      </w:r>
      <w:proofErr w:type="spellEnd"/>
      <w:r w:rsidRPr="007F48FD">
        <w:rPr>
          <w:rFonts w:ascii="Book Antiqua" w:eastAsia="Book Antiqua" w:hAnsi="Book Antiqua" w:cs="Book Antiqua"/>
          <w:color w:val="000000"/>
        </w:rPr>
        <w:t xml:space="preserve"> D, </w:t>
      </w:r>
      <w:proofErr w:type="spellStart"/>
      <w:r w:rsidRPr="007F48FD">
        <w:rPr>
          <w:rFonts w:ascii="Book Antiqua" w:eastAsia="Book Antiqua" w:hAnsi="Book Antiqua" w:cs="Book Antiqua"/>
          <w:color w:val="000000"/>
        </w:rPr>
        <w:t>Wagstaff</w:t>
      </w:r>
      <w:proofErr w:type="spellEnd"/>
      <w:r w:rsidRPr="007F48FD">
        <w:rPr>
          <w:rFonts w:ascii="Book Antiqua" w:eastAsia="Book Antiqua" w:hAnsi="Book Antiqua" w:cs="Book Antiqua"/>
          <w:color w:val="000000"/>
        </w:rPr>
        <w:t xml:space="preserve"> J, </w:t>
      </w:r>
      <w:proofErr w:type="spellStart"/>
      <w:r w:rsidRPr="007F48FD">
        <w:rPr>
          <w:rFonts w:ascii="Book Antiqua" w:eastAsia="Book Antiqua" w:hAnsi="Book Antiqua" w:cs="Book Antiqua"/>
          <w:color w:val="000000"/>
        </w:rPr>
        <w:t>Dummer</w:t>
      </w:r>
      <w:proofErr w:type="spellEnd"/>
      <w:r w:rsidRPr="007F48FD">
        <w:rPr>
          <w:rFonts w:ascii="Book Antiqua" w:eastAsia="Book Antiqua" w:hAnsi="Book Antiqua" w:cs="Book Antiqua"/>
          <w:color w:val="000000"/>
        </w:rPr>
        <w:t xml:space="preserve"> R, </w:t>
      </w:r>
      <w:proofErr w:type="spellStart"/>
      <w:r w:rsidRPr="007F48FD">
        <w:rPr>
          <w:rFonts w:ascii="Book Antiqua" w:eastAsia="Book Antiqua" w:hAnsi="Book Antiqua" w:cs="Book Antiqua"/>
          <w:color w:val="000000"/>
        </w:rPr>
        <w:t>Ferrucci</w:t>
      </w:r>
      <w:proofErr w:type="spellEnd"/>
      <w:r w:rsidRPr="007F48FD">
        <w:rPr>
          <w:rFonts w:ascii="Book Antiqua" w:eastAsia="Book Antiqua" w:hAnsi="Book Antiqua" w:cs="Book Antiqua"/>
          <w:color w:val="000000"/>
        </w:rPr>
        <w:t xml:space="preserve"> PF, </w:t>
      </w:r>
      <w:proofErr w:type="spellStart"/>
      <w:r w:rsidRPr="007F48FD">
        <w:rPr>
          <w:rFonts w:ascii="Book Antiqua" w:eastAsia="Book Antiqua" w:hAnsi="Book Antiqua" w:cs="Book Antiqua"/>
          <w:color w:val="000000"/>
        </w:rPr>
        <w:t>Smylie</w:t>
      </w:r>
      <w:proofErr w:type="spellEnd"/>
      <w:r w:rsidRPr="007F48FD">
        <w:rPr>
          <w:rFonts w:ascii="Book Antiqua" w:eastAsia="Book Antiqua" w:hAnsi="Book Antiqua" w:cs="Book Antiqua"/>
          <w:color w:val="000000"/>
        </w:rPr>
        <w:t xml:space="preserve"> M, Hogg D, Hill A, </w:t>
      </w:r>
      <w:proofErr w:type="spellStart"/>
      <w:r w:rsidRPr="007F48FD">
        <w:rPr>
          <w:rFonts w:ascii="Book Antiqua" w:eastAsia="Book Antiqua" w:hAnsi="Book Antiqua" w:cs="Book Antiqua"/>
          <w:color w:val="000000"/>
        </w:rPr>
        <w:t>Márquez</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Rodas</w:t>
      </w:r>
      <w:proofErr w:type="spellEnd"/>
      <w:r w:rsidRPr="007F48FD">
        <w:rPr>
          <w:rFonts w:ascii="Book Antiqua" w:eastAsia="Book Antiqua" w:hAnsi="Book Antiqua" w:cs="Book Antiqua"/>
          <w:color w:val="000000"/>
        </w:rPr>
        <w:t xml:space="preserve"> I, </w:t>
      </w:r>
      <w:proofErr w:type="spellStart"/>
      <w:r w:rsidRPr="007F48FD">
        <w:rPr>
          <w:rFonts w:ascii="Book Antiqua" w:eastAsia="Book Antiqua" w:hAnsi="Book Antiqua" w:cs="Book Antiqua"/>
          <w:color w:val="000000"/>
        </w:rPr>
        <w:t>Haanen</w:t>
      </w:r>
      <w:proofErr w:type="spellEnd"/>
      <w:r w:rsidRPr="007F48FD">
        <w:rPr>
          <w:rFonts w:ascii="Book Antiqua" w:eastAsia="Book Antiqua" w:hAnsi="Book Antiqua" w:cs="Book Antiqua"/>
          <w:color w:val="000000"/>
        </w:rPr>
        <w:t xml:space="preserve"> J, </w:t>
      </w:r>
      <w:proofErr w:type="spellStart"/>
      <w:r w:rsidRPr="007F48FD">
        <w:rPr>
          <w:rFonts w:ascii="Book Antiqua" w:eastAsia="Book Antiqua" w:hAnsi="Book Antiqua" w:cs="Book Antiqua"/>
          <w:color w:val="000000"/>
        </w:rPr>
        <w:t>Guidoboni</w:t>
      </w:r>
      <w:proofErr w:type="spellEnd"/>
      <w:r w:rsidRPr="007F48FD">
        <w:rPr>
          <w:rFonts w:ascii="Book Antiqua" w:eastAsia="Book Antiqua" w:hAnsi="Book Antiqua" w:cs="Book Antiqua"/>
          <w:color w:val="000000"/>
        </w:rPr>
        <w:t xml:space="preserve"> M, </w:t>
      </w:r>
      <w:proofErr w:type="spellStart"/>
      <w:r w:rsidRPr="007F48FD">
        <w:rPr>
          <w:rFonts w:ascii="Book Antiqua" w:eastAsia="Book Antiqua" w:hAnsi="Book Antiqua" w:cs="Book Antiqua"/>
          <w:color w:val="000000"/>
        </w:rPr>
        <w:t>Maio</w:t>
      </w:r>
      <w:proofErr w:type="spellEnd"/>
      <w:r w:rsidRPr="007F48FD">
        <w:rPr>
          <w:rFonts w:ascii="Book Antiqua" w:eastAsia="Book Antiqua" w:hAnsi="Book Antiqua" w:cs="Book Antiqua"/>
          <w:color w:val="000000"/>
        </w:rPr>
        <w:t xml:space="preserve"> M, </w:t>
      </w:r>
      <w:proofErr w:type="spellStart"/>
      <w:r w:rsidRPr="007F48FD">
        <w:rPr>
          <w:rFonts w:ascii="Book Antiqua" w:eastAsia="Book Antiqua" w:hAnsi="Book Antiqua" w:cs="Book Antiqua"/>
          <w:color w:val="000000"/>
        </w:rPr>
        <w:t>Schöffski</w:t>
      </w:r>
      <w:proofErr w:type="spellEnd"/>
      <w:r w:rsidRPr="007F48FD">
        <w:rPr>
          <w:rFonts w:ascii="Book Antiqua" w:eastAsia="Book Antiqua" w:hAnsi="Book Antiqua" w:cs="Book Antiqua"/>
          <w:color w:val="000000"/>
        </w:rPr>
        <w:t xml:space="preserve"> P, </w:t>
      </w:r>
      <w:proofErr w:type="spellStart"/>
      <w:r w:rsidRPr="007F48FD">
        <w:rPr>
          <w:rFonts w:ascii="Book Antiqua" w:eastAsia="Book Antiqua" w:hAnsi="Book Antiqua" w:cs="Book Antiqua"/>
          <w:color w:val="000000"/>
        </w:rPr>
        <w:t>Carlino</w:t>
      </w:r>
      <w:proofErr w:type="spellEnd"/>
      <w:r w:rsidRPr="007F48FD">
        <w:rPr>
          <w:rFonts w:ascii="Book Antiqua" w:eastAsia="Book Antiqua" w:hAnsi="Book Antiqua" w:cs="Book Antiqua"/>
          <w:color w:val="000000"/>
        </w:rPr>
        <w:t xml:space="preserve"> MS, </w:t>
      </w:r>
      <w:proofErr w:type="spellStart"/>
      <w:r w:rsidRPr="007F48FD">
        <w:rPr>
          <w:rFonts w:ascii="Book Antiqua" w:eastAsia="Book Antiqua" w:hAnsi="Book Antiqua" w:cs="Book Antiqua"/>
          <w:color w:val="000000"/>
        </w:rPr>
        <w:t>Lebbé</w:t>
      </w:r>
      <w:proofErr w:type="spellEnd"/>
      <w:r w:rsidRPr="007F48FD">
        <w:rPr>
          <w:rFonts w:ascii="Book Antiqua" w:eastAsia="Book Antiqua" w:hAnsi="Book Antiqua" w:cs="Book Antiqua"/>
          <w:color w:val="000000"/>
        </w:rPr>
        <w:t xml:space="preserve"> C, McArthur G, </w:t>
      </w:r>
      <w:proofErr w:type="spellStart"/>
      <w:r w:rsidRPr="007F48FD">
        <w:rPr>
          <w:rFonts w:ascii="Book Antiqua" w:eastAsia="Book Antiqua" w:hAnsi="Book Antiqua" w:cs="Book Antiqua"/>
          <w:color w:val="000000"/>
        </w:rPr>
        <w:t>Ascierto</w:t>
      </w:r>
      <w:proofErr w:type="spellEnd"/>
      <w:r w:rsidRPr="007F48FD">
        <w:rPr>
          <w:rFonts w:ascii="Book Antiqua" w:eastAsia="Book Antiqua" w:hAnsi="Book Antiqua" w:cs="Book Antiqua"/>
          <w:color w:val="000000"/>
        </w:rPr>
        <w:t xml:space="preserve"> PA, Daniels GA, Long GV, </w:t>
      </w:r>
      <w:proofErr w:type="spellStart"/>
      <w:r w:rsidRPr="007F48FD">
        <w:rPr>
          <w:rFonts w:ascii="Book Antiqua" w:eastAsia="Book Antiqua" w:hAnsi="Book Antiqua" w:cs="Book Antiqua"/>
          <w:color w:val="000000"/>
        </w:rPr>
        <w:t>Bastholt</w:t>
      </w:r>
      <w:proofErr w:type="spellEnd"/>
      <w:r w:rsidRPr="007F48FD">
        <w:rPr>
          <w:rFonts w:ascii="Book Antiqua" w:eastAsia="Book Antiqua" w:hAnsi="Book Antiqua" w:cs="Book Antiqua"/>
          <w:color w:val="000000"/>
        </w:rPr>
        <w:t xml:space="preserve"> L, Rizzo JI, </w:t>
      </w:r>
      <w:proofErr w:type="spellStart"/>
      <w:r w:rsidRPr="007F48FD">
        <w:rPr>
          <w:rFonts w:ascii="Book Antiqua" w:eastAsia="Book Antiqua" w:hAnsi="Book Antiqua" w:cs="Book Antiqua"/>
          <w:color w:val="000000"/>
        </w:rPr>
        <w:t>Balogh</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Moshyk</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Hodi</w:t>
      </w:r>
      <w:proofErr w:type="spellEnd"/>
      <w:r w:rsidRPr="007F48FD">
        <w:rPr>
          <w:rFonts w:ascii="Book Antiqua" w:eastAsia="Book Antiqua" w:hAnsi="Book Antiqua" w:cs="Book Antiqua"/>
          <w:color w:val="000000"/>
        </w:rPr>
        <w:t xml:space="preserve"> FS, </w:t>
      </w:r>
      <w:proofErr w:type="spellStart"/>
      <w:r w:rsidRPr="007F48FD">
        <w:rPr>
          <w:rFonts w:ascii="Book Antiqua" w:eastAsia="Book Antiqua" w:hAnsi="Book Antiqua" w:cs="Book Antiqua"/>
          <w:color w:val="000000"/>
        </w:rPr>
        <w:t>Wolchok</w:t>
      </w:r>
      <w:proofErr w:type="spellEnd"/>
      <w:r w:rsidRPr="007F48FD">
        <w:rPr>
          <w:rFonts w:ascii="Book Antiqua" w:eastAsia="Book Antiqua" w:hAnsi="Book Antiqua" w:cs="Book Antiqua"/>
          <w:color w:val="000000"/>
        </w:rPr>
        <w:t xml:space="preserve"> JD. </w:t>
      </w:r>
      <w:proofErr w:type="gramStart"/>
      <w:r w:rsidRPr="007F48FD">
        <w:rPr>
          <w:rFonts w:ascii="Book Antiqua" w:eastAsia="Book Antiqua" w:hAnsi="Book Antiqua" w:cs="Book Antiqua"/>
          <w:color w:val="000000"/>
        </w:rPr>
        <w:t>Five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Year Survival with Combined </w:t>
      </w:r>
      <w:proofErr w:type="spellStart"/>
      <w:r w:rsidRPr="007F48FD">
        <w:rPr>
          <w:rFonts w:ascii="Book Antiqua" w:eastAsia="Book Antiqua" w:hAnsi="Book Antiqua" w:cs="Book Antiqua"/>
          <w:color w:val="000000"/>
        </w:rPr>
        <w:t>Nivolumab</w:t>
      </w:r>
      <w:proofErr w:type="spellEnd"/>
      <w:r w:rsidRPr="007F48FD">
        <w:rPr>
          <w:rFonts w:ascii="Book Antiqua" w:eastAsia="Book Antiqua" w:hAnsi="Book Antiqua" w:cs="Book Antiqua"/>
          <w:color w:val="000000"/>
        </w:rPr>
        <w:t xml:space="preserve"> and </w:t>
      </w:r>
      <w:proofErr w:type="spellStart"/>
      <w:r w:rsidRPr="007F48FD">
        <w:rPr>
          <w:rFonts w:ascii="Book Antiqua" w:eastAsia="Book Antiqua" w:hAnsi="Book Antiqua" w:cs="Book Antiqua"/>
          <w:color w:val="000000"/>
        </w:rPr>
        <w:t>Ipilimumab</w:t>
      </w:r>
      <w:proofErr w:type="spellEnd"/>
      <w:r w:rsidRPr="007F48FD">
        <w:rPr>
          <w:rFonts w:ascii="Book Antiqua" w:eastAsia="Book Antiqua" w:hAnsi="Book Antiqua" w:cs="Book Antiqua"/>
          <w:color w:val="000000"/>
        </w:rPr>
        <w:t xml:space="preserve"> in Advanced Melanoma.</w:t>
      </w:r>
      <w:proofErr w:type="gramEnd"/>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 xml:space="preserve">N </w:t>
      </w:r>
      <w:proofErr w:type="spellStart"/>
      <w:r w:rsidRPr="007F48FD">
        <w:rPr>
          <w:rFonts w:ascii="Book Antiqua" w:eastAsia="Book Antiqua" w:hAnsi="Book Antiqua" w:cs="Book Antiqua"/>
          <w:i/>
          <w:iCs/>
          <w:color w:val="000000"/>
        </w:rPr>
        <w:t>Engl</w:t>
      </w:r>
      <w:proofErr w:type="spellEnd"/>
      <w:r w:rsidRPr="007F48FD">
        <w:rPr>
          <w:rFonts w:ascii="Book Antiqua" w:eastAsia="Book Antiqua" w:hAnsi="Book Antiqua" w:cs="Book Antiqua"/>
          <w:i/>
          <w:iCs/>
          <w:color w:val="000000"/>
        </w:rPr>
        <w:t xml:space="preserve"> J Med</w:t>
      </w:r>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381</w:t>
      </w:r>
      <w:r w:rsidRPr="007F48FD">
        <w:rPr>
          <w:rFonts w:ascii="Book Antiqua" w:eastAsia="Book Antiqua" w:hAnsi="Book Antiqua" w:cs="Book Antiqua"/>
          <w:color w:val="000000"/>
        </w:rPr>
        <w:t>: 1535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1546 [PMID: 31562797 DOI: 10.1056/NEJMoa1910836]</w:t>
      </w:r>
    </w:p>
    <w:p w14:paraId="2D67740C" w14:textId="30DC0FB0"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4 </w:t>
      </w:r>
      <w:proofErr w:type="spellStart"/>
      <w:r w:rsidRPr="007F48FD">
        <w:rPr>
          <w:rFonts w:ascii="Book Antiqua" w:eastAsia="Book Antiqua" w:hAnsi="Book Antiqua" w:cs="Book Antiqua"/>
          <w:b/>
          <w:bCs/>
          <w:color w:val="000000"/>
        </w:rPr>
        <w:t>Motzer</w:t>
      </w:r>
      <w:proofErr w:type="spellEnd"/>
      <w:r w:rsidRPr="007F48FD">
        <w:rPr>
          <w:rFonts w:ascii="Book Antiqua" w:eastAsia="Book Antiqua" w:hAnsi="Book Antiqua" w:cs="Book Antiqua"/>
          <w:b/>
          <w:bCs/>
          <w:color w:val="000000"/>
        </w:rPr>
        <w:t xml:space="preserve"> RJ</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Escudier</w:t>
      </w:r>
      <w:proofErr w:type="spellEnd"/>
      <w:r w:rsidRPr="007F48FD">
        <w:rPr>
          <w:rFonts w:ascii="Book Antiqua" w:eastAsia="Book Antiqua" w:hAnsi="Book Antiqua" w:cs="Book Antiqua"/>
          <w:color w:val="000000"/>
        </w:rPr>
        <w:t xml:space="preserve"> B, George S, Hammers HJ, </w:t>
      </w:r>
      <w:proofErr w:type="spellStart"/>
      <w:r w:rsidRPr="007F48FD">
        <w:rPr>
          <w:rFonts w:ascii="Book Antiqua" w:eastAsia="Book Antiqua" w:hAnsi="Book Antiqua" w:cs="Book Antiqua"/>
          <w:color w:val="000000"/>
        </w:rPr>
        <w:t>Srinivas</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Tykodi</w:t>
      </w:r>
      <w:proofErr w:type="spellEnd"/>
      <w:r w:rsidRPr="007F48FD">
        <w:rPr>
          <w:rFonts w:ascii="Book Antiqua" w:eastAsia="Book Antiqua" w:hAnsi="Book Antiqua" w:cs="Book Antiqua"/>
          <w:color w:val="000000"/>
        </w:rPr>
        <w:t xml:space="preserve"> SS, </w:t>
      </w:r>
      <w:proofErr w:type="spellStart"/>
      <w:r w:rsidRPr="007F48FD">
        <w:rPr>
          <w:rFonts w:ascii="Book Antiqua" w:eastAsia="Book Antiqua" w:hAnsi="Book Antiqua" w:cs="Book Antiqua"/>
          <w:color w:val="000000"/>
        </w:rPr>
        <w:t>Sosman</w:t>
      </w:r>
      <w:proofErr w:type="spellEnd"/>
      <w:r w:rsidRPr="007F48FD">
        <w:rPr>
          <w:rFonts w:ascii="Book Antiqua" w:eastAsia="Book Antiqua" w:hAnsi="Book Antiqua" w:cs="Book Antiqua"/>
          <w:color w:val="000000"/>
        </w:rPr>
        <w:t xml:space="preserve"> JA, </w:t>
      </w:r>
      <w:proofErr w:type="spellStart"/>
      <w:r w:rsidRPr="007F48FD">
        <w:rPr>
          <w:rFonts w:ascii="Book Antiqua" w:eastAsia="Book Antiqua" w:hAnsi="Book Antiqua" w:cs="Book Antiqua"/>
          <w:color w:val="000000"/>
        </w:rPr>
        <w:t>Plimack</w:t>
      </w:r>
      <w:proofErr w:type="spellEnd"/>
      <w:r w:rsidRPr="007F48FD">
        <w:rPr>
          <w:rFonts w:ascii="Book Antiqua" w:eastAsia="Book Antiqua" w:hAnsi="Book Antiqua" w:cs="Book Antiqua"/>
          <w:color w:val="000000"/>
        </w:rPr>
        <w:t xml:space="preserve"> ER, </w:t>
      </w:r>
      <w:proofErr w:type="spellStart"/>
      <w:r w:rsidRPr="007F48FD">
        <w:rPr>
          <w:rFonts w:ascii="Book Antiqua" w:eastAsia="Book Antiqua" w:hAnsi="Book Antiqua" w:cs="Book Antiqua"/>
          <w:color w:val="000000"/>
        </w:rPr>
        <w:t>Procopio</w:t>
      </w:r>
      <w:proofErr w:type="spellEnd"/>
      <w:r w:rsidRPr="007F48FD">
        <w:rPr>
          <w:rFonts w:ascii="Book Antiqua" w:eastAsia="Book Antiqua" w:hAnsi="Book Antiqua" w:cs="Book Antiqua"/>
          <w:color w:val="000000"/>
        </w:rPr>
        <w:t xml:space="preserve"> G, McDermott DF, </w:t>
      </w:r>
      <w:proofErr w:type="spellStart"/>
      <w:r w:rsidRPr="007F48FD">
        <w:rPr>
          <w:rFonts w:ascii="Book Antiqua" w:eastAsia="Book Antiqua" w:hAnsi="Book Antiqua" w:cs="Book Antiqua"/>
          <w:color w:val="000000"/>
        </w:rPr>
        <w:t>Castellano</w:t>
      </w:r>
      <w:proofErr w:type="spellEnd"/>
      <w:r w:rsidRPr="007F48FD">
        <w:rPr>
          <w:rFonts w:ascii="Book Antiqua" w:eastAsia="Book Antiqua" w:hAnsi="Book Antiqua" w:cs="Book Antiqua"/>
          <w:color w:val="000000"/>
        </w:rPr>
        <w:t xml:space="preserve"> D, </w:t>
      </w:r>
      <w:proofErr w:type="spellStart"/>
      <w:r w:rsidRPr="007F48FD">
        <w:rPr>
          <w:rFonts w:ascii="Book Antiqua" w:eastAsia="Book Antiqua" w:hAnsi="Book Antiqua" w:cs="Book Antiqua"/>
          <w:color w:val="000000"/>
        </w:rPr>
        <w:t>Choueiri</w:t>
      </w:r>
      <w:proofErr w:type="spellEnd"/>
      <w:r w:rsidRPr="007F48FD">
        <w:rPr>
          <w:rFonts w:ascii="Book Antiqua" w:eastAsia="Book Antiqua" w:hAnsi="Book Antiqua" w:cs="Book Antiqua"/>
          <w:color w:val="000000"/>
        </w:rPr>
        <w:t xml:space="preserve"> TK, </w:t>
      </w:r>
      <w:proofErr w:type="spellStart"/>
      <w:r w:rsidRPr="007F48FD">
        <w:rPr>
          <w:rFonts w:ascii="Book Antiqua" w:eastAsia="Book Antiqua" w:hAnsi="Book Antiqua" w:cs="Book Antiqua"/>
          <w:color w:val="000000"/>
        </w:rPr>
        <w:t>Donskov</w:t>
      </w:r>
      <w:proofErr w:type="spellEnd"/>
      <w:r w:rsidRPr="007F48FD">
        <w:rPr>
          <w:rFonts w:ascii="Book Antiqua" w:eastAsia="Book Antiqua" w:hAnsi="Book Antiqua" w:cs="Book Antiqua"/>
          <w:color w:val="000000"/>
        </w:rPr>
        <w:t xml:space="preserve"> F, Gurney H, </w:t>
      </w:r>
      <w:proofErr w:type="spellStart"/>
      <w:r w:rsidRPr="007F48FD">
        <w:rPr>
          <w:rFonts w:ascii="Book Antiqua" w:eastAsia="Book Antiqua" w:hAnsi="Book Antiqua" w:cs="Book Antiqua"/>
          <w:color w:val="000000"/>
        </w:rPr>
        <w:t>Oudard</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Richardet</w:t>
      </w:r>
      <w:proofErr w:type="spellEnd"/>
      <w:r w:rsidRPr="007F48FD">
        <w:rPr>
          <w:rFonts w:ascii="Book Antiqua" w:eastAsia="Book Antiqua" w:hAnsi="Book Antiqua" w:cs="Book Antiqua"/>
          <w:color w:val="000000"/>
        </w:rPr>
        <w:t xml:space="preserve"> M, </w:t>
      </w:r>
      <w:proofErr w:type="spellStart"/>
      <w:r w:rsidRPr="007F48FD">
        <w:rPr>
          <w:rFonts w:ascii="Book Antiqua" w:eastAsia="Book Antiqua" w:hAnsi="Book Antiqua" w:cs="Book Antiqua"/>
          <w:color w:val="000000"/>
        </w:rPr>
        <w:t>Peltola</w:t>
      </w:r>
      <w:proofErr w:type="spellEnd"/>
      <w:r w:rsidRPr="007F48FD">
        <w:rPr>
          <w:rFonts w:ascii="Book Antiqua" w:eastAsia="Book Antiqua" w:hAnsi="Book Antiqua" w:cs="Book Antiqua"/>
          <w:color w:val="000000"/>
        </w:rPr>
        <w:t xml:space="preserve"> K, Alva AS, Carducci M, </w:t>
      </w:r>
      <w:proofErr w:type="spellStart"/>
      <w:r w:rsidRPr="007F48FD">
        <w:rPr>
          <w:rFonts w:ascii="Book Antiqua" w:eastAsia="Book Antiqua" w:hAnsi="Book Antiqua" w:cs="Book Antiqua"/>
          <w:color w:val="000000"/>
        </w:rPr>
        <w:t>Wagstaff</w:t>
      </w:r>
      <w:proofErr w:type="spellEnd"/>
      <w:r w:rsidRPr="007F48FD">
        <w:rPr>
          <w:rFonts w:ascii="Book Antiqua" w:eastAsia="Book Antiqua" w:hAnsi="Book Antiqua" w:cs="Book Antiqua"/>
          <w:color w:val="000000"/>
        </w:rPr>
        <w:t xml:space="preserve"> J, </w:t>
      </w:r>
      <w:proofErr w:type="spellStart"/>
      <w:r w:rsidRPr="007F48FD">
        <w:rPr>
          <w:rFonts w:ascii="Book Antiqua" w:eastAsia="Book Antiqua" w:hAnsi="Book Antiqua" w:cs="Book Antiqua"/>
          <w:color w:val="000000"/>
        </w:rPr>
        <w:t>Chevreau</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Fukasawa</w:t>
      </w:r>
      <w:proofErr w:type="spellEnd"/>
      <w:r w:rsidRPr="007F48FD">
        <w:rPr>
          <w:rFonts w:ascii="Book Antiqua" w:eastAsia="Book Antiqua" w:hAnsi="Book Antiqua" w:cs="Book Antiqua"/>
          <w:color w:val="000000"/>
        </w:rPr>
        <w:t xml:space="preserve"> S, Tomita Y, </w:t>
      </w:r>
      <w:proofErr w:type="spellStart"/>
      <w:r w:rsidRPr="007F48FD">
        <w:rPr>
          <w:rFonts w:ascii="Book Antiqua" w:eastAsia="Book Antiqua" w:hAnsi="Book Antiqua" w:cs="Book Antiqua"/>
          <w:color w:val="000000"/>
        </w:rPr>
        <w:t>Gauler</w:t>
      </w:r>
      <w:proofErr w:type="spellEnd"/>
      <w:r w:rsidRPr="007F48FD">
        <w:rPr>
          <w:rFonts w:ascii="Book Antiqua" w:eastAsia="Book Antiqua" w:hAnsi="Book Antiqua" w:cs="Book Antiqua"/>
          <w:color w:val="000000"/>
        </w:rPr>
        <w:t xml:space="preserve"> TC, </w:t>
      </w:r>
      <w:proofErr w:type="spellStart"/>
      <w:r w:rsidRPr="007F48FD">
        <w:rPr>
          <w:rFonts w:ascii="Book Antiqua" w:eastAsia="Book Antiqua" w:hAnsi="Book Antiqua" w:cs="Book Antiqua"/>
          <w:color w:val="000000"/>
        </w:rPr>
        <w:t>Kollmannsberger</w:t>
      </w:r>
      <w:proofErr w:type="spellEnd"/>
      <w:r w:rsidRPr="007F48FD">
        <w:rPr>
          <w:rFonts w:ascii="Book Antiqua" w:eastAsia="Book Antiqua" w:hAnsi="Book Antiqua" w:cs="Book Antiqua"/>
          <w:color w:val="000000"/>
        </w:rPr>
        <w:t xml:space="preserve"> CK, </w:t>
      </w:r>
      <w:proofErr w:type="spellStart"/>
      <w:r w:rsidRPr="007F48FD">
        <w:rPr>
          <w:rFonts w:ascii="Book Antiqua" w:eastAsia="Book Antiqua" w:hAnsi="Book Antiqua" w:cs="Book Antiqua"/>
          <w:color w:val="000000"/>
        </w:rPr>
        <w:t>Schutz</w:t>
      </w:r>
      <w:proofErr w:type="spellEnd"/>
      <w:r w:rsidRPr="007F48FD">
        <w:rPr>
          <w:rFonts w:ascii="Book Antiqua" w:eastAsia="Book Antiqua" w:hAnsi="Book Antiqua" w:cs="Book Antiqua"/>
          <w:color w:val="000000"/>
        </w:rPr>
        <w:t xml:space="preserve"> FA, Larkin J, </w:t>
      </w:r>
      <w:proofErr w:type="spellStart"/>
      <w:r w:rsidRPr="007F48FD">
        <w:rPr>
          <w:rFonts w:ascii="Book Antiqua" w:eastAsia="Book Antiqua" w:hAnsi="Book Antiqua" w:cs="Book Antiqua"/>
          <w:color w:val="000000"/>
        </w:rPr>
        <w:t>Cella</w:t>
      </w:r>
      <w:proofErr w:type="spellEnd"/>
      <w:r w:rsidRPr="007F48FD">
        <w:rPr>
          <w:rFonts w:ascii="Book Antiqua" w:eastAsia="Book Antiqua" w:hAnsi="Book Antiqua" w:cs="Book Antiqua"/>
          <w:color w:val="000000"/>
        </w:rPr>
        <w:t xml:space="preserve"> D, McHenry MB, </w:t>
      </w:r>
      <w:proofErr w:type="spellStart"/>
      <w:r w:rsidRPr="007F48FD">
        <w:rPr>
          <w:rFonts w:ascii="Book Antiqua" w:eastAsia="Book Antiqua" w:hAnsi="Book Antiqua" w:cs="Book Antiqua"/>
          <w:color w:val="000000"/>
        </w:rPr>
        <w:t>Saggi</w:t>
      </w:r>
      <w:proofErr w:type="spellEnd"/>
      <w:r w:rsidRPr="007F48FD">
        <w:rPr>
          <w:rFonts w:ascii="Book Antiqua" w:eastAsia="Book Antiqua" w:hAnsi="Book Antiqua" w:cs="Book Antiqua"/>
          <w:color w:val="000000"/>
        </w:rPr>
        <w:t xml:space="preserve"> SS, </w:t>
      </w:r>
      <w:proofErr w:type="spellStart"/>
      <w:r w:rsidRPr="007F48FD">
        <w:rPr>
          <w:rFonts w:ascii="Book Antiqua" w:eastAsia="Book Antiqua" w:hAnsi="Book Antiqua" w:cs="Book Antiqua"/>
          <w:color w:val="000000"/>
        </w:rPr>
        <w:t>Tannir</w:t>
      </w:r>
      <w:proofErr w:type="spellEnd"/>
      <w:r w:rsidRPr="007F48FD">
        <w:rPr>
          <w:rFonts w:ascii="Book Antiqua" w:eastAsia="Book Antiqua" w:hAnsi="Book Antiqua" w:cs="Book Antiqua"/>
          <w:color w:val="000000"/>
        </w:rPr>
        <w:t xml:space="preserve"> NM. </w:t>
      </w:r>
      <w:proofErr w:type="spellStart"/>
      <w:r w:rsidRPr="007F48FD">
        <w:rPr>
          <w:rFonts w:ascii="Book Antiqua" w:eastAsia="Book Antiqua" w:hAnsi="Book Antiqua" w:cs="Book Antiqua"/>
          <w:color w:val="000000"/>
        </w:rPr>
        <w:t>Nivolumab</w:t>
      </w:r>
      <w:proofErr w:type="spellEnd"/>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i/>
          <w:iCs/>
          <w:color w:val="000000"/>
        </w:rPr>
        <w:t>vs</w:t>
      </w:r>
      <w:proofErr w:type="spellEnd"/>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everolimus</w:t>
      </w:r>
      <w:proofErr w:type="spellEnd"/>
      <w:r w:rsidRPr="007F48FD">
        <w:rPr>
          <w:rFonts w:ascii="Book Antiqua" w:eastAsia="Book Antiqua" w:hAnsi="Book Antiqua" w:cs="Book Antiqua"/>
          <w:color w:val="000000"/>
        </w:rPr>
        <w:t xml:space="preserve"> in patients with advanced renal cell carcinoma: Updated results with long</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term follow</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up of the randomized, open</w:t>
      </w:r>
      <w:r w:rsidR="00C31CF3" w:rsidRPr="007F48FD">
        <w:rPr>
          <w:rFonts w:ascii="Book Antiqua" w:eastAsia="Book Antiqua" w:hAnsi="Book Antiqua" w:cs="Book Antiqua"/>
          <w:color w:val="000000"/>
        </w:rPr>
        <w:t>-</w:t>
      </w:r>
      <w:proofErr w:type="gramStart"/>
      <w:r w:rsidRPr="007F48FD">
        <w:rPr>
          <w:rFonts w:ascii="Book Antiqua" w:eastAsia="Book Antiqua" w:hAnsi="Book Antiqua" w:cs="Book Antiqua"/>
          <w:color w:val="000000"/>
        </w:rPr>
        <w:t>label,</w:t>
      </w:r>
      <w:proofErr w:type="gramEnd"/>
      <w:r w:rsidRPr="007F48FD">
        <w:rPr>
          <w:rFonts w:ascii="Book Antiqua" w:eastAsia="Book Antiqua" w:hAnsi="Book Antiqua" w:cs="Book Antiqua"/>
          <w:color w:val="000000"/>
        </w:rPr>
        <w:t xml:space="preserve"> phase 3 </w:t>
      </w:r>
      <w:proofErr w:type="spellStart"/>
      <w:r w:rsidRPr="007F48FD">
        <w:rPr>
          <w:rFonts w:ascii="Book Antiqua" w:eastAsia="Book Antiqua" w:hAnsi="Book Antiqua" w:cs="Book Antiqua"/>
          <w:color w:val="000000"/>
        </w:rPr>
        <w:t>CheckMate</w:t>
      </w:r>
      <w:proofErr w:type="spellEnd"/>
      <w:r w:rsidRPr="007F48FD">
        <w:rPr>
          <w:rFonts w:ascii="Book Antiqua" w:eastAsia="Book Antiqua" w:hAnsi="Book Antiqua" w:cs="Book Antiqua"/>
          <w:color w:val="000000"/>
        </w:rPr>
        <w:t xml:space="preserve"> 025 trial. </w:t>
      </w:r>
      <w:r w:rsidRPr="007F48FD">
        <w:rPr>
          <w:rFonts w:ascii="Book Antiqua" w:eastAsia="Book Antiqua" w:hAnsi="Book Antiqua" w:cs="Book Antiqua"/>
          <w:i/>
          <w:iCs/>
          <w:color w:val="000000"/>
        </w:rPr>
        <w:t>Cancer</w:t>
      </w:r>
      <w:r w:rsidRPr="007F48FD">
        <w:rPr>
          <w:rFonts w:ascii="Book Antiqua" w:eastAsia="Book Antiqua" w:hAnsi="Book Antiqua" w:cs="Book Antiqua"/>
          <w:color w:val="000000"/>
        </w:rPr>
        <w:t xml:space="preserve"> 2020; </w:t>
      </w:r>
      <w:r w:rsidRPr="007F48FD">
        <w:rPr>
          <w:rFonts w:ascii="Book Antiqua" w:eastAsia="Book Antiqua" w:hAnsi="Book Antiqua" w:cs="Book Antiqua"/>
          <w:b/>
          <w:bCs/>
          <w:color w:val="000000"/>
        </w:rPr>
        <w:t>126</w:t>
      </w:r>
      <w:r w:rsidRPr="007F48FD">
        <w:rPr>
          <w:rFonts w:ascii="Book Antiqua" w:eastAsia="Book Antiqua" w:hAnsi="Book Antiqua" w:cs="Book Antiqua"/>
          <w:color w:val="000000"/>
        </w:rPr>
        <w:t>: 4156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4167 [PMID: 32673417 DOI: 10.1002/cncr.33033]</w:t>
      </w:r>
    </w:p>
    <w:p w14:paraId="74DBADCC" w14:textId="51B0F63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5 </w:t>
      </w:r>
      <w:proofErr w:type="spellStart"/>
      <w:r w:rsidRPr="007F48FD">
        <w:rPr>
          <w:rFonts w:ascii="Book Antiqua" w:eastAsia="Book Antiqua" w:hAnsi="Book Antiqua" w:cs="Book Antiqua"/>
          <w:b/>
          <w:bCs/>
          <w:color w:val="000000"/>
        </w:rPr>
        <w:t>Geukes</w:t>
      </w:r>
      <w:proofErr w:type="spellEnd"/>
      <w:r w:rsidRPr="007F48FD">
        <w:rPr>
          <w:rFonts w:ascii="Book Antiqua" w:eastAsia="Book Antiqua" w:hAnsi="Book Antiqua" w:cs="Book Antiqua"/>
          <w:b/>
          <w:bCs/>
          <w:color w:val="000000"/>
        </w:rPr>
        <w:t xml:space="preserve"> </w:t>
      </w:r>
      <w:proofErr w:type="spellStart"/>
      <w:r w:rsidRPr="007F48FD">
        <w:rPr>
          <w:rFonts w:ascii="Book Antiqua" w:eastAsia="Book Antiqua" w:hAnsi="Book Antiqua" w:cs="Book Antiqua"/>
          <w:b/>
          <w:bCs/>
          <w:color w:val="000000"/>
        </w:rPr>
        <w:t>Foppen</w:t>
      </w:r>
      <w:proofErr w:type="spellEnd"/>
      <w:r w:rsidRPr="007F48FD">
        <w:rPr>
          <w:rFonts w:ascii="Book Antiqua" w:eastAsia="Book Antiqua" w:hAnsi="Book Antiqua" w:cs="Book Antiqua"/>
          <w:b/>
          <w:bCs/>
          <w:color w:val="000000"/>
        </w:rPr>
        <w:t xml:space="preserve"> MH</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Rozeman</w:t>
      </w:r>
      <w:proofErr w:type="spellEnd"/>
      <w:r w:rsidRPr="007F48FD">
        <w:rPr>
          <w:rFonts w:ascii="Book Antiqua" w:eastAsia="Book Antiqua" w:hAnsi="Book Antiqua" w:cs="Book Antiqua"/>
          <w:color w:val="000000"/>
        </w:rPr>
        <w:t xml:space="preserve"> EA, van </w:t>
      </w:r>
      <w:proofErr w:type="spellStart"/>
      <w:r w:rsidRPr="007F48FD">
        <w:rPr>
          <w:rFonts w:ascii="Book Antiqua" w:eastAsia="Book Antiqua" w:hAnsi="Book Antiqua" w:cs="Book Antiqua"/>
          <w:color w:val="000000"/>
        </w:rPr>
        <w:t>Wilpe</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Postma</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Snaebjornsson</w:t>
      </w:r>
      <w:proofErr w:type="spellEnd"/>
      <w:r w:rsidRPr="007F48FD">
        <w:rPr>
          <w:rFonts w:ascii="Book Antiqua" w:eastAsia="Book Antiqua" w:hAnsi="Book Antiqua" w:cs="Book Antiqua"/>
          <w:color w:val="000000"/>
        </w:rPr>
        <w:t xml:space="preserve"> P, van </w:t>
      </w:r>
      <w:proofErr w:type="spellStart"/>
      <w:r w:rsidRPr="007F48FD">
        <w:rPr>
          <w:rFonts w:ascii="Book Antiqua" w:eastAsia="Book Antiqua" w:hAnsi="Book Antiqua" w:cs="Book Antiqua"/>
          <w:color w:val="000000"/>
        </w:rPr>
        <w:t>Thienen</w:t>
      </w:r>
      <w:proofErr w:type="spellEnd"/>
      <w:r w:rsidRPr="007F48FD">
        <w:rPr>
          <w:rFonts w:ascii="Book Antiqua" w:eastAsia="Book Antiqua" w:hAnsi="Book Antiqua" w:cs="Book Antiqua"/>
          <w:color w:val="000000"/>
        </w:rPr>
        <w:t xml:space="preserve"> JV, van </w:t>
      </w:r>
      <w:proofErr w:type="spellStart"/>
      <w:r w:rsidRPr="007F48FD">
        <w:rPr>
          <w:rFonts w:ascii="Book Antiqua" w:eastAsia="Book Antiqua" w:hAnsi="Book Antiqua" w:cs="Book Antiqua"/>
          <w:color w:val="000000"/>
        </w:rPr>
        <w:t>Leerdam</w:t>
      </w:r>
      <w:proofErr w:type="spellEnd"/>
      <w:r w:rsidRPr="007F48FD">
        <w:rPr>
          <w:rFonts w:ascii="Book Antiqua" w:eastAsia="Book Antiqua" w:hAnsi="Book Antiqua" w:cs="Book Antiqua"/>
          <w:color w:val="000000"/>
        </w:rPr>
        <w:t xml:space="preserve"> ME, van den </w:t>
      </w:r>
      <w:proofErr w:type="spellStart"/>
      <w:r w:rsidRPr="007F48FD">
        <w:rPr>
          <w:rFonts w:ascii="Book Antiqua" w:eastAsia="Book Antiqua" w:hAnsi="Book Antiqua" w:cs="Book Antiqua"/>
          <w:color w:val="000000"/>
        </w:rPr>
        <w:t>Heuvel</w:t>
      </w:r>
      <w:proofErr w:type="spellEnd"/>
      <w:r w:rsidRPr="007F48FD">
        <w:rPr>
          <w:rFonts w:ascii="Book Antiqua" w:eastAsia="Book Antiqua" w:hAnsi="Book Antiqua" w:cs="Book Antiqua"/>
          <w:color w:val="000000"/>
        </w:rPr>
        <w:t xml:space="preserve"> M, Blank CU, van </w:t>
      </w:r>
      <w:proofErr w:type="spellStart"/>
      <w:r w:rsidRPr="007F48FD">
        <w:rPr>
          <w:rFonts w:ascii="Book Antiqua" w:eastAsia="Book Antiqua" w:hAnsi="Book Antiqua" w:cs="Book Antiqua"/>
          <w:color w:val="000000"/>
        </w:rPr>
        <w:t>Dieren</w:t>
      </w:r>
      <w:proofErr w:type="spellEnd"/>
      <w:r w:rsidRPr="007F48FD">
        <w:rPr>
          <w:rFonts w:ascii="Book Antiqua" w:eastAsia="Book Antiqua" w:hAnsi="Book Antiqua" w:cs="Book Antiqua"/>
          <w:color w:val="000000"/>
        </w:rPr>
        <w:t xml:space="preserve"> J, </w:t>
      </w:r>
      <w:proofErr w:type="spellStart"/>
      <w:r w:rsidRPr="007F48FD">
        <w:rPr>
          <w:rFonts w:ascii="Book Antiqua" w:eastAsia="Book Antiqua" w:hAnsi="Book Antiqua" w:cs="Book Antiqua"/>
          <w:color w:val="000000"/>
        </w:rPr>
        <w:t>Haanen</w:t>
      </w:r>
      <w:proofErr w:type="spellEnd"/>
      <w:r w:rsidRPr="007F48FD">
        <w:rPr>
          <w:rFonts w:ascii="Book Antiqua" w:eastAsia="Book Antiqua" w:hAnsi="Book Antiqua" w:cs="Book Antiqua"/>
          <w:color w:val="000000"/>
        </w:rPr>
        <w:t xml:space="preserve"> JBAG. Immune checkpoint inhibition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colitis: symptoms, endoscopic features, histology and response to management. </w:t>
      </w:r>
      <w:r w:rsidRPr="007F48FD">
        <w:rPr>
          <w:rFonts w:ascii="Book Antiqua" w:eastAsia="Book Antiqua" w:hAnsi="Book Antiqua" w:cs="Book Antiqua"/>
          <w:i/>
          <w:iCs/>
          <w:color w:val="000000"/>
        </w:rPr>
        <w:t>ESMO Open</w:t>
      </w:r>
      <w:r w:rsidRPr="007F48FD">
        <w:rPr>
          <w:rFonts w:ascii="Book Antiqua" w:eastAsia="Book Antiqua" w:hAnsi="Book Antiqua" w:cs="Book Antiqua"/>
          <w:color w:val="000000"/>
        </w:rPr>
        <w:t xml:space="preserve"> 2018; </w:t>
      </w:r>
      <w:r w:rsidRPr="007F48FD">
        <w:rPr>
          <w:rFonts w:ascii="Book Antiqua" w:eastAsia="Book Antiqua" w:hAnsi="Book Antiqua" w:cs="Book Antiqua"/>
          <w:b/>
          <w:bCs/>
          <w:color w:val="000000"/>
        </w:rPr>
        <w:t>3</w:t>
      </w:r>
      <w:r w:rsidRPr="007F48FD">
        <w:rPr>
          <w:rFonts w:ascii="Book Antiqua" w:eastAsia="Book Antiqua" w:hAnsi="Book Antiqua" w:cs="Book Antiqua"/>
          <w:color w:val="000000"/>
        </w:rPr>
        <w:t>: e000278 [PMID: 29387476 DOI: 10.1136/esmoopen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2017</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000278]</w:t>
      </w:r>
    </w:p>
    <w:p w14:paraId="2AA76937" w14:textId="55BBA2A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lastRenderedPageBreak/>
        <w:t xml:space="preserve">6 </w:t>
      </w:r>
      <w:r w:rsidRPr="007F48FD">
        <w:rPr>
          <w:rFonts w:ascii="Book Antiqua" w:eastAsia="Book Antiqua" w:hAnsi="Book Antiqua" w:cs="Book Antiqua"/>
          <w:b/>
          <w:bCs/>
          <w:color w:val="000000"/>
        </w:rPr>
        <w:t>Wang Y</w:t>
      </w:r>
      <w:r w:rsidRPr="007F48FD">
        <w:rPr>
          <w:rFonts w:ascii="Book Antiqua" w:eastAsia="Book Antiqua" w:hAnsi="Book Antiqua" w:cs="Book Antiqua"/>
          <w:color w:val="000000"/>
        </w:rPr>
        <w:t>, Abu</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Sbeih</w:t>
      </w:r>
      <w:proofErr w:type="spellEnd"/>
      <w:r w:rsidRPr="007F48FD">
        <w:rPr>
          <w:rFonts w:ascii="Book Antiqua" w:eastAsia="Book Antiqua" w:hAnsi="Book Antiqua" w:cs="Book Antiqua"/>
          <w:color w:val="000000"/>
        </w:rPr>
        <w:t xml:space="preserve"> H, Mao E, Ali N, </w:t>
      </w:r>
      <w:proofErr w:type="spellStart"/>
      <w:r w:rsidRPr="007F48FD">
        <w:rPr>
          <w:rFonts w:ascii="Book Antiqua" w:eastAsia="Book Antiqua" w:hAnsi="Book Antiqua" w:cs="Book Antiqua"/>
          <w:color w:val="000000"/>
        </w:rPr>
        <w:t>Qiao</w:t>
      </w:r>
      <w:proofErr w:type="spellEnd"/>
      <w:r w:rsidRPr="007F48FD">
        <w:rPr>
          <w:rFonts w:ascii="Book Antiqua" w:eastAsia="Book Antiqua" w:hAnsi="Book Antiqua" w:cs="Book Antiqua"/>
          <w:color w:val="000000"/>
        </w:rPr>
        <w:t xml:space="preserve"> W, Trinh VA, </w:t>
      </w:r>
      <w:proofErr w:type="spellStart"/>
      <w:r w:rsidRPr="007F48FD">
        <w:rPr>
          <w:rFonts w:ascii="Book Antiqua" w:eastAsia="Book Antiqua" w:hAnsi="Book Antiqua" w:cs="Book Antiqua"/>
          <w:color w:val="000000"/>
        </w:rPr>
        <w:t>Zobniw</w:t>
      </w:r>
      <w:proofErr w:type="spellEnd"/>
      <w:r w:rsidRPr="007F48FD">
        <w:rPr>
          <w:rFonts w:ascii="Book Antiqua" w:eastAsia="Book Antiqua" w:hAnsi="Book Antiqua" w:cs="Book Antiqua"/>
          <w:color w:val="000000"/>
        </w:rPr>
        <w:t xml:space="preserve"> C, Johnson DH, </w:t>
      </w:r>
      <w:proofErr w:type="spellStart"/>
      <w:r w:rsidRPr="007F48FD">
        <w:rPr>
          <w:rFonts w:ascii="Book Antiqua" w:eastAsia="Book Antiqua" w:hAnsi="Book Antiqua" w:cs="Book Antiqua"/>
          <w:color w:val="000000"/>
        </w:rPr>
        <w:t>Samdani</w:t>
      </w:r>
      <w:proofErr w:type="spellEnd"/>
      <w:r w:rsidRPr="007F48FD">
        <w:rPr>
          <w:rFonts w:ascii="Book Antiqua" w:eastAsia="Book Antiqua" w:hAnsi="Book Antiqua" w:cs="Book Antiqua"/>
          <w:color w:val="000000"/>
        </w:rPr>
        <w:t xml:space="preserve"> R, </w:t>
      </w:r>
      <w:proofErr w:type="spellStart"/>
      <w:r w:rsidRPr="007F48FD">
        <w:rPr>
          <w:rFonts w:ascii="Book Antiqua" w:eastAsia="Book Antiqua" w:hAnsi="Book Antiqua" w:cs="Book Antiqua"/>
          <w:color w:val="000000"/>
        </w:rPr>
        <w:t>Lum</w:t>
      </w:r>
      <w:proofErr w:type="spellEnd"/>
      <w:r w:rsidRPr="007F48FD">
        <w:rPr>
          <w:rFonts w:ascii="Book Antiqua" w:eastAsia="Book Antiqua" w:hAnsi="Book Antiqua" w:cs="Book Antiqua"/>
          <w:color w:val="000000"/>
        </w:rPr>
        <w:t xml:space="preserve"> P, </w:t>
      </w:r>
      <w:proofErr w:type="spellStart"/>
      <w:r w:rsidRPr="007F48FD">
        <w:rPr>
          <w:rFonts w:ascii="Book Antiqua" w:eastAsia="Book Antiqua" w:hAnsi="Book Antiqua" w:cs="Book Antiqua"/>
          <w:color w:val="000000"/>
        </w:rPr>
        <w:t>Shuttlesworth</w:t>
      </w:r>
      <w:proofErr w:type="spellEnd"/>
      <w:r w:rsidRPr="007F48FD">
        <w:rPr>
          <w:rFonts w:ascii="Book Antiqua" w:eastAsia="Book Antiqua" w:hAnsi="Book Antiqua" w:cs="Book Antiqua"/>
          <w:color w:val="000000"/>
        </w:rPr>
        <w:t xml:space="preserve"> G, </w:t>
      </w:r>
      <w:proofErr w:type="spellStart"/>
      <w:r w:rsidRPr="007F48FD">
        <w:rPr>
          <w:rFonts w:ascii="Book Antiqua" w:eastAsia="Book Antiqua" w:hAnsi="Book Antiqua" w:cs="Book Antiqua"/>
          <w:color w:val="000000"/>
        </w:rPr>
        <w:t>Blechacz</w:t>
      </w:r>
      <w:proofErr w:type="spellEnd"/>
      <w:r w:rsidRPr="007F48FD">
        <w:rPr>
          <w:rFonts w:ascii="Book Antiqua" w:eastAsia="Book Antiqua" w:hAnsi="Book Antiqua" w:cs="Book Antiqua"/>
          <w:color w:val="000000"/>
        </w:rPr>
        <w:t xml:space="preserve"> B, </w:t>
      </w:r>
      <w:proofErr w:type="spellStart"/>
      <w:r w:rsidRPr="007F48FD">
        <w:rPr>
          <w:rFonts w:ascii="Book Antiqua" w:eastAsia="Book Antiqua" w:hAnsi="Book Antiqua" w:cs="Book Antiqua"/>
          <w:color w:val="000000"/>
        </w:rPr>
        <w:t>Bresalier</w:t>
      </w:r>
      <w:proofErr w:type="spellEnd"/>
      <w:r w:rsidRPr="007F48FD">
        <w:rPr>
          <w:rFonts w:ascii="Book Antiqua" w:eastAsia="Book Antiqua" w:hAnsi="Book Antiqua" w:cs="Book Antiqua"/>
          <w:color w:val="000000"/>
        </w:rPr>
        <w:t xml:space="preserve"> R, Miller E, </w:t>
      </w:r>
      <w:proofErr w:type="spellStart"/>
      <w:r w:rsidRPr="007F48FD">
        <w:rPr>
          <w:rFonts w:ascii="Book Antiqua" w:eastAsia="Book Antiqua" w:hAnsi="Book Antiqua" w:cs="Book Antiqua"/>
          <w:color w:val="000000"/>
        </w:rPr>
        <w:t>Thirumurthi</w:t>
      </w:r>
      <w:proofErr w:type="spellEnd"/>
      <w:r w:rsidRPr="007F48FD">
        <w:rPr>
          <w:rFonts w:ascii="Book Antiqua" w:eastAsia="Book Antiqua" w:hAnsi="Book Antiqua" w:cs="Book Antiqua"/>
          <w:color w:val="000000"/>
        </w:rPr>
        <w:t xml:space="preserve"> S, Richards D, </w:t>
      </w:r>
      <w:proofErr w:type="spellStart"/>
      <w:r w:rsidRPr="007F48FD">
        <w:rPr>
          <w:rFonts w:ascii="Book Antiqua" w:eastAsia="Book Antiqua" w:hAnsi="Book Antiqua" w:cs="Book Antiqua"/>
          <w:color w:val="000000"/>
        </w:rPr>
        <w:t>Raju</w:t>
      </w:r>
      <w:proofErr w:type="spellEnd"/>
      <w:r w:rsidRPr="007F48FD">
        <w:rPr>
          <w:rFonts w:ascii="Book Antiqua" w:eastAsia="Book Antiqua" w:hAnsi="Book Antiqua" w:cs="Book Antiqua"/>
          <w:color w:val="000000"/>
        </w:rPr>
        <w:t xml:space="preserve"> G, </w:t>
      </w:r>
      <w:proofErr w:type="spellStart"/>
      <w:r w:rsidRPr="007F48FD">
        <w:rPr>
          <w:rFonts w:ascii="Book Antiqua" w:eastAsia="Book Antiqua" w:hAnsi="Book Antiqua" w:cs="Book Antiqua"/>
          <w:color w:val="000000"/>
        </w:rPr>
        <w:t>Stroehlein</w:t>
      </w:r>
      <w:proofErr w:type="spellEnd"/>
      <w:r w:rsidRPr="007F48FD">
        <w:rPr>
          <w:rFonts w:ascii="Book Antiqua" w:eastAsia="Book Antiqua" w:hAnsi="Book Antiqua" w:cs="Book Antiqua"/>
          <w:color w:val="000000"/>
        </w:rPr>
        <w:t xml:space="preserve"> J, </w:t>
      </w:r>
      <w:proofErr w:type="spellStart"/>
      <w:r w:rsidRPr="007F48FD">
        <w:rPr>
          <w:rFonts w:ascii="Book Antiqua" w:eastAsia="Book Antiqua" w:hAnsi="Book Antiqua" w:cs="Book Antiqua"/>
          <w:color w:val="000000"/>
        </w:rPr>
        <w:t>Diab</w:t>
      </w:r>
      <w:proofErr w:type="spellEnd"/>
      <w:r w:rsidRPr="007F48FD">
        <w:rPr>
          <w:rFonts w:ascii="Book Antiqua" w:eastAsia="Book Antiqua" w:hAnsi="Book Antiqua" w:cs="Book Antiqua"/>
          <w:color w:val="000000"/>
        </w:rPr>
        <w:t xml:space="preserve"> A. Endoscopic and Histologic Features of Immune Checkpoint Inhibitor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Colitis. </w:t>
      </w:r>
      <w:proofErr w:type="spellStart"/>
      <w:r w:rsidRPr="007F48FD">
        <w:rPr>
          <w:rFonts w:ascii="Book Antiqua" w:eastAsia="Book Antiqua" w:hAnsi="Book Antiqua" w:cs="Book Antiqua"/>
          <w:i/>
          <w:iCs/>
          <w:color w:val="000000"/>
        </w:rPr>
        <w:t>Inflamm</w:t>
      </w:r>
      <w:proofErr w:type="spellEnd"/>
      <w:r w:rsidRPr="007F48FD">
        <w:rPr>
          <w:rFonts w:ascii="Book Antiqua" w:eastAsia="Book Antiqua" w:hAnsi="Book Antiqua" w:cs="Book Antiqua"/>
          <w:i/>
          <w:iCs/>
          <w:color w:val="000000"/>
        </w:rPr>
        <w:t xml:space="preserve"> Bowel Dis</w:t>
      </w:r>
      <w:r w:rsidRPr="007F48FD">
        <w:rPr>
          <w:rFonts w:ascii="Book Antiqua" w:eastAsia="Book Antiqua" w:hAnsi="Book Antiqua" w:cs="Book Antiqua"/>
          <w:color w:val="000000"/>
        </w:rPr>
        <w:t xml:space="preserve"> 2018; </w:t>
      </w:r>
      <w:r w:rsidRPr="007F48FD">
        <w:rPr>
          <w:rFonts w:ascii="Book Antiqua" w:eastAsia="Book Antiqua" w:hAnsi="Book Antiqua" w:cs="Book Antiqua"/>
          <w:b/>
          <w:bCs/>
          <w:color w:val="000000"/>
        </w:rPr>
        <w:t>24</w:t>
      </w:r>
      <w:r w:rsidRPr="007F48FD">
        <w:rPr>
          <w:rFonts w:ascii="Book Antiqua" w:eastAsia="Book Antiqua" w:hAnsi="Book Antiqua" w:cs="Book Antiqua"/>
          <w:color w:val="000000"/>
        </w:rPr>
        <w:t>: 1695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1705 [PMID: 29718308 DOI: 10.1093/</w:t>
      </w:r>
      <w:proofErr w:type="spellStart"/>
      <w:r w:rsidRPr="007F48FD">
        <w:rPr>
          <w:rFonts w:ascii="Book Antiqua" w:eastAsia="Book Antiqua" w:hAnsi="Book Antiqua" w:cs="Book Antiqua"/>
          <w:color w:val="000000"/>
        </w:rPr>
        <w:t>ibd</w:t>
      </w:r>
      <w:proofErr w:type="spellEnd"/>
      <w:r w:rsidRPr="007F48FD">
        <w:rPr>
          <w:rFonts w:ascii="Book Antiqua" w:eastAsia="Book Antiqua" w:hAnsi="Book Antiqua" w:cs="Book Antiqua"/>
          <w:color w:val="000000"/>
        </w:rPr>
        <w:t>/izy104]</w:t>
      </w:r>
    </w:p>
    <w:p w14:paraId="737C316D" w14:textId="32416CF8" w:rsidR="00A77B3E" w:rsidRPr="007F0BD7" w:rsidRDefault="00433B92">
      <w:pPr>
        <w:spacing w:line="360" w:lineRule="auto"/>
        <w:jc w:val="both"/>
        <w:rPr>
          <w:rFonts w:ascii="Book Antiqua" w:hAnsi="Book Antiqua"/>
        </w:rPr>
      </w:pPr>
      <w:proofErr w:type="gramStart"/>
      <w:r w:rsidRPr="007F48FD">
        <w:rPr>
          <w:rFonts w:ascii="Book Antiqua" w:eastAsia="Book Antiqua" w:hAnsi="Book Antiqua" w:cs="Book Antiqua"/>
          <w:color w:val="000000"/>
        </w:rPr>
        <w:t xml:space="preserve">7 </w:t>
      </w:r>
      <w:r w:rsidRPr="007F48FD">
        <w:rPr>
          <w:rFonts w:ascii="Book Antiqua" w:eastAsia="Book Antiqua" w:hAnsi="Book Antiqua" w:cs="Book Antiqua"/>
          <w:b/>
          <w:bCs/>
          <w:color w:val="000000"/>
        </w:rPr>
        <w:t>Weber JS</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Kähler</w:t>
      </w:r>
      <w:proofErr w:type="spellEnd"/>
      <w:r w:rsidRPr="007F48FD">
        <w:rPr>
          <w:rFonts w:ascii="Book Antiqua" w:eastAsia="Book Antiqua" w:hAnsi="Book Antiqua" w:cs="Book Antiqua"/>
          <w:color w:val="000000"/>
        </w:rPr>
        <w:t xml:space="preserve"> KC, </w:t>
      </w:r>
      <w:proofErr w:type="spellStart"/>
      <w:r w:rsidRPr="007F48FD">
        <w:rPr>
          <w:rFonts w:ascii="Book Antiqua" w:eastAsia="Book Antiqua" w:hAnsi="Book Antiqua" w:cs="Book Antiqua"/>
          <w:color w:val="000000"/>
        </w:rPr>
        <w:t>Hauschild</w:t>
      </w:r>
      <w:proofErr w:type="spellEnd"/>
      <w:r w:rsidRPr="007F48FD">
        <w:rPr>
          <w:rFonts w:ascii="Book Antiqua" w:eastAsia="Book Antiqua" w:hAnsi="Book Antiqua" w:cs="Book Antiqua"/>
          <w:color w:val="000000"/>
        </w:rPr>
        <w:t xml:space="preserve"> A. Management of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and kinetics of response with </w:t>
      </w:r>
      <w:proofErr w:type="spellStart"/>
      <w:r w:rsidRPr="007F48FD">
        <w:rPr>
          <w:rFonts w:ascii="Book Antiqua" w:eastAsia="Book Antiqua" w:hAnsi="Book Antiqua" w:cs="Book Antiqua"/>
          <w:color w:val="000000"/>
        </w:rPr>
        <w:t>ipilimumab</w:t>
      </w:r>
      <w:proofErr w:type="spellEnd"/>
      <w:r w:rsidRPr="007F48FD">
        <w:rPr>
          <w:rFonts w:ascii="Book Antiqua" w:eastAsia="Book Antiqua" w:hAnsi="Book Antiqua" w:cs="Book Antiqua"/>
          <w:color w:val="000000"/>
        </w:rPr>
        <w:t>.</w:t>
      </w:r>
      <w:proofErr w:type="gramEnd"/>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Clin</w:t>
      </w:r>
      <w:proofErr w:type="spellEnd"/>
      <w:r w:rsidRPr="007F48FD">
        <w:rPr>
          <w:rFonts w:ascii="Book Antiqua" w:eastAsia="Book Antiqua" w:hAnsi="Book Antiqua" w:cs="Book Antiqua"/>
          <w:i/>
          <w:iCs/>
          <w:color w:val="000000"/>
        </w:rPr>
        <w:t xml:space="preserve"> </w:t>
      </w:r>
      <w:proofErr w:type="spellStart"/>
      <w:r w:rsidRPr="007F48FD">
        <w:rPr>
          <w:rFonts w:ascii="Book Antiqua" w:eastAsia="Book Antiqua" w:hAnsi="Book Antiqua" w:cs="Book Antiqua"/>
          <w:i/>
          <w:iCs/>
          <w:color w:val="000000"/>
        </w:rPr>
        <w:t>Oncol</w:t>
      </w:r>
      <w:proofErr w:type="spellEnd"/>
      <w:r w:rsidRPr="007F48FD">
        <w:rPr>
          <w:rFonts w:ascii="Book Antiqua" w:eastAsia="Book Antiqua" w:hAnsi="Book Antiqua" w:cs="Book Antiqua"/>
          <w:color w:val="000000"/>
        </w:rPr>
        <w:t xml:space="preserve"> 2012; </w:t>
      </w:r>
      <w:r w:rsidRPr="007F48FD">
        <w:rPr>
          <w:rFonts w:ascii="Book Antiqua" w:eastAsia="Book Antiqua" w:hAnsi="Book Antiqua" w:cs="Book Antiqua"/>
          <w:b/>
          <w:bCs/>
          <w:color w:val="000000"/>
        </w:rPr>
        <w:t>30</w:t>
      </w:r>
      <w:r w:rsidRPr="007F48FD">
        <w:rPr>
          <w:rFonts w:ascii="Book Antiqua" w:eastAsia="Book Antiqua" w:hAnsi="Book Antiqua" w:cs="Book Antiqua"/>
          <w:color w:val="000000"/>
        </w:rPr>
        <w:t>: 2691</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2697 [PMID: 22614989 DOI: 10.1200/JCO.2012.41.6750]</w:t>
      </w:r>
    </w:p>
    <w:p w14:paraId="7E81299D" w14:textId="604F4329"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8 </w:t>
      </w:r>
      <w:r w:rsidRPr="007F48FD">
        <w:rPr>
          <w:rFonts w:ascii="Book Antiqua" w:eastAsia="Book Antiqua" w:hAnsi="Book Antiqua" w:cs="Book Antiqua"/>
          <w:b/>
          <w:bCs/>
          <w:color w:val="000000"/>
        </w:rPr>
        <w:t>Wang DY</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Mooradian</w:t>
      </w:r>
      <w:proofErr w:type="spellEnd"/>
      <w:r w:rsidRPr="007F48FD">
        <w:rPr>
          <w:rFonts w:ascii="Book Antiqua" w:eastAsia="Book Antiqua" w:hAnsi="Book Antiqua" w:cs="Book Antiqua"/>
          <w:color w:val="000000"/>
        </w:rPr>
        <w:t xml:space="preserve"> MJ, Kim D, Shah NJ, Fenton SE, </w:t>
      </w:r>
      <w:proofErr w:type="spellStart"/>
      <w:r w:rsidRPr="007F48FD">
        <w:rPr>
          <w:rFonts w:ascii="Book Antiqua" w:eastAsia="Book Antiqua" w:hAnsi="Book Antiqua" w:cs="Book Antiqua"/>
          <w:color w:val="000000"/>
        </w:rPr>
        <w:t>Conry</w:t>
      </w:r>
      <w:proofErr w:type="spellEnd"/>
      <w:r w:rsidRPr="007F48FD">
        <w:rPr>
          <w:rFonts w:ascii="Book Antiqua" w:eastAsia="Book Antiqua" w:hAnsi="Book Antiqua" w:cs="Book Antiqua"/>
          <w:color w:val="000000"/>
        </w:rPr>
        <w:t xml:space="preserve"> RM, Mehta R, Silk AW, Zhou A, Compton ML, Al</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Rohil</w:t>
      </w:r>
      <w:proofErr w:type="spellEnd"/>
      <w:r w:rsidRPr="007F48FD">
        <w:rPr>
          <w:rFonts w:ascii="Book Antiqua" w:eastAsia="Book Antiqua" w:hAnsi="Book Antiqua" w:cs="Book Antiqua"/>
          <w:color w:val="000000"/>
        </w:rPr>
        <w:t xml:space="preserve"> RN, Lee S, Voorhees AL, Ha L, McKee S, </w:t>
      </w:r>
      <w:proofErr w:type="spellStart"/>
      <w:r w:rsidRPr="007F48FD">
        <w:rPr>
          <w:rFonts w:ascii="Book Antiqua" w:eastAsia="Book Antiqua" w:hAnsi="Book Antiqua" w:cs="Book Antiqua"/>
          <w:color w:val="000000"/>
        </w:rPr>
        <w:t>Norrell</w:t>
      </w:r>
      <w:proofErr w:type="spellEnd"/>
      <w:r w:rsidRPr="007F48FD">
        <w:rPr>
          <w:rFonts w:ascii="Book Antiqua" w:eastAsia="Book Antiqua" w:hAnsi="Book Antiqua" w:cs="Book Antiqua"/>
          <w:color w:val="000000"/>
        </w:rPr>
        <w:t xml:space="preserve"> JT, </w:t>
      </w:r>
      <w:proofErr w:type="spellStart"/>
      <w:r w:rsidRPr="007F48FD">
        <w:rPr>
          <w:rFonts w:ascii="Book Antiqua" w:eastAsia="Book Antiqua" w:hAnsi="Book Antiqua" w:cs="Book Antiqua"/>
          <w:color w:val="000000"/>
        </w:rPr>
        <w:t>Mehnert</w:t>
      </w:r>
      <w:proofErr w:type="spellEnd"/>
      <w:r w:rsidRPr="007F48FD">
        <w:rPr>
          <w:rFonts w:ascii="Book Antiqua" w:eastAsia="Book Antiqua" w:hAnsi="Book Antiqua" w:cs="Book Antiqua"/>
          <w:color w:val="000000"/>
        </w:rPr>
        <w:t xml:space="preserve"> J, </w:t>
      </w:r>
      <w:proofErr w:type="spellStart"/>
      <w:r w:rsidRPr="007F48FD">
        <w:rPr>
          <w:rFonts w:ascii="Book Antiqua" w:eastAsia="Book Antiqua" w:hAnsi="Book Antiqua" w:cs="Book Antiqua"/>
          <w:color w:val="000000"/>
        </w:rPr>
        <w:t>Puzanov</w:t>
      </w:r>
      <w:proofErr w:type="spellEnd"/>
      <w:r w:rsidRPr="007F48FD">
        <w:rPr>
          <w:rFonts w:ascii="Book Antiqua" w:eastAsia="Book Antiqua" w:hAnsi="Book Antiqua" w:cs="Book Antiqua"/>
          <w:color w:val="000000"/>
        </w:rPr>
        <w:t xml:space="preserve"> I, </w:t>
      </w:r>
      <w:proofErr w:type="spellStart"/>
      <w:r w:rsidRPr="007F48FD">
        <w:rPr>
          <w:rFonts w:ascii="Book Antiqua" w:eastAsia="Book Antiqua" w:hAnsi="Book Antiqua" w:cs="Book Antiqua"/>
          <w:color w:val="000000"/>
        </w:rPr>
        <w:t>Sosman</w:t>
      </w:r>
      <w:proofErr w:type="spellEnd"/>
      <w:r w:rsidRPr="007F48FD">
        <w:rPr>
          <w:rFonts w:ascii="Book Antiqua" w:eastAsia="Book Antiqua" w:hAnsi="Book Antiqua" w:cs="Book Antiqua"/>
          <w:color w:val="000000"/>
        </w:rPr>
        <w:t xml:space="preserve"> JA, Chandra S, </w:t>
      </w:r>
      <w:proofErr w:type="spellStart"/>
      <w:r w:rsidRPr="007F48FD">
        <w:rPr>
          <w:rFonts w:ascii="Book Antiqua" w:eastAsia="Book Antiqua" w:hAnsi="Book Antiqua" w:cs="Book Antiqua"/>
          <w:color w:val="000000"/>
        </w:rPr>
        <w:t>Gibney</w:t>
      </w:r>
      <w:proofErr w:type="spellEnd"/>
      <w:r w:rsidRPr="007F48FD">
        <w:rPr>
          <w:rFonts w:ascii="Book Antiqua" w:eastAsia="Book Antiqua" w:hAnsi="Book Antiqua" w:cs="Book Antiqua"/>
          <w:color w:val="000000"/>
        </w:rPr>
        <w:t xml:space="preserve"> GT, </w:t>
      </w:r>
      <w:proofErr w:type="spellStart"/>
      <w:r w:rsidRPr="007F48FD">
        <w:rPr>
          <w:rFonts w:ascii="Book Antiqua" w:eastAsia="Book Antiqua" w:hAnsi="Book Antiqua" w:cs="Book Antiqua"/>
          <w:color w:val="000000"/>
        </w:rPr>
        <w:t>Rapisuwon</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Eroglu</w:t>
      </w:r>
      <w:proofErr w:type="spellEnd"/>
      <w:r w:rsidRPr="007F48FD">
        <w:rPr>
          <w:rFonts w:ascii="Book Antiqua" w:eastAsia="Book Antiqua" w:hAnsi="Book Antiqua" w:cs="Book Antiqua"/>
          <w:color w:val="000000"/>
        </w:rPr>
        <w:t xml:space="preserve"> Z, Sullivan R, Johnson DB. Clinical characterization of colitis arising from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1 based therapy. </w:t>
      </w:r>
      <w:proofErr w:type="spellStart"/>
      <w:r w:rsidRPr="007F48FD">
        <w:rPr>
          <w:rFonts w:ascii="Book Antiqua" w:eastAsia="Book Antiqua" w:hAnsi="Book Antiqua" w:cs="Book Antiqua"/>
          <w:i/>
          <w:iCs/>
          <w:color w:val="000000"/>
        </w:rPr>
        <w:t>Oncoimmunology</w:t>
      </w:r>
      <w:proofErr w:type="spellEnd"/>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8</w:t>
      </w:r>
      <w:r w:rsidRPr="007F48FD">
        <w:rPr>
          <w:rFonts w:ascii="Book Antiqua" w:eastAsia="Book Antiqua" w:hAnsi="Book Antiqua" w:cs="Book Antiqua"/>
          <w:color w:val="000000"/>
        </w:rPr>
        <w:t>: e1524695 [PMID: 30546965 DOI: 10.1080/2162402X.2018.1524695]</w:t>
      </w:r>
    </w:p>
    <w:p w14:paraId="3C267887" w14:textId="0596520C"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9 </w:t>
      </w:r>
      <w:r w:rsidRPr="007F48FD">
        <w:rPr>
          <w:rFonts w:ascii="Book Antiqua" w:eastAsia="Book Antiqua" w:hAnsi="Book Antiqua" w:cs="Book Antiqua"/>
          <w:b/>
          <w:bCs/>
          <w:color w:val="000000"/>
        </w:rPr>
        <w:t>Collins M</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Michot</w:t>
      </w:r>
      <w:proofErr w:type="spellEnd"/>
      <w:r w:rsidRPr="007F48FD">
        <w:rPr>
          <w:rFonts w:ascii="Book Antiqua" w:eastAsia="Book Antiqua" w:hAnsi="Book Antiqua" w:cs="Book Antiqua"/>
          <w:color w:val="000000"/>
        </w:rPr>
        <w:t xml:space="preserve"> JM, </w:t>
      </w:r>
      <w:proofErr w:type="spellStart"/>
      <w:r w:rsidRPr="007F48FD">
        <w:rPr>
          <w:rFonts w:ascii="Book Antiqua" w:eastAsia="Book Antiqua" w:hAnsi="Book Antiqua" w:cs="Book Antiqua"/>
          <w:color w:val="000000"/>
        </w:rPr>
        <w:t>Danlos</w:t>
      </w:r>
      <w:proofErr w:type="spellEnd"/>
      <w:r w:rsidRPr="007F48FD">
        <w:rPr>
          <w:rFonts w:ascii="Book Antiqua" w:eastAsia="Book Antiqua" w:hAnsi="Book Antiqua" w:cs="Book Antiqua"/>
          <w:color w:val="000000"/>
        </w:rPr>
        <w:t xml:space="preserve"> FX, </w:t>
      </w:r>
      <w:proofErr w:type="spellStart"/>
      <w:r w:rsidRPr="007F48FD">
        <w:rPr>
          <w:rFonts w:ascii="Book Antiqua" w:eastAsia="Book Antiqua" w:hAnsi="Book Antiqua" w:cs="Book Antiqua"/>
          <w:color w:val="000000"/>
        </w:rPr>
        <w:t>Mussini</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Soularue</w:t>
      </w:r>
      <w:proofErr w:type="spellEnd"/>
      <w:r w:rsidRPr="007F48FD">
        <w:rPr>
          <w:rFonts w:ascii="Book Antiqua" w:eastAsia="Book Antiqua" w:hAnsi="Book Antiqua" w:cs="Book Antiqua"/>
          <w:color w:val="000000"/>
        </w:rPr>
        <w:t xml:space="preserve"> E, </w:t>
      </w:r>
      <w:proofErr w:type="spellStart"/>
      <w:r w:rsidRPr="007F48FD">
        <w:rPr>
          <w:rFonts w:ascii="Book Antiqua" w:eastAsia="Book Antiqua" w:hAnsi="Book Antiqua" w:cs="Book Antiqua"/>
          <w:color w:val="000000"/>
        </w:rPr>
        <w:t>Mateus</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Loirat</w:t>
      </w:r>
      <w:proofErr w:type="spellEnd"/>
      <w:r w:rsidRPr="007F48FD">
        <w:rPr>
          <w:rFonts w:ascii="Book Antiqua" w:eastAsia="Book Antiqua" w:hAnsi="Book Antiqua" w:cs="Book Antiqua"/>
          <w:color w:val="000000"/>
        </w:rPr>
        <w:t xml:space="preserve"> D, Buisson A, Rosa I, </w:t>
      </w:r>
      <w:proofErr w:type="spellStart"/>
      <w:r w:rsidRPr="007F48FD">
        <w:rPr>
          <w:rFonts w:ascii="Book Antiqua" w:eastAsia="Book Antiqua" w:hAnsi="Book Antiqua" w:cs="Book Antiqua"/>
          <w:color w:val="000000"/>
        </w:rPr>
        <w:t>Lambotte</w:t>
      </w:r>
      <w:proofErr w:type="spellEnd"/>
      <w:r w:rsidRPr="007F48FD">
        <w:rPr>
          <w:rFonts w:ascii="Book Antiqua" w:eastAsia="Book Antiqua" w:hAnsi="Book Antiqua" w:cs="Book Antiqua"/>
          <w:color w:val="000000"/>
        </w:rPr>
        <w:t xml:space="preserve"> O, </w:t>
      </w:r>
      <w:proofErr w:type="spellStart"/>
      <w:r w:rsidRPr="007F48FD">
        <w:rPr>
          <w:rFonts w:ascii="Book Antiqua" w:eastAsia="Book Antiqua" w:hAnsi="Book Antiqua" w:cs="Book Antiqua"/>
          <w:color w:val="000000"/>
        </w:rPr>
        <w:t>Laghouati</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Chaput</w:t>
      </w:r>
      <w:proofErr w:type="spellEnd"/>
      <w:r w:rsidRPr="007F48FD">
        <w:rPr>
          <w:rFonts w:ascii="Book Antiqua" w:eastAsia="Book Antiqua" w:hAnsi="Book Antiqua" w:cs="Book Antiqua"/>
          <w:color w:val="000000"/>
        </w:rPr>
        <w:t xml:space="preserve"> N, </w:t>
      </w:r>
      <w:proofErr w:type="spellStart"/>
      <w:r w:rsidRPr="007F48FD">
        <w:rPr>
          <w:rFonts w:ascii="Book Antiqua" w:eastAsia="Book Antiqua" w:hAnsi="Book Antiqua" w:cs="Book Antiqua"/>
          <w:color w:val="000000"/>
        </w:rPr>
        <w:t>Coutzac</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Voisin</w:t>
      </w:r>
      <w:proofErr w:type="spellEnd"/>
      <w:r w:rsidRPr="007F48FD">
        <w:rPr>
          <w:rFonts w:ascii="Book Antiqua" w:eastAsia="Book Antiqua" w:hAnsi="Book Antiqua" w:cs="Book Antiqua"/>
          <w:color w:val="000000"/>
        </w:rPr>
        <w:t xml:space="preserve"> AL, </w:t>
      </w:r>
      <w:proofErr w:type="spellStart"/>
      <w:r w:rsidRPr="007F48FD">
        <w:rPr>
          <w:rFonts w:ascii="Book Antiqua" w:eastAsia="Book Antiqua" w:hAnsi="Book Antiqua" w:cs="Book Antiqua"/>
          <w:color w:val="000000"/>
        </w:rPr>
        <w:t>Soria</w:t>
      </w:r>
      <w:proofErr w:type="spellEnd"/>
      <w:r w:rsidRPr="007F48FD">
        <w:rPr>
          <w:rFonts w:ascii="Book Antiqua" w:eastAsia="Book Antiqua" w:hAnsi="Book Antiqua" w:cs="Book Antiqua"/>
          <w:color w:val="000000"/>
        </w:rPr>
        <w:t xml:space="preserve"> JC, </w:t>
      </w:r>
      <w:proofErr w:type="spellStart"/>
      <w:r w:rsidRPr="007F48FD">
        <w:rPr>
          <w:rFonts w:ascii="Book Antiqua" w:eastAsia="Book Antiqua" w:hAnsi="Book Antiqua" w:cs="Book Antiqua"/>
          <w:color w:val="000000"/>
        </w:rPr>
        <w:t>Marabelle</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Champiat</w:t>
      </w:r>
      <w:proofErr w:type="spellEnd"/>
      <w:r w:rsidRPr="007F48FD">
        <w:rPr>
          <w:rFonts w:ascii="Book Antiqua" w:eastAsia="Book Antiqua" w:hAnsi="Book Antiqua" w:cs="Book Antiqua"/>
          <w:color w:val="000000"/>
        </w:rPr>
        <w:t xml:space="preserve"> S, Robert C, </w:t>
      </w:r>
      <w:proofErr w:type="spellStart"/>
      <w:r w:rsidRPr="007F48FD">
        <w:rPr>
          <w:rFonts w:ascii="Book Antiqua" w:eastAsia="Book Antiqua" w:hAnsi="Book Antiqua" w:cs="Book Antiqua"/>
          <w:color w:val="000000"/>
        </w:rPr>
        <w:t>Carbonnel</w:t>
      </w:r>
      <w:proofErr w:type="spellEnd"/>
      <w:r w:rsidRPr="007F48FD">
        <w:rPr>
          <w:rFonts w:ascii="Book Antiqua" w:eastAsia="Book Antiqua" w:hAnsi="Book Antiqua" w:cs="Book Antiqua"/>
          <w:color w:val="000000"/>
        </w:rPr>
        <w:t xml:space="preserve"> F. Inflammatory gastrointestinal diseases associated with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1 blockade antibodies. </w:t>
      </w:r>
      <w:r w:rsidRPr="007F48FD">
        <w:rPr>
          <w:rFonts w:ascii="Book Antiqua" w:eastAsia="Book Antiqua" w:hAnsi="Book Antiqua" w:cs="Book Antiqua"/>
          <w:i/>
          <w:iCs/>
          <w:color w:val="000000"/>
        </w:rPr>
        <w:t xml:space="preserve">Ann </w:t>
      </w:r>
      <w:proofErr w:type="spellStart"/>
      <w:r w:rsidRPr="007F48FD">
        <w:rPr>
          <w:rFonts w:ascii="Book Antiqua" w:eastAsia="Book Antiqua" w:hAnsi="Book Antiqua" w:cs="Book Antiqua"/>
          <w:i/>
          <w:iCs/>
          <w:color w:val="000000"/>
        </w:rPr>
        <w:t>Oncol</w:t>
      </w:r>
      <w:proofErr w:type="spellEnd"/>
      <w:r w:rsidRPr="007F48FD">
        <w:rPr>
          <w:rFonts w:ascii="Book Antiqua" w:eastAsia="Book Antiqua" w:hAnsi="Book Antiqua" w:cs="Book Antiqua"/>
          <w:color w:val="000000"/>
        </w:rPr>
        <w:t xml:space="preserve"> 2017; </w:t>
      </w:r>
      <w:r w:rsidRPr="007F48FD">
        <w:rPr>
          <w:rFonts w:ascii="Book Antiqua" w:eastAsia="Book Antiqua" w:hAnsi="Book Antiqua" w:cs="Book Antiqua"/>
          <w:b/>
          <w:bCs/>
          <w:color w:val="000000"/>
        </w:rPr>
        <w:t>28</w:t>
      </w:r>
      <w:r w:rsidRPr="007F48FD">
        <w:rPr>
          <w:rFonts w:ascii="Book Antiqua" w:eastAsia="Book Antiqua" w:hAnsi="Book Antiqua" w:cs="Book Antiqua"/>
          <w:color w:val="000000"/>
        </w:rPr>
        <w:t>: 2860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2865 [PMID: 29045560 DOI: 10.1093/</w:t>
      </w:r>
      <w:proofErr w:type="spellStart"/>
      <w:r w:rsidRPr="007F48FD">
        <w:rPr>
          <w:rFonts w:ascii="Book Antiqua" w:eastAsia="Book Antiqua" w:hAnsi="Book Antiqua" w:cs="Book Antiqua"/>
          <w:color w:val="000000"/>
        </w:rPr>
        <w:t>annonc</w:t>
      </w:r>
      <w:proofErr w:type="spellEnd"/>
      <w:r w:rsidRPr="007F48FD">
        <w:rPr>
          <w:rFonts w:ascii="Book Antiqua" w:eastAsia="Book Antiqua" w:hAnsi="Book Antiqua" w:cs="Book Antiqua"/>
          <w:color w:val="000000"/>
        </w:rPr>
        <w:t>/mdx403]</w:t>
      </w:r>
    </w:p>
    <w:p w14:paraId="2AEA9CB3" w14:textId="68B25B68"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10 </w:t>
      </w:r>
      <w:proofErr w:type="spellStart"/>
      <w:r w:rsidRPr="007F48FD">
        <w:rPr>
          <w:rFonts w:ascii="Book Antiqua" w:eastAsia="Book Antiqua" w:hAnsi="Book Antiqua" w:cs="Book Antiqua"/>
          <w:b/>
          <w:bCs/>
          <w:color w:val="000000"/>
        </w:rPr>
        <w:t>Tandon</w:t>
      </w:r>
      <w:proofErr w:type="spellEnd"/>
      <w:r w:rsidRPr="007F48FD">
        <w:rPr>
          <w:rFonts w:ascii="Book Antiqua" w:eastAsia="Book Antiqua" w:hAnsi="Book Antiqua" w:cs="Book Antiqua"/>
          <w:b/>
          <w:bCs/>
          <w:color w:val="000000"/>
        </w:rPr>
        <w:t xml:space="preserve"> P</w:t>
      </w:r>
      <w:r w:rsidRPr="007F48FD">
        <w:rPr>
          <w:rFonts w:ascii="Book Antiqua" w:eastAsia="Book Antiqua" w:hAnsi="Book Antiqua" w:cs="Book Antiqua"/>
          <w:color w:val="000000"/>
        </w:rPr>
        <w:t>, Bourassa</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Blanchette</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Bishay</w:t>
      </w:r>
      <w:proofErr w:type="spellEnd"/>
      <w:r w:rsidRPr="007F48FD">
        <w:rPr>
          <w:rFonts w:ascii="Book Antiqua" w:eastAsia="Book Antiqua" w:hAnsi="Book Antiqua" w:cs="Book Antiqua"/>
          <w:color w:val="000000"/>
        </w:rPr>
        <w:t xml:space="preserve"> K, </w:t>
      </w:r>
      <w:proofErr w:type="spellStart"/>
      <w:r w:rsidRPr="007F48FD">
        <w:rPr>
          <w:rFonts w:ascii="Book Antiqua" w:eastAsia="Book Antiqua" w:hAnsi="Book Antiqua" w:cs="Book Antiqua"/>
          <w:color w:val="000000"/>
        </w:rPr>
        <w:t>Parlow</w:t>
      </w:r>
      <w:proofErr w:type="spellEnd"/>
      <w:r w:rsidRPr="007F48FD">
        <w:rPr>
          <w:rFonts w:ascii="Book Antiqua" w:eastAsia="Book Antiqua" w:hAnsi="Book Antiqua" w:cs="Book Antiqua"/>
          <w:color w:val="000000"/>
        </w:rPr>
        <w:t xml:space="preserve"> S, Laurie SA, McCurdy JD. The Risk of Diarrhea and Colitis in Patients </w:t>
      </w:r>
      <w:proofErr w:type="gramStart"/>
      <w:r w:rsidRPr="007F48FD">
        <w:rPr>
          <w:rFonts w:ascii="Book Antiqua" w:eastAsia="Book Antiqua" w:hAnsi="Book Antiqua" w:cs="Book Antiqua"/>
          <w:color w:val="000000"/>
        </w:rPr>
        <w:t>With</w:t>
      </w:r>
      <w:proofErr w:type="gramEnd"/>
      <w:r w:rsidRPr="007F48FD">
        <w:rPr>
          <w:rFonts w:ascii="Book Antiqua" w:eastAsia="Book Antiqua" w:hAnsi="Book Antiqua" w:cs="Book Antiqua"/>
          <w:color w:val="000000"/>
        </w:rPr>
        <w:t xml:space="preserve"> Advanced Melanoma Undergoing Immune Checkpoint Inhibitor Therapy: A Systematic Review and Meta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Analysis.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Immunother</w:t>
      </w:r>
      <w:proofErr w:type="spellEnd"/>
      <w:r w:rsidRPr="007F48FD">
        <w:rPr>
          <w:rFonts w:ascii="Book Antiqua" w:eastAsia="Book Antiqua" w:hAnsi="Book Antiqua" w:cs="Book Antiqua"/>
          <w:color w:val="000000"/>
        </w:rPr>
        <w:t xml:space="preserve"> 2018; </w:t>
      </w:r>
      <w:r w:rsidRPr="007F48FD">
        <w:rPr>
          <w:rFonts w:ascii="Book Antiqua" w:eastAsia="Book Antiqua" w:hAnsi="Book Antiqua" w:cs="Book Antiqua"/>
          <w:b/>
          <w:bCs/>
          <w:color w:val="000000"/>
        </w:rPr>
        <w:t>41</w:t>
      </w:r>
      <w:r w:rsidRPr="007F48FD">
        <w:rPr>
          <w:rFonts w:ascii="Book Antiqua" w:eastAsia="Book Antiqua" w:hAnsi="Book Antiqua" w:cs="Book Antiqua"/>
          <w:color w:val="000000"/>
        </w:rPr>
        <w:t>: 101</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108 [PMID: 29401166 DOI: 10.1097/CJI.0000000000000213]</w:t>
      </w:r>
    </w:p>
    <w:p w14:paraId="058A47B6" w14:textId="304FCEA6"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11 </w:t>
      </w:r>
      <w:r w:rsidRPr="007F48FD">
        <w:rPr>
          <w:rFonts w:ascii="Book Antiqua" w:eastAsia="Book Antiqua" w:hAnsi="Book Antiqua" w:cs="Book Antiqua"/>
          <w:b/>
          <w:bCs/>
          <w:color w:val="000000"/>
        </w:rPr>
        <w:t>Abu</w:t>
      </w:r>
      <w:r w:rsidR="00C31CF3" w:rsidRPr="007F48FD">
        <w:rPr>
          <w:rFonts w:ascii="Book Antiqua" w:eastAsia="Book Antiqua" w:hAnsi="Book Antiqua" w:cs="Book Antiqua"/>
          <w:b/>
          <w:bCs/>
          <w:color w:val="000000"/>
        </w:rPr>
        <w:t>-</w:t>
      </w:r>
      <w:proofErr w:type="spellStart"/>
      <w:r w:rsidRPr="007F48FD">
        <w:rPr>
          <w:rFonts w:ascii="Book Antiqua" w:eastAsia="Book Antiqua" w:hAnsi="Book Antiqua" w:cs="Book Antiqua"/>
          <w:b/>
          <w:bCs/>
          <w:color w:val="000000"/>
        </w:rPr>
        <w:t>Sbeih</w:t>
      </w:r>
      <w:proofErr w:type="spellEnd"/>
      <w:r w:rsidRPr="007F48FD">
        <w:rPr>
          <w:rFonts w:ascii="Book Antiqua" w:eastAsia="Book Antiqua" w:hAnsi="Book Antiqua" w:cs="Book Antiqua"/>
          <w:b/>
          <w:bCs/>
          <w:color w:val="000000"/>
        </w:rPr>
        <w:t xml:space="preserve"> H</w:t>
      </w:r>
      <w:r w:rsidRPr="007F48FD">
        <w:rPr>
          <w:rFonts w:ascii="Book Antiqua" w:eastAsia="Book Antiqua" w:hAnsi="Book Antiqua" w:cs="Book Antiqua"/>
          <w:color w:val="000000"/>
        </w:rPr>
        <w:t xml:space="preserve">, Ali FS, </w:t>
      </w:r>
      <w:proofErr w:type="spellStart"/>
      <w:r w:rsidRPr="007F48FD">
        <w:rPr>
          <w:rFonts w:ascii="Book Antiqua" w:eastAsia="Book Antiqua" w:hAnsi="Book Antiqua" w:cs="Book Antiqua"/>
          <w:color w:val="000000"/>
        </w:rPr>
        <w:t>Qiao</w:t>
      </w:r>
      <w:proofErr w:type="spellEnd"/>
      <w:r w:rsidRPr="007F48FD">
        <w:rPr>
          <w:rFonts w:ascii="Book Antiqua" w:eastAsia="Book Antiqua" w:hAnsi="Book Antiqua" w:cs="Book Antiqua"/>
          <w:color w:val="000000"/>
        </w:rPr>
        <w:t xml:space="preserve"> W, Lu Y, Patel S, </w:t>
      </w:r>
      <w:proofErr w:type="spellStart"/>
      <w:r w:rsidRPr="007F48FD">
        <w:rPr>
          <w:rFonts w:ascii="Book Antiqua" w:eastAsia="Book Antiqua" w:hAnsi="Book Antiqua" w:cs="Book Antiqua"/>
          <w:color w:val="000000"/>
        </w:rPr>
        <w:t>Diab</w:t>
      </w:r>
      <w:proofErr w:type="spellEnd"/>
      <w:r w:rsidRPr="007F48FD">
        <w:rPr>
          <w:rFonts w:ascii="Book Antiqua" w:eastAsia="Book Antiqua" w:hAnsi="Book Antiqua" w:cs="Book Antiqua"/>
          <w:color w:val="000000"/>
        </w:rPr>
        <w:t xml:space="preserve"> A, Wang Y. Immune checkpoint inhibitor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induced colitis as a predictor of survival in metastatic melanoma. </w:t>
      </w:r>
      <w:r w:rsidRPr="007F48FD">
        <w:rPr>
          <w:rFonts w:ascii="Book Antiqua" w:eastAsia="Book Antiqua" w:hAnsi="Book Antiqua" w:cs="Book Antiqua"/>
          <w:i/>
          <w:iCs/>
          <w:color w:val="000000"/>
        </w:rPr>
        <w:t xml:space="preserve">Cancer </w:t>
      </w:r>
      <w:proofErr w:type="spellStart"/>
      <w:r w:rsidRPr="007F48FD">
        <w:rPr>
          <w:rFonts w:ascii="Book Antiqua" w:eastAsia="Book Antiqua" w:hAnsi="Book Antiqua" w:cs="Book Antiqua"/>
          <w:i/>
          <w:iCs/>
          <w:color w:val="000000"/>
        </w:rPr>
        <w:t>Immunol</w:t>
      </w:r>
      <w:proofErr w:type="spellEnd"/>
      <w:r w:rsidRPr="007F48FD">
        <w:rPr>
          <w:rFonts w:ascii="Book Antiqua" w:eastAsia="Book Antiqua" w:hAnsi="Book Antiqua" w:cs="Book Antiqua"/>
          <w:i/>
          <w:iCs/>
          <w:color w:val="000000"/>
        </w:rPr>
        <w:t xml:space="preserve"> </w:t>
      </w:r>
      <w:proofErr w:type="spellStart"/>
      <w:r w:rsidRPr="007F48FD">
        <w:rPr>
          <w:rFonts w:ascii="Book Antiqua" w:eastAsia="Book Antiqua" w:hAnsi="Book Antiqua" w:cs="Book Antiqua"/>
          <w:i/>
          <w:iCs/>
          <w:color w:val="000000"/>
        </w:rPr>
        <w:t>Immunother</w:t>
      </w:r>
      <w:proofErr w:type="spellEnd"/>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68</w:t>
      </w:r>
      <w:r w:rsidRPr="007F48FD">
        <w:rPr>
          <w:rFonts w:ascii="Book Antiqua" w:eastAsia="Book Antiqua" w:hAnsi="Book Antiqua" w:cs="Book Antiqua"/>
          <w:color w:val="000000"/>
        </w:rPr>
        <w:t>: 553</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561 [PMID: 30666357 DOI: 10.1007/s00262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019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02303</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w:t>
      </w:r>
    </w:p>
    <w:p w14:paraId="24EDCBF0" w14:textId="29A34B99"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12 </w:t>
      </w:r>
      <w:r w:rsidRPr="007F48FD">
        <w:rPr>
          <w:rFonts w:ascii="Book Antiqua" w:eastAsia="Book Antiqua" w:hAnsi="Book Antiqua" w:cs="Book Antiqua"/>
          <w:b/>
          <w:bCs/>
          <w:color w:val="000000"/>
        </w:rPr>
        <w:t>Masuda K</w:t>
      </w:r>
      <w:r w:rsidRPr="007F48FD">
        <w:rPr>
          <w:rFonts w:ascii="Book Antiqua" w:eastAsia="Book Antiqua" w:hAnsi="Book Antiqua" w:cs="Book Antiqua"/>
          <w:color w:val="000000"/>
        </w:rPr>
        <w:t xml:space="preserve">, Shoji H, </w:t>
      </w:r>
      <w:proofErr w:type="spellStart"/>
      <w:r w:rsidRPr="007F48FD">
        <w:rPr>
          <w:rFonts w:ascii="Book Antiqua" w:eastAsia="Book Antiqua" w:hAnsi="Book Antiqua" w:cs="Book Antiqua"/>
          <w:color w:val="000000"/>
        </w:rPr>
        <w:t>Nagashima</w:t>
      </w:r>
      <w:proofErr w:type="spellEnd"/>
      <w:r w:rsidRPr="007F48FD">
        <w:rPr>
          <w:rFonts w:ascii="Book Antiqua" w:eastAsia="Book Antiqua" w:hAnsi="Book Antiqua" w:cs="Book Antiqua"/>
          <w:color w:val="000000"/>
        </w:rPr>
        <w:t xml:space="preserve"> K, Yamamoto S, Ishikawa M, </w:t>
      </w:r>
      <w:proofErr w:type="spellStart"/>
      <w:r w:rsidRPr="007F48FD">
        <w:rPr>
          <w:rFonts w:ascii="Book Antiqua" w:eastAsia="Book Antiqua" w:hAnsi="Book Antiqua" w:cs="Book Antiqua"/>
          <w:color w:val="000000"/>
        </w:rPr>
        <w:t>Imazeki</w:t>
      </w:r>
      <w:proofErr w:type="spellEnd"/>
      <w:r w:rsidRPr="007F48FD">
        <w:rPr>
          <w:rFonts w:ascii="Book Antiqua" w:eastAsia="Book Antiqua" w:hAnsi="Book Antiqua" w:cs="Book Antiqua"/>
          <w:color w:val="000000"/>
        </w:rPr>
        <w:t xml:space="preserve"> H, Aoki M, Miyamoto T, Hirano H, </w:t>
      </w:r>
      <w:proofErr w:type="spellStart"/>
      <w:r w:rsidRPr="007F48FD">
        <w:rPr>
          <w:rFonts w:ascii="Book Antiqua" w:eastAsia="Book Antiqua" w:hAnsi="Book Antiqua" w:cs="Book Antiqua"/>
          <w:color w:val="000000"/>
        </w:rPr>
        <w:t>Honma</w:t>
      </w:r>
      <w:proofErr w:type="spellEnd"/>
      <w:r w:rsidRPr="007F48FD">
        <w:rPr>
          <w:rFonts w:ascii="Book Antiqua" w:eastAsia="Book Antiqua" w:hAnsi="Book Antiqua" w:cs="Book Antiqua"/>
          <w:color w:val="000000"/>
        </w:rPr>
        <w:t xml:space="preserve"> Y, </w:t>
      </w:r>
      <w:proofErr w:type="spellStart"/>
      <w:r w:rsidRPr="007F48FD">
        <w:rPr>
          <w:rFonts w:ascii="Book Antiqua" w:eastAsia="Book Antiqua" w:hAnsi="Book Antiqua" w:cs="Book Antiqua"/>
          <w:color w:val="000000"/>
        </w:rPr>
        <w:t>Iwasa</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Okita</w:t>
      </w:r>
      <w:proofErr w:type="spellEnd"/>
      <w:r w:rsidRPr="007F48FD">
        <w:rPr>
          <w:rFonts w:ascii="Book Antiqua" w:eastAsia="Book Antiqua" w:hAnsi="Book Antiqua" w:cs="Book Antiqua"/>
          <w:color w:val="000000"/>
        </w:rPr>
        <w:t xml:space="preserve"> N, Takashima A, Kato K, </w:t>
      </w:r>
      <w:proofErr w:type="spellStart"/>
      <w:r w:rsidRPr="007F48FD">
        <w:rPr>
          <w:rFonts w:ascii="Book Antiqua" w:eastAsia="Book Antiqua" w:hAnsi="Book Antiqua" w:cs="Book Antiqua"/>
          <w:color w:val="000000"/>
        </w:rPr>
        <w:t>Boku</w:t>
      </w:r>
      <w:proofErr w:type="spellEnd"/>
      <w:r w:rsidRPr="007F48FD">
        <w:rPr>
          <w:rFonts w:ascii="Book Antiqua" w:eastAsia="Book Antiqua" w:hAnsi="Book Antiqua" w:cs="Book Antiqua"/>
          <w:color w:val="000000"/>
        </w:rPr>
        <w:t xml:space="preserve"> N. </w:t>
      </w:r>
      <w:r w:rsidRPr="007F48FD">
        <w:rPr>
          <w:rFonts w:ascii="Book Antiqua" w:eastAsia="Book Antiqua" w:hAnsi="Book Antiqua" w:cs="Book Antiqua"/>
          <w:color w:val="000000"/>
        </w:rPr>
        <w:lastRenderedPageBreak/>
        <w:t>Correlation between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and prognosis in patients with gastric cancer treated with </w:t>
      </w:r>
      <w:proofErr w:type="spellStart"/>
      <w:r w:rsidRPr="007F48FD">
        <w:rPr>
          <w:rFonts w:ascii="Book Antiqua" w:eastAsia="Book Antiqua" w:hAnsi="Book Antiqua" w:cs="Book Antiqua"/>
          <w:color w:val="000000"/>
        </w:rPr>
        <w:t>nivolumab</w:t>
      </w:r>
      <w:proofErr w:type="spellEnd"/>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BMC Cancer</w:t>
      </w:r>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19</w:t>
      </w:r>
      <w:r w:rsidRPr="007F48FD">
        <w:rPr>
          <w:rFonts w:ascii="Book Antiqua" w:eastAsia="Book Antiqua" w:hAnsi="Book Antiqua" w:cs="Book Antiqua"/>
          <w:color w:val="000000"/>
        </w:rPr>
        <w:t>: 974 [PMID: 31638948 DOI: 10.1186/s12885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019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6150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y]</w:t>
      </w:r>
    </w:p>
    <w:p w14:paraId="51B58037" w14:textId="5454AB3F"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13 </w:t>
      </w:r>
      <w:r w:rsidRPr="007F48FD">
        <w:rPr>
          <w:rFonts w:ascii="Book Antiqua" w:eastAsia="Book Antiqua" w:hAnsi="Book Antiqua" w:cs="Book Antiqua"/>
          <w:b/>
          <w:bCs/>
          <w:color w:val="000000"/>
        </w:rPr>
        <w:t>Xing P</w:t>
      </w:r>
      <w:r w:rsidRPr="007F48FD">
        <w:rPr>
          <w:rFonts w:ascii="Book Antiqua" w:eastAsia="Book Antiqua" w:hAnsi="Book Antiqua" w:cs="Book Antiqua"/>
          <w:color w:val="000000"/>
        </w:rPr>
        <w:t xml:space="preserve">, Zhang F, Wang G, </w:t>
      </w:r>
      <w:proofErr w:type="spellStart"/>
      <w:r w:rsidRPr="007F48FD">
        <w:rPr>
          <w:rFonts w:ascii="Book Antiqua" w:eastAsia="Book Antiqua" w:hAnsi="Book Antiqua" w:cs="Book Antiqua"/>
          <w:color w:val="000000"/>
        </w:rPr>
        <w:t>Xu</w:t>
      </w:r>
      <w:proofErr w:type="spellEnd"/>
      <w:r w:rsidRPr="007F48FD">
        <w:rPr>
          <w:rFonts w:ascii="Book Antiqua" w:eastAsia="Book Antiqua" w:hAnsi="Book Antiqua" w:cs="Book Antiqua"/>
          <w:color w:val="000000"/>
        </w:rPr>
        <w:t xml:space="preserve"> Y, Li C, Wang S, </w:t>
      </w:r>
      <w:proofErr w:type="spellStart"/>
      <w:r w:rsidRPr="007F48FD">
        <w:rPr>
          <w:rFonts w:ascii="Book Antiqua" w:eastAsia="Book Antiqua" w:hAnsi="Book Antiqua" w:cs="Book Antiqua"/>
          <w:color w:val="000000"/>
        </w:rPr>
        <w:t>Guo</w:t>
      </w:r>
      <w:proofErr w:type="spellEnd"/>
      <w:r w:rsidRPr="007F48FD">
        <w:rPr>
          <w:rFonts w:ascii="Book Antiqua" w:eastAsia="Book Antiqua" w:hAnsi="Book Antiqua" w:cs="Book Antiqua"/>
          <w:color w:val="000000"/>
        </w:rPr>
        <w:t xml:space="preserve"> Y, </w:t>
      </w:r>
      <w:proofErr w:type="spellStart"/>
      <w:r w:rsidRPr="007F48FD">
        <w:rPr>
          <w:rFonts w:ascii="Book Antiqua" w:eastAsia="Book Antiqua" w:hAnsi="Book Antiqua" w:cs="Book Antiqua"/>
          <w:color w:val="000000"/>
        </w:rPr>
        <w:t>Cai</w:t>
      </w:r>
      <w:proofErr w:type="spellEnd"/>
      <w:r w:rsidRPr="007F48FD">
        <w:rPr>
          <w:rFonts w:ascii="Book Antiqua" w:eastAsia="Book Antiqua" w:hAnsi="Book Antiqua" w:cs="Book Antiqua"/>
          <w:color w:val="000000"/>
        </w:rPr>
        <w:t xml:space="preserve"> S, Wang Y, Li J. Incidence rates of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and their correlation with response in advanced solid </w:t>
      </w:r>
      <w:proofErr w:type="spellStart"/>
      <w:r w:rsidRPr="007F48FD">
        <w:rPr>
          <w:rFonts w:ascii="Book Antiqua" w:eastAsia="Book Antiqua" w:hAnsi="Book Antiqua" w:cs="Book Antiqua"/>
          <w:color w:val="000000"/>
        </w:rPr>
        <w:t>tumours</w:t>
      </w:r>
      <w:proofErr w:type="spellEnd"/>
      <w:r w:rsidRPr="007F48FD">
        <w:rPr>
          <w:rFonts w:ascii="Book Antiqua" w:eastAsia="Book Antiqua" w:hAnsi="Book Antiqua" w:cs="Book Antiqua"/>
          <w:color w:val="000000"/>
        </w:rPr>
        <w:t xml:space="preserve"> treated with NIVO or NIVO+IPI: a systematic review and meta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analysis.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Immunother</w:t>
      </w:r>
      <w:proofErr w:type="spellEnd"/>
      <w:r w:rsidRPr="007F48FD">
        <w:rPr>
          <w:rFonts w:ascii="Book Antiqua" w:eastAsia="Book Antiqua" w:hAnsi="Book Antiqua" w:cs="Book Antiqua"/>
          <w:i/>
          <w:iCs/>
          <w:color w:val="000000"/>
        </w:rPr>
        <w:t xml:space="preserve"> Cancer</w:t>
      </w:r>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7</w:t>
      </w:r>
      <w:r w:rsidRPr="007F48FD">
        <w:rPr>
          <w:rFonts w:ascii="Book Antiqua" w:eastAsia="Book Antiqua" w:hAnsi="Book Antiqua" w:cs="Book Antiqua"/>
          <w:color w:val="000000"/>
        </w:rPr>
        <w:t>: 341 [PMID: 31801636 DOI: 10.1186/s40425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019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0779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6]</w:t>
      </w:r>
    </w:p>
    <w:p w14:paraId="3B04A981" w14:textId="6CD3F622" w:rsidR="00A77B3E" w:rsidRPr="007F0BD7" w:rsidRDefault="00433B92">
      <w:pPr>
        <w:spacing w:line="360" w:lineRule="auto"/>
        <w:jc w:val="both"/>
        <w:rPr>
          <w:rFonts w:ascii="Book Antiqua" w:hAnsi="Book Antiqua"/>
        </w:rPr>
      </w:pPr>
      <w:proofErr w:type="gramStart"/>
      <w:r w:rsidRPr="007F48FD">
        <w:rPr>
          <w:rFonts w:ascii="Book Antiqua" w:eastAsia="Book Antiqua" w:hAnsi="Book Antiqua" w:cs="Book Antiqua"/>
          <w:color w:val="000000"/>
        </w:rPr>
        <w:t xml:space="preserve">14 </w:t>
      </w:r>
      <w:r w:rsidRPr="007F48FD">
        <w:rPr>
          <w:rFonts w:ascii="Book Antiqua" w:eastAsia="Book Antiqua" w:hAnsi="Book Antiqua" w:cs="Book Antiqua"/>
          <w:b/>
          <w:bCs/>
          <w:color w:val="000000"/>
        </w:rPr>
        <w:t>Das S</w:t>
      </w:r>
      <w:r w:rsidRPr="007F48FD">
        <w:rPr>
          <w:rFonts w:ascii="Book Antiqua" w:eastAsia="Book Antiqua" w:hAnsi="Book Antiqua" w:cs="Book Antiqua"/>
          <w:color w:val="000000"/>
        </w:rPr>
        <w:t>, Johnson DB.</w:t>
      </w:r>
      <w:proofErr w:type="gramEnd"/>
      <w:r w:rsidRPr="007F48FD">
        <w:rPr>
          <w:rFonts w:ascii="Book Antiqua" w:eastAsia="Book Antiqua" w:hAnsi="Book Antiqua" w:cs="Book Antiqua"/>
          <w:color w:val="000000"/>
        </w:rPr>
        <w:t xml:space="preserve"> </w:t>
      </w:r>
      <w:proofErr w:type="gramStart"/>
      <w:r w:rsidRPr="007F48FD">
        <w:rPr>
          <w:rFonts w:ascii="Book Antiqua" w:eastAsia="Book Antiqua" w:hAnsi="Book Antiqua" w:cs="Book Antiqua"/>
          <w:color w:val="000000"/>
        </w:rPr>
        <w:t>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events and anti</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tumor efficacy of immune checkpoint inhibitors.</w:t>
      </w:r>
      <w:proofErr w:type="gramEnd"/>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Immunother</w:t>
      </w:r>
      <w:proofErr w:type="spellEnd"/>
      <w:r w:rsidRPr="007F48FD">
        <w:rPr>
          <w:rFonts w:ascii="Book Antiqua" w:eastAsia="Book Antiqua" w:hAnsi="Book Antiqua" w:cs="Book Antiqua"/>
          <w:i/>
          <w:iCs/>
          <w:color w:val="000000"/>
        </w:rPr>
        <w:t xml:space="preserve"> Cancer</w:t>
      </w:r>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7</w:t>
      </w:r>
      <w:r w:rsidRPr="007F48FD">
        <w:rPr>
          <w:rFonts w:ascii="Book Antiqua" w:eastAsia="Book Antiqua" w:hAnsi="Book Antiqua" w:cs="Book Antiqua"/>
          <w:color w:val="000000"/>
        </w:rPr>
        <w:t>: 306 [PMID: 31730012 DOI: 10.1186/s40425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019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0805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8]</w:t>
      </w:r>
    </w:p>
    <w:p w14:paraId="3CE78671" w14:textId="5D0C159A"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15 </w:t>
      </w:r>
      <w:proofErr w:type="spellStart"/>
      <w:r w:rsidRPr="007F48FD">
        <w:rPr>
          <w:rFonts w:ascii="Book Antiqua" w:eastAsia="Book Antiqua" w:hAnsi="Book Antiqua" w:cs="Book Antiqua"/>
          <w:b/>
          <w:bCs/>
          <w:color w:val="000000"/>
        </w:rPr>
        <w:t>Fukihara</w:t>
      </w:r>
      <w:proofErr w:type="spellEnd"/>
      <w:r w:rsidRPr="007F48FD">
        <w:rPr>
          <w:rFonts w:ascii="Book Antiqua" w:eastAsia="Book Antiqua" w:hAnsi="Book Antiqua" w:cs="Book Antiqua"/>
          <w:b/>
          <w:bCs/>
          <w:color w:val="000000"/>
        </w:rPr>
        <w:t xml:space="preserve"> J</w:t>
      </w:r>
      <w:r w:rsidRPr="007F48FD">
        <w:rPr>
          <w:rFonts w:ascii="Book Antiqua" w:eastAsia="Book Antiqua" w:hAnsi="Book Antiqua" w:cs="Book Antiqua"/>
          <w:color w:val="000000"/>
        </w:rPr>
        <w:t xml:space="preserve">, Sakamoto K, Koyama J, Ito T, </w:t>
      </w:r>
      <w:proofErr w:type="spellStart"/>
      <w:r w:rsidRPr="007F48FD">
        <w:rPr>
          <w:rFonts w:ascii="Book Antiqua" w:eastAsia="Book Antiqua" w:hAnsi="Book Antiqua" w:cs="Book Antiqua"/>
          <w:color w:val="000000"/>
        </w:rPr>
        <w:t>Iwano</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Morise</w:t>
      </w:r>
      <w:proofErr w:type="spellEnd"/>
      <w:r w:rsidRPr="007F48FD">
        <w:rPr>
          <w:rFonts w:ascii="Book Antiqua" w:eastAsia="Book Antiqua" w:hAnsi="Book Antiqua" w:cs="Book Antiqua"/>
          <w:color w:val="000000"/>
        </w:rPr>
        <w:t xml:space="preserve"> M, Ogawa M, </w:t>
      </w:r>
      <w:proofErr w:type="spellStart"/>
      <w:r w:rsidRPr="007F48FD">
        <w:rPr>
          <w:rFonts w:ascii="Book Antiqua" w:eastAsia="Book Antiqua" w:hAnsi="Book Antiqua" w:cs="Book Antiqua"/>
          <w:color w:val="000000"/>
        </w:rPr>
        <w:t>Kondoh</w:t>
      </w:r>
      <w:proofErr w:type="spellEnd"/>
      <w:r w:rsidRPr="007F48FD">
        <w:rPr>
          <w:rFonts w:ascii="Book Antiqua" w:eastAsia="Book Antiqua" w:hAnsi="Book Antiqua" w:cs="Book Antiqua"/>
          <w:color w:val="000000"/>
        </w:rPr>
        <w:t xml:space="preserve"> Y, Kimura T, Hashimoto N, Hasegawa Y. Prognostic Impact and Risk Factors of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Pneumonitis in Patients With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Small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Cell Lung Cancer Who Received Programmed Death 1 Inhibitors. </w:t>
      </w:r>
      <w:proofErr w:type="spellStart"/>
      <w:r w:rsidRPr="007F48FD">
        <w:rPr>
          <w:rFonts w:ascii="Book Antiqua" w:eastAsia="Book Antiqua" w:hAnsi="Book Antiqua" w:cs="Book Antiqua"/>
          <w:i/>
          <w:iCs/>
          <w:color w:val="000000"/>
        </w:rPr>
        <w:t>Clin</w:t>
      </w:r>
      <w:proofErr w:type="spellEnd"/>
      <w:r w:rsidRPr="007F48FD">
        <w:rPr>
          <w:rFonts w:ascii="Book Antiqua" w:eastAsia="Book Antiqua" w:hAnsi="Book Antiqua" w:cs="Book Antiqua"/>
          <w:i/>
          <w:iCs/>
          <w:color w:val="000000"/>
        </w:rPr>
        <w:t xml:space="preserve"> Lung Cancer</w:t>
      </w:r>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20</w:t>
      </w:r>
      <w:r w:rsidRPr="007F48FD">
        <w:rPr>
          <w:rFonts w:ascii="Book Antiqua" w:eastAsia="Book Antiqua" w:hAnsi="Book Antiqua" w:cs="Book Antiqua"/>
          <w:color w:val="000000"/>
        </w:rPr>
        <w:t>: 442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450.e4 [PMID: 31446020 DOI: 10.1016/j.cllc.2019.07.006]</w:t>
      </w:r>
    </w:p>
    <w:p w14:paraId="191D68F5" w14:textId="7AAA1332"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16 </w:t>
      </w:r>
      <w:r w:rsidRPr="007F48FD">
        <w:rPr>
          <w:rFonts w:ascii="Book Antiqua" w:eastAsia="Book Antiqua" w:hAnsi="Book Antiqua" w:cs="Book Antiqua"/>
          <w:b/>
          <w:bCs/>
          <w:color w:val="000000"/>
        </w:rPr>
        <w:t>Wang Y</w:t>
      </w:r>
      <w:r w:rsidRPr="007F48FD">
        <w:rPr>
          <w:rFonts w:ascii="Book Antiqua" w:eastAsia="Book Antiqua" w:hAnsi="Book Antiqua" w:cs="Book Antiqua"/>
          <w:color w:val="000000"/>
        </w:rPr>
        <w:t>, Abu</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Sbeih</w:t>
      </w:r>
      <w:proofErr w:type="spellEnd"/>
      <w:r w:rsidRPr="007F48FD">
        <w:rPr>
          <w:rFonts w:ascii="Book Antiqua" w:eastAsia="Book Antiqua" w:hAnsi="Book Antiqua" w:cs="Book Antiqua"/>
          <w:color w:val="000000"/>
        </w:rPr>
        <w:t xml:space="preserve"> H, Mao E, Ali N, Ali FS, </w:t>
      </w:r>
      <w:proofErr w:type="spellStart"/>
      <w:r w:rsidRPr="007F48FD">
        <w:rPr>
          <w:rFonts w:ascii="Book Antiqua" w:eastAsia="Book Antiqua" w:hAnsi="Book Antiqua" w:cs="Book Antiqua"/>
          <w:color w:val="000000"/>
        </w:rPr>
        <w:t>Qiao</w:t>
      </w:r>
      <w:proofErr w:type="spellEnd"/>
      <w:r w:rsidRPr="007F48FD">
        <w:rPr>
          <w:rFonts w:ascii="Book Antiqua" w:eastAsia="Book Antiqua" w:hAnsi="Book Antiqua" w:cs="Book Antiqua"/>
          <w:color w:val="000000"/>
        </w:rPr>
        <w:t xml:space="preserve"> W, </w:t>
      </w:r>
      <w:proofErr w:type="spellStart"/>
      <w:r w:rsidRPr="007F48FD">
        <w:rPr>
          <w:rFonts w:ascii="Book Antiqua" w:eastAsia="Book Antiqua" w:hAnsi="Book Antiqua" w:cs="Book Antiqua"/>
          <w:color w:val="000000"/>
        </w:rPr>
        <w:t>Lum</w:t>
      </w:r>
      <w:proofErr w:type="spellEnd"/>
      <w:r w:rsidRPr="007F48FD">
        <w:rPr>
          <w:rFonts w:ascii="Book Antiqua" w:eastAsia="Book Antiqua" w:hAnsi="Book Antiqua" w:cs="Book Antiqua"/>
          <w:color w:val="000000"/>
        </w:rPr>
        <w:t xml:space="preserve"> P, </w:t>
      </w:r>
      <w:proofErr w:type="spellStart"/>
      <w:r w:rsidRPr="007F48FD">
        <w:rPr>
          <w:rFonts w:ascii="Book Antiqua" w:eastAsia="Book Antiqua" w:hAnsi="Book Antiqua" w:cs="Book Antiqua"/>
          <w:color w:val="000000"/>
        </w:rPr>
        <w:t>Raju</w:t>
      </w:r>
      <w:proofErr w:type="spellEnd"/>
      <w:r w:rsidRPr="007F48FD">
        <w:rPr>
          <w:rFonts w:ascii="Book Antiqua" w:eastAsia="Book Antiqua" w:hAnsi="Book Antiqua" w:cs="Book Antiqua"/>
          <w:color w:val="000000"/>
        </w:rPr>
        <w:t xml:space="preserve"> G, </w:t>
      </w:r>
      <w:proofErr w:type="spellStart"/>
      <w:r w:rsidRPr="007F48FD">
        <w:rPr>
          <w:rFonts w:ascii="Book Antiqua" w:eastAsia="Book Antiqua" w:hAnsi="Book Antiqua" w:cs="Book Antiqua"/>
          <w:color w:val="000000"/>
        </w:rPr>
        <w:t>Shuttlesworth</w:t>
      </w:r>
      <w:proofErr w:type="spellEnd"/>
      <w:r w:rsidRPr="007F48FD">
        <w:rPr>
          <w:rFonts w:ascii="Book Antiqua" w:eastAsia="Book Antiqua" w:hAnsi="Book Antiqua" w:cs="Book Antiqua"/>
          <w:color w:val="000000"/>
        </w:rPr>
        <w:t xml:space="preserve"> G, </w:t>
      </w:r>
      <w:proofErr w:type="spellStart"/>
      <w:r w:rsidRPr="007F48FD">
        <w:rPr>
          <w:rFonts w:ascii="Book Antiqua" w:eastAsia="Book Antiqua" w:hAnsi="Book Antiqua" w:cs="Book Antiqua"/>
          <w:color w:val="000000"/>
        </w:rPr>
        <w:t>Stroehlein</w:t>
      </w:r>
      <w:proofErr w:type="spellEnd"/>
      <w:r w:rsidRPr="007F48FD">
        <w:rPr>
          <w:rFonts w:ascii="Book Antiqua" w:eastAsia="Book Antiqua" w:hAnsi="Book Antiqua" w:cs="Book Antiqua"/>
          <w:color w:val="000000"/>
        </w:rPr>
        <w:t xml:space="preserve"> J, </w:t>
      </w:r>
      <w:proofErr w:type="spellStart"/>
      <w:r w:rsidRPr="007F48FD">
        <w:rPr>
          <w:rFonts w:ascii="Book Antiqua" w:eastAsia="Book Antiqua" w:hAnsi="Book Antiqua" w:cs="Book Antiqua"/>
          <w:color w:val="000000"/>
        </w:rPr>
        <w:t>Diab</w:t>
      </w:r>
      <w:proofErr w:type="spellEnd"/>
      <w:r w:rsidRPr="007F48FD">
        <w:rPr>
          <w:rFonts w:ascii="Book Antiqua" w:eastAsia="Book Antiqua" w:hAnsi="Book Antiqua" w:cs="Book Antiqua"/>
          <w:color w:val="000000"/>
        </w:rPr>
        <w:t xml:space="preserve"> A.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checkpoint inhibitor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induced diarrhea and colitis in patients with advanced malignancies: retrospective review at MD Anderson.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Immunother</w:t>
      </w:r>
      <w:proofErr w:type="spellEnd"/>
      <w:r w:rsidRPr="007F48FD">
        <w:rPr>
          <w:rFonts w:ascii="Book Antiqua" w:eastAsia="Book Antiqua" w:hAnsi="Book Antiqua" w:cs="Book Antiqua"/>
          <w:i/>
          <w:iCs/>
          <w:color w:val="000000"/>
        </w:rPr>
        <w:t xml:space="preserve"> Cancer</w:t>
      </w:r>
      <w:r w:rsidRPr="007F48FD">
        <w:rPr>
          <w:rFonts w:ascii="Book Antiqua" w:eastAsia="Book Antiqua" w:hAnsi="Book Antiqua" w:cs="Book Antiqua"/>
          <w:color w:val="000000"/>
        </w:rPr>
        <w:t xml:space="preserve"> 2018; </w:t>
      </w:r>
      <w:r w:rsidRPr="007F48FD">
        <w:rPr>
          <w:rFonts w:ascii="Book Antiqua" w:eastAsia="Book Antiqua" w:hAnsi="Book Antiqua" w:cs="Book Antiqua"/>
          <w:b/>
          <w:bCs/>
          <w:color w:val="000000"/>
        </w:rPr>
        <w:t>6</w:t>
      </w:r>
      <w:r w:rsidRPr="007F48FD">
        <w:rPr>
          <w:rFonts w:ascii="Book Antiqua" w:eastAsia="Book Antiqua" w:hAnsi="Book Antiqua" w:cs="Book Antiqua"/>
          <w:color w:val="000000"/>
        </w:rPr>
        <w:t>: 37 [PMID: 29747688 DOI: 10.1186/s40425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018</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0346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6]</w:t>
      </w:r>
    </w:p>
    <w:p w14:paraId="1850328F" w14:textId="53586243"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17 </w:t>
      </w:r>
      <w:proofErr w:type="spellStart"/>
      <w:r w:rsidRPr="007F48FD">
        <w:rPr>
          <w:rFonts w:ascii="Book Antiqua" w:eastAsia="Book Antiqua" w:hAnsi="Book Antiqua" w:cs="Book Antiqua"/>
          <w:b/>
          <w:bCs/>
          <w:color w:val="000000"/>
        </w:rPr>
        <w:t>Maillet</w:t>
      </w:r>
      <w:proofErr w:type="spellEnd"/>
      <w:r w:rsidRPr="007F48FD">
        <w:rPr>
          <w:rFonts w:ascii="Book Antiqua" w:eastAsia="Book Antiqua" w:hAnsi="Book Antiqua" w:cs="Book Antiqua"/>
          <w:b/>
          <w:bCs/>
          <w:color w:val="000000"/>
        </w:rPr>
        <w:t xml:space="preserve"> D</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Corbaux</w:t>
      </w:r>
      <w:proofErr w:type="spellEnd"/>
      <w:r w:rsidRPr="007F48FD">
        <w:rPr>
          <w:rFonts w:ascii="Book Antiqua" w:eastAsia="Book Antiqua" w:hAnsi="Book Antiqua" w:cs="Book Antiqua"/>
          <w:color w:val="000000"/>
        </w:rPr>
        <w:t xml:space="preserve"> P, </w:t>
      </w:r>
      <w:proofErr w:type="spellStart"/>
      <w:r w:rsidRPr="007F48FD">
        <w:rPr>
          <w:rFonts w:ascii="Book Antiqua" w:eastAsia="Book Antiqua" w:hAnsi="Book Antiqua" w:cs="Book Antiqua"/>
          <w:color w:val="000000"/>
        </w:rPr>
        <w:t>Stelmes</w:t>
      </w:r>
      <w:proofErr w:type="spellEnd"/>
      <w:r w:rsidRPr="007F48FD">
        <w:rPr>
          <w:rFonts w:ascii="Book Antiqua" w:eastAsia="Book Antiqua" w:hAnsi="Book Antiqua" w:cs="Book Antiqua"/>
          <w:color w:val="000000"/>
        </w:rPr>
        <w:t xml:space="preserve"> JJ, </w:t>
      </w:r>
      <w:proofErr w:type="spellStart"/>
      <w:r w:rsidRPr="007F48FD">
        <w:rPr>
          <w:rFonts w:ascii="Book Antiqua" w:eastAsia="Book Antiqua" w:hAnsi="Book Antiqua" w:cs="Book Antiqua"/>
          <w:color w:val="000000"/>
        </w:rPr>
        <w:t>Dalle</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Locatelli</w:t>
      </w:r>
      <w:proofErr w:type="spellEnd"/>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Sanchez M, </w:t>
      </w:r>
      <w:proofErr w:type="spellStart"/>
      <w:r w:rsidRPr="007F48FD">
        <w:rPr>
          <w:rFonts w:ascii="Book Antiqua" w:eastAsia="Book Antiqua" w:hAnsi="Book Antiqua" w:cs="Book Antiqua"/>
          <w:color w:val="000000"/>
        </w:rPr>
        <w:t>Perier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Muzet</w:t>
      </w:r>
      <w:proofErr w:type="spellEnd"/>
      <w:r w:rsidRPr="007F48FD">
        <w:rPr>
          <w:rFonts w:ascii="Book Antiqua" w:eastAsia="Book Antiqua" w:hAnsi="Book Antiqua" w:cs="Book Antiqua"/>
          <w:color w:val="000000"/>
        </w:rPr>
        <w:t xml:space="preserve"> M, </w:t>
      </w:r>
      <w:proofErr w:type="spellStart"/>
      <w:r w:rsidRPr="007F48FD">
        <w:rPr>
          <w:rFonts w:ascii="Book Antiqua" w:eastAsia="Book Antiqua" w:hAnsi="Book Antiqua" w:cs="Book Antiqua"/>
          <w:color w:val="000000"/>
        </w:rPr>
        <w:t>Duruisseaux</w:t>
      </w:r>
      <w:proofErr w:type="spellEnd"/>
      <w:r w:rsidRPr="007F48FD">
        <w:rPr>
          <w:rFonts w:ascii="Book Antiqua" w:eastAsia="Book Antiqua" w:hAnsi="Book Antiqua" w:cs="Book Antiqua"/>
          <w:color w:val="000000"/>
        </w:rPr>
        <w:t xml:space="preserve"> M, </w:t>
      </w:r>
      <w:proofErr w:type="spellStart"/>
      <w:r w:rsidRPr="007F48FD">
        <w:rPr>
          <w:rFonts w:ascii="Book Antiqua" w:eastAsia="Book Antiqua" w:hAnsi="Book Antiqua" w:cs="Book Antiqua"/>
          <w:color w:val="000000"/>
        </w:rPr>
        <w:t>Kiakouama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Maleka</w:t>
      </w:r>
      <w:proofErr w:type="spellEnd"/>
      <w:r w:rsidRPr="007F48FD">
        <w:rPr>
          <w:rFonts w:ascii="Book Antiqua" w:eastAsia="Book Antiqua" w:hAnsi="Book Antiqua" w:cs="Book Antiqua"/>
          <w:color w:val="000000"/>
        </w:rPr>
        <w:t xml:space="preserve"> L, </w:t>
      </w:r>
      <w:proofErr w:type="spellStart"/>
      <w:r w:rsidRPr="007F48FD">
        <w:rPr>
          <w:rFonts w:ascii="Book Antiqua" w:eastAsia="Book Antiqua" w:hAnsi="Book Antiqua" w:cs="Book Antiqua"/>
          <w:color w:val="000000"/>
        </w:rPr>
        <w:t>Freyer</w:t>
      </w:r>
      <w:proofErr w:type="spellEnd"/>
      <w:r w:rsidRPr="007F48FD">
        <w:rPr>
          <w:rFonts w:ascii="Book Antiqua" w:eastAsia="Book Antiqua" w:hAnsi="Book Antiqua" w:cs="Book Antiqua"/>
          <w:color w:val="000000"/>
        </w:rPr>
        <w:t xml:space="preserve"> G, </w:t>
      </w:r>
      <w:proofErr w:type="spellStart"/>
      <w:r w:rsidRPr="007F48FD">
        <w:rPr>
          <w:rFonts w:ascii="Book Antiqua" w:eastAsia="Book Antiqua" w:hAnsi="Book Antiqua" w:cs="Book Antiqua"/>
          <w:color w:val="000000"/>
        </w:rPr>
        <w:t>Boespflug</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Péron</w:t>
      </w:r>
      <w:proofErr w:type="spellEnd"/>
      <w:r w:rsidRPr="007F48FD">
        <w:rPr>
          <w:rFonts w:ascii="Book Antiqua" w:eastAsia="Book Antiqua" w:hAnsi="Book Antiqua" w:cs="Book Antiqua"/>
          <w:color w:val="000000"/>
        </w:rPr>
        <w:t xml:space="preserve"> J. Association between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events and long</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term survival outcomes in patients treated with immune checkpoint inhibitors. </w:t>
      </w:r>
      <w:proofErr w:type="spellStart"/>
      <w:r w:rsidRPr="007F48FD">
        <w:rPr>
          <w:rFonts w:ascii="Book Antiqua" w:eastAsia="Book Antiqua" w:hAnsi="Book Antiqua" w:cs="Book Antiqua"/>
          <w:i/>
          <w:iCs/>
          <w:color w:val="000000"/>
        </w:rPr>
        <w:t>Eur</w:t>
      </w:r>
      <w:proofErr w:type="spellEnd"/>
      <w:r w:rsidRPr="007F48FD">
        <w:rPr>
          <w:rFonts w:ascii="Book Antiqua" w:eastAsia="Book Antiqua" w:hAnsi="Book Antiqua" w:cs="Book Antiqua"/>
          <w:i/>
          <w:iCs/>
          <w:color w:val="000000"/>
        </w:rPr>
        <w:t xml:space="preserve"> J Cancer</w:t>
      </w:r>
      <w:r w:rsidRPr="007F48FD">
        <w:rPr>
          <w:rFonts w:ascii="Book Antiqua" w:eastAsia="Book Antiqua" w:hAnsi="Book Antiqua" w:cs="Book Antiqua"/>
          <w:color w:val="000000"/>
        </w:rPr>
        <w:t xml:space="preserve"> 2020; </w:t>
      </w:r>
      <w:r w:rsidRPr="007F48FD">
        <w:rPr>
          <w:rFonts w:ascii="Book Antiqua" w:eastAsia="Book Antiqua" w:hAnsi="Book Antiqua" w:cs="Book Antiqua"/>
          <w:b/>
          <w:bCs/>
          <w:color w:val="000000"/>
        </w:rPr>
        <w:t>132</w:t>
      </w:r>
      <w:r w:rsidRPr="007F48FD">
        <w:rPr>
          <w:rFonts w:ascii="Book Antiqua" w:eastAsia="Book Antiqua" w:hAnsi="Book Antiqua" w:cs="Book Antiqua"/>
          <w:color w:val="000000"/>
        </w:rPr>
        <w:t>: 61</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70 [PMID: 32334337 DOI: 10.1016/j.ejca.2020.03.017]</w:t>
      </w:r>
    </w:p>
    <w:p w14:paraId="57B04A3A" w14:textId="549AEC4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18 </w:t>
      </w:r>
      <w:r w:rsidRPr="007F48FD">
        <w:rPr>
          <w:rFonts w:ascii="Book Antiqua" w:eastAsia="Book Antiqua" w:hAnsi="Book Antiqua" w:cs="Book Antiqua"/>
          <w:b/>
          <w:bCs/>
          <w:color w:val="000000"/>
        </w:rPr>
        <w:t>Matsuoka H</w:t>
      </w:r>
      <w:r w:rsidRPr="007F48FD">
        <w:rPr>
          <w:rFonts w:ascii="Book Antiqua" w:eastAsia="Book Antiqua" w:hAnsi="Book Antiqua" w:cs="Book Antiqua"/>
          <w:color w:val="000000"/>
        </w:rPr>
        <w:t xml:space="preserve">, Hayashi T, </w:t>
      </w:r>
      <w:proofErr w:type="spellStart"/>
      <w:r w:rsidRPr="007F48FD">
        <w:rPr>
          <w:rFonts w:ascii="Book Antiqua" w:eastAsia="Book Antiqua" w:hAnsi="Book Antiqua" w:cs="Book Antiqua"/>
          <w:color w:val="000000"/>
        </w:rPr>
        <w:t>Takigami</w:t>
      </w:r>
      <w:proofErr w:type="spellEnd"/>
      <w:r w:rsidRPr="007F48FD">
        <w:rPr>
          <w:rFonts w:ascii="Book Antiqua" w:eastAsia="Book Antiqua" w:hAnsi="Book Antiqua" w:cs="Book Antiqua"/>
          <w:color w:val="000000"/>
        </w:rPr>
        <w:t xml:space="preserve"> K, </w:t>
      </w:r>
      <w:proofErr w:type="spellStart"/>
      <w:r w:rsidRPr="007F48FD">
        <w:rPr>
          <w:rFonts w:ascii="Book Antiqua" w:eastAsia="Book Antiqua" w:hAnsi="Book Antiqua" w:cs="Book Antiqua"/>
          <w:color w:val="000000"/>
        </w:rPr>
        <w:t>Imaizumi</w:t>
      </w:r>
      <w:proofErr w:type="spellEnd"/>
      <w:r w:rsidRPr="007F48FD">
        <w:rPr>
          <w:rFonts w:ascii="Book Antiqua" w:eastAsia="Book Antiqua" w:hAnsi="Book Antiqua" w:cs="Book Antiqua"/>
          <w:color w:val="000000"/>
        </w:rPr>
        <w:t xml:space="preserve"> K, Shiroki R, </w:t>
      </w:r>
      <w:proofErr w:type="spellStart"/>
      <w:r w:rsidRPr="007F48FD">
        <w:rPr>
          <w:rFonts w:ascii="Book Antiqua" w:eastAsia="Book Antiqua" w:hAnsi="Book Antiqua" w:cs="Book Antiqua"/>
          <w:color w:val="000000"/>
        </w:rPr>
        <w:t>Ohmiya</w:t>
      </w:r>
      <w:proofErr w:type="spellEnd"/>
      <w:r w:rsidRPr="007F48FD">
        <w:rPr>
          <w:rFonts w:ascii="Book Antiqua" w:eastAsia="Book Antiqua" w:hAnsi="Book Antiqua" w:cs="Book Antiqua"/>
          <w:color w:val="000000"/>
        </w:rPr>
        <w:t xml:space="preserve"> N, </w:t>
      </w:r>
      <w:proofErr w:type="spellStart"/>
      <w:r w:rsidRPr="007F48FD">
        <w:rPr>
          <w:rFonts w:ascii="Book Antiqua" w:eastAsia="Book Antiqua" w:hAnsi="Book Antiqua" w:cs="Book Antiqua"/>
          <w:color w:val="000000"/>
        </w:rPr>
        <w:t>Sugiura</w:t>
      </w:r>
      <w:proofErr w:type="spellEnd"/>
      <w:r w:rsidRPr="007F48FD">
        <w:rPr>
          <w:rFonts w:ascii="Book Antiqua" w:eastAsia="Book Antiqua" w:hAnsi="Book Antiqua" w:cs="Book Antiqua"/>
          <w:color w:val="000000"/>
        </w:rPr>
        <w:t xml:space="preserve"> K, Kawada K, </w:t>
      </w:r>
      <w:proofErr w:type="spellStart"/>
      <w:r w:rsidRPr="007F48FD">
        <w:rPr>
          <w:rFonts w:ascii="Book Antiqua" w:eastAsia="Book Antiqua" w:hAnsi="Book Antiqua" w:cs="Book Antiqua"/>
          <w:color w:val="000000"/>
        </w:rPr>
        <w:t>Sawaki</w:t>
      </w:r>
      <w:proofErr w:type="spellEnd"/>
      <w:r w:rsidRPr="007F48FD">
        <w:rPr>
          <w:rFonts w:ascii="Book Antiqua" w:eastAsia="Book Antiqua" w:hAnsi="Book Antiqua" w:cs="Book Antiqua"/>
          <w:color w:val="000000"/>
        </w:rPr>
        <w:t xml:space="preserve"> A, Maeda K, Ando Y, </w:t>
      </w:r>
      <w:proofErr w:type="spellStart"/>
      <w:r w:rsidRPr="007F48FD">
        <w:rPr>
          <w:rFonts w:ascii="Book Antiqua" w:eastAsia="Book Antiqua" w:hAnsi="Book Antiqua" w:cs="Book Antiqua"/>
          <w:color w:val="000000"/>
        </w:rPr>
        <w:t>Uyama</w:t>
      </w:r>
      <w:proofErr w:type="spellEnd"/>
      <w:r w:rsidRPr="007F48FD">
        <w:rPr>
          <w:rFonts w:ascii="Book Antiqua" w:eastAsia="Book Antiqua" w:hAnsi="Book Antiqua" w:cs="Book Antiqua"/>
          <w:color w:val="000000"/>
        </w:rPr>
        <w:t xml:space="preserve"> I. Correlation between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events and prognosis in patients with various cancers treated with anti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1 antibody. </w:t>
      </w:r>
      <w:r w:rsidRPr="007F48FD">
        <w:rPr>
          <w:rFonts w:ascii="Book Antiqua" w:eastAsia="Book Antiqua" w:hAnsi="Book Antiqua" w:cs="Book Antiqua"/>
          <w:i/>
          <w:iCs/>
          <w:color w:val="000000"/>
        </w:rPr>
        <w:t>BMC Cancer</w:t>
      </w:r>
      <w:r w:rsidRPr="007F48FD">
        <w:rPr>
          <w:rFonts w:ascii="Book Antiqua" w:eastAsia="Book Antiqua" w:hAnsi="Book Antiqua" w:cs="Book Antiqua"/>
          <w:color w:val="000000"/>
        </w:rPr>
        <w:t xml:space="preserve"> 2020; </w:t>
      </w:r>
      <w:r w:rsidRPr="007F48FD">
        <w:rPr>
          <w:rFonts w:ascii="Book Antiqua" w:eastAsia="Book Antiqua" w:hAnsi="Book Antiqua" w:cs="Book Antiqua"/>
          <w:b/>
          <w:bCs/>
          <w:color w:val="000000"/>
        </w:rPr>
        <w:t>20</w:t>
      </w:r>
      <w:r w:rsidRPr="007F48FD">
        <w:rPr>
          <w:rFonts w:ascii="Book Antiqua" w:eastAsia="Book Antiqua" w:hAnsi="Book Antiqua" w:cs="Book Antiqua"/>
          <w:color w:val="000000"/>
        </w:rPr>
        <w:t>: 656 [PMID: 32664888 DOI: 10.1186/s12885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020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07142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3]</w:t>
      </w:r>
    </w:p>
    <w:p w14:paraId="211C6857" w14:textId="18803359"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lastRenderedPageBreak/>
        <w:t xml:space="preserve">19 </w:t>
      </w:r>
      <w:proofErr w:type="spellStart"/>
      <w:r w:rsidRPr="007F48FD">
        <w:rPr>
          <w:rFonts w:ascii="Book Antiqua" w:eastAsia="Book Antiqua" w:hAnsi="Book Antiqua" w:cs="Book Antiqua"/>
          <w:b/>
          <w:bCs/>
          <w:color w:val="000000"/>
        </w:rPr>
        <w:t>Brahmer</w:t>
      </w:r>
      <w:proofErr w:type="spellEnd"/>
      <w:r w:rsidRPr="007F48FD">
        <w:rPr>
          <w:rFonts w:ascii="Book Antiqua" w:eastAsia="Book Antiqua" w:hAnsi="Book Antiqua" w:cs="Book Antiqua"/>
          <w:b/>
          <w:bCs/>
          <w:color w:val="000000"/>
        </w:rPr>
        <w:t xml:space="preserve"> JR</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Lacchetti</w:t>
      </w:r>
      <w:proofErr w:type="spellEnd"/>
      <w:r w:rsidRPr="007F48FD">
        <w:rPr>
          <w:rFonts w:ascii="Book Antiqua" w:eastAsia="Book Antiqua" w:hAnsi="Book Antiqua" w:cs="Book Antiqua"/>
          <w:color w:val="000000"/>
        </w:rPr>
        <w:t xml:space="preserve"> C, Schneider BJ, Atkins MB, </w:t>
      </w:r>
      <w:proofErr w:type="spellStart"/>
      <w:r w:rsidRPr="007F48FD">
        <w:rPr>
          <w:rFonts w:ascii="Book Antiqua" w:eastAsia="Book Antiqua" w:hAnsi="Book Antiqua" w:cs="Book Antiqua"/>
          <w:color w:val="000000"/>
        </w:rPr>
        <w:t>Brassil</w:t>
      </w:r>
      <w:proofErr w:type="spellEnd"/>
      <w:r w:rsidRPr="007F48FD">
        <w:rPr>
          <w:rFonts w:ascii="Book Antiqua" w:eastAsia="Book Antiqua" w:hAnsi="Book Antiqua" w:cs="Book Antiqua"/>
          <w:color w:val="000000"/>
        </w:rPr>
        <w:t xml:space="preserve"> KJ, </w:t>
      </w:r>
      <w:proofErr w:type="spellStart"/>
      <w:r w:rsidRPr="007F48FD">
        <w:rPr>
          <w:rFonts w:ascii="Book Antiqua" w:eastAsia="Book Antiqua" w:hAnsi="Book Antiqua" w:cs="Book Antiqua"/>
          <w:color w:val="000000"/>
        </w:rPr>
        <w:t>Caterino</w:t>
      </w:r>
      <w:proofErr w:type="spellEnd"/>
      <w:r w:rsidRPr="007F48FD">
        <w:rPr>
          <w:rFonts w:ascii="Book Antiqua" w:eastAsia="Book Antiqua" w:hAnsi="Book Antiqua" w:cs="Book Antiqua"/>
          <w:color w:val="000000"/>
        </w:rPr>
        <w:t xml:space="preserve"> JM, </w:t>
      </w:r>
      <w:proofErr w:type="spellStart"/>
      <w:r w:rsidRPr="007F48FD">
        <w:rPr>
          <w:rFonts w:ascii="Book Antiqua" w:eastAsia="Book Antiqua" w:hAnsi="Book Antiqua" w:cs="Book Antiqua"/>
          <w:color w:val="000000"/>
        </w:rPr>
        <w:t>Chau</w:t>
      </w:r>
      <w:proofErr w:type="spellEnd"/>
      <w:r w:rsidRPr="007F48FD">
        <w:rPr>
          <w:rFonts w:ascii="Book Antiqua" w:eastAsia="Book Antiqua" w:hAnsi="Book Antiqua" w:cs="Book Antiqua"/>
          <w:color w:val="000000"/>
        </w:rPr>
        <w:t xml:space="preserve"> I, </w:t>
      </w:r>
      <w:proofErr w:type="spellStart"/>
      <w:r w:rsidRPr="007F48FD">
        <w:rPr>
          <w:rFonts w:ascii="Book Antiqua" w:eastAsia="Book Antiqua" w:hAnsi="Book Antiqua" w:cs="Book Antiqua"/>
          <w:color w:val="000000"/>
        </w:rPr>
        <w:t>Ernstoff</w:t>
      </w:r>
      <w:proofErr w:type="spellEnd"/>
      <w:r w:rsidRPr="007F48FD">
        <w:rPr>
          <w:rFonts w:ascii="Book Antiqua" w:eastAsia="Book Antiqua" w:hAnsi="Book Antiqua" w:cs="Book Antiqua"/>
          <w:color w:val="000000"/>
        </w:rPr>
        <w:t xml:space="preserve"> MS, Gardner JM, </w:t>
      </w:r>
      <w:proofErr w:type="spellStart"/>
      <w:r w:rsidRPr="007F48FD">
        <w:rPr>
          <w:rFonts w:ascii="Book Antiqua" w:eastAsia="Book Antiqua" w:hAnsi="Book Antiqua" w:cs="Book Antiqua"/>
          <w:color w:val="000000"/>
        </w:rPr>
        <w:t>Ginex</w:t>
      </w:r>
      <w:proofErr w:type="spellEnd"/>
      <w:r w:rsidRPr="007F48FD">
        <w:rPr>
          <w:rFonts w:ascii="Book Antiqua" w:eastAsia="Book Antiqua" w:hAnsi="Book Antiqua" w:cs="Book Antiqua"/>
          <w:color w:val="000000"/>
        </w:rPr>
        <w:t xml:space="preserve"> P, </w:t>
      </w:r>
      <w:proofErr w:type="spellStart"/>
      <w:r w:rsidRPr="007F48FD">
        <w:rPr>
          <w:rFonts w:ascii="Book Antiqua" w:eastAsia="Book Antiqua" w:hAnsi="Book Antiqua" w:cs="Book Antiqua"/>
          <w:color w:val="000000"/>
        </w:rPr>
        <w:t>Hallmeyer</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Holter</w:t>
      </w:r>
      <w:proofErr w:type="spellEnd"/>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Chakrabarty</w:t>
      </w:r>
      <w:proofErr w:type="spellEnd"/>
      <w:r w:rsidRPr="007F48FD">
        <w:rPr>
          <w:rFonts w:ascii="Book Antiqua" w:eastAsia="Book Antiqua" w:hAnsi="Book Antiqua" w:cs="Book Antiqua"/>
          <w:color w:val="000000"/>
        </w:rPr>
        <w:t xml:space="preserve"> J, </w:t>
      </w:r>
      <w:proofErr w:type="spellStart"/>
      <w:r w:rsidRPr="007F48FD">
        <w:rPr>
          <w:rFonts w:ascii="Book Antiqua" w:eastAsia="Book Antiqua" w:hAnsi="Book Antiqua" w:cs="Book Antiqua"/>
          <w:color w:val="000000"/>
        </w:rPr>
        <w:t>Leighl</w:t>
      </w:r>
      <w:proofErr w:type="spellEnd"/>
      <w:r w:rsidRPr="007F48FD">
        <w:rPr>
          <w:rFonts w:ascii="Book Antiqua" w:eastAsia="Book Antiqua" w:hAnsi="Book Antiqua" w:cs="Book Antiqua"/>
          <w:color w:val="000000"/>
        </w:rPr>
        <w:t xml:space="preserve"> NB, </w:t>
      </w:r>
      <w:proofErr w:type="spellStart"/>
      <w:r w:rsidRPr="007F48FD">
        <w:rPr>
          <w:rFonts w:ascii="Book Antiqua" w:eastAsia="Book Antiqua" w:hAnsi="Book Antiqua" w:cs="Book Antiqua"/>
          <w:color w:val="000000"/>
        </w:rPr>
        <w:t>Mammen</w:t>
      </w:r>
      <w:proofErr w:type="spellEnd"/>
      <w:r w:rsidRPr="007F48FD">
        <w:rPr>
          <w:rFonts w:ascii="Book Antiqua" w:eastAsia="Book Antiqua" w:hAnsi="Book Antiqua" w:cs="Book Antiqua"/>
          <w:color w:val="000000"/>
        </w:rPr>
        <w:t xml:space="preserve"> JS, McDermott DF, </w:t>
      </w:r>
      <w:proofErr w:type="spellStart"/>
      <w:r w:rsidRPr="007F48FD">
        <w:rPr>
          <w:rFonts w:ascii="Book Antiqua" w:eastAsia="Book Antiqua" w:hAnsi="Book Antiqua" w:cs="Book Antiqua"/>
          <w:color w:val="000000"/>
        </w:rPr>
        <w:t>Naing</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Nastoupil</w:t>
      </w:r>
      <w:proofErr w:type="spellEnd"/>
      <w:r w:rsidRPr="007F48FD">
        <w:rPr>
          <w:rFonts w:ascii="Book Antiqua" w:eastAsia="Book Antiqua" w:hAnsi="Book Antiqua" w:cs="Book Antiqua"/>
          <w:color w:val="000000"/>
        </w:rPr>
        <w:t xml:space="preserve"> LJ, Phillips T, Porter LD, </w:t>
      </w:r>
      <w:proofErr w:type="spellStart"/>
      <w:r w:rsidRPr="007F48FD">
        <w:rPr>
          <w:rFonts w:ascii="Book Antiqua" w:eastAsia="Book Antiqua" w:hAnsi="Book Antiqua" w:cs="Book Antiqua"/>
          <w:color w:val="000000"/>
        </w:rPr>
        <w:t>Puzanov</w:t>
      </w:r>
      <w:proofErr w:type="spellEnd"/>
      <w:r w:rsidRPr="007F48FD">
        <w:rPr>
          <w:rFonts w:ascii="Book Antiqua" w:eastAsia="Book Antiqua" w:hAnsi="Book Antiqua" w:cs="Book Antiqua"/>
          <w:color w:val="000000"/>
        </w:rPr>
        <w:t xml:space="preserve"> I, </w:t>
      </w:r>
      <w:proofErr w:type="spellStart"/>
      <w:r w:rsidRPr="007F48FD">
        <w:rPr>
          <w:rFonts w:ascii="Book Antiqua" w:eastAsia="Book Antiqua" w:hAnsi="Book Antiqua" w:cs="Book Antiqua"/>
          <w:color w:val="000000"/>
        </w:rPr>
        <w:t>Reichner</w:t>
      </w:r>
      <w:proofErr w:type="spellEnd"/>
      <w:r w:rsidRPr="007F48FD">
        <w:rPr>
          <w:rFonts w:ascii="Book Antiqua" w:eastAsia="Book Antiqua" w:hAnsi="Book Antiqua" w:cs="Book Antiqua"/>
          <w:color w:val="000000"/>
        </w:rPr>
        <w:t xml:space="preserve"> CA, </w:t>
      </w:r>
      <w:proofErr w:type="spellStart"/>
      <w:r w:rsidRPr="007F48FD">
        <w:rPr>
          <w:rFonts w:ascii="Book Antiqua" w:eastAsia="Book Antiqua" w:hAnsi="Book Antiqua" w:cs="Book Antiqua"/>
          <w:color w:val="000000"/>
        </w:rPr>
        <w:t>Santomasso</w:t>
      </w:r>
      <w:proofErr w:type="spellEnd"/>
      <w:r w:rsidRPr="007F48FD">
        <w:rPr>
          <w:rFonts w:ascii="Book Antiqua" w:eastAsia="Book Antiqua" w:hAnsi="Book Antiqua" w:cs="Book Antiqua"/>
          <w:color w:val="000000"/>
        </w:rPr>
        <w:t xml:space="preserve"> BD, </w:t>
      </w:r>
      <w:proofErr w:type="spellStart"/>
      <w:r w:rsidRPr="007F48FD">
        <w:rPr>
          <w:rFonts w:ascii="Book Antiqua" w:eastAsia="Book Antiqua" w:hAnsi="Book Antiqua" w:cs="Book Antiqua"/>
          <w:color w:val="000000"/>
        </w:rPr>
        <w:t>Seigel</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Spira</w:t>
      </w:r>
      <w:proofErr w:type="spellEnd"/>
      <w:r w:rsidRPr="007F48FD">
        <w:rPr>
          <w:rFonts w:ascii="Book Antiqua" w:eastAsia="Book Antiqua" w:hAnsi="Book Antiqua" w:cs="Book Antiqua"/>
          <w:color w:val="000000"/>
        </w:rPr>
        <w:t xml:space="preserve"> A, Suarez</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Almazor</w:t>
      </w:r>
      <w:proofErr w:type="spellEnd"/>
      <w:r w:rsidRPr="007F48FD">
        <w:rPr>
          <w:rFonts w:ascii="Book Antiqua" w:eastAsia="Book Antiqua" w:hAnsi="Book Antiqua" w:cs="Book Antiqua"/>
          <w:color w:val="000000"/>
        </w:rPr>
        <w:t xml:space="preserve"> ME, Wang Y, Weber JS, </w:t>
      </w:r>
      <w:proofErr w:type="spellStart"/>
      <w:r w:rsidRPr="007F48FD">
        <w:rPr>
          <w:rFonts w:ascii="Book Antiqua" w:eastAsia="Book Antiqua" w:hAnsi="Book Antiqua" w:cs="Book Antiqua"/>
          <w:color w:val="000000"/>
        </w:rPr>
        <w:t>Wolchok</w:t>
      </w:r>
      <w:proofErr w:type="spellEnd"/>
      <w:r w:rsidRPr="007F48FD">
        <w:rPr>
          <w:rFonts w:ascii="Book Antiqua" w:eastAsia="Book Antiqua" w:hAnsi="Book Antiqua" w:cs="Book Antiqua"/>
          <w:color w:val="000000"/>
        </w:rPr>
        <w:t xml:space="preserve"> JD, Thompson JA; National Comprehensive Cancer Network. Management of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in Patients Treated With Immune Checkpoint Inhibitor Therapy: American Society of Clinical Oncology Clinical Practice Guideline.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Clin</w:t>
      </w:r>
      <w:proofErr w:type="spellEnd"/>
      <w:r w:rsidRPr="007F48FD">
        <w:rPr>
          <w:rFonts w:ascii="Book Antiqua" w:eastAsia="Book Antiqua" w:hAnsi="Book Antiqua" w:cs="Book Antiqua"/>
          <w:i/>
          <w:iCs/>
          <w:color w:val="000000"/>
        </w:rPr>
        <w:t xml:space="preserve"> </w:t>
      </w:r>
      <w:proofErr w:type="spellStart"/>
      <w:r w:rsidRPr="007F48FD">
        <w:rPr>
          <w:rFonts w:ascii="Book Antiqua" w:eastAsia="Book Antiqua" w:hAnsi="Book Antiqua" w:cs="Book Antiqua"/>
          <w:i/>
          <w:iCs/>
          <w:color w:val="000000"/>
        </w:rPr>
        <w:t>Oncol</w:t>
      </w:r>
      <w:proofErr w:type="spellEnd"/>
      <w:r w:rsidRPr="007F48FD">
        <w:rPr>
          <w:rFonts w:ascii="Book Antiqua" w:eastAsia="Book Antiqua" w:hAnsi="Book Antiqua" w:cs="Book Antiqua"/>
          <w:color w:val="000000"/>
        </w:rPr>
        <w:t xml:space="preserve"> 2018; </w:t>
      </w:r>
      <w:r w:rsidRPr="007F48FD">
        <w:rPr>
          <w:rFonts w:ascii="Book Antiqua" w:eastAsia="Book Antiqua" w:hAnsi="Book Antiqua" w:cs="Book Antiqua"/>
          <w:b/>
          <w:bCs/>
          <w:color w:val="000000"/>
        </w:rPr>
        <w:t>36</w:t>
      </w:r>
      <w:r w:rsidRPr="007F48FD">
        <w:rPr>
          <w:rFonts w:ascii="Book Antiqua" w:eastAsia="Book Antiqua" w:hAnsi="Book Antiqua" w:cs="Book Antiqua"/>
          <w:color w:val="000000"/>
        </w:rPr>
        <w:t>: 1714</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1768 [PMID: 29442540 DOI: 10.1200/JCO.2017.77.6385]</w:t>
      </w:r>
    </w:p>
    <w:p w14:paraId="59DBA034" w14:textId="5BA2EDBE"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20 </w:t>
      </w:r>
      <w:r w:rsidRPr="007F48FD">
        <w:rPr>
          <w:rFonts w:ascii="Book Antiqua" w:eastAsia="Book Antiqua" w:hAnsi="Book Antiqua" w:cs="Book Antiqua"/>
          <w:b/>
          <w:bCs/>
          <w:color w:val="000000"/>
        </w:rPr>
        <w:t>Wang DY</w:t>
      </w:r>
      <w:r w:rsidRPr="007F48FD">
        <w:rPr>
          <w:rFonts w:ascii="Book Antiqua" w:eastAsia="Book Antiqua" w:hAnsi="Book Antiqua" w:cs="Book Antiqua"/>
          <w:color w:val="000000"/>
        </w:rPr>
        <w:t>, Ye F, Zhao S, Johnson DB. Incidence of immune checkpoint inhibitor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colitis in solid tumor patients: A systematic review and meta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analysis. </w:t>
      </w:r>
      <w:proofErr w:type="spellStart"/>
      <w:r w:rsidRPr="007F48FD">
        <w:rPr>
          <w:rFonts w:ascii="Book Antiqua" w:eastAsia="Book Antiqua" w:hAnsi="Book Antiqua" w:cs="Book Antiqua"/>
          <w:i/>
          <w:iCs/>
          <w:color w:val="000000"/>
        </w:rPr>
        <w:t>Oncoimmunology</w:t>
      </w:r>
      <w:proofErr w:type="spellEnd"/>
      <w:r w:rsidRPr="007F48FD">
        <w:rPr>
          <w:rFonts w:ascii="Book Antiqua" w:eastAsia="Book Antiqua" w:hAnsi="Book Antiqua" w:cs="Book Antiqua"/>
          <w:color w:val="000000"/>
        </w:rPr>
        <w:t xml:space="preserve"> 2017; </w:t>
      </w:r>
      <w:r w:rsidRPr="007F48FD">
        <w:rPr>
          <w:rFonts w:ascii="Book Antiqua" w:eastAsia="Book Antiqua" w:hAnsi="Book Antiqua" w:cs="Book Antiqua"/>
          <w:b/>
          <w:bCs/>
          <w:color w:val="000000"/>
        </w:rPr>
        <w:t>6</w:t>
      </w:r>
      <w:r w:rsidRPr="007F48FD">
        <w:rPr>
          <w:rFonts w:ascii="Book Antiqua" w:eastAsia="Book Antiqua" w:hAnsi="Book Antiqua" w:cs="Book Antiqua"/>
          <w:color w:val="000000"/>
        </w:rPr>
        <w:t>: e1344805 [PMID: 29123955 DOI: 10.1080/2162402X.2017.1344805]</w:t>
      </w:r>
    </w:p>
    <w:p w14:paraId="599DD97C" w14:textId="6EEE9001"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21 </w:t>
      </w:r>
      <w:r w:rsidRPr="007F48FD">
        <w:rPr>
          <w:rFonts w:ascii="Book Antiqua" w:eastAsia="Book Antiqua" w:hAnsi="Book Antiqua" w:cs="Book Antiqua"/>
          <w:b/>
          <w:bCs/>
          <w:color w:val="000000"/>
        </w:rPr>
        <w:t>Barnes MJ</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Griseri</w:t>
      </w:r>
      <w:proofErr w:type="spellEnd"/>
      <w:r w:rsidRPr="007F48FD">
        <w:rPr>
          <w:rFonts w:ascii="Book Antiqua" w:eastAsia="Book Antiqua" w:hAnsi="Book Antiqua" w:cs="Book Antiqua"/>
          <w:color w:val="000000"/>
        </w:rPr>
        <w:t xml:space="preserve"> T, Johnson AM, Young W, </w:t>
      </w:r>
      <w:proofErr w:type="spellStart"/>
      <w:r w:rsidRPr="007F48FD">
        <w:rPr>
          <w:rFonts w:ascii="Book Antiqua" w:eastAsia="Book Antiqua" w:hAnsi="Book Antiqua" w:cs="Book Antiqua"/>
          <w:color w:val="000000"/>
        </w:rPr>
        <w:t>Powrie</w:t>
      </w:r>
      <w:proofErr w:type="spellEnd"/>
      <w:r w:rsidRPr="007F48FD">
        <w:rPr>
          <w:rFonts w:ascii="Book Antiqua" w:eastAsia="Book Antiqua" w:hAnsi="Book Antiqua" w:cs="Book Antiqua"/>
          <w:color w:val="000000"/>
        </w:rPr>
        <w:t xml:space="preserve"> F, </w:t>
      </w:r>
      <w:proofErr w:type="spellStart"/>
      <w:r w:rsidRPr="007F48FD">
        <w:rPr>
          <w:rFonts w:ascii="Book Antiqua" w:eastAsia="Book Antiqua" w:hAnsi="Book Antiqua" w:cs="Book Antiqua"/>
          <w:color w:val="000000"/>
        </w:rPr>
        <w:t>Izcue</w:t>
      </w:r>
      <w:proofErr w:type="spellEnd"/>
      <w:r w:rsidRPr="007F48FD">
        <w:rPr>
          <w:rFonts w:ascii="Book Antiqua" w:eastAsia="Book Antiqua" w:hAnsi="Book Antiqua" w:cs="Book Antiqua"/>
          <w:color w:val="000000"/>
        </w:rPr>
        <w:t xml:space="preserve"> A. CTLA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4 promotes Foxp3 induction and regulatory T cell accumulation in the intestinal lamina </w:t>
      </w:r>
      <w:proofErr w:type="spellStart"/>
      <w:r w:rsidRPr="007F48FD">
        <w:rPr>
          <w:rFonts w:ascii="Book Antiqua" w:eastAsia="Book Antiqua" w:hAnsi="Book Antiqua" w:cs="Book Antiqua"/>
          <w:color w:val="000000"/>
        </w:rPr>
        <w:t>propria</w:t>
      </w:r>
      <w:proofErr w:type="spellEnd"/>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 xml:space="preserve">Mucosal </w:t>
      </w:r>
      <w:proofErr w:type="spellStart"/>
      <w:r w:rsidRPr="007F48FD">
        <w:rPr>
          <w:rFonts w:ascii="Book Antiqua" w:eastAsia="Book Antiqua" w:hAnsi="Book Antiqua" w:cs="Book Antiqua"/>
          <w:i/>
          <w:iCs/>
          <w:color w:val="000000"/>
        </w:rPr>
        <w:t>Immunol</w:t>
      </w:r>
      <w:proofErr w:type="spellEnd"/>
      <w:r w:rsidRPr="007F48FD">
        <w:rPr>
          <w:rFonts w:ascii="Book Antiqua" w:eastAsia="Book Antiqua" w:hAnsi="Book Antiqua" w:cs="Book Antiqua"/>
          <w:color w:val="000000"/>
        </w:rPr>
        <w:t xml:space="preserve"> 2013; </w:t>
      </w:r>
      <w:r w:rsidRPr="007F48FD">
        <w:rPr>
          <w:rFonts w:ascii="Book Antiqua" w:eastAsia="Book Antiqua" w:hAnsi="Book Antiqua" w:cs="Book Antiqua"/>
          <w:b/>
          <w:bCs/>
          <w:color w:val="000000"/>
        </w:rPr>
        <w:t>6</w:t>
      </w:r>
      <w:r w:rsidRPr="007F48FD">
        <w:rPr>
          <w:rFonts w:ascii="Book Antiqua" w:eastAsia="Book Antiqua" w:hAnsi="Book Antiqua" w:cs="Book Antiqua"/>
          <w:color w:val="000000"/>
        </w:rPr>
        <w:t>: 324</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334 [PMID: 22910217 DOI: 10.1038/mi.2012.75]</w:t>
      </w:r>
    </w:p>
    <w:p w14:paraId="17AD47C9" w14:textId="52F58515" w:rsidR="00A77B3E" w:rsidRPr="007F0BD7" w:rsidRDefault="00433B92">
      <w:pPr>
        <w:spacing w:line="360" w:lineRule="auto"/>
        <w:jc w:val="both"/>
        <w:rPr>
          <w:rFonts w:ascii="Book Antiqua" w:hAnsi="Book Antiqua"/>
        </w:rPr>
      </w:pPr>
      <w:proofErr w:type="gramStart"/>
      <w:r w:rsidRPr="007F48FD">
        <w:rPr>
          <w:rFonts w:ascii="Book Antiqua" w:eastAsia="Book Antiqua" w:hAnsi="Book Antiqua" w:cs="Book Antiqua"/>
          <w:color w:val="000000"/>
        </w:rPr>
        <w:t xml:space="preserve">22 </w:t>
      </w:r>
      <w:r w:rsidRPr="007F48FD">
        <w:rPr>
          <w:rFonts w:ascii="Book Antiqua" w:eastAsia="Book Antiqua" w:hAnsi="Book Antiqua" w:cs="Book Antiqua"/>
          <w:b/>
          <w:bCs/>
          <w:color w:val="000000"/>
        </w:rPr>
        <w:t>Liang SC</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Latchman</w:t>
      </w:r>
      <w:proofErr w:type="spellEnd"/>
      <w:r w:rsidRPr="007F48FD">
        <w:rPr>
          <w:rFonts w:ascii="Book Antiqua" w:eastAsia="Book Antiqua" w:hAnsi="Book Antiqua" w:cs="Book Antiqua"/>
          <w:color w:val="000000"/>
        </w:rPr>
        <w:t xml:space="preserve"> YE, </w:t>
      </w:r>
      <w:proofErr w:type="spellStart"/>
      <w:r w:rsidRPr="007F48FD">
        <w:rPr>
          <w:rFonts w:ascii="Book Antiqua" w:eastAsia="Book Antiqua" w:hAnsi="Book Antiqua" w:cs="Book Antiqua"/>
          <w:color w:val="000000"/>
        </w:rPr>
        <w:t>Buhlmann</w:t>
      </w:r>
      <w:proofErr w:type="spellEnd"/>
      <w:r w:rsidRPr="007F48FD">
        <w:rPr>
          <w:rFonts w:ascii="Book Antiqua" w:eastAsia="Book Antiqua" w:hAnsi="Book Antiqua" w:cs="Book Antiqua"/>
          <w:color w:val="000000"/>
        </w:rPr>
        <w:t xml:space="preserve"> JE, </w:t>
      </w:r>
      <w:proofErr w:type="spellStart"/>
      <w:r w:rsidRPr="007F48FD">
        <w:rPr>
          <w:rFonts w:ascii="Book Antiqua" w:eastAsia="Book Antiqua" w:hAnsi="Book Antiqua" w:cs="Book Antiqua"/>
          <w:color w:val="000000"/>
        </w:rPr>
        <w:t>Tomczak</w:t>
      </w:r>
      <w:proofErr w:type="spellEnd"/>
      <w:r w:rsidRPr="007F48FD">
        <w:rPr>
          <w:rFonts w:ascii="Book Antiqua" w:eastAsia="Book Antiqua" w:hAnsi="Book Antiqua" w:cs="Book Antiqua"/>
          <w:color w:val="000000"/>
        </w:rPr>
        <w:t xml:space="preserve"> MF, </w:t>
      </w:r>
      <w:proofErr w:type="spellStart"/>
      <w:r w:rsidRPr="007F48FD">
        <w:rPr>
          <w:rFonts w:ascii="Book Antiqua" w:eastAsia="Book Antiqua" w:hAnsi="Book Antiqua" w:cs="Book Antiqua"/>
          <w:color w:val="000000"/>
        </w:rPr>
        <w:t>Horwitz</w:t>
      </w:r>
      <w:proofErr w:type="spellEnd"/>
      <w:r w:rsidRPr="007F48FD">
        <w:rPr>
          <w:rFonts w:ascii="Book Antiqua" w:eastAsia="Book Antiqua" w:hAnsi="Book Antiqua" w:cs="Book Antiqua"/>
          <w:color w:val="000000"/>
        </w:rPr>
        <w:t xml:space="preserve"> BH, Freeman GJ, Sharpe AH.</w:t>
      </w:r>
      <w:proofErr w:type="gramEnd"/>
      <w:r w:rsidRPr="007F48FD">
        <w:rPr>
          <w:rFonts w:ascii="Book Antiqua" w:eastAsia="Book Antiqua" w:hAnsi="Book Antiqua" w:cs="Book Antiqua"/>
          <w:color w:val="000000"/>
        </w:rPr>
        <w:t xml:space="preserve"> </w:t>
      </w:r>
      <w:proofErr w:type="gramStart"/>
      <w:r w:rsidRPr="007F48FD">
        <w:rPr>
          <w:rFonts w:ascii="Book Antiqua" w:eastAsia="Book Antiqua" w:hAnsi="Book Antiqua" w:cs="Book Antiqua"/>
          <w:color w:val="000000"/>
        </w:rPr>
        <w:t>Regulation of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L1, and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L2 expression during normal and autoimmune responses.</w:t>
      </w:r>
      <w:proofErr w:type="gramEnd"/>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i/>
          <w:iCs/>
          <w:color w:val="000000"/>
        </w:rPr>
        <w:t>Eur</w:t>
      </w:r>
      <w:proofErr w:type="spellEnd"/>
      <w:r w:rsidRPr="007F48FD">
        <w:rPr>
          <w:rFonts w:ascii="Book Antiqua" w:eastAsia="Book Antiqua" w:hAnsi="Book Antiqua" w:cs="Book Antiqua"/>
          <w:i/>
          <w:iCs/>
          <w:color w:val="000000"/>
        </w:rPr>
        <w:t xml:space="preserve"> J </w:t>
      </w:r>
      <w:proofErr w:type="spellStart"/>
      <w:r w:rsidRPr="007F48FD">
        <w:rPr>
          <w:rFonts w:ascii="Book Antiqua" w:eastAsia="Book Antiqua" w:hAnsi="Book Antiqua" w:cs="Book Antiqua"/>
          <w:i/>
          <w:iCs/>
          <w:color w:val="000000"/>
        </w:rPr>
        <w:t>Immunol</w:t>
      </w:r>
      <w:proofErr w:type="spellEnd"/>
      <w:r w:rsidRPr="007F48FD">
        <w:rPr>
          <w:rFonts w:ascii="Book Antiqua" w:eastAsia="Book Antiqua" w:hAnsi="Book Antiqua" w:cs="Book Antiqua"/>
          <w:color w:val="000000"/>
        </w:rPr>
        <w:t xml:space="preserve"> 2003; </w:t>
      </w:r>
      <w:r w:rsidRPr="007F48FD">
        <w:rPr>
          <w:rFonts w:ascii="Book Antiqua" w:eastAsia="Book Antiqua" w:hAnsi="Book Antiqua" w:cs="Book Antiqua"/>
          <w:b/>
          <w:bCs/>
          <w:color w:val="000000"/>
        </w:rPr>
        <w:t>33</w:t>
      </w:r>
      <w:r w:rsidRPr="007F48FD">
        <w:rPr>
          <w:rFonts w:ascii="Book Antiqua" w:eastAsia="Book Antiqua" w:hAnsi="Book Antiqua" w:cs="Book Antiqua"/>
          <w:color w:val="000000"/>
        </w:rPr>
        <w:t>: 2706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2716 [PMID: 14515254 DOI: 10.1002/eji.200324228]</w:t>
      </w:r>
    </w:p>
    <w:p w14:paraId="6DA7A669" w14:textId="1FB66DEA"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23 </w:t>
      </w:r>
      <w:r w:rsidRPr="007F48FD">
        <w:rPr>
          <w:rFonts w:ascii="Book Antiqua" w:eastAsia="Book Antiqua" w:hAnsi="Book Antiqua" w:cs="Book Antiqua"/>
          <w:b/>
          <w:bCs/>
          <w:color w:val="000000"/>
        </w:rPr>
        <w:t>Lee I</w:t>
      </w:r>
      <w:r w:rsidRPr="007F48FD">
        <w:rPr>
          <w:rFonts w:ascii="Book Antiqua" w:eastAsia="Book Antiqua" w:hAnsi="Book Antiqua" w:cs="Book Antiqua"/>
          <w:color w:val="000000"/>
        </w:rPr>
        <w:t xml:space="preserve">, Wang L, Wells AD, Ye Q, Han R, </w:t>
      </w:r>
      <w:proofErr w:type="spellStart"/>
      <w:r w:rsidRPr="007F48FD">
        <w:rPr>
          <w:rFonts w:ascii="Book Antiqua" w:eastAsia="Book Antiqua" w:hAnsi="Book Antiqua" w:cs="Book Antiqua"/>
          <w:color w:val="000000"/>
        </w:rPr>
        <w:t>Dorf</w:t>
      </w:r>
      <w:proofErr w:type="spellEnd"/>
      <w:r w:rsidRPr="007F48FD">
        <w:rPr>
          <w:rFonts w:ascii="Book Antiqua" w:eastAsia="Book Antiqua" w:hAnsi="Book Antiqua" w:cs="Book Antiqua"/>
          <w:color w:val="000000"/>
        </w:rPr>
        <w:t xml:space="preserve"> ME, </w:t>
      </w:r>
      <w:proofErr w:type="spellStart"/>
      <w:r w:rsidRPr="007F48FD">
        <w:rPr>
          <w:rFonts w:ascii="Book Antiqua" w:eastAsia="Book Antiqua" w:hAnsi="Book Antiqua" w:cs="Book Antiqua"/>
          <w:color w:val="000000"/>
        </w:rPr>
        <w:t>Kuziel</w:t>
      </w:r>
      <w:proofErr w:type="spellEnd"/>
      <w:r w:rsidRPr="007F48FD">
        <w:rPr>
          <w:rFonts w:ascii="Book Antiqua" w:eastAsia="Book Antiqua" w:hAnsi="Book Antiqua" w:cs="Book Antiqua"/>
          <w:color w:val="000000"/>
        </w:rPr>
        <w:t xml:space="preserve"> WA, Rollins BJ, Chen L, Hancock WW. Blocking the monocyte </w:t>
      </w:r>
      <w:proofErr w:type="spellStart"/>
      <w:r w:rsidRPr="007F48FD">
        <w:rPr>
          <w:rFonts w:ascii="Book Antiqua" w:eastAsia="Book Antiqua" w:hAnsi="Book Antiqua" w:cs="Book Antiqua"/>
          <w:color w:val="000000"/>
        </w:rPr>
        <w:t>chemoattractant</w:t>
      </w:r>
      <w:proofErr w:type="spellEnd"/>
      <w:r w:rsidRPr="007F48FD">
        <w:rPr>
          <w:rFonts w:ascii="Book Antiqua" w:eastAsia="Book Antiqua" w:hAnsi="Book Antiqua" w:cs="Book Antiqua"/>
          <w:color w:val="000000"/>
        </w:rPr>
        <w:t xml:space="preserve"> protein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1/CCR2 chemokine pathway induces permanent survival of islet allografts through a programmed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1 </w:t>
      </w:r>
      <w:r w:rsidR="00E822EB">
        <w:rPr>
          <w:rFonts w:ascii="Book Antiqua" w:hAnsi="Book Antiqua" w:cs="Book Antiqua" w:hint="eastAsia"/>
          <w:color w:val="000000"/>
          <w:lang w:eastAsia="zh-CN"/>
        </w:rPr>
        <w:t>l</w:t>
      </w:r>
      <w:r w:rsidRPr="007F48FD">
        <w:rPr>
          <w:rFonts w:ascii="Book Antiqua" w:eastAsia="Book Antiqua" w:hAnsi="Book Antiqua" w:cs="Book Antiqua"/>
          <w:color w:val="000000"/>
        </w:rPr>
        <w:t>igand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dependent mechanism.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Immunol</w:t>
      </w:r>
      <w:proofErr w:type="spellEnd"/>
      <w:r w:rsidRPr="007F48FD">
        <w:rPr>
          <w:rFonts w:ascii="Book Antiqua" w:eastAsia="Book Antiqua" w:hAnsi="Book Antiqua" w:cs="Book Antiqua"/>
          <w:color w:val="000000"/>
        </w:rPr>
        <w:t xml:space="preserve"> 2003; </w:t>
      </w:r>
      <w:r w:rsidRPr="007F48FD">
        <w:rPr>
          <w:rFonts w:ascii="Book Antiqua" w:eastAsia="Book Antiqua" w:hAnsi="Book Antiqua" w:cs="Book Antiqua"/>
          <w:b/>
          <w:bCs/>
          <w:color w:val="000000"/>
        </w:rPr>
        <w:t>171</w:t>
      </w:r>
      <w:r w:rsidRPr="007F48FD">
        <w:rPr>
          <w:rFonts w:ascii="Book Antiqua" w:eastAsia="Book Antiqua" w:hAnsi="Book Antiqua" w:cs="Book Antiqua"/>
          <w:color w:val="000000"/>
        </w:rPr>
        <w:t>: 6929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6935 [PMID: 14662900 DOI: 10.4049/jimmunol.171.12.6929]</w:t>
      </w:r>
    </w:p>
    <w:p w14:paraId="53A7F36B" w14:textId="111715FE"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24 </w:t>
      </w:r>
      <w:proofErr w:type="spellStart"/>
      <w:r w:rsidRPr="007F48FD">
        <w:rPr>
          <w:rFonts w:ascii="Book Antiqua" w:eastAsia="Book Antiqua" w:hAnsi="Book Antiqua" w:cs="Book Antiqua"/>
          <w:b/>
          <w:bCs/>
          <w:color w:val="000000"/>
        </w:rPr>
        <w:t>Kinter</w:t>
      </w:r>
      <w:proofErr w:type="spellEnd"/>
      <w:r w:rsidRPr="007F48FD">
        <w:rPr>
          <w:rFonts w:ascii="Book Antiqua" w:eastAsia="Book Antiqua" w:hAnsi="Book Antiqua" w:cs="Book Antiqua"/>
          <w:b/>
          <w:bCs/>
          <w:color w:val="000000"/>
        </w:rPr>
        <w:t xml:space="preserve"> AL</w:t>
      </w:r>
      <w:r w:rsidRPr="007F48FD">
        <w:rPr>
          <w:rFonts w:ascii="Book Antiqua" w:eastAsia="Book Antiqua" w:hAnsi="Book Antiqua" w:cs="Book Antiqua"/>
          <w:color w:val="000000"/>
        </w:rPr>
        <w:t xml:space="preserve">, Godbout EJ, McNally JP, </w:t>
      </w:r>
      <w:proofErr w:type="spellStart"/>
      <w:r w:rsidRPr="007F48FD">
        <w:rPr>
          <w:rFonts w:ascii="Book Antiqua" w:eastAsia="Book Antiqua" w:hAnsi="Book Antiqua" w:cs="Book Antiqua"/>
          <w:color w:val="000000"/>
        </w:rPr>
        <w:t>Sereti</w:t>
      </w:r>
      <w:proofErr w:type="spellEnd"/>
      <w:r w:rsidRPr="007F48FD">
        <w:rPr>
          <w:rFonts w:ascii="Book Antiqua" w:eastAsia="Book Antiqua" w:hAnsi="Book Antiqua" w:cs="Book Antiqua"/>
          <w:color w:val="000000"/>
        </w:rPr>
        <w:t xml:space="preserve"> I, Roby GA, O'Shea MA, </w:t>
      </w:r>
      <w:proofErr w:type="spellStart"/>
      <w:r w:rsidRPr="007F48FD">
        <w:rPr>
          <w:rFonts w:ascii="Book Antiqua" w:eastAsia="Book Antiqua" w:hAnsi="Book Antiqua" w:cs="Book Antiqua"/>
          <w:color w:val="000000"/>
        </w:rPr>
        <w:t>Fauci</w:t>
      </w:r>
      <w:proofErr w:type="spellEnd"/>
      <w:r w:rsidRPr="007F48FD">
        <w:rPr>
          <w:rFonts w:ascii="Book Antiqua" w:eastAsia="Book Antiqua" w:hAnsi="Book Antiqua" w:cs="Book Antiqua"/>
          <w:color w:val="000000"/>
        </w:rPr>
        <w:t xml:space="preserve"> AS. The common gamma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chain cytokines IL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 IL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7, IL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15, and IL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21 induce the expression of programmed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1 and its ligands.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Immunol</w:t>
      </w:r>
      <w:proofErr w:type="spellEnd"/>
      <w:r w:rsidRPr="007F48FD">
        <w:rPr>
          <w:rFonts w:ascii="Book Antiqua" w:eastAsia="Book Antiqua" w:hAnsi="Book Antiqua" w:cs="Book Antiqua"/>
          <w:color w:val="000000"/>
        </w:rPr>
        <w:t xml:space="preserve"> 2008; </w:t>
      </w:r>
      <w:r w:rsidRPr="007F48FD">
        <w:rPr>
          <w:rFonts w:ascii="Book Antiqua" w:eastAsia="Book Antiqua" w:hAnsi="Book Antiqua" w:cs="Book Antiqua"/>
          <w:b/>
          <w:bCs/>
          <w:color w:val="000000"/>
        </w:rPr>
        <w:t>181</w:t>
      </w:r>
      <w:r w:rsidRPr="007F48FD">
        <w:rPr>
          <w:rFonts w:ascii="Book Antiqua" w:eastAsia="Book Antiqua" w:hAnsi="Book Antiqua" w:cs="Book Antiqua"/>
          <w:color w:val="000000"/>
        </w:rPr>
        <w:t>: 6738</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6746 [PMID: 18981091 DOI: 10.4049/jimmunol.181.10.6738]</w:t>
      </w:r>
    </w:p>
    <w:p w14:paraId="6D3231A6" w14:textId="6E819AAB"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lastRenderedPageBreak/>
        <w:t xml:space="preserve">25 </w:t>
      </w:r>
      <w:r w:rsidRPr="007F48FD">
        <w:rPr>
          <w:rFonts w:ascii="Book Antiqua" w:eastAsia="Book Antiqua" w:hAnsi="Book Antiqua" w:cs="Book Antiqua"/>
          <w:b/>
          <w:bCs/>
          <w:color w:val="000000"/>
        </w:rPr>
        <w:t>Gong AY</w:t>
      </w:r>
      <w:r w:rsidRPr="007F48FD">
        <w:rPr>
          <w:rFonts w:ascii="Book Antiqua" w:eastAsia="Book Antiqua" w:hAnsi="Book Antiqua" w:cs="Book Antiqua"/>
          <w:color w:val="000000"/>
        </w:rPr>
        <w:t xml:space="preserve">, Zhou R, Hu G, Li X, Splinter PL, O'Hara SP, </w:t>
      </w:r>
      <w:proofErr w:type="spellStart"/>
      <w:r w:rsidRPr="007F48FD">
        <w:rPr>
          <w:rFonts w:ascii="Book Antiqua" w:eastAsia="Book Antiqua" w:hAnsi="Book Antiqua" w:cs="Book Antiqua"/>
          <w:color w:val="000000"/>
        </w:rPr>
        <w:t>LaRusso</w:t>
      </w:r>
      <w:proofErr w:type="spellEnd"/>
      <w:r w:rsidRPr="007F48FD">
        <w:rPr>
          <w:rFonts w:ascii="Book Antiqua" w:eastAsia="Book Antiqua" w:hAnsi="Book Antiqua" w:cs="Book Antiqua"/>
          <w:color w:val="000000"/>
        </w:rPr>
        <w:t xml:space="preserve"> NF, </w:t>
      </w:r>
      <w:proofErr w:type="spellStart"/>
      <w:r w:rsidRPr="007F48FD">
        <w:rPr>
          <w:rFonts w:ascii="Book Antiqua" w:eastAsia="Book Antiqua" w:hAnsi="Book Antiqua" w:cs="Book Antiqua"/>
          <w:color w:val="000000"/>
        </w:rPr>
        <w:t>Soukup</w:t>
      </w:r>
      <w:proofErr w:type="spellEnd"/>
      <w:r w:rsidRPr="007F48FD">
        <w:rPr>
          <w:rFonts w:ascii="Book Antiqua" w:eastAsia="Book Antiqua" w:hAnsi="Book Antiqua" w:cs="Book Antiqua"/>
          <w:color w:val="000000"/>
        </w:rPr>
        <w:t xml:space="preserve"> GA, Dong H, Chen XM. MicroRNA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513 regulates B7</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H1 translation and is involved in IFN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gamma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induced B7</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H1 expression in </w:t>
      </w:r>
      <w:proofErr w:type="spellStart"/>
      <w:r w:rsidRPr="007F48FD">
        <w:rPr>
          <w:rFonts w:ascii="Book Antiqua" w:eastAsia="Book Antiqua" w:hAnsi="Book Antiqua" w:cs="Book Antiqua"/>
          <w:color w:val="000000"/>
        </w:rPr>
        <w:t>cholangiocytes</w:t>
      </w:r>
      <w:proofErr w:type="spellEnd"/>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Immunol</w:t>
      </w:r>
      <w:proofErr w:type="spellEnd"/>
      <w:r w:rsidRPr="007F48FD">
        <w:rPr>
          <w:rFonts w:ascii="Book Antiqua" w:eastAsia="Book Antiqua" w:hAnsi="Book Antiqua" w:cs="Book Antiqua"/>
          <w:color w:val="000000"/>
        </w:rPr>
        <w:t xml:space="preserve"> 2009; </w:t>
      </w:r>
      <w:r w:rsidRPr="007F48FD">
        <w:rPr>
          <w:rFonts w:ascii="Book Antiqua" w:eastAsia="Book Antiqua" w:hAnsi="Book Antiqua" w:cs="Book Antiqua"/>
          <w:b/>
          <w:bCs/>
          <w:color w:val="000000"/>
        </w:rPr>
        <w:t>182</w:t>
      </w:r>
      <w:r w:rsidRPr="007F48FD">
        <w:rPr>
          <w:rFonts w:ascii="Book Antiqua" w:eastAsia="Book Antiqua" w:hAnsi="Book Antiqua" w:cs="Book Antiqua"/>
          <w:color w:val="000000"/>
        </w:rPr>
        <w:t>: 1325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1333 [PMID: 19155478 DOI: 10.4049/jimmunol.182.3.1325]</w:t>
      </w:r>
    </w:p>
    <w:p w14:paraId="39A7AF15" w14:textId="1A2C7980"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26 </w:t>
      </w:r>
      <w:r w:rsidRPr="007F48FD">
        <w:rPr>
          <w:rFonts w:ascii="Book Antiqua" w:eastAsia="Book Antiqua" w:hAnsi="Book Antiqua" w:cs="Book Antiqua"/>
          <w:b/>
          <w:bCs/>
          <w:color w:val="000000"/>
        </w:rPr>
        <w:t>Shankar B</w:t>
      </w:r>
      <w:r w:rsidRPr="007F48FD">
        <w:rPr>
          <w:rFonts w:ascii="Book Antiqua" w:eastAsia="Book Antiqua" w:hAnsi="Book Antiqua" w:cs="Book Antiqua"/>
          <w:color w:val="000000"/>
        </w:rPr>
        <w:t xml:space="preserve">, Zhang J, </w:t>
      </w:r>
      <w:proofErr w:type="spellStart"/>
      <w:r w:rsidRPr="007F48FD">
        <w:rPr>
          <w:rFonts w:ascii="Book Antiqua" w:eastAsia="Book Antiqua" w:hAnsi="Book Antiqua" w:cs="Book Antiqua"/>
          <w:color w:val="000000"/>
        </w:rPr>
        <w:t>Naqash</w:t>
      </w:r>
      <w:proofErr w:type="spellEnd"/>
      <w:r w:rsidRPr="007F48FD">
        <w:rPr>
          <w:rFonts w:ascii="Book Antiqua" w:eastAsia="Book Antiqua" w:hAnsi="Book Antiqua" w:cs="Book Antiqua"/>
          <w:color w:val="000000"/>
        </w:rPr>
        <w:t xml:space="preserve"> AR, Forde PM, Feliciano JL, </w:t>
      </w:r>
      <w:proofErr w:type="spellStart"/>
      <w:r w:rsidRPr="007F48FD">
        <w:rPr>
          <w:rFonts w:ascii="Book Antiqua" w:eastAsia="Book Antiqua" w:hAnsi="Book Antiqua" w:cs="Book Antiqua"/>
          <w:color w:val="000000"/>
        </w:rPr>
        <w:t>Marrone</w:t>
      </w:r>
      <w:proofErr w:type="spellEnd"/>
      <w:r w:rsidRPr="007F48FD">
        <w:rPr>
          <w:rFonts w:ascii="Book Antiqua" w:eastAsia="Book Antiqua" w:hAnsi="Book Antiqua" w:cs="Book Antiqua"/>
          <w:color w:val="000000"/>
        </w:rPr>
        <w:t xml:space="preserve"> KA, </w:t>
      </w:r>
      <w:proofErr w:type="spellStart"/>
      <w:r w:rsidRPr="007F48FD">
        <w:rPr>
          <w:rFonts w:ascii="Book Antiqua" w:eastAsia="Book Antiqua" w:hAnsi="Book Antiqua" w:cs="Book Antiqua"/>
          <w:color w:val="000000"/>
        </w:rPr>
        <w:t>Ettinger</w:t>
      </w:r>
      <w:proofErr w:type="spellEnd"/>
      <w:r w:rsidRPr="007F48FD">
        <w:rPr>
          <w:rFonts w:ascii="Book Antiqua" w:eastAsia="Book Antiqua" w:hAnsi="Book Antiqua" w:cs="Book Antiqua"/>
          <w:color w:val="000000"/>
        </w:rPr>
        <w:t xml:space="preserve"> DS, </w:t>
      </w:r>
      <w:proofErr w:type="spellStart"/>
      <w:r w:rsidRPr="007F48FD">
        <w:rPr>
          <w:rFonts w:ascii="Book Antiqua" w:eastAsia="Book Antiqua" w:hAnsi="Book Antiqua" w:cs="Book Antiqua"/>
          <w:color w:val="000000"/>
        </w:rPr>
        <w:t>Hann</w:t>
      </w:r>
      <w:proofErr w:type="spellEnd"/>
      <w:r w:rsidRPr="007F48FD">
        <w:rPr>
          <w:rFonts w:ascii="Book Antiqua" w:eastAsia="Book Antiqua" w:hAnsi="Book Antiqua" w:cs="Book Antiqua"/>
          <w:color w:val="000000"/>
        </w:rPr>
        <w:t xml:space="preserve"> CL, </w:t>
      </w:r>
      <w:proofErr w:type="spellStart"/>
      <w:r w:rsidRPr="007F48FD">
        <w:rPr>
          <w:rFonts w:ascii="Book Antiqua" w:eastAsia="Book Antiqua" w:hAnsi="Book Antiqua" w:cs="Book Antiqua"/>
          <w:color w:val="000000"/>
        </w:rPr>
        <w:t>Brahmer</w:t>
      </w:r>
      <w:proofErr w:type="spellEnd"/>
      <w:r w:rsidRPr="007F48FD">
        <w:rPr>
          <w:rFonts w:ascii="Book Antiqua" w:eastAsia="Book Antiqua" w:hAnsi="Book Antiqua" w:cs="Book Antiqua"/>
          <w:color w:val="000000"/>
        </w:rPr>
        <w:t xml:space="preserve"> JR, </w:t>
      </w:r>
      <w:proofErr w:type="spellStart"/>
      <w:r w:rsidRPr="007F48FD">
        <w:rPr>
          <w:rFonts w:ascii="Book Antiqua" w:eastAsia="Book Antiqua" w:hAnsi="Book Antiqua" w:cs="Book Antiqua"/>
          <w:color w:val="000000"/>
        </w:rPr>
        <w:t>Ricciuti</w:t>
      </w:r>
      <w:proofErr w:type="spellEnd"/>
      <w:r w:rsidRPr="007F48FD">
        <w:rPr>
          <w:rFonts w:ascii="Book Antiqua" w:eastAsia="Book Antiqua" w:hAnsi="Book Antiqua" w:cs="Book Antiqua"/>
          <w:color w:val="000000"/>
        </w:rPr>
        <w:t xml:space="preserve"> B, Owen D, </w:t>
      </w:r>
      <w:proofErr w:type="spellStart"/>
      <w:r w:rsidRPr="007F48FD">
        <w:rPr>
          <w:rFonts w:ascii="Book Antiqua" w:eastAsia="Book Antiqua" w:hAnsi="Book Antiqua" w:cs="Book Antiqua"/>
          <w:color w:val="000000"/>
        </w:rPr>
        <w:t>Toi</w:t>
      </w:r>
      <w:proofErr w:type="spellEnd"/>
      <w:r w:rsidRPr="007F48FD">
        <w:rPr>
          <w:rFonts w:ascii="Book Antiqua" w:eastAsia="Book Antiqua" w:hAnsi="Book Antiqua" w:cs="Book Antiqua"/>
          <w:color w:val="000000"/>
        </w:rPr>
        <w:t xml:space="preserve"> Y, Walker P, </w:t>
      </w:r>
      <w:proofErr w:type="spellStart"/>
      <w:r w:rsidRPr="007F48FD">
        <w:rPr>
          <w:rFonts w:ascii="Book Antiqua" w:eastAsia="Book Antiqua" w:hAnsi="Book Antiqua" w:cs="Book Antiqua"/>
          <w:color w:val="000000"/>
        </w:rPr>
        <w:t>Otterson</w:t>
      </w:r>
      <w:proofErr w:type="spellEnd"/>
      <w:r w:rsidRPr="007F48FD">
        <w:rPr>
          <w:rFonts w:ascii="Book Antiqua" w:eastAsia="Book Antiqua" w:hAnsi="Book Antiqua" w:cs="Book Antiqua"/>
          <w:color w:val="000000"/>
        </w:rPr>
        <w:t xml:space="preserve"> GA, Patel SH, Sugawara S, </w:t>
      </w:r>
      <w:proofErr w:type="spellStart"/>
      <w:r w:rsidRPr="007F48FD">
        <w:rPr>
          <w:rFonts w:ascii="Book Antiqua" w:eastAsia="Book Antiqua" w:hAnsi="Book Antiqua" w:cs="Book Antiqua"/>
          <w:color w:val="000000"/>
        </w:rPr>
        <w:t>Naidoo</w:t>
      </w:r>
      <w:proofErr w:type="spellEnd"/>
      <w:r w:rsidRPr="007F48FD">
        <w:rPr>
          <w:rFonts w:ascii="Book Antiqua" w:eastAsia="Book Antiqua" w:hAnsi="Book Antiqua" w:cs="Book Antiqua"/>
          <w:color w:val="000000"/>
        </w:rPr>
        <w:t xml:space="preserve"> J. Multisystem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Events Associated With Immune Checkpoint Inhibitors for Treatment of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Small Cell Lung Cancer. </w:t>
      </w:r>
      <w:r w:rsidRPr="007F48FD">
        <w:rPr>
          <w:rFonts w:ascii="Book Antiqua" w:eastAsia="Book Antiqua" w:hAnsi="Book Antiqua" w:cs="Book Antiqua"/>
          <w:i/>
          <w:iCs/>
          <w:color w:val="000000"/>
        </w:rPr>
        <w:t xml:space="preserve">JAMA </w:t>
      </w:r>
      <w:proofErr w:type="spellStart"/>
      <w:r w:rsidRPr="007F48FD">
        <w:rPr>
          <w:rFonts w:ascii="Book Antiqua" w:eastAsia="Book Antiqua" w:hAnsi="Book Antiqua" w:cs="Book Antiqua"/>
          <w:i/>
          <w:iCs/>
          <w:color w:val="000000"/>
        </w:rPr>
        <w:t>Oncol</w:t>
      </w:r>
      <w:proofErr w:type="spellEnd"/>
      <w:r w:rsidRPr="007F48FD">
        <w:rPr>
          <w:rFonts w:ascii="Book Antiqua" w:eastAsia="Book Antiqua" w:hAnsi="Book Antiqua" w:cs="Book Antiqua"/>
          <w:color w:val="000000"/>
        </w:rPr>
        <w:t xml:space="preserve"> 2020; </w:t>
      </w:r>
      <w:r w:rsidRPr="007F48FD">
        <w:rPr>
          <w:rFonts w:ascii="Book Antiqua" w:eastAsia="Book Antiqua" w:hAnsi="Book Antiqua" w:cs="Book Antiqua"/>
          <w:b/>
          <w:bCs/>
          <w:color w:val="000000"/>
        </w:rPr>
        <w:t>6</w:t>
      </w:r>
      <w:r w:rsidRPr="007F48FD">
        <w:rPr>
          <w:rFonts w:ascii="Book Antiqua" w:eastAsia="Book Antiqua" w:hAnsi="Book Antiqua" w:cs="Book Antiqua"/>
          <w:color w:val="000000"/>
        </w:rPr>
        <w:t>: 1952</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1956 [PMID: 33119034 DOI: 10.1001/jamaoncol.2020.5012]</w:t>
      </w:r>
    </w:p>
    <w:p w14:paraId="70F4832E" w14:textId="28A5ED90"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27 </w:t>
      </w:r>
      <w:r w:rsidRPr="007F48FD">
        <w:rPr>
          <w:rFonts w:ascii="Book Antiqua" w:eastAsia="Book Antiqua" w:hAnsi="Book Antiqua" w:cs="Book Antiqua"/>
          <w:b/>
          <w:bCs/>
          <w:color w:val="000000"/>
        </w:rPr>
        <w:t>Ando T</w:t>
      </w:r>
      <w:r w:rsidRPr="007F48FD">
        <w:rPr>
          <w:rFonts w:ascii="Book Antiqua" w:eastAsia="Book Antiqua" w:hAnsi="Book Antiqua" w:cs="Book Antiqua"/>
          <w:color w:val="000000"/>
        </w:rPr>
        <w:t xml:space="preserve">, Ueda A, Ogawa K, </w:t>
      </w:r>
      <w:proofErr w:type="spellStart"/>
      <w:r w:rsidRPr="007F48FD">
        <w:rPr>
          <w:rFonts w:ascii="Book Antiqua" w:eastAsia="Book Antiqua" w:hAnsi="Book Antiqua" w:cs="Book Antiqua"/>
          <w:color w:val="000000"/>
        </w:rPr>
        <w:t>Motoo</w:t>
      </w:r>
      <w:proofErr w:type="spellEnd"/>
      <w:r w:rsidRPr="007F48FD">
        <w:rPr>
          <w:rFonts w:ascii="Book Antiqua" w:eastAsia="Book Antiqua" w:hAnsi="Book Antiqua" w:cs="Book Antiqua"/>
          <w:color w:val="000000"/>
        </w:rPr>
        <w:t xml:space="preserve"> I, </w:t>
      </w:r>
      <w:proofErr w:type="spellStart"/>
      <w:r w:rsidRPr="007F48FD">
        <w:rPr>
          <w:rFonts w:ascii="Book Antiqua" w:eastAsia="Book Antiqua" w:hAnsi="Book Antiqua" w:cs="Book Antiqua"/>
          <w:color w:val="000000"/>
        </w:rPr>
        <w:t>Kajiura</w:t>
      </w:r>
      <w:proofErr w:type="spellEnd"/>
      <w:r w:rsidRPr="007F48FD">
        <w:rPr>
          <w:rFonts w:ascii="Book Antiqua" w:eastAsia="Book Antiqua" w:hAnsi="Book Antiqua" w:cs="Book Antiqua"/>
          <w:color w:val="000000"/>
        </w:rPr>
        <w:t xml:space="preserve"> S, Nakajima T, Hirano K, Okumura T, </w:t>
      </w:r>
      <w:proofErr w:type="spellStart"/>
      <w:r w:rsidRPr="007F48FD">
        <w:rPr>
          <w:rFonts w:ascii="Book Antiqua" w:eastAsia="Book Antiqua" w:hAnsi="Book Antiqua" w:cs="Book Antiqua"/>
          <w:color w:val="000000"/>
        </w:rPr>
        <w:t>Tsukada</w:t>
      </w:r>
      <w:proofErr w:type="spellEnd"/>
      <w:r w:rsidRPr="007F48FD">
        <w:rPr>
          <w:rFonts w:ascii="Book Antiqua" w:eastAsia="Book Antiqua" w:hAnsi="Book Antiqua" w:cs="Book Antiqua"/>
          <w:color w:val="000000"/>
        </w:rPr>
        <w:t xml:space="preserve"> K, Hara T, Suzuki N, </w:t>
      </w:r>
      <w:proofErr w:type="spellStart"/>
      <w:r w:rsidRPr="007F48FD">
        <w:rPr>
          <w:rFonts w:ascii="Book Antiqua" w:eastAsia="Book Antiqua" w:hAnsi="Book Antiqua" w:cs="Book Antiqua"/>
          <w:color w:val="000000"/>
        </w:rPr>
        <w:t>Nakada</w:t>
      </w:r>
      <w:proofErr w:type="spellEnd"/>
      <w:r w:rsidRPr="007F48FD">
        <w:rPr>
          <w:rFonts w:ascii="Book Antiqua" w:eastAsia="Book Antiqua" w:hAnsi="Book Antiqua" w:cs="Book Antiqua"/>
          <w:color w:val="000000"/>
        </w:rPr>
        <w:t xml:space="preserve"> N, </w:t>
      </w:r>
      <w:proofErr w:type="spellStart"/>
      <w:r w:rsidRPr="007F48FD">
        <w:rPr>
          <w:rFonts w:ascii="Book Antiqua" w:eastAsia="Book Antiqua" w:hAnsi="Book Antiqua" w:cs="Book Antiqua"/>
          <w:color w:val="000000"/>
        </w:rPr>
        <w:t>Horikawa</w:t>
      </w:r>
      <w:proofErr w:type="spellEnd"/>
      <w:r w:rsidRPr="007F48FD">
        <w:rPr>
          <w:rFonts w:ascii="Book Antiqua" w:eastAsia="Book Antiqua" w:hAnsi="Book Antiqua" w:cs="Book Antiqua"/>
          <w:color w:val="000000"/>
        </w:rPr>
        <w:t xml:space="preserve"> N, </w:t>
      </w:r>
      <w:proofErr w:type="spellStart"/>
      <w:r w:rsidRPr="007F48FD">
        <w:rPr>
          <w:rFonts w:ascii="Book Antiqua" w:eastAsia="Book Antiqua" w:hAnsi="Book Antiqua" w:cs="Book Antiqua"/>
          <w:color w:val="000000"/>
        </w:rPr>
        <w:t>Fujii</w:t>
      </w:r>
      <w:proofErr w:type="spellEnd"/>
      <w:r w:rsidRPr="007F48FD">
        <w:rPr>
          <w:rFonts w:ascii="Book Antiqua" w:eastAsia="Book Antiqua" w:hAnsi="Book Antiqua" w:cs="Book Antiqua"/>
          <w:color w:val="000000"/>
        </w:rPr>
        <w:t xml:space="preserve"> T, Yasuda I. Prognosis of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in Patients With Advanced Gastric Cancer Treated With </w:t>
      </w:r>
      <w:proofErr w:type="spellStart"/>
      <w:r w:rsidRPr="007F48FD">
        <w:rPr>
          <w:rFonts w:ascii="Book Antiqua" w:eastAsia="Book Antiqua" w:hAnsi="Book Antiqua" w:cs="Book Antiqua"/>
          <w:color w:val="000000"/>
        </w:rPr>
        <w:t>Nivolumab</w:t>
      </w:r>
      <w:proofErr w:type="spellEnd"/>
      <w:r w:rsidRPr="007F48FD">
        <w:rPr>
          <w:rFonts w:ascii="Book Antiqua" w:eastAsia="Book Antiqua" w:hAnsi="Book Antiqua" w:cs="Book Antiqua"/>
          <w:color w:val="000000"/>
        </w:rPr>
        <w:t xml:space="preserve"> or </w:t>
      </w:r>
      <w:proofErr w:type="spellStart"/>
      <w:r w:rsidRPr="007F48FD">
        <w:rPr>
          <w:rFonts w:ascii="Book Antiqua" w:eastAsia="Book Antiqua" w:hAnsi="Book Antiqua" w:cs="Book Antiqua"/>
          <w:color w:val="000000"/>
        </w:rPr>
        <w:t>Pembrolizumab</w:t>
      </w:r>
      <w:proofErr w:type="spellEnd"/>
      <w:r w:rsidRPr="007F48FD">
        <w:rPr>
          <w:rFonts w:ascii="Book Antiqua" w:eastAsia="Book Antiqua" w:hAnsi="Book Antiqua" w:cs="Book Antiqua"/>
          <w:color w:val="000000"/>
        </w:rPr>
        <w:t xml:space="preserve">: A Multicenter Retrospective Analysis. </w:t>
      </w:r>
      <w:r w:rsidRPr="007F48FD">
        <w:rPr>
          <w:rFonts w:ascii="Book Antiqua" w:eastAsia="Book Antiqua" w:hAnsi="Book Antiqua" w:cs="Book Antiqua"/>
          <w:i/>
          <w:iCs/>
          <w:color w:val="000000"/>
        </w:rPr>
        <w:t>In Vivo</w:t>
      </w:r>
      <w:r w:rsidRPr="007F48FD">
        <w:rPr>
          <w:rFonts w:ascii="Book Antiqua" w:eastAsia="Book Antiqua" w:hAnsi="Book Antiqua" w:cs="Book Antiqua"/>
          <w:color w:val="000000"/>
        </w:rPr>
        <w:t xml:space="preserve"> 2021; </w:t>
      </w:r>
      <w:r w:rsidRPr="007F48FD">
        <w:rPr>
          <w:rFonts w:ascii="Book Antiqua" w:eastAsia="Book Antiqua" w:hAnsi="Book Antiqua" w:cs="Book Antiqua"/>
          <w:b/>
          <w:bCs/>
          <w:color w:val="000000"/>
        </w:rPr>
        <w:t>35</w:t>
      </w:r>
      <w:r w:rsidRPr="007F48FD">
        <w:rPr>
          <w:rFonts w:ascii="Book Antiqua" w:eastAsia="Book Antiqua" w:hAnsi="Book Antiqua" w:cs="Book Antiqua"/>
          <w:color w:val="000000"/>
        </w:rPr>
        <w:t>: 475</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482 [PMID: 33402499 DOI: 10.21873/invivo.12281]</w:t>
      </w:r>
    </w:p>
    <w:p w14:paraId="6F5971A5" w14:textId="5223F1AB" w:rsidR="00A77B3E" w:rsidRPr="007F0BD7" w:rsidRDefault="00433B92">
      <w:pPr>
        <w:spacing w:line="360" w:lineRule="auto"/>
        <w:jc w:val="both"/>
        <w:rPr>
          <w:rFonts w:ascii="Book Antiqua" w:hAnsi="Book Antiqua"/>
        </w:rPr>
      </w:pPr>
      <w:proofErr w:type="gramStart"/>
      <w:r w:rsidRPr="007F48FD">
        <w:rPr>
          <w:rFonts w:ascii="Book Antiqua" w:eastAsia="Book Antiqua" w:hAnsi="Book Antiqua" w:cs="Book Antiqua"/>
          <w:color w:val="000000"/>
        </w:rPr>
        <w:t xml:space="preserve">28 </w:t>
      </w:r>
      <w:r w:rsidRPr="007F48FD">
        <w:rPr>
          <w:rFonts w:ascii="Book Antiqua" w:eastAsia="Book Antiqua" w:hAnsi="Book Antiqua" w:cs="Book Antiqua"/>
          <w:b/>
          <w:bCs/>
          <w:color w:val="000000"/>
        </w:rPr>
        <w:t>Zhou X</w:t>
      </w:r>
      <w:r w:rsidRPr="007F48FD">
        <w:rPr>
          <w:rFonts w:ascii="Book Antiqua" w:eastAsia="Book Antiqua" w:hAnsi="Book Antiqua" w:cs="Book Antiqua"/>
          <w:color w:val="000000"/>
        </w:rPr>
        <w:t>, Yao Z, Yang H, Liang N, Zhang X, Zhang F.</w:t>
      </w:r>
      <w:proofErr w:type="gramEnd"/>
      <w:r w:rsidRPr="007F48FD">
        <w:rPr>
          <w:rFonts w:ascii="Book Antiqua" w:eastAsia="Book Antiqua" w:hAnsi="Book Antiqua" w:cs="Book Antiqua"/>
          <w:color w:val="000000"/>
        </w:rPr>
        <w:t xml:space="preserve"> Are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associated with the efficacy of immune checkpoint inhibitors in patients with cancer? </w:t>
      </w:r>
      <w:proofErr w:type="gramStart"/>
      <w:r w:rsidRPr="007F48FD">
        <w:rPr>
          <w:rFonts w:ascii="Book Antiqua" w:eastAsia="Book Antiqua" w:hAnsi="Book Antiqua" w:cs="Book Antiqua"/>
          <w:color w:val="000000"/>
        </w:rPr>
        <w:t>A systematic review and meta</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analysis.</w:t>
      </w:r>
      <w:proofErr w:type="gramEnd"/>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BMC Med</w:t>
      </w:r>
      <w:r w:rsidRPr="007F48FD">
        <w:rPr>
          <w:rFonts w:ascii="Book Antiqua" w:eastAsia="Book Antiqua" w:hAnsi="Book Antiqua" w:cs="Book Antiqua"/>
          <w:color w:val="000000"/>
        </w:rPr>
        <w:t xml:space="preserve"> 2020; </w:t>
      </w:r>
      <w:r w:rsidRPr="007F48FD">
        <w:rPr>
          <w:rFonts w:ascii="Book Antiqua" w:eastAsia="Book Antiqua" w:hAnsi="Book Antiqua" w:cs="Book Antiqua"/>
          <w:b/>
          <w:bCs/>
          <w:color w:val="000000"/>
        </w:rPr>
        <w:t>18</w:t>
      </w:r>
      <w:r w:rsidRPr="007F48FD">
        <w:rPr>
          <w:rFonts w:ascii="Book Antiqua" w:eastAsia="Book Antiqua" w:hAnsi="Book Antiqua" w:cs="Book Antiqua"/>
          <w:color w:val="000000"/>
        </w:rPr>
        <w:t>: 87 [PMID: 32306958 DOI: 10.1186/s12916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020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01549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w:t>
      </w:r>
    </w:p>
    <w:p w14:paraId="5569C38C" w14:textId="7606B3AC"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29 </w:t>
      </w:r>
      <w:r w:rsidRPr="007F48FD">
        <w:rPr>
          <w:rFonts w:ascii="Book Antiqua" w:eastAsia="Book Antiqua" w:hAnsi="Book Antiqua" w:cs="Book Antiqua"/>
          <w:b/>
          <w:bCs/>
          <w:color w:val="000000"/>
        </w:rPr>
        <w:t>Johnson DB</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Balko</w:t>
      </w:r>
      <w:proofErr w:type="spellEnd"/>
      <w:r w:rsidRPr="007F48FD">
        <w:rPr>
          <w:rFonts w:ascii="Book Antiqua" w:eastAsia="Book Antiqua" w:hAnsi="Book Antiqua" w:cs="Book Antiqua"/>
          <w:color w:val="000000"/>
        </w:rPr>
        <w:t xml:space="preserve"> JM, Compton ML, </w:t>
      </w:r>
      <w:proofErr w:type="spellStart"/>
      <w:r w:rsidRPr="007F48FD">
        <w:rPr>
          <w:rFonts w:ascii="Book Antiqua" w:eastAsia="Book Antiqua" w:hAnsi="Book Antiqua" w:cs="Book Antiqua"/>
          <w:color w:val="000000"/>
        </w:rPr>
        <w:t>Chalkias</w:t>
      </w:r>
      <w:proofErr w:type="spellEnd"/>
      <w:r w:rsidRPr="007F48FD">
        <w:rPr>
          <w:rFonts w:ascii="Book Antiqua" w:eastAsia="Book Antiqua" w:hAnsi="Book Antiqua" w:cs="Book Antiqua"/>
          <w:color w:val="000000"/>
        </w:rPr>
        <w:t xml:space="preserve"> S, Gorham J, </w:t>
      </w:r>
      <w:proofErr w:type="spellStart"/>
      <w:r w:rsidRPr="007F48FD">
        <w:rPr>
          <w:rFonts w:ascii="Book Antiqua" w:eastAsia="Book Antiqua" w:hAnsi="Book Antiqua" w:cs="Book Antiqua"/>
          <w:color w:val="000000"/>
        </w:rPr>
        <w:t>Xu</w:t>
      </w:r>
      <w:proofErr w:type="spellEnd"/>
      <w:r w:rsidRPr="007F48FD">
        <w:rPr>
          <w:rFonts w:ascii="Book Antiqua" w:eastAsia="Book Antiqua" w:hAnsi="Book Antiqua" w:cs="Book Antiqua"/>
          <w:color w:val="000000"/>
        </w:rPr>
        <w:t xml:space="preserve"> Y, Hicks M, </w:t>
      </w:r>
      <w:proofErr w:type="spellStart"/>
      <w:r w:rsidRPr="007F48FD">
        <w:rPr>
          <w:rFonts w:ascii="Book Antiqua" w:eastAsia="Book Antiqua" w:hAnsi="Book Antiqua" w:cs="Book Antiqua"/>
          <w:color w:val="000000"/>
        </w:rPr>
        <w:t>Puzanov</w:t>
      </w:r>
      <w:proofErr w:type="spellEnd"/>
      <w:r w:rsidRPr="007F48FD">
        <w:rPr>
          <w:rFonts w:ascii="Book Antiqua" w:eastAsia="Book Antiqua" w:hAnsi="Book Antiqua" w:cs="Book Antiqua"/>
          <w:color w:val="000000"/>
        </w:rPr>
        <w:t xml:space="preserve"> I, Alexander MR, Bloomer TL, Becker JR, </w:t>
      </w:r>
      <w:proofErr w:type="spellStart"/>
      <w:r w:rsidRPr="007F48FD">
        <w:rPr>
          <w:rFonts w:ascii="Book Antiqua" w:eastAsia="Book Antiqua" w:hAnsi="Book Antiqua" w:cs="Book Antiqua"/>
          <w:color w:val="000000"/>
        </w:rPr>
        <w:t>Slosky</w:t>
      </w:r>
      <w:proofErr w:type="spellEnd"/>
      <w:r w:rsidRPr="007F48FD">
        <w:rPr>
          <w:rFonts w:ascii="Book Antiqua" w:eastAsia="Book Antiqua" w:hAnsi="Book Antiqua" w:cs="Book Antiqua"/>
          <w:color w:val="000000"/>
        </w:rPr>
        <w:t xml:space="preserve"> DA, Phillips EJ, </w:t>
      </w:r>
      <w:proofErr w:type="spellStart"/>
      <w:r w:rsidRPr="007F48FD">
        <w:rPr>
          <w:rFonts w:ascii="Book Antiqua" w:eastAsia="Book Antiqua" w:hAnsi="Book Antiqua" w:cs="Book Antiqua"/>
          <w:color w:val="000000"/>
        </w:rPr>
        <w:t>Pilkinton</w:t>
      </w:r>
      <w:proofErr w:type="spellEnd"/>
      <w:r w:rsidRPr="007F48FD">
        <w:rPr>
          <w:rFonts w:ascii="Book Antiqua" w:eastAsia="Book Antiqua" w:hAnsi="Book Antiqua" w:cs="Book Antiqua"/>
          <w:color w:val="000000"/>
        </w:rPr>
        <w:t xml:space="preserve"> MA, Craig</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Owens L, Kola N, </w:t>
      </w:r>
      <w:proofErr w:type="spellStart"/>
      <w:r w:rsidRPr="007F48FD">
        <w:rPr>
          <w:rFonts w:ascii="Book Antiqua" w:eastAsia="Book Antiqua" w:hAnsi="Book Antiqua" w:cs="Book Antiqua"/>
          <w:color w:val="000000"/>
        </w:rPr>
        <w:t>Plautz</w:t>
      </w:r>
      <w:proofErr w:type="spellEnd"/>
      <w:r w:rsidRPr="007F48FD">
        <w:rPr>
          <w:rFonts w:ascii="Book Antiqua" w:eastAsia="Book Antiqua" w:hAnsi="Book Antiqua" w:cs="Book Antiqua"/>
          <w:color w:val="000000"/>
        </w:rPr>
        <w:t xml:space="preserve"> G, </w:t>
      </w:r>
      <w:proofErr w:type="spellStart"/>
      <w:r w:rsidRPr="007F48FD">
        <w:rPr>
          <w:rFonts w:ascii="Book Antiqua" w:eastAsia="Book Antiqua" w:hAnsi="Book Antiqua" w:cs="Book Antiqua"/>
          <w:color w:val="000000"/>
        </w:rPr>
        <w:t>Reshef</w:t>
      </w:r>
      <w:proofErr w:type="spellEnd"/>
      <w:r w:rsidRPr="007F48FD">
        <w:rPr>
          <w:rFonts w:ascii="Book Antiqua" w:eastAsia="Book Antiqua" w:hAnsi="Book Antiqua" w:cs="Book Antiqua"/>
          <w:color w:val="000000"/>
        </w:rPr>
        <w:t xml:space="preserve"> DS, Deutsch JS, </w:t>
      </w:r>
      <w:proofErr w:type="spellStart"/>
      <w:r w:rsidRPr="007F48FD">
        <w:rPr>
          <w:rFonts w:ascii="Book Antiqua" w:eastAsia="Book Antiqua" w:hAnsi="Book Antiqua" w:cs="Book Antiqua"/>
          <w:color w:val="000000"/>
        </w:rPr>
        <w:t>Deering</w:t>
      </w:r>
      <w:proofErr w:type="spellEnd"/>
      <w:r w:rsidRPr="007F48FD">
        <w:rPr>
          <w:rFonts w:ascii="Book Antiqua" w:eastAsia="Book Antiqua" w:hAnsi="Book Antiqua" w:cs="Book Antiqua"/>
          <w:color w:val="000000"/>
        </w:rPr>
        <w:t xml:space="preserve"> RP, </w:t>
      </w:r>
      <w:proofErr w:type="spellStart"/>
      <w:r w:rsidRPr="007F48FD">
        <w:rPr>
          <w:rFonts w:ascii="Book Antiqua" w:eastAsia="Book Antiqua" w:hAnsi="Book Antiqua" w:cs="Book Antiqua"/>
          <w:color w:val="000000"/>
        </w:rPr>
        <w:t>Olenchock</w:t>
      </w:r>
      <w:proofErr w:type="spellEnd"/>
      <w:r w:rsidRPr="007F48FD">
        <w:rPr>
          <w:rFonts w:ascii="Book Antiqua" w:eastAsia="Book Antiqua" w:hAnsi="Book Antiqua" w:cs="Book Antiqua"/>
          <w:color w:val="000000"/>
        </w:rPr>
        <w:t xml:space="preserve"> BA, </w:t>
      </w:r>
      <w:proofErr w:type="spellStart"/>
      <w:r w:rsidRPr="007F48FD">
        <w:rPr>
          <w:rFonts w:ascii="Book Antiqua" w:eastAsia="Book Antiqua" w:hAnsi="Book Antiqua" w:cs="Book Antiqua"/>
          <w:color w:val="000000"/>
        </w:rPr>
        <w:t>Lichtman</w:t>
      </w:r>
      <w:proofErr w:type="spellEnd"/>
      <w:r w:rsidRPr="007F48FD">
        <w:rPr>
          <w:rFonts w:ascii="Book Antiqua" w:eastAsia="Book Antiqua" w:hAnsi="Book Antiqua" w:cs="Book Antiqua"/>
          <w:color w:val="000000"/>
        </w:rPr>
        <w:t xml:space="preserve"> AH, </w:t>
      </w:r>
      <w:proofErr w:type="spellStart"/>
      <w:r w:rsidRPr="007F48FD">
        <w:rPr>
          <w:rFonts w:ascii="Book Antiqua" w:eastAsia="Book Antiqua" w:hAnsi="Book Antiqua" w:cs="Book Antiqua"/>
          <w:color w:val="000000"/>
        </w:rPr>
        <w:t>Roden</w:t>
      </w:r>
      <w:proofErr w:type="spellEnd"/>
      <w:r w:rsidRPr="007F48FD">
        <w:rPr>
          <w:rFonts w:ascii="Book Antiqua" w:eastAsia="Book Antiqua" w:hAnsi="Book Antiqua" w:cs="Book Antiqua"/>
          <w:color w:val="000000"/>
        </w:rPr>
        <w:t xml:space="preserve"> DM, </w:t>
      </w:r>
      <w:proofErr w:type="spellStart"/>
      <w:r w:rsidRPr="007F48FD">
        <w:rPr>
          <w:rFonts w:ascii="Book Antiqua" w:eastAsia="Book Antiqua" w:hAnsi="Book Antiqua" w:cs="Book Antiqua"/>
          <w:color w:val="000000"/>
        </w:rPr>
        <w:t>Seidman</w:t>
      </w:r>
      <w:proofErr w:type="spellEnd"/>
      <w:r w:rsidRPr="007F48FD">
        <w:rPr>
          <w:rFonts w:ascii="Book Antiqua" w:eastAsia="Book Antiqua" w:hAnsi="Book Antiqua" w:cs="Book Antiqua"/>
          <w:color w:val="000000"/>
        </w:rPr>
        <w:t xml:space="preserve"> CE, </w:t>
      </w:r>
      <w:proofErr w:type="spellStart"/>
      <w:r w:rsidRPr="007F48FD">
        <w:rPr>
          <w:rFonts w:ascii="Book Antiqua" w:eastAsia="Book Antiqua" w:hAnsi="Book Antiqua" w:cs="Book Antiqua"/>
          <w:color w:val="000000"/>
        </w:rPr>
        <w:t>Koralnik</w:t>
      </w:r>
      <w:proofErr w:type="spellEnd"/>
      <w:r w:rsidRPr="007F48FD">
        <w:rPr>
          <w:rFonts w:ascii="Book Antiqua" w:eastAsia="Book Antiqua" w:hAnsi="Book Antiqua" w:cs="Book Antiqua"/>
          <w:color w:val="000000"/>
        </w:rPr>
        <w:t xml:space="preserve"> IJ, </w:t>
      </w:r>
      <w:proofErr w:type="spellStart"/>
      <w:r w:rsidRPr="007F48FD">
        <w:rPr>
          <w:rFonts w:ascii="Book Antiqua" w:eastAsia="Book Antiqua" w:hAnsi="Book Antiqua" w:cs="Book Antiqua"/>
          <w:color w:val="000000"/>
        </w:rPr>
        <w:t>Seidman</w:t>
      </w:r>
      <w:proofErr w:type="spellEnd"/>
      <w:r w:rsidRPr="007F48FD">
        <w:rPr>
          <w:rFonts w:ascii="Book Antiqua" w:eastAsia="Book Antiqua" w:hAnsi="Book Antiqua" w:cs="Book Antiqua"/>
          <w:color w:val="000000"/>
        </w:rPr>
        <w:t xml:space="preserve"> JG, Hoffman RD, Taube JM, Diaz LA </w:t>
      </w:r>
      <w:proofErr w:type="spellStart"/>
      <w:r w:rsidRPr="007F48FD">
        <w:rPr>
          <w:rFonts w:ascii="Book Antiqua" w:eastAsia="Book Antiqua" w:hAnsi="Book Antiqua" w:cs="Book Antiqua"/>
          <w:color w:val="000000"/>
        </w:rPr>
        <w:t>Jr</w:t>
      </w:r>
      <w:proofErr w:type="spellEnd"/>
      <w:r w:rsidRPr="007F48FD">
        <w:rPr>
          <w:rFonts w:ascii="Book Antiqua" w:eastAsia="Book Antiqua" w:hAnsi="Book Antiqua" w:cs="Book Antiqua"/>
          <w:color w:val="000000"/>
        </w:rPr>
        <w:t xml:space="preserve">, Anders RA, </w:t>
      </w:r>
      <w:proofErr w:type="spellStart"/>
      <w:r w:rsidRPr="007F48FD">
        <w:rPr>
          <w:rFonts w:ascii="Book Antiqua" w:eastAsia="Book Antiqua" w:hAnsi="Book Antiqua" w:cs="Book Antiqua"/>
          <w:color w:val="000000"/>
        </w:rPr>
        <w:t>Sosman</w:t>
      </w:r>
      <w:proofErr w:type="spellEnd"/>
      <w:r w:rsidRPr="007F48FD">
        <w:rPr>
          <w:rFonts w:ascii="Book Antiqua" w:eastAsia="Book Antiqua" w:hAnsi="Book Antiqua" w:cs="Book Antiqua"/>
          <w:color w:val="000000"/>
        </w:rPr>
        <w:t xml:space="preserve"> JA, </w:t>
      </w:r>
      <w:proofErr w:type="spellStart"/>
      <w:r w:rsidRPr="007F48FD">
        <w:rPr>
          <w:rFonts w:ascii="Book Antiqua" w:eastAsia="Book Antiqua" w:hAnsi="Book Antiqua" w:cs="Book Antiqua"/>
          <w:color w:val="000000"/>
        </w:rPr>
        <w:t>Moslehi</w:t>
      </w:r>
      <w:proofErr w:type="spellEnd"/>
      <w:r w:rsidRPr="007F48FD">
        <w:rPr>
          <w:rFonts w:ascii="Book Antiqua" w:eastAsia="Book Antiqua" w:hAnsi="Book Antiqua" w:cs="Book Antiqua"/>
          <w:color w:val="000000"/>
        </w:rPr>
        <w:t xml:space="preserve"> JJ. </w:t>
      </w:r>
      <w:proofErr w:type="gramStart"/>
      <w:r w:rsidRPr="007F48FD">
        <w:rPr>
          <w:rFonts w:ascii="Book Antiqua" w:eastAsia="Book Antiqua" w:hAnsi="Book Antiqua" w:cs="Book Antiqua"/>
          <w:color w:val="000000"/>
        </w:rPr>
        <w:t>Fulminant Myocarditis with Combination Immune Checkpoint Blockade.</w:t>
      </w:r>
      <w:proofErr w:type="gramEnd"/>
      <w:r w:rsidRPr="007F48FD">
        <w:rPr>
          <w:rFonts w:ascii="Book Antiqua" w:eastAsia="Book Antiqua" w:hAnsi="Book Antiqua" w:cs="Book Antiqua"/>
          <w:color w:val="000000"/>
        </w:rPr>
        <w:t xml:space="preserve"> </w:t>
      </w:r>
      <w:r w:rsidRPr="007F48FD">
        <w:rPr>
          <w:rFonts w:ascii="Book Antiqua" w:eastAsia="Book Antiqua" w:hAnsi="Book Antiqua" w:cs="Book Antiqua"/>
          <w:i/>
          <w:iCs/>
          <w:color w:val="000000"/>
        </w:rPr>
        <w:t xml:space="preserve">N </w:t>
      </w:r>
      <w:proofErr w:type="spellStart"/>
      <w:r w:rsidRPr="007F48FD">
        <w:rPr>
          <w:rFonts w:ascii="Book Antiqua" w:eastAsia="Book Antiqua" w:hAnsi="Book Antiqua" w:cs="Book Antiqua"/>
          <w:i/>
          <w:iCs/>
          <w:color w:val="000000"/>
        </w:rPr>
        <w:t>Engl</w:t>
      </w:r>
      <w:proofErr w:type="spellEnd"/>
      <w:r w:rsidRPr="007F48FD">
        <w:rPr>
          <w:rFonts w:ascii="Book Antiqua" w:eastAsia="Book Antiqua" w:hAnsi="Book Antiqua" w:cs="Book Antiqua"/>
          <w:i/>
          <w:iCs/>
          <w:color w:val="000000"/>
        </w:rPr>
        <w:t xml:space="preserve"> J Med</w:t>
      </w:r>
      <w:r w:rsidRPr="007F48FD">
        <w:rPr>
          <w:rFonts w:ascii="Book Antiqua" w:eastAsia="Book Antiqua" w:hAnsi="Book Antiqua" w:cs="Book Antiqua"/>
          <w:color w:val="000000"/>
        </w:rPr>
        <w:t xml:space="preserve"> 2016; </w:t>
      </w:r>
      <w:r w:rsidRPr="007F48FD">
        <w:rPr>
          <w:rFonts w:ascii="Book Antiqua" w:eastAsia="Book Antiqua" w:hAnsi="Book Antiqua" w:cs="Book Antiqua"/>
          <w:b/>
          <w:bCs/>
          <w:color w:val="000000"/>
        </w:rPr>
        <w:t>375</w:t>
      </w:r>
      <w:r w:rsidRPr="007F48FD">
        <w:rPr>
          <w:rFonts w:ascii="Book Antiqua" w:eastAsia="Book Antiqua" w:hAnsi="Book Antiqua" w:cs="Book Antiqua"/>
          <w:color w:val="000000"/>
        </w:rPr>
        <w:t>: 1749</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1755 [PMID: 27806233 DOI: 10.1056/NEJMoa1609214]</w:t>
      </w:r>
    </w:p>
    <w:p w14:paraId="557FAE65"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30 </w:t>
      </w:r>
      <w:proofErr w:type="spellStart"/>
      <w:r w:rsidRPr="007F48FD">
        <w:rPr>
          <w:rFonts w:ascii="Book Antiqua" w:eastAsia="Book Antiqua" w:hAnsi="Book Antiqua" w:cs="Book Antiqua"/>
          <w:b/>
          <w:bCs/>
          <w:color w:val="000000"/>
        </w:rPr>
        <w:t>Läubli</w:t>
      </w:r>
      <w:proofErr w:type="spellEnd"/>
      <w:r w:rsidRPr="007F48FD">
        <w:rPr>
          <w:rFonts w:ascii="Book Antiqua" w:eastAsia="Book Antiqua" w:hAnsi="Book Antiqua" w:cs="Book Antiqua"/>
          <w:b/>
          <w:bCs/>
          <w:color w:val="000000"/>
        </w:rPr>
        <w:t xml:space="preserve"> H</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Koelzer</w:t>
      </w:r>
      <w:proofErr w:type="spellEnd"/>
      <w:r w:rsidRPr="007F48FD">
        <w:rPr>
          <w:rFonts w:ascii="Book Antiqua" w:eastAsia="Book Antiqua" w:hAnsi="Book Antiqua" w:cs="Book Antiqua"/>
          <w:color w:val="000000"/>
        </w:rPr>
        <w:t xml:space="preserve"> VH, Matter MS, </w:t>
      </w:r>
      <w:proofErr w:type="spellStart"/>
      <w:r w:rsidRPr="007F48FD">
        <w:rPr>
          <w:rFonts w:ascii="Book Antiqua" w:eastAsia="Book Antiqua" w:hAnsi="Book Antiqua" w:cs="Book Antiqua"/>
          <w:color w:val="000000"/>
        </w:rPr>
        <w:t>Herzig</w:t>
      </w:r>
      <w:proofErr w:type="spellEnd"/>
      <w:r w:rsidRPr="007F48FD">
        <w:rPr>
          <w:rFonts w:ascii="Book Antiqua" w:eastAsia="Book Antiqua" w:hAnsi="Book Antiqua" w:cs="Book Antiqua"/>
          <w:color w:val="000000"/>
        </w:rPr>
        <w:t xml:space="preserve"> P, </w:t>
      </w:r>
      <w:proofErr w:type="spellStart"/>
      <w:r w:rsidRPr="007F48FD">
        <w:rPr>
          <w:rFonts w:ascii="Book Antiqua" w:eastAsia="Book Antiqua" w:hAnsi="Book Antiqua" w:cs="Book Antiqua"/>
          <w:color w:val="000000"/>
        </w:rPr>
        <w:t>Dolder</w:t>
      </w:r>
      <w:proofErr w:type="spellEnd"/>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Schlienger</w:t>
      </w:r>
      <w:proofErr w:type="spellEnd"/>
      <w:r w:rsidRPr="007F48FD">
        <w:rPr>
          <w:rFonts w:ascii="Book Antiqua" w:eastAsia="Book Antiqua" w:hAnsi="Book Antiqua" w:cs="Book Antiqua"/>
          <w:color w:val="000000"/>
        </w:rPr>
        <w:t xml:space="preserve"> B, Wiese MN, </w:t>
      </w:r>
      <w:proofErr w:type="spellStart"/>
      <w:r w:rsidRPr="007F48FD">
        <w:rPr>
          <w:rFonts w:ascii="Book Antiqua" w:eastAsia="Book Antiqua" w:hAnsi="Book Antiqua" w:cs="Book Antiqua"/>
          <w:color w:val="000000"/>
        </w:rPr>
        <w:t>Lardinois</w:t>
      </w:r>
      <w:proofErr w:type="spellEnd"/>
      <w:r w:rsidRPr="007F48FD">
        <w:rPr>
          <w:rFonts w:ascii="Book Antiqua" w:eastAsia="Book Antiqua" w:hAnsi="Book Antiqua" w:cs="Book Antiqua"/>
          <w:color w:val="000000"/>
        </w:rPr>
        <w:t xml:space="preserve"> D, Mertz KD, </w:t>
      </w:r>
      <w:proofErr w:type="spellStart"/>
      <w:r w:rsidRPr="007F48FD">
        <w:rPr>
          <w:rFonts w:ascii="Book Antiqua" w:eastAsia="Book Antiqua" w:hAnsi="Book Antiqua" w:cs="Book Antiqua"/>
          <w:color w:val="000000"/>
        </w:rPr>
        <w:t>Zippelius</w:t>
      </w:r>
      <w:proofErr w:type="spellEnd"/>
      <w:r w:rsidRPr="007F48FD">
        <w:rPr>
          <w:rFonts w:ascii="Book Antiqua" w:eastAsia="Book Antiqua" w:hAnsi="Book Antiqua" w:cs="Book Antiqua"/>
          <w:color w:val="000000"/>
        </w:rPr>
        <w:t xml:space="preserve"> A. The T cell repertoire in tumors overlaps with pulmonary inflammatory lesions in patients treated with checkpoint inhibitors. </w:t>
      </w:r>
      <w:proofErr w:type="spellStart"/>
      <w:r w:rsidRPr="007F48FD">
        <w:rPr>
          <w:rFonts w:ascii="Book Antiqua" w:eastAsia="Book Antiqua" w:hAnsi="Book Antiqua" w:cs="Book Antiqua"/>
          <w:i/>
          <w:iCs/>
          <w:color w:val="000000"/>
        </w:rPr>
        <w:lastRenderedPageBreak/>
        <w:t>Oncoimmunology</w:t>
      </w:r>
      <w:proofErr w:type="spellEnd"/>
      <w:r w:rsidRPr="007F48FD">
        <w:rPr>
          <w:rFonts w:ascii="Book Antiqua" w:eastAsia="Book Antiqua" w:hAnsi="Book Antiqua" w:cs="Book Antiqua"/>
          <w:color w:val="000000"/>
        </w:rPr>
        <w:t xml:space="preserve"> 2018; </w:t>
      </w:r>
      <w:r w:rsidRPr="007F48FD">
        <w:rPr>
          <w:rFonts w:ascii="Book Antiqua" w:eastAsia="Book Antiqua" w:hAnsi="Book Antiqua" w:cs="Book Antiqua"/>
          <w:b/>
          <w:bCs/>
          <w:color w:val="000000"/>
        </w:rPr>
        <w:t>7</w:t>
      </w:r>
      <w:r w:rsidRPr="007F48FD">
        <w:rPr>
          <w:rFonts w:ascii="Book Antiqua" w:eastAsia="Book Antiqua" w:hAnsi="Book Antiqua" w:cs="Book Antiqua"/>
          <w:color w:val="000000"/>
        </w:rPr>
        <w:t>: e1386362 [PMID: 29308309 DOI: 10.1080/2162402X.2017.1386362]</w:t>
      </w:r>
    </w:p>
    <w:p w14:paraId="1E523F0C" w14:textId="278E8359"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31 </w:t>
      </w:r>
      <w:proofErr w:type="spellStart"/>
      <w:r w:rsidRPr="007F48FD">
        <w:rPr>
          <w:rFonts w:ascii="Book Antiqua" w:eastAsia="Book Antiqua" w:hAnsi="Book Antiqua" w:cs="Book Antiqua"/>
          <w:b/>
          <w:bCs/>
          <w:color w:val="000000"/>
        </w:rPr>
        <w:t>Simonaggio</w:t>
      </w:r>
      <w:proofErr w:type="spellEnd"/>
      <w:r w:rsidRPr="007F48FD">
        <w:rPr>
          <w:rFonts w:ascii="Book Antiqua" w:eastAsia="Book Antiqua" w:hAnsi="Book Antiqua" w:cs="Book Antiqua"/>
          <w:b/>
          <w:bCs/>
          <w:color w:val="000000"/>
        </w:rPr>
        <w:t xml:space="preserve"> A</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Michot</w:t>
      </w:r>
      <w:proofErr w:type="spellEnd"/>
      <w:r w:rsidRPr="007F48FD">
        <w:rPr>
          <w:rFonts w:ascii="Book Antiqua" w:eastAsia="Book Antiqua" w:hAnsi="Book Antiqua" w:cs="Book Antiqua"/>
          <w:color w:val="000000"/>
        </w:rPr>
        <w:t xml:space="preserve"> JM, </w:t>
      </w:r>
      <w:proofErr w:type="spellStart"/>
      <w:r w:rsidRPr="007F48FD">
        <w:rPr>
          <w:rFonts w:ascii="Book Antiqua" w:eastAsia="Book Antiqua" w:hAnsi="Book Antiqua" w:cs="Book Antiqua"/>
          <w:color w:val="000000"/>
        </w:rPr>
        <w:t>Voisin</w:t>
      </w:r>
      <w:proofErr w:type="spellEnd"/>
      <w:r w:rsidRPr="007F48FD">
        <w:rPr>
          <w:rFonts w:ascii="Book Antiqua" w:eastAsia="Book Antiqua" w:hAnsi="Book Antiqua" w:cs="Book Antiqua"/>
          <w:color w:val="000000"/>
        </w:rPr>
        <w:t xml:space="preserve"> AL, Le </w:t>
      </w:r>
      <w:proofErr w:type="spellStart"/>
      <w:r w:rsidRPr="007F48FD">
        <w:rPr>
          <w:rFonts w:ascii="Book Antiqua" w:eastAsia="Book Antiqua" w:hAnsi="Book Antiqua" w:cs="Book Antiqua"/>
          <w:color w:val="000000"/>
        </w:rPr>
        <w:t>Pavec</w:t>
      </w:r>
      <w:proofErr w:type="spellEnd"/>
      <w:r w:rsidRPr="007F48FD">
        <w:rPr>
          <w:rFonts w:ascii="Book Antiqua" w:eastAsia="Book Antiqua" w:hAnsi="Book Antiqua" w:cs="Book Antiqua"/>
          <w:color w:val="000000"/>
        </w:rPr>
        <w:t xml:space="preserve"> J, Collins M, </w:t>
      </w:r>
      <w:proofErr w:type="spellStart"/>
      <w:r w:rsidRPr="007F48FD">
        <w:rPr>
          <w:rFonts w:ascii="Book Antiqua" w:eastAsia="Book Antiqua" w:hAnsi="Book Antiqua" w:cs="Book Antiqua"/>
          <w:color w:val="000000"/>
        </w:rPr>
        <w:t>Lallart</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Cengizalp</w:t>
      </w:r>
      <w:proofErr w:type="spellEnd"/>
      <w:r w:rsidRPr="007F48FD">
        <w:rPr>
          <w:rFonts w:ascii="Book Antiqua" w:eastAsia="Book Antiqua" w:hAnsi="Book Antiqua" w:cs="Book Antiqua"/>
          <w:color w:val="000000"/>
        </w:rPr>
        <w:t xml:space="preserve"> G, </w:t>
      </w:r>
      <w:proofErr w:type="spellStart"/>
      <w:r w:rsidRPr="007F48FD">
        <w:rPr>
          <w:rFonts w:ascii="Book Antiqua" w:eastAsia="Book Antiqua" w:hAnsi="Book Antiqua" w:cs="Book Antiqua"/>
          <w:color w:val="000000"/>
        </w:rPr>
        <w:t>Vozy</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Laparra</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Varga</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Hollebecque</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Champiat</w:t>
      </w:r>
      <w:proofErr w:type="spellEnd"/>
      <w:r w:rsidRPr="007F48FD">
        <w:rPr>
          <w:rFonts w:ascii="Book Antiqua" w:eastAsia="Book Antiqua" w:hAnsi="Book Antiqua" w:cs="Book Antiqua"/>
          <w:color w:val="000000"/>
        </w:rPr>
        <w:t xml:space="preserve"> S, </w:t>
      </w:r>
      <w:proofErr w:type="spellStart"/>
      <w:r w:rsidRPr="007F48FD">
        <w:rPr>
          <w:rFonts w:ascii="Book Antiqua" w:eastAsia="Book Antiqua" w:hAnsi="Book Antiqua" w:cs="Book Antiqua"/>
          <w:color w:val="000000"/>
        </w:rPr>
        <w:t>Marabelle</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Massard</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Lambotte</w:t>
      </w:r>
      <w:proofErr w:type="spellEnd"/>
      <w:r w:rsidRPr="007F48FD">
        <w:rPr>
          <w:rFonts w:ascii="Book Antiqua" w:eastAsia="Book Antiqua" w:hAnsi="Book Antiqua" w:cs="Book Antiqua"/>
          <w:color w:val="000000"/>
        </w:rPr>
        <w:t xml:space="preserve"> O. Evaluation of </w:t>
      </w:r>
      <w:proofErr w:type="spellStart"/>
      <w:r w:rsidRPr="007F48FD">
        <w:rPr>
          <w:rFonts w:ascii="Book Antiqua" w:eastAsia="Book Antiqua" w:hAnsi="Book Antiqua" w:cs="Book Antiqua"/>
          <w:color w:val="000000"/>
        </w:rPr>
        <w:t>Readministration</w:t>
      </w:r>
      <w:proofErr w:type="spellEnd"/>
      <w:r w:rsidRPr="007F48FD">
        <w:rPr>
          <w:rFonts w:ascii="Book Antiqua" w:eastAsia="Book Antiqua" w:hAnsi="Book Antiqua" w:cs="Book Antiqua"/>
          <w:color w:val="000000"/>
        </w:rPr>
        <w:t xml:space="preserve"> of Immune Checkpoint Inhibitors After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in Patients With Cancer. </w:t>
      </w:r>
      <w:r w:rsidRPr="007F48FD">
        <w:rPr>
          <w:rFonts w:ascii="Book Antiqua" w:eastAsia="Book Antiqua" w:hAnsi="Book Antiqua" w:cs="Book Antiqua"/>
          <w:i/>
          <w:iCs/>
          <w:color w:val="000000"/>
        </w:rPr>
        <w:t xml:space="preserve">JAMA </w:t>
      </w:r>
      <w:proofErr w:type="spellStart"/>
      <w:r w:rsidRPr="007F48FD">
        <w:rPr>
          <w:rFonts w:ascii="Book Antiqua" w:eastAsia="Book Antiqua" w:hAnsi="Book Antiqua" w:cs="Book Antiqua"/>
          <w:i/>
          <w:iCs/>
          <w:color w:val="000000"/>
        </w:rPr>
        <w:t>Oncol</w:t>
      </w:r>
      <w:proofErr w:type="spellEnd"/>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5</w:t>
      </w:r>
      <w:r w:rsidRPr="007F48FD">
        <w:rPr>
          <w:rFonts w:ascii="Book Antiqua" w:eastAsia="Book Antiqua" w:hAnsi="Book Antiqua" w:cs="Book Antiqua"/>
          <w:color w:val="000000"/>
        </w:rPr>
        <w:t>: 1310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1317 [PMID: 31169866 DOI: 10.1001/jamaoncol.2019.1022]</w:t>
      </w:r>
    </w:p>
    <w:p w14:paraId="5449677B" w14:textId="060E8DF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32 </w:t>
      </w:r>
      <w:proofErr w:type="spellStart"/>
      <w:r w:rsidRPr="007F48FD">
        <w:rPr>
          <w:rFonts w:ascii="Book Antiqua" w:eastAsia="Book Antiqua" w:hAnsi="Book Antiqua" w:cs="Book Antiqua"/>
          <w:b/>
          <w:bCs/>
          <w:color w:val="000000"/>
        </w:rPr>
        <w:t>Allouchery</w:t>
      </w:r>
      <w:proofErr w:type="spellEnd"/>
      <w:r w:rsidRPr="007F48FD">
        <w:rPr>
          <w:rFonts w:ascii="Book Antiqua" w:eastAsia="Book Antiqua" w:hAnsi="Book Antiqua" w:cs="Book Antiqua"/>
          <w:b/>
          <w:bCs/>
          <w:color w:val="000000"/>
        </w:rPr>
        <w:t xml:space="preserve"> M</w:t>
      </w:r>
      <w:r w:rsidRPr="007F48FD">
        <w:rPr>
          <w:rFonts w:ascii="Book Antiqua" w:eastAsia="Book Antiqua" w:hAnsi="Book Antiqua" w:cs="Book Antiqua"/>
          <w:color w:val="000000"/>
        </w:rPr>
        <w:t xml:space="preserve">, Lombard T, Martin M, </w:t>
      </w:r>
      <w:proofErr w:type="spellStart"/>
      <w:r w:rsidRPr="007F48FD">
        <w:rPr>
          <w:rFonts w:ascii="Book Antiqua" w:eastAsia="Book Antiqua" w:hAnsi="Book Antiqua" w:cs="Book Antiqua"/>
          <w:color w:val="000000"/>
        </w:rPr>
        <w:t>Rouby</w:t>
      </w:r>
      <w:proofErr w:type="spellEnd"/>
      <w:r w:rsidRPr="007F48FD">
        <w:rPr>
          <w:rFonts w:ascii="Book Antiqua" w:eastAsia="Book Antiqua" w:hAnsi="Book Antiqua" w:cs="Book Antiqua"/>
          <w:color w:val="000000"/>
        </w:rPr>
        <w:t xml:space="preserve"> F, Sassier M, </w:t>
      </w:r>
      <w:proofErr w:type="spellStart"/>
      <w:r w:rsidRPr="007F48FD">
        <w:rPr>
          <w:rFonts w:ascii="Book Antiqua" w:eastAsia="Book Antiqua" w:hAnsi="Book Antiqua" w:cs="Book Antiqua"/>
          <w:color w:val="000000"/>
        </w:rPr>
        <w:t>Bertin</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Atzenhoffer</w:t>
      </w:r>
      <w:proofErr w:type="spellEnd"/>
      <w:r w:rsidRPr="007F48FD">
        <w:rPr>
          <w:rFonts w:ascii="Book Antiqua" w:eastAsia="Book Antiqua" w:hAnsi="Book Antiqua" w:cs="Book Antiqua"/>
          <w:color w:val="000000"/>
        </w:rPr>
        <w:t xml:space="preserve"> M, </w:t>
      </w:r>
      <w:proofErr w:type="spellStart"/>
      <w:r w:rsidRPr="007F48FD">
        <w:rPr>
          <w:rFonts w:ascii="Book Antiqua" w:eastAsia="Book Antiqua" w:hAnsi="Book Antiqua" w:cs="Book Antiqua"/>
          <w:color w:val="000000"/>
        </w:rPr>
        <w:t>Miremont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Salame</w:t>
      </w:r>
      <w:proofErr w:type="spellEnd"/>
      <w:r w:rsidRPr="007F48FD">
        <w:rPr>
          <w:rFonts w:ascii="Book Antiqua" w:eastAsia="Book Antiqua" w:hAnsi="Book Antiqua" w:cs="Book Antiqua"/>
          <w:color w:val="000000"/>
        </w:rPr>
        <w:t xml:space="preserve"> G, </w:t>
      </w:r>
      <w:proofErr w:type="spellStart"/>
      <w:r w:rsidRPr="007F48FD">
        <w:rPr>
          <w:rFonts w:ascii="Book Antiqua" w:eastAsia="Book Antiqua" w:hAnsi="Book Antiqua" w:cs="Book Antiqua"/>
          <w:color w:val="000000"/>
        </w:rPr>
        <w:t>Perault</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Pochat</w:t>
      </w:r>
      <w:proofErr w:type="spellEnd"/>
      <w:r w:rsidRPr="007F48FD">
        <w:rPr>
          <w:rFonts w:ascii="Book Antiqua" w:eastAsia="Book Antiqua" w:hAnsi="Book Antiqua" w:cs="Book Antiqua"/>
          <w:color w:val="000000"/>
        </w:rPr>
        <w:t xml:space="preserve"> MC, </w:t>
      </w:r>
      <w:proofErr w:type="spellStart"/>
      <w:r w:rsidRPr="007F48FD">
        <w:rPr>
          <w:rFonts w:ascii="Book Antiqua" w:eastAsia="Book Antiqua" w:hAnsi="Book Antiqua" w:cs="Book Antiqua"/>
          <w:color w:val="000000"/>
        </w:rPr>
        <w:t>Puyade</w:t>
      </w:r>
      <w:proofErr w:type="spellEnd"/>
      <w:r w:rsidRPr="007F48FD">
        <w:rPr>
          <w:rFonts w:ascii="Book Antiqua" w:eastAsia="Book Antiqua" w:hAnsi="Book Antiqua" w:cs="Book Antiqua"/>
          <w:color w:val="000000"/>
        </w:rPr>
        <w:t xml:space="preserve"> M; French Network of Regional </w:t>
      </w:r>
      <w:proofErr w:type="spellStart"/>
      <w:r w:rsidRPr="007F48FD">
        <w:rPr>
          <w:rFonts w:ascii="Book Antiqua" w:eastAsia="Book Antiqua" w:hAnsi="Book Antiqua" w:cs="Book Antiqua"/>
          <w:color w:val="000000"/>
        </w:rPr>
        <w:t>Pharmacovigilance</w:t>
      </w:r>
      <w:proofErr w:type="spellEnd"/>
      <w:r w:rsidRPr="007F48FD">
        <w:rPr>
          <w:rFonts w:ascii="Book Antiqua" w:eastAsia="Book Antiqua" w:hAnsi="Book Antiqua" w:cs="Book Antiqua"/>
          <w:color w:val="000000"/>
        </w:rPr>
        <w:t xml:space="preserve"> Centers. </w:t>
      </w:r>
      <w:proofErr w:type="gramStart"/>
      <w:r w:rsidRPr="007F48FD">
        <w:rPr>
          <w:rFonts w:ascii="Book Antiqua" w:eastAsia="Book Antiqua" w:hAnsi="Book Antiqua" w:cs="Book Antiqua"/>
          <w:color w:val="000000"/>
        </w:rPr>
        <w:t xml:space="preserve">Safety of immune checkpoint inhibitor </w:t>
      </w:r>
      <w:proofErr w:type="spellStart"/>
      <w:r w:rsidRPr="007F48FD">
        <w:rPr>
          <w:rFonts w:ascii="Book Antiqua" w:eastAsia="Book Antiqua" w:hAnsi="Book Antiqua" w:cs="Book Antiqua"/>
          <w:color w:val="000000"/>
        </w:rPr>
        <w:t>rechallenge</w:t>
      </w:r>
      <w:proofErr w:type="spellEnd"/>
      <w:proofErr w:type="gramEnd"/>
      <w:r w:rsidRPr="007F48FD">
        <w:rPr>
          <w:rFonts w:ascii="Book Antiqua" w:eastAsia="Book Antiqua" w:hAnsi="Book Antiqua" w:cs="Book Antiqua"/>
          <w:color w:val="000000"/>
        </w:rPr>
        <w:t xml:space="preserve"> after discontinuation for grade ≥2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in patients with cancer.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Immunother</w:t>
      </w:r>
      <w:proofErr w:type="spellEnd"/>
      <w:r w:rsidRPr="007F48FD">
        <w:rPr>
          <w:rFonts w:ascii="Book Antiqua" w:eastAsia="Book Antiqua" w:hAnsi="Book Antiqua" w:cs="Book Antiqua"/>
          <w:i/>
          <w:iCs/>
          <w:color w:val="000000"/>
        </w:rPr>
        <w:t xml:space="preserve"> Cancer</w:t>
      </w:r>
      <w:r w:rsidRPr="007F48FD">
        <w:rPr>
          <w:rFonts w:ascii="Book Antiqua" w:eastAsia="Book Antiqua" w:hAnsi="Book Antiqua" w:cs="Book Antiqua"/>
          <w:color w:val="000000"/>
        </w:rPr>
        <w:t xml:space="preserve"> 2020; </w:t>
      </w:r>
      <w:r w:rsidRPr="007F48FD">
        <w:rPr>
          <w:rFonts w:ascii="Book Antiqua" w:eastAsia="Book Antiqua" w:hAnsi="Book Antiqua" w:cs="Book Antiqua"/>
          <w:b/>
          <w:bCs/>
          <w:color w:val="000000"/>
        </w:rPr>
        <w:t>8</w:t>
      </w:r>
      <w:r w:rsidRPr="007F48FD">
        <w:rPr>
          <w:rFonts w:ascii="Book Antiqua" w:eastAsia="Book Antiqua" w:hAnsi="Book Antiqua" w:cs="Book Antiqua"/>
          <w:color w:val="000000"/>
        </w:rPr>
        <w:t xml:space="preserve"> [PMID: 33428586 DOI: 10.1136/jitc</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2020</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001622]</w:t>
      </w:r>
    </w:p>
    <w:p w14:paraId="1F13B566" w14:textId="7B42348E"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33 </w:t>
      </w:r>
      <w:r w:rsidRPr="007F48FD">
        <w:rPr>
          <w:rFonts w:ascii="Book Antiqua" w:eastAsia="Book Antiqua" w:hAnsi="Book Antiqua" w:cs="Book Antiqua"/>
          <w:b/>
          <w:bCs/>
          <w:color w:val="000000"/>
        </w:rPr>
        <w:t>Abu</w:t>
      </w:r>
      <w:r w:rsidR="00C31CF3" w:rsidRPr="007F48FD">
        <w:rPr>
          <w:rFonts w:ascii="Book Antiqua" w:eastAsia="Book Antiqua" w:hAnsi="Book Antiqua" w:cs="Book Antiqua"/>
          <w:b/>
          <w:bCs/>
          <w:color w:val="000000"/>
        </w:rPr>
        <w:t>-</w:t>
      </w:r>
      <w:proofErr w:type="spellStart"/>
      <w:r w:rsidRPr="007F48FD">
        <w:rPr>
          <w:rFonts w:ascii="Book Antiqua" w:eastAsia="Book Antiqua" w:hAnsi="Book Antiqua" w:cs="Book Antiqua"/>
          <w:b/>
          <w:bCs/>
          <w:color w:val="000000"/>
        </w:rPr>
        <w:t>Sbeih</w:t>
      </w:r>
      <w:proofErr w:type="spellEnd"/>
      <w:r w:rsidRPr="007F48FD">
        <w:rPr>
          <w:rFonts w:ascii="Book Antiqua" w:eastAsia="Book Antiqua" w:hAnsi="Book Antiqua" w:cs="Book Antiqua"/>
          <w:b/>
          <w:bCs/>
          <w:color w:val="000000"/>
        </w:rPr>
        <w:t xml:space="preserve"> H</w:t>
      </w:r>
      <w:r w:rsidRPr="007F48FD">
        <w:rPr>
          <w:rFonts w:ascii="Book Antiqua" w:eastAsia="Book Antiqua" w:hAnsi="Book Antiqua" w:cs="Book Antiqua"/>
          <w:color w:val="000000"/>
        </w:rPr>
        <w:t xml:space="preserve">, Ali FS, </w:t>
      </w:r>
      <w:proofErr w:type="spellStart"/>
      <w:r w:rsidRPr="007F48FD">
        <w:rPr>
          <w:rFonts w:ascii="Book Antiqua" w:eastAsia="Book Antiqua" w:hAnsi="Book Antiqua" w:cs="Book Antiqua"/>
          <w:color w:val="000000"/>
        </w:rPr>
        <w:t>Naqash</w:t>
      </w:r>
      <w:proofErr w:type="spellEnd"/>
      <w:r w:rsidRPr="007F48FD">
        <w:rPr>
          <w:rFonts w:ascii="Book Antiqua" w:eastAsia="Book Antiqua" w:hAnsi="Book Antiqua" w:cs="Book Antiqua"/>
          <w:color w:val="000000"/>
        </w:rPr>
        <w:t xml:space="preserve"> AR, Owen DH, Patel S, </w:t>
      </w:r>
      <w:proofErr w:type="spellStart"/>
      <w:r w:rsidRPr="007F48FD">
        <w:rPr>
          <w:rFonts w:ascii="Book Antiqua" w:eastAsia="Book Antiqua" w:hAnsi="Book Antiqua" w:cs="Book Antiqua"/>
          <w:color w:val="000000"/>
        </w:rPr>
        <w:t>Otterson</w:t>
      </w:r>
      <w:proofErr w:type="spellEnd"/>
      <w:r w:rsidRPr="007F48FD">
        <w:rPr>
          <w:rFonts w:ascii="Book Antiqua" w:eastAsia="Book Antiqua" w:hAnsi="Book Antiqua" w:cs="Book Antiqua"/>
          <w:color w:val="000000"/>
        </w:rPr>
        <w:t xml:space="preserve"> GA, Kendra K, </w:t>
      </w:r>
      <w:proofErr w:type="spellStart"/>
      <w:r w:rsidRPr="007F48FD">
        <w:rPr>
          <w:rFonts w:ascii="Book Antiqua" w:eastAsia="Book Antiqua" w:hAnsi="Book Antiqua" w:cs="Book Antiqua"/>
          <w:color w:val="000000"/>
        </w:rPr>
        <w:t>Ricciuti</w:t>
      </w:r>
      <w:proofErr w:type="spellEnd"/>
      <w:r w:rsidRPr="007F48FD">
        <w:rPr>
          <w:rFonts w:ascii="Book Antiqua" w:eastAsia="Book Antiqua" w:hAnsi="Book Antiqua" w:cs="Book Antiqua"/>
          <w:color w:val="000000"/>
        </w:rPr>
        <w:t xml:space="preserve"> B, </w:t>
      </w:r>
      <w:proofErr w:type="spellStart"/>
      <w:r w:rsidRPr="007F48FD">
        <w:rPr>
          <w:rFonts w:ascii="Book Antiqua" w:eastAsia="Book Antiqua" w:hAnsi="Book Antiqua" w:cs="Book Antiqua"/>
          <w:color w:val="000000"/>
        </w:rPr>
        <w:t>Chiari</w:t>
      </w:r>
      <w:proofErr w:type="spellEnd"/>
      <w:r w:rsidRPr="007F48FD">
        <w:rPr>
          <w:rFonts w:ascii="Book Antiqua" w:eastAsia="Book Antiqua" w:hAnsi="Book Antiqua" w:cs="Book Antiqua"/>
          <w:color w:val="000000"/>
        </w:rPr>
        <w:t xml:space="preserve"> R, De </w:t>
      </w:r>
      <w:proofErr w:type="spellStart"/>
      <w:r w:rsidRPr="007F48FD">
        <w:rPr>
          <w:rFonts w:ascii="Book Antiqua" w:eastAsia="Book Antiqua" w:hAnsi="Book Antiqua" w:cs="Book Antiqua"/>
          <w:color w:val="000000"/>
        </w:rPr>
        <w:t>Giglio</w:t>
      </w:r>
      <w:proofErr w:type="spellEnd"/>
      <w:r w:rsidRPr="007F48FD">
        <w:rPr>
          <w:rFonts w:ascii="Book Antiqua" w:eastAsia="Book Antiqua" w:hAnsi="Book Antiqua" w:cs="Book Antiqua"/>
          <w:color w:val="000000"/>
        </w:rPr>
        <w:t xml:space="preserve"> A, </w:t>
      </w:r>
      <w:proofErr w:type="spellStart"/>
      <w:r w:rsidRPr="007F48FD">
        <w:rPr>
          <w:rFonts w:ascii="Book Antiqua" w:eastAsia="Book Antiqua" w:hAnsi="Book Antiqua" w:cs="Book Antiqua"/>
          <w:color w:val="000000"/>
        </w:rPr>
        <w:t>Sleiman</w:t>
      </w:r>
      <w:proofErr w:type="spellEnd"/>
      <w:r w:rsidRPr="007F48FD">
        <w:rPr>
          <w:rFonts w:ascii="Book Antiqua" w:eastAsia="Book Antiqua" w:hAnsi="Book Antiqua" w:cs="Book Antiqua"/>
          <w:color w:val="000000"/>
        </w:rPr>
        <w:t xml:space="preserve"> J, </w:t>
      </w:r>
      <w:proofErr w:type="spellStart"/>
      <w:r w:rsidRPr="007F48FD">
        <w:rPr>
          <w:rFonts w:ascii="Book Antiqua" w:eastAsia="Book Antiqua" w:hAnsi="Book Antiqua" w:cs="Book Antiqua"/>
          <w:color w:val="000000"/>
        </w:rPr>
        <w:t>Funchain</w:t>
      </w:r>
      <w:proofErr w:type="spellEnd"/>
      <w:r w:rsidRPr="007F48FD">
        <w:rPr>
          <w:rFonts w:ascii="Book Antiqua" w:eastAsia="Book Antiqua" w:hAnsi="Book Antiqua" w:cs="Book Antiqua"/>
          <w:color w:val="000000"/>
        </w:rPr>
        <w:t xml:space="preserve"> P, Wills B, Zhang J, </w:t>
      </w:r>
      <w:proofErr w:type="spellStart"/>
      <w:r w:rsidRPr="007F48FD">
        <w:rPr>
          <w:rFonts w:ascii="Book Antiqua" w:eastAsia="Book Antiqua" w:hAnsi="Book Antiqua" w:cs="Book Antiqua"/>
          <w:color w:val="000000"/>
        </w:rPr>
        <w:t>Naidoo</w:t>
      </w:r>
      <w:proofErr w:type="spellEnd"/>
      <w:r w:rsidRPr="007F48FD">
        <w:rPr>
          <w:rFonts w:ascii="Book Antiqua" w:eastAsia="Book Antiqua" w:hAnsi="Book Antiqua" w:cs="Book Antiqua"/>
          <w:color w:val="000000"/>
        </w:rPr>
        <w:t xml:space="preserve"> J, </w:t>
      </w:r>
      <w:proofErr w:type="spellStart"/>
      <w:r w:rsidRPr="007F48FD">
        <w:rPr>
          <w:rFonts w:ascii="Book Antiqua" w:eastAsia="Book Antiqua" w:hAnsi="Book Antiqua" w:cs="Book Antiqua"/>
          <w:color w:val="000000"/>
        </w:rPr>
        <w:t>Philpott</w:t>
      </w:r>
      <w:proofErr w:type="spellEnd"/>
      <w:r w:rsidRPr="007F48FD">
        <w:rPr>
          <w:rFonts w:ascii="Book Antiqua" w:eastAsia="Book Antiqua" w:hAnsi="Book Antiqua" w:cs="Book Antiqua"/>
          <w:color w:val="000000"/>
        </w:rPr>
        <w:t xml:space="preserve"> J, </w:t>
      </w:r>
      <w:proofErr w:type="spellStart"/>
      <w:r w:rsidRPr="007F48FD">
        <w:rPr>
          <w:rFonts w:ascii="Book Antiqua" w:eastAsia="Book Antiqua" w:hAnsi="Book Antiqua" w:cs="Book Antiqua"/>
          <w:color w:val="000000"/>
        </w:rPr>
        <w:t>Gao</w:t>
      </w:r>
      <w:proofErr w:type="spellEnd"/>
      <w:r w:rsidRPr="007F48FD">
        <w:rPr>
          <w:rFonts w:ascii="Book Antiqua" w:eastAsia="Book Antiqua" w:hAnsi="Book Antiqua" w:cs="Book Antiqua"/>
          <w:color w:val="000000"/>
        </w:rPr>
        <w:t xml:space="preserve"> J, </w:t>
      </w:r>
      <w:proofErr w:type="spellStart"/>
      <w:r w:rsidRPr="007F48FD">
        <w:rPr>
          <w:rFonts w:ascii="Book Antiqua" w:eastAsia="Book Antiqua" w:hAnsi="Book Antiqua" w:cs="Book Antiqua"/>
          <w:color w:val="000000"/>
        </w:rPr>
        <w:t>Subudhi</w:t>
      </w:r>
      <w:proofErr w:type="spellEnd"/>
      <w:r w:rsidRPr="007F48FD">
        <w:rPr>
          <w:rFonts w:ascii="Book Antiqua" w:eastAsia="Book Antiqua" w:hAnsi="Book Antiqua" w:cs="Book Antiqua"/>
          <w:color w:val="000000"/>
        </w:rPr>
        <w:t xml:space="preserve"> SK, Wang Y. Resumption of Immune Checkpoint Inhibitor Therapy After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Mediated Colitis. </w:t>
      </w:r>
      <w:r w:rsidRPr="007F48FD">
        <w:rPr>
          <w:rFonts w:ascii="Book Antiqua" w:eastAsia="Book Antiqua" w:hAnsi="Book Antiqua" w:cs="Book Antiqua"/>
          <w:i/>
          <w:iCs/>
          <w:color w:val="000000"/>
        </w:rPr>
        <w:t xml:space="preserve">J </w:t>
      </w:r>
      <w:proofErr w:type="spellStart"/>
      <w:r w:rsidRPr="007F48FD">
        <w:rPr>
          <w:rFonts w:ascii="Book Antiqua" w:eastAsia="Book Antiqua" w:hAnsi="Book Antiqua" w:cs="Book Antiqua"/>
          <w:i/>
          <w:iCs/>
          <w:color w:val="000000"/>
        </w:rPr>
        <w:t>Clin</w:t>
      </w:r>
      <w:proofErr w:type="spellEnd"/>
      <w:r w:rsidRPr="007F48FD">
        <w:rPr>
          <w:rFonts w:ascii="Book Antiqua" w:eastAsia="Book Antiqua" w:hAnsi="Book Antiqua" w:cs="Book Antiqua"/>
          <w:i/>
          <w:iCs/>
          <w:color w:val="000000"/>
        </w:rPr>
        <w:t xml:space="preserve"> </w:t>
      </w:r>
      <w:proofErr w:type="spellStart"/>
      <w:r w:rsidRPr="007F48FD">
        <w:rPr>
          <w:rFonts w:ascii="Book Antiqua" w:eastAsia="Book Antiqua" w:hAnsi="Book Antiqua" w:cs="Book Antiqua"/>
          <w:i/>
          <w:iCs/>
          <w:color w:val="000000"/>
        </w:rPr>
        <w:t>Oncol</w:t>
      </w:r>
      <w:proofErr w:type="spellEnd"/>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37</w:t>
      </w:r>
      <w:r w:rsidRPr="007F48FD">
        <w:rPr>
          <w:rFonts w:ascii="Book Antiqua" w:eastAsia="Book Antiqua" w:hAnsi="Book Antiqua" w:cs="Book Antiqua"/>
          <w:color w:val="000000"/>
        </w:rPr>
        <w:t>: 2738</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2745 [PMID: 31163011 DOI: 10.1200/JCO.19.00320]</w:t>
      </w:r>
    </w:p>
    <w:p w14:paraId="5222CA1E" w14:textId="07C75A40"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34 </w:t>
      </w:r>
      <w:r w:rsidRPr="007F48FD">
        <w:rPr>
          <w:rFonts w:ascii="Book Antiqua" w:eastAsia="Book Antiqua" w:hAnsi="Book Antiqua" w:cs="Book Antiqua"/>
          <w:b/>
          <w:bCs/>
          <w:color w:val="000000"/>
        </w:rPr>
        <w:t xml:space="preserve">de </w:t>
      </w:r>
      <w:proofErr w:type="spellStart"/>
      <w:r w:rsidRPr="007F48FD">
        <w:rPr>
          <w:rFonts w:ascii="Book Antiqua" w:eastAsia="Book Antiqua" w:hAnsi="Book Antiqua" w:cs="Book Antiqua"/>
          <w:b/>
          <w:bCs/>
          <w:color w:val="000000"/>
        </w:rPr>
        <w:t>Malet</w:t>
      </w:r>
      <w:proofErr w:type="spellEnd"/>
      <w:r w:rsidRPr="007F48FD">
        <w:rPr>
          <w:rFonts w:ascii="Book Antiqua" w:eastAsia="Book Antiqua" w:hAnsi="Book Antiqua" w:cs="Book Antiqua"/>
          <w:b/>
          <w:bCs/>
          <w:color w:val="000000"/>
        </w:rPr>
        <w:t xml:space="preserve"> A</w:t>
      </w:r>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Antoni</w:t>
      </w:r>
      <w:proofErr w:type="spellEnd"/>
      <w:r w:rsidRPr="007F48FD">
        <w:rPr>
          <w:rFonts w:ascii="Book Antiqua" w:eastAsia="Book Antiqua" w:hAnsi="Book Antiqua" w:cs="Book Antiqua"/>
          <w:color w:val="000000"/>
        </w:rPr>
        <w:t xml:space="preserve"> G, Collins M, </w:t>
      </w:r>
      <w:proofErr w:type="spellStart"/>
      <w:r w:rsidRPr="007F48FD">
        <w:rPr>
          <w:rFonts w:ascii="Book Antiqua" w:eastAsia="Book Antiqua" w:hAnsi="Book Antiqua" w:cs="Book Antiqua"/>
          <w:color w:val="000000"/>
        </w:rPr>
        <w:t>Soularue</w:t>
      </w:r>
      <w:proofErr w:type="spellEnd"/>
      <w:r w:rsidRPr="007F48FD">
        <w:rPr>
          <w:rFonts w:ascii="Book Antiqua" w:eastAsia="Book Antiqua" w:hAnsi="Book Antiqua" w:cs="Book Antiqua"/>
          <w:color w:val="000000"/>
        </w:rPr>
        <w:t xml:space="preserve"> E, </w:t>
      </w:r>
      <w:proofErr w:type="spellStart"/>
      <w:r w:rsidRPr="007F48FD">
        <w:rPr>
          <w:rFonts w:ascii="Book Antiqua" w:eastAsia="Book Antiqua" w:hAnsi="Book Antiqua" w:cs="Book Antiqua"/>
          <w:color w:val="000000"/>
        </w:rPr>
        <w:t>Marthey</w:t>
      </w:r>
      <w:proofErr w:type="spellEnd"/>
      <w:r w:rsidRPr="007F48FD">
        <w:rPr>
          <w:rFonts w:ascii="Book Antiqua" w:eastAsia="Book Antiqua" w:hAnsi="Book Antiqua" w:cs="Book Antiqua"/>
          <w:color w:val="000000"/>
        </w:rPr>
        <w:t xml:space="preserve"> L, </w:t>
      </w:r>
      <w:proofErr w:type="spellStart"/>
      <w:r w:rsidRPr="007F48FD">
        <w:rPr>
          <w:rFonts w:ascii="Book Antiqua" w:eastAsia="Book Antiqua" w:hAnsi="Book Antiqua" w:cs="Book Antiqua"/>
          <w:color w:val="000000"/>
        </w:rPr>
        <w:t>Vaysse</w:t>
      </w:r>
      <w:proofErr w:type="spellEnd"/>
      <w:r w:rsidRPr="007F48FD">
        <w:rPr>
          <w:rFonts w:ascii="Book Antiqua" w:eastAsia="Book Antiqua" w:hAnsi="Book Antiqua" w:cs="Book Antiqua"/>
          <w:color w:val="000000"/>
        </w:rPr>
        <w:t xml:space="preserve"> T, </w:t>
      </w:r>
      <w:proofErr w:type="spellStart"/>
      <w:r w:rsidRPr="007F48FD">
        <w:rPr>
          <w:rFonts w:ascii="Book Antiqua" w:eastAsia="Book Antiqua" w:hAnsi="Book Antiqua" w:cs="Book Antiqua"/>
          <w:color w:val="000000"/>
        </w:rPr>
        <w:t>Coutzac</w:t>
      </w:r>
      <w:proofErr w:type="spellEnd"/>
      <w:r w:rsidRPr="007F48FD">
        <w:rPr>
          <w:rFonts w:ascii="Book Antiqua" w:eastAsia="Book Antiqua" w:hAnsi="Book Antiqua" w:cs="Book Antiqua"/>
          <w:color w:val="000000"/>
        </w:rPr>
        <w:t xml:space="preserve"> C, </w:t>
      </w:r>
      <w:proofErr w:type="spellStart"/>
      <w:r w:rsidRPr="007F48FD">
        <w:rPr>
          <w:rFonts w:ascii="Book Antiqua" w:eastAsia="Book Antiqua" w:hAnsi="Book Antiqua" w:cs="Book Antiqua"/>
          <w:color w:val="000000"/>
        </w:rPr>
        <w:t>Chaput</w:t>
      </w:r>
      <w:proofErr w:type="spellEnd"/>
      <w:r w:rsidRPr="007F48FD">
        <w:rPr>
          <w:rFonts w:ascii="Book Antiqua" w:eastAsia="Book Antiqua" w:hAnsi="Book Antiqua" w:cs="Book Antiqua"/>
          <w:color w:val="000000"/>
        </w:rPr>
        <w:t xml:space="preserve"> N, </w:t>
      </w:r>
      <w:proofErr w:type="spellStart"/>
      <w:r w:rsidRPr="007F48FD">
        <w:rPr>
          <w:rFonts w:ascii="Book Antiqua" w:eastAsia="Book Antiqua" w:hAnsi="Book Antiqua" w:cs="Book Antiqua"/>
          <w:color w:val="000000"/>
        </w:rPr>
        <w:t>Mateus</w:t>
      </w:r>
      <w:proofErr w:type="spellEnd"/>
      <w:r w:rsidRPr="007F48FD">
        <w:rPr>
          <w:rFonts w:ascii="Book Antiqua" w:eastAsia="Book Antiqua" w:hAnsi="Book Antiqua" w:cs="Book Antiqua"/>
          <w:color w:val="000000"/>
        </w:rPr>
        <w:t xml:space="preserve"> C, Robert C, </w:t>
      </w:r>
      <w:proofErr w:type="spellStart"/>
      <w:r w:rsidRPr="007F48FD">
        <w:rPr>
          <w:rFonts w:ascii="Book Antiqua" w:eastAsia="Book Antiqua" w:hAnsi="Book Antiqua" w:cs="Book Antiqua"/>
          <w:color w:val="000000"/>
        </w:rPr>
        <w:t>Carbonnel</w:t>
      </w:r>
      <w:proofErr w:type="spellEnd"/>
      <w:r w:rsidRPr="007F48FD">
        <w:rPr>
          <w:rFonts w:ascii="Book Antiqua" w:eastAsia="Book Antiqua" w:hAnsi="Book Antiqua" w:cs="Book Antiqua"/>
          <w:color w:val="000000"/>
        </w:rPr>
        <w:t xml:space="preserve"> F. Evolution and recurrence of gastrointestinal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induced by immune checkpoint inhibitors. </w:t>
      </w:r>
      <w:proofErr w:type="spellStart"/>
      <w:r w:rsidRPr="007F48FD">
        <w:rPr>
          <w:rFonts w:ascii="Book Antiqua" w:eastAsia="Book Antiqua" w:hAnsi="Book Antiqua" w:cs="Book Antiqua"/>
          <w:i/>
          <w:iCs/>
          <w:color w:val="000000"/>
        </w:rPr>
        <w:t>Eur</w:t>
      </w:r>
      <w:proofErr w:type="spellEnd"/>
      <w:r w:rsidRPr="007F48FD">
        <w:rPr>
          <w:rFonts w:ascii="Book Antiqua" w:eastAsia="Book Antiqua" w:hAnsi="Book Antiqua" w:cs="Book Antiqua"/>
          <w:i/>
          <w:iCs/>
          <w:color w:val="000000"/>
        </w:rPr>
        <w:t xml:space="preserve"> J Cancer</w:t>
      </w:r>
      <w:r w:rsidRPr="007F48FD">
        <w:rPr>
          <w:rFonts w:ascii="Book Antiqua" w:eastAsia="Book Antiqua" w:hAnsi="Book Antiqua" w:cs="Book Antiqua"/>
          <w:color w:val="000000"/>
        </w:rPr>
        <w:t xml:space="preserve"> 2019; </w:t>
      </w:r>
      <w:r w:rsidRPr="007F48FD">
        <w:rPr>
          <w:rFonts w:ascii="Book Antiqua" w:eastAsia="Book Antiqua" w:hAnsi="Book Antiqua" w:cs="Book Antiqua"/>
          <w:b/>
          <w:bCs/>
          <w:color w:val="000000"/>
        </w:rPr>
        <w:t>106</w:t>
      </w:r>
      <w:r w:rsidRPr="007F48FD">
        <w:rPr>
          <w:rFonts w:ascii="Book Antiqua" w:eastAsia="Book Antiqua" w:hAnsi="Book Antiqua" w:cs="Book Antiqua"/>
          <w:color w:val="000000"/>
        </w:rPr>
        <w:t>: 106</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114 [PMID: 30476730 DOI: 10.1016/j.ejca.2018.10.006]</w:t>
      </w:r>
    </w:p>
    <w:bookmarkEnd w:id="4"/>
    <w:p w14:paraId="1BB0C65B" w14:textId="77777777" w:rsidR="00E833A9" w:rsidRPr="007F0BD7" w:rsidRDefault="00E833A9">
      <w:pPr>
        <w:spacing w:line="360" w:lineRule="auto"/>
        <w:jc w:val="both"/>
        <w:rPr>
          <w:rFonts w:ascii="Book Antiqua" w:hAnsi="Book Antiqua"/>
        </w:rPr>
        <w:sectPr w:rsidR="00E833A9" w:rsidRPr="007F0BD7">
          <w:pgSz w:w="12240" w:h="15840"/>
          <w:pgMar w:top="1440" w:right="1440" w:bottom="1440" w:left="1440" w:header="720" w:footer="720" w:gutter="0"/>
          <w:cols w:space="720"/>
          <w:docGrid w:linePitch="360"/>
        </w:sectPr>
      </w:pPr>
    </w:p>
    <w:p w14:paraId="67B64249"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lastRenderedPageBreak/>
        <w:t>Footnotes</w:t>
      </w:r>
    </w:p>
    <w:p w14:paraId="5619D152" w14:textId="3375F5D9"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Institutional review board statement: </w:t>
      </w:r>
      <w:r w:rsidRPr="007F48FD">
        <w:rPr>
          <w:rFonts w:ascii="Book Antiqua" w:eastAsia="Book Antiqua" w:hAnsi="Book Antiqua" w:cs="Book Antiqua"/>
          <w:color w:val="000000"/>
        </w:rPr>
        <w:t>The study was reviewed and approved by the Ethics Committee of Nagoya University Hospital (No.</w:t>
      </w:r>
      <w:r w:rsidR="0091422C"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2018</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0438, 15006).</w:t>
      </w:r>
    </w:p>
    <w:p w14:paraId="378018B9" w14:textId="365DE3BE" w:rsidR="00A77B3E" w:rsidRPr="007F0BD7" w:rsidRDefault="00A77B3E">
      <w:pPr>
        <w:spacing w:line="360" w:lineRule="auto"/>
        <w:jc w:val="both"/>
        <w:rPr>
          <w:rFonts w:ascii="Book Antiqua" w:hAnsi="Book Antiqua"/>
        </w:rPr>
      </w:pPr>
    </w:p>
    <w:p w14:paraId="4AF6D0E8" w14:textId="1D4C1BD2" w:rsidR="008D31C8" w:rsidRPr="007F48FD" w:rsidRDefault="008D31C8">
      <w:pPr>
        <w:spacing w:line="360" w:lineRule="auto"/>
        <w:jc w:val="both"/>
        <w:rPr>
          <w:rFonts w:ascii="Book Antiqua" w:hAnsi="Book Antiqua"/>
          <w:b/>
          <w:iCs/>
          <w:color w:val="000000"/>
        </w:rPr>
      </w:pPr>
      <w:r w:rsidRPr="007F48FD">
        <w:rPr>
          <w:rFonts w:ascii="Book Antiqua" w:hAnsi="Book Antiqua"/>
          <w:b/>
        </w:rPr>
        <w:t>Informed consent statement</w:t>
      </w:r>
      <w:r w:rsidRPr="007F48FD">
        <w:rPr>
          <w:rFonts w:ascii="Book Antiqua" w:hAnsi="Book Antiqua"/>
          <w:b/>
          <w:iCs/>
          <w:color w:val="000000"/>
        </w:rPr>
        <w:t xml:space="preserve">: </w:t>
      </w:r>
      <w:r w:rsidRPr="007F48FD">
        <w:rPr>
          <w:rFonts w:ascii="Book Antiqua" w:hAnsi="Book Antiqua"/>
        </w:rPr>
        <w:t>Patients were not required to give informed consent to the study because the analysis used anonymous clinical data that were obtained after each patient agreed to treatment by written consent.</w:t>
      </w:r>
    </w:p>
    <w:p w14:paraId="125F258D" w14:textId="77777777" w:rsidR="008D31C8" w:rsidRPr="007F0BD7" w:rsidRDefault="008D31C8">
      <w:pPr>
        <w:spacing w:line="360" w:lineRule="auto"/>
        <w:jc w:val="both"/>
        <w:rPr>
          <w:rFonts w:ascii="Book Antiqua" w:hAnsi="Book Antiqua"/>
        </w:rPr>
      </w:pPr>
    </w:p>
    <w:p w14:paraId="48413431" w14:textId="1AA52830"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Conflict</w:t>
      </w:r>
      <w:r w:rsidR="00C31CF3" w:rsidRPr="007F48FD">
        <w:rPr>
          <w:rFonts w:ascii="Book Antiqua" w:eastAsia="Book Antiqua" w:hAnsi="Book Antiqua" w:cs="Book Antiqua"/>
          <w:b/>
          <w:bCs/>
          <w:color w:val="000000"/>
        </w:rPr>
        <w:t>-</w:t>
      </w:r>
      <w:r w:rsidRPr="007F48FD">
        <w:rPr>
          <w:rFonts w:ascii="Book Antiqua" w:eastAsia="Book Antiqua" w:hAnsi="Book Antiqua" w:cs="Book Antiqua"/>
          <w:b/>
          <w:bCs/>
          <w:color w:val="000000"/>
        </w:rPr>
        <w:t>of</w:t>
      </w:r>
      <w:r w:rsidR="00C31CF3" w:rsidRPr="007F48FD">
        <w:rPr>
          <w:rFonts w:ascii="Book Antiqua" w:eastAsia="Book Antiqua" w:hAnsi="Book Antiqua" w:cs="Book Antiqua"/>
          <w:b/>
          <w:bCs/>
          <w:color w:val="000000"/>
        </w:rPr>
        <w:t>-</w:t>
      </w:r>
      <w:r w:rsidRPr="007F48FD">
        <w:rPr>
          <w:rFonts w:ascii="Book Antiqua" w:eastAsia="Book Antiqua" w:hAnsi="Book Antiqua" w:cs="Book Antiqua"/>
          <w:b/>
          <w:bCs/>
          <w:color w:val="000000"/>
        </w:rPr>
        <w:t xml:space="preserve">interest statement: </w:t>
      </w:r>
      <w:proofErr w:type="spellStart"/>
      <w:r w:rsidRPr="007F48FD">
        <w:rPr>
          <w:rFonts w:ascii="Book Antiqua" w:eastAsia="Book Antiqua" w:hAnsi="Book Antiqua" w:cs="Book Antiqua"/>
          <w:color w:val="000000"/>
        </w:rPr>
        <w:t>Hase</w:t>
      </w:r>
      <w:proofErr w:type="spellEnd"/>
      <w:r w:rsidRPr="007F48FD">
        <w:rPr>
          <w:rFonts w:ascii="Book Antiqua" w:eastAsia="Book Antiqua" w:hAnsi="Book Antiqua" w:cs="Book Antiqua"/>
          <w:color w:val="000000"/>
        </w:rPr>
        <w:t xml:space="preserve"> T received personal fees from AstraZeneca, Chugai Pharmaceutical Co. Ltd., Ono Pharmaceutical Co. Ltd., and Bristol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Myers Squibb Co. and grants from AstraZeneca and Chugai Pharmaceutical Co. Ltd., outside the submitted work. Hashimoto N received a grant from </w:t>
      </w:r>
      <w:proofErr w:type="spellStart"/>
      <w:r w:rsidRPr="007F48FD">
        <w:rPr>
          <w:rFonts w:ascii="Book Antiqua" w:eastAsia="Book Antiqua" w:hAnsi="Book Antiqua" w:cs="Book Antiqua"/>
          <w:color w:val="000000"/>
        </w:rPr>
        <w:t>Boehringer</w:t>
      </w:r>
      <w:proofErr w:type="spellEnd"/>
      <w:r w:rsidRPr="007F48FD">
        <w:rPr>
          <w:rFonts w:ascii="Book Antiqua" w:eastAsia="Book Antiqua" w:hAnsi="Book Antiqua" w:cs="Book Antiqua"/>
          <w:color w:val="000000"/>
        </w:rPr>
        <w:t xml:space="preserve"> </w:t>
      </w:r>
      <w:proofErr w:type="spellStart"/>
      <w:r w:rsidRPr="007F48FD">
        <w:rPr>
          <w:rFonts w:ascii="Book Antiqua" w:eastAsia="Book Antiqua" w:hAnsi="Book Antiqua" w:cs="Book Antiqua"/>
          <w:color w:val="000000"/>
        </w:rPr>
        <w:t>Ingelheim</w:t>
      </w:r>
      <w:proofErr w:type="spellEnd"/>
      <w:r w:rsidRPr="007F48FD">
        <w:rPr>
          <w:rFonts w:ascii="Book Antiqua" w:eastAsia="Book Antiqua" w:hAnsi="Book Antiqua" w:cs="Book Antiqua"/>
          <w:color w:val="000000"/>
        </w:rPr>
        <w:t xml:space="preserve">, outside the submitted work. Ando Y received grants from Mochida Pharmaceutical Co. Ltd.; grants and personal fees from Chugai Pharmaceutical Co. Ltd., Kyowa Kirin Co. Ltd., Nippon Kayaku Co. Ltd., Yakult Honsha Co. Ltd., Ono Pharmaceutical Co. Ltd., </w:t>
      </w:r>
      <w:proofErr w:type="spellStart"/>
      <w:r w:rsidRPr="007F48FD">
        <w:rPr>
          <w:rFonts w:ascii="Book Antiqua" w:eastAsia="Book Antiqua" w:hAnsi="Book Antiqua" w:cs="Book Antiqua"/>
          <w:color w:val="000000"/>
        </w:rPr>
        <w:t>Taiho</w:t>
      </w:r>
      <w:proofErr w:type="spellEnd"/>
      <w:r w:rsidRPr="007F48FD">
        <w:rPr>
          <w:rFonts w:ascii="Book Antiqua" w:eastAsia="Book Antiqua" w:hAnsi="Book Antiqua" w:cs="Book Antiqua"/>
          <w:color w:val="000000"/>
        </w:rPr>
        <w:t xml:space="preserve"> Pharmaceutical Co. Ltd., Daiichi Sankyo Company Ltd., Eisai Co. Ltd.; and personal fees from Eli Lilly Japan K.K., Novartis </w:t>
      </w:r>
      <w:proofErr w:type="spellStart"/>
      <w:r w:rsidRPr="007F48FD">
        <w:rPr>
          <w:rFonts w:ascii="Book Antiqua" w:eastAsia="Book Antiqua" w:hAnsi="Book Antiqua" w:cs="Book Antiqua"/>
          <w:color w:val="000000"/>
        </w:rPr>
        <w:t>Pharma</w:t>
      </w:r>
      <w:proofErr w:type="spellEnd"/>
      <w:r w:rsidRPr="007F48FD">
        <w:rPr>
          <w:rFonts w:ascii="Book Antiqua" w:eastAsia="Book Antiqua" w:hAnsi="Book Antiqua" w:cs="Book Antiqua"/>
          <w:color w:val="000000"/>
        </w:rPr>
        <w:t xml:space="preserve"> K.K., Bayer Holding Ltd., Bristol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Myers Squibb, </w:t>
      </w:r>
      <w:proofErr w:type="spellStart"/>
      <w:r w:rsidRPr="007F48FD">
        <w:rPr>
          <w:rFonts w:ascii="Book Antiqua" w:eastAsia="Book Antiqua" w:hAnsi="Book Antiqua" w:cs="Book Antiqua"/>
          <w:color w:val="000000"/>
        </w:rPr>
        <w:t>Sawai</w:t>
      </w:r>
      <w:proofErr w:type="spellEnd"/>
      <w:r w:rsidRPr="007F48FD">
        <w:rPr>
          <w:rFonts w:ascii="Book Antiqua" w:eastAsia="Book Antiqua" w:hAnsi="Book Antiqua" w:cs="Book Antiqua"/>
          <w:color w:val="000000"/>
        </w:rPr>
        <w:t xml:space="preserve"> Pharmaceutical Co. Ltd., Tsumura &amp; Co., </w:t>
      </w:r>
      <w:proofErr w:type="spellStart"/>
      <w:r w:rsidRPr="007F48FD">
        <w:rPr>
          <w:rFonts w:ascii="Book Antiqua" w:eastAsia="Book Antiqua" w:hAnsi="Book Antiqua" w:cs="Book Antiqua"/>
          <w:color w:val="000000"/>
        </w:rPr>
        <w:t>Otsuka</w:t>
      </w:r>
      <w:proofErr w:type="spellEnd"/>
      <w:r w:rsidRPr="007F48FD">
        <w:rPr>
          <w:rFonts w:ascii="Book Antiqua" w:eastAsia="Book Antiqua" w:hAnsi="Book Antiqua" w:cs="Book Antiqua"/>
          <w:color w:val="000000"/>
        </w:rPr>
        <w:t xml:space="preserve"> Holdings Co. Ltd., Roche Diagnostics K.K., AstraZeneca K.K., and MSD K.K, outside the submitted work.</w:t>
      </w:r>
      <w:r w:rsidR="008D31C8" w:rsidRPr="007F48FD">
        <w:rPr>
          <w:rFonts w:ascii="Book Antiqua" w:eastAsia="Book Antiqua" w:hAnsi="Book Antiqua" w:cs="Book Antiqua"/>
          <w:color w:val="000000"/>
        </w:rPr>
        <w:t xml:space="preserve"> We declare that there </w:t>
      </w:r>
      <w:proofErr w:type="gramStart"/>
      <w:r w:rsidR="008D31C8" w:rsidRPr="007F48FD">
        <w:rPr>
          <w:rFonts w:ascii="Book Antiqua" w:eastAsia="Book Antiqua" w:hAnsi="Book Antiqua" w:cs="Book Antiqua"/>
          <w:color w:val="000000"/>
        </w:rPr>
        <w:t>are no conflict</w:t>
      </w:r>
      <w:proofErr w:type="gramEnd"/>
      <w:r w:rsidR="008D31C8" w:rsidRPr="007F48FD">
        <w:rPr>
          <w:rFonts w:ascii="Book Antiqua" w:eastAsia="Book Antiqua" w:hAnsi="Book Antiqua" w:cs="Book Antiqua"/>
          <w:color w:val="000000"/>
        </w:rPr>
        <w:t xml:space="preserve"> of interest.</w:t>
      </w:r>
    </w:p>
    <w:p w14:paraId="087C247B" w14:textId="77777777" w:rsidR="00A77B3E" w:rsidRPr="007F0BD7" w:rsidRDefault="00A77B3E">
      <w:pPr>
        <w:spacing w:line="360" w:lineRule="auto"/>
        <w:jc w:val="both"/>
        <w:rPr>
          <w:rFonts w:ascii="Book Antiqua" w:hAnsi="Book Antiqua"/>
        </w:rPr>
      </w:pPr>
    </w:p>
    <w:p w14:paraId="1D902CA5"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 xml:space="preserve">Data sharing statement: </w:t>
      </w:r>
      <w:r w:rsidRPr="007F48FD">
        <w:rPr>
          <w:rFonts w:ascii="Book Antiqua" w:eastAsia="Book Antiqua" w:hAnsi="Book Antiqua" w:cs="Book Antiqua"/>
          <w:color w:val="000000"/>
        </w:rPr>
        <w:t>No additional data are available.</w:t>
      </w:r>
    </w:p>
    <w:p w14:paraId="3F0D84FE" w14:textId="77777777" w:rsidR="00A77B3E" w:rsidRPr="007F0BD7" w:rsidRDefault="00A77B3E">
      <w:pPr>
        <w:spacing w:line="360" w:lineRule="auto"/>
        <w:jc w:val="both"/>
        <w:rPr>
          <w:rFonts w:ascii="Book Antiqua" w:hAnsi="Book Antiqua"/>
        </w:rPr>
      </w:pPr>
    </w:p>
    <w:p w14:paraId="04B3CFF4" w14:textId="557022D6" w:rsidR="00A77B3E" w:rsidRPr="007F0BD7" w:rsidRDefault="00433B92">
      <w:pPr>
        <w:spacing w:line="360" w:lineRule="auto"/>
        <w:jc w:val="both"/>
        <w:rPr>
          <w:rFonts w:ascii="Book Antiqua" w:hAnsi="Book Antiqua"/>
        </w:rPr>
      </w:pPr>
      <w:r w:rsidRPr="007F48FD">
        <w:rPr>
          <w:rFonts w:ascii="Book Antiqua" w:eastAsia="Book Antiqua" w:hAnsi="Book Antiqua" w:cs="Book Antiqua"/>
          <w:b/>
          <w:bCs/>
          <w:color w:val="000000"/>
        </w:rPr>
        <w:t>Open</w:t>
      </w:r>
      <w:r w:rsidR="00C31CF3" w:rsidRPr="007F48FD">
        <w:rPr>
          <w:rFonts w:ascii="Book Antiqua" w:eastAsia="Book Antiqua" w:hAnsi="Book Antiqua" w:cs="Book Antiqua"/>
          <w:b/>
          <w:bCs/>
          <w:color w:val="000000"/>
        </w:rPr>
        <w:t>-</w:t>
      </w:r>
      <w:r w:rsidRPr="007F48FD">
        <w:rPr>
          <w:rFonts w:ascii="Book Antiqua" w:eastAsia="Book Antiqua" w:hAnsi="Book Antiqua" w:cs="Book Antiqua"/>
          <w:b/>
          <w:bCs/>
          <w:color w:val="000000"/>
        </w:rPr>
        <w:t xml:space="preserve">Access: </w:t>
      </w:r>
      <w:r w:rsidRPr="007F48FD">
        <w:rPr>
          <w:rFonts w:ascii="Book Antiqua" w:eastAsia="Book Antiqua" w:hAnsi="Book Antiqua" w:cs="Book Antiqua"/>
          <w:color w:val="000000"/>
        </w:rPr>
        <w:t>This article is an open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access article that was selected by an in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house editor and fully peer</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reviewed by external reviewers. It is distributed in accordance with the Creative Commons Attribution </w:t>
      </w:r>
      <w:proofErr w:type="spellStart"/>
      <w:r w:rsidRPr="007F48FD">
        <w:rPr>
          <w:rFonts w:ascii="Book Antiqua" w:eastAsia="Book Antiqua" w:hAnsi="Book Antiqua" w:cs="Book Antiqua"/>
          <w:color w:val="000000"/>
        </w:rPr>
        <w:t>NonCommercial</w:t>
      </w:r>
      <w:proofErr w:type="spellEnd"/>
      <w:r w:rsidRPr="007F48FD">
        <w:rPr>
          <w:rFonts w:ascii="Book Antiqua" w:eastAsia="Book Antiqua" w:hAnsi="Book Antiqua" w:cs="Book Antiqua"/>
          <w:color w:val="000000"/>
        </w:rPr>
        <w:t xml:space="preserve"> (CC BY</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NC 4.0) license, which permits others to distribute, remix, adapt, build upon this work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commercially, and license their derivative works on different terms, provided the </w:t>
      </w:r>
      <w:r w:rsidRPr="007F48FD">
        <w:rPr>
          <w:rFonts w:ascii="Book Antiqua" w:eastAsia="Book Antiqua" w:hAnsi="Book Antiqua" w:cs="Book Antiqua"/>
          <w:color w:val="000000"/>
        </w:rPr>
        <w:lastRenderedPageBreak/>
        <w:t>original work is properly cited and the use is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commercial. See: http://creativecommons.org/Licenses/by</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nc/4.0/</w:t>
      </w:r>
    </w:p>
    <w:p w14:paraId="013D88A7" w14:textId="77777777" w:rsidR="00A77B3E" w:rsidRPr="007F0BD7" w:rsidRDefault="00A77B3E">
      <w:pPr>
        <w:spacing w:line="360" w:lineRule="auto"/>
        <w:jc w:val="both"/>
        <w:rPr>
          <w:rFonts w:ascii="Book Antiqua" w:hAnsi="Book Antiqua"/>
        </w:rPr>
      </w:pPr>
    </w:p>
    <w:p w14:paraId="30B02D4F" w14:textId="18A9B0D8"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t xml:space="preserve">Manuscript source: </w:t>
      </w:r>
      <w:r w:rsidRPr="007F48FD">
        <w:rPr>
          <w:rFonts w:ascii="Book Antiqua" w:eastAsia="Book Antiqua" w:hAnsi="Book Antiqua" w:cs="Book Antiqua"/>
          <w:color w:val="000000"/>
        </w:rPr>
        <w:t xml:space="preserve">Unsolicited </w:t>
      </w:r>
      <w:r w:rsidR="008D31C8" w:rsidRPr="007F48FD">
        <w:rPr>
          <w:rFonts w:ascii="Book Antiqua" w:eastAsia="Book Antiqua" w:hAnsi="Book Antiqua" w:cs="Book Antiqua"/>
          <w:color w:val="000000"/>
        </w:rPr>
        <w:t>m</w:t>
      </w:r>
      <w:r w:rsidRPr="007F48FD">
        <w:rPr>
          <w:rFonts w:ascii="Book Antiqua" w:eastAsia="Book Antiqua" w:hAnsi="Book Antiqua" w:cs="Book Antiqua"/>
          <w:color w:val="000000"/>
        </w:rPr>
        <w:t>anuscript</w:t>
      </w:r>
    </w:p>
    <w:p w14:paraId="71C703D8" w14:textId="77777777" w:rsidR="00A77B3E" w:rsidRPr="007F0BD7" w:rsidRDefault="00A77B3E">
      <w:pPr>
        <w:spacing w:line="360" w:lineRule="auto"/>
        <w:jc w:val="both"/>
        <w:rPr>
          <w:rFonts w:ascii="Book Antiqua" w:hAnsi="Book Antiqua"/>
        </w:rPr>
      </w:pPr>
    </w:p>
    <w:p w14:paraId="7AEB5A22" w14:textId="64A5D254"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t>Peer</w:t>
      </w:r>
      <w:r w:rsidR="00C31CF3" w:rsidRPr="007F48FD">
        <w:rPr>
          <w:rFonts w:ascii="Book Antiqua" w:eastAsia="Book Antiqua" w:hAnsi="Book Antiqua" w:cs="Book Antiqua"/>
          <w:b/>
          <w:color w:val="000000"/>
        </w:rPr>
        <w:t>-</w:t>
      </w:r>
      <w:r w:rsidRPr="007F48FD">
        <w:rPr>
          <w:rFonts w:ascii="Book Antiqua" w:eastAsia="Book Antiqua" w:hAnsi="Book Antiqua" w:cs="Book Antiqua"/>
          <w:b/>
          <w:color w:val="000000"/>
        </w:rPr>
        <w:t xml:space="preserve">review started: </w:t>
      </w:r>
      <w:r w:rsidRPr="007F48FD">
        <w:rPr>
          <w:rFonts w:ascii="Book Antiqua" w:eastAsia="Book Antiqua" w:hAnsi="Book Antiqua" w:cs="Book Antiqua"/>
          <w:color w:val="000000"/>
        </w:rPr>
        <w:t>July 4, 2021</w:t>
      </w:r>
    </w:p>
    <w:p w14:paraId="31EDB8B9"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t xml:space="preserve">First decision: </w:t>
      </w:r>
      <w:r w:rsidRPr="007F48FD">
        <w:rPr>
          <w:rFonts w:ascii="Book Antiqua" w:eastAsia="Book Antiqua" w:hAnsi="Book Antiqua" w:cs="Book Antiqua"/>
          <w:color w:val="000000"/>
        </w:rPr>
        <w:t>July 14, 2021</w:t>
      </w:r>
    </w:p>
    <w:p w14:paraId="07D45A1E" w14:textId="2D72DFF9"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t xml:space="preserve">Article in press: </w:t>
      </w:r>
      <w:r w:rsidR="00A12DAF" w:rsidRPr="00A12DAF">
        <w:rPr>
          <w:rFonts w:ascii="Book Antiqua" w:eastAsia="Book Antiqua" w:hAnsi="Book Antiqua" w:cs="Book Antiqua"/>
          <w:color w:val="000000"/>
        </w:rPr>
        <w:t>August 31, 2021</w:t>
      </w:r>
    </w:p>
    <w:p w14:paraId="7891DA41" w14:textId="77777777" w:rsidR="00A77B3E" w:rsidRPr="007F0BD7" w:rsidRDefault="00A77B3E">
      <w:pPr>
        <w:spacing w:line="360" w:lineRule="auto"/>
        <w:jc w:val="both"/>
        <w:rPr>
          <w:rFonts w:ascii="Book Antiqua" w:hAnsi="Book Antiqua"/>
        </w:rPr>
      </w:pPr>
    </w:p>
    <w:p w14:paraId="0E6EFA02" w14:textId="2218B1DE"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t xml:space="preserve">Specialty type: </w:t>
      </w:r>
      <w:r w:rsidRPr="007F48FD">
        <w:rPr>
          <w:rFonts w:ascii="Book Antiqua" w:eastAsia="Book Antiqua" w:hAnsi="Book Antiqua" w:cs="Book Antiqua"/>
          <w:color w:val="000000"/>
        </w:rPr>
        <w:t xml:space="preserve">Gastroenterology and </w:t>
      </w:r>
      <w:proofErr w:type="spellStart"/>
      <w:r w:rsidR="008D31C8" w:rsidRPr="007F48FD">
        <w:rPr>
          <w:rFonts w:ascii="Book Antiqua" w:eastAsia="Book Antiqua" w:hAnsi="Book Antiqua" w:cs="Book Antiqua"/>
          <w:color w:val="000000"/>
        </w:rPr>
        <w:t>h</w:t>
      </w:r>
      <w:r w:rsidRPr="007F48FD">
        <w:rPr>
          <w:rFonts w:ascii="Book Antiqua" w:eastAsia="Book Antiqua" w:hAnsi="Book Antiqua" w:cs="Book Antiqua"/>
          <w:color w:val="000000"/>
        </w:rPr>
        <w:t>epatology</w:t>
      </w:r>
      <w:proofErr w:type="spellEnd"/>
    </w:p>
    <w:p w14:paraId="5279E515"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t xml:space="preserve">Country/Territory of origin: </w:t>
      </w:r>
      <w:r w:rsidRPr="007F48FD">
        <w:rPr>
          <w:rFonts w:ascii="Book Antiqua" w:eastAsia="Book Antiqua" w:hAnsi="Book Antiqua" w:cs="Book Antiqua"/>
          <w:color w:val="000000"/>
        </w:rPr>
        <w:t>Japan</w:t>
      </w:r>
    </w:p>
    <w:p w14:paraId="295645F9" w14:textId="5E3358B0" w:rsidR="00A77B3E" w:rsidRPr="007F0BD7" w:rsidRDefault="00433B92">
      <w:pPr>
        <w:spacing w:line="360" w:lineRule="auto"/>
        <w:jc w:val="both"/>
        <w:rPr>
          <w:rFonts w:ascii="Book Antiqua" w:hAnsi="Book Antiqua"/>
        </w:rPr>
      </w:pPr>
      <w:r w:rsidRPr="007F48FD">
        <w:rPr>
          <w:rFonts w:ascii="Book Antiqua" w:eastAsia="Book Antiqua" w:hAnsi="Book Antiqua" w:cs="Book Antiqua"/>
          <w:b/>
          <w:color w:val="000000"/>
        </w:rPr>
        <w:t>Peer</w:t>
      </w:r>
      <w:r w:rsidR="00C31CF3" w:rsidRPr="007F48FD">
        <w:rPr>
          <w:rFonts w:ascii="Book Antiqua" w:eastAsia="Book Antiqua" w:hAnsi="Book Antiqua" w:cs="Book Antiqua"/>
          <w:b/>
          <w:color w:val="000000"/>
        </w:rPr>
        <w:t>-</w:t>
      </w:r>
      <w:r w:rsidRPr="007F48FD">
        <w:rPr>
          <w:rFonts w:ascii="Book Antiqua" w:eastAsia="Book Antiqua" w:hAnsi="Book Antiqua" w:cs="Book Antiqua"/>
          <w:b/>
          <w:color w:val="000000"/>
        </w:rPr>
        <w:t>review report’s scientific quality classification</w:t>
      </w:r>
    </w:p>
    <w:p w14:paraId="6DC73826"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 xml:space="preserve">Grade </w:t>
      </w:r>
      <w:proofErr w:type="gramStart"/>
      <w:r w:rsidRPr="007F48FD">
        <w:rPr>
          <w:rFonts w:ascii="Book Antiqua" w:eastAsia="Book Antiqua" w:hAnsi="Book Antiqua" w:cs="Book Antiqua"/>
          <w:color w:val="000000"/>
        </w:rPr>
        <w:t>A</w:t>
      </w:r>
      <w:proofErr w:type="gramEnd"/>
      <w:r w:rsidRPr="007F48FD">
        <w:rPr>
          <w:rFonts w:ascii="Book Antiqua" w:eastAsia="Book Antiqua" w:hAnsi="Book Antiqua" w:cs="Book Antiqua"/>
          <w:color w:val="000000"/>
        </w:rPr>
        <w:t xml:space="preserve"> (Excellent): 0</w:t>
      </w:r>
    </w:p>
    <w:p w14:paraId="0EC1E9B7"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Grade B (Very good): B, B</w:t>
      </w:r>
    </w:p>
    <w:p w14:paraId="402FD823"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Grade C (Good): 0</w:t>
      </w:r>
    </w:p>
    <w:p w14:paraId="06839B92"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Grade D (Fair): 0</w:t>
      </w:r>
    </w:p>
    <w:p w14:paraId="01F3F640" w14:textId="77777777" w:rsidR="00A77B3E" w:rsidRPr="007F0BD7" w:rsidRDefault="00433B92">
      <w:pPr>
        <w:spacing w:line="360" w:lineRule="auto"/>
        <w:jc w:val="both"/>
        <w:rPr>
          <w:rFonts w:ascii="Book Antiqua" w:hAnsi="Book Antiqua"/>
        </w:rPr>
      </w:pPr>
      <w:r w:rsidRPr="007F48FD">
        <w:rPr>
          <w:rFonts w:ascii="Book Antiqua" w:eastAsia="Book Antiqua" w:hAnsi="Book Antiqua" w:cs="Book Antiqua"/>
          <w:color w:val="000000"/>
        </w:rPr>
        <w:t>Grade E (Poor): 0</w:t>
      </w:r>
    </w:p>
    <w:p w14:paraId="073AB04C" w14:textId="77777777" w:rsidR="00A77B3E" w:rsidRPr="007F0BD7" w:rsidRDefault="00A77B3E">
      <w:pPr>
        <w:spacing w:line="360" w:lineRule="auto"/>
        <w:jc w:val="both"/>
        <w:rPr>
          <w:rFonts w:ascii="Book Antiqua" w:hAnsi="Book Antiqua"/>
        </w:rPr>
      </w:pPr>
    </w:p>
    <w:p w14:paraId="718A0C2E" w14:textId="419C7339" w:rsidR="00A12DAF" w:rsidRPr="00A12DAF" w:rsidRDefault="00433B92">
      <w:pPr>
        <w:spacing w:line="360" w:lineRule="auto"/>
        <w:jc w:val="both"/>
        <w:rPr>
          <w:rFonts w:ascii="Book Antiqua" w:hAnsi="Book Antiqua" w:cs="Book Antiqua"/>
          <w:b/>
          <w:color w:val="000000"/>
          <w:lang w:eastAsia="zh-CN"/>
        </w:rPr>
      </w:pPr>
      <w:r w:rsidRPr="007F48FD">
        <w:rPr>
          <w:rFonts w:ascii="Book Antiqua" w:eastAsia="Book Antiqua" w:hAnsi="Book Antiqua" w:cs="Book Antiqua"/>
          <w:b/>
          <w:color w:val="000000"/>
        </w:rPr>
        <w:t>P</w:t>
      </w:r>
      <w:r w:rsidR="00C31CF3" w:rsidRPr="007F48FD">
        <w:rPr>
          <w:rFonts w:ascii="Book Antiqua" w:eastAsia="Book Antiqua" w:hAnsi="Book Antiqua" w:cs="Book Antiqua"/>
          <w:b/>
          <w:color w:val="000000"/>
        </w:rPr>
        <w:t>-</w:t>
      </w:r>
      <w:r w:rsidRPr="007F48FD">
        <w:rPr>
          <w:rFonts w:ascii="Book Antiqua" w:eastAsia="Book Antiqua" w:hAnsi="Book Antiqua" w:cs="Book Antiqua"/>
          <w:b/>
          <w:color w:val="000000"/>
        </w:rPr>
        <w:t xml:space="preserve">Reviewer: </w:t>
      </w:r>
      <w:proofErr w:type="spellStart"/>
      <w:r w:rsidRPr="007F48FD">
        <w:rPr>
          <w:rFonts w:ascii="Book Antiqua" w:eastAsia="Book Antiqua" w:hAnsi="Book Antiqua" w:cs="Book Antiqua"/>
          <w:color w:val="000000"/>
        </w:rPr>
        <w:t>Soldera</w:t>
      </w:r>
      <w:proofErr w:type="spellEnd"/>
      <w:r w:rsidRPr="007F48FD">
        <w:rPr>
          <w:rFonts w:ascii="Book Antiqua" w:eastAsia="Book Antiqua" w:hAnsi="Book Antiqua" w:cs="Book Antiqua"/>
          <w:color w:val="000000"/>
        </w:rPr>
        <w:t xml:space="preserve"> J, Yu F</w:t>
      </w:r>
      <w:r w:rsidRPr="007F48FD">
        <w:rPr>
          <w:rFonts w:ascii="Book Antiqua" w:eastAsia="Book Antiqua" w:hAnsi="Book Antiqua" w:cs="Book Antiqua"/>
          <w:b/>
          <w:color w:val="000000"/>
        </w:rPr>
        <w:t xml:space="preserve"> S</w:t>
      </w:r>
      <w:r w:rsidR="00C31CF3" w:rsidRPr="007F48FD">
        <w:rPr>
          <w:rFonts w:ascii="Book Antiqua" w:eastAsia="Book Antiqua" w:hAnsi="Book Antiqua" w:cs="Book Antiqua"/>
          <w:b/>
          <w:color w:val="000000"/>
        </w:rPr>
        <w:t>-</w:t>
      </w:r>
      <w:r w:rsidRPr="007F48FD">
        <w:rPr>
          <w:rFonts w:ascii="Book Antiqua" w:eastAsia="Book Antiqua" w:hAnsi="Book Antiqua" w:cs="Book Antiqua"/>
          <w:b/>
          <w:color w:val="000000"/>
        </w:rPr>
        <w:t xml:space="preserve">Editor: </w:t>
      </w:r>
      <w:r w:rsidR="00F30A77" w:rsidRPr="007F48FD">
        <w:rPr>
          <w:rFonts w:ascii="Book Antiqua" w:eastAsia="Book Antiqua" w:hAnsi="Book Antiqua" w:cs="Book Antiqua"/>
          <w:color w:val="000000"/>
        </w:rPr>
        <w:t>Yan JP</w:t>
      </w:r>
      <w:r w:rsidRPr="007F48FD">
        <w:rPr>
          <w:rFonts w:ascii="Book Antiqua" w:eastAsia="Book Antiqua" w:hAnsi="Book Antiqua" w:cs="Book Antiqua"/>
          <w:b/>
          <w:color w:val="000000"/>
        </w:rPr>
        <w:t xml:space="preserve"> L</w:t>
      </w:r>
      <w:r w:rsidR="00C31CF3" w:rsidRPr="007F48FD">
        <w:rPr>
          <w:rFonts w:ascii="Book Antiqua" w:eastAsia="Book Antiqua" w:hAnsi="Book Antiqua" w:cs="Book Antiqua"/>
          <w:b/>
          <w:color w:val="000000"/>
        </w:rPr>
        <w:t>-</w:t>
      </w:r>
      <w:r w:rsidRPr="007F48FD">
        <w:rPr>
          <w:rFonts w:ascii="Book Antiqua" w:eastAsia="Book Antiqua" w:hAnsi="Book Antiqua" w:cs="Book Antiqua"/>
          <w:b/>
          <w:color w:val="000000"/>
        </w:rPr>
        <w:t xml:space="preserve">Editor: </w:t>
      </w:r>
      <w:proofErr w:type="spellStart"/>
      <w:r w:rsidR="00805B05">
        <w:rPr>
          <w:rFonts w:ascii="Book Antiqua" w:eastAsia="Book Antiqua" w:hAnsi="Book Antiqua" w:cs="Book Antiqua"/>
          <w:bCs/>
          <w:color w:val="000000"/>
        </w:rPr>
        <w:t>Filipodia</w:t>
      </w:r>
      <w:proofErr w:type="spellEnd"/>
      <w:r w:rsidR="00805B05">
        <w:rPr>
          <w:rFonts w:ascii="Book Antiqua" w:eastAsia="Book Antiqua" w:hAnsi="Book Antiqua" w:cs="Book Antiqua"/>
          <w:bCs/>
          <w:color w:val="000000"/>
        </w:rPr>
        <w:t xml:space="preserve"> </w:t>
      </w:r>
      <w:r w:rsidRPr="007F48FD">
        <w:rPr>
          <w:rFonts w:ascii="Book Antiqua" w:eastAsia="Book Antiqua" w:hAnsi="Book Antiqua" w:cs="Book Antiqua"/>
          <w:b/>
          <w:color w:val="000000"/>
        </w:rPr>
        <w:t>P</w:t>
      </w:r>
      <w:r w:rsidR="00C31CF3" w:rsidRPr="007F48FD">
        <w:rPr>
          <w:rFonts w:ascii="Book Antiqua" w:eastAsia="Book Antiqua" w:hAnsi="Book Antiqua" w:cs="Book Antiqua"/>
          <w:b/>
          <w:color w:val="000000"/>
        </w:rPr>
        <w:t>-</w:t>
      </w:r>
      <w:r w:rsidRPr="007F48FD">
        <w:rPr>
          <w:rFonts w:ascii="Book Antiqua" w:eastAsia="Book Antiqua" w:hAnsi="Book Antiqua" w:cs="Book Antiqua"/>
          <w:b/>
          <w:color w:val="000000"/>
        </w:rPr>
        <w:t xml:space="preserve">Editor: </w:t>
      </w:r>
      <w:r w:rsidR="00A12DAF" w:rsidRPr="00A12DAF">
        <w:rPr>
          <w:rFonts w:ascii="Book Antiqua" w:hAnsi="Book Antiqua" w:cs="Book Antiqua" w:hint="eastAsia"/>
          <w:color w:val="000000"/>
          <w:lang w:eastAsia="zh-CN"/>
        </w:rPr>
        <w:t>Yuan YY</w:t>
      </w:r>
    </w:p>
    <w:p w14:paraId="5F5C31E1" w14:textId="77777777" w:rsidR="00A12DAF" w:rsidRDefault="00A12DAF">
      <w:pPr>
        <w:rPr>
          <w:rFonts w:ascii="Book Antiqua" w:eastAsia="Book Antiqua" w:hAnsi="Book Antiqua" w:cs="Book Antiqua"/>
          <w:b/>
          <w:color w:val="000000"/>
        </w:rPr>
      </w:pPr>
      <w:r>
        <w:rPr>
          <w:rFonts w:ascii="Book Antiqua" w:eastAsia="Book Antiqua" w:hAnsi="Book Antiqua" w:cs="Book Antiqua"/>
          <w:b/>
          <w:color w:val="000000"/>
        </w:rPr>
        <w:br w:type="page"/>
      </w:r>
    </w:p>
    <w:p w14:paraId="4AEEEA79" w14:textId="77777777" w:rsidR="00E833A9" w:rsidRPr="007F0BD7" w:rsidRDefault="00E833A9">
      <w:pPr>
        <w:spacing w:line="360" w:lineRule="auto"/>
        <w:jc w:val="both"/>
        <w:rPr>
          <w:rFonts w:ascii="Book Antiqua" w:hAnsi="Book Antiqua"/>
        </w:rPr>
        <w:sectPr w:rsidR="00E833A9" w:rsidRPr="007F0BD7">
          <w:pgSz w:w="12240" w:h="15840"/>
          <w:pgMar w:top="1440" w:right="1440" w:bottom="1440" w:left="1440" w:header="720" w:footer="720" w:gutter="0"/>
          <w:cols w:space="720"/>
          <w:docGrid w:linePitch="360"/>
        </w:sectPr>
      </w:pPr>
    </w:p>
    <w:p w14:paraId="580236DD" w14:textId="63DEEBF3" w:rsidR="00A77B3E" w:rsidRPr="007F48FD" w:rsidRDefault="00433B92">
      <w:pPr>
        <w:spacing w:line="360" w:lineRule="auto"/>
        <w:jc w:val="both"/>
        <w:rPr>
          <w:rFonts w:ascii="Book Antiqua" w:eastAsia="Book Antiqua" w:hAnsi="Book Antiqua" w:cs="Book Antiqua"/>
          <w:b/>
          <w:color w:val="000000"/>
        </w:rPr>
      </w:pPr>
      <w:r w:rsidRPr="007F48FD">
        <w:rPr>
          <w:rFonts w:ascii="Book Antiqua" w:eastAsia="Book Antiqua" w:hAnsi="Book Antiqua" w:cs="Book Antiqua"/>
          <w:b/>
          <w:color w:val="000000"/>
        </w:rPr>
        <w:lastRenderedPageBreak/>
        <w:t>Figure Legends</w:t>
      </w:r>
    </w:p>
    <w:p w14:paraId="7A0EA822" w14:textId="2C7DFB1A" w:rsidR="008D31C8" w:rsidRPr="007F0BD7" w:rsidRDefault="008D31C8">
      <w:pPr>
        <w:spacing w:line="360" w:lineRule="auto"/>
        <w:jc w:val="both"/>
        <w:rPr>
          <w:rFonts w:ascii="Book Antiqua" w:hAnsi="Book Antiqua"/>
        </w:rPr>
      </w:pPr>
      <w:r w:rsidRPr="007F0BD7">
        <w:rPr>
          <w:rFonts w:ascii="Book Antiqua" w:hAnsi="Book Antiqua"/>
          <w:noProof/>
          <w:lang w:eastAsia="zh-CN"/>
        </w:rPr>
        <w:drawing>
          <wp:inline distT="0" distB="0" distL="0" distR="0" wp14:anchorId="7816DD59" wp14:editId="5ABB63FC">
            <wp:extent cx="5943600" cy="32531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53105"/>
                    </a:xfrm>
                    <a:prstGeom prst="rect">
                      <a:avLst/>
                    </a:prstGeom>
                  </pic:spPr>
                </pic:pic>
              </a:graphicData>
            </a:graphic>
          </wp:inline>
        </w:drawing>
      </w:r>
    </w:p>
    <w:p w14:paraId="67FF9812" w14:textId="08C39E30" w:rsidR="008D31C8" w:rsidRPr="00F853B6" w:rsidRDefault="00433B92">
      <w:pPr>
        <w:spacing w:line="360" w:lineRule="auto"/>
        <w:jc w:val="both"/>
        <w:rPr>
          <w:rFonts w:ascii="Book Antiqua" w:hAnsi="Book Antiqua" w:cs="Book Antiqua"/>
          <w:color w:val="000000"/>
          <w:lang w:eastAsia="zh-CN"/>
        </w:rPr>
      </w:pPr>
      <w:r w:rsidRPr="007F48FD">
        <w:rPr>
          <w:rFonts w:ascii="Book Antiqua" w:eastAsia="Book Antiqua" w:hAnsi="Book Antiqua" w:cs="Book Antiqua"/>
          <w:b/>
          <w:bCs/>
          <w:color w:val="000000"/>
        </w:rPr>
        <w:t>Figure 1</w:t>
      </w:r>
      <w:r w:rsidRPr="007F48FD">
        <w:rPr>
          <w:rFonts w:ascii="Book Antiqua" w:eastAsia="Book Antiqua" w:hAnsi="Book Antiqua" w:cs="Book Antiqua"/>
          <w:color w:val="000000"/>
        </w:rPr>
        <w:t xml:space="preserve"> </w:t>
      </w:r>
      <w:r w:rsidRPr="007F48FD">
        <w:rPr>
          <w:rFonts w:ascii="Book Antiqua" w:eastAsia="Book Antiqua" w:hAnsi="Book Antiqua" w:cs="Book Antiqua"/>
          <w:b/>
          <w:bCs/>
          <w:color w:val="000000"/>
        </w:rPr>
        <w:t>Kaplan–Meier curves of the cumulative incidence of gastrointestinal</w:t>
      </w:r>
      <w:r w:rsidR="00C31CF3" w:rsidRPr="007F48FD">
        <w:rPr>
          <w:rFonts w:ascii="Book Antiqua" w:eastAsia="Book Antiqua" w:hAnsi="Book Antiqua" w:cs="Book Antiqua"/>
          <w:b/>
          <w:bCs/>
          <w:color w:val="000000"/>
        </w:rPr>
        <w:t>-</w:t>
      </w:r>
      <w:r w:rsidRPr="007F48FD">
        <w:rPr>
          <w:rFonts w:ascii="Book Antiqua" w:eastAsia="Book Antiqua" w:hAnsi="Book Antiqua" w:cs="Book Antiqua"/>
          <w:b/>
          <w:bCs/>
          <w:color w:val="000000"/>
        </w:rPr>
        <w:t xml:space="preserve"> immune</w:t>
      </w:r>
      <w:r w:rsidR="00C31CF3" w:rsidRPr="007F48FD">
        <w:rPr>
          <w:rFonts w:ascii="Book Antiqua" w:eastAsia="Book Antiqua" w:hAnsi="Book Antiqua" w:cs="Book Antiqua"/>
          <w:b/>
          <w:bCs/>
          <w:color w:val="000000"/>
        </w:rPr>
        <w:t>-</w:t>
      </w:r>
      <w:r w:rsidRPr="007F48FD">
        <w:rPr>
          <w:rFonts w:ascii="Book Antiqua" w:eastAsia="Book Antiqua" w:hAnsi="Book Antiqua" w:cs="Book Antiqua"/>
          <w:b/>
          <w:bCs/>
          <w:color w:val="000000"/>
        </w:rPr>
        <w:t xml:space="preserve">related adverse events for all patients in the </w:t>
      </w:r>
      <w:bookmarkStart w:id="5" w:name="_Hlk80978152"/>
      <w:r w:rsidR="008D31C8" w:rsidRPr="007F48FD">
        <w:rPr>
          <w:rFonts w:ascii="Book Antiqua" w:eastAsia="Book Antiqua" w:hAnsi="Book Antiqua" w:cs="Book Antiqua"/>
          <w:b/>
          <w:bCs/>
          <w:color w:val="000000"/>
        </w:rPr>
        <w:t>programmed cell death-1/programmed death-ligand 1</w:t>
      </w:r>
      <w:bookmarkEnd w:id="5"/>
      <w:r w:rsidR="008D31C8" w:rsidRPr="007F48FD">
        <w:rPr>
          <w:rFonts w:ascii="Book Antiqua" w:eastAsia="Book Antiqua" w:hAnsi="Book Antiqua" w:cs="Book Antiqua"/>
          <w:b/>
          <w:bCs/>
          <w:color w:val="000000"/>
        </w:rPr>
        <w:t xml:space="preserve"> </w:t>
      </w:r>
      <w:r w:rsidRPr="007F48FD">
        <w:rPr>
          <w:rFonts w:ascii="Book Antiqua" w:eastAsia="Book Antiqua" w:hAnsi="Book Antiqua" w:cs="Book Antiqua"/>
          <w:b/>
          <w:bCs/>
          <w:color w:val="000000"/>
        </w:rPr>
        <w:t xml:space="preserve">and </w:t>
      </w:r>
      <w:bookmarkStart w:id="6" w:name="_Hlk80978128"/>
      <w:r w:rsidR="008D31C8" w:rsidRPr="007F48FD">
        <w:rPr>
          <w:rFonts w:ascii="Book Antiqua" w:eastAsia="Book Antiqua" w:hAnsi="Book Antiqua" w:cs="Book Antiqua"/>
          <w:b/>
          <w:bCs/>
          <w:color w:val="000000"/>
        </w:rPr>
        <w:t>cytotoxic T-lymphocyte antigen 4</w:t>
      </w:r>
      <w:bookmarkEnd w:id="6"/>
      <w:r w:rsidRPr="007F48FD">
        <w:rPr>
          <w:rFonts w:ascii="Book Antiqua" w:eastAsia="Book Antiqua" w:hAnsi="Book Antiqua" w:cs="Book Antiqua"/>
          <w:b/>
          <w:bCs/>
          <w:color w:val="000000"/>
        </w:rPr>
        <w:t xml:space="preserve"> groups. </w:t>
      </w:r>
      <w:r w:rsidRPr="007F48FD">
        <w:rPr>
          <w:rFonts w:ascii="Book Antiqua" w:eastAsia="Book Antiqua" w:hAnsi="Book Antiqua" w:cs="Book Antiqua"/>
          <w:color w:val="000000"/>
        </w:rPr>
        <w:t xml:space="preserve">The cumulative incidence was significantly higher in the </w:t>
      </w:r>
      <w:r w:rsidR="008D31C8" w:rsidRPr="007F48FD">
        <w:rPr>
          <w:rFonts w:ascii="Book Antiqua" w:eastAsia="Book Antiqua" w:hAnsi="Book Antiqua" w:cs="Book Antiqua"/>
          <w:color w:val="000000"/>
        </w:rPr>
        <w:t>cytotoxic T-lymphocyte antigen 4</w:t>
      </w:r>
      <w:r w:rsidRPr="007F48FD">
        <w:rPr>
          <w:rFonts w:ascii="Book Antiqua" w:eastAsia="Book Antiqua" w:hAnsi="Book Antiqua" w:cs="Book Antiqua"/>
          <w:color w:val="000000"/>
        </w:rPr>
        <w:t xml:space="preserve"> group than in the</w:t>
      </w:r>
      <w:r w:rsidR="008D31C8" w:rsidRPr="007F0BD7">
        <w:rPr>
          <w:rFonts w:ascii="Book Antiqua" w:hAnsi="Book Antiqua"/>
        </w:rPr>
        <w:t xml:space="preserve"> </w:t>
      </w:r>
      <w:r w:rsidR="008D31C8" w:rsidRPr="007F48FD">
        <w:rPr>
          <w:rFonts w:ascii="Book Antiqua" w:eastAsia="Book Antiqua" w:hAnsi="Book Antiqua" w:cs="Book Antiqua"/>
          <w:color w:val="000000"/>
        </w:rPr>
        <w:t>programmed cell death-1/programmed death-ligand 1</w:t>
      </w:r>
      <w:r w:rsidRPr="007F48FD">
        <w:rPr>
          <w:rFonts w:ascii="Book Antiqua" w:eastAsia="Book Antiqua" w:hAnsi="Book Antiqua" w:cs="Book Antiqua"/>
          <w:color w:val="000000"/>
        </w:rPr>
        <w:t xml:space="preserve"> group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0.003). </w:t>
      </w:r>
      <w:r w:rsidR="005A6AFF" w:rsidRPr="007F48FD">
        <w:rPr>
          <w:rFonts w:ascii="Book Antiqua" w:eastAsia="Book Antiqua" w:hAnsi="Book Antiqua" w:cs="Book Antiqua"/>
          <w:color w:val="000000"/>
        </w:rPr>
        <w:t>CTLA-4: Cytotoxic T-lymphocyte antigen 4</w:t>
      </w:r>
      <w:r w:rsidR="005A6AFF">
        <w:rPr>
          <w:rFonts w:ascii="Book Antiqua" w:eastAsia="Book Antiqua" w:hAnsi="Book Antiqua" w:cs="Book Antiqua"/>
          <w:color w:val="000000"/>
        </w:rPr>
        <w:t xml:space="preserve">; </w:t>
      </w:r>
      <w:r w:rsidRPr="007F48FD">
        <w:rPr>
          <w:rFonts w:ascii="Book Antiqua" w:eastAsia="Book Antiqua" w:hAnsi="Book Antiqua" w:cs="Book Antiqua"/>
          <w:color w:val="000000"/>
        </w:rPr>
        <w:t>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1: </w:t>
      </w:r>
      <w:r w:rsidR="008D31C8" w:rsidRPr="007F48FD">
        <w:rPr>
          <w:rFonts w:ascii="Book Antiqua" w:eastAsia="Book Antiqua" w:hAnsi="Book Antiqua" w:cs="Book Antiqua"/>
          <w:color w:val="000000"/>
        </w:rPr>
        <w:t>P</w:t>
      </w:r>
      <w:r w:rsidRPr="007F48FD">
        <w:rPr>
          <w:rFonts w:ascii="Book Antiqua" w:eastAsia="Book Antiqua" w:hAnsi="Book Antiqua" w:cs="Book Antiqua"/>
          <w:color w:val="000000"/>
        </w:rPr>
        <w:t>rogrammed cell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1; PD</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L1: </w:t>
      </w:r>
      <w:r w:rsidR="008D31C8" w:rsidRPr="007F48FD">
        <w:rPr>
          <w:rFonts w:ascii="Book Antiqua" w:eastAsia="Book Antiqua" w:hAnsi="Book Antiqua" w:cs="Book Antiqua"/>
          <w:color w:val="000000"/>
        </w:rPr>
        <w:t>P</w:t>
      </w:r>
      <w:r w:rsidRPr="007F48FD">
        <w:rPr>
          <w:rFonts w:ascii="Book Antiqua" w:eastAsia="Book Antiqua" w:hAnsi="Book Antiqua" w:cs="Book Antiqua"/>
          <w:color w:val="000000"/>
        </w:rPr>
        <w:t>rogrammed death</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ligand</w:t>
      </w:r>
      <w:r w:rsidR="008D31C8" w:rsidRPr="007F48FD">
        <w:rPr>
          <w:rFonts w:ascii="Book Antiqua" w:eastAsia="Book Antiqua" w:hAnsi="Book Antiqua" w:cs="Book Antiqua"/>
          <w:color w:val="000000"/>
        </w:rPr>
        <w:t xml:space="preserve"> </w:t>
      </w:r>
      <w:r w:rsidRPr="007F48FD">
        <w:rPr>
          <w:rFonts w:ascii="Book Antiqua" w:eastAsia="Book Antiqua" w:hAnsi="Book Antiqua" w:cs="Book Antiqua"/>
          <w:color w:val="000000"/>
        </w:rPr>
        <w:t>1.</w:t>
      </w:r>
      <w:r w:rsidR="00F853B6">
        <w:rPr>
          <w:rFonts w:ascii="Book Antiqua" w:hAnsi="Book Antiqua" w:cs="Book Antiqua" w:hint="eastAsia"/>
          <w:color w:val="000000"/>
          <w:lang w:eastAsia="zh-CN"/>
        </w:rPr>
        <w:t xml:space="preserve"> </w:t>
      </w:r>
    </w:p>
    <w:p w14:paraId="6F37AD39" w14:textId="2305EC3E" w:rsidR="008D31C8" w:rsidRPr="007F48FD" w:rsidRDefault="008D31C8">
      <w:pPr>
        <w:spacing w:line="360" w:lineRule="auto"/>
        <w:jc w:val="both"/>
        <w:rPr>
          <w:rFonts w:ascii="Book Antiqua" w:eastAsia="Book Antiqua" w:hAnsi="Book Antiqua" w:cs="Book Antiqua"/>
          <w:color w:val="000000"/>
        </w:rPr>
      </w:pPr>
      <w:r w:rsidRPr="007F48FD">
        <w:rPr>
          <w:rFonts w:ascii="Book Antiqua" w:eastAsia="Book Antiqua" w:hAnsi="Book Antiqua" w:cs="Book Antiqua"/>
          <w:color w:val="000000"/>
        </w:rPr>
        <w:br w:type="page"/>
      </w:r>
      <w:r w:rsidRPr="007F0BD7">
        <w:rPr>
          <w:rFonts w:ascii="Book Antiqua" w:hAnsi="Book Antiqua"/>
          <w:noProof/>
          <w:lang w:eastAsia="zh-CN"/>
        </w:rPr>
        <w:lastRenderedPageBreak/>
        <w:drawing>
          <wp:inline distT="0" distB="0" distL="0" distR="0" wp14:anchorId="6F6269F3" wp14:editId="3124CABE">
            <wp:extent cx="2765363" cy="2406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2230" cy="2421330"/>
                    </a:xfrm>
                    <a:prstGeom prst="rect">
                      <a:avLst/>
                    </a:prstGeom>
                  </pic:spPr>
                </pic:pic>
              </a:graphicData>
            </a:graphic>
          </wp:inline>
        </w:drawing>
      </w:r>
      <w:r w:rsidR="003852EC" w:rsidRPr="007F0BD7">
        <w:rPr>
          <w:rFonts w:ascii="Book Antiqua" w:hAnsi="Book Antiqua"/>
          <w:noProof/>
          <w:lang w:eastAsia="zh-CN"/>
        </w:rPr>
        <w:drawing>
          <wp:inline distT="0" distB="0" distL="0" distR="0" wp14:anchorId="1A2522F3" wp14:editId="475500A1">
            <wp:extent cx="2762854" cy="24307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3546" cy="2440187"/>
                    </a:xfrm>
                    <a:prstGeom prst="rect">
                      <a:avLst/>
                    </a:prstGeom>
                  </pic:spPr>
                </pic:pic>
              </a:graphicData>
            </a:graphic>
          </wp:inline>
        </w:drawing>
      </w:r>
    </w:p>
    <w:p w14:paraId="5379D7EF" w14:textId="068A7553" w:rsidR="008D31C8" w:rsidRPr="00F853B6" w:rsidRDefault="00433B92">
      <w:pPr>
        <w:spacing w:line="360" w:lineRule="auto"/>
        <w:jc w:val="both"/>
        <w:rPr>
          <w:rFonts w:ascii="Book Antiqua" w:hAnsi="Book Antiqua" w:cs="Book Antiqua"/>
          <w:color w:val="000000"/>
          <w:lang w:eastAsia="zh-CN"/>
        </w:rPr>
      </w:pPr>
      <w:proofErr w:type="gramStart"/>
      <w:r w:rsidRPr="007F48FD">
        <w:rPr>
          <w:rFonts w:ascii="Book Antiqua" w:eastAsia="Book Antiqua" w:hAnsi="Book Antiqua" w:cs="Book Antiqua"/>
          <w:b/>
          <w:bCs/>
          <w:color w:val="000000"/>
        </w:rPr>
        <w:t>Figure 2</w:t>
      </w:r>
      <w:r w:rsidRPr="007F48FD">
        <w:rPr>
          <w:rFonts w:ascii="Book Antiqua" w:eastAsia="Book Antiqua" w:hAnsi="Book Antiqua" w:cs="Book Antiqua"/>
          <w:color w:val="000000"/>
        </w:rPr>
        <w:t xml:space="preserve"> </w:t>
      </w:r>
      <w:r w:rsidRPr="007F48FD">
        <w:rPr>
          <w:rFonts w:ascii="Book Antiqua" w:eastAsia="Book Antiqua" w:hAnsi="Book Antiqua" w:cs="Book Antiqua"/>
          <w:b/>
          <w:bCs/>
          <w:color w:val="000000"/>
        </w:rPr>
        <w:t>Ischemic change caused by an immune checkpoint inhibitor.</w:t>
      </w:r>
      <w:proofErr w:type="gramEnd"/>
      <w:r w:rsidRPr="007C24F7">
        <w:rPr>
          <w:rFonts w:ascii="Book Antiqua" w:eastAsia="Book Antiqua" w:hAnsi="Book Antiqua" w:cs="Book Antiqua"/>
          <w:b/>
          <w:color w:val="000000"/>
        </w:rPr>
        <w:t xml:space="preserve"> </w:t>
      </w:r>
      <w:r w:rsidRPr="007F48FD">
        <w:rPr>
          <w:rFonts w:ascii="Book Antiqua" w:eastAsia="Book Antiqua" w:hAnsi="Book Antiqua" w:cs="Book Antiqua"/>
          <w:color w:val="000000"/>
        </w:rPr>
        <w:t>Endoscopic images of gastrointestinal</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related adverse events in the sigmoid colon of a patient. A: The mucosa of the sigmoid colon shows redness, erosion, hemorrhage, and edema; B: Some of the mucosa is pale, with </w:t>
      </w:r>
      <w:proofErr w:type="spellStart"/>
      <w:r w:rsidRPr="007F48FD">
        <w:rPr>
          <w:rFonts w:ascii="Book Antiqua" w:eastAsia="Book Antiqua" w:hAnsi="Book Antiqua" w:cs="Book Antiqua"/>
          <w:color w:val="000000"/>
        </w:rPr>
        <w:t>submucosal</w:t>
      </w:r>
      <w:proofErr w:type="spellEnd"/>
      <w:r w:rsidRPr="007F48FD">
        <w:rPr>
          <w:rFonts w:ascii="Book Antiqua" w:eastAsia="Book Antiqua" w:hAnsi="Book Antiqua" w:cs="Book Antiqua"/>
          <w:color w:val="000000"/>
        </w:rPr>
        <w:t xml:space="preserve"> edema and bleeding.</w:t>
      </w:r>
      <w:r w:rsidR="00F853B6">
        <w:rPr>
          <w:rFonts w:ascii="Book Antiqua" w:hAnsi="Book Antiqua" w:cs="Book Antiqua" w:hint="eastAsia"/>
          <w:color w:val="000000"/>
          <w:lang w:eastAsia="zh-CN"/>
        </w:rPr>
        <w:t xml:space="preserve"> </w:t>
      </w:r>
    </w:p>
    <w:p w14:paraId="0688AA86" w14:textId="6CA74BA2" w:rsidR="006D1A85" w:rsidRDefault="008D31C8">
      <w:pPr>
        <w:spacing w:line="360" w:lineRule="auto"/>
        <w:jc w:val="both"/>
        <w:rPr>
          <w:rFonts w:ascii="Book Antiqua" w:hAnsi="Book Antiqua"/>
          <w:noProof/>
        </w:rPr>
      </w:pPr>
      <w:r w:rsidRPr="007F48FD">
        <w:rPr>
          <w:rFonts w:ascii="Book Antiqua" w:eastAsia="Book Antiqua" w:hAnsi="Book Antiqua" w:cs="Book Antiqua"/>
          <w:color w:val="000000"/>
        </w:rPr>
        <w:br w:type="page"/>
      </w:r>
      <w:r w:rsidR="007F0BD7">
        <w:rPr>
          <w:noProof/>
          <w:lang w:eastAsia="zh-CN"/>
        </w:rPr>
        <w:lastRenderedPageBreak/>
        <w:drawing>
          <wp:inline distT="0" distB="0" distL="0" distR="0" wp14:anchorId="551D6EF6" wp14:editId="03BCD37E">
            <wp:extent cx="3467100" cy="232926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1704" cy="2345794"/>
                    </a:xfrm>
                    <a:prstGeom prst="rect">
                      <a:avLst/>
                    </a:prstGeom>
                  </pic:spPr>
                </pic:pic>
              </a:graphicData>
            </a:graphic>
          </wp:inline>
        </w:drawing>
      </w:r>
      <w:r w:rsidR="006D1A85" w:rsidRPr="007F0BD7">
        <w:rPr>
          <w:rFonts w:ascii="Book Antiqua" w:hAnsi="Book Antiqua"/>
          <w:noProof/>
        </w:rPr>
        <w:t xml:space="preserve"> </w:t>
      </w:r>
      <w:r w:rsidR="007F0BD7">
        <w:rPr>
          <w:noProof/>
          <w:lang w:eastAsia="zh-CN"/>
        </w:rPr>
        <w:drawing>
          <wp:inline distT="0" distB="0" distL="0" distR="0" wp14:anchorId="4E69C9F3" wp14:editId="76DF3945">
            <wp:extent cx="3654425" cy="23314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3590" cy="2343642"/>
                    </a:xfrm>
                    <a:prstGeom prst="rect">
                      <a:avLst/>
                    </a:prstGeom>
                  </pic:spPr>
                </pic:pic>
              </a:graphicData>
            </a:graphic>
          </wp:inline>
        </w:drawing>
      </w:r>
    </w:p>
    <w:p w14:paraId="75DFFB4F" w14:textId="41E8003D" w:rsidR="007F0BD7" w:rsidRDefault="007F0BD7">
      <w:pPr>
        <w:spacing w:line="360" w:lineRule="auto"/>
        <w:jc w:val="both"/>
        <w:rPr>
          <w:rFonts w:ascii="Book Antiqua" w:hAnsi="Book Antiqua"/>
          <w:noProof/>
          <w:lang w:eastAsia="zh-CN"/>
        </w:rPr>
      </w:pPr>
      <w:r>
        <w:rPr>
          <w:noProof/>
          <w:lang w:eastAsia="zh-CN"/>
        </w:rPr>
        <w:drawing>
          <wp:inline distT="0" distB="0" distL="0" distR="0" wp14:anchorId="2899596F" wp14:editId="67B32840">
            <wp:extent cx="3604260" cy="1981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4580" cy="1981376"/>
                    </a:xfrm>
                    <a:prstGeom prst="rect">
                      <a:avLst/>
                    </a:prstGeom>
                  </pic:spPr>
                </pic:pic>
              </a:graphicData>
            </a:graphic>
          </wp:inline>
        </w:drawing>
      </w:r>
      <w:r>
        <w:rPr>
          <w:rFonts w:ascii="Book Antiqua" w:hAnsi="Book Antiqua" w:hint="eastAsia"/>
          <w:noProof/>
          <w:lang w:eastAsia="zh-CN"/>
        </w:rPr>
        <w:t xml:space="preserve"> </w:t>
      </w:r>
      <w:r>
        <w:rPr>
          <w:noProof/>
          <w:lang w:eastAsia="zh-CN"/>
        </w:rPr>
        <w:drawing>
          <wp:inline distT="0" distB="0" distL="0" distR="0" wp14:anchorId="7C507400" wp14:editId="42293521">
            <wp:extent cx="3566160" cy="19202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6480" cy="1920412"/>
                    </a:xfrm>
                    <a:prstGeom prst="rect">
                      <a:avLst/>
                    </a:prstGeom>
                  </pic:spPr>
                </pic:pic>
              </a:graphicData>
            </a:graphic>
          </wp:inline>
        </w:drawing>
      </w:r>
    </w:p>
    <w:p w14:paraId="7C5E0869" w14:textId="3EEF2D7E" w:rsidR="007F0BD7" w:rsidRPr="007F0BD7" w:rsidRDefault="007F0BD7">
      <w:pPr>
        <w:spacing w:line="360" w:lineRule="auto"/>
        <w:jc w:val="both"/>
        <w:rPr>
          <w:rFonts w:ascii="Book Antiqua" w:hAnsi="Book Antiqua"/>
          <w:noProof/>
          <w:lang w:eastAsia="zh-CN"/>
        </w:rPr>
      </w:pPr>
      <w:r>
        <w:rPr>
          <w:noProof/>
          <w:lang w:eastAsia="zh-CN"/>
        </w:rPr>
        <w:lastRenderedPageBreak/>
        <w:drawing>
          <wp:inline distT="0" distB="0" distL="0" distR="0" wp14:anchorId="5F139CCC" wp14:editId="312D90C9">
            <wp:extent cx="3413760" cy="2133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4060" cy="2133788"/>
                    </a:xfrm>
                    <a:prstGeom prst="rect">
                      <a:avLst/>
                    </a:prstGeom>
                  </pic:spPr>
                </pic:pic>
              </a:graphicData>
            </a:graphic>
          </wp:inline>
        </w:drawing>
      </w:r>
      <w:r>
        <w:rPr>
          <w:noProof/>
          <w:lang w:eastAsia="zh-CN"/>
        </w:rPr>
        <w:drawing>
          <wp:inline distT="0" distB="0" distL="0" distR="0" wp14:anchorId="78B11D73" wp14:editId="37D5CD5F">
            <wp:extent cx="3223260" cy="21405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7993" cy="2150369"/>
                    </a:xfrm>
                    <a:prstGeom prst="rect">
                      <a:avLst/>
                    </a:prstGeom>
                  </pic:spPr>
                </pic:pic>
              </a:graphicData>
            </a:graphic>
          </wp:inline>
        </w:drawing>
      </w:r>
    </w:p>
    <w:p w14:paraId="377B9F49" w14:textId="4E069531" w:rsidR="00934560" w:rsidRPr="007F48FD" w:rsidRDefault="00433B92">
      <w:pPr>
        <w:spacing w:line="360" w:lineRule="auto"/>
        <w:jc w:val="both"/>
        <w:rPr>
          <w:rFonts w:ascii="Book Antiqua" w:eastAsia="Book Antiqua" w:hAnsi="Book Antiqua" w:cs="Book Antiqua"/>
          <w:color w:val="000000"/>
        </w:rPr>
      </w:pPr>
      <w:r w:rsidRPr="007F48FD">
        <w:rPr>
          <w:rFonts w:ascii="Book Antiqua" w:eastAsia="Book Antiqua" w:hAnsi="Book Antiqua" w:cs="Book Antiqua"/>
          <w:b/>
          <w:bCs/>
          <w:color w:val="000000"/>
        </w:rPr>
        <w:t>Figure 3</w:t>
      </w:r>
      <w:r w:rsidRPr="007F48FD">
        <w:rPr>
          <w:rFonts w:ascii="Book Antiqua" w:eastAsia="Book Antiqua" w:hAnsi="Book Antiqua" w:cs="Book Antiqua"/>
          <w:color w:val="000000"/>
        </w:rPr>
        <w:t xml:space="preserve"> </w:t>
      </w:r>
      <w:r w:rsidRPr="007F48FD">
        <w:rPr>
          <w:rFonts w:ascii="Book Antiqua" w:eastAsia="Book Antiqua" w:hAnsi="Book Antiqua" w:cs="Book Antiqua"/>
          <w:b/>
          <w:bCs/>
          <w:color w:val="000000"/>
        </w:rPr>
        <w:t xml:space="preserve">Overall </w:t>
      </w:r>
      <w:proofErr w:type="gramStart"/>
      <w:r w:rsidRPr="007F48FD">
        <w:rPr>
          <w:rFonts w:ascii="Book Antiqua" w:eastAsia="Book Antiqua" w:hAnsi="Book Antiqua" w:cs="Book Antiqua"/>
          <w:b/>
          <w:bCs/>
          <w:color w:val="000000"/>
        </w:rPr>
        <w:t>survival</w:t>
      </w:r>
      <w:proofErr w:type="gramEnd"/>
      <w:r w:rsidRPr="007F48FD">
        <w:rPr>
          <w:rFonts w:ascii="Book Antiqua" w:eastAsia="Book Antiqua" w:hAnsi="Book Antiqua" w:cs="Book Antiqua"/>
          <w:b/>
          <w:bCs/>
          <w:color w:val="000000"/>
        </w:rPr>
        <w:t xml:space="preserve"> after initiation of immune checkpoint inhibitor treatment. </w:t>
      </w:r>
      <w:proofErr w:type="gramStart"/>
      <w:r w:rsidRPr="007F48FD">
        <w:rPr>
          <w:rFonts w:ascii="Book Antiqua" w:eastAsia="Book Antiqua" w:hAnsi="Book Antiqua" w:cs="Book Antiqua"/>
          <w:color w:val="000000"/>
        </w:rPr>
        <w:t>Overall survival (OS) of patients with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small cell lung cancer (NSCLC)</w:t>
      </w:r>
      <w:r w:rsidR="0045564E" w:rsidRPr="007F48FD">
        <w:rPr>
          <w:rFonts w:ascii="Book Antiqua" w:eastAsia="Book Antiqua" w:hAnsi="Book Antiqua" w:cs="Book Antiqua"/>
          <w:color w:val="000000"/>
        </w:rPr>
        <w:t xml:space="preserve"> and </w:t>
      </w:r>
      <w:r w:rsidRPr="007F48FD">
        <w:rPr>
          <w:rFonts w:ascii="Book Antiqua" w:eastAsia="Book Antiqua" w:hAnsi="Book Antiqua" w:cs="Book Antiqua"/>
          <w:color w:val="000000"/>
        </w:rPr>
        <w:t>OS of patients with malignant melanoma (MM).</w:t>
      </w:r>
      <w:proofErr w:type="gramEnd"/>
      <w:r w:rsidRPr="007F48FD">
        <w:rPr>
          <w:rFonts w:ascii="Book Antiqua" w:eastAsia="Book Antiqua" w:hAnsi="Book Antiqua" w:cs="Book Antiqua"/>
          <w:color w:val="000000"/>
        </w:rPr>
        <w:t xml:space="preserve"> A: In patients with NSCLC, there was no significant difference in OS among the three groups; B: The results were similar when stratified </w:t>
      </w:r>
      <w:r w:rsidR="0045564E" w:rsidRPr="007F48FD">
        <w:rPr>
          <w:rFonts w:ascii="Book Antiqua" w:eastAsia="Book Antiqua" w:hAnsi="Book Antiqua" w:cs="Book Antiqua"/>
          <w:color w:val="000000"/>
        </w:rPr>
        <w:t>in</w:t>
      </w:r>
      <w:r w:rsidRPr="007F48FD">
        <w:rPr>
          <w:rFonts w:ascii="Book Antiqua" w:eastAsia="Book Antiqua" w:hAnsi="Book Antiqua" w:cs="Book Antiqua"/>
          <w:color w:val="000000"/>
        </w:rPr>
        <w:t xml:space="preserve"> stage </w:t>
      </w:r>
      <w:r w:rsidR="0045564E" w:rsidRPr="007F48FD">
        <w:rPr>
          <w:rFonts w:ascii="Book Antiqua" w:eastAsia="Book Antiqua" w:hAnsi="Book Antiqua" w:cs="Book Antiqua"/>
          <w:color w:val="000000"/>
        </w:rPr>
        <w:t xml:space="preserve">III; C: The results were similar when stratified in stage </w:t>
      </w:r>
      <w:r w:rsidRPr="007F48FD">
        <w:rPr>
          <w:rFonts w:ascii="Book Antiqua" w:eastAsia="Book Antiqua" w:hAnsi="Book Antiqua" w:cs="Book Antiqua"/>
          <w:color w:val="000000"/>
        </w:rPr>
        <w:t xml:space="preserve">IV; D: In patients with MM, there was a significant prolongation of OS in the </w:t>
      </w:r>
      <w:r w:rsidR="0045564E" w:rsidRPr="007F48FD">
        <w:rPr>
          <w:rFonts w:ascii="Book Antiqua" w:eastAsia="Book Antiqua" w:hAnsi="Book Antiqua" w:cs="Book Antiqua"/>
          <w:color w:val="000000"/>
        </w:rPr>
        <w:t>immune checkpoint inhibitor (</w:t>
      </w:r>
      <w:r w:rsidRPr="007F48FD">
        <w:rPr>
          <w:rFonts w:ascii="Book Antiqua" w:eastAsia="Book Antiqua" w:hAnsi="Book Antiqua" w:cs="Book Antiqua"/>
          <w:color w:val="000000"/>
        </w:rPr>
        <w:t>ICI</w:t>
      </w:r>
      <w:r w:rsidR="0045564E" w:rsidRPr="007F48FD">
        <w:rPr>
          <w:rFonts w:ascii="Book Antiqua" w:eastAsia="Book Antiqua" w:hAnsi="Book Antiqua" w:cs="Book Antiqua"/>
          <w:color w:val="000000"/>
        </w:rPr>
        <w:t>)</w:t>
      </w:r>
      <w:r w:rsidRPr="007F48FD">
        <w:rPr>
          <w:rFonts w:ascii="Book Antiqua" w:eastAsia="Book Antiqua" w:hAnsi="Book Antiqua" w:cs="Book Antiqua"/>
          <w:color w:val="000000"/>
        </w:rPr>
        <w:t xml:space="preserve"> continuation group compared to the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gastrointestinal immune</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related adverse event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group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0.035); E: There was no significant difference in OS between the ICI continuation group and the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group among patients with stage III disease; F: Among patients with stage IV disease, there was a significant prolongation of OS in the ICI continuation group compared to the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group (</w:t>
      </w:r>
      <w:r w:rsidRPr="007F48FD">
        <w:rPr>
          <w:rFonts w:ascii="Book Antiqua" w:eastAsia="Book Antiqua" w:hAnsi="Book Antiqua" w:cs="Book Antiqua"/>
          <w:i/>
          <w:iCs/>
          <w:color w:val="000000"/>
        </w:rPr>
        <w:t>P</w:t>
      </w:r>
      <w:r w:rsidRPr="007F48FD">
        <w:rPr>
          <w:rFonts w:ascii="Book Antiqua" w:eastAsia="Book Antiqua" w:hAnsi="Book Antiqua" w:cs="Book Antiqua"/>
          <w:color w:val="000000"/>
        </w:rPr>
        <w:t xml:space="preserve"> = 0.017). ICI continuation group: </w:t>
      </w:r>
      <w:r w:rsidR="0045564E" w:rsidRPr="007F48FD">
        <w:rPr>
          <w:rFonts w:ascii="Book Antiqua" w:eastAsia="Book Antiqua" w:hAnsi="Book Antiqua" w:cs="Book Antiqua"/>
          <w:color w:val="000000"/>
        </w:rPr>
        <w:t>P</w:t>
      </w:r>
      <w:r w:rsidRPr="007F48FD">
        <w:rPr>
          <w:rFonts w:ascii="Book Antiqua" w:eastAsia="Book Antiqua" w:hAnsi="Book Antiqua" w:cs="Book Antiqua"/>
          <w:color w:val="000000"/>
        </w:rPr>
        <w:t>atients who continued ICI treatment after developing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xml:space="preserve">; ICI discontinuation group: </w:t>
      </w:r>
      <w:r w:rsidR="0045564E" w:rsidRPr="007F48FD">
        <w:rPr>
          <w:rFonts w:ascii="Book Antiqua" w:eastAsia="Book Antiqua" w:hAnsi="Book Antiqua" w:cs="Book Antiqua"/>
          <w:color w:val="000000"/>
        </w:rPr>
        <w:t>P</w:t>
      </w:r>
      <w:r w:rsidRPr="007F48FD">
        <w:rPr>
          <w:rFonts w:ascii="Book Antiqua" w:eastAsia="Book Antiqua" w:hAnsi="Book Antiqua" w:cs="Book Antiqua"/>
          <w:color w:val="000000"/>
        </w:rPr>
        <w:t>atients who discontinued ICI treatment after developing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 non</w:t>
      </w:r>
      <w:r w:rsidR="00C31CF3" w:rsidRPr="007F48FD">
        <w:rPr>
          <w:rFonts w:ascii="Book Antiqua" w:eastAsia="Book Antiqua" w:hAnsi="Book Antiqua" w:cs="Book Antiqua"/>
          <w:color w:val="000000"/>
        </w:rPr>
        <w:t>-</w:t>
      </w:r>
      <w:r w:rsidRPr="007F48FD">
        <w:rPr>
          <w:rFonts w:ascii="Book Antiqua" w:eastAsia="Book Antiqua" w:hAnsi="Book Antiqua" w:cs="Book Antiqua"/>
          <w:color w:val="000000"/>
        </w:rPr>
        <w:t>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w:t>
      </w:r>
      <w:proofErr w:type="spellEnd"/>
      <w:r w:rsidRPr="007F48FD">
        <w:rPr>
          <w:rFonts w:ascii="Book Antiqua" w:eastAsia="Book Antiqua" w:hAnsi="Book Antiqua" w:cs="Book Antiqua"/>
          <w:color w:val="000000"/>
        </w:rPr>
        <w:t xml:space="preserve"> group: </w:t>
      </w:r>
      <w:r w:rsidR="0045564E" w:rsidRPr="007F48FD">
        <w:rPr>
          <w:rFonts w:ascii="Book Antiqua" w:eastAsia="Book Antiqua" w:hAnsi="Book Antiqua" w:cs="Book Antiqua"/>
          <w:color w:val="000000"/>
        </w:rPr>
        <w:t>P</w:t>
      </w:r>
      <w:r w:rsidRPr="007F48FD">
        <w:rPr>
          <w:rFonts w:ascii="Book Antiqua" w:eastAsia="Book Antiqua" w:hAnsi="Book Antiqua" w:cs="Book Antiqua"/>
          <w:color w:val="000000"/>
        </w:rPr>
        <w:t>atients with no GI</w:t>
      </w:r>
      <w:r w:rsidR="00C31CF3" w:rsidRPr="007F48FD">
        <w:rPr>
          <w:rFonts w:ascii="Book Antiqua" w:eastAsia="Book Antiqua" w:hAnsi="Book Antiqua" w:cs="Book Antiqua"/>
          <w:color w:val="000000"/>
        </w:rPr>
        <w:t>-</w:t>
      </w:r>
      <w:proofErr w:type="spellStart"/>
      <w:r w:rsidRPr="007F48FD">
        <w:rPr>
          <w:rFonts w:ascii="Book Antiqua" w:eastAsia="Book Antiqua" w:hAnsi="Book Antiqua" w:cs="Book Antiqua"/>
          <w:color w:val="000000"/>
        </w:rPr>
        <w:t>irAEs</w:t>
      </w:r>
      <w:proofErr w:type="spellEnd"/>
      <w:r w:rsidRPr="007F48FD">
        <w:rPr>
          <w:rFonts w:ascii="Book Antiqua" w:eastAsia="Book Antiqua" w:hAnsi="Book Antiqua" w:cs="Book Antiqua"/>
          <w:color w:val="000000"/>
        </w:rPr>
        <w:t>.</w:t>
      </w:r>
      <w:r w:rsidR="00F30A77" w:rsidRPr="007F48FD">
        <w:rPr>
          <w:rFonts w:ascii="Book Antiqua" w:eastAsia="Book Antiqua" w:hAnsi="Book Antiqua" w:cs="Book Antiqua"/>
          <w:color w:val="000000"/>
        </w:rPr>
        <w:t xml:space="preserve"> </w:t>
      </w:r>
    </w:p>
    <w:p w14:paraId="619AED02" w14:textId="6000B4E4" w:rsidR="00934560" w:rsidRPr="007F48FD" w:rsidRDefault="00934560">
      <w:pPr>
        <w:spacing w:line="360" w:lineRule="auto"/>
        <w:jc w:val="both"/>
        <w:rPr>
          <w:rFonts w:ascii="Book Antiqua" w:eastAsia="Book Antiqua" w:hAnsi="Book Antiqua" w:cs="Book Antiqua"/>
          <w:b/>
          <w:bCs/>
          <w:color w:val="000000"/>
        </w:rPr>
      </w:pPr>
      <w:r w:rsidRPr="007F48FD">
        <w:rPr>
          <w:rFonts w:ascii="Book Antiqua" w:eastAsia="Book Antiqua" w:hAnsi="Book Antiqua" w:cs="Book Antiqua"/>
          <w:color w:val="000000"/>
        </w:rPr>
        <w:br w:type="page"/>
      </w:r>
      <w:r w:rsidRPr="007F48FD">
        <w:rPr>
          <w:rFonts w:ascii="Book Antiqua" w:eastAsia="Book Antiqua" w:hAnsi="Book Antiqua" w:cs="Book Antiqua"/>
          <w:b/>
          <w:bCs/>
          <w:color w:val="000000"/>
        </w:rPr>
        <w:lastRenderedPageBreak/>
        <w:t xml:space="preserve">Table 1 </w:t>
      </w:r>
      <w:r w:rsidRPr="007F48FD">
        <w:rPr>
          <w:rFonts w:ascii="Book Antiqua" w:hAnsi="Book Antiqua"/>
          <w:b/>
        </w:rPr>
        <w:t>Clinical characteristics of all patients in the programmed cell death-1/programmed death-ligand 1 and cytotoxic T-lymphocyte antigen 4 groups</w:t>
      </w:r>
    </w:p>
    <w:tbl>
      <w:tblPr>
        <w:tblStyle w:val="a5"/>
        <w:tblW w:w="4924" w:type="pct"/>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7"/>
        <w:gridCol w:w="2984"/>
        <w:gridCol w:w="3407"/>
        <w:gridCol w:w="2608"/>
      </w:tblGrid>
      <w:tr w:rsidR="00934560" w:rsidRPr="007F48FD" w14:paraId="090719A6" w14:textId="77777777" w:rsidTr="001E43A1">
        <w:trPr>
          <w:trHeight w:val="260"/>
        </w:trPr>
        <w:tc>
          <w:tcPr>
            <w:tcW w:w="1532" w:type="pct"/>
            <w:tcBorders>
              <w:top w:val="single" w:sz="4" w:space="0" w:color="auto"/>
              <w:bottom w:val="single" w:sz="4" w:space="0" w:color="auto"/>
            </w:tcBorders>
            <w:noWrap/>
            <w:vAlign w:val="center"/>
            <w:hideMark/>
          </w:tcPr>
          <w:p w14:paraId="5FB6DDD7" w14:textId="77777777" w:rsidR="00934560" w:rsidRPr="007F48FD" w:rsidRDefault="00934560">
            <w:pPr>
              <w:spacing w:line="360" w:lineRule="auto"/>
              <w:jc w:val="both"/>
              <w:rPr>
                <w:rFonts w:ascii="Book Antiqua" w:hAnsi="Book Antiqua"/>
                <w:b/>
              </w:rPr>
            </w:pPr>
            <w:r w:rsidRPr="007F48FD">
              <w:rPr>
                <w:rFonts w:ascii="Book Antiqua" w:hAnsi="Book Antiqua"/>
                <w:b/>
              </w:rPr>
              <w:t>Characteristic</w:t>
            </w:r>
          </w:p>
        </w:tc>
        <w:tc>
          <w:tcPr>
            <w:tcW w:w="1150" w:type="pct"/>
            <w:tcBorders>
              <w:top w:val="single" w:sz="4" w:space="0" w:color="auto"/>
              <w:bottom w:val="single" w:sz="4" w:space="0" w:color="auto"/>
            </w:tcBorders>
            <w:noWrap/>
            <w:vAlign w:val="center"/>
            <w:hideMark/>
          </w:tcPr>
          <w:p w14:paraId="05696391" w14:textId="0179FF41" w:rsidR="00934560" w:rsidRPr="007F48FD" w:rsidRDefault="00934560">
            <w:pPr>
              <w:spacing w:line="360" w:lineRule="auto"/>
              <w:jc w:val="both"/>
              <w:rPr>
                <w:rFonts w:ascii="Book Antiqua" w:hAnsi="Book Antiqua"/>
                <w:b/>
              </w:rPr>
            </w:pPr>
            <w:r w:rsidRPr="007F48FD">
              <w:rPr>
                <w:rFonts w:ascii="Book Antiqua" w:hAnsi="Book Antiqua"/>
                <w:b/>
              </w:rPr>
              <w:t>PD-1/PD-L1</w:t>
            </w:r>
            <w:r w:rsidR="007F48FD" w:rsidRPr="007F48FD">
              <w:rPr>
                <w:rFonts w:ascii="Book Antiqua" w:hAnsi="Book Antiqua"/>
                <w:b/>
              </w:rPr>
              <w:t>,</w:t>
            </w:r>
            <w:r w:rsidRPr="007F48FD">
              <w:rPr>
                <w:rFonts w:ascii="Book Antiqua" w:hAnsi="Book Antiqua"/>
                <w:b/>
              </w:rPr>
              <w:t xml:space="preserve"> </w:t>
            </w:r>
            <w:r w:rsidRPr="007F48FD">
              <w:rPr>
                <w:rFonts w:ascii="Book Antiqua" w:hAnsi="Book Antiqua"/>
                <w:b/>
                <w:i/>
                <w:iCs/>
              </w:rPr>
              <w:t>n</w:t>
            </w:r>
            <w:r w:rsidRPr="007F48FD">
              <w:rPr>
                <w:rFonts w:ascii="Book Antiqua" w:hAnsi="Book Antiqua"/>
                <w:b/>
              </w:rPr>
              <w:t xml:space="preserve"> = 605</w:t>
            </w:r>
          </w:p>
        </w:tc>
        <w:tc>
          <w:tcPr>
            <w:tcW w:w="1313" w:type="pct"/>
            <w:tcBorders>
              <w:top w:val="single" w:sz="4" w:space="0" w:color="auto"/>
              <w:bottom w:val="single" w:sz="4" w:space="0" w:color="auto"/>
            </w:tcBorders>
            <w:noWrap/>
            <w:vAlign w:val="center"/>
            <w:hideMark/>
          </w:tcPr>
          <w:p w14:paraId="371D58B7" w14:textId="7B51D3A7" w:rsidR="00934560" w:rsidRPr="007F48FD" w:rsidRDefault="00934560" w:rsidP="00B724E1">
            <w:pPr>
              <w:spacing w:line="360" w:lineRule="auto"/>
              <w:jc w:val="both"/>
              <w:rPr>
                <w:rFonts w:ascii="Book Antiqua" w:hAnsi="Book Antiqua"/>
                <w:b/>
                <w:lang w:eastAsia="zh-CN"/>
              </w:rPr>
            </w:pPr>
            <w:r w:rsidRPr="007F48FD">
              <w:rPr>
                <w:rFonts w:ascii="Book Antiqua" w:hAnsi="Book Antiqua"/>
                <w:b/>
              </w:rPr>
              <w:t>CTLA-4</w:t>
            </w:r>
            <w:r w:rsidR="007F48FD" w:rsidRPr="007F48FD">
              <w:rPr>
                <w:rFonts w:ascii="Book Antiqua" w:hAnsi="Book Antiqua"/>
                <w:b/>
              </w:rPr>
              <w:t>,</w:t>
            </w:r>
            <w:r w:rsidRPr="007F48FD">
              <w:rPr>
                <w:rFonts w:ascii="Book Antiqua" w:hAnsi="Book Antiqua"/>
                <w:b/>
              </w:rPr>
              <w:t xml:space="preserve"> </w:t>
            </w:r>
            <w:r w:rsidRPr="007F48FD">
              <w:rPr>
                <w:rFonts w:ascii="Book Antiqua" w:hAnsi="Book Antiqua"/>
                <w:b/>
                <w:i/>
                <w:iCs/>
              </w:rPr>
              <w:t>n</w:t>
            </w:r>
            <w:r w:rsidRPr="007F48FD">
              <w:rPr>
                <w:rFonts w:ascii="Book Antiqua" w:hAnsi="Book Antiqua"/>
                <w:b/>
              </w:rPr>
              <w:t xml:space="preserve"> = </w:t>
            </w:r>
            <w:r w:rsidR="00B724E1">
              <w:rPr>
                <w:rFonts w:ascii="Book Antiqua" w:hAnsi="Book Antiqua" w:hint="eastAsia"/>
                <w:b/>
                <w:lang w:eastAsia="zh-CN"/>
              </w:rPr>
              <w:t>56</w:t>
            </w:r>
          </w:p>
        </w:tc>
        <w:tc>
          <w:tcPr>
            <w:tcW w:w="1005" w:type="pct"/>
            <w:tcBorders>
              <w:top w:val="single" w:sz="4" w:space="0" w:color="auto"/>
              <w:bottom w:val="single" w:sz="4" w:space="0" w:color="auto"/>
            </w:tcBorders>
            <w:noWrap/>
            <w:vAlign w:val="center"/>
            <w:hideMark/>
          </w:tcPr>
          <w:p w14:paraId="7BE1304E" w14:textId="77777777" w:rsidR="00934560" w:rsidRPr="007F48FD" w:rsidRDefault="00934560">
            <w:pPr>
              <w:spacing w:line="360" w:lineRule="auto"/>
              <w:jc w:val="both"/>
              <w:rPr>
                <w:rFonts w:ascii="Book Antiqua" w:hAnsi="Book Antiqua"/>
                <w:b/>
              </w:rPr>
            </w:pPr>
            <w:r w:rsidRPr="007F48FD">
              <w:rPr>
                <w:rFonts w:ascii="Book Antiqua" w:hAnsi="Book Antiqua"/>
                <w:b/>
                <w:i/>
                <w:iCs/>
              </w:rPr>
              <w:t xml:space="preserve">P </w:t>
            </w:r>
            <w:r w:rsidRPr="007F48FD">
              <w:rPr>
                <w:rFonts w:ascii="Book Antiqua" w:hAnsi="Book Antiqua"/>
                <w:b/>
              </w:rPr>
              <w:t>value</w:t>
            </w:r>
          </w:p>
        </w:tc>
      </w:tr>
      <w:tr w:rsidR="00934560" w:rsidRPr="007F48FD" w14:paraId="7B140C84" w14:textId="77777777" w:rsidTr="001E43A1">
        <w:trPr>
          <w:trHeight w:val="290"/>
        </w:trPr>
        <w:tc>
          <w:tcPr>
            <w:tcW w:w="1532" w:type="pct"/>
            <w:tcBorders>
              <w:top w:val="single" w:sz="4" w:space="0" w:color="auto"/>
            </w:tcBorders>
            <w:noWrap/>
            <w:vAlign w:val="center"/>
            <w:hideMark/>
          </w:tcPr>
          <w:p w14:paraId="706FABC6" w14:textId="58DC1AD7" w:rsidR="00934560" w:rsidRPr="007F48FD" w:rsidRDefault="00934560" w:rsidP="007F48FD">
            <w:pPr>
              <w:spacing w:line="360" w:lineRule="auto"/>
              <w:jc w:val="both"/>
              <w:rPr>
                <w:rFonts w:ascii="Book Antiqua" w:hAnsi="Book Antiqua"/>
              </w:rPr>
            </w:pPr>
            <w:r w:rsidRPr="007F48FD">
              <w:rPr>
                <w:rFonts w:ascii="Book Antiqua" w:hAnsi="Book Antiqua"/>
              </w:rPr>
              <w:t xml:space="preserve">Age, </w:t>
            </w:r>
            <w:proofErr w:type="spellStart"/>
            <w:r w:rsidRPr="007F48FD">
              <w:rPr>
                <w:rFonts w:ascii="Book Antiqua" w:hAnsi="Book Antiqua"/>
              </w:rPr>
              <w:t>yr</w:t>
            </w:r>
            <w:proofErr w:type="spellEnd"/>
            <w:r w:rsidRPr="007F48FD">
              <w:rPr>
                <w:rFonts w:ascii="Book Antiqua" w:hAnsi="Book Antiqua"/>
              </w:rPr>
              <w:t>, median (range)</w:t>
            </w:r>
          </w:p>
        </w:tc>
        <w:tc>
          <w:tcPr>
            <w:tcW w:w="1150" w:type="pct"/>
            <w:tcBorders>
              <w:top w:val="single" w:sz="4" w:space="0" w:color="auto"/>
            </w:tcBorders>
            <w:noWrap/>
            <w:vAlign w:val="center"/>
            <w:hideMark/>
          </w:tcPr>
          <w:p w14:paraId="071DCD29" w14:textId="77777777" w:rsidR="00934560" w:rsidRPr="007F48FD" w:rsidRDefault="00934560" w:rsidP="007F48FD">
            <w:pPr>
              <w:spacing w:line="360" w:lineRule="auto"/>
              <w:jc w:val="both"/>
              <w:rPr>
                <w:rFonts w:ascii="Book Antiqua" w:hAnsi="Book Antiqua"/>
              </w:rPr>
            </w:pPr>
            <w:r w:rsidRPr="007F48FD">
              <w:rPr>
                <w:rFonts w:ascii="Book Antiqua" w:hAnsi="Book Antiqua"/>
              </w:rPr>
              <w:t>69 (22-87)</w:t>
            </w:r>
          </w:p>
        </w:tc>
        <w:tc>
          <w:tcPr>
            <w:tcW w:w="1313" w:type="pct"/>
            <w:tcBorders>
              <w:top w:val="single" w:sz="4" w:space="0" w:color="auto"/>
            </w:tcBorders>
            <w:noWrap/>
            <w:vAlign w:val="center"/>
            <w:hideMark/>
          </w:tcPr>
          <w:p w14:paraId="1D5445AF" w14:textId="77777777" w:rsidR="00934560" w:rsidRPr="007F48FD" w:rsidRDefault="00934560">
            <w:pPr>
              <w:spacing w:line="360" w:lineRule="auto"/>
              <w:jc w:val="both"/>
              <w:rPr>
                <w:rFonts w:ascii="Book Antiqua" w:hAnsi="Book Antiqua"/>
              </w:rPr>
            </w:pPr>
            <w:r w:rsidRPr="007F48FD">
              <w:rPr>
                <w:rFonts w:ascii="Book Antiqua" w:hAnsi="Book Antiqua"/>
              </w:rPr>
              <w:t>65 (21-85)</w:t>
            </w:r>
          </w:p>
        </w:tc>
        <w:tc>
          <w:tcPr>
            <w:tcW w:w="1005" w:type="pct"/>
            <w:tcBorders>
              <w:top w:val="single" w:sz="4" w:space="0" w:color="auto"/>
            </w:tcBorders>
            <w:noWrap/>
            <w:vAlign w:val="center"/>
            <w:hideMark/>
          </w:tcPr>
          <w:p w14:paraId="45020F5C" w14:textId="77777777" w:rsidR="00934560" w:rsidRPr="007F48FD" w:rsidRDefault="00934560">
            <w:pPr>
              <w:spacing w:line="360" w:lineRule="auto"/>
              <w:jc w:val="both"/>
              <w:rPr>
                <w:rFonts w:ascii="Book Antiqua" w:hAnsi="Book Antiqua"/>
              </w:rPr>
            </w:pPr>
            <w:r w:rsidRPr="007F48FD">
              <w:rPr>
                <w:rFonts w:ascii="Book Antiqua" w:hAnsi="Book Antiqua"/>
              </w:rPr>
              <w:t>0.039</w:t>
            </w:r>
          </w:p>
        </w:tc>
      </w:tr>
      <w:tr w:rsidR="00934560" w:rsidRPr="007F48FD" w14:paraId="6FE9CB31" w14:textId="77777777" w:rsidTr="001E43A1">
        <w:trPr>
          <w:trHeight w:val="290"/>
        </w:trPr>
        <w:tc>
          <w:tcPr>
            <w:tcW w:w="1532" w:type="pct"/>
            <w:noWrap/>
            <w:vAlign w:val="center"/>
            <w:hideMark/>
          </w:tcPr>
          <w:p w14:paraId="4B312AD3" w14:textId="77777777" w:rsidR="00934560" w:rsidRPr="007F48FD" w:rsidRDefault="00934560" w:rsidP="007F48FD">
            <w:pPr>
              <w:spacing w:line="360" w:lineRule="auto"/>
              <w:jc w:val="both"/>
              <w:rPr>
                <w:rFonts w:ascii="Book Antiqua" w:hAnsi="Book Antiqua"/>
              </w:rPr>
            </w:pPr>
            <w:r w:rsidRPr="007F48FD">
              <w:rPr>
                <w:rFonts w:ascii="Book Antiqua" w:hAnsi="Book Antiqua"/>
              </w:rPr>
              <w:t>Sex,</w:t>
            </w:r>
            <w:r w:rsidRPr="007F48FD">
              <w:rPr>
                <w:rFonts w:ascii="Book Antiqua" w:hAnsi="Book Antiqua"/>
                <w:i/>
                <w:iCs/>
              </w:rPr>
              <w:t xml:space="preserve"> n</w:t>
            </w:r>
            <w:r w:rsidRPr="007F48FD">
              <w:rPr>
                <w:rFonts w:ascii="Book Antiqua" w:hAnsi="Book Antiqua"/>
              </w:rPr>
              <w:t xml:space="preserve"> (%)</w:t>
            </w:r>
          </w:p>
        </w:tc>
        <w:tc>
          <w:tcPr>
            <w:tcW w:w="1150" w:type="pct"/>
            <w:noWrap/>
            <w:vAlign w:val="center"/>
            <w:hideMark/>
          </w:tcPr>
          <w:p w14:paraId="3844B8B2" w14:textId="77777777" w:rsidR="00934560" w:rsidRPr="007F48FD" w:rsidRDefault="00934560">
            <w:pPr>
              <w:spacing w:line="360" w:lineRule="auto"/>
              <w:jc w:val="both"/>
              <w:rPr>
                <w:rFonts w:ascii="Book Antiqua" w:hAnsi="Book Antiqua"/>
              </w:rPr>
            </w:pPr>
          </w:p>
        </w:tc>
        <w:tc>
          <w:tcPr>
            <w:tcW w:w="1313" w:type="pct"/>
            <w:noWrap/>
            <w:vAlign w:val="center"/>
            <w:hideMark/>
          </w:tcPr>
          <w:p w14:paraId="3F6E488D" w14:textId="77777777" w:rsidR="00934560" w:rsidRPr="007F48FD" w:rsidRDefault="00934560">
            <w:pPr>
              <w:spacing w:line="360" w:lineRule="auto"/>
              <w:jc w:val="both"/>
              <w:rPr>
                <w:rFonts w:ascii="Book Antiqua" w:hAnsi="Book Antiqua"/>
              </w:rPr>
            </w:pPr>
          </w:p>
        </w:tc>
        <w:tc>
          <w:tcPr>
            <w:tcW w:w="1005" w:type="pct"/>
            <w:noWrap/>
            <w:vAlign w:val="center"/>
            <w:hideMark/>
          </w:tcPr>
          <w:p w14:paraId="04E2126E" w14:textId="77777777" w:rsidR="00934560" w:rsidRPr="007F48FD" w:rsidRDefault="00934560">
            <w:pPr>
              <w:spacing w:line="360" w:lineRule="auto"/>
              <w:jc w:val="both"/>
              <w:rPr>
                <w:rFonts w:ascii="Book Antiqua" w:hAnsi="Book Antiqua"/>
              </w:rPr>
            </w:pPr>
            <w:r w:rsidRPr="007F48FD">
              <w:rPr>
                <w:rFonts w:ascii="Book Antiqua" w:hAnsi="Book Antiqua"/>
              </w:rPr>
              <w:t>0.228</w:t>
            </w:r>
          </w:p>
        </w:tc>
      </w:tr>
      <w:tr w:rsidR="00934560" w:rsidRPr="007F48FD" w14:paraId="0F498C9E" w14:textId="77777777" w:rsidTr="001E43A1">
        <w:trPr>
          <w:trHeight w:val="290"/>
        </w:trPr>
        <w:tc>
          <w:tcPr>
            <w:tcW w:w="1532" w:type="pct"/>
            <w:noWrap/>
            <w:vAlign w:val="center"/>
            <w:hideMark/>
          </w:tcPr>
          <w:p w14:paraId="772510B5"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Male</w:t>
            </w:r>
          </w:p>
        </w:tc>
        <w:tc>
          <w:tcPr>
            <w:tcW w:w="1150" w:type="pct"/>
            <w:noWrap/>
            <w:vAlign w:val="center"/>
            <w:hideMark/>
          </w:tcPr>
          <w:p w14:paraId="63FEDDF9" w14:textId="77777777" w:rsidR="00934560" w:rsidRPr="007F48FD" w:rsidRDefault="00934560" w:rsidP="007F48FD">
            <w:pPr>
              <w:spacing w:line="360" w:lineRule="auto"/>
              <w:jc w:val="both"/>
              <w:rPr>
                <w:rFonts w:ascii="Book Antiqua" w:hAnsi="Book Antiqua"/>
              </w:rPr>
            </w:pPr>
            <w:r w:rsidRPr="007F48FD">
              <w:rPr>
                <w:rFonts w:ascii="Book Antiqua" w:hAnsi="Book Antiqua"/>
              </w:rPr>
              <w:t>419 (69.3)</w:t>
            </w:r>
          </w:p>
        </w:tc>
        <w:tc>
          <w:tcPr>
            <w:tcW w:w="1313" w:type="pct"/>
            <w:noWrap/>
            <w:vAlign w:val="center"/>
            <w:hideMark/>
          </w:tcPr>
          <w:p w14:paraId="43967ACA" w14:textId="77777777" w:rsidR="00934560" w:rsidRPr="007F48FD" w:rsidRDefault="00934560">
            <w:pPr>
              <w:spacing w:line="360" w:lineRule="auto"/>
              <w:jc w:val="both"/>
              <w:rPr>
                <w:rFonts w:ascii="Book Antiqua" w:hAnsi="Book Antiqua"/>
              </w:rPr>
            </w:pPr>
            <w:r w:rsidRPr="007F48FD">
              <w:rPr>
                <w:rFonts w:ascii="Book Antiqua" w:hAnsi="Book Antiqua"/>
              </w:rPr>
              <w:t>34 (60.7)</w:t>
            </w:r>
          </w:p>
        </w:tc>
        <w:tc>
          <w:tcPr>
            <w:tcW w:w="1005" w:type="pct"/>
            <w:noWrap/>
            <w:vAlign w:val="center"/>
            <w:hideMark/>
          </w:tcPr>
          <w:p w14:paraId="7EF16F58" w14:textId="77777777" w:rsidR="00934560" w:rsidRPr="007F48FD" w:rsidRDefault="00934560">
            <w:pPr>
              <w:spacing w:line="360" w:lineRule="auto"/>
              <w:jc w:val="both"/>
              <w:rPr>
                <w:rFonts w:ascii="Book Antiqua" w:hAnsi="Book Antiqua"/>
              </w:rPr>
            </w:pPr>
          </w:p>
        </w:tc>
      </w:tr>
      <w:tr w:rsidR="00934560" w:rsidRPr="007F48FD" w14:paraId="7D9C7A51" w14:textId="77777777" w:rsidTr="001E43A1">
        <w:trPr>
          <w:trHeight w:val="290"/>
        </w:trPr>
        <w:tc>
          <w:tcPr>
            <w:tcW w:w="1532" w:type="pct"/>
            <w:noWrap/>
            <w:vAlign w:val="center"/>
            <w:hideMark/>
          </w:tcPr>
          <w:p w14:paraId="13A43070"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Female</w:t>
            </w:r>
          </w:p>
        </w:tc>
        <w:tc>
          <w:tcPr>
            <w:tcW w:w="1150" w:type="pct"/>
            <w:noWrap/>
            <w:vAlign w:val="center"/>
            <w:hideMark/>
          </w:tcPr>
          <w:p w14:paraId="1CE30484" w14:textId="77777777" w:rsidR="00934560" w:rsidRPr="007F48FD" w:rsidRDefault="00934560" w:rsidP="007F48FD">
            <w:pPr>
              <w:spacing w:line="360" w:lineRule="auto"/>
              <w:jc w:val="both"/>
              <w:rPr>
                <w:rFonts w:ascii="Book Antiqua" w:hAnsi="Book Antiqua"/>
              </w:rPr>
            </w:pPr>
            <w:r w:rsidRPr="007F48FD">
              <w:rPr>
                <w:rFonts w:ascii="Book Antiqua" w:hAnsi="Book Antiqua"/>
              </w:rPr>
              <w:t>186 (30.7)</w:t>
            </w:r>
          </w:p>
        </w:tc>
        <w:tc>
          <w:tcPr>
            <w:tcW w:w="1313" w:type="pct"/>
            <w:noWrap/>
            <w:vAlign w:val="center"/>
            <w:hideMark/>
          </w:tcPr>
          <w:p w14:paraId="4C310EE6" w14:textId="77777777" w:rsidR="00934560" w:rsidRPr="007F48FD" w:rsidRDefault="00934560">
            <w:pPr>
              <w:spacing w:line="360" w:lineRule="auto"/>
              <w:jc w:val="both"/>
              <w:rPr>
                <w:rFonts w:ascii="Book Antiqua" w:hAnsi="Book Antiqua"/>
              </w:rPr>
            </w:pPr>
            <w:r w:rsidRPr="007F48FD">
              <w:rPr>
                <w:rFonts w:ascii="Book Antiqua" w:hAnsi="Book Antiqua"/>
              </w:rPr>
              <w:t>22 (39.3)</w:t>
            </w:r>
          </w:p>
        </w:tc>
        <w:tc>
          <w:tcPr>
            <w:tcW w:w="1005" w:type="pct"/>
            <w:noWrap/>
            <w:vAlign w:val="center"/>
            <w:hideMark/>
          </w:tcPr>
          <w:p w14:paraId="11156A52" w14:textId="77777777" w:rsidR="00934560" w:rsidRPr="007F48FD" w:rsidRDefault="00934560">
            <w:pPr>
              <w:spacing w:line="360" w:lineRule="auto"/>
              <w:jc w:val="both"/>
              <w:rPr>
                <w:rFonts w:ascii="Book Antiqua" w:hAnsi="Book Antiqua"/>
              </w:rPr>
            </w:pPr>
          </w:p>
        </w:tc>
      </w:tr>
      <w:tr w:rsidR="00934560" w:rsidRPr="007F48FD" w14:paraId="1CD4E107" w14:textId="77777777" w:rsidTr="001E43A1">
        <w:trPr>
          <w:trHeight w:val="290"/>
        </w:trPr>
        <w:tc>
          <w:tcPr>
            <w:tcW w:w="1532" w:type="pct"/>
            <w:noWrap/>
            <w:vAlign w:val="center"/>
            <w:hideMark/>
          </w:tcPr>
          <w:p w14:paraId="770D6DE8" w14:textId="77777777" w:rsidR="00934560" w:rsidRPr="007F48FD" w:rsidRDefault="00934560" w:rsidP="007F48FD">
            <w:pPr>
              <w:spacing w:line="360" w:lineRule="auto"/>
              <w:jc w:val="both"/>
              <w:rPr>
                <w:rFonts w:ascii="Book Antiqua" w:hAnsi="Book Antiqua"/>
              </w:rPr>
            </w:pPr>
            <w:r w:rsidRPr="007F48FD">
              <w:rPr>
                <w:rFonts w:ascii="Book Antiqua" w:hAnsi="Book Antiqua"/>
              </w:rPr>
              <w:t>BMI</w:t>
            </w:r>
            <w:r w:rsidRPr="007F48FD">
              <w:rPr>
                <w:rFonts w:ascii="Book Antiqua" w:hAnsi="Book Antiqua" w:cs="Times New Roman"/>
              </w:rPr>
              <w:t>, kg/m</w:t>
            </w:r>
            <w:r w:rsidRPr="007F48FD">
              <w:rPr>
                <w:rFonts w:ascii="Book Antiqua" w:hAnsi="Book Antiqua" w:cs="Times New Roman"/>
                <w:vertAlign w:val="superscript"/>
              </w:rPr>
              <w:t>2</w:t>
            </w:r>
          </w:p>
        </w:tc>
        <w:tc>
          <w:tcPr>
            <w:tcW w:w="1150" w:type="pct"/>
            <w:noWrap/>
            <w:vAlign w:val="center"/>
            <w:hideMark/>
          </w:tcPr>
          <w:p w14:paraId="593E607B" w14:textId="77777777" w:rsidR="00934560" w:rsidRPr="007F48FD" w:rsidRDefault="00934560">
            <w:pPr>
              <w:spacing w:line="360" w:lineRule="auto"/>
              <w:jc w:val="both"/>
              <w:rPr>
                <w:rFonts w:ascii="Book Antiqua" w:hAnsi="Book Antiqua"/>
              </w:rPr>
            </w:pPr>
            <w:r w:rsidRPr="007F48FD">
              <w:rPr>
                <w:rFonts w:ascii="Book Antiqua" w:hAnsi="Book Antiqua"/>
              </w:rPr>
              <w:t>21.3 (12.0-37.0)</w:t>
            </w:r>
          </w:p>
        </w:tc>
        <w:tc>
          <w:tcPr>
            <w:tcW w:w="1313" w:type="pct"/>
            <w:noWrap/>
            <w:vAlign w:val="center"/>
            <w:hideMark/>
          </w:tcPr>
          <w:p w14:paraId="49082A9F" w14:textId="77777777" w:rsidR="00934560" w:rsidRPr="007F48FD" w:rsidRDefault="00934560">
            <w:pPr>
              <w:spacing w:line="360" w:lineRule="auto"/>
              <w:jc w:val="both"/>
              <w:rPr>
                <w:rFonts w:ascii="Book Antiqua" w:hAnsi="Book Antiqua"/>
              </w:rPr>
            </w:pPr>
            <w:r w:rsidRPr="007F48FD">
              <w:rPr>
                <w:rFonts w:ascii="Book Antiqua" w:hAnsi="Book Antiqua"/>
              </w:rPr>
              <w:t>21.6 (13.9-43.0)</w:t>
            </w:r>
          </w:p>
        </w:tc>
        <w:tc>
          <w:tcPr>
            <w:tcW w:w="1005" w:type="pct"/>
            <w:noWrap/>
            <w:vAlign w:val="center"/>
            <w:hideMark/>
          </w:tcPr>
          <w:p w14:paraId="5957EABB" w14:textId="77777777" w:rsidR="00934560" w:rsidRPr="007F48FD" w:rsidRDefault="00934560">
            <w:pPr>
              <w:spacing w:line="360" w:lineRule="auto"/>
              <w:jc w:val="both"/>
              <w:rPr>
                <w:rFonts w:ascii="Book Antiqua" w:hAnsi="Book Antiqua"/>
              </w:rPr>
            </w:pPr>
            <w:r w:rsidRPr="007F48FD">
              <w:rPr>
                <w:rFonts w:ascii="Book Antiqua" w:hAnsi="Book Antiqua"/>
              </w:rPr>
              <w:t>0.532</w:t>
            </w:r>
          </w:p>
        </w:tc>
      </w:tr>
      <w:tr w:rsidR="00934560" w:rsidRPr="007F48FD" w14:paraId="4AD3C452" w14:textId="77777777" w:rsidTr="001E43A1">
        <w:trPr>
          <w:trHeight w:val="290"/>
        </w:trPr>
        <w:tc>
          <w:tcPr>
            <w:tcW w:w="1532" w:type="pct"/>
            <w:tcBorders>
              <w:bottom w:val="nil"/>
            </w:tcBorders>
            <w:noWrap/>
            <w:vAlign w:val="center"/>
            <w:hideMark/>
          </w:tcPr>
          <w:p w14:paraId="2DC97BE5" w14:textId="77777777" w:rsidR="00934560" w:rsidRPr="007F48FD" w:rsidRDefault="00934560" w:rsidP="007F48FD">
            <w:pPr>
              <w:spacing w:line="360" w:lineRule="auto"/>
              <w:jc w:val="both"/>
              <w:rPr>
                <w:rFonts w:ascii="Book Antiqua" w:hAnsi="Book Antiqua"/>
              </w:rPr>
            </w:pPr>
            <w:r w:rsidRPr="007F48FD">
              <w:rPr>
                <w:rFonts w:ascii="Book Antiqua" w:hAnsi="Book Antiqua"/>
              </w:rPr>
              <w:t xml:space="preserve">ECOG PS, </w:t>
            </w:r>
            <w:r w:rsidRPr="007F48FD">
              <w:rPr>
                <w:rFonts w:ascii="Book Antiqua" w:hAnsi="Book Antiqua"/>
                <w:i/>
                <w:iCs/>
              </w:rPr>
              <w:t xml:space="preserve">n </w:t>
            </w:r>
            <w:r w:rsidRPr="007F48FD">
              <w:rPr>
                <w:rFonts w:ascii="Book Antiqua" w:hAnsi="Book Antiqua"/>
              </w:rPr>
              <w:t>(%)</w:t>
            </w:r>
          </w:p>
        </w:tc>
        <w:tc>
          <w:tcPr>
            <w:tcW w:w="1150" w:type="pct"/>
            <w:tcBorders>
              <w:bottom w:val="nil"/>
            </w:tcBorders>
            <w:noWrap/>
            <w:vAlign w:val="center"/>
            <w:hideMark/>
          </w:tcPr>
          <w:p w14:paraId="25A2DC6E" w14:textId="77777777" w:rsidR="00934560" w:rsidRPr="007F48FD" w:rsidRDefault="00934560">
            <w:pPr>
              <w:spacing w:line="360" w:lineRule="auto"/>
              <w:jc w:val="both"/>
              <w:rPr>
                <w:rFonts w:ascii="Book Antiqua" w:hAnsi="Book Antiqua"/>
              </w:rPr>
            </w:pPr>
          </w:p>
        </w:tc>
        <w:tc>
          <w:tcPr>
            <w:tcW w:w="1313" w:type="pct"/>
            <w:tcBorders>
              <w:bottom w:val="nil"/>
            </w:tcBorders>
            <w:noWrap/>
            <w:vAlign w:val="center"/>
            <w:hideMark/>
          </w:tcPr>
          <w:p w14:paraId="73EF3270" w14:textId="77777777" w:rsidR="00934560" w:rsidRPr="007F48FD" w:rsidRDefault="00934560">
            <w:pPr>
              <w:spacing w:line="360" w:lineRule="auto"/>
              <w:jc w:val="both"/>
              <w:rPr>
                <w:rFonts w:ascii="Book Antiqua" w:hAnsi="Book Antiqua"/>
              </w:rPr>
            </w:pPr>
          </w:p>
        </w:tc>
        <w:tc>
          <w:tcPr>
            <w:tcW w:w="1005" w:type="pct"/>
            <w:tcBorders>
              <w:bottom w:val="nil"/>
            </w:tcBorders>
            <w:noWrap/>
            <w:vAlign w:val="center"/>
            <w:hideMark/>
          </w:tcPr>
          <w:p w14:paraId="3A6EE1A8" w14:textId="77777777" w:rsidR="00934560" w:rsidRPr="007F48FD" w:rsidRDefault="00934560">
            <w:pPr>
              <w:spacing w:line="360" w:lineRule="auto"/>
              <w:jc w:val="both"/>
              <w:rPr>
                <w:rFonts w:ascii="Book Antiqua" w:hAnsi="Book Antiqua"/>
              </w:rPr>
            </w:pPr>
            <w:r w:rsidRPr="007F48FD">
              <w:rPr>
                <w:rFonts w:ascii="Book Antiqua" w:hAnsi="Book Antiqua"/>
              </w:rPr>
              <w:t>0.073</w:t>
            </w:r>
          </w:p>
        </w:tc>
      </w:tr>
      <w:tr w:rsidR="00934560" w:rsidRPr="007F48FD" w14:paraId="1A37B6E6" w14:textId="77777777" w:rsidTr="001E43A1">
        <w:trPr>
          <w:trHeight w:val="290"/>
        </w:trPr>
        <w:tc>
          <w:tcPr>
            <w:tcW w:w="1532" w:type="pct"/>
            <w:tcBorders>
              <w:top w:val="nil"/>
            </w:tcBorders>
            <w:noWrap/>
            <w:vAlign w:val="center"/>
            <w:hideMark/>
          </w:tcPr>
          <w:p w14:paraId="391F52E9" w14:textId="628F280E"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0</w:t>
            </w:r>
            <w:r w:rsidR="00D110F2" w:rsidRPr="007F48FD">
              <w:rPr>
                <w:rFonts w:ascii="Book Antiqua" w:hAnsi="Book Antiqua"/>
              </w:rPr>
              <w:t>-</w:t>
            </w:r>
            <w:r w:rsidRPr="007F48FD">
              <w:rPr>
                <w:rFonts w:ascii="Book Antiqua" w:hAnsi="Book Antiqua"/>
              </w:rPr>
              <w:t>1</w:t>
            </w:r>
          </w:p>
        </w:tc>
        <w:tc>
          <w:tcPr>
            <w:tcW w:w="1150" w:type="pct"/>
            <w:tcBorders>
              <w:top w:val="nil"/>
            </w:tcBorders>
            <w:noWrap/>
            <w:vAlign w:val="center"/>
            <w:hideMark/>
          </w:tcPr>
          <w:p w14:paraId="01BC7550" w14:textId="77777777" w:rsidR="00934560" w:rsidRPr="007F48FD" w:rsidRDefault="00934560">
            <w:pPr>
              <w:spacing w:line="360" w:lineRule="auto"/>
              <w:jc w:val="both"/>
              <w:rPr>
                <w:rFonts w:ascii="Book Antiqua" w:hAnsi="Book Antiqua"/>
              </w:rPr>
            </w:pPr>
            <w:r w:rsidRPr="007F48FD">
              <w:rPr>
                <w:rFonts w:ascii="Book Antiqua" w:hAnsi="Book Antiqua"/>
              </w:rPr>
              <w:t>534 (88.3)</w:t>
            </w:r>
          </w:p>
        </w:tc>
        <w:tc>
          <w:tcPr>
            <w:tcW w:w="1313" w:type="pct"/>
            <w:tcBorders>
              <w:top w:val="nil"/>
            </w:tcBorders>
            <w:noWrap/>
            <w:vAlign w:val="center"/>
            <w:hideMark/>
          </w:tcPr>
          <w:p w14:paraId="35ED282C" w14:textId="77777777" w:rsidR="00934560" w:rsidRPr="007F48FD" w:rsidRDefault="00934560">
            <w:pPr>
              <w:spacing w:line="360" w:lineRule="auto"/>
              <w:jc w:val="both"/>
              <w:rPr>
                <w:rFonts w:ascii="Book Antiqua" w:hAnsi="Book Antiqua"/>
              </w:rPr>
            </w:pPr>
            <w:r w:rsidRPr="007F48FD">
              <w:rPr>
                <w:rFonts w:ascii="Book Antiqua" w:hAnsi="Book Antiqua"/>
              </w:rPr>
              <w:t>54 (96.4)</w:t>
            </w:r>
          </w:p>
        </w:tc>
        <w:tc>
          <w:tcPr>
            <w:tcW w:w="1005" w:type="pct"/>
            <w:tcBorders>
              <w:top w:val="nil"/>
            </w:tcBorders>
            <w:noWrap/>
            <w:vAlign w:val="center"/>
            <w:hideMark/>
          </w:tcPr>
          <w:p w14:paraId="662AFCF9" w14:textId="77777777" w:rsidR="00934560" w:rsidRPr="007F48FD" w:rsidRDefault="00934560">
            <w:pPr>
              <w:spacing w:line="360" w:lineRule="auto"/>
              <w:jc w:val="both"/>
              <w:rPr>
                <w:rFonts w:ascii="Book Antiqua" w:hAnsi="Book Antiqua"/>
              </w:rPr>
            </w:pPr>
          </w:p>
        </w:tc>
      </w:tr>
      <w:tr w:rsidR="00934560" w:rsidRPr="007F48FD" w14:paraId="03A9A09F" w14:textId="77777777" w:rsidTr="001E43A1">
        <w:trPr>
          <w:trHeight w:val="290"/>
        </w:trPr>
        <w:tc>
          <w:tcPr>
            <w:tcW w:w="1532" w:type="pct"/>
            <w:noWrap/>
            <w:vAlign w:val="center"/>
            <w:hideMark/>
          </w:tcPr>
          <w:p w14:paraId="6670523F" w14:textId="3208D646"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2</w:t>
            </w:r>
            <w:r w:rsidR="00D110F2" w:rsidRPr="007F48FD">
              <w:rPr>
                <w:rFonts w:ascii="Book Antiqua" w:hAnsi="Book Antiqua"/>
              </w:rPr>
              <w:t>-</w:t>
            </w:r>
            <w:r w:rsidRPr="007F48FD">
              <w:rPr>
                <w:rFonts w:ascii="Book Antiqua" w:hAnsi="Book Antiqua"/>
              </w:rPr>
              <w:t>3</w:t>
            </w:r>
          </w:p>
        </w:tc>
        <w:tc>
          <w:tcPr>
            <w:tcW w:w="1150" w:type="pct"/>
            <w:noWrap/>
            <w:vAlign w:val="center"/>
            <w:hideMark/>
          </w:tcPr>
          <w:p w14:paraId="7E1019AB" w14:textId="77777777" w:rsidR="00934560" w:rsidRPr="007F48FD" w:rsidRDefault="00934560">
            <w:pPr>
              <w:spacing w:line="360" w:lineRule="auto"/>
              <w:jc w:val="both"/>
              <w:rPr>
                <w:rFonts w:ascii="Book Antiqua" w:hAnsi="Book Antiqua"/>
              </w:rPr>
            </w:pPr>
            <w:r w:rsidRPr="007F48FD">
              <w:rPr>
                <w:rFonts w:ascii="Book Antiqua" w:hAnsi="Book Antiqua"/>
              </w:rPr>
              <w:t>71 (11.7)</w:t>
            </w:r>
          </w:p>
        </w:tc>
        <w:tc>
          <w:tcPr>
            <w:tcW w:w="1313" w:type="pct"/>
            <w:noWrap/>
            <w:vAlign w:val="center"/>
            <w:hideMark/>
          </w:tcPr>
          <w:p w14:paraId="4AB5ACB5" w14:textId="77777777" w:rsidR="00934560" w:rsidRPr="007F48FD" w:rsidRDefault="00934560">
            <w:pPr>
              <w:spacing w:line="360" w:lineRule="auto"/>
              <w:jc w:val="both"/>
              <w:rPr>
                <w:rFonts w:ascii="Book Antiqua" w:hAnsi="Book Antiqua"/>
              </w:rPr>
            </w:pPr>
            <w:r w:rsidRPr="007F48FD">
              <w:rPr>
                <w:rFonts w:ascii="Book Antiqua" w:hAnsi="Book Antiqua"/>
              </w:rPr>
              <w:t>2 (3.6)</w:t>
            </w:r>
          </w:p>
        </w:tc>
        <w:tc>
          <w:tcPr>
            <w:tcW w:w="1005" w:type="pct"/>
            <w:noWrap/>
            <w:vAlign w:val="center"/>
            <w:hideMark/>
          </w:tcPr>
          <w:p w14:paraId="36AF71B3" w14:textId="77777777" w:rsidR="00934560" w:rsidRPr="007F48FD" w:rsidRDefault="00934560">
            <w:pPr>
              <w:spacing w:line="360" w:lineRule="auto"/>
              <w:jc w:val="both"/>
              <w:rPr>
                <w:rFonts w:ascii="Book Antiqua" w:hAnsi="Book Antiqua"/>
              </w:rPr>
            </w:pPr>
          </w:p>
        </w:tc>
      </w:tr>
      <w:tr w:rsidR="00934560" w:rsidRPr="007F48FD" w14:paraId="4A41FC0F" w14:textId="77777777" w:rsidTr="001E43A1">
        <w:trPr>
          <w:trHeight w:val="290"/>
        </w:trPr>
        <w:tc>
          <w:tcPr>
            <w:tcW w:w="1532" w:type="pct"/>
            <w:noWrap/>
            <w:vAlign w:val="center"/>
            <w:hideMark/>
          </w:tcPr>
          <w:p w14:paraId="1D8396E8" w14:textId="77777777" w:rsidR="00934560" w:rsidRPr="007F48FD" w:rsidRDefault="00934560" w:rsidP="007F48FD">
            <w:pPr>
              <w:spacing w:line="360" w:lineRule="auto"/>
              <w:jc w:val="both"/>
              <w:rPr>
                <w:rFonts w:ascii="Book Antiqua" w:hAnsi="Book Antiqua"/>
              </w:rPr>
            </w:pPr>
            <w:r w:rsidRPr="007F48FD">
              <w:rPr>
                <w:rFonts w:ascii="Book Antiqua" w:hAnsi="Book Antiqua"/>
              </w:rPr>
              <w:t xml:space="preserve">Cancer type, </w:t>
            </w:r>
            <w:r w:rsidRPr="007F48FD">
              <w:rPr>
                <w:rFonts w:ascii="Book Antiqua" w:hAnsi="Book Antiqua"/>
                <w:i/>
                <w:iCs/>
              </w:rPr>
              <w:t xml:space="preserve">n </w:t>
            </w:r>
            <w:r w:rsidRPr="007F48FD">
              <w:rPr>
                <w:rFonts w:ascii="Book Antiqua" w:hAnsi="Book Antiqua"/>
              </w:rPr>
              <w:t>(%)</w:t>
            </w:r>
          </w:p>
        </w:tc>
        <w:tc>
          <w:tcPr>
            <w:tcW w:w="1150" w:type="pct"/>
            <w:noWrap/>
            <w:vAlign w:val="center"/>
            <w:hideMark/>
          </w:tcPr>
          <w:p w14:paraId="5C40FD06" w14:textId="77777777" w:rsidR="00934560" w:rsidRPr="007F48FD" w:rsidRDefault="00934560">
            <w:pPr>
              <w:spacing w:line="360" w:lineRule="auto"/>
              <w:jc w:val="both"/>
              <w:rPr>
                <w:rFonts w:ascii="Book Antiqua" w:hAnsi="Book Antiqua"/>
              </w:rPr>
            </w:pPr>
          </w:p>
        </w:tc>
        <w:tc>
          <w:tcPr>
            <w:tcW w:w="1313" w:type="pct"/>
            <w:noWrap/>
            <w:vAlign w:val="center"/>
            <w:hideMark/>
          </w:tcPr>
          <w:p w14:paraId="4437B89B" w14:textId="77777777" w:rsidR="00934560" w:rsidRPr="007F48FD" w:rsidRDefault="00934560">
            <w:pPr>
              <w:spacing w:line="360" w:lineRule="auto"/>
              <w:jc w:val="both"/>
              <w:rPr>
                <w:rFonts w:ascii="Book Antiqua" w:hAnsi="Book Antiqua"/>
              </w:rPr>
            </w:pPr>
          </w:p>
        </w:tc>
        <w:tc>
          <w:tcPr>
            <w:tcW w:w="1005" w:type="pct"/>
            <w:noWrap/>
            <w:vAlign w:val="center"/>
            <w:hideMark/>
          </w:tcPr>
          <w:p w14:paraId="28B1DB97" w14:textId="77777777" w:rsidR="00934560" w:rsidRPr="007F48FD" w:rsidRDefault="00934560">
            <w:pPr>
              <w:spacing w:line="360" w:lineRule="auto"/>
              <w:jc w:val="both"/>
              <w:rPr>
                <w:rFonts w:ascii="Book Antiqua" w:hAnsi="Book Antiqua"/>
              </w:rPr>
            </w:pPr>
          </w:p>
        </w:tc>
      </w:tr>
      <w:tr w:rsidR="00934560" w:rsidRPr="007F48FD" w14:paraId="6BE615D2" w14:textId="77777777" w:rsidTr="001E43A1">
        <w:trPr>
          <w:trHeight w:val="290"/>
        </w:trPr>
        <w:tc>
          <w:tcPr>
            <w:tcW w:w="1532" w:type="pct"/>
            <w:noWrap/>
            <w:vAlign w:val="center"/>
            <w:hideMark/>
          </w:tcPr>
          <w:p w14:paraId="606F9ADF"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NSCLC</w:t>
            </w:r>
          </w:p>
        </w:tc>
        <w:tc>
          <w:tcPr>
            <w:tcW w:w="1150" w:type="pct"/>
            <w:noWrap/>
            <w:vAlign w:val="center"/>
            <w:hideMark/>
          </w:tcPr>
          <w:p w14:paraId="34954B88" w14:textId="77777777" w:rsidR="00934560" w:rsidRPr="007F48FD" w:rsidRDefault="00934560" w:rsidP="007F48FD">
            <w:pPr>
              <w:spacing w:line="360" w:lineRule="auto"/>
              <w:jc w:val="both"/>
              <w:rPr>
                <w:rFonts w:ascii="Book Antiqua" w:hAnsi="Book Antiqua"/>
              </w:rPr>
            </w:pPr>
            <w:r w:rsidRPr="007F48FD">
              <w:rPr>
                <w:rFonts w:ascii="Book Antiqua" w:hAnsi="Book Antiqua"/>
              </w:rPr>
              <w:t>241 (39.8)</w:t>
            </w:r>
          </w:p>
        </w:tc>
        <w:tc>
          <w:tcPr>
            <w:tcW w:w="1313" w:type="pct"/>
            <w:noWrap/>
            <w:vAlign w:val="center"/>
            <w:hideMark/>
          </w:tcPr>
          <w:p w14:paraId="5E7F772C"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005" w:type="pct"/>
            <w:noWrap/>
            <w:vAlign w:val="center"/>
            <w:hideMark/>
          </w:tcPr>
          <w:p w14:paraId="5B0BB9DC" w14:textId="77777777" w:rsidR="00934560" w:rsidRPr="007F48FD" w:rsidRDefault="00934560">
            <w:pPr>
              <w:spacing w:line="360" w:lineRule="auto"/>
              <w:jc w:val="both"/>
              <w:rPr>
                <w:rFonts w:ascii="Book Antiqua" w:hAnsi="Book Antiqua"/>
              </w:rPr>
            </w:pPr>
          </w:p>
        </w:tc>
      </w:tr>
      <w:tr w:rsidR="00934560" w:rsidRPr="007F48FD" w14:paraId="13AEADF9" w14:textId="77777777" w:rsidTr="001E43A1">
        <w:trPr>
          <w:trHeight w:val="290"/>
        </w:trPr>
        <w:tc>
          <w:tcPr>
            <w:tcW w:w="1532" w:type="pct"/>
            <w:noWrap/>
            <w:vAlign w:val="center"/>
            <w:hideMark/>
          </w:tcPr>
          <w:p w14:paraId="74DFFE84"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MM</w:t>
            </w:r>
          </w:p>
        </w:tc>
        <w:tc>
          <w:tcPr>
            <w:tcW w:w="1150" w:type="pct"/>
            <w:noWrap/>
            <w:vAlign w:val="center"/>
            <w:hideMark/>
          </w:tcPr>
          <w:p w14:paraId="5033F714" w14:textId="77777777" w:rsidR="00934560" w:rsidRPr="007F48FD" w:rsidRDefault="00934560" w:rsidP="007F48FD">
            <w:pPr>
              <w:spacing w:line="360" w:lineRule="auto"/>
              <w:jc w:val="both"/>
              <w:rPr>
                <w:rFonts w:ascii="Book Antiqua" w:hAnsi="Book Antiqua"/>
              </w:rPr>
            </w:pPr>
            <w:r w:rsidRPr="007F48FD">
              <w:rPr>
                <w:rFonts w:ascii="Book Antiqua" w:hAnsi="Book Antiqua"/>
              </w:rPr>
              <w:t>110 (18.2)</w:t>
            </w:r>
          </w:p>
        </w:tc>
        <w:tc>
          <w:tcPr>
            <w:tcW w:w="1313" w:type="pct"/>
            <w:noWrap/>
            <w:vAlign w:val="center"/>
            <w:hideMark/>
          </w:tcPr>
          <w:p w14:paraId="749A8E1C" w14:textId="77777777" w:rsidR="00934560" w:rsidRPr="007F48FD" w:rsidRDefault="00934560">
            <w:pPr>
              <w:spacing w:line="360" w:lineRule="auto"/>
              <w:jc w:val="both"/>
              <w:rPr>
                <w:rFonts w:ascii="Book Antiqua" w:hAnsi="Book Antiqua"/>
              </w:rPr>
            </w:pPr>
            <w:r w:rsidRPr="007F48FD">
              <w:rPr>
                <w:rFonts w:ascii="Book Antiqua" w:hAnsi="Book Antiqua"/>
              </w:rPr>
              <w:t>39 (69.6)</w:t>
            </w:r>
          </w:p>
        </w:tc>
        <w:tc>
          <w:tcPr>
            <w:tcW w:w="1005" w:type="pct"/>
            <w:noWrap/>
            <w:vAlign w:val="center"/>
            <w:hideMark/>
          </w:tcPr>
          <w:p w14:paraId="684AABD3" w14:textId="77777777" w:rsidR="00934560" w:rsidRPr="007F48FD" w:rsidRDefault="00934560">
            <w:pPr>
              <w:spacing w:line="360" w:lineRule="auto"/>
              <w:jc w:val="both"/>
              <w:rPr>
                <w:rFonts w:ascii="Book Antiqua" w:hAnsi="Book Antiqua"/>
              </w:rPr>
            </w:pPr>
          </w:p>
        </w:tc>
      </w:tr>
      <w:tr w:rsidR="00934560" w:rsidRPr="007F48FD" w14:paraId="1AB92497" w14:textId="77777777" w:rsidTr="001E43A1">
        <w:trPr>
          <w:trHeight w:val="290"/>
        </w:trPr>
        <w:tc>
          <w:tcPr>
            <w:tcW w:w="1532" w:type="pct"/>
            <w:noWrap/>
            <w:vAlign w:val="center"/>
            <w:hideMark/>
          </w:tcPr>
          <w:p w14:paraId="2F54E7A6"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RCC</w:t>
            </w:r>
          </w:p>
        </w:tc>
        <w:tc>
          <w:tcPr>
            <w:tcW w:w="1150" w:type="pct"/>
            <w:noWrap/>
            <w:vAlign w:val="center"/>
            <w:hideMark/>
          </w:tcPr>
          <w:p w14:paraId="67479C00" w14:textId="77777777" w:rsidR="00934560" w:rsidRPr="007F48FD" w:rsidRDefault="00934560" w:rsidP="007F48FD">
            <w:pPr>
              <w:spacing w:line="360" w:lineRule="auto"/>
              <w:jc w:val="both"/>
              <w:rPr>
                <w:rFonts w:ascii="Book Antiqua" w:hAnsi="Book Antiqua"/>
              </w:rPr>
            </w:pPr>
            <w:r w:rsidRPr="007F48FD">
              <w:rPr>
                <w:rFonts w:ascii="Book Antiqua" w:hAnsi="Book Antiqua"/>
              </w:rPr>
              <w:t>52 (8.6)</w:t>
            </w:r>
          </w:p>
        </w:tc>
        <w:tc>
          <w:tcPr>
            <w:tcW w:w="1313" w:type="pct"/>
            <w:noWrap/>
            <w:vAlign w:val="center"/>
            <w:hideMark/>
          </w:tcPr>
          <w:p w14:paraId="41389DE4" w14:textId="77777777" w:rsidR="00934560" w:rsidRPr="007F48FD" w:rsidRDefault="00934560">
            <w:pPr>
              <w:spacing w:line="360" w:lineRule="auto"/>
              <w:jc w:val="both"/>
              <w:rPr>
                <w:rFonts w:ascii="Book Antiqua" w:hAnsi="Book Antiqua"/>
              </w:rPr>
            </w:pPr>
            <w:r w:rsidRPr="007F48FD">
              <w:rPr>
                <w:rFonts w:ascii="Book Antiqua" w:hAnsi="Book Antiqua"/>
              </w:rPr>
              <w:t>17 (30.4)</w:t>
            </w:r>
          </w:p>
        </w:tc>
        <w:tc>
          <w:tcPr>
            <w:tcW w:w="1005" w:type="pct"/>
            <w:noWrap/>
            <w:vAlign w:val="center"/>
            <w:hideMark/>
          </w:tcPr>
          <w:p w14:paraId="340E1144" w14:textId="77777777" w:rsidR="00934560" w:rsidRPr="007F48FD" w:rsidRDefault="00934560">
            <w:pPr>
              <w:spacing w:line="360" w:lineRule="auto"/>
              <w:jc w:val="both"/>
              <w:rPr>
                <w:rFonts w:ascii="Book Antiqua" w:hAnsi="Book Antiqua"/>
              </w:rPr>
            </w:pPr>
          </w:p>
        </w:tc>
      </w:tr>
      <w:tr w:rsidR="00934560" w:rsidRPr="007F48FD" w14:paraId="1E08555C" w14:textId="77777777" w:rsidTr="001E43A1">
        <w:trPr>
          <w:trHeight w:val="290"/>
        </w:trPr>
        <w:tc>
          <w:tcPr>
            <w:tcW w:w="1532" w:type="pct"/>
            <w:noWrap/>
            <w:vAlign w:val="center"/>
            <w:hideMark/>
          </w:tcPr>
          <w:p w14:paraId="4BBD61E3"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GC</w:t>
            </w:r>
          </w:p>
        </w:tc>
        <w:tc>
          <w:tcPr>
            <w:tcW w:w="1150" w:type="pct"/>
            <w:noWrap/>
            <w:vAlign w:val="center"/>
            <w:hideMark/>
          </w:tcPr>
          <w:p w14:paraId="3B6121AC" w14:textId="77777777" w:rsidR="00934560" w:rsidRPr="007F48FD" w:rsidRDefault="00934560" w:rsidP="007F48FD">
            <w:pPr>
              <w:spacing w:line="360" w:lineRule="auto"/>
              <w:jc w:val="both"/>
              <w:rPr>
                <w:rFonts w:ascii="Book Antiqua" w:hAnsi="Book Antiqua"/>
              </w:rPr>
            </w:pPr>
            <w:r w:rsidRPr="007F48FD">
              <w:rPr>
                <w:rFonts w:ascii="Book Antiqua" w:hAnsi="Book Antiqua"/>
              </w:rPr>
              <w:t>49 (8.1)</w:t>
            </w:r>
          </w:p>
        </w:tc>
        <w:tc>
          <w:tcPr>
            <w:tcW w:w="1313" w:type="pct"/>
            <w:noWrap/>
            <w:vAlign w:val="center"/>
            <w:hideMark/>
          </w:tcPr>
          <w:p w14:paraId="1855A605"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005" w:type="pct"/>
            <w:noWrap/>
            <w:vAlign w:val="center"/>
            <w:hideMark/>
          </w:tcPr>
          <w:p w14:paraId="28CEBBD3" w14:textId="77777777" w:rsidR="00934560" w:rsidRPr="007F48FD" w:rsidRDefault="00934560">
            <w:pPr>
              <w:spacing w:line="360" w:lineRule="auto"/>
              <w:jc w:val="both"/>
              <w:rPr>
                <w:rFonts w:ascii="Book Antiqua" w:hAnsi="Book Antiqua"/>
              </w:rPr>
            </w:pPr>
          </w:p>
        </w:tc>
      </w:tr>
      <w:tr w:rsidR="00934560" w:rsidRPr="007F48FD" w14:paraId="3C1D0D4C" w14:textId="77777777" w:rsidTr="001E43A1">
        <w:trPr>
          <w:trHeight w:val="290"/>
        </w:trPr>
        <w:tc>
          <w:tcPr>
            <w:tcW w:w="1532" w:type="pct"/>
            <w:noWrap/>
            <w:vAlign w:val="center"/>
            <w:hideMark/>
          </w:tcPr>
          <w:p w14:paraId="40BF7DBE"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 xml:space="preserve">Others </w:t>
            </w:r>
          </w:p>
        </w:tc>
        <w:tc>
          <w:tcPr>
            <w:tcW w:w="1150" w:type="pct"/>
            <w:noWrap/>
            <w:vAlign w:val="center"/>
            <w:hideMark/>
          </w:tcPr>
          <w:p w14:paraId="0D47BB44" w14:textId="77777777" w:rsidR="00934560" w:rsidRPr="007F48FD" w:rsidRDefault="00934560" w:rsidP="007F48FD">
            <w:pPr>
              <w:spacing w:line="360" w:lineRule="auto"/>
              <w:jc w:val="both"/>
              <w:rPr>
                <w:rFonts w:ascii="Book Antiqua" w:hAnsi="Book Antiqua"/>
              </w:rPr>
            </w:pPr>
            <w:r w:rsidRPr="007F48FD">
              <w:rPr>
                <w:rFonts w:ascii="Book Antiqua" w:hAnsi="Book Antiqua"/>
              </w:rPr>
              <w:t>153(25.3)</w:t>
            </w:r>
          </w:p>
        </w:tc>
        <w:tc>
          <w:tcPr>
            <w:tcW w:w="1313" w:type="pct"/>
            <w:noWrap/>
            <w:vAlign w:val="center"/>
            <w:hideMark/>
          </w:tcPr>
          <w:p w14:paraId="13E7DFFF"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005" w:type="pct"/>
            <w:noWrap/>
            <w:vAlign w:val="center"/>
            <w:hideMark/>
          </w:tcPr>
          <w:p w14:paraId="4188E745" w14:textId="77777777" w:rsidR="00934560" w:rsidRPr="007F48FD" w:rsidRDefault="00934560">
            <w:pPr>
              <w:spacing w:line="360" w:lineRule="auto"/>
              <w:jc w:val="both"/>
              <w:rPr>
                <w:rFonts w:ascii="Book Antiqua" w:hAnsi="Book Antiqua"/>
              </w:rPr>
            </w:pPr>
          </w:p>
        </w:tc>
      </w:tr>
      <w:tr w:rsidR="00934560" w:rsidRPr="007F48FD" w14:paraId="1E983408" w14:textId="77777777" w:rsidTr="001E43A1">
        <w:trPr>
          <w:trHeight w:val="290"/>
        </w:trPr>
        <w:tc>
          <w:tcPr>
            <w:tcW w:w="1532" w:type="pct"/>
            <w:noWrap/>
            <w:vAlign w:val="center"/>
            <w:hideMark/>
          </w:tcPr>
          <w:p w14:paraId="4193DE2C" w14:textId="77777777" w:rsidR="00934560" w:rsidRPr="007F48FD" w:rsidRDefault="00934560" w:rsidP="007F48FD">
            <w:pPr>
              <w:spacing w:line="360" w:lineRule="auto"/>
              <w:jc w:val="both"/>
              <w:rPr>
                <w:rFonts w:ascii="Book Antiqua" w:hAnsi="Book Antiqua"/>
              </w:rPr>
            </w:pPr>
            <w:r w:rsidRPr="007F48FD">
              <w:rPr>
                <w:rFonts w:ascii="Book Antiqua" w:hAnsi="Book Antiqua"/>
              </w:rPr>
              <w:t xml:space="preserve">Drugs, </w:t>
            </w:r>
            <w:r w:rsidRPr="007F48FD">
              <w:rPr>
                <w:rFonts w:ascii="Book Antiqua" w:hAnsi="Book Antiqua"/>
                <w:i/>
                <w:iCs/>
              </w:rPr>
              <w:t xml:space="preserve">n </w:t>
            </w:r>
            <w:r w:rsidRPr="007F48FD">
              <w:rPr>
                <w:rFonts w:ascii="Book Antiqua" w:hAnsi="Book Antiqua"/>
              </w:rPr>
              <w:t>(%)</w:t>
            </w:r>
          </w:p>
        </w:tc>
        <w:tc>
          <w:tcPr>
            <w:tcW w:w="1150" w:type="pct"/>
            <w:noWrap/>
            <w:vAlign w:val="center"/>
            <w:hideMark/>
          </w:tcPr>
          <w:p w14:paraId="60BF1559" w14:textId="77777777" w:rsidR="00934560" w:rsidRPr="007F48FD" w:rsidRDefault="00934560">
            <w:pPr>
              <w:spacing w:line="360" w:lineRule="auto"/>
              <w:jc w:val="both"/>
              <w:rPr>
                <w:rFonts w:ascii="Book Antiqua" w:hAnsi="Book Antiqua"/>
              </w:rPr>
            </w:pPr>
          </w:p>
        </w:tc>
        <w:tc>
          <w:tcPr>
            <w:tcW w:w="1313" w:type="pct"/>
            <w:noWrap/>
            <w:vAlign w:val="center"/>
            <w:hideMark/>
          </w:tcPr>
          <w:p w14:paraId="1DA2EF98" w14:textId="77777777" w:rsidR="00934560" w:rsidRPr="007F48FD" w:rsidRDefault="00934560">
            <w:pPr>
              <w:spacing w:line="360" w:lineRule="auto"/>
              <w:jc w:val="both"/>
              <w:rPr>
                <w:rFonts w:ascii="Book Antiqua" w:hAnsi="Book Antiqua"/>
              </w:rPr>
            </w:pPr>
          </w:p>
        </w:tc>
        <w:tc>
          <w:tcPr>
            <w:tcW w:w="1005" w:type="pct"/>
            <w:noWrap/>
            <w:vAlign w:val="center"/>
            <w:hideMark/>
          </w:tcPr>
          <w:p w14:paraId="0ECE6227" w14:textId="77777777" w:rsidR="00934560" w:rsidRPr="007F48FD" w:rsidRDefault="00934560">
            <w:pPr>
              <w:spacing w:line="360" w:lineRule="auto"/>
              <w:jc w:val="both"/>
              <w:rPr>
                <w:rFonts w:ascii="Book Antiqua" w:hAnsi="Book Antiqua"/>
              </w:rPr>
            </w:pPr>
          </w:p>
        </w:tc>
      </w:tr>
      <w:tr w:rsidR="00934560" w:rsidRPr="007F48FD" w14:paraId="33B428CC" w14:textId="77777777" w:rsidTr="001E43A1">
        <w:trPr>
          <w:trHeight w:val="290"/>
        </w:trPr>
        <w:tc>
          <w:tcPr>
            <w:tcW w:w="1532" w:type="pct"/>
            <w:tcBorders>
              <w:bottom w:val="nil"/>
            </w:tcBorders>
            <w:noWrap/>
            <w:vAlign w:val="center"/>
            <w:hideMark/>
          </w:tcPr>
          <w:p w14:paraId="5010E3C8" w14:textId="77777777" w:rsidR="00934560" w:rsidRPr="007F48FD" w:rsidRDefault="00934560" w:rsidP="007F48FD">
            <w:pPr>
              <w:spacing w:line="360" w:lineRule="auto"/>
              <w:ind w:leftChars="100" w:left="240"/>
              <w:jc w:val="both"/>
              <w:rPr>
                <w:rFonts w:ascii="Book Antiqua" w:hAnsi="Book Antiqua"/>
              </w:rPr>
            </w:pPr>
            <w:proofErr w:type="spellStart"/>
            <w:r w:rsidRPr="007F48FD">
              <w:rPr>
                <w:rFonts w:ascii="Book Antiqua" w:hAnsi="Book Antiqua"/>
              </w:rPr>
              <w:t>Nivolumab</w:t>
            </w:r>
            <w:proofErr w:type="spellEnd"/>
          </w:p>
        </w:tc>
        <w:tc>
          <w:tcPr>
            <w:tcW w:w="1150" w:type="pct"/>
            <w:tcBorders>
              <w:bottom w:val="nil"/>
            </w:tcBorders>
            <w:noWrap/>
            <w:vAlign w:val="center"/>
            <w:hideMark/>
          </w:tcPr>
          <w:p w14:paraId="32FF576F" w14:textId="77777777" w:rsidR="00934560" w:rsidRPr="007F48FD" w:rsidRDefault="00934560" w:rsidP="007F48FD">
            <w:pPr>
              <w:spacing w:line="360" w:lineRule="auto"/>
              <w:jc w:val="both"/>
              <w:rPr>
                <w:rFonts w:ascii="Book Antiqua" w:hAnsi="Book Antiqua"/>
              </w:rPr>
            </w:pPr>
            <w:r w:rsidRPr="007F48FD">
              <w:rPr>
                <w:rFonts w:ascii="Book Antiqua" w:hAnsi="Book Antiqua"/>
              </w:rPr>
              <w:t>317 (52.4)</w:t>
            </w:r>
          </w:p>
        </w:tc>
        <w:tc>
          <w:tcPr>
            <w:tcW w:w="1313" w:type="pct"/>
            <w:tcBorders>
              <w:bottom w:val="nil"/>
            </w:tcBorders>
            <w:noWrap/>
            <w:vAlign w:val="center"/>
            <w:hideMark/>
          </w:tcPr>
          <w:p w14:paraId="08CA06C2"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005" w:type="pct"/>
            <w:tcBorders>
              <w:bottom w:val="nil"/>
            </w:tcBorders>
            <w:noWrap/>
            <w:vAlign w:val="center"/>
            <w:hideMark/>
          </w:tcPr>
          <w:p w14:paraId="4971F440" w14:textId="77777777" w:rsidR="00934560" w:rsidRPr="007F48FD" w:rsidRDefault="00934560">
            <w:pPr>
              <w:spacing w:line="360" w:lineRule="auto"/>
              <w:jc w:val="both"/>
              <w:rPr>
                <w:rFonts w:ascii="Book Antiqua" w:hAnsi="Book Antiqua"/>
              </w:rPr>
            </w:pPr>
          </w:p>
        </w:tc>
      </w:tr>
      <w:tr w:rsidR="00934560" w:rsidRPr="007F48FD" w14:paraId="08411BB2" w14:textId="77777777" w:rsidTr="001E43A1">
        <w:trPr>
          <w:trHeight w:val="290"/>
        </w:trPr>
        <w:tc>
          <w:tcPr>
            <w:tcW w:w="1532" w:type="pct"/>
            <w:tcBorders>
              <w:top w:val="nil"/>
              <w:bottom w:val="nil"/>
            </w:tcBorders>
            <w:noWrap/>
            <w:vAlign w:val="center"/>
            <w:hideMark/>
          </w:tcPr>
          <w:p w14:paraId="218DE304" w14:textId="180EDC17" w:rsidR="00934560" w:rsidRPr="007F48FD" w:rsidRDefault="00934560" w:rsidP="007F48FD">
            <w:pPr>
              <w:spacing w:line="360" w:lineRule="auto"/>
              <w:ind w:leftChars="100" w:left="240"/>
              <w:jc w:val="both"/>
              <w:rPr>
                <w:rFonts w:ascii="Book Antiqua" w:hAnsi="Book Antiqua"/>
                <w:lang w:eastAsia="zh-CN"/>
              </w:rPr>
            </w:pPr>
            <w:proofErr w:type="spellStart"/>
            <w:r w:rsidRPr="007F48FD">
              <w:rPr>
                <w:rFonts w:ascii="Book Antiqua" w:hAnsi="Book Antiqua"/>
              </w:rPr>
              <w:t>Pembrolizumab</w:t>
            </w:r>
            <w:proofErr w:type="spellEnd"/>
          </w:p>
        </w:tc>
        <w:tc>
          <w:tcPr>
            <w:tcW w:w="1150" w:type="pct"/>
            <w:tcBorders>
              <w:top w:val="nil"/>
              <w:bottom w:val="nil"/>
            </w:tcBorders>
            <w:noWrap/>
            <w:vAlign w:val="center"/>
            <w:hideMark/>
          </w:tcPr>
          <w:p w14:paraId="5B4AE02D" w14:textId="77777777" w:rsidR="00934560" w:rsidRPr="007F48FD" w:rsidRDefault="00934560" w:rsidP="007F48FD">
            <w:pPr>
              <w:spacing w:line="360" w:lineRule="auto"/>
              <w:jc w:val="both"/>
              <w:rPr>
                <w:rFonts w:ascii="Book Antiqua" w:hAnsi="Book Antiqua"/>
              </w:rPr>
            </w:pPr>
            <w:r w:rsidRPr="007F48FD">
              <w:rPr>
                <w:rFonts w:ascii="Book Antiqua" w:hAnsi="Book Antiqua"/>
              </w:rPr>
              <w:t>180 (29.8)</w:t>
            </w:r>
          </w:p>
        </w:tc>
        <w:tc>
          <w:tcPr>
            <w:tcW w:w="1313" w:type="pct"/>
            <w:tcBorders>
              <w:top w:val="nil"/>
              <w:bottom w:val="nil"/>
            </w:tcBorders>
            <w:noWrap/>
            <w:vAlign w:val="center"/>
            <w:hideMark/>
          </w:tcPr>
          <w:p w14:paraId="62870260"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005" w:type="pct"/>
            <w:tcBorders>
              <w:top w:val="nil"/>
              <w:bottom w:val="nil"/>
            </w:tcBorders>
            <w:noWrap/>
            <w:vAlign w:val="center"/>
            <w:hideMark/>
          </w:tcPr>
          <w:p w14:paraId="70730985" w14:textId="77777777" w:rsidR="00934560" w:rsidRPr="007F48FD" w:rsidRDefault="00934560">
            <w:pPr>
              <w:spacing w:line="360" w:lineRule="auto"/>
              <w:jc w:val="both"/>
              <w:rPr>
                <w:rFonts w:ascii="Book Antiqua" w:hAnsi="Book Antiqua"/>
              </w:rPr>
            </w:pPr>
          </w:p>
        </w:tc>
      </w:tr>
      <w:tr w:rsidR="00934560" w:rsidRPr="007F48FD" w14:paraId="448E2555" w14:textId="77777777" w:rsidTr="001E43A1">
        <w:trPr>
          <w:trHeight w:val="290"/>
        </w:trPr>
        <w:tc>
          <w:tcPr>
            <w:tcW w:w="1532" w:type="pct"/>
            <w:tcBorders>
              <w:top w:val="nil"/>
            </w:tcBorders>
            <w:noWrap/>
            <w:vAlign w:val="center"/>
            <w:hideMark/>
          </w:tcPr>
          <w:p w14:paraId="44D03030" w14:textId="77777777" w:rsidR="00934560" w:rsidRPr="007F48FD" w:rsidRDefault="00934560" w:rsidP="007F48FD">
            <w:pPr>
              <w:spacing w:line="360" w:lineRule="auto"/>
              <w:ind w:leftChars="100" w:left="240"/>
              <w:jc w:val="both"/>
              <w:rPr>
                <w:rFonts w:ascii="Book Antiqua" w:hAnsi="Book Antiqua"/>
              </w:rPr>
            </w:pPr>
            <w:proofErr w:type="spellStart"/>
            <w:r w:rsidRPr="007F48FD">
              <w:rPr>
                <w:rFonts w:ascii="Book Antiqua" w:hAnsi="Book Antiqua"/>
              </w:rPr>
              <w:lastRenderedPageBreak/>
              <w:t>Atezolizumab</w:t>
            </w:r>
            <w:proofErr w:type="spellEnd"/>
          </w:p>
        </w:tc>
        <w:tc>
          <w:tcPr>
            <w:tcW w:w="1150" w:type="pct"/>
            <w:tcBorders>
              <w:top w:val="nil"/>
            </w:tcBorders>
            <w:noWrap/>
            <w:vAlign w:val="center"/>
            <w:hideMark/>
          </w:tcPr>
          <w:p w14:paraId="01D587F2" w14:textId="77777777" w:rsidR="00934560" w:rsidRPr="007F48FD" w:rsidRDefault="00934560" w:rsidP="007F48FD">
            <w:pPr>
              <w:spacing w:line="360" w:lineRule="auto"/>
              <w:jc w:val="both"/>
              <w:rPr>
                <w:rFonts w:ascii="Book Antiqua" w:hAnsi="Book Antiqua"/>
              </w:rPr>
            </w:pPr>
            <w:r w:rsidRPr="007F48FD">
              <w:rPr>
                <w:rFonts w:ascii="Book Antiqua" w:hAnsi="Book Antiqua"/>
              </w:rPr>
              <w:t>74 (12.2)</w:t>
            </w:r>
          </w:p>
        </w:tc>
        <w:tc>
          <w:tcPr>
            <w:tcW w:w="1313" w:type="pct"/>
            <w:tcBorders>
              <w:top w:val="nil"/>
            </w:tcBorders>
            <w:noWrap/>
            <w:vAlign w:val="center"/>
            <w:hideMark/>
          </w:tcPr>
          <w:p w14:paraId="77CCEE9B"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005" w:type="pct"/>
            <w:tcBorders>
              <w:top w:val="nil"/>
            </w:tcBorders>
            <w:noWrap/>
            <w:vAlign w:val="center"/>
            <w:hideMark/>
          </w:tcPr>
          <w:p w14:paraId="0BEAAA26" w14:textId="77777777" w:rsidR="00934560" w:rsidRPr="007F48FD" w:rsidRDefault="00934560">
            <w:pPr>
              <w:spacing w:line="360" w:lineRule="auto"/>
              <w:jc w:val="both"/>
              <w:rPr>
                <w:rFonts w:ascii="Book Antiqua" w:hAnsi="Book Antiqua"/>
              </w:rPr>
            </w:pPr>
          </w:p>
        </w:tc>
      </w:tr>
      <w:tr w:rsidR="00934560" w:rsidRPr="007F48FD" w14:paraId="5A5C6718" w14:textId="77777777" w:rsidTr="001E43A1">
        <w:trPr>
          <w:trHeight w:val="290"/>
        </w:trPr>
        <w:tc>
          <w:tcPr>
            <w:tcW w:w="1532" w:type="pct"/>
            <w:tcBorders>
              <w:bottom w:val="nil"/>
            </w:tcBorders>
            <w:noWrap/>
            <w:vAlign w:val="center"/>
            <w:hideMark/>
          </w:tcPr>
          <w:p w14:paraId="1C3B0A31" w14:textId="77777777" w:rsidR="00934560" w:rsidRPr="007F48FD" w:rsidRDefault="00934560" w:rsidP="007F48FD">
            <w:pPr>
              <w:spacing w:line="360" w:lineRule="auto"/>
              <w:ind w:leftChars="100" w:left="240"/>
              <w:jc w:val="both"/>
              <w:rPr>
                <w:rFonts w:ascii="Book Antiqua" w:hAnsi="Book Antiqua"/>
              </w:rPr>
            </w:pPr>
            <w:proofErr w:type="spellStart"/>
            <w:r w:rsidRPr="007F48FD">
              <w:rPr>
                <w:rFonts w:ascii="Book Antiqua" w:hAnsi="Book Antiqua"/>
              </w:rPr>
              <w:t>Durvalumab</w:t>
            </w:r>
            <w:proofErr w:type="spellEnd"/>
          </w:p>
        </w:tc>
        <w:tc>
          <w:tcPr>
            <w:tcW w:w="1150" w:type="pct"/>
            <w:tcBorders>
              <w:bottom w:val="nil"/>
            </w:tcBorders>
            <w:noWrap/>
            <w:vAlign w:val="center"/>
            <w:hideMark/>
          </w:tcPr>
          <w:p w14:paraId="2002CB40" w14:textId="77777777" w:rsidR="00934560" w:rsidRPr="007F48FD" w:rsidRDefault="00934560" w:rsidP="007F48FD">
            <w:pPr>
              <w:spacing w:line="360" w:lineRule="auto"/>
              <w:jc w:val="both"/>
              <w:rPr>
                <w:rFonts w:ascii="Book Antiqua" w:hAnsi="Book Antiqua"/>
              </w:rPr>
            </w:pPr>
            <w:r w:rsidRPr="007F48FD">
              <w:rPr>
                <w:rFonts w:ascii="Book Antiqua" w:hAnsi="Book Antiqua"/>
              </w:rPr>
              <w:t>32 (5.3)</w:t>
            </w:r>
          </w:p>
        </w:tc>
        <w:tc>
          <w:tcPr>
            <w:tcW w:w="1313" w:type="pct"/>
            <w:tcBorders>
              <w:bottom w:val="nil"/>
            </w:tcBorders>
            <w:noWrap/>
            <w:vAlign w:val="center"/>
            <w:hideMark/>
          </w:tcPr>
          <w:p w14:paraId="263C1ABD"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005" w:type="pct"/>
            <w:tcBorders>
              <w:bottom w:val="nil"/>
            </w:tcBorders>
            <w:noWrap/>
            <w:vAlign w:val="center"/>
            <w:hideMark/>
          </w:tcPr>
          <w:p w14:paraId="6ADA78E2" w14:textId="77777777" w:rsidR="00934560" w:rsidRPr="007F48FD" w:rsidRDefault="00934560">
            <w:pPr>
              <w:spacing w:line="360" w:lineRule="auto"/>
              <w:jc w:val="both"/>
              <w:rPr>
                <w:rFonts w:ascii="Book Antiqua" w:hAnsi="Book Antiqua"/>
              </w:rPr>
            </w:pPr>
          </w:p>
        </w:tc>
      </w:tr>
      <w:tr w:rsidR="00934560" w:rsidRPr="007F48FD" w14:paraId="39C3B535" w14:textId="77777777" w:rsidTr="001E43A1">
        <w:trPr>
          <w:trHeight w:val="290"/>
        </w:trPr>
        <w:tc>
          <w:tcPr>
            <w:tcW w:w="1532" w:type="pct"/>
            <w:tcBorders>
              <w:top w:val="nil"/>
            </w:tcBorders>
            <w:noWrap/>
            <w:vAlign w:val="center"/>
            <w:hideMark/>
          </w:tcPr>
          <w:p w14:paraId="25EBDA43" w14:textId="77777777" w:rsidR="00934560" w:rsidRPr="007F48FD" w:rsidRDefault="00934560" w:rsidP="007F48FD">
            <w:pPr>
              <w:spacing w:line="360" w:lineRule="auto"/>
              <w:ind w:leftChars="100" w:left="240"/>
              <w:jc w:val="both"/>
              <w:rPr>
                <w:rFonts w:ascii="Book Antiqua" w:hAnsi="Book Antiqua"/>
              </w:rPr>
            </w:pPr>
            <w:proofErr w:type="spellStart"/>
            <w:r w:rsidRPr="007F48FD">
              <w:rPr>
                <w:rFonts w:ascii="Book Antiqua" w:hAnsi="Book Antiqua"/>
              </w:rPr>
              <w:t>Avelumab</w:t>
            </w:r>
            <w:proofErr w:type="spellEnd"/>
          </w:p>
        </w:tc>
        <w:tc>
          <w:tcPr>
            <w:tcW w:w="1150" w:type="pct"/>
            <w:tcBorders>
              <w:top w:val="nil"/>
            </w:tcBorders>
            <w:noWrap/>
            <w:vAlign w:val="center"/>
            <w:hideMark/>
          </w:tcPr>
          <w:p w14:paraId="64210E4F" w14:textId="77777777" w:rsidR="00934560" w:rsidRPr="007F48FD" w:rsidRDefault="00934560" w:rsidP="007F48FD">
            <w:pPr>
              <w:spacing w:line="360" w:lineRule="auto"/>
              <w:jc w:val="both"/>
              <w:rPr>
                <w:rFonts w:ascii="Book Antiqua" w:hAnsi="Book Antiqua"/>
              </w:rPr>
            </w:pPr>
            <w:r w:rsidRPr="007F48FD">
              <w:rPr>
                <w:rFonts w:ascii="Book Antiqua" w:hAnsi="Book Antiqua"/>
              </w:rPr>
              <w:t>2 (0.3)</w:t>
            </w:r>
          </w:p>
        </w:tc>
        <w:tc>
          <w:tcPr>
            <w:tcW w:w="1313" w:type="pct"/>
            <w:tcBorders>
              <w:top w:val="nil"/>
            </w:tcBorders>
            <w:noWrap/>
            <w:vAlign w:val="center"/>
            <w:hideMark/>
          </w:tcPr>
          <w:p w14:paraId="632EE1F6"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005" w:type="pct"/>
            <w:tcBorders>
              <w:top w:val="nil"/>
            </w:tcBorders>
            <w:noWrap/>
            <w:vAlign w:val="center"/>
            <w:hideMark/>
          </w:tcPr>
          <w:p w14:paraId="189F7E79" w14:textId="77777777" w:rsidR="00934560" w:rsidRPr="007F48FD" w:rsidRDefault="00934560">
            <w:pPr>
              <w:spacing w:line="360" w:lineRule="auto"/>
              <w:jc w:val="both"/>
              <w:rPr>
                <w:rFonts w:ascii="Book Antiqua" w:hAnsi="Book Antiqua"/>
              </w:rPr>
            </w:pPr>
          </w:p>
        </w:tc>
      </w:tr>
      <w:tr w:rsidR="00934560" w:rsidRPr="007F48FD" w14:paraId="1B744696" w14:textId="77777777" w:rsidTr="001E43A1">
        <w:trPr>
          <w:trHeight w:val="290"/>
        </w:trPr>
        <w:tc>
          <w:tcPr>
            <w:tcW w:w="1532" w:type="pct"/>
            <w:tcBorders>
              <w:top w:val="nil"/>
              <w:bottom w:val="nil"/>
            </w:tcBorders>
            <w:noWrap/>
            <w:vAlign w:val="center"/>
            <w:hideMark/>
          </w:tcPr>
          <w:p w14:paraId="240B9683" w14:textId="77777777" w:rsidR="00934560" w:rsidRPr="007F48FD" w:rsidRDefault="00934560" w:rsidP="007F48FD">
            <w:pPr>
              <w:spacing w:line="360" w:lineRule="auto"/>
              <w:ind w:leftChars="100" w:left="240"/>
              <w:jc w:val="both"/>
              <w:rPr>
                <w:rFonts w:ascii="Book Antiqua" w:hAnsi="Book Antiqua"/>
              </w:rPr>
            </w:pPr>
            <w:proofErr w:type="spellStart"/>
            <w:r w:rsidRPr="007F48FD">
              <w:rPr>
                <w:rFonts w:ascii="Book Antiqua" w:hAnsi="Book Antiqua"/>
              </w:rPr>
              <w:t>Ipilimumab</w:t>
            </w:r>
            <w:proofErr w:type="spellEnd"/>
          </w:p>
        </w:tc>
        <w:tc>
          <w:tcPr>
            <w:tcW w:w="1150" w:type="pct"/>
            <w:tcBorders>
              <w:top w:val="nil"/>
              <w:bottom w:val="nil"/>
            </w:tcBorders>
            <w:noWrap/>
            <w:vAlign w:val="center"/>
            <w:hideMark/>
          </w:tcPr>
          <w:p w14:paraId="6B99D469" w14:textId="77777777" w:rsidR="00934560" w:rsidRPr="007F48FD" w:rsidRDefault="00934560" w:rsidP="007F48FD">
            <w:pPr>
              <w:spacing w:line="360" w:lineRule="auto"/>
              <w:jc w:val="both"/>
              <w:rPr>
                <w:rFonts w:ascii="Book Antiqua" w:hAnsi="Book Antiqua"/>
              </w:rPr>
            </w:pPr>
            <w:r w:rsidRPr="007F48FD">
              <w:rPr>
                <w:rFonts w:ascii="Book Antiqua" w:hAnsi="Book Antiqua"/>
              </w:rPr>
              <w:t>0 (0.0)</w:t>
            </w:r>
          </w:p>
        </w:tc>
        <w:tc>
          <w:tcPr>
            <w:tcW w:w="1313" w:type="pct"/>
            <w:tcBorders>
              <w:top w:val="nil"/>
              <w:bottom w:val="nil"/>
            </w:tcBorders>
            <w:noWrap/>
            <w:vAlign w:val="center"/>
            <w:hideMark/>
          </w:tcPr>
          <w:p w14:paraId="0776C286" w14:textId="426FDDA5" w:rsidR="00934560" w:rsidRPr="007F48FD" w:rsidRDefault="00934560" w:rsidP="00B724E1">
            <w:pPr>
              <w:spacing w:line="360" w:lineRule="auto"/>
              <w:jc w:val="both"/>
              <w:rPr>
                <w:rFonts w:ascii="Book Antiqua" w:hAnsi="Book Antiqua"/>
              </w:rPr>
            </w:pPr>
            <w:r w:rsidRPr="007F48FD">
              <w:rPr>
                <w:rFonts w:ascii="Book Antiqua" w:hAnsi="Book Antiqua"/>
              </w:rPr>
              <w:t>28 (</w:t>
            </w:r>
            <w:r w:rsidR="00B724E1">
              <w:rPr>
                <w:rFonts w:ascii="Book Antiqua" w:hAnsi="Book Antiqua" w:hint="eastAsia"/>
                <w:lang w:eastAsia="zh-CN"/>
              </w:rPr>
              <w:t>5</w:t>
            </w:r>
            <w:r w:rsidRPr="007F48FD">
              <w:rPr>
                <w:rFonts w:ascii="Book Antiqua" w:hAnsi="Book Antiqua"/>
              </w:rPr>
              <w:t>0.0)</w:t>
            </w:r>
          </w:p>
        </w:tc>
        <w:tc>
          <w:tcPr>
            <w:tcW w:w="1005" w:type="pct"/>
            <w:tcBorders>
              <w:top w:val="nil"/>
              <w:bottom w:val="nil"/>
            </w:tcBorders>
            <w:noWrap/>
            <w:vAlign w:val="center"/>
            <w:hideMark/>
          </w:tcPr>
          <w:p w14:paraId="72114440" w14:textId="77777777" w:rsidR="00934560" w:rsidRPr="007F48FD" w:rsidRDefault="00934560">
            <w:pPr>
              <w:spacing w:line="360" w:lineRule="auto"/>
              <w:jc w:val="both"/>
              <w:rPr>
                <w:rFonts w:ascii="Book Antiqua" w:hAnsi="Book Antiqua"/>
              </w:rPr>
            </w:pPr>
          </w:p>
        </w:tc>
      </w:tr>
      <w:tr w:rsidR="00934560" w:rsidRPr="007F48FD" w14:paraId="1791B138" w14:textId="77777777" w:rsidTr="001E43A1">
        <w:trPr>
          <w:trHeight w:val="290"/>
        </w:trPr>
        <w:tc>
          <w:tcPr>
            <w:tcW w:w="1532" w:type="pct"/>
            <w:tcBorders>
              <w:top w:val="nil"/>
              <w:bottom w:val="single" w:sz="4" w:space="0" w:color="auto"/>
            </w:tcBorders>
            <w:noWrap/>
            <w:vAlign w:val="center"/>
            <w:hideMark/>
          </w:tcPr>
          <w:p w14:paraId="56C49B5E" w14:textId="5F9E847F" w:rsidR="00934560" w:rsidRPr="007F48FD" w:rsidRDefault="00934560" w:rsidP="007F48FD">
            <w:pPr>
              <w:spacing w:line="360" w:lineRule="auto"/>
              <w:ind w:leftChars="100" w:left="240"/>
              <w:jc w:val="both"/>
              <w:rPr>
                <w:rFonts w:ascii="Book Antiqua" w:hAnsi="Book Antiqua"/>
              </w:rPr>
            </w:pPr>
            <w:proofErr w:type="spellStart"/>
            <w:r w:rsidRPr="007F48FD">
              <w:rPr>
                <w:rFonts w:ascii="Book Antiqua" w:hAnsi="Book Antiqua"/>
              </w:rPr>
              <w:t>Nivolumab</w:t>
            </w:r>
            <w:proofErr w:type="spellEnd"/>
            <w:r w:rsidR="007F48FD" w:rsidRPr="007F48FD">
              <w:rPr>
                <w:rFonts w:ascii="Book Antiqua" w:hAnsi="Book Antiqua"/>
              </w:rPr>
              <w:t xml:space="preserve"> </w:t>
            </w:r>
            <w:r w:rsidRPr="007F48FD">
              <w:rPr>
                <w:rFonts w:ascii="Book Antiqua" w:hAnsi="Book Antiqua"/>
              </w:rPr>
              <w:t>+</w:t>
            </w:r>
            <w:r w:rsidR="007F48FD" w:rsidRPr="007F48FD">
              <w:rPr>
                <w:rFonts w:ascii="Book Antiqua" w:hAnsi="Book Antiqua"/>
              </w:rPr>
              <w:t xml:space="preserve"> </w:t>
            </w:r>
            <w:proofErr w:type="spellStart"/>
            <w:r w:rsidRPr="007F48FD">
              <w:rPr>
                <w:rFonts w:ascii="Book Antiqua" w:hAnsi="Book Antiqua"/>
              </w:rPr>
              <w:t>ipilimumab</w:t>
            </w:r>
            <w:proofErr w:type="spellEnd"/>
          </w:p>
        </w:tc>
        <w:tc>
          <w:tcPr>
            <w:tcW w:w="1150" w:type="pct"/>
            <w:tcBorders>
              <w:top w:val="nil"/>
              <w:bottom w:val="single" w:sz="4" w:space="0" w:color="auto"/>
            </w:tcBorders>
            <w:noWrap/>
            <w:vAlign w:val="center"/>
            <w:hideMark/>
          </w:tcPr>
          <w:p w14:paraId="4F894BCD" w14:textId="77777777" w:rsidR="00934560" w:rsidRPr="007F48FD" w:rsidRDefault="00934560">
            <w:pPr>
              <w:spacing w:line="360" w:lineRule="auto"/>
              <w:jc w:val="both"/>
              <w:rPr>
                <w:rFonts w:ascii="Book Antiqua" w:hAnsi="Book Antiqua"/>
              </w:rPr>
            </w:pPr>
            <w:r w:rsidRPr="007F48FD">
              <w:rPr>
                <w:rFonts w:ascii="Book Antiqua" w:hAnsi="Book Antiqua"/>
              </w:rPr>
              <w:t>0 (0.0)</w:t>
            </w:r>
          </w:p>
        </w:tc>
        <w:tc>
          <w:tcPr>
            <w:tcW w:w="1313" w:type="pct"/>
            <w:tcBorders>
              <w:top w:val="nil"/>
              <w:bottom w:val="single" w:sz="4" w:space="0" w:color="auto"/>
            </w:tcBorders>
            <w:noWrap/>
            <w:vAlign w:val="center"/>
            <w:hideMark/>
          </w:tcPr>
          <w:p w14:paraId="612DCB77" w14:textId="2FAC0A4D" w:rsidR="00934560" w:rsidRPr="007F48FD" w:rsidRDefault="00934560" w:rsidP="00B724E1">
            <w:pPr>
              <w:spacing w:line="360" w:lineRule="auto"/>
              <w:jc w:val="both"/>
              <w:rPr>
                <w:rFonts w:ascii="Book Antiqua" w:hAnsi="Book Antiqua"/>
              </w:rPr>
            </w:pPr>
            <w:r w:rsidRPr="007F48FD">
              <w:rPr>
                <w:rFonts w:ascii="Book Antiqua" w:hAnsi="Book Antiqua"/>
              </w:rPr>
              <w:t>28 (</w:t>
            </w:r>
            <w:r w:rsidR="00B724E1">
              <w:rPr>
                <w:rFonts w:ascii="Book Antiqua" w:hAnsi="Book Antiqua" w:hint="eastAsia"/>
                <w:lang w:eastAsia="zh-CN"/>
              </w:rPr>
              <w:t>5</w:t>
            </w:r>
            <w:r w:rsidRPr="007F48FD">
              <w:rPr>
                <w:rFonts w:ascii="Book Antiqua" w:hAnsi="Book Antiqua"/>
              </w:rPr>
              <w:t>0.0)</w:t>
            </w:r>
          </w:p>
        </w:tc>
        <w:tc>
          <w:tcPr>
            <w:tcW w:w="1005" w:type="pct"/>
            <w:tcBorders>
              <w:top w:val="nil"/>
              <w:bottom w:val="single" w:sz="4" w:space="0" w:color="auto"/>
            </w:tcBorders>
            <w:noWrap/>
            <w:vAlign w:val="center"/>
            <w:hideMark/>
          </w:tcPr>
          <w:p w14:paraId="34E385D3" w14:textId="77777777" w:rsidR="00934560" w:rsidRPr="007F48FD" w:rsidRDefault="00934560">
            <w:pPr>
              <w:spacing w:line="360" w:lineRule="auto"/>
              <w:jc w:val="both"/>
              <w:rPr>
                <w:rFonts w:ascii="Book Antiqua" w:hAnsi="Book Antiqua"/>
              </w:rPr>
            </w:pPr>
          </w:p>
        </w:tc>
      </w:tr>
    </w:tbl>
    <w:p w14:paraId="4B486259" w14:textId="49EB266F" w:rsidR="00934560" w:rsidRPr="007F48FD" w:rsidRDefault="00934560" w:rsidP="007F48FD">
      <w:pPr>
        <w:spacing w:line="360" w:lineRule="auto"/>
        <w:jc w:val="both"/>
        <w:rPr>
          <w:rFonts w:ascii="Book Antiqua" w:hAnsi="Book Antiqua"/>
        </w:rPr>
      </w:pPr>
      <w:r w:rsidRPr="007F48FD">
        <w:rPr>
          <w:rFonts w:ascii="Book Antiqua" w:hAnsi="Book Antiqua"/>
        </w:rPr>
        <w:t>BMI: Body mass index; CTLA-4: Cytotoxic T-lymphocyte antigen 4; ECOG PS: Eastern Cooperative Oncology Group performance status; GC: Gastric cancer; MM: Malignant melanoma; NSCLC: Non-small cell lung cancer; PD-1/PD-L1: Programmed cell death-1/programmed death-ligand 1; RCC: Renal cell carcinoma.</w:t>
      </w:r>
    </w:p>
    <w:p w14:paraId="5B64C627" w14:textId="06331EB6" w:rsidR="00934560" w:rsidRPr="007F48FD" w:rsidRDefault="00934560">
      <w:pPr>
        <w:spacing w:line="360" w:lineRule="auto"/>
        <w:jc w:val="both"/>
        <w:rPr>
          <w:rFonts w:ascii="Book Antiqua" w:hAnsi="Book Antiqua"/>
          <w:b/>
          <w:bCs/>
        </w:rPr>
      </w:pPr>
      <w:r w:rsidRPr="007F48FD">
        <w:rPr>
          <w:rFonts w:ascii="Book Antiqua" w:hAnsi="Book Antiqua"/>
        </w:rPr>
        <w:br w:type="page"/>
      </w:r>
      <w:r w:rsidRPr="007F48FD">
        <w:rPr>
          <w:rFonts w:ascii="Book Antiqua" w:hAnsi="Book Antiqua"/>
          <w:b/>
          <w:bCs/>
        </w:rPr>
        <w:lastRenderedPageBreak/>
        <w:t xml:space="preserve">Table 2 </w:t>
      </w:r>
      <w:r w:rsidRPr="007F48FD">
        <w:rPr>
          <w:rFonts w:ascii="Book Antiqua" w:hAnsi="Book Antiqua"/>
          <w:b/>
        </w:rPr>
        <w:t>Clinical characteristics of patients who developed gastrointestinal-immune-related adverse events in the programmed cell death-1/programmed death-ligand 1 and cytotoxic T-lymphocyte antigen 4 groups</w:t>
      </w:r>
    </w:p>
    <w:tbl>
      <w:tblPr>
        <w:tblStyle w:val="a5"/>
        <w:tblW w:w="468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8"/>
        <w:gridCol w:w="2287"/>
        <w:gridCol w:w="1880"/>
        <w:gridCol w:w="1228"/>
      </w:tblGrid>
      <w:tr w:rsidR="00934560" w:rsidRPr="007F48FD" w14:paraId="2CB04871" w14:textId="77777777" w:rsidTr="007C24F7">
        <w:trPr>
          <w:trHeight w:val="260"/>
        </w:trPr>
        <w:tc>
          <w:tcPr>
            <w:tcW w:w="2813" w:type="pct"/>
            <w:tcBorders>
              <w:top w:val="single" w:sz="4" w:space="0" w:color="auto"/>
              <w:bottom w:val="single" w:sz="4" w:space="0" w:color="auto"/>
            </w:tcBorders>
            <w:noWrap/>
            <w:vAlign w:val="center"/>
            <w:hideMark/>
          </w:tcPr>
          <w:p w14:paraId="7413A871" w14:textId="77777777" w:rsidR="00934560" w:rsidRPr="007F48FD" w:rsidRDefault="00934560">
            <w:pPr>
              <w:spacing w:line="360" w:lineRule="auto"/>
              <w:jc w:val="both"/>
              <w:rPr>
                <w:rFonts w:ascii="Book Antiqua" w:hAnsi="Book Antiqua"/>
                <w:b/>
              </w:rPr>
            </w:pPr>
            <w:r w:rsidRPr="007F48FD">
              <w:rPr>
                <w:rFonts w:ascii="Book Antiqua" w:hAnsi="Book Antiqua"/>
                <w:b/>
              </w:rPr>
              <w:t>Characteristic</w:t>
            </w:r>
          </w:p>
        </w:tc>
        <w:tc>
          <w:tcPr>
            <w:tcW w:w="927" w:type="pct"/>
            <w:tcBorders>
              <w:top w:val="single" w:sz="4" w:space="0" w:color="auto"/>
              <w:bottom w:val="single" w:sz="4" w:space="0" w:color="auto"/>
            </w:tcBorders>
            <w:noWrap/>
            <w:vAlign w:val="center"/>
            <w:hideMark/>
          </w:tcPr>
          <w:p w14:paraId="3131EBA4" w14:textId="5F4DED21" w:rsidR="00934560" w:rsidRPr="007F48FD" w:rsidRDefault="00934560">
            <w:pPr>
              <w:spacing w:line="360" w:lineRule="auto"/>
              <w:jc w:val="both"/>
              <w:rPr>
                <w:rFonts w:ascii="Book Antiqua" w:hAnsi="Book Antiqua" w:cs="Times New Roman"/>
                <w:b/>
                <w:bCs/>
              </w:rPr>
            </w:pPr>
            <w:r w:rsidRPr="007F48FD">
              <w:rPr>
                <w:rFonts w:ascii="Book Antiqua" w:hAnsi="Book Antiqua"/>
                <w:b/>
              </w:rPr>
              <w:t>PD-1/PD-L1</w:t>
            </w:r>
            <w:r w:rsidR="007F48FD" w:rsidRPr="007F48FD">
              <w:rPr>
                <w:rFonts w:ascii="Book Antiqua" w:hAnsi="Book Antiqua"/>
                <w:b/>
              </w:rPr>
              <w:t>,</w:t>
            </w:r>
            <w:r w:rsidRPr="007F48FD">
              <w:rPr>
                <w:rFonts w:ascii="Book Antiqua" w:eastAsia="DengXian" w:hAnsi="Book Antiqua"/>
                <w:b/>
                <w:bCs/>
                <w:lang w:eastAsia="zh-CN"/>
              </w:rPr>
              <w:t xml:space="preserve"> </w:t>
            </w:r>
            <w:r w:rsidRPr="007F48FD">
              <w:rPr>
                <w:rFonts w:ascii="Book Antiqua" w:hAnsi="Book Antiqua"/>
                <w:b/>
                <w:i/>
                <w:iCs/>
              </w:rPr>
              <w:t>n</w:t>
            </w:r>
            <w:r w:rsidRPr="007F48FD">
              <w:rPr>
                <w:rFonts w:ascii="Book Antiqua" w:hAnsi="Book Antiqua"/>
                <w:b/>
              </w:rPr>
              <w:t xml:space="preserve"> = 34</w:t>
            </w:r>
          </w:p>
        </w:tc>
        <w:tc>
          <w:tcPr>
            <w:tcW w:w="762" w:type="pct"/>
            <w:tcBorders>
              <w:top w:val="single" w:sz="4" w:space="0" w:color="auto"/>
              <w:bottom w:val="single" w:sz="4" w:space="0" w:color="auto"/>
            </w:tcBorders>
            <w:noWrap/>
            <w:vAlign w:val="center"/>
            <w:hideMark/>
          </w:tcPr>
          <w:p w14:paraId="6329BE54" w14:textId="4B8EE188" w:rsidR="00934560" w:rsidRPr="007F48FD" w:rsidRDefault="00934560">
            <w:pPr>
              <w:spacing w:line="360" w:lineRule="auto"/>
              <w:jc w:val="both"/>
              <w:rPr>
                <w:rFonts w:ascii="Book Antiqua" w:hAnsi="Book Antiqua" w:cs="Times New Roman"/>
                <w:b/>
                <w:bCs/>
              </w:rPr>
            </w:pPr>
            <w:r w:rsidRPr="007F48FD">
              <w:rPr>
                <w:rFonts w:ascii="Book Antiqua" w:hAnsi="Book Antiqua"/>
                <w:b/>
              </w:rPr>
              <w:t>CTLA-4</w:t>
            </w:r>
            <w:r w:rsidR="007F48FD" w:rsidRPr="007F48FD">
              <w:rPr>
                <w:rFonts w:ascii="Book Antiqua" w:hAnsi="Book Antiqua"/>
                <w:b/>
              </w:rPr>
              <w:t>,</w:t>
            </w:r>
            <w:r w:rsidRPr="007F48FD">
              <w:rPr>
                <w:rFonts w:ascii="Book Antiqua" w:eastAsia="DengXian" w:hAnsi="Book Antiqua"/>
                <w:b/>
                <w:bCs/>
                <w:lang w:eastAsia="zh-CN"/>
              </w:rPr>
              <w:t xml:space="preserve"> </w:t>
            </w:r>
            <w:r w:rsidRPr="007F48FD">
              <w:rPr>
                <w:rFonts w:ascii="Book Antiqua" w:hAnsi="Book Antiqua"/>
                <w:b/>
                <w:i/>
                <w:iCs/>
              </w:rPr>
              <w:t>n</w:t>
            </w:r>
            <w:r w:rsidRPr="007F48FD">
              <w:rPr>
                <w:rFonts w:ascii="Book Antiqua" w:hAnsi="Book Antiqua"/>
                <w:b/>
              </w:rPr>
              <w:t xml:space="preserve"> = 9</w:t>
            </w:r>
          </w:p>
        </w:tc>
        <w:tc>
          <w:tcPr>
            <w:tcW w:w="498" w:type="pct"/>
            <w:tcBorders>
              <w:top w:val="single" w:sz="4" w:space="0" w:color="auto"/>
              <w:bottom w:val="single" w:sz="4" w:space="0" w:color="auto"/>
            </w:tcBorders>
            <w:noWrap/>
            <w:vAlign w:val="center"/>
            <w:hideMark/>
          </w:tcPr>
          <w:p w14:paraId="53778EDB" w14:textId="77777777" w:rsidR="00934560" w:rsidRPr="007F48FD" w:rsidRDefault="00934560">
            <w:pPr>
              <w:spacing w:line="360" w:lineRule="auto"/>
              <w:jc w:val="both"/>
              <w:rPr>
                <w:rFonts w:ascii="Book Antiqua" w:hAnsi="Book Antiqua"/>
                <w:b/>
              </w:rPr>
            </w:pPr>
            <w:r w:rsidRPr="007F48FD">
              <w:rPr>
                <w:rFonts w:ascii="Book Antiqua" w:hAnsi="Book Antiqua"/>
                <w:b/>
                <w:i/>
                <w:iCs/>
              </w:rPr>
              <w:t xml:space="preserve">P </w:t>
            </w:r>
            <w:r w:rsidRPr="007F48FD">
              <w:rPr>
                <w:rFonts w:ascii="Book Antiqua" w:hAnsi="Book Antiqua"/>
                <w:b/>
              </w:rPr>
              <w:t>value</w:t>
            </w:r>
          </w:p>
        </w:tc>
      </w:tr>
      <w:tr w:rsidR="00934560" w:rsidRPr="007F48FD" w14:paraId="1EE271F0" w14:textId="77777777" w:rsidTr="007C24F7">
        <w:trPr>
          <w:trHeight w:val="290"/>
        </w:trPr>
        <w:tc>
          <w:tcPr>
            <w:tcW w:w="2813" w:type="pct"/>
            <w:tcBorders>
              <w:top w:val="single" w:sz="4" w:space="0" w:color="auto"/>
            </w:tcBorders>
            <w:noWrap/>
            <w:vAlign w:val="center"/>
            <w:hideMark/>
          </w:tcPr>
          <w:p w14:paraId="01D7EB93" w14:textId="39F945C8" w:rsidR="00934560" w:rsidRPr="007F48FD" w:rsidRDefault="00934560" w:rsidP="007F48FD">
            <w:pPr>
              <w:spacing w:line="360" w:lineRule="auto"/>
              <w:jc w:val="both"/>
              <w:rPr>
                <w:rFonts w:ascii="Book Antiqua" w:hAnsi="Book Antiqua"/>
              </w:rPr>
            </w:pPr>
            <w:r w:rsidRPr="007F48FD">
              <w:rPr>
                <w:rFonts w:ascii="Book Antiqua" w:hAnsi="Book Antiqua"/>
              </w:rPr>
              <w:t xml:space="preserve">Age, </w:t>
            </w:r>
            <w:proofErr w:type="spellStart"/>
            <w:r w:rsidRPr="007F48FD">
              <w:rPr>
                <w:rFonts w:ascii="Book Antiqua" w:hAnsi="Book Antiqua"/>
              </w:rPr>
              <w:t>yr</w:t>
            </w:r>
            <w:proofErr w:type="spellEnd"/>
            <w:r w:rsidRPr="007F48FD">
              <w:rPr>
                <w:rFonts w:ascii="Book Antiqua" w:hAnsi="Book Antiqua"/>
              </w:rPr>
              <w:t>, median (range)</w:t>
            </w:r>
          </w:p>
        </w:tc>
        <w:tc>
          <w:tcPr>
            <w:tcW w:w="927" w:type="pct"/>
            <w:tcBorders>
              <w:top w:val="single" w:sz="4" w:space="0" w:color="auto"/>
            </w:tcBorders>
            <w:noWrap/>
            <w:vAlign w:val="center"/>
            <w:hideMark/>
          </w:tcPr>
          <w:p w14:paraId="537515AE" w14:textId="77777777" w:rsidR="00934560" w:rsidRPr="007F48FD" w:rsidRDefault="00934560" w:rsidP="007F48FD">
            <w:pPr>
              <w:spacing w:line="360" w:lineRule="auto"/>
              <w:jc w:val="both"/>
              <w:rPr>
                <w:rFonts w:ascii="Book Antiqua" w:hAnsi="Book Antiqua"/>
              </w:rPr>
            </w:pPr>
            <w:r w:rsidRPr="007F48FD">
              <w:rPr>
                <w:rFonts w:ascii="Book Antiqua" w:hAnsi="Book Antiqua"/>
              </w:rPr>
              <w:t>69 (37-86)</w:t>
            </w:r>
          </w:p>
        </w:tc>
        <w:tc>
          <w:tcPr>
            <w:tcW w:w="762" w:type="pct"/>
            <w:tcBorders>
              <w:top w:val="single" w:sz="4" w:space="0" w:color="auto"/>
            </w:tcBorders>
            <w:noWrap/>
            <w:vAlign w:val="center"/>
            <w:hideMark/>
          </w:tcPr>
          <w:p w14:paraId="4DCDA5A7" w14:textId="77777777" w:rsidR="00934560" w:rsidRPr="007F48FD" w:rsidRDefault="00934560" w:rsidP="007F48FD">
            <w:pPr>
              <w:spacing w:line="360" w:lineRule="auto"/>
              <w:jc w:val="both"/>
              <w:rPr>
                <w:rFonts w:ascii="Book Antiqua" w:hAnsi="Book Antiqua"/>
              </w:rPr>
            </w:pPr>
            <w:r w:rsidRPr="007F48FD">
              <w:rPr>
                <w:rFonts w:ascii="Book Antiqua" w:hAnsi="Book Antiqua"/>
              </w:rPr>
              <w:t>56 (46-80)</w:t>
            </w:r>
          </w:p>
        </w:tc>
        <w:tc>
          <w:tcPr>
            <w:tcW w:w="498" w:type="pct"/>
            <w:tcBorders>
              <w:top w:val="single" w:sz="4" w:space="0" w:color="auto"/>
            </w:tcBorders>
            <w:noWrap/>
            <w:vAlign w:val="center"/>
            <w:hideMark/>
          </w:tcPr>
          <w:p w14:paraId="6558E8A8" w14:textId="77777777" w:rsidR="00934560" w:rsidRPr="007F48FD" w:rsidRDefault="00934560" w:rsidP="007F48FD">
            <w:pPr>
              <w:spacing w:line="360" w:lineRule="auto"/>
              <w:jc w:val="both"/>
              <w:rPr>
                <w:rFonts w:ascii="Book Antiqua" w:hAnsi="Book Antiqua"/>
              </w:rPr>
            </w:pPr>
            <w:r w:rsidRPr="007F48FD">
              <w:rPr>
                <w:rFonts w:ascii="Book Antiqua" w:hAnsi="Book Antiqua"/>
              </w:rPr>
              <w:t>0.187</w:t>
            </w:r>
          </w:p>
        </w:tc>
      </w:tr>
      <w:tr w:rsidR="00934560" w:rsidRPr="007F48FD" w14:paraId="2A98576E" w14:textId="77777777" w:rsidTr="007C24F7">
        <w:trPr>
          <w:trHeight w:val="290"/>
        </w:trPr>
        <w:tc>
          <w:tcPr>
            <w:tcW w:w="2813" w:type="pct"/>
            <w:noWrap/>
            <w:vAlign w:val="center"/>
            <w:hideMark/>
          </w:tcPr>
          <w:p w14:paraId="7039D628" w14:textId="77777777" w:rsidR="00934560" w:rsidRPr="007F48FD" w:rsidRDefault="00934560" w:rsidP="007F48FD">
            <w:pPr>
              <w:spacing w:line="360" w:lineRule="auto"/>
              <w:jc w:val="both"/>
              <w:rPr>
                <w:rFonts w:ascii="Book Antiqua" w:hAnsi="Book Antiqua"/>
              </w:rPr>
            </w:pPr>
            <w:r w:rsidRPr="007F48FD">
              <w:rPr>
                <w:rFonts w:ascii="Book Antiqua" w:hAnsi="Book Antiqua"/>
              </w:rPr>
              <w:t xml:space="preserve">Sex, </w:t>
            </w:r>
            <w:r w:rsidRPr="007F48FD">
              <w:rPr>
                <w:rFonts w:ascii="Book Antiqua" w:hAnsi="Book Antiqua"/>
                <w:i/>
                <w:iCs/>
              </w:rPr>
              <w:t>n</w:t>
            </w:r>
            <w:r w:rsidRPr="007F48FD">
              <w:rPr>
                <w:rFonts w:ascii="Book Antiqua" w:hAnsi="Book Antiqua"/>
              </w:rPr>
              <w:t xml:space="preserve"> (%)</w:t>
            </w:r>
          </w:p>
        </w:tc>
        <w:tc>
          <w:tcPr>
            <w:tcW w:w="927" w:type="pct"/>
            <w:noWrap/>
            <w:vAlign w:val="center"/>
            <w:hideMark/>
          </w:tcPr>
          <w:p w14:paraId="75D9B1CB" w14:textId="77777777" w:rsidR="00934560" w:rsidRPr="007F48FD" w:rsidRDefault="00934560" w:rsidP="007F48FD">
            <w:pPr>
              <w:spacing w:line="360" w:lineRule="auto"/>
              <w:jc w:val="both"/>
              <w:rPr>
                <w:rFonts w:ascii="Book Antiqua" w:hAnsi="Book Antiqua"/>
              </w:rPr>
            </w:pPr>
          </w:p>
        </w:tc>
        <w:tc>
          <w:tcPr>
            <w:tcW w:w="762" w:type="pct"/>
            <w:noWrap/>
            <w:vAlign w:val="center"/>
            <w:hideMark/>
          </w:tcPr>
          <w:p w14:paraId="3B869CED" w14:textId="77777777" w:rsidR="00934560" w:rsidRPr="007F48FD" w:rsidRDefault="00934560" w:rsidP="007F48FD">
            <w:pPr>
              <w:spacing w:line="360" w:lineRule="auto"/>
              <w:jc w:val="both"/>
              <w:rPr>
                <w:rFonts w:ascii="Book Antiqua" w:hAnsi="Book Antiqua"/>
              </w:rPr>
            </w:pPr>
          </w:p>
        </w:tc>
        <w:tc>
          <w:tcPr>
            <w:tcW w:w="498" w:type="pct"/>
            <w:noWrap/>
            <w:vAlign w:val="center"/>
            <w:hideMark/>
          </w:tcPr>
          <w:p w14:paraId="363F0465" w14:textId="77777777" w:rsidR="00934560" w:rsidRPr="007F48FD" w:rsidRDefault="00934560" w:rsidP="007F48FD">
            <w:pPr>
              <w:spacing w:line="360" w:lineRule="auto"/>
              <w:jc w:val="both"/>
              <w:rPr>
                <w:rFonts w:ascii="Book Antiqua" w:hAnsi="Book Antiqua"/>
              </w:rPr>
            </w:pPr>
            <w:r w:rsidRPr="007F48FD">
              <w:rPr>
                <w:rFonts w:ascii="Book Antiqua" w:hAnsi="Book Antiqua"/>
              </w:rPr>
              <w:t>0.427</w:t>
            </w:r>
          </w:p>
        </w:tc>
      </w:tr>
      <w:tr w:rsidR="00934560" w:rsidRPr="007F48FD" w14:paraId="05BE7542" w14:textId="77777777" w:rsidTr="007C24F7">
        <w:trPr>
          <w:trHeight w:val="290"/>
        </w:trPr>
        <w:tc>
          <w:tcPr>
            <w:tcW w:w="2813" w:type="pct"/>
            <w:noWrap/>
            <w:vAlign w:val="center"/>
            <w:hideMark/>
          </w:tcPr>
          <w:p w14:paraId="315EEE67"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Male</w:t>
            </w:r>
          </w:p>
        </w:tc>
        <w:tc>
          <w:tcPr>
            <w:tcW w:w="927" w:type="pct"/>
            <w:noWrap/>
            <w:vAlign w:val="center"/>
            <w:hideMark/>
          </w:tcPr>
          <w:p w14:paraId="21ECBE49" w14:textId="77777777" w:rsidR="00934560" w:rsidRPr="007F48FD" w:rsidRDefault="00934560" w:rsidP="007F48FD">
            <w:pPr>
              <w:spacing w:line="360" w:lineRule="auto"/>
              <w:jc w:val="both"/>
              <w:rPr>
                <w:rFonts w:ascii="Book Antiqua" w:hAnsi="Book Antiqua"/>
              </w:rPr>
            </w:pPr>
            <w:r w:rsidRPr="007F48FD">
              <w:rPr>
                <w:rFonts w:ascii="Book Antiqua" w:hAnsi="Book Antiqua"/>
              </w:rPr>
              <w:t>29 (85.3)</w:t>
            </w:r>
          </w:p>
        </w:tc>
        <w:tc>
          <w:tcPr>
            <w:tcW w:w="762" w:type="pct"/>
            <w:noWrap/>
            <w:vAlign w:val="center"/>
            <w:hideMark/>
          </w:tcPr>
          <w:p w14:paraId="124CBA55" w14:textId="77777777" w:rsidR="00934560" w:rsidRPr="007F48FD" w:rsidRDefault="00934560" w:rsidP="007F48FD">
            <w:pPr>
              <w:spacing w:line="360" w:lineRule="auto"/>
              <w:jc w:val="both"/>
              <w:rPr>
                <w:rFonts w:ascii="Book Antiqua" w:hAnsi="Book Antiqua"/>
              </w:rPr>
            </w:pPr>
            <w:r w:rsidRPr="007F48FD">
              <w:rPr>
                <w:rFonts w:ascii="Book Antiqua" w:hAnsi="Book Antiqua"/>
              </w:rPr>
              <w:t>7 (77.8)</w:t>
            </w:r>
          </w:p>
        </w:tc>
        <w:tc>
          <w:tcPr>
            <w:tcW w:w="498" w:type="pct"/>
            <w:noWrap/>
            <w:vAlign w:val="center"/>
            <w:hideMark/>
          </w:tcPr>
          <w:p w14:paraId="2495111E" w14:textId="77777777" w:rsidR="00934560" w:rsidRPr="007F48FD" w:rsidRDefault="00934560" w:rsidP="007F48FD">
            <w:pPr>
              <w:spacing w:line="360" w:lineRule="auto"/>
              <w:jc w:val="both"/>
              <w:rPr>
                <w:rFonts w:ascii="Book Antiqua" w:hAnsi="Book Antiqua"/>
              </w:rPr>
            </w:pPr>
          </w:p>
        </w:tc>
      </w:tr>
      <w:tr w:rsidR="00934560" w:rsidRPr="007F48FD" w14:paraId="32CF7B74" w14:textId="77777777" w:rsidTr="007C24F7">
        <w:trPr>
          <w:trHeight w:val="290"/>
        </w:trPr>
        <w:tc>
          <w:tcPr>
            <w:tcW w:w="2813" w:type="pct"/>
            <w:noWrap/>
            <w:vAlign w:val="center"/>
            <w:hideMark/>
          </w:tcPr>
          <w:p w14:paraId="76A511C8"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Female</w:t>
            </w:r>
          </w:p>
        </w:tc>
        <w:tc>
          <w:tcPr>
            <w:tcW w:w="927" w:type="pct"/>
            <w:noWrap/>
            <w:vAlign w:val="center"/>
            <w:hideMark/>
          </w:tcPr>
          <w:p w14:paraId="35A81753" w14:textId="77777777" w:rsidR="00934560" w:rsidRPr="007F48FD" w:rsidRDefault="00934560" w:rsidP="007F48FD">
            <w:pPr>
              <w:spacing w:line="360" w:lineRule="auto"/>
              <w:jc w:val="both"/>
              <w:rPr>
                <w:rFonts w:ascii="Book Antiqua" w:hAnsi="Book Antiqua"/>
              </w:rPr>
            </w:pPr>
            <w:r w:rsidRPr="007F48FD">
              <w:rPr>
                <w:rFonts w:ascii="Book Antiqua" w:hAnsi="Book Antiqua"/>
              </w:rPr>
              <w:t>5 (14.7)</w:t>
            </w:r>
          </w:p>
        </w:tc>
        <w:tc>
          <w:tcPr>
            <w:tcW w:w="762" w:type="pct"/>
            <w:noWrap/>
            <w:vAlign w:val="center"/>
            <w:hideMark/>
          </w:tcPr>
          <w:p w14:paraId="0C9393C3" w14:textId="77777777" w:rsidR="00934560" w:rsidRPr="007F48FD" w:rsidRDefault="00934560" w:rsidP="007F48FD">
            <w:pPr>
              <w:spacing w:line="360" w:lineRule="auto"/>
              <w:jc w:val="both"/>
              <w:rPr>
                <w:rFonts w:ascii="Book Antiqua" w:hAnsi="Book Antiqua"/>
              </w:rPr>
            </w:pPr>
            <w:r w:rsidRPr="007F48FD">
              <w:rPr>
                <w:rFonts w:ascii="Book Antiqua" w:hAnsi="Book Antiqua"/>
              </w:rPr>
              <w:t>2 (22.2)</w:t>
            </w:r>
          </w:p>
        </w:tc>
        <w:tc>
          <w:tcPr>
            <w:tcW w:w="498" w:type="pct"/>
            <w:noWrap/>
            <w:vAlign w:val="center"/>
            <w:hideMark/>
          </w:tcPr>
          <w:p w14:paraId="149853B1" w14:textId="77777777" w:rsidR="00934560" w:rsidRPr="007F48FD" w:rsidRDefault="00934560" w:rsidP="007F48FD">
            <w:pPr>
              <w:spacing w:line="360" w:lineRule="auto"/>
              <w:jc w:val="both"/>
              <w:rPr>
                <w:rFonts w:ascii="Book Antiqua" w:hAnsi="Book Antiqua"/>
              </w:rPr>
            </w:pPr>
          </w:p>
        </w:tc>
      </w:tr>
      <w:tr w:rsidR="00934560" w:rsidRPr="007F48FD" w14:paraId="2EE1BBEE" w14:textId="77777777" w:rsidTr="007C24F7">
        <w:trPr>
          <w:trHeight w:val="290"/>
        </w:trPr>
        <w:tc>
          <w:tcPr>
            <w:tcW w:w="2813" w:type="pct"/>
            <w:noWrap/>
            <w:vAlign w:val="center"/>
            <w:hideMark/>
          </w:tcPr>
          <w:p w14:paraId="5CBFD5EC" w14:textId="77777777" w:rsidR="00934560" w:rsidRPr="007F48FD" w:rsidRDefault="00934560" w:rsidP="007F48FD">
            <w:pPr>
              <w:spacing w:line="360" w:lineRule="auto"/>
              <w:jc w:val="both"/>
              <w:rPr>
                <w:rFonts w:ascii="Book Antiqua" w:hAnsi="Book Antiqua"/>
              </w:rPr>
            </w:pPr>
            <w:r w:rsidRPr="007F48FD">
              <w:rPr>
                <w:rFonts w:ascii="Book Antiqua" w:hAnsi="Book Antiqua"/>
              </w:rPr>
              <w:t xml:space="preserve">Drugs, </w:t>
            </w:r>
            <w:r w:rsidRPr="007F48FD">
              <w:rPr>
                <w:rFonts w:ascii="Book Antiqua" w:hAnsi="Book Antiqua"/>
                <w:i/>
                <w:iCs/>
              </w:rPr>
              <w:t>n</w:t>
            </w:r>
            <w:r w:rsidRPr="007F48FD">
              <w:rPr>
                <w:rFonts w:ascii="Book Antiqua" w:hAnsi="Book Antiqua"/>
              </w:rPr>
              <w:t xml:space="preserve"> (%)</w:t>
            </w:r>
          </w:p>
        </w:tc>
        <w:tc>
          <w:tcPr>
            <w:tcW w:w="927" w:type="pct"/>
            <w:noWrap/>
            <w:vAlign w:val="center"/>
            <w:hideMark/>
          </w:tcPr>
          <w:p w14:paraId="467EB532" w14:textId="77777777" w:rsidR="00934560" w:rsidRPr="007F48FD" w:rsidRDefault="00934560" w:rsidP="007F48FD">
            <w:pPr>
              <w:spacing w:line="360" w:lineRule="auto"/>
              <w:jc w:val="both"/>
              <w:rPr>
                <w:rFonts w:ascii="Book Antiqua" w:hAnsi="Book Antiqua"/>
              </w:rPr>
            </w:pPr>
          </w:p>
        </w:tc>
        <w:tc>
          <w:tcPr>
            <w:tcW w:w="762" w:type="pct"/>
            <w:noWrap/>
            <w:vAlign w:val="center"/>
            <w:hideMark/>
          </w:tcPr>
          <w:p w14:paraId="05FA1FAD" w14:textId="77777777" w:rsidR="00934560" w:rsidRPr="007F48FD" w:rsidRDefault="00934560" w:rsidP="007F48FD">
            <w:pPr>
              <w:spacing w:line="360" w:lineRule="auto"/>
              <w:jc w:val="both"/>
              <w:rPr>
                <w:rFonts w:ascii="Book Antiqua" w:hAnsi="Book Antiqua"/>
              </w:rPr>
            </w:pPr>
          </w:p>
        </w:tc>
        <w:tc>
          <w:tcPr>
            <w:tcW w:w="498" w:type="pct"/>
            <w:noWrap/>
            <w:vAlign w:val="center"/>
            <w:hideMark/>
          </w:tcPr>
          <w:p w14:paraId="679DE186" w14:textId="77777777" w:rsidR="00934560" w:rsidRPr="007F48FD" w:rsidRDefault="00934560" w:rsidP="007F48FD">
            <w:pPr>
              <w:spacing w:line="360" w:lineRule="auto"/>
              <w:jc w:val="both"/>
              <w:rPr>
                <w:rFonts w:ascii="Book Antiqua" w:hAnsi="Book Antiqua"/>
              </w:rPr>
            </w:pPr>
          </w:p>
        </w:tc>
      </w:tr>
      <w:tr w:rsidR="00934560" w:rsidRPr="007F48FD" w14:paraId="471EA7CB" w14:textId="77777777" w:rsidTr="007C24F7">
        <w:trPr>
          <w:trHeight w:val="290"/>
        </w:trPr>
        <w:tc>
          <w:tcPr>
            <w:tcW w:w="2813" w:type="pct"/>
            <w:noWrap/>
            <w:vAlign w:val="center"/>
            <w:hideMark/>
          </w:tcPr>
          <w:p w14:paraId="24F362AB" w14:textId="77777777" w:rsidR="00934560" w:rsidRPr="007F48FD" w:rsidRDefault="00934560" w:rsidP="007F48FD">
            <w:pPr>
              <w:spacing w:line="360" w:lineRule="auto"/>
              <w:ind w:leftChars="100" w:left="240"/>
              <w:jc w:val="both"/>
              <w:rPr>
                <w:rFonts w:ascii="Book Antiqua" w:hAnsi="Book Antiqua"/>
              </w:rPr>
            </w:pPr>
            <w:proofErr w:type="spellStart"/>
            <w:r w:rsidRPr="007F48FD">
              <w:rPr>
                <w:rFonts w:ascii="Book Antiqua" w:hAnsi="Book Antiqua"/>
              </w:rPr>
              <w:t>Nivolumab</w:t>
            </w:r>
            <w:proofErr w:type="spellEnd"/>
          </w:p>
        </w:tc>
        <w:tc>
          <w:tcPr>
            <w:tcW w:w="927" w:type="pct"/>
            <w:noWrap/>
            <w:vAlign w:val="center"/>
            <w:hideMark/>
          </w:tcPr>
          <w:p w14:paraId="281CFF5B" w14:textId="77777777" w:rsidR="00934560" w:rsidRPr="007F48FD" w:rsidRDefault="00934560" w:rsidP="007F48FD">
            <w:pPr>
              <w:spacing w:line="360" w:lineRule="auto"/>
              <w:jc w:val="both"/>
              <w:rPr>
                <w:rFonts w:ascii="Book Antiqua" w:hAnsi="Book Antiqua"/>
              </w:rPr>
            </w:pPr>
            <w:r w:rsidRPr="007F48FD">
              <w:rPr>
                <w:rFonts w:ascii="Book Antiqua" w:hAnsi="Book Antiqua"/>
              </w:rPr>
              <w:t>12 (35.3)</w:t>
            </w:r>
          </w:p>
        </w:tc>
        <w:tc>
          <w:tcPr>
            <w:tcW w:w="762" w:type="pct"/>
            <w:noWrap/>
            <w:vAlign w:val="center"/>
            <w:hideMark/>
          </w:tcPr>
          <w:p w14:paraId="7B7D199A" w14:textId="77777777" w:rsidR="00934560" w:rsidRPr="007F48FD" w:rsidRDefault="00934560" w:rsidP="007F48FD">
            <w:pPr>
              <w:spacing w:line="360" w:lineRule="auto"/>
              <w:jc w:val="both"/>
              <w:rPr>
                <w:rFonts w:ascii="Book Antiqua" w:hAnsi="Book Antiqua"/>
              </w:rPr>
            </w:pPr>
            <w:r w:rsidRPr="007F48FD">
              <w:rPr>
                <w:rFonts w:ascii="Book Antiqua" w:hAnsi="Book Antiqua"/>
              </w:rPr>
              <w:t>0 (0.0)</w:t>
            </w:r>
          </w:p>
        </w:tc>
        <w:tc>
          <w:tcPr>
            <w:tcW w:w="498" w:type="pct"/>
            <w:noWrap/>
            <w:vAlign w:val="center"/>
            <w:hideMark/>
          </w:tcPr>
          <w:p w14:paraId="094C1718" w14:textId="77777777" w:rsidR="00934560" w:rsidRPr="007F48FD" w:rsidRDefault="00934560" w:rsidP="007F48FD">
            <w:pPr>
              <w:spacing w:line="360" w:lineRule="auto"/>
              <w:jc w:val="both"/>
              <w:rPr>
                <w:rFonts w:ascii="Book Antiqua" w:hAnsi="Book Antiqua"/>
              </w:rPr>
            </w:pPr>
          </w:p>
        </w:tc>
      </w:tr>
      <w:tr w:rsidR="00934560" w:rsidRPr="007F48FD" w14:paraId="3EFCD762" w14:textId="77777777" w:rsidTr="007C24F7">
        <w:trPr>
          <w:trHeight w:val="290"/>
        </w:trPr>
        <w:tc>
          <w:tcPr>
            <w:tcW w:w="2813" w:type="pct"/>
            <w:noWrap/>
            <w:vAlign w:val="center"/>
            <w:hideMark/>
          </w:tcPr>
          <w:p w14:paraId="7E17F9CC" w14:textId="39BF9CC0" w:rsidR="00934560" w:rsidRPr="007F48FD" w:rsidRDefault="00934560" w:rsidP="007F48FD">
            <w:pPr>
              <w:spacing w:line="360" w:lineRule="auto"/>
              <w:ind w:leftChars="100" w:left="240"/>
              <w:jc w:val="both"/>
              <w:rPr>
                <w:rFonts w:ascii="Book Antiqua" w:hAnsi="Book Antiqua"/>
                <w:lang w:eastAsia="zh-CN"/>
              </w:rPr>
            </w:pPr>
            <w:proofErr w:type="spellStart"/>
            <w:r w:rsidRPr="007F48FD">
              <w:rPr>
                <w:rFonts w:ascii="Book Antiqua" w:hAnsi="Book Antiqua"/>
              </w:rPr>
              <w:t>Pembrolizumab</w:t>
            </w:r>
            <w:proofErr w:type="spellEnd"/>
          </w:p>
        </w:tc>
        <w:tc>
          <w:tcPr>
            <w:tcW w:w="927" w:type="pct"/>
            <w:noWrap/>
            <w:vAlign w:val="center"/>
            <w:hideMark/>
          </w:tcPr>
          <w:p w14:paraId="78D70C41" w14:textId="77777777" w:rsidR="00934560" w:rsidRPr="007F48FD" w:rsidRDefault="00934560" w:rsidP="007F48FD">
            <w:pPr>
              <w:spacing w:line="360" w:lineRule="auto"/>
              <w:jc w:val="both"/>
              <w:rPr>
                <w:rFonts w:ascii="Book Antiqua" w:hAnsi="Book Antiqua"/>
              </w:rPr>
            </w:pPr>
            <w:r w:rsidRPr="007F48FD">
              <w:rPr>
                <w:rFonts w:ascii="Book Antiqua" w:hAnsi="Book Antiqua"/>
              </w:rPr>
              <w:t>16 (47.0)</w:t>
            </w:r>
          </w:p>
        </w:tc>
        <w:tc>
          <w:tcPr>
            <w:tcW w:w="762" w:type="pct"/>
            <w:noWrap/>
            <w:vAlign w:val="center"/>
            <w:hideMark/>
          </w:tcPr>
          <w:p w14:paraId="6CFE1145" w14:textId="77777777" w:rsidR="00934560" w:rsidRPr="007F48FD" w:rsidRDefault="00934560" w:rsidP="007F48FD">
            <w:pPr>
              <w:spacing w:line="360" w:lineRule="auto"/>
              <w:jc w:val="both"/>
              <w:rPr>
                <w:rFonts w:ascii="Book Antiqua" w:hAnsi="Book Antiqua"/>
              </w:rPr>
            </w:pPr>
            <w:r w:rsidRPr="007F48FD">
              <w:rPr>
                <w:rFonts w:ascii="Book Antiqua" w:hAnsi="Book Antiqua"/>
              </w:rPr>
              <w:t>0 (0.0)</w:t>
            </w:r>
          </w:p>
        </w:tc>
        <w:tc>
          <w:tcPr>
            <w:tcW w:w="498" w:type="pct"/>
            <w:noWrap/>
            <w:vAlign w:val="center"/>
            <w:hideMark/>
          </w:tcPr>
          <w:p w14:paraId="69E9876A" w14:textId="77777777" w:rsidR="00934560" w:rsidRPr="007F48FD" w:rsidRDefault="00934560" w:rsidP="007F48FD">
            <w:pPr>
              <w:spacing w:line="360" w:lineRule="auto"/>
              <w:jc w:val="both"/>
              <w:rPr>
                <w:rFonts w:ascii="Book Antiqua" w:hAnsi="Book Antiqua"/>
              </w:rPr>
            </w:pPr>
          </w:p>
        </w:tc>
      </w:tr>
      <w:tr w:rsidR="00934560" w:rsidRPr="007F48FD" w14:paraId="6CBFCC60" w14:textId="77777777" w:rsidTr="007C24F7">
        <w:trPr>
          <w:trHeight w:val="290"/>
        </w:trPr>
        <w:tc>
          <w:tcPr>
            <w:tcW w:w="2813" w:type="pct"/>
            <w:noWrap/>
            <w:vAlign w:val="center"/>
            <w:hideMark/>
          </w:tcPr>
          <w:p w14:paraId="04DF9755" w14:textId="77777777" w:rsidR="00934560" w:rsidRPr="007F48FD" w:rsidRDefault="00934560" w:rsidP="007F48FD">
            <w:pPr>
              <w:spacing w:line="360" w:lineRule="auto"/>
              <w:ind w:leftChars="100" w:left="240"/>
              <w:jc w:val="both"/>
              <w:rPr>
                <w:rFonts w:ascii="Book Antiqua" w:hAnsi="Book Antiqua"/>
              </w:rPr>
            </w:pPr>
            <w:proofErr w:type="spellStart"/>
            <w:r w:rsidRPr="007F48FD">
              <w:rPr>
                <w:rFonts w:ascii="Book Antiqua" w:hAnsi="Book Antiqua"/>
              </w:rPr>
              <w:t>Atezolizumab</w:t>
            </w:r>
            <w:proofErr w:type="spellEnd"/>
          </w:p>
        </w:tc>
        <w:tc>
          <w:tcPr>
            <w:tcW w:w="927" w:type="pct"/>
            <w:noWrap/>
            <w:vAlign w:val="center"/>
            <w:hideMark/>
          </w:tcPr>
          <w:p w14:paraId="10BD4B5C" w14:textId="77777777" w:rsidR="00934560" w:rsidRPr="007F48FD" w:rsidRDefault="00934560" w:rsidP="007F48FD">
            <w:pPr>
              <w:spacing w:line="360" w:lineRule="auto"/>
              <w:jc w:val="both"/>
              <w:rPr>
                <w:rFonts w:ascii="Book Antiqua" w:hAnsi="Book Antiqua"/>
              </w:rPr>
            </w:pPr>
            <w:r w:rsidRPr="007F48FD">
              <w:rPr>
                <w:rFonts w:ascii="Book Antiqua" w:hAnsi="Book Antiqua"/>
              </w:rPr>
              <w:t>2 (5.9)</w:t>
            </w:r>
          </w:p>
        </w:tc>
        <w:tc>
          <w:tcPr>
            <w:tcW w:w="762" w:type="pct"/>
            <w:noWrap/>
            <w:vAlign w:val="center"/>
            <w:hideMark/>
          </w:tcPr>
          <w:p w14:paraId="4900B3BB" w14:textId="77777777" w:rsidR="00934560" w:rsidRPr="007F48FD" w:rsidRDefault="00934560" w:rsidP="007F48FD">
            <w:pPr>
              <w:spacing w:line="360" w:lineRule="auto"/>
              <w:jc w:val="both"/>
              <w:rPr>
                <w:rFonts w:ascii="Book Antiqua" w:hAnsi="Book Antiqua"/>
              </w:rPr>
            </w:pPr>
            <w:r w:rsidRPr="007F48FD">
              <w:rPr>
                <w:rFonts w:ascii="Book Antiqua" w:hAnsi="Book Antiqua"/>
              </w:rPr>
              <w:t>0 (0.0)</w:t>
            </w:r>
          </w:p>
        </w:tc>
        <w:tc>
          <w:tcPr>
            <w:tcW w:w="498" w:type="pct"/>
            <w:noWrap/>
            <w:vAlign w:val="center"/>
            <w:hideMark/>
          </w:tcPr>
          <w:p w14:paraId="3AFBE653" w14:textId="77777777" w:rsidR="00934560" w:rsidRPr="007F48FD" w:rsidRDefault="00934560" w:rsidP="007F48FD">
            <w:pPr>
              <w:spacing w:line="360" w:lineRule="auto"/>
              <w:jc w:val="both"/>
              <w:rPr>
                <w:rFonts w:ascii="Book Antiqua" w:hAnsi="Book Antiqua"/>
              </w:rPr>
            </w:pPr>
          </w:p>
        </w:tc>
      </w:tr>
      <w:tr w:rsidR="00934560" w:rsidRPr="007F48FD" w14:paraId="679B40DB" w14:textId="77777777" w:rsidTr="007C24F7">
        <w:trPr>
          <w:trHeight w:val="290"/>
        </w:trPr>
        <w:tc>
          <w:tcPr>
            <w:tcW w:w="2813" w:type="pct"/>
            <w:noWrap/>
            <w:vAlign w:val="center"/>
            <w:hideMark/>
          </w:tcPr>
          <w:p w14:paraId="151070FE" w14:textId="77777777" w:rsidR="00934560" w:rsidRPr="007F48FD" w:rsidRDefault="00934560" w:rsidP="007F48FD">
            <w:pPr>
              <w:spacing w:line="360" w:lineRule="auto"/>
              <w:ind w:leftChars="100" w:left="240"/>
              <w:jc w:val="both"/>
              <w:rPr>
                <w:rFonts w:ascii="Book Antiqua" w:hAnsi="Book Antiqua"/>
              </w:rPr>
            </w:pPr>
            <w:proofErr w:type="spellStart"/>
            <w:r w:rsidRPr="007F48FD">
              <w:rPr>
                <w:rFonts w:ascii="Book Antiqua" w:hAnsi="Book Antiqua"/>
              </w:rPr>
              <w:t>Durvalumab</w:t>
            </w:r>
            <w:proofErr w:type="spellEnd"/>
          </w:p>
        </w:tc>
        <w:tc>
          <w:tcPr>
            <w:tcW w:w="927" w:type="pct"/>
            <w:noWrap/>
            <w:vAlign w:val="center"/>
            <w:hideMark/>
          </w:tcPr>
          <w:p w14:paraId="32CB8C54" w14:textId="77777777" w:rsidR="00934560" w:rsidRPr="007F48FD" w:rsidRDefault="00934560" w:rsidP="007F48FD">
            <w:pPr>
              <w:spacing w:line="360" w:lineRule="auto"/>
              <w:jc w:val="both"/>
              <w:rPr>
                <w:rFonts w:ascii="Book Antiqua" w:hAnsi="Book Antiqua"/>
              </w:rPr>
            </w:pPr>
            <w:r w:rsidRPr="007F48FD">
              <w:rPr>
                <w:rFonts w:ascii="Book Antiqua" w:hAnsi="Book Antiqua"/>
              </w:rPr>
              <w:t>4 (11.8)</w:t>
            </w:r>
          </w:p>
        </w:tc>
        <w:tc>
          <w:tcPr>
            <w:tcW w:w="762" w:type="pct"/>
            <w:noWrap/>
            <w:vAlign w:val="center"/>
            <w:hideMark/>
          </w:tcPr>
          <w:p w14:paraId="45D33401" w14:textId="77777777" w:rsidR="00934560" w:rsidRPr="007F48FD" w:rsidRDefault="00934560" w:rsidP="007F48FD">
            <w:pPr>
              <w:spacing w:line="360" w:lineRule="auto"/>
              <w:jc w:val="both"/>
              <w:rPr>
                <w:rFonts w:ascii="Book Antiqua" w:hAnsi="Book Antiqua"/>
              </w:rPr>
            </w:pPr>
            <w:r w:rsidRPr="007F48FD">
              <w:rPr>
                <w:rFonts w:ascii="Book Antiqua" w:hAnsi="Book Antiqua"/>
              </w:rPr>
              <w:t>0 (0.0)</w:t>
            </w:r>
          </w:p>
        </w:tc>
        <w:tc>
          <w:tcPr>
            <w:tcW w:w="498" w:type="pct"/>
            <w:noWrap/>
            <w:vAlign w:val="center"/>
            <w:hideMark/>
          </w:tcPr>
          <w:p w14:paraId="527EDAC3" w14:textId="77777777" w:rsidR="00934560" w:rsidRPr="007F48FD" w:rsidRDefault="00934560" w:rsidP="007F48FD">
            <w:pPr>
              <w:spacing w:line="360" w:lineRule="auto"/>
              <w:jc w:val="both"/>
              <w:rPr>
                <w:rFonts w:ascii="Book Antiqua" w:hAnsi="Book Antiqua"/>
              </w:rPr>
            </w:pPr>
          </w:p>
        </w:tc>
      </w:tr>
      <w:tr w:rsidR="00934560" w:rsidRPr="007F48FD" w14:paraId="3E71DDBC" w14:textId="77777777" w:rsidTr="007C24F7">
        <w:trPr>
          <w:trHeight w:val="290"/>
        </w:trPr>
        <w:tc>
          <w:tcPr>
            <w:tcW w:w="2813" w:type="pct"/>
            <w:noWrap/>
            <w:vAlign w:val="center"/>
            <w:hideMark/>
          </w:tcPr>
          <w:p w14:paraId="4A13FF7A" w14:textId="77777777" w:rsidR="00934560" w:rsidRPr="007F48FD" w:rsidRDefault="00934560" w:rsidP="007F48FD">
            <w:pPr>
              <w:spacing w:line="360" w:lineRule="auto"/>
              <w:ind w:leftChars="100" w:left="240"/>
              <w:jc w:val="both"/>
              <w:rPr>
                <w:rFonts w:ascii="Book Antiqua" w:hAnsi="Book Antiqua"/>
              </w:rPr>
            </w:pPr>
            <w:proofErr w:type="spellStart"/>
            <w:r w:rsidRPr="007F48FD">
              <w:rPr>
                <w:rFonts w:ascii="Book Antiqua" w:hAnsi="Book Antiqua"/>
              </w:rPr>
              <w:t>Ipilimumab</w:t>
            </w:r>
            <w:proofErr w:type="spellEnd"/>
          </w:p>
        </w:tc>
        <w:tc>
          <w:tcPr>
            <w:tcW w:w="927" w:type="pct"/>
            <w:noWrap/>
            <w:vAlign w:val="center"/>
            <w:hideMark/>
          </w:tcPr>
          <w:p w14:paraId="7C3CD710" w14:textId="77777777" w:rsidR="00934560" w:rsidRPr="007F48FD" w:rsidRDefault="00934560" w:rsidP="007F48FD">
            <w:pPr>
              <w:spacing w:line="360" w:lineRule="auto"/>
              <w:jc w:val="both"/>
              <w:rPr>
                <w:rFonts w:ascii="Book Antiqua" w:hAnsi="Book Antiqua"/>
              </w:rPr>
            </w:pPr>
            <w:r w:rsidRPr="007F48FD">
              <w:rPr>
                <w:rFonts w:ascii="Book Antiqua" w:hAnsi="Book Antiqua"/>
              </w:rPr>
              <w:t>0 (0.0)</w:t>
            </w:r>
          </w:p>
        </w:tc>
        <w:tc>
          <w:tcPr>
            <w:tcW w:w="762" w:type="pct"/>
            <w:noWrap/>
            <w:vAlign w:val="center"/>
            <w:hideMark/>
          </w:tcPr>
          <w:p w14:paraId="451388A8" w14:textId="77777777" w:rsidR="00934560" w:rsidRPr="007F48FD" w:rsidRDefault="00934560" w:rsidP="007F48FD">
            <w:pPr>
              <w:spacing w:line="360" w:lineRule="auto"/>
              <w:jc w:val="both"/>
              <w:rPr>
                <w:rFonts w:ascii="Book Antiqua" w:hAnsi="Book Antiqua"/>
              </w:rPr>
            </w:pPr>
            <w:r w:rsidRPr="007F48FD">
              <w:rPr>
                <w:rFonts w:ascii="Book Antiqua" w:hAnsi="Book Antiqua"/>
              </w:rPr>
              <w:t>6 (66.7)</w:t>
            </w:r>
          </w:p>
        </w:tc>
        <w:tc>
          <w:tcPr>
            <w:tcW w:w="498" w:type="pct"/>
            <w:noWrap/>
            <w:vAlign w:val="center"/>
            <w:hideMark/>
          </w:tcPr>
          <w:p w14:paraId="196E7B03" w14:textId="77777777" w:rsidR="00934560" w:rsidRPr="007F48FD" w:rsidRDefault="00934560" w:rsidP="007F48FD">
            <w:pPr>
              <w:spacing w:line="360" w:lineRule="auto"/>
              <w:jc w:val="both"/>
              <w:rPr>
                <w:rFonts w:ascii="Book Antiqua" w:hAnsi="Book Antiqua"/>
              </w:rPr>
            </w:pPr>
          </w:p>
        </w:tc>
      </w:tr>
      <w:tr w:rsidR="00934560" w:rsidRPr="007F48FD" w14:paraId="12ADA50C" w14:textId="77777777" w:rsidTr="007C24F7">
        <w:trPr>
          <w:trHeight w:val="290"/>
        </w:trPr>
        <w:tc>
          <w:tcPr>
            <w:tcW w:w="2813" w:type="pct"/>
            <w:noWrap/>
            <w:vAlign w:val="center"/>
            <w:hideMark/>
          </w:tcPr>
          <w:p w14:paraId="31543F41" w14:textId="12088824" w:rsidR="00934560" w:rsidRPr="007F48FD" w:rsidRDefault="00934560" w:rsidP="007F48FD">
            <w:pPr>
              <w:spacing w:line="360" w:lineRule="auto"/>
              <w:ind w:leftChars="100" w:left="240"/>
              <w:jc w:val="both"/>
              <w:rPr>
                <w:rFonts w:ascii="Book Antiqua" w:hAnsi="Book Antiqua"/>
              </w:rPr>
            </w:pPr>
            <w:proofErr w:type="spellStart"/>
            <w:r w:rsidRPr="007F48FD">
              <w:rPr>
                <w:rFonts w:ascii="Book Antiqua" w:hAnsi="Book Antiqua"/>
              </w:rPr>
              <w:t>Nivolumab</w:t>
            </w:r>
            <w:proofErr w:type="spellEnd"/>
            <w:r w:rsidR="007F48FD" w:rsidRPr="007F48FD">
              <w:rPr>
                <w:rFonts w:ascii="Book Antiqua" w:hAnsi="Book Antiqua"/>
              </w:rPr>
              <w:t xml:space="preserve"> </w:t>
            </w:r>
            <w:r w:rsidRPr="007F48FD">
              <w:rPr>
                <w:rFonts w:ascii="Book Antiqua" w:hAnsi="Book Antiqua"/>
              </w:rPr>
              <w:t>+</w:t>
            </w:r>
            <w:r w:rsidR="007F48FD" w:rsidRPr="007F48FD">
              <w:rPr>
                <w:rFonts w:ascii="Book Antiqua" w:hAnsi="Book Antiqua"/>
              </w:rPr>
              <w:t xml:space="preserve"> </w:t>
            </w:r>
            <w:proofErr w:type="spellStart"/>
            <w:r w:rsidRPr="007F48FD">
              <w:rPr>
                <w:rFonts w:ascii="Book Antiqua" w:hAnsi="Book Antiqua"/>
              </w:rPr>
              <w:t>ipilimumab</w:t>
            </w:r>
            <w:proofErr w:type="spellEnd"/>
          </w:p>
        </w:tc>
        <w:tc>
          <w:tcPr>
            <w:tcW w:w="927" w:type="pct"/>
            <w:noWrap/>
            <w:vAlign w:val="center"/>
            <w:hideMark/>
          </w:tcPr>
          <w:p w14:paraId="080B5ECF" w14:textId="77777777" w:rsidR="00934560" w:rsidRPr="007F48FD" w:rsidRDefault="00934560" w:rsidP="007F48FD">
            <w:pPr>
              <w:spacing w:line="360" w:lineRule="auto"/>
              <w:jc w:val="both"/>
              <w:rPr>
                <w:rFonts w:ascii="Book Antiqua" w:hAnsi="Book Antiqua"/>
              </w:rPr>
            </w:pPr>
            <w:r w:rsidRPr="007F48FD">
              <w:rPr>
                <w:rFonts w:ascii="Book Antiqua" w:hAnsi="Book Antiqua"/>
              </w:rPr>
              <w:t>0 (0.0)</w:t>
            </w:r>
          </w:p>
        </w:tc>
        <w:tc>
          <w:tcPr>
            <w:tcW w:w="762" w:type="pct"/>
            <w:noWrap/>
            <w:vAlign w:val="center"/>
            <w:hideMark/>
          </w:tcPr>
          <w:p w14:paraId="3740D589" w14:textId="77777777" w:rsidR="00934560" w:rsidRPr="007F48FD" w:rsidRDefault="00934560" w:rsidP="007F48FD">
            <w:pPr>
              <w:spacing w:line="360" w:lineRule="auto"/>
              <w:jc w:val="both"/>
              <w:rPr>
                <w:rFonts w:ascii="Book Antiqua" w:hAnsi="Book Antiqua"/>
              </w:rPr>
            </w:pPr>
            <w:r w:rsidRPr="007F48FD">
              <w:rPr>
                <w:rFonts w:ascii="Book Antiqua" w:hAnsi="Book Antiqua"/>
              </w:rPr>
              <w:t>3 (33.3)</w:t>
            </w:r>
          </w:p>
        </w:tc>
        <w:tc>
          <w:tcPr>
            <w:tcW w:w="498" w:type="pct"/>
            <w:noWrap/>
            <w:vAlign w:val="center"/>
            <w:hideMark/>
          </w:tcPr>
          <w:p w14:paraId="4D4CB44C" w14:textId="77777777" w:rsidR="00934560" w:rsidRPr="007F48FD" w:rsidRDefault="00934560" w:rsidP="007F48FD">
            <w:pPr>
              <w:spacing w:line="360" w:lineRule="auto"/>
              <w:jc w:val="both"/>
              <w:rPr>
                <w:rFonts w:ascii="Book Antiqua" w:hAnsi="Book Antiqua"/>
              </w:rPr>
            </w:pPr>
          </w:p>
        </w:tc>
      </w:tr>
      <w:tr w:rsidR="00934560" w:rsidRPr="007F48FD" w14:paraId="2D016C0E" w14:textId="77777777" w:rsidTr="007C24F7">
        <w:trPr>
          <w:trHeight w:val="273"/>
        </w:trPr>
        <w:tc>
          <w:tcPr>
            <w:tcW w:w="2813" w:type="pct"/>
            <w:vAlign w:val="center"/>
            <w:hideMark/>
          </w:tcPr>
          <w:p w14:paraId="2AA1843E" w14:textId="23913FA2" w:rsidR="00934560" w:rsidRPr="007F48FD" w:rsidRDefault="00934560" w:rsidP="007F48FD">
            <w:pPr>
              <w:spacing w:line="360" w:lineRule="auto"/>
              <w:jc w:val="both"/>
              <w:rPr>
                <w:rFonts w:ascii="Book Antiqua" w:hAnsi="Book Antiqua"/>
              </w:rPr>
            </w:pPr>
            <w:r w:rsidRPr="007F48FD">
              <w:rPr>
                <w:rFonts w:ascii="Book Antiqua" w:hAnsi="Book Antiqua"/>
              </w:rPr>
              <w:t>Median ICI duration before GI-</w:t>
            </w:r>
            <w:proofErr w:type="spellStart"/>
            <w:r w:rsidRPr="007F48FD">
              <w:rPr>
                <w:rFonts w:ascii="Book Antiqua" w:hAnsi="Book Antiqua"/>
              </w:rPr>
              <w:t>irAE</w:t>
            </w:r>
            <w:proofErr w:type="spellEnd"/>
            <w:r w:rsidRPr="007F48FD">
              <w:rPr>
                <w:rFonts w:ascii="Book Antiqua" w:hAnsi="Book Antiqua"/>
              </w:rPr>
              <w:t xml:space="preserve"> onset</w:t>
            </w:r>
            <w:r w:rsidR="007F48FD">
              <w:rPr>
                <w:rFonts w:ascii="Book Antiqua" w:hAnsi="Book Antiqua"/>
              </w:rPr>
              <w:t xml:space="preserve"> (</w:t>
            </w:r>
            <w:r w:rsidRPr="007F48FD">
              <w:rPr>
                <w:rFonts w:ascii="Book Antiqua" w:hAnsi="Book Antiqua"/>
              </w:rPr>
              <w:t>d</w:t>
            </w:r>
            <w:r w:rsidR="007F48FD">
              <w:rPr>
                <w:rFonts w:ascii="Book Antiqua" w:hAnsi="Book Antiqua"/>
              </w:rPr>
              <w:t>)</w:t>
            </w:r>
            <w:r w:rsidRPr="007F48FD">
              <w:rPr>
                <w:rFonts w:ascii="Book Antiqua" w:hAnsi="Book Antiqua"/>
              </w:rPr>
              <w:t>, median (range)</w:t>
            </w:r>
          </w:p>
        </w:tc>
        <w:tc>
          <w:tcPr>
            <w:tcW w:w="927" w:type="pct"/>
            <w:noWrap/>
            <w:vAlign w:val="center"/>
            <w:hideMark/>
          </w:tcPr>
          <w:p w14:paraId="115B11EC" w14:textId="77777777" w:rsidR="00934560" w:rsidRPr="007F48FD" w:rsidRDefault="00934560" w:rsidP="007F48FD">
            <w:pPr>
              <w:spacing w:line="360" w:lineRule="auto"/>
              <w:jc w:val="both"/>
              <w:rPr>
                <w:rFonts w:ascii="Book Antiqua" w:hAnsi="Book Antiqua"/>
              </w:rPr>
            </w:pPr>
            <w:r w:rsidRPr="007F48FD">
              <w:rPr>
                <w:rFonts w:ascii="Book Antiqua" w:hAnsi="Book Antiqua"/>
              </w:rPr>
              <w:t>77 (4-733)</w:t>
            </w:r>
          </w:p>
        </w:tc>
        <w:tc>
          <w:tcPr>
            <w:tcW w:w="762" w:type="pct"/>
            <w:noWrap/>
            <w:vAlign w:val="center"/>
            <w:hideMark/>
          </w:tcPr>
          <w:p w14:paraId="6DCB4494" w14:textId="77777777" w:rsidR="00934560" w:rsidRPr="007F48FD" w:rsidRDefault="00934560" w:rsidP="007F48FD">
            <w:pPr>
              <w:spacing w:line="360" w:lineRule="auto"/>
              <w:jc w:val="both"/>
              <w:rPr>
                <w:rFonts w:ascii="Book Antiqua" w:hAnsi="Book Antiqua"/>
              </w:rPr>
            </w:pPr>
            <w:r w:rsidRPr="007F48FD">
              <w:rPr>
                <w:rFonts w:ascii="Book Antiqua" w:hAnsi="Book Antiqua"/>
              </w:rPr>
              <w:t>42 (11-92)</w:t>
            </w:r>
          </w:p>
        </w:tc>
        <w:tc>
          <w:tcPr>
            <w:tcW w:w="498" w:type="pct"/>
            <w:noWrap/>
            <w:vAlign w:val="center"/>
            <w:hideMark/>
          </w:tcPr>
          <w:p w14:paraId="2A12C44C" w14:textId="77777777" w:rsidR="00934560" w:rsidRPr="007F48FD" w:rsidRDefault="00934560" w:rsidP="007F48FD">
            <w:pPr>
              <w:spacing w:line="360" w:lineRule="auto"/>
              <w:jc w:val="both"/>
              <w:rPr>
                <w:rFonts w:ascii="Book Antiqua" w:hAnsi="Book Antiqua"/>
              </w:rPr>
            </w:pPr>
            <w:r w:rsidRPr="007F48FD">
              <w:rPr>
                <w:rFonts w:ascii="Book Antiqua" w:hAnsi="Book Antiqua"/>
              </w:rPr>
              <w:t>0.127</w:t>
            </w:r>
          </w:p>
        </w:tc>
      </w:tr>
      <w:tr w:rsidR="00934560" w:rsidRPr="007F48FD" w14:paraId="09699F36" w14:textId="77777777" w:rsidTr="007C24F7">
        <w:trPr>
          <w:trHeight w:val="290"/>
        </w:trPr>
        <w:tc>
          <w:tcPr>
            <w:tcW w:w="2813" w:type="pct"/>
            <w:noWrap/>
            <w:vAlign w:val="center"/>
            <w:hideMark/>
          </w:tcPr>
          <w:p w14:paraId="2A9B23C3" w14:textId="77777777" w:rsidR="00934560" w:rsidRPr="007F48FD" w:rsidRDefault="00934560" w:rsidP="007F48FD">
            <w:pPr>
              <w:spacing w:line="360" w:lineRule="auto"/>
              <w:jc w:val="both"/>
              <w:rPr>
                <w:rFonts w:ascii="Book Antiqua" w:hAnsi="Book Antiqua"/>
              </w:rPr>
            </w:pPr>
            <w:r w:rsidRPr="007F48FD">
              <w:rPr>
                <w:rFonts w:ascii="Book Antiqua" w:hAnsi="Book Antiqua"/>
              </w:rPr>
              <w:t>Diarrhea frequency per day, times (range)</w:t>
            </w:r>
          </w:p>
        </w:tc>
        <w:tc>
          <w:tcPr>
            <w:tcW w:w="927" w:type="pct"/>
            <w:noWrap/>
            <w:vAlign w:val="center"/>
            <w:hideMark/>
          </w:tcPr>
          <w:p w14:paraId="1CB7BF0B" w14:textId="77777777" w:rsidR="00934560" w:rsidRPr="007F48FD" w:rsidRDefault="00934560" w:rsidP="007F48FD">
            <w:pPr>
              <w:spacing w:line="360" w:lineRule="auto"/>
              <w:jc w:val="both"/>
              <w:rPr>
                <w:rFonts w:ascii="Book Antiqua" w:hAnsi="Book Antiqua"/>
              </w:rPr>
            </w:pPr>
            <w:r w:rsidRPr="007F48FD">
              <w:rPr>
                <w:rFonts w:ascii="Book Antiqua" w:hAnsi="Book Antiqua"/>
              </w:rPr>
              <w:t>5.0 (0-10)</w:t>
            </w:r>
          </w:p>
        </w:tc>
        <w:tc>
          <w:tcPr>
            <w:tcW w:w="762" w:type="pct"/>
            <w:noWrap/>
            <w:vAlign w:val="center"/>
            <w:hideMark/>
          </w:tcPr>
          <w:p w14:paraId="5028BC3F" w14:textId="77777777" w:rsidR="00934560" w:rsidRPr="007F48FD" w:rsidRDefault="00934560" w:rsidP="007F48FD">
            <w:pPr>
              <w:spacing w:line="360" w:lineRule="auto"/>
              <w:jc w:val="both"/>
              <w:rPr>
                <w:rFonts w:ascii="Book Antiqua" w:hAnsi="Book Antiqua"/>
              </w:rPr>
            </w:pPr>
            <w:r w:rsidRPr="007F48FD">
              <w:rPr>
                <w:rFonts w:ascii="Book Antiqua" w:hAnsi="Book Antiqua"/>
              </w:rPr>
              <w:t>6.5 (4-15)</w:t>
            </w:r>
          </w:p>
        </w:tc>
        <w:tc>
          <w:tcPr>
            <w:tcW w:w="498" w:type="pct"/>
            <w:noWrap/>
            <w:vAlign w:val="center"/>
            <w:hideMark/>
          </w:tcPr>
          <w:p w14:paraId="45CAA004" w14:textId="77777777" w:rsidR="00934560" w:rsidRPr="007F48FD" w:rsidRDefault="00934560" w:rsidP="007F48FD">
            <w:pPr>
              <w:spacing w:line="360" w:lineRule="auto"/>
              <w:jc w:val="both"/>
              <w:rPr>
                <w:rFonts w:ascii="Book Antiqua" w:hAnsi="Book Antiqua"/>
              </w:rPr>
            </w:pPr>
            <w:r w:rsidRPr="007F48FD">
              <w:rPr>
                <w:rFonts w:ascii="Book Antiqua" w:hAnsi="Book Antiqua"/>
              </w:rPr>
              <w:t>0.031</w:t>
            </w:r>
          </w:p>
        </w:tc>
      </w:tr>
      <w:tr w:rsidR="00934560" w:rsidRPr="007F48FD" w14:paraId="3BC1F3B6" w14:textId="77777777" w:rsidTr="007C24F7">
        <w:trPr>
          <w:trHeight w:val="230"/>
        </w:trPr>
        <w:tc>
          <w:tcPr>
            <w:tcW w:w="2813" w:type="pct"/>
            <w:noWrap/>
            <w:vAlign w:val="center"/>
            <w:hideMark/>
          </w:tcPr>
          <w:p w14:paraId="340D815B" w14:textId="77777777" w:rsidR="00934560" w:rsidRPr="007F48FD" w:rsidRDefault="00934560" w:rsidP="007F48FD">
            <w:pPr>
              <w:spacing w:line="360" w:lineRule="auto"/>
              <w:jc w:val="both"/>
              <w:rPr>
                <w:rFonts w:ascii="Book Antiqua" w:hAnsi="Book Antiqua"/>
              </w:rPr>
            </w:pPr>
            <w:r w:rsidRPr="007F48FD">
              <w:rPr>
                <w:rFonts w:ascii="Book Antiqua" w:hAnsi="Book Antiqua"/>
              </w:rPr>
              <w:t xml:space="preserve">CTCAE Grade, </w:t>
            </w:r>
            <w:r w:rsidRPr="007F48FD">
              <w:rPr>
                <w:rFonts w:ascii="Book Antiqua" w:hAnsi="Book Antiqua"/>
                <w:i/>
                <w:iCs/>
              </w:rPr>
              <w:t>n</w:t>
            </w:r>
            <w:r w:rsidRPr="007F48FD">
              <w:rPr>
                <w:rFonts w:ascii="Book Antiqua" w:hAnsi="Book Antiqua"/>
              </w:rPr>
              <w:t xml:space="preserve"> (%)</w:t>
            </w:r>
          </w:p>
        </w:tc>
        <w:tc>
          <w:tcPr>
            <w:tcW w:w="927" w:type="pct"/>
            <w:noWrap/>
            <w:vAlign w:val="center"/>
            <w:hideMark/>
          </w:tcPr>
          <w:p w14:paraId="05285661" w14:textId="77777777" w:rsidR="00934560" w:rsidRPr="007F48FD" w:rsidRDefault="00934560" w:rsidP="007F48FD">
            <w:pPr>
              <w:spacing w:line="360" w:lineRule="auto"/>
              <w:jc w:val="both"/>
              <w:rPr>
                <w:rFonts w:ascii="Book Antiqua" w:hAnsi="Book Antiqua"/>
              </w:rPr>
            </w:pPr>
          </w:p>
        </w:tc>
        <w:tc>
          <w:tcPr>
            <w:tcW w:w="762" w:type="pct"/>
            <w:noWrap/>
            <w:vAlign w:val="center"/>
            <w:hideMark/>
          </w:tcPr>
          <w:p w14:paraId="7786844D" w14:textId="77777777" w:rsidR="00934560" w:rsidRPr="007F48FD" w:rsidRDefault="00934560" w:rsidP="007F48FD">
            <w:pPr>
              <w:spacing w:line="360" w:lineRule="auto"/>
              <w:jc w:val="both"/>
              <w:rPr>
                <w:rFonts w:ascii="Book Antiqua" w:hAnsi="Book Antiqua"/>
              </w:rPr>
            </w:pPr>
          </w:p>
        </w:tc>
        <w:tc>
          <w:tcPr>
            <w:tcW w:w="498" w:type="pct"/>
            <w:noWrap/>
            <w:vAlign w:val="center"/>
            <w:hideMark/>
          </w:tcPr>
          <w:p w14:paraId="7E8E7F98" w14:textId="77777777" w:rsidR="00934560" w:rsidRPr="007F48FD" w:rsidRDefault="00934560" w:rsidP="007F48FD">
            <w:pPr>
              <w:spacing w:line="360" w:lineRule="auto"/>
              <w:jc w:val="both"/>
              <w:rPr>
                <w:rFonts w:ascii="Book Antiqua" w:hAnsi="Book Antiqua"/>
              </w:rPr>
            </w:pPr>
            <w:r w:rsidRPr="007F48FD">
              <w:rPr>
                <w:rFonts w:ascii="Book Antiqua" w:hAnsi="Book Antiqua"/>
              </w:rPr>
              <w:t>0.288</w:t>
            </w:r>
          </w:p>
        </w:tc>
      </w:tr>
      <w:tr w:rsidR="00934560" w:rsidRPr="007F48FD" w14:paraId="719A8AC1" w14:textId="77777777" w:rsidTr="007C24F7">
        <w:trPr>
          <w:trHeight w:val="290"/>
        </w:trPr>
        <w:tc>
          <w:tcPr>
            <w:tcW w:w="2813" w:type="pct"/>
            <w:noWrap/>
            <w:vAlign w:val="center"/>
            <w:hideMark/>
          </w:tcPr>
          <w:p w14:paraId="1AAF72F3"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1</w:t>
            </w:r>
          </w:p>
        </w:tc>
        <w:tc>
          <w:tcPr>
            <w:tcW w:w="927" w:type="pct"/>
            <w:noWrap/>
            <w:vAlign w:val="center"/>
            <w:hideMark/>
          </w:tcPr>
          <w:p w14:paraId="57D981FC" w14:textId="77777777" w:rsidR="00934560" w:rsidRPr="007F48FD" w:rsidRDefault="00934560" w:rsidP="007F48FD">
            <w:pPr>
              <w:spacing w:line="360" w:lineRule="auto"/>
              <w:jc w:val="both"/>
              <w:rPr>
                <w:rFonts w:ascii="Book Antiqua" w:hAnsi="Book Antiqua"/>
              </w:rPr>
            </w:pPr>
            <w:r w:rsidRPr="007F48FD">
              <w:rPr>
                <w:rFonts w:ascii="Book Antiqua" w:hAnsi="Book Antiqua"/>
              </w:rPr>
              <w:t>9 (26.5)</w:t>
            </w:r>
          </w:p>
        </w:tc>
        <w:tc>
          <w:tcPr>
            <w:tcW w:w="762" w:type="pct"/>
            <w:noWrap/>
            <w:vAlign w:val="center"/>
            <w:hideMark/>
          </w:tcPr>
          <w:p w14:paraId="4E5C72BE" w14:textId="77777777" w:rsidR="00934560" w:rsidRPr="007F48FD" w:rsidRDefault="00934560" w:rsidP="007F48FD">
            <w:pPr>
              <w:spacing w:line="360" w:lineRule="auto"/>
              <w:jc w:val="both"/>
              <w:rPr>
                <w:rFonts w:ascii="Book Antiqua" w:hAnsi="Book Antiqua"/>
              </w:rPr>
            </w:pPr>
            <w:r w:rsidRPr="007F48FD">
              <w:rPr>
                <w:rFonts w:ascii="Book Antiqua" w:hAnsi="Book Antiqua"/>
              </w:rPr>
              <w:t>0 (0.0)</w:t>
            </w:r>
          </w:p>
        </w:tc>
        <w:tc>
          <w:tcPr>
            <w:tcW w:w="498" w:type="pct"/>
            <w:noWrap/>
            <w:vAlign w:val="center"/>
            <w:hideMark/>
          </w:tcPr>
          <w:p w14:paraId="4BAAC6D4" w14:textId="77777777" w:rsidR="00934560" w:rsidRPr="007F48FD" w:rsidRDefault="00934560" w:rsidP="007F48FD">
            <w:pPr>
              <w:spacing w:line="360" w:lineRule="auto"/>
              <w:jc w:val="both"/>
              <w:rPr>
                <w:rFonts w:ascii="Book Antiqua" w:hAnsi="Book Antiqua"/>
              </w:rPr>
            </w:pPr>
          </w:p>
        </w:tc>
      </w:tr>
      <w:tr w:rsidR="00934560" w:rsidRPr="007F48FD" w14:paraId="7C2A3E84" w14:textId="77777777" w:rsidTr="007C24F7">
        <w:trPr>
          <w:trHeight w:val="290"/>
        </w:trPr>
        <w:tc>
          <w:tcPr>
            <w:tcW w:w="2813" w:type="pct"/>
            <w:noWrap/>
            <w:vAlign w:val="center"/>
            <w:hideMark/>
          </w:tcPr>
          <w:p w14:paraId="50CA02DA" w14:textId="08118ECE"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2</w:t>
            </w:r>
            <w:r w:rsidR="00D110F2" w:rsidRPr="007F48FD">
              <w:rPr>
                <w:rFonts w:ascii="Book Antiqua" w:hAnsi="Book Antiqua"/>
              </w:rPr>
              <w:t>-</w:t>
            </w:r>
            <w:r w:rsidRPr="007F48FD">
              <w:rPr>
                <w:rFonts w:ascii="Book Antiqua" w:hAnsi="Book Antiqua"/>
              </w:rPr>
              <w:t>3</w:t>
            </w:r>
          </w:p>
        </w:tc>
        <w:tc>
          <w:tcPr>
            <w:tcW w:w="927" w:type="pct"/>
            <w:noWrap/>
            <w:vAlign w:val="center"/>
            <w:hideMark/>
          </w:tcPr>
          <w:p w14:paraId="70DC3F08" w14:textId="77777777" w:rsidR="00934560" w:rsidRPr="007F48FD" w:rsidRDefault="00934560" w:rsidP="007F48FD">
            <w:pPr>
              <w:spacing w:line="360" w:lineRule="auto"/>
              <w:jc w:val="both"/>
              <w:rPr>
                <w:rFonts w:ascii="Book Antiqua" w:hAnsi="Book Antiqua"/>
              </w:rPr>
            </w:pPr>
            <w:r w:rsidRPr="007F48FD">
              <w:rPr>
                <w:rFonts w:ascii="Book Antiqua" w:hAnsi="Book Antiqua"/>
              </w:rPr>
              <w:t>25 (73.5)</w:t>
            </w:r>
          </w:p>
        </w:tc>
        <w:tc>
          <w:tcPr>
            <w:tcW w:w="762" w:type="pct"/>
            <w:noWrap/>
            <w:vAlign w:val="center"/>
            <w:hideMark/>
          </w:tcPr>
          <w:p w14:paraId="4C6B0DF1" w14:textId="77777777" w:rsidR="00934560" w:rsidRPr="007F48FD" w:rsidRDefault="00934560" w:rsidP="007F48FD">
            <w:pPr>
              <w:spacing w:line="360" w:lineRule="auto"/>
              <w:jc w:val="both"/>
              <w:rPr>
                <w:rFonts w:ascii="Book Antiqua" w:hAnsi="Book Antiqua"/>
              </w:rPr>
            </w:pPr>
            <w:r w:rsidRPr="007F48FD">
              <w:rPr>
                <w:rFonts w:ascii="Book Antiqua" w:hAnsi="Book Antiqua"/>
              </w:rPr>
              <w:t>9 (100)</w:t>
            </w:r>
          </w:p>
        </w:tc>
        <w:tc>
          <w:tcPr>
            <w:tcW w:w="498" w:type="pct"/>
            <w:noWrap/>
            <w:vAlign w:val="center"/>
            <w:hideMark/>
          </w:tcPr>
          <w:p w14:paraId="4202B017" w14:textId="77777777" w:rsidR="00934560" w:rsidRPr="007F48FD" w:rsidRDefault="00934560" w:rsidP="007F48FD">
            <w:pPr>
              <w:spacing w:line="360" w:lineRule="auto"/>
              <w:jc w:val="both"/>
              <w:rPr>
                <w:rFonts w:ascii="Book Antiqua" w:hAnsi="Book Antiqua"/>
              </w:rPr>
            </w:pPr>
          </w:p>
        </w:tc>
      </w:tr>
      <w:tr w:rsidR="00934560" w:rsidRPr="007F48FD" w14:paraId="269B3B7D" w14:textId="77777777" w:rsidTr="007C24F7">
        <w:trPr>
          <w:trHeight w:val="290"/>
        </w:trPr>
        <w:tc>
          <w:tcPr>
            <w:tcW w:w="2813" w:type="pct"/>
            <w:noWrap/>
            <w:vAlign w:val="center"/>
            <w:hideMark/>
          </w:tcPr>
          <w:p w14:paraId="7BAD37D3" w14:textId="77777777" w:rsidR="00934560" w:rsidRPr="007F48FD" w:rsidRDefault="00934560" w:rsidP="007F48FD">
            <w:pPr>
              <w:spacing w:line="360" w:lineRule="auto"/>
              <w:jc w:val="both"/>
              <w:rPr>
                <w:rFonts w:ascii="Book Antiqua" w:hAnsi="Book Antiqua"/>
              </w:rPr>
            </w:pPr>
            <w:r w:rsidRPr="007F48FD">
              <w:rPr>
                <w:rFonts w:ascii="Book Antiqua" w:hAnsi="Book Antiqua"/>
              </w:rPr>
              <w:t>GI-</w:t>
            </w:r>
            <w:proofErr w:type="spellStart"/>
            <w:r w:rsidRPr="007F48FD">
              <w:rPr>
                <w:rFonts w:ascii="Book Antiqua" w:hAnsi="Book Antiqua"/>
              </w:rPr>
              <w:t>irAE</w:t>
            </w:r>
            <w:proofErr w:type="spellEnd"/>
            <w:r w:rsidRPr="007F48FD">
              <w:rPr>
                <w:rFonts w:ascii="Book Antiqua" w:hAnsi="Book Antiqua"/>
              </w:rPr>
              <w:t xml:space="preserve"> treatment, </w:t>
            </w:r>
            <w:r w:rsidRPr="007F48FD">
              <w:rPr>
                <w:rFonts w:ascii="Book Antiqua" w:hAnsi="Book Antiqua"/>
                <w:i/>
                <w:iCs/>
              </w:rPr>
              <w:t>n</w:t>
            </w:r>
            <w:r w:rsidRPr="007F48FD">
              <w:rPr>
                <w:rFonts w:ascii="Book Antiqua" w:hAnsi="Book Antiqua"/>
              </w:rPr>
              <w:t xml:space="preserve"> (%)</w:t>
            </w:r>
          </w:p>
        </w:tc>
        <w:tc>
          <w:tcPr>
            <w:tcW w:w="927" w:type="pct"/>
            <w:noWrap/>
            <w:vAlign w:val="center"/>
            <w:hideMark/>
          </w:tcPr>
          <w:p w14:paraId="3F438CD1" w14:textId="77777777" w:rsidR="00934560" w:rsidRPr="007F48FD" w:rsidRDefault="00934560" w:rsidP="007F48FD">
            <w:pPr>
              <w:spacing w:line="360" w:lineRule="auto"/>
              <w:jc w:val="both"/>
              <w:rPr>
                <w:rFonts w:ascii="Book Antiqua" w:hAnsi="Book Antiqua"/>
              </w:rPr>
            </w:pPr>
          </w:p>
        </w:tc>
        <w:tc>
          <w:tcPr>
            <w:tcW w:w="762" w:type="pct"/>
            <w:noWrap/>
            <w:vAlign w:val="center"/>
            <w:hideMark/>
          </w:tcPr>
          <w:p w14:paraId="1D7E0ECF" w14:textId="77777777" w:rsidR="00934560" w:rsidRPr="007F48FD" w:rsidRDefault="00934560" w:rsidP="007F48FD">
            <w:pPr>
              <w:spacing w:line="360" w:lineRule="auto"/>
              <w:jc w:val="both"/>
              <w:rPr>
                <w:rFonts w:ascii="Book Antiqua" w:hAnsi="Book Antiqua"/>
              </w:rPr>
            </w:pPr>
          </w:p>
        </w:tc>
        <w:tc>
          <w:tcPr>
            <w:tcW w:w="498" w:type="pct"/>
            <w:noWrap/>
            <w:vAlign w:val="center"/>
            <w:hideMark/>
          </w:tcPr>
          <w:p w14:paraId="080AEFB9" w14:textId="77777777" w:rsidR="00934560" w:rsidRPr="007F48FD" w:rsidRDefault="00934560" w:rsidP="007F48FD">
            <w:pPr>
              <w:spacing w:line="360" w:lineRule="auto"/>
              <w:jc w:val="both"/>
              <w:rPr>
                <w:rFonts w:ascii="Book Antiqua" w:hAnsi="Book Antiqua"/>
              </w:rPr>
            </w:pPr>
          </w:p>
        </w:tc>
      </w:tr>
      <w:tr w:rsidR="00934560" w:rsidRPr="007F48FD" w14:paraId="7F6DCB41" w14:textId="77777777" w:rsidTr="007C24F7">
        <w:trPr>
          <w:trHeight w:val="290"/>
        </w:trPr>
        <w:tc>
          <w:tcPr>
            <w:tcW w:w="2813" w:type="pct"/>
            <w:noWrap/>
            <w:vAlign w:val="center"/>
            <w:hideMark/>
          </w:tcPr>
          <w:p w14:paraId="2C45F57D"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lastRenderedPageBreak/>
              <w:t>Improvement without medication</w:t>
            </w:r>
          </w:p>
        </w:tc>
        <w:tc>
          <w:tcPr>
            <w:tcW w:w="927" w:type="pct"/>
            <w:noWrap/>
            <w:vAlign w:val="center"/>
            <w:hideMark/>
          </w:tcPr>
          <w:p w14:paraId="12E79667" w14:textId="77777777" w:rsidR="00934560" w:rsidRPr="007F48FD" w:rsidRDefault="00934560" w:rsidP="007F48FD">
            <w:pPr>
              <w:spacing w:line="360" w:lineRule="auto"/>
              <w:jc w:val="both"/>
              <w:rPr>
                <w:rFonts w:ascii="Book Antiqua" w:hAnsi="Book Antiqua"/>
              </w:rPr>
            </w:pPr>
            <w:r w:rsidRPr="007F48FD">
              <w:rPr>
                <w:rFonts w:ascii="Book Antiqua" w:hAnsi="Book Antiqua"/>
              </w:rPr>
              <w:t>13 (38.2)</w:t>
            </w:r>
          </w:p>
        </w:tc>
        <w:tc>
          <w:tcPr>
            <w:tcW w:w="762" w:type="pct"/>
            <w:noWrap/>
            <w:vAlign w:val="center"/>
            <w:hideMark/>
          </w:tcPr>
          <w:p w14:paraId="5981A6A9" w14:textId="77777777" w:rsidR="00934560" w:rsidRPr="007F48FD" w:rsidRDefault="00934560">
            <w:pPr>
              <w:spacing w:line="360" w:lineRule="auto"/>
              <w:jc w:val="both"/>
              <w:rPr>
                <w:rFonts w:ascii="Book Antiqua" w:hAnsi="Book Antiqua"/>
              </w:rPr>
            </w:pPr>
            <w:r w:rsidRPr="007F48FD">
              <w:rPr>
                <w:rFonts w:ascii="Book Antiqua" w:hAnsi="Book Antiqua"/>
              </w:rPr>
              <w:t>1 (11.1)</w:t>
            </w:r>
          </w:p>
        </w:tc>
        <w:tc>
          <w:tcPr>
            <w:tcW w:w="498" w:type="pct"/>
            <w:noWrap/>
            <w:vAlign w:val="center"/>
            <w:hideMark/>
          </w:tcPr>
          <w:p w14:paraId="5DE398E7" w14:textId="77777777" w:rsidR="00934560" w:rsidRPr="007F48FD" w:rsidRDefault="00934560">
            <w:pPr>
              <w:spacing w:line="360" w:lineRule="auto"/>
              <w:jc w:val="both"/>
              <w:rPr>
                <w:rFonts w:ascii="Book Antiqua" w:hAnsi="Book Antiqua"/>
              </w:rPr>
            </w:pPr>
            <w:r w:rsidRPr="007F48FD">
              <w:rPr>
                <w:rFonts w:ascii="Book Antiqua" w:hAnsi="Book Antiqua"/>
              </w:rPr>
              <w:t>0.017</w:t>
            </w:r>
          </w:p>
        </w:tc>
      </w:tr>
      <w:tr w:rsidR="00934560" w:rsidRPr="007F48FD" w14:paraId="68BC5E78" w14:textId="77777777" w:rsidTr="007C24F7">
        <w:trPr>
          <w:trHeight w:val="290"/>
        </w:trPr>
        <w:tc>
          <w:tcPr>
            <w:tcW w:w="2813" w:type="pct"/>
            <w:noWrap/>
            <w:vAlign w:val="center"/>
            <w:hideMark/>
          </w:tcPr>
          <w:p w14:paraId="321B67B0" w14:textId="77777777" w:rsidR="00934560" w:rsidRPr="007F48FD" w:rsidRDefault="00934560" w:rsidP="007F48FD">
            <w:pPr>
              <w:spacing w:line="360" w:lineRule="auto"/>
              <w:ind w:leftChars="100" w:left="240"/>
              <w:jc w:val="both"/>
              <w:rPr>
                <w:rFonts w:ascii="Book Antiqua" w:hAnsi="Book Antiqua"/>
              </w:rPr>
            </w:pPr>
            <w:r w:rsidRPr="007F48FD">
              <w:rPr>
                <w:rFonts w:ascii="Book Antiqua" w:hAnsi="Book Antiqua"/>
              </w:rPr>
              <w:t>Corticosteroids</w:t>
            </w:r>
          </w:p>
        </w:tc>
        <w:tc>
          <w:tcPr>
            <w:tcW w:w="927" w:type="pct"/>
            <w:noWrap/>
            <w:vAlign w:val="center"/>
            <w:hideMark/>
          </w:tcPr>
          <w:p w14:paraId="60659424" w14:textId="77777777" w:rsidR="00934560" w:rsidRPr="007F48FD" w:rsidRDefault="00934560" w:rsidP="007F48FD">
            <w:pPr>
              <w:spacing w:line="360" w:lineRule="auto"/>
              <w:jc w:val="both"/>
              <w:rPr>
                <w:rFonts w:ascii="Book Antiqua" w:hAnsi="Book Antiqua"/>
              </w:rPr>
            </w:pPr>
            <w:r w:rsidRPr="007F48FD">
              <w:rPr>
                <w:rFonts w:ascii="Book Antiqua" w:hAnsi="Book Antiqua"/>
              </w:rPr>
              <w:t>11 (32.4)</w:t>
            </w:r>
          </w:p>
        </w:tc>
        <w:tc>
          <w:tcPr>
            <w:tcW w:w="762" w:type="pct"/>
            <w:noWrap/>
            <w:vAlign w:val="center"/>
            <w:hideMark/>
          </w:tcPr>
          <w:p w14:paraId="33F114AD" w14:textId="77777777" w:rsidR="00934560" w:rsidRPr="007F48FD" w:rsidRDefault="00934560">
            <w:pPr>
              <w:spacing w:line="360" w:lineRule="auto"/>
              <w:jc w:val="both"/>
              <w:rPr>
                <w:rFonts w:ascii="Book Antiqua" w:hAnsi="Book Antiqua"/>
              </w:rPr>
            </w:pPr>
            <w:r w:rsidRPr="007F48FD">
              <w:rPr>
                <w:rFonts w:ascii="Book Antiqua" w:hAnsi="Book Antiqua"/>
              </w:rPr>
              <w:t>8 (88.9)</w:t>
            </w:r>
          </w:p>
        </w:tc>
        <w:tc>
          <w:tcPr>
            <w:tcW w:w="498" w:type="pct"/>
            <w:noWrap/>
            <w:vAlign w:val="center"/>
            <w:hideMark/>
          </w:tcPr>
          <w:p w14:paraId="42B30465" w14:textId="77777777" w:rsidR="00934560" w:rsidRPr="007F48FD" w:rsidRDefault="00934560">
            <w:pPr>
              <w:spacing w:line="360" w:lineRule="auto"/>
              <w:jc w:val="both"/>
              <w:rPr>
                <w:rFonts w:ascii="Book Antiqua" w:hAnsi="Book Antiqua"/>
              </w:rPr>
            </w:pPr>
            <w:r w:rsidRPr="007F48FD">
              <w:rPr>
                <w:rFonts w:ascii="Book Antiqua" w:hAnsi="Book Antiqua"/>
              </w:rPr>
              <w:t>0.006</w:t>
            </w:r>
          </w:p>
        </w:tc>
      </w:tr>
      <w:tr w:rsidR="00934560" w:rsidRPr="007F48FD" w14:paraId="12A1E655" w14:textId="77777777" w:rsidTr="007C24F7">
        <w:trPr>
          <w:trHeight w:val="290"/>
        </w:trPr>
        <w:tc>
          <w:tcPr>
            <w:tcW w:w="2813" w:type="pct"/>
            <w:tcBorders>
              <w:bottom w:val="single" w:sz="4" w:space="0" w:color="auto"/>
            </w:tcBorders>
            <w:noWrap/>
            <w:vAlign w:val="center"/>
            <w:hideMark/>
          </w:tcPr>
          <w:p w14:paraId="1D812240" w14:textId="77777777" w:rsidR="00934560" w:rsidRPr="007F48FD" w:rsidRDefault="00934560" w:rsidP="007F48FD">
            <w:pPr>
              <w:spacing w:line="360" w:lineRule="auto"/>
              <w:ind w:leftChars="100" w:left="240"/>
              <w:jc w:val="both"/>
              <w:rPr>
                <w:rFonts w:ascii="Book Antiqua" w:hAnsi="Book Antiqua"/>
              </w:rPr>
            </w:pPr>
            <w:proofErr w:type="spellStart"/>
            <w:r w:rsidRPr="007F48FD">
              <w:rPr>
                <w:rFonts w:ascii="Book Antiqua" w:hAnsi="Book Antiqua"/>
              </w:rPr>
              <w:t>Loperamide</w:t>
            </w:r>
            <w:proofErr w:type="spellEnd"/>
          </w:p>
        </w:tc>
        <w:tc>
          <w:tcPr>
            <w:tcW w:w="927" w:type="pct"/>
            <w:tcBorders>
              <w:bottom w:val="single" w:sz="4" w:space="0" w:color="auto"/>
            </w:tcBorders>
            <w:noWrap/>
            <w:vAlign w:val="center"/>
            <w:hideMark/>
          </w:tcPr>
          <w:p w14:paraId="7E0BA000" w14:textId="77777777" w:rsidR="00934560" w:rsidRPr="007F48FD" w:rsidRDefault="00934560" w:rsidP="007F48FD">
            <w:pPr>
              <w:spacing w:line="360" w:lineRule="auto"/>
              <w:jc w:val="both"/>
              <w:rPr>
                <w:rFonts w:ascii="Book Antiqua" w:hAnsi="Book Antiqua"/>
              </w:rPr>
            </w:pPr>
            <w:r w:rsidRPr="007F48FD">
              <w:rPr>
                <w:rFonts w:ascii="Book Antiqua" w:hAnsi="Book Antiqua"/>
              </w:rPr>
              <w:t>8 (23.5)</w:t>
            </w:r>
          </w:p>
        </w:tc>
        <w:tc>
          <w:tcPr>
            <w:tcW w:w="762" w:type="pct"/>
            <w:tcBorders>
              <w:bottom w:val="single" w:sz="4" w:space="0" w:color="auto"/>
            </w:tcBorders>
            <w:noWrap/>
            <w:vAlign w:val="center"/>
            <w:hideMark/>
          </w:tcPr>
          <w:p w14:paraId="1F062D64" w14:textId="77777777" w:rsidR="00934560" w:rsidRPr="007F48FD" w:rsidRDefault="00934560">
            <w:pPr>
              <w:spacing w:line="360" w:lineRule="auto"/>
              <w:jc w:val="both"/>
              <w:rPr>
                <w:rFonts w:ascii="Book Antiqua" w:hAnsi="Book Antiqua"/>
              </w:rPr>
            </w:pPr>
            <w:r w:rsidRPr="007F48FD">
              <w:rPr>
                <w:rFonts w:ascii="Book Antiqua" w:hAnsi="Book Antiqua"/>
              </w:rPr>
              <w:t>1 (11.1)</w:t>
            </w:r>
          </w:p>
        </w:tc>
        <w:tc>
          <w:tcPr>
            <w:tcW w:w="498" w:type="pct"/>
            <w:tcBorders>
              <w:bottom w:val="single" w:sz="4" w:space="0" w:color="auto"/>
            </w:tcBorders>
            <w:noWrap/>
            <w:vAlign w:val="center"/>
            <w:hideMark/>
          </w:tcPr>
          <w:p w14:paraId="4B0825E0" w14:textId="77777777" w:rsidR="00934560" w:rsidRPr="007F48FD" w:rsidRDefault="00934560">
            <w:pPr>
              <w:spacing w:line="360" w:lineRule="auto"/>
              <w:jc w:val="both"/>
              <w:rPr>
                <w:rFonts w:ascii="Book Antiqua" w:hAnsi="Book Antiqua"/>
              </w:rPr>
            </w:pPr>
            <w:r w:rsidRPr="007F48FD">
              <w:rPr>
                <w:rFonts w:ascii="Book Antiqua" w:hAnsi="Book Antiqua"/>
              </w:rPr>
              <w:t>0.657</w:t>
            </w:r>
          </w:p>
        </w:tc>
      </w:tr>
    </w:tbl>
    <w:p w14:paraId="6FCA00E2" w14:textId="27FBEE68" w:rsidR="00934560" w:rsidRPr="007F48FD" w:rsidRDefault="00934560" w:rsidP="007F0BD7">
      <w:pPr>
        <w:spacing w:line="360" w:lineRule="auto"/>
        <w:jc w:val="both"/>
        <w:rPr>
          <w:rFonts w:ascii="Book Antiqua" w:hAnsi="Book Antiqua"/>
        </w:rPr>
      </w:pPr>
      <w:r w:rsidRPr="007F48FD">
        <w:rPr>
          <w:rFonts w:ascii="Book Antiqua" w:hAnsi="Book Antiqua"/>
        </w:rPr>
        <w:t>CTCAE: Common Terminology Criteria for Adverse Events; CTLA-4: Cytotoxic T-lymphocyte antigen 4; GI-</w:t>
      </w:r>
      <w:proofErr w:type="spellStart"/>
      <w:r w:rsidRPr="007F48FD">
        <w:rPr>
          <w:rFonts w:ascii="Book Antiqua" w:hAnsi="Book Antiqua"/>
        </w:rPr>
        <w:t>irAE</w:t>
      </w:r>
      <w:proofErr w:type="spellEnd"/>
      <w:r w:rsidRPr="007F48FD">
        <w:rPr>
          <w:rFonts w:ascii="Book Antiqua" w:hAnsi="Book Antiqua"/>
        </w:rPr>
        <w:t>: Gastrointestinal-immune-related adverse event; ICI: Immune checkpoint inhibitor; PD-1/PD-L1: Programmed cell death-1/programmed death-ligand 1.</w:t>
      </w:r>
    </w:p>
    <w:p w14:paraId="52E76BE9" w14:textId="77777777" w:rsidR="00934560" w:rsidRPr="007F48FD" w:rsidRDefault="00934560" w:rsidP="007F48FD">
      <w:pPr>
        <w:spacing w:line="360" w:lineRule="auto"/>
        <w:jc w:val="both"/>
        <w:rPr>
          <w:rFonts w:ascii="Book Antiqua" w:hAnsi="Book Antiqua"/>
          <w:b/>
          <w:bCs/>
        </w:rPr>
      </w:pPr>
      <w:r w:rsidRPr="007F48FD">
        <w:rPr>
          <w:rFonts w:ascii="Book Antiqua" w:hAnsi="Book Antiqua"/>
        </w:rPr>
        <w:br w:type="page"/>
      </w:r>
      <w:r w:rsidRPr="007F48FD">
        <w:rPr>
          <w:rFonts w:ascii="Book Antiqua" w:hAnsi="Book Antiqua"/>
          <w:b/>
          <w:bCs/>
        </w:rPr>
        <w:lastRenderedPageBreak/>
        <w:t>Table 3 Site of inflammation on abdominal computed tomography in the programmed cell death-1/programmed death-ligand 1 and cytotoxic T-lymphocyte antigen 4 groups</w:t>
      </w:r>
    </w:p>
    <w:tbl>
      <w:tblPr>
        <w:tblStyle w:val="a5"/>
        <w:tblW w:w="4883" w:type="pct"/>
        <w:jc w:val="center"/>
        <w:tblLook w:val="04A0" w:firstRow="1" w:lastRow="0" w:firstColumn="1" w:lastColumn="0" w:noHBand="0" w:noVBand="1"/>
      </w:tblPr>
      <w:tblGrid>
        <w:gridCol w:w="5274"/>
        <w:gridCol w:w="3451"/>
        <w:gridCol w:w="4143"/>
      </w:tblGrid>
      <w:tr w:rsidR="00934560" w:rsidRPr="007F48FD" w14:paraId="6A132A2A" w14:textId="77777777" w:rsidTr="007C24F7">
        <w:trPr>
          <w:trHeight w:val="397"/>
          <w:jc w:val="center"/>
        </w:trPr>
        <w:tc>
          <w:tcPr>
            <w:tcW w:w="2049" w:type="pct"/>
            <w:tcBorders>
              <w:top w:val="single" w:sz="4" w:space="0" w:color="auto"/>
              <w:left w:val="nil"/>
              <w:bottom w:val="single" w:sz="4" w:space="0" w:color="auto"/>
              <w:right w:val="nil"/>
            </w:tcBorders>
            <w:noWrap/>
            <w:vAlign w:val="center"/>
            <w:hideMark/>
          </w:tcPr>
          <w:p w14:paraId="13239C85" w14:textId="77777777" w:rsidR="00934560" w:rsidRPr="007F48FD" w:rsidRDefault="00934560" w:rsidP="007F48FD">
            <w:pPr>
              <w:spacing w:line="360" w:lineRule="auto"/>
              <w:jc w:val="both"/>
              <w:rPr>
                <w:rFonts w:ascii="Book Antiqua" w:hAnsi="Book Antiqua" w:cs="Times New Roman"/>
                <w:b/>
                <w:bCs/>
              </w:rPr>
            </w:pPr>
            <w:r w:rsidRPr="007F48FD">
              <w:rPr>
                <w:rFonts w:ascii="Book Antiqua" w:hAnsi="Book Antiqua"/>
                <w:b/>
                <w:bCs/>
              </w:rPr>
              <w:t>Site of inflammation</w:t>
            </w:r>
          </w:p>
        </w:tc>
        <w:tc>
          <w:tcPr>
            <w:tcW w:w="1341" w:type="pct"/>
            <w:tcBorders>
              <w:top w:val="single" w:sz="4" w:space="0" w:color="auto"/>
              <w:left w:val="nil"/>
              <w:bottom w:val="single" w:sz="4" w:space="0" w:color="auto"/>
              <w:right w:val="nil"/>
            </w:tcBorders>
            <w:noWrap/>
            <w:vAlign w:val="center"/>
            <w:hideMark/>
          </w:tcPr>
          <w:p w14:paraId="583849BF" w14:textId="53FBF61D" w:rsidR="00934560" w:rsidRPr="007F48FD" w:rsidRDefault="00934560" w:rsidP="007F48FD">
            <w:pPr>
              <w:spacing w:line="360" w:lineRule="auto"/>
              <w:jc w:val="both"/>
              <w:rPr>
                <w:rFonts w:ascii="Book Antiqua" w:hAnsi="Book Antiqua" w:cs="Times New Roman"/>
                <w:b/>
                <w:bCs/>
              </w:rPr>
            </w:pPr>
            <w:r w:rsidRPr="007F48FD">
              <w:rPr>
                <w:rFonts w:ascii="Book Antiqua" w:hAnsi="Book Antiqua"/>
                <w:b/>
                <w:bCs/>
              </w:rPr>
              <w:t>PD-1/PD-L1</w:t>
            </w:r>
            <w:r w:rsidR="007F48FD">
              <w:rPr>
                <w:rFonts w:ascii="Book Antiqua" w:hAnsi="Book Antiqua" w:cs="Times New Roman"/>
                <w:b/>
                <w:bCs/>
              </w:rPr>
              <w:t>,</w:t>
            </w:r>
            <w:r w:rsidRPr="007F48FD">
              <w:rPr>
                <w:rFonts w:ascii="Book Antiqua" w:hAnsi="Book Antiqua" w:cs="Times New Roman"/>
                <w:b/>
                <w:bCs/>
              </w:rPr>
              <w:t xml:space="preserve"> </w:t>
            </w:r>
            <w:r w:rsidRPr="007F48FD">
              <w:rPr>
                <w:rFonts w:ascii="Book Antiqua" w:hAnsi="Book Antiqua" w:cs="Times New Roman"/>
                <w:b/>
                <w:bCs/>
                <w:i/>
                <w:iCs/>
              </w:rPr>
              <w:t>n</w:t>
            </w:r>
            <w:r w:rsidRPr="007F48FD">
              <w:rPr>
                <w:rFonts w:ascii="Book Antiqua" w:hAnsi="Book Antiqua" w:cs="Times New Roman"/>
                <w:b/>
                <w:bCs/>
              </w:rPr>
              <w:t xml:space="preserve"> = 23</w:t>
            </w:r>
          </w:p>
        </w:tc>
        <w:tc>
          <w:tcPr>
            <w:tcW w:w="1610" w:type="pct"/>
            <w:tcBorders>
              <w:top w:val="single" w:sz="4" w:space="0" w:color="auto"/>
              <w:left w:val="nil"/>
              <w:bottom w:val="single" w:sz="4" w:space="0" w:color="auto"/>
              <w:right w:val="nil"/>
            </w:tcBorders>
            <w:noWrap/>
            <w:vAlign w:val="center"/>
            <w:hideMark/>
          </w:tcPr>
          <w:p w14:paraId="0271FD68" w14:textId="041DA43C" w:rsidR="00934560" w:rsidRPr="007F48FD" w:rsidRDefault="00934560" w:rsidP="007F48FD">
            <w:pPr>
              <w:spacing w:line="360" w:lineRule="auto"/>
              <w:jc w:val="both"/>
              <w:rPr>
                <w:rFonts w:ascii="Book Antiqua" w:hAnsi="Book Antiqua" w:cs="Times New Roman"/>
                <w:b/>
                <w:bCs/>
              </w:rPr>
            </w:pPr>
            <w:r w:rsidRPr="007F48FD">
              <w:rPr>
                <w:rFonts w:ascii="Book Antiqua" w:hAnsi="Book Antiqua" w:cs="Times New Roman"/>
                <w:b/>
                <w:bCs/>
              </w:rPr>
              <w:t>CTLA-4</w:t>
            </w:r>
            <w:r w:rsidR="007F48FD">
              <w:rPr>
                <w:rFonts w:ascii="Book Antiqua" w:hAnsi="Book Antiqua" w:cs="Times New Roman"/>
                <w:b/>
                <w:bCs/>
              </w:rPr>
              <w:t>,</w:t>
            </w:r>
            <w:r w:rsidRPr="007F48FD">
              <w:rPr>
                <w:rFonts w:ascii="Book Antiqua" w:hAnsi="Book Antiqua" w:cs="Times New Roman"/>
                <w:b/>
                <w:bCs/>
              </w:rPr>
              <w:t xml:space="preserve"> </w:t>
            </w:r>
            <w:r w:rsidRPr="007F48FD">
              <w:rPr>
                <w:rFonts w:ascii="Book Antiqua" w:hAnsi="Book Antiqua" w:cs="Times New Roman"/>
                <w:b/>
                <w:bCs/>
                <w:i/>
                <w:iCs/>
              </w:rPr>
              <w:t>n</w:t>
            </w:r>
            <w:r w:rsidRPr="007F48FD">
              <w:rPr>
                <w:rFonts w:ascii="Book Antiqua" w:hAnsi="Book Antiqua" w:cs="Times New Roman"/>
                <w:b/>
                <w:bCs/>
              </w:rPr>
              <w:t xml:space="preserve"> = 8</w:t>
            </w:r>
          </w:p>
        </w:tc>
      </w:tr>
      <w:tr w:rsidR="00934560" w:rsidRPr="007F48FD" w14:paraId="7F0F0529" w14:textId="77777777" w:rsidTr="007C24F7">
        <w:trPr>
          <w:trHeight w:val="290"/>
          <w:jc w:val="center"/>
        </w:trPr>
        <w:tc>
          <w:tcPr>
            <w:tcW w:w="2049" w:type="pct"/>
            <w:tcBorders>
              <w:top w:val="single" w:sz="4" w:space="0" w:color="auto"/>
              <w:left w:val="nil"/>
              <w:bottom w:val="nil"/>
              <w:right w:val="nil"/>
            </w:tcBorders>
            <w:noWrap/>
            <w:vAlign w:val="center"/>
            <w:hideMark/>
          </w:tcPr>
          <w:p w14:paraId="7C456D9D"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Jejunum</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41" w:type="pct"/>
            <w:tcBorders>
              <w:top w:val="single" w:sz="4" w:space="0" w:color="auto"/>
              <w:left w:val="nil"/>
              <w:bottom w:val="nil"/>
              <w:right w:val="nil"/>
            </w:tcBorders>
            <w:noWrap/>
            <w:vAlign w:val="center"/>
            <w:hideMark/>
          </w:tcPr>
          <w:p w14:paraId="0E8B2782"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1 (4.3)</w:t>
            </w:r>
          </w:p>
        </w:tc>
        <w:tc>
          <w:tcPr>
            <w:tcW w:w="1610" w:type="pct"/>
            <w:tcBorders>
              <w:top w:val="single" w:sz="4" w:space="0" w:color="auto"/>
              <w:left w:val="nil"/>
              <w:bottom w:val="nil"/>
              <w:right w:val="nil"/>
            </w:tcBorders>
            <w:noWrap/>
            <w:vAlign w:val="center"/>
            <w:hideMark/>
          </w:tcPr>
          <w:p w14:paraId="0B77694A"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2 (25.0)</w:t>
            </w:r>
          </w:p>
        </w:tc>
      </w:tr>
      <w:tr w:rsidR="00934560" w:rsidRPr="007F48FD" w14:paraId="0E71D6F3" w14:textId="77777777" w:rsidTr="007C24F7">
        <w:trPr>
          <w:trHeight w:val="290"/>
          <w:jc w:val="center"/>
        </w:trPr>
        <w:tc>
          <w:tcPr>
            <w:tcW w:w="2049" w:type="pct"/>
            <w:tcBorders>
              <w:top w:val="nil"/>
              <w:left w:val="nil"/>
              <w:bottom w:val="nil"/>
              <w:right w:val="nil"/>
            </w:tcBorders>
            <w:noWrap/>
            <w:vAlign w:val="center"/>
            <w:hideMark/>
          </w:tcPr>
          <w:p w14:paraId="7E45E875"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Ileum,</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41" w:type="pct"/>
            <w:tcBorders>
              <w:top w:val="nil"/>
              <w:left w:val="nil"/>
              <w:bottom w:val="nil"/>
              <w:right w:val="nil"/>
            </w:tcBorders>
            <w:noWrap/>
            <w:vAlign w:val="center"/>
            <w:hideMark/>
          </w:tcPr>
          <w:p w14:paraId="5AF3C65D"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2 (8.7)</w:t>
            </w:r>
          </w:p>
        </w:tc>
        <w:tc>
          <w:tcPr>
            <w:tcW w:w="1610" w:type="pct"/>
            <w:tcBorders>
              <w:top w:val="nil"/>
              <w:left w:val="nil"/>
              <w:bottom w:val="nil"/>
              <w:right w:val="nil"/>
            </w:tcBorders>
            <w:noWrap/>
            <w:vAlign w:val="center"/>
            <w:hideMark/>
          </w:tcPr>
          <w:p w14:paraId="550DD359"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2 (25.0)</w:t>
            </w:r>
          </w:p>
        </w:tc>
      </w:tr>
      <w:tr w:rsidR="00934560" w:rsidRPr="007F48FD" w14:paraId="40752783" w14:textId="77777777" w:rsidTr="007C24F7">
        <w:trPr>
          <w:trHeight w:val="290"/>
          <w:jc w:val="center"/>
        </w:trPr>
        <w:tc>
          <w:tcPr>
            <w:tcW w:w="2049" w:type="pct"/>
            <w:tcBorders>
              <w:top w:val="nil"/>
              <w:left w:val="nil"/>
              <w:bottom w:val="nil"/>
              <w:right w:val="nil"/>
            </w:tcBorders>
            <w:noWrap/>
            <w:vAlign w:val="center"/>
            <w:hideMark/>
          </w:tcPr>
          <w:p w14:paraId="404FE50B"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Cecum,</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41" w:type="pct"/>
            <w:tcBorders>
              <w:top w:val="nil"/>
              <w:left w:val="nil"/>
              <w:bottom w:val="nil"/>
              <w:right w:val="nil"/>
            </w:tcBorders>
            <w:noWrap/>
            <w:vAlign w:val="center"/>
            <w:hideMark/>
          </w:tcPr>
          <w:p w14:paraId="5412BCBF"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2 (8.7)</w:t>
            </w:r>
          </w:p>
        </w:tc>
        <w:tc>
          <w:tcPr>
            <w:tcW w:w="1610" w:type="pct"/>
            <w:tcBorders>
              <w:top w:val="nil"/>
              <w:left w:val="nil"/>
              <w:bottom w:val="nil"/>
              <w:right w:val="nil"/>
            </w:tcBorders>
            <w:noWrap/>
            <w:vAlign w:val="center"/>
            <w:hideMark/>
          </w:tcPr>
          <w:p w14:paraId="6DDFDED9"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2 (25.0)</w:t>
            </w:r>
          </w:p>
        </w:tc>
      </w:tr>
      <w:tr w:rsidR="00934560" w:rsidRPr="007F48FD" w14:paraId="6A6585C6" w14:textId="77777777" w:rsidTr="007C24F7">
        <w:trPr>
          <w:trHeight w:val="290"/>
          <w:jc w:val="center"/>
        </w:trPr>
        <w:tc>
          <w:tcPr>
            <w:tcW w:w="2049" w:type="pct"/>
            <w:tcBorders>
              <w:top w:val="nil"/>
              <w:left w:val="nil"/>
              <w:bottom w:val="nil"/>
              <w:right w:val="nil"/>
            </w:tcBorders>
            <w:noWrap/>
            <w:vAlign w:val="center"/>
            <w:hideMark/>
          </w:tcPr>
          <w:p w14:paraId="6979B004"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Ascending colon,</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41" w:type="pct"/>
            <w:tcBorders>
              <w:top w:val="nil"/>
              <w:left w:val="nil"/>
              <w:bottom w:val="nil"/>
              <w:right w:val="nil"/>
            </w:tcBorders>
            <w:noWrap/>
            <w:vAlign w:val="center"/>
            <w:hideMark/>
          </w:tcPr>
          <w:p w14:paraId="7C628B13"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3 (13.0)</w:t>
            </w:r>
          </w:p>
        </w:tc>
        <w:tc>
          <w:tcPr>
            <w:tcW w:w="1610" w:type="pct"/>
            <w:tcBorders>
              <w:top w:val="nil"/>
              <w:left w:val="nil"/>
              <w:bottom w:val="nil"/>
              <w:right w:val="nil"/>
            </w:tcBorders>
            <w:noWrap/>
            <w:vAlign w:val="center"/>
            <w:hideMark/>
          </w:tcPr>
          <w:p w14:paraId="6B7E613E"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4 (50.0)</w:t>
            </w:r>
          </w:p>
        </w:tc>
      </w:tr>
      <w:tr w:rsidR="00934560" w:rsidRPr="007F48FD" w14:paraId="720A6428" w14:textId="77777777" w:rsidTr="007C24F7">
        <w:trPr>
          <w:trHeight w:val="290"/>
          <w:jc w:val="center"/>
        </w:trPr>
        <w:tc>
          <w:tcPr>
            <w:tcW w:w="2049" w:type="pct"/>
            <w:tcBorders>
              <w:top w:val="nil"/>
              <w:left w:val="nil"/>
              <w:bottom w:val="nil"/>
              <w:right w:val="nil"/>
            </w:tcBorders>
            <w:noWrap/>
            <w:vAlign w:val="center"/>
            <w:hideMark/>
          </w:tcPr>
          <w:p w14:paraId="53C9FFAE"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Transverse colon</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41" w:type="pct"/>
            <w:tcBorders>
              <w:top w:val="nil"/>
              <w:left w:val="nil"/>
              <w:bottom w:val="nil"/>
              <w:right w:val="nil"/>
            </w:tcBorders>
            <w:noWrap/>
            <w:vAlign w:val="center"/>
            <w:hideMark/>
          </w:tcPr>
          <w:p w14:paraId="07628EA1"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3 (13.0)</w:t>
            </w:r>
          </w:p>
        </w:tc>
        <w:tc>
          <w:tcPr>
            <w:tcW w:w="1610" w:type="pct"/>
            <w:tcBorders>
              <w:top w:val="nil"/>
              <w:left w:val="nil"/>
              <w:bottom w:val="nil"/>
              <w:right w:val="nil"/>
            </w:tcBorders>
            <w:noWrap/>
            <w:vAlign w:val="center"/>
            <w:hideMark/>
          </w:tcPr>
          <w:p w14:paraId="6B0676D9"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3 (37.5)</w:t>
            </w:r>
          </w:p>
        </w:tc>
      </w:tr>
      <w:tr w:rsidR="00934560" w:rsidRPr="007F48FD" w14:paraId="7E9370E0" w14:textId="77777777" w:rsidTr="007C24F7">
        <w:trPr>
          <w:trHeight w:val="290"/>
          <w:jc w:val="center"/>
        </w:trPr>
        <w:tc>
          <w:tcPr>
            <w:tcW w:w="2049" w:type="pct"/>
            <w:tcBorders>
              <w:top w:val="nil"/>
              <w:left w:val="nil"/>
              <w:bottom w:val="nil"/>
              <w:right w:val="nil"/>
            </w:tcBorders>
            <w:noWrap/>
            <w:vAlign w:val="center"/>
            <w:hideMark/>
          </w:tcPr>
          <w:p w14:paraId="13B14028"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Descending colon</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41" w:type="pct"/>
            <w:tcBorders>
              <w:top w:val="nil"/>
              <w:left w:val="nil"/>
              <w:bottom w:val="nil"/>
              <w:right w:val="nil"/>
            </w:tcBorders>
            <w:noWrap/>
            <w:vAlign w:val="center"/>
            <w:hideMark/>
          </w:tcPr>
          <w:p w14:paraId="11F6E81F"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6 (26.1)</w:t>
            </w:r>
          </w:p>
        </w:tc>
        <w:tc>
          <w:tcPr>
            <w:tcW w:w="1610" w:type="pct"/>
            <w:tcBorders>
              <w:top w:val="nil"/>
              <w:left w:val="nil"/>
              <w:bottom w:val="nil"/>
              <w:right w:val="nil"/>
            </w:tcBorders>
            <w:noWrap/>
            <w:vAlign w:val="center"/>
            <w:hideMark/>
          </w:tcPr>
          <w:p w14:paraId="48339978"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3 (37.5)</w:t>
            </w:r>
          </w:p>
        </w:tc>
      </w:tr>
      <w:tr w:rsidR="00934560" w:rsidRPr="007F48FD" w14:paraId="6DEC15EC" w14:textId="77777777" w:rsidTr="007C24F7">
        <w:trPr>
          <w:trHeight w:val="290"/>
          <w:jc w:val="center"/>
        </w:trPr>
        <w:tc>
          <w:tcPr>
            <w:tcW w:w="2049" w:type="pct"/>
            <w:tcBorders>
              <w:top w:val="nil"/>
              <w:left w:val="nil"/>
              <w:bottom w:val="nil"/>
              <w:right w:val="nil"/>
            </w:tcBorders>
            <w:noWrap/>
            <w:vAlign w:val="center"/>
            <w:hideMark/>
          </w:tcPr>
          <w:p w14:paraId="795E2ADF"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Sigmoid colon</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41" w:type="pct"/>
            <w:tcBorders>
              <w:top w:val="nil"/>
              <w:left w:val="nil"/>
              <w:bottom w:val="nil"/>
              <w:right w:val="nil"/>
            </w:tcBorders>
            <w:noWrap/>
            <w:vAlign w:val="center"/>
            <w:hideMark/>
          </w:tcPr>
          <w:p w14:paraId="2C9FA3A0"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7 (30.4)</w:t>
            </w:r>
          </w:p>
        </w:tc>
        <w:tc>
          <w:tcPr>
            <w:tcW w:w="1610" w:type="pct"/>
            <w:tcBorders>
              <w:top w:val="nil"/>
              <w:left w:val="nil"/>
              <w:bottom w:val="nil"/>
              <w:right w:val="nil"/>
            </w:tcBorders>
            <w:noWrap/>
            <w:vAlign w:val="center"/>
            <w:hideMark/>
          </w:tcPr>
          <w:p w14:paraId="0354F949"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2 (25.0)</w:t>
            </w:r>
          </w:p>
        </w:tc>
      </w:tr>
      <w:tr w:rsidR="00934560" w:rsidRPr="007F48FD" w14:paraId="1231CE30" w14:textId="77777777" w:rsidTr="007C24F7">
        <w:trPr>
          <w:trHeight w:val="290"/>
          <w:jc w:val="center"/>
        </w:trPr>
        <w:tc>
          <w:tcPr>
            <w:tcW w:w="2049" w:type="pct"/>
            <w:tcBorders>
              <w:top w:val="nil"/>
              <w:left w:val="nil"/>
              <w:bottom w:val="nil"/>
              <w:right w:val="nil"/>
            </w:tcBorders>
            <w:noWrap/>
            <w:vAlign w:val="center"/>
            <w:hideMark/>
          </w:tcPr>
          <w:p w14:paraId="1511E59E"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Rectum,</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41" w:type="pct"/>
            <w:tcBorders>
              <w:top w:val="nil"/>
              <w:left w:val="nil"/>
              <w:bottom w:val="nil"/>
              <w:right w:val="nil"/>
            </w:tcBorders>
            <w:noWrap/>
            <w:vAlign w:val="center"/>
            <w:hideMark/>
          </w:tcPr>
          <w:p w14:paraId="6AA29192"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8 (34.8)</w:t>
            </w:r>
          </w:p>
        </w:tc>
        <w:tc>
          <w:tcPr>
            <w:tcW w:w="1610" w:type="pct"/>
            <w:tcBorders>
              <w:top w:val="nil"/>
              <w:left w:val="nil"/>
              <w:bottom w:val="nil"/>
              <w:right w:val="nil"/>
            </w:tcBorders>
            <w:noWrap/>
            <w:vAlign w:val="center"/>
            <w:hideMark/>
          </w:tcPr>
          <w:p w14:paraId="79B79090"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2 (25.0)</w:t>
            </w:r>
          </w:p>
        </w:tc>
      </w:tr>
      <w:tr w:rsidR="00934560" w:rsidRPr="007F48FD" w14:paraId="0C9296B5" w14:textId="77777777" w:rsidTr="007C24F7">
        <w:trPr>
          <w:trHeight w:val="290"/>
          <w:jc w:val="center"/>
        </w:trPr>
        <w:tc>
          <w:tcPr>
            <w:tcW w:w="2049" w:type="pct"/>
            <w:tcBorders>
              <w:top w:val="nil"/>
              <w:left w:val="nil"/>
              <w:bottom w:val="single" w:sz="4" w:space="0" w:color="auto"/>
              <w:right w:val="nil"/>
            </w:tcBorders>
            <w:noWrap/>
            <w:vAlign w:val="center"/>
            <w:hideMark/>
          </w:tcPr>
          <w:p w14:paraId="1BBFD43E"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No findings,</w:t>
            </w:r>
            <w:r w:rsidRPr="007F48FD">
              <w:rPr>
                <w:rFonts w:ascii="Book Antiqua" w:hAnsi="Book Antiqua"/>
              </w:rPr>
              <w:t xml:space="preserve"> </w:t>
            </w:r>
            <w:r w:rsidRPr="007F48FD">
              <w:rPr>
                <w:rFonts w:ascii="Book Antiqua" w:hAnsi="Book Antiqua"/>
                <w:i/>
                <w:iCs/>
              </w:rPr>
              <w:t>n</w:t>
            </w:r>
            <w:r w:rsidRPr="007F48FD">
              <w:rPr>
                <w:rFonts w:ascii="Book Antiqua" w:hAnsi="Book Antiqua"/>
              </w:rPr>
              <w:t xml:space="preserve"> (%)</w:t>
            </w:r>
          </w:p>
        </w:tc>
        <w:tc>
          <w:tcPr>
            <w:tcW w:w="1341" w:type="pct"/>
            <w:tcBorders>
              <w:top w:val="nil"/>
              <w:left w:val="nil"/>
              <w:bottom w:val="single" w:sz="4" w:space="0" w:color="auto"/>
              <w:right w:val="nil"/>
            </w:tcBorders>
            <w:noWrap/>
            <w:vAlign w:val="center"/>
            <w:hideMark/>
          </w:tcPr>
          <w:p w14:paraId="293E08F8"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9 (39.1)</w:t>
            </w:r>
          </w:p>
        </w:tc>
        <w:tc>
          <w:tcPr>
            <w:tcW w:w="1610" w:type="pct"/>
            <w:tcBorders>
              <w:top w:val="nil"/>
              <w:left w:val="nil"/>
              <w:bottom w:val="single" w:sz="4" w:space="0" w:color="auto"/>
              <w:right w:val="nil"/>
            </w:tcBorders>
            <w:noWrap/>
            <w:vAlign w:val="center"/>
            <w:hideMark/>
          </w:tcPr>
          <w:p w14:paraId="4BEADFA5" w14:textId="77777777" w:rsidR="00934560" w:rsidRPr="007F48FD" w:rsidRDefault="00934560" w:rsidP="007F48FD">
            <w:pPr>
              <w:spacing w:line="360" w:lineRule="auto"/>
              <w:jc w:val="both"/>
              <w:rPr>
                <w:rFonts w:ascii="Book Antiqua" w:hAnsi="Book Antiqua" w:cs="Times New Roman"/>
              </w:rPr>
            </w:pPr>
            <w:r w:rsidRPr="007F48FD">
              <w:rPr>
                <w:rFonts w:ascii="Book Antiqua" w:hAnsi="Book Antiqua" w:cs="Times New Roman"/>
              </w:rPr>
              <w:t>2 (25.0)</w:t>
            </w:r>
          </w:p>
        </w:tc>
      </w:tr>
    </w:tbl>
    <w:p w14:paraId="6EAC6874" w14:textId="1C54D660" w:rsidR="00934560" w:rsidRPr="007F48FD" w:rsidRDefault="00934560" w:rsidP="007F48FD">
      <w:pPr>
        <w:spacing w:line="360" w:lineRule="auto"/>
        <w:jc w:val="both"/>
        <w:rPr>
          <w:rFonts w:ascii="Book Antiqua" w:hAnsi="Book Antiqua"/>
        </w:rPr>
      </w:pPr>
      <w:r w:rsidRPr="007F48FD">
        <w:rPr>
          <w:rFonts w:ascii="Book Antiqua" w:hAnsi="Book Antiqua"/>
        </w:rPr>
        <w:t xml:space="preserve">CT: </w:t>
      </w:r>
      <w:bookmarkStart w:id="7" w:name="_Hlk80983321"/>
      <w:r w:rsidRPr="007F48FD">
        <w:rPr>
          <w:rFonts w:ascii="Book Antiqua" w:hAnsi="Book Antiqua"/>
        </w:rPr>
        <w:t>Computed tomography</w:t>
      </w:r>
      <w:bookmarkEnd w:id="7"/>
      <w:r w:rsidRPr="007F48FD">
        <w:rPr>
          <w:rFonts w:ascii="Book Antiqua" w:hAnsi="Book Antiqua"/>
        </w:rPr>
        <w:t xml:space="preserve">; CTLA-4: </w:t>
      </w:r>
      <w:bookmarkStart w:id="8" w:name="_Hlk80983355"/>
      <w:r w:rsidRPr="007F48FD">
        <w:rPr>
          <w:rFonts w:ascii="Book Antiqua" w:hAnsi="Book Antiqua"/>
        </w:rPr>
        <w:t>Cytotoxic T-lymphocyte antigen 4</w:t>
      </w:r>
      <w:bookmarkEnd w:id="8"/>
      <w:r w:rsidRPr="007F48FD">
        <w:rPr>
          <w:rFonts w:ascii="Book Antiqua" w:hAnsi="Book Antiqua"/>
        </w:rPr>
        <w:t xml:space="preserve">; PD-1/PD-L1: </w:t>
      </w:r>
      <w:bookmarkStart w:id="9" w:name="_Hlk80983332"/>
      <w:r w:rsidRPr="007F48FD">
        <w:rPr>
          <w:rFonts w:ascii="Book Antiqua" w:hAnsi="Book Antiqua"/>
        </w:rPr>
        <w:t>Programmed cell death</w:t>
      </w:r>
      <w:bookmarkStart w:id="10" w:name="_Hlk80983342"/>
      <w:bookmarkEnd w:id="9"/>
      <w:r w:rsidRPr="007F48FD">
        <w:rPr>
          <w:rFonts w:ascii="Book Antiqua" w:hAnsi="Book Antiqua"/>
        </w:rPr>
        <w:t>-1/programmed death-ligand 1</w:t>
      </w:r>
      <w:bookmarkEnd w:id="10"/>
      <w:r w:rsidRPr="007F48FD">
        <w:rPr>
          <w:rFonts w:ascii="Book Antiqua" w:hAnsi="Book Antiqua"/>
        </w:rPr>
        <w:t>.</w:t>
      </w:r>
    </w:p>
    <w:p w14:paraId="40085FED" w14:textId="7A87DC93" w:rsidR="00934560" w:rsidRPr="007F48FD" w:rsidRDefault="00934560" w:rsidP="007F48FD">
      <w:pPr>
        <w:spacing w:line="360" w:lineRule="auto"/>
        <w:jc w:val="both"/>
        <w:rPr>
          <w:rFonts w:ascii="Book Antiqua" w:hAnsi="Book Antiqua"/>
        </w:rPr>
      </w:pPr>
      <w:r w:rsidRPr="007F48FD">
        <w:rPr>
          <w:rFonts w:ascii="Book Antiqua" w:hAnsi="Book Antiqua"/>
        </w:rPr>
        <w:br w:type="page"/>
      </w:r>
      <w:r w:rsidR="00056823" w:rsidRPr="007F48FD">
        <w:rPr>
          <w:rFonts w:ascii="Book Antiqua" w:eastAsia="Yu Mincho" w:hAnsi="Book Antiqua"/>
          <w:b/>
          <w:kern w:val="2"/>
          <w:lang w:eastAsia="ja-JP"/>
        </w:rPr>
        <w:lastRenderedPageBreak/>
        <w:t>Table 4 Clinical characteristics and frequency of each type of immune-related adverse event in patients with non-small cell lung carcinoma and malignant melanoma</w:t>
      </w:r>
    </w:p>
    <w:tbl>
      <w:tblPr>
        <w:tblW w:w="4886" w:type="pct"/>
        <w:jc w:val="center"/>
        <w:tblCellMar>
          <w:left w:w="99" w:type="dxa"/>
          <w:right w:w="99" w:type="dxa"/>
        </w:tblCellMar>
        <w:tblLook w:val="04A0" w:firstRow="1" w:lastRow="0" w:firstColumn="1" w:lastColumn="0" w:noHBand="0" w:noVBand="1"/>
      </w:tblPr>
      <w:tblGrid>
        <w:gridCol w:w="4789"/>
        <w:gridCol w:w="4307"/>
        <w:gridCol w:w="3762"/>
      </w:tblGrid>
      <w:tr w:rsidR="00056823" w:rsidRPr="007F48FD" w14:paraId="25BE48C1" w14:textId="77777777" w:rsidTr="007C24F7">
        <w:trPr>
          <w:trHeight w:val="280"/>
          <w:jc w:val="center"/>
        </w:trPr>
        <w:tc>
          <w:tcPr>
            <w:tcW w:w="1862" w:type="pct"/>
            <w:tcBorders>
              <w:top w:val="single" w:sz="4" w:space="0" w:color="auto"/>
              <w:left w:val="nil"/>
              <w:bottom w:val="single" w:sz="4" w:space="0" w:color="auto"/>
              <w:right w:val="nil"/>
            </w:tcBorders>
            <w:shd w:val="clear" w:color="000000" w:fill="FFFFFF"/>
            <w:noWrap/>
            <w:vAlign w:val="center"/>
            <w:hideMark/>
          </w:tcPr>
          <w:p w14:paraId="3FD4894D" w14:textId="77777777" w:rsidR="00056823" w:rsidRPr="007F48FD" w:rsidRDefault="00056823" w:rsidP="007F48FD">
            <w:pPr>
              <w:spacing w:line="360" w:lineRule="auto"/>
              <w:jc w:val="both"/>
              <w:rPr>
                <w:rFonts w:ascii="Book Antiqua" w:hAnsi="Book Antiqua"/>
                <w:b/>
              </w:rPr>
            </w:pPr>
            <w:bookmarkStart w:id="11" w:name="_Hlk80983756"/>
            <w:r w:rsidRPr="007F48FD">
              <w:rPr>
                <w:rFonts w:ascii="Book Antiqua" w:hAnsi="Book Antiqua"/>
                <w:b/>
              </w:rPr>
              <w:t>Characteristic</w:t>
            </w:r>
          </w:p>
        </w:tc>
        <w:tc>
          <w:tcPr>
            <w:tcW w:w="1675" w:type="pct"/>
            <w:tcBorders>
              <w:top w:val="single" w:sz="4" w:space="0" w:color="auto"/>
              <w:left w:val="nil"/>
              <w:bottom w:val="single" w:sz="4" w:space="0" w:color="auto"/>
              <w:right w:val="nil"/>
            </w:tcBorders>
            <w:shd w:val="clear" w:color="000000" w:fill="FFFFFF"/>
            <w:noWrap/>
            <w:vAlign w:val="center"/>
            <w:hideMark/>
          </w:tcPr>
          <w:p w14:paraId="57A42DE8" w14:textId="00324248" w:rsidR="00056823" w:rsidRPr="007F48FD" w:rsidRDefault="00056823" w:rsidP="007F48FD">
            <w:pPr>
              <w:spacing w:line="360" w:lineRule="auto"/>
              <w:jc w:val="both"/>
              <w:rPr>
                <w:rFonts w:ascii="Book Antiqua" w:hAnsi="Book Antiqua"/>
                <w:b/>
              </w:rPr>
            </w:pPr>
            <w:r w:rsidRPr="007F48FD">
              <w:rPr>
                <w:rFonts w:ascii="Book Antiqua" w:hAnsi="Book Antiqua"/>
                <w:b/>
              </w:rPr>
              <w:t>NSCLC</w:t>
            </w:r>
            <w:r w:rsidR="007F48FD">
              <w:rPr>
                <w:rFonts w:ascii="Book Antiqua" w:hAnsi="Book Antiqua"/>
                <w:b/>
              </w:rPr>
              <w:t>,</w:t>
            </w:r>
            <w:r w:rsidRPr="007F48FD">
              <w:rPr>
                <w:rFonts w:ascii="Book Antiqua" w:eastAsia="DengXian" w:hAnsi="Book Antiqua"/>
                <w:b/>
                <w:lang w:eastAsia="zh-CN"/>
              </w:rPr>
              <w:t xml:space="preserve"> </w:t>
            </w:r>
            <w:r w:rsidRPr="007F48FD">
              <w:rPr>
                <w:rFonts w:ascii="Book Antiqua" w:hAnsi="Book Antiqua"/>
                <w:b/>
                <w:i/>
                <w:iCs/>
              </w:rPr>
              <w:t>n</w:t>
            </w:r>
            <w:r w:rsidRPr="007F48FD">
              <w:rPr>
                <w:rFonts w:ascii="Book Antiqua" w:hAnsi="Book Antiqua"/>
                <w:b/>
              </w:rPr>
              <w:t xml:space="preserve"> = 209</w:t>
            </w:r>
          </w:p>
        </w:tc>
        <w:tc>
          <w:tcPr>
            <w:tcW w:w="1463" w:type="pct"/>
            <w:tcBorders>
              <w:top w:val="single" w:sz="4" w:space="0" w:color="auto"/>
              <w:left w:val="nil"/>
              <w:bottom w:val="single" w:sz="4" w:space="0" w:color="auto"/>
              <w:right w:val="nil"/>
            </w:tcBorders>
            <w:shd w:val="clear" w:color="000000" w:fill="FFFFFF"/>
            <w:noWrap/>
            <w:vAlign w:val="center"/>
            <w:hideMark/>
          </w:tcPr>
          <w:p w14:paraId="5081FC71" w14:textId="23256547" w:rsidR="00056823" w:rsidRPr="007F48FD" w:rsidRDefault="00056823" w:rsidP="007F48FD">
            <w:pPr>
              <w:spacing w:line="360" w:lineRule="auto"/>
              <w:jc w:val="both"/>
              <w:rPr>
                <w:rFonts w:ascii="Book Antiqua" w:hAnsi="Book Antiqua"/>
                <w:b/>
              </w:rPr>
            </w:pPr>
            <w:r w:rsidRPr="007F48FD">
              <w:rPr>
                <w:rFonts w:ascii="Book Antiqua" w:hAnsi="Book Antiqua"/>
                <w:b/>
              </w:rPr>
              <w:t>MM</w:t>
            </w:r>
            <w:r w:rsidR="007F48FD">
              <w:rPr>
                <w:rFonts w:ascii="Book Antiqua" w:hAnsi="Book Antiqua"/>
                <w:b/>
              </w:rPr>
              <w:t>,</w:t>
            </w:r>
            <w:r w:rsidRPr="007F48FD">
              <w:rPr>
                <w:rFonts w:ascii="Book Antiqua" w:eastAsia="DengXian" w:hAnsi="Book Antiqua"/>
                <w:b/>
                <w:lang w:eastAsia="zh-CN"/>
              </w:rPr>
              <w:t xml:space="preserve"> </w:t>
            </w:r>
            <w:r w:rsidRPr="007F48FD">
              <w:rPr>
                <w:rFonts w:ascii="Book Antiqua" w:hAnsi="Book Antiqua"/>
                <w:b/>
                <w:i/>
                <w:iCs/>
              </w:rPr>
              <w:t>n</w:t>
            </w:r>
            <w:r w:rsidRPr="007F48FD">
              <w:rPr>
                <w:rFonts w:ascii="Book Antiqua" w:hAnsi="Book Antiqua"/>
                <w:b/>
              </w:rPr>
              <w:t xml:space="preserve"> = 130</w:t>
            </w:r>
          </w:p>
        </w:tc>
      </w:tr>
      <w:tr w:rsidR="00056823" w:rsidRPr="007F48FD" w14:paraId="41970F36" w14:textId="77777777" w:rsidTr="007C24F7">
        <w:trPr>
          <w:trHeight w:val="280"/>
          <w:jc w:val="center"/>
        </w:trPr>
        <w:tc>
          <w:tcPr>
            <w:tcW w:w="1862" w:type="pct"/>
            <w:tcBorders>
              <w:top w:val="nil"/>
              <w:left w:val="nil"/>
              <w:bottom w:val="nil"/>
              <w:right w:val="nil"/>
            </w:tcBorders>
            <w:shd w:val="clear" w:color="000000" w:fill="FFFFFF"/>
            <w:noWrap/>
            <w:hideMark/>
          </w:tcPr>
          <w:p w14:paraId="0FF9D574" w14:textId="77777777" w:rsidR="00056823" w:rsidRPr="007F48FD" w:rsidRDefault="00056823" w:rsidP="007F48FD">
            <w:pPr>
              <w:spacing w:line="360" w:lineRule="auto"/>
              <w:jc w:val="both"/>
              <w:rPr>
                <w:rFonts w:ascii="Book Antiqua" w:hAnsi="Book Antiqua"/>
              </w:rPr>
            </w:pPr>
            <w:r w:rsidRPr="007F48FD">
              <w:rPr>
                <w:rFonts w:ascii="Book Antiqua" w:hAnsi="Book Antiqua"/>
              </w:rPr>
              <w:t xml:space="preserve">Age, </w:t>
            </w:r>
            <w:proofErr w:type="spellStart"/>
            <w:r w:rsidRPr="007F48FD">
              <w:rPr>
                <w:rFonts w:ascii="Book Antiqua" w:hAnsi="Book Antiqua"/>
              </w:rPr>
              <w:t>yr</w:t>
            </w:r>
            <w:proofErr w:type="spellEnd"/>
          </w:p>
        </w:tc>
        <w:tc>
          <w:tcPr>
            <w:tcW w:w="1675" w:type="pct"/>
            <w:tcBorders>
              <w:top w:val="nil"/>
              <w:left w:val="nil"/>
              <w:bottom w:val="nil"/>
              <w:right w:val="nil"/>
            </w:tcBorders>
            <w:shd w:val="clear" w:color="000000" w:fill="FFFFFF"/>
            <w:noWrap/>
            <w:vAlign w:val="center"/>
            <w:hideMark/>
          </w:tcPr>
          <w:p w14:paraId="7E7E8599" w14:textId="77777777" w:rsidR="00056823" w:rsidRPr="007F48FD" w:rsidRDefault="00056823" w:rsidP="007F48FD">
            <w:pPr>
              <w:spacing w:line="360" w:lineRule="auto"/>
              <w:jc w:val="both"/>
              <w:rPr>
                <w:rFonts w:ascii="Book Antiqua" w:hAnsi="Book Antiqua"/>
              </w:rPr>
            </w:pPr>
            <w:r w:rsidRPr="007F48FD">
              <w:rPr>
                <w:rFonts w:ascii="Book Antiqua" w:hAnsi="Book Antiqua"/>
              </w:rPr>
              <w:t>66 ± 11</w:t>
            </w:r>
          </w:p>
        </w:tc>
        <w:tc>
          <w:tcPr>
            <w:tcW w:w="1463" w:type="pct"/>
            <w:tcBorders>
              <w:top w:val="nil"/>
              <w:left w:val="nil"/>
              <w:bottom w:val="nil"/>
              <w:right w:val="nil"/>
            </w:tcBorders>
            <w:shd w:val="clear" w:color="000000" w:fill="FFFFFF"/>
            <w:noWrap/>
            <w:vAlign w:val="center"/>
            <w:hideMark/>
          </w:tcPr>
          <w:p w14:paraId="56D84334" w14:textId="77777777" w:rsidR="00056823" w:rsidRPr="007F48FD" w:rsidRDefault="00056823" w:rsidP="007F48FD">
            <w:pPr>
              <w:spacing w:line="360" w:lineRule="auto"/>
              <w:jc w:val="both"/>
              <w:rPr>
                <w:rFonts w:ascii="Book Antiqua" w:hAnsi="Book Antiqua"/>
              </w:rPr>
            </w:pPr>
            <w:r w:rsidRPr="007F48FD">
              <w:rPr>
                <w:rFonts w:ascii="Book Antiqua" w:hAnsi="Book Antiqua"/>
              </w:rPr>
              <w:t>66 ± 13</w:t>
            </w:r>
          </w:p>
        </w:tc>
      </w:tr>
      <w:tr w:rsidR="00056823" w:rsidRPr="007F48FD" w14:paraId="041ACB4F" w14:textId="77777777" w:rsidTr="007C24F7">
        <w:trPr>
          <w:trHeight w:val="280"/>
          <w:jc w:val="center"/>
        </w:trPr>
        <w:tc>
          <w:tcPr>
            <w:tcW w:w="1862" w:type="pct"/>
            <w:tcBorders>
              <w:top w:val="nil"/>
              <w:left w:val="nil"/>
              <w:bottom w:val="nil"/>
              <w:right w:val="nil"/>
            </w:tcBorders>
            <w:shd w:val="clear" w:color="000000" w:fill="FFFFFF"/>
            <w:noWrap/>
            <w:hideMark/>
          </w:tcPr>
          <w:p w14:paraId="5B2F64FB" w14:textId="77777777" w:rsidR="00056823" w:rsidRPr="007F48FD" w:rsidRDefault="00056823" w:rsidP="007F48FD">
            <w:pPr>
              <w:spacing w:line="360" w:lineRule="auto"/>
              <w:jc w:val="both"/>
              <w:rPr>
                <w:rFonts w:ascii="Book Antiqua" w:hAnsi="Book Antiqua"/>
              </w:rPr>
            </w:pPr>
            <w:r w:rsidRPr="007F48FD">
              <w:rPr>
                <w:rFonts w:ascii="Book Antiqua" w:hAnsi="Book Antiqua"/>
              </w:rPr>
              <w:t xml:space="preserve">Sex, </w:t>
            </w:r>
            <w:r w:rsidRPr="007F48FD">
              <w:rPr>
                <w:rFonts w:ascii="Book Antiqua" w:hAnsi="Book Antiqua"/>
                <w:i/>
                <w:iCs/>
              </w:rPr>
              <w:t xml:space="preserve">n </w:t>
            </w:r>
            <w:r w:rsidRPr="007F48FD">
              <w:rPr>
                <w:rFonts w:ascii="Book Antiqua" w:hAnsi="Book Antiqua"/>
              </w:rPr>
              <w:t>(%)</w:t>
            </w:r>
          </w:p>
        </w:tc>
        <w:tc>
          <w:tcPr>
            <w:tcW w:w="1675" w:type="pct"/>
            <w:tcBorders>
              <w:top w:val="nil"/>
              <w:left w:val="nil"/>
              <w:bottom w:val="nil"/>
              <w:right w:val="nil"/>
            </w:tcBorders>
            <w:shd w:val="clear" w:color="000000" w:fill="FFFFFF"/>
            <w:noWrap/>
            <w:vAlign w:val="center"/>
            <w:hideMark/>
          </w:tcPr>
          <w:p w14:paraId="4441CD45" w14:textId="77777777" w:rsidR="00056823" w:rsidRPr="007F48FD" w:rsidRDefault="00056823" w:rsidP="007F48FD">
            <w:pPr>
              <w:spacing w:line="360" w:lineRule="auto"/>
              <w:jc w:val="both"/>
              <w:rPr>
                <w:rFonts w:ascii="Book Antiqua" w:hAnsi="Book Antiqua"/>
              </w:rPr>
            </w:pPr>
          </w:p>
        </w:tc>
        <w:tc>
          <w:tcPr>
            <w:tcW w:w="1463" w:type="pct"/>
            <w:tcBorders>
              <w:top w:val="nil"/>
              <w:left w:val="nil"/>
              <w:bottom w:val="nil"/>
              <w:right w:val="nil"/>
            </w:tcBorders>
            <w:shd w:val="clear" w:color="000000" w:fill="FFFFFF"/>
            <w:noWrap/>
            <w:vAlign w:val="center"/>
            <w:hideMark/>
          </w:tcPr>
          <w:p w14:paraId="2B6CB2F9" w14:textId="77777777" w:rsidR="00056823" w:rsidRPr="007F48FD" w:rsidRDefault="00056823" w:rsidP="007F48FD">
            <w:pPr>
              <w:spacing w:line="360" w:lineRule="auto"/>
              <w:jc w:val="both"/>
              <w:rPr>
                <w:rFonts w:ascii="Book Antiqua" w:hAnsi="Book Antiqua"/>
              </w:rPr>
            </w:pPr>
          </w:p>
        </w:tc>
      </w:tr>
      <w:tr w:rsidR="00056823" w:rsidRPr="007F48FD" w14:paraId="79C14076" w14:textId="77777777" w:rsidTr="007C24F7">
        <w:trPr>
          <w:trHeight w:val="280"/>
          <w:jc w:val="center"/>
        </w:trPr>
        <w:tc>
          <w:tcPr>
            <w:tcW w:w="1862" w:type="pct"/>
            <w:tcBorders>
              <w:top w:val="nil"/>
              <w:left w:val="nil"/>
              <w:bottom w:val="nil"/>
              <w:right w:val="nil"/>
            </w:tcBorders>
            <w:shd w:val="clear" w:color="000000" w:fill="FFFFFF"/>
            <w:noWrap/>
            <w:hideMark/>
          </w:tcPr>
          <w:p w14:paraId="12F648CE"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Male</w:t>
            </w:r>
          </w:p>
        </w:tc>
        <w:tc>
          <w:tcPr>
            <w:tcW w:w="1675" w:type="pct"/>
            <w:tcBorders>
              <w:top w:val="nil"/>
              <w:left w:val="nil"/>
              <w:bottom w:val="nil"/>
              <w:right w:val="nil"/>
            </w:tcBorders>
            <w:shd w:val="clear" w:color="000000" w:fill="FFFFFF"/>
            <w:noWrap/>
            <w:vAlign w:val="center"/>
            <w:hideMark/>
          </w:tcPr>
          <w:p w14:paraId="0D53B5AB" w14:textId="77777777" w:rsidR="00056823" w:rsidRPr="007F48FD" w:rsidRDefault="00056823" w:rsidP="007F48FD">
            <w:pPr>
              <w:spacing w:line="360" w:lineRule="auto"/>
              <w:jc w:val="both"/>
              <w:rPr>
                <w:rFonts w:ascii="Book Antiqua" w:hAnsi="Book Antiqua"/>
              </w:rPr>
            </w:pPr>
            <w:r w:rsidRPr="007F48FD">
              <w:rPr>
                <w:rFonts w:ascii="Book Antiqua" w:hAnsi="Book Antiqua"/>
              </w:rPr>
              <w:t>143 (68.4)</w:t>
            </w:r>
          </w:p>
        </w:tc>
        <w:tc>
          <w:tcPr>
            <w:tcW w:w="1463" w:type="pct"/>
            <w:tcBorders>
              <w:top w:val="nil"/>
              <w:left w:val="nil"/>
              <w:bottom w:val="nil"/>
              <w:right w:val="nil"/>
            </w:tcBorders>
            <w:shd w:val="clear" w:color="000000" w:fill="FFFFFF"/>
            <w:noWrap/>
            <w:vAlign w:val="center"/>
            <w:hideMark/>
          </w:tcPr>
          <w:p w14:paraId="5F6D28C0" w14:textId="77777777" w:rsidR="00056823" w:rsidRPr="007F48FD" w:rsidRDefault="00056823" w:rsidP="007F48FD">
            <w:pPr>
              <w:spacing w:line="360" w:lineRule="auto"/>
              <w:jc w:val="both"/>
              <w:rPr>
                <w:rFonts w:ascii="Book Antiqua" w:hAnsi="Book Antiqua"/>
              </w:rPr>
            </w:pPr>
            <w:r w:rsidRPr="007F48FD">
              <w:rPr>
                <w:rFonts w:ascii="Book Antiqua" w:hAnsi="Book Antiqua"/>
              </w:rPr>
              <w:t>75 (57.7)</w:t>
            </w:r>
          </w:p>
        </w:tc>
      </w:tr>
      <w:tr w:rsidR="00056823" w:rsidRPr="007F48FD" w14:paraId="19778444" w14:textId="77777777" w:rsidTr="007C24F7">
        <w:trPr>
          <w:trHeight w:val="290"/>
          <w:jc w:val="center"/>
        </w:trPr>
        <w:tc>
          <w:tcPr>
            <w:tcW w:w="1862" w:type="pct"/>
            <w:tcBorders>
              <w:top w:val="nil"/>
              <w:left w:val="nil"/>
              <w:bottom w:val="nil"/>
              <w:right w:val="nil"/>
            </w:tcBorders>
            <w:shd w:val="clear" w:color="000000" w:fill="FFFFFF"/>
            <w:noWrap/>
            <w:hideMark/>
          </w:tcPr>
          <w:p w14:paraId="05D2F298"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Female</w:t>
            </w:r>
          </w:p>
        </w:tc>
        <w:tc>
          <w:tcPr>
            <w:tcW w:w="1675" w:type="pct"/>
            <w:tcBorders>
              <w:top w:val="nil"/>
              <w:left w:val="nil"/>
              <w:bottom w:val="nil"/>
              <w:right w:val="nil"/>
            </w:tcBorders>
            <w:shd w:val="clear" w:color="000000" w:fill="FFFFFF"/>
            <w:noWrap/>
            <w:vAlign w:val="center"/>
            <w:hideMark/>
          </w:tcPr>
          <w:p w14:paraId="08B17149" w14:textId="77777777" w:rsidR="00056823" w:rsidRPr="007F48FD" w:rsidRDefault="00056823" w:rsidP="007F48FD">
            <w:pPr>
              <w:spacing w:line="360" w:lineRule="auto"/>
              <w:jc w:val="both"/>
              <w:rPr>
                <w:rFonts w:ascii="Book Antiqua" w:hAnsi="Book Antiqua"/>
              </w:rPr>
            </w:pPr>
            <w:r w:rsidRPr="007F48FD">
              <w:rPr>
                <w:rFonts w:ascii="Book Antiqua" w:hAnsi="Book Antiqua"/>
              </w:rPr>
              <w:t>66 (31.6)</w:t>
            </w:r>
          </w:p>
        </w:tc>
        <w:tc>
          <w:tcPr>
            <w:tcW w:w="1463" w:type="pct"/>
            <w:tcBorders>
              <w:top w:val="nil"/>
              <w:left w:val="nil"/>
              <w:bottom w:val="nil"/>
              <w:right w:val="nil"/>
            </w:tcBorders>
            <w:shd w:val="clear" w:color="000000" w:fill="FFFFFF"/>
            <w:noWrap/>
            <w:vAlign w:val="center"/>
            <w:hideMark/>
          </w:tcPr>
          <w:p w14:paraId="1A53BC9D" w14:textId="77777777" w:rsidR="00056823" w:rsidRPr="007F48FD" w:rsidRDefault="00056823" w:rsidP="007F48FD">
            <w:pPr>
              <w:spacing w:line="360" w:lineRule="auto"/>
              <w:jc w:val="both"/>
              <w:rPr>
                <w:rFonts w:ascii="Book Antiqua" w:hAnsi="Book Antiqua"/>
              </w:rPr>
            </w:pPr>
            <w:r w:rsidRPr="007F48FD">
              <w:rPr>
                <w:rFonts w:ascii="Book Antiqua" w:hAnsi="Book Antiqua"/>
              </w:rPr>
              <w:t>55 (42.3)</w:t>
            </w:r>
          </w:p>
        </w:tc>
      </w:tr>
      <w:tr w:rsidR="00056823" w:rsidRPr="007F48FD" w14:paraId="150E9795" w14:textId="77777777" w:rsidTr="007C24F7">
        <w:trPr>
          <w:trHeight w:val="280"/>
          <w:jc w:val="center"/>
        </w:trPr>
        <w:tc>
          <w:tcPr>
            <w:tcW w:w="1862" w:type="pct"/>
            <w:tcBorders>
              <w:top w:val="nil"/>
              <w:left w:val="nil"/>
              <w:bottom w:val="nil"/>
              <w:right w:val="nil"/>
            </w:tcBorders>
            <w:shd w:val="clear" w:color="000000" w:fill="FFFFFF"/>
            <w:noWrap/>
            <w:hideMark/>
          </w:tcPr>
          <w:p w14:paraId="1919E525" w14:textId="77777777" w:rsidR="00056823" w:rsidRPr="007F48FD" w:rsidRDefault="00056823" w:rsidP="007F48FD">
            <w:pPr>
              <w:spacing w:line="360" w:lineRule="auto"/>
              <w:jc w:val="both"/>
              <w:rPr>
                <w:rFonts w:ascii="Book Antiqua" w:hAnsi="Book Antiqua"/>
                <w:vertAlign w:val="superscript"/>
              </w:rPr>
            </w:pPr>
            <w:r w:rsidRPr="007F48FD">
              <w:rPr>
                <w:rFonts w:ascii="Book Antiqua" w:hAnsi="Book Antiqua"/>
              </w:rPr>
              <w:t>BMI, kg/m</w:t>
            </w:r>
            <w:r w:rsidRPr="007F48FD">
              <w:rPr>
                <w:rFonts w:ascii="Book Antiqua" w:hAnsi="Book Antiqua"/>
                <w:vertAlign w:val="superscript"/>
              </w:rPr>
              <w:t>2</w:t>
            </w:r>
          </w:p>
        </w:tc>
        <w:tc>
          <w:tcPr>
            <w:tcW w:w="1675" w:type="pct"/>
            <w:tcBorders>
              <w:top w:val="nil"/>
              <w:left w:val="nil"/>
              <w:bottom w:val="nil"/>
              <w:right w:val="nil"/>
            </w:tcBorders>
            <w:shd w:val="clear" w:color="000000" w:fill="FFFFFF"/>
            <w:noWrap/>
            <w:vAlign w:val="center"/>
            <w:hideMark/>
          </w:tcPr>
          <w:p w14:paraId="11787803" w14:textId="77777777" w:rsidR="00056823" w:rsidRPr="007F48FD" w:rsidRDefault="00056823" w:rsidP="007F48FD">
            <w:pPr>
              <w:spacing w:line="360" w:lineRule="auto"/>
              <w:jc w:val="both"/>
              <w:rPr>
                <w:rFonts w:ascii="Book Antiqua" w:hAnsi="Book Antiqua"/>
              </w:rPr>
            </w:pPr>
            <w:r w:rsidRPr="007F48FD">
              <w:rPr>
                <w:rFonts w:ascii="Book Antiqua" w:hAnsi="Book Antiqua"/>
              </w:rPr>
              <w:t>21.7 ± 3.4</w:t>
            </w:r>
          </w:p>
        </w:tc>
        <w:tc>
          <w:tcPr>
            <w:tcW w:w="1463" w:type="pct"/>
            <w:tcBorders>
              <w:top w:val="nil"/>
              <w:left w:val="nil"/>
              <w:bottom w:val="nil"/>
              <w:right w:val="nil"/>
            </w:tcBorders>
            <w:shd w:val="clear" w:color="000000" w:fill="FFFFFF"/>
            <w:noWrap/>
            <w:vAlign w:val="center"/>
            <w:hideMark/>
          </w:tcPr>
          <w:p w14:paraId="55A0CE13" w14:textId="77777777" w:rsidR="00056823" w:rsidRPr="007F48FD" w:rsidRDefault="00056823" w:rsidP="007F48FD">
            <w:pPr>
              <w:spacing w:line="360" w:lineRule="auto"/>
              <w:jc w:val="both"/>
              <w:rPr>
                <w:rFonts w:ascii="Book Antiqua" w:hAnsi="Book Antiqua"/>
              </w:rPr>
            </w:pPr>
            <w:r w:rsidRPr="007F48FD">
              <w:rPr>
                <w:rFonts w:ascii="Book Antiqua" w:hAnsi="Book Antiqua"/>
              </w:rPr>
              <w:t>22.4 ± 4.3</w:t>
            </w:r>
          </w:p>
        </w:tc>
      </w:tr>
      <w:tr w:rsidR="00056823" w:rsidRPr="007F48FD" w14:paraId="115FD6C0" w14:textId="77777777" w:rsidTr="007C24F7">
        <w:trPr>
          <w:trHeight w:val="280"/>
          <w:jc w:val="center"/>
        </w:trPr>
        <w:tc>
          <w:tcPr>
            <w:tcW w:w="1862" w:type="pct"/>
            <w:tcBorders>
              <w:top w:val="nil"/>
              <w:left w:val="nil"/>
              <w:bottom w:val="nil"/>
              <w:right w:val="nil"/>
            </w:tcBorders>
            <w:shd w:val="clear" w:color="000000" w:fill="FFFFFF"/>
            <w:noWrap/>
            <w:hideMark/>
          </w:tcPr>
          <w:p w14:paraId="6BD9D916" w14:textId="77777777" w:rsidR="00056823" w:rsidRPr="007F48FD" w:rsidRDefault="00056823" w:rsidP="007F48FD">
            <w:pPr>
              <w:spacing w:line="360" w:lineRule="auto"/>
              <w:jc w:val="both"/>
              <w:rPr>
                <w:rFonts w:ascii="Book Antiqua" w:hAnsi="Book Antiqua"/>
              </w:rPr>
            </w:pPr>
            <w:r w:rsidRPr="007F48FD">
              <w:rPr>
                <w:rFonts w:ascii="Book Antiqua" w:hAnsi="Book Antiqua"/>
              </w:rPr>
              <w:t xml:space="preserve">ECOG PS, </w:t>
            </w:r>
            <w:r w:rsidRPr="007F48FD">
              <w:rPr>
                <w:rFonts w:ascii="Book Antiqua" w:hAnsi="Book Antiqua"/>
                <w:i/>
                <w:iCs/>
              </w:rPr>
              <w:t>n</w:t>
            </w:r>
          </w:p>
        </w:tc>
        <w:tc>
          <w:tcPr>
            <w:tcW w:w="1675" w:type="pct"/>
            <w:tcBorders>
              <w:top w:val="nil"/>
              <w:left w:val="nil"/>
              <w:bottom w:val="nil"/>
              <w:right w:val="nil"/>
            </w:tcBorders>
            <w:shd w:val="clear" w:color="000000" w:fill="FFFFFF"/>
            <w:noWrap/>
            <w:vAlign w:val="center"/>
            <w:hideMark/>
          </w:tcPr>
          <w:p w14:paraId="1F6A1668" w14:textId="77777777" w:rsidR="00056823" w:rsidRPr="007F48FD" w:rsidRDefault="00056823" w:rsidP="007F48FD">
            <w:pPr>
              <w:spacing w:line="360" w:lineRule="auto"/>
              <w:jc w:val="both"/>
              <w:rPr>
                <w:rFonts w:ascii="Book Antiqua" w:hAnsi="Book Antiqua"/>
              </w:rPr>
            </w:pPr>
          </w:p>
        </w:tc>
        <w:tc>
          <w:tcPr>
            <w:tcW w:w="1463" w:type="pct"/>
            <w:tcBorders>
              <w:top w:val="nil"/>
              <w:left w:val="nil"/>
              <w:bottom w:val="nil"/>
              <w:right w:val="nil"/>
            </w:tcBorders>
            <w:shd w:val="clear" w:color="000000" w:fill="FFFFFF"/>
            <w:noWrap/>
            <w:vAlign w:val="center"/>
            <w:hideMark/>
          </w:tcPr>
          <w:p w14:paraId="43EA5F89" w14:textId="77777777" w:rsidR="00056823" w:rsidRPr="007F48FD" w:rsidRDefault="00056823" w:rsidP="007F48FD">
            <w:pPr>
              <w:spacing w:line="360" w:lineRule="auto"/>
              <w:jc w:val="both"/>
              <w:rPr>
                <w:rFonts w:ascii="Book Antiqua" w:hAnsi="Book Antiqua"/>
              </w:rPr>
            </w:pPr>
          </w:p>
        </w:tc>
      </w:tr>
      <w:tr w:rsidR="00056823" w:rsidRPr="007F48FD" w14:paraId="1BDD12CC" w14:textId="77777777" w:rsidTr="007C24F7">
        <w:trPr>
          <w:trHeight w:val="280"/>
          <w:jc w:val="center"/>
        </w:trPr>
        <w:tc>
          <w:tcPr>
            <w:tcW w:w="1862" w:type="pct"/>
            <w:tcBorders>
              <w:top w:val="nil"/>
              <w:left w:val="nil"/>
              <w:bottom w:val="nil"/>
              <w:right w:val="nil"/>
            </w:tcBorders>
            <w:shd w:val="clear" w:color="000000" w:fill="FFFFFF"/>
            <w:noWrap/>
            <w:hideMark/>
          </w:tcPr>
          <w:p w14:paraId="24BE3E45" w14:textId="1790BE89"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0</w:t>
            </w:r>
            <w:r w:rsidR="00D110F2" w:rsidRPr="007F48FD">
              <w:rPr>
                <w:rFonts w:ascii="Book Antiqua" w:hAnsi="Book Antiqua"/>
              </w:rPr>
              <w:t>-</w:t>
            </w:r>
            <w:r w:rsidRPr="007F48FD">
              <w:rPr>
                <w:rFonts w:ascii="Book Antiqua" w:hAnsi="Book Antiqua"/>
              </w:rPr>
              <w:t>1</w:t>
            </w:r>
          </w:p>
        </w:tc>
        <w:tc>
          <w:tcPr>
            <w:tcW w:w="1675" w:type="pct"/>
            <w:tcBorders>
              <w:top w:val="nil"/>
              <w:left w:val="nil"/>
              <w:bottom w:val="nil"/>
              <w:right w:val="nil"/>
            </w:tcBorders>
            <w:shd w:val="clear" w:color="000000" w:fill="FFFFFF"/>
            <w:noWrap/>
            <w:vAlign w:val="center"/>
            <w:hideMark/>
          </w:tcPr>
          <w:p w14:paraId="3167B196" w14:textId="77777777" w:rsidR="00056823" w:rsidRPr="007F48FD" w:rsidRDefault="00056823" w:rsidP="007F48FD">
            <w:pPr>
              <w:spacing w:line="360" w:lineRule="auto"/>
              <w:jc w:val="both"/>
              <w:rPr>
                <w:rFonts w:ascii="Book Antiqua" w:hAnsi="Book Antiqua"/>
              </w:rPr>
            </w:pPr>
            <w:r w:rsidRPr="007F48FD">
              <w:rPr>
                <w:rFonts w:ascii="Book Antiqua" w:hAnsi="Book Antiqua"/>
              </w:rPr>
              <w:t>184</w:t>
            </w:r>
          </w:p>
        </w:tc>
        <w:tc>
          <w:tcPr>
            <w:tcW w:w="1463" w:type="pct"/>
            <w:tcBorders>
              <w:top w:val="nil"/>
              <w:left w:val="nil"/>
              <w:bottom w:val="nil"/>
              <w:right w:val="nil"/>
            </w:tcBorders>
            <w:shd w:val="clear" w:color="000000" w:fill="FFFFFF"/>
            <w:noWrap/>
            <w:vAlign w:val="center"/>
            <w:hideMark/>
          </w:tcPr>
          <w:p w14:paraId="72149D22" w14:textId="77777777" w:rsidR="00056823" w:rsidRPr="007F48FD" w:rsidRDefault="00056823" w:rsidP="007F48FD">
            <w:pPr>
              <w:spacing w:line="360" w:lineRule="auto"/>
              <w:jc w:val="both"/>
              <w:rPr>
                <w:rFonts w:ascii="Book Antiqua" w:hAnsi="Book Antiqua"/>
              </w:rPr>
            </w:pPr>
            <w:r w:rsidRPr="007F48FD">
              <w:rPr>
                <w:rFonts w:ascii="Book Antiqua" w:hAnsi="Book Antiqua"/>
              </w:rPr>
              <w:t>119</w:t>
            </w:r>
          </w:p>
        </w:tc>
      </w:tr>
      <w:tr w:rsidR="00056823" w:rsidRPr="007F48FD" w14:paraId="0DEFBA6B" w14:textId="77777777" w:rsidTr="007C24F7">
        <w:trPr>
          <w:trHeight w:val="280"/>
          <w:jc w:val="center"/>
        </w:trPr>
        <w:tc>
          <w:tcPr>
            <w:tcW w:w="1862" w:type="pct"/>
            <w:tcBorders>
              <w:top w:val="nil"/>
              <w:left w:val="nil"/>
              <w:bottom w:val="nil"/>
              <w:right w:val="nil"/>
            </w:tcBorders>
            <w:shd w:val="clear" w:color="000000" w:fill="FFFFFF"/>
            <w:noWrap/>
            <w:hideMark/>
          </w:tcPr>
          <w:p w14:paraId="0B26CFE3" w14:textId="61AC521D"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2</w:t>
            </w:r>
            <w:r w:rsidR="00D110F2" w:rsidRPr="007F48FD">
              <w:rPr>
                <w:rFonts w:ascii="Book Antiqua" w:hAnsi="Book Antiqua"/>
              </w:rPr>
              <w:t>-</w:t>
            </w:r>
            <w:r w:rsidRPr="007F48FD">
              <w:rPr>
                <w:rFonts w:ascii="Book Antiqua" w:hAnsi="Book Antiqua"/>
              </w:rPr>
              <w:t>3</w:t>
            </w:r>
          </w:p>
        </w:tc>
        <w:tc>
          <w:tcPr>
            <w:tcW w:w="1675" w:type="pct"/>
            <w:tcBorders>
              <w:top w:val="nil"/>
              <w:left w:val="nil"/>
              <w:bottom w:val="nil"/>
              <w:right w:val="nil"/>
            </w:tcBorders>
            <w:shd w:val="clear" w:color="000000" w:fill="FFFFFF"/>
            <w:noWrap/>
            <w:vAlign w:val="center"/>
            <w:hideMark/>
          </w:tcPr>
          <w:p w14:paraId="6B01FEA5" w14:textId="77777777" w:rsidR="00056823" w:rsidRPr="007F48FD" w:rsidRDefault="00056823" w:rsidP="007F48FD">
            <w:pPr>
              <w:spacing w:line="360" w:lineRule="auto"/>
              <w:jc w:val="both"/>
              <w:rPr>
                <w:rFonts w:ascii="Book Antiqua" w:hAnsi="Book Antiqua"/>
              </w:rPr>
            </w:pPr>
            <w:r w:rsidRPr="007F48FD">
              <w:rPr>
                <w:rFonts w:ascii="Book Antiqua" w:hAnsi="Book Antiqua"/>
              </w:rPr>
              <w:t>25</w:t>
            </w:r>
          </w:p>
        </w:tc>
        <w:tc>
          <w:tcPr>
            <w:tcW w:w="1463" w:type="pct"/>
            <w:tcBorders>
              <w:top w:val="nil"/>
              <w:left w:val="nil"/>
              <w:bottom w:val="nil"/>
              <w:right w:val="nil"/>
            </w:tcBorders>
            <w:shd w:val="clear" w:color="000000" w:fill="FFFFFF"/>
            <w:noWrap/>
            <w:vAlign w:val="center"/>
            <w:hideMark/>
          </w:tcPr>
          <w:p w14:paraId="4692EF36" w14:textId="77777777" w:rsidR="00056823" w:rsidRPr="007F48FD" w:rsidRDefault="00056823" w:rsidP="007F48FD">
            <w:pPr>
              <w:spacing w:line="360" w:lineRule="auto"/>
              <w:jc w:val="both"/>
              <w:rPr>
                <w:rFonts w:ascii="Book Antiqua" w:hAnsi="Book Antiqua"/>
              </w:rPr>
            </w:pPr>
            <w:r w:rsidRPr="007F48FD">
              <w:rPr>
                <w:rFonts w:ascii="Book Antiqua" w:hAnsi="Book Antiqua"/>
              </w:rPr>
              <w:t>11</w:t>
            </w:r>
          </w:p>
        </w:tc>
      </w:tr>
      <w:tr w:rsidR="00056823" w:rsidRPr="007F48FD" w14:paraId="420E09EC" w14:textId="77777777" w:rsidTr="007C24F7">
        <w:trPr>
          <w:trHeight w:val="280"/>
          <w:jc w:val="center"/>
        </w:trPr>
        <w:tc>
          <w:tcPr>
            <w:tcW w:w="1862" w:type="pct"/>
            <w:tcBorders>
              <w:top w:val="nil"/>
              <w:left w:val="nil"/>
              <w:bottom w:val="nil"/>
              <w:right w:val="nil"/>
            </w:tcBorders>
            <w:shd w:val="clear" w:color="000000" w:fill="FFFFFF"/>
            <w:noWrap/>
            <w:hideMark/>
          </w:tcPr>
          <w:p w14:paraId="40CF5F81" w14:textId="77777777" w:rsidR="00056823" w:rsidRPr="007F48FD" w:rsidRDefault="00056823" w:rsidP="007F48FD">
            <w:pPr>
              <w:spacing w:line="360" w:lineRule="auto"/>
              <w:jc w:val="both"/>
              <w:rPr>
                <w:rFonts w:ascii="Book Antiqua" w:hAnsi="Book Antiqua"/>
              </w:rPr>
            </w:pPr>
            <w:r w:rsidRPr="007F48FD">
              <w:rPr>
                <w:rFonts w:ascii="Book Antiqua" w:hAnsi="Book Antiqua"/>
              </w:rPr>
              <w:t xml:space="preserve">Drugs, </w:t>
            </w:r>
            <w:r w:rsidRPr="007F48FD">
              <w:rPr>
                <w:rFonts w:ascii="Book Antiqua" w:hAnsi="Book Antiqua"/>
                <w:i/>
                <w:iCs/>
              </w:rPr>
              <w:t xml:space="preserve">n </w:t>
            </w:r>
            <w:r w:rsidRPr="007F48FD">
              <w:rPr>
                <w:rFonts w:ascii="Book Antiqua" w:hAnsi="Book Antiqua"/>
              </w:rPr>
              <w:t>(%)</w:t>
            </w:r>
          </w:p>
        </w:tc>
        <w:tc>
          <w:tcPr>
            <w:tcW w:w="1675" w:type="pct"/>
            <w:tcBorders>
              <w:top w:val="nil"/>
              <w:left w:val="nil"/>
              <w:bottom w:val="nil"/>
              <w:right w:val="nil"/>
            </w:tcBorders>
            <w:shd w:val="clear" w:color="000000" w:fill="FFFFFF"/>
            <w:noWrap/>
            <w:vAlign w:val="center"/>
            <w:hideMark/>
          </w:tcPr>
          <w:p w14:paraId="6E8FC063" w14:textId="77777777" w:rsidR="00056823" w:rsidRPr="007F48FD" w:rsidRDefault="00056823" w:rsidP="007F48FD">
            <w:pPr>
              <w:spacing w:line="360" w:lineRule="auto"/>
              <w:jc w:val="both"/>
              <w:rPr>
                <w:rFonts w:ascii="Book Antiqua" w:hAnsi="Book Antiqua"/>
              </w:rPr>
            </w:pPr>
          </w:p>
        </w:tc>
        <w:tc>
          <w:tcPr>
            <w:tcW w:w="1463" w:type="pct"/>
            <w:tcBorders>
              <w:top w:val="nil"/>
              <w:left w:val="nil"/>
              <w:bottom w:val="nil"/>
              <w:right w:val="nil"/>
            </w:tcBorders>
            <w:shd w:val="clear" w:color="000000" w:fill="FFFFFF"/>
            <w:noWrap/>
            <w:vAlign w:val="center"/>
            <w:hideMark/>
          </w:tcPr>
          <w:p w14:paraId="1BD47EB8" w14:textId="77777777" w:rsidR="00056823" w:rsidRPr="007F48FD" w:rsidRDefault="00056823" w:rsidP="007F48FD">
            <w:pPr>
              <w:spacing w:line="360" w:lineRule="auto"/>
              <w:jc w:val="both"/>
              <w:rPr>
                <w:rFonts w:ascii="Book Antiqua" w:hAnsi="Book Antiqua"/>
              </w:rPr>
            </w:pPr>
          </w:p>
        </w:tc>
      </w:tr>
      <w:tr w:rsidR="00056823" w:rsidRPr="007F48FD" w14:paraId="43E66FD6" w14:textId="77777777" w:rsidTr="007C24F7">
        <w:trPr>
          <w:trHeight w:val="280"/>
          <w:jc w:val="center"/>
        </w:trPr>
        <w:tc>
          <w:tcPr>
            <w:tcW w:w="1862" w:type="pct"/>
            <w:tcBorders>
              <w:top w:val="nil"/>
              <w:left w:val="nil"/>
              <w:bottom w:val="nil"/>
              <w:right w:val="nil"/>
            </w:tcBorders>
            <w:shd w:val="clear" w:color="000000" w:fill="FFFFFF"/>
            <w:noWrap/>
            <w:hideMark/>
          </w:tcPr>
          <w:p w14:paraId="2F9F7B9A" w14:textId="77777777" w:rsidR="00056823" w:rsidRPr="007F48FD" w:rsidRDefault="00056823" w:rsidP="007F48FD">
            <w:pPr>
              <w:spacing w:line="360" w:lineRule="auto"/>
              <w:ind w:leftChars="100" w:left="240"/>
              <w:jc w:val="both"/>
              <w:rPr>
                <w:rFonts w:ascii="Book Antiqua" w:hAnsi="Book Antiqua"/>
              </w:rPr>
            </w:pPr>
            <w:proofErr w:type="spellStart"/>
            <w:r w:rsidRPr="007F48FD">
              <w:rPr>
                <w:rFonts w:ascii="Book Antiqua" w:hAnsi="Book Antiqua"/>
              </w:rPr>
              <w:t>Nivolumab</w:t>
            </w:r>
            <w:proofErr w:type="spellEnd"/>
          </w:p>
        </w:tc>
        <w:tc>
          <w:tcPr>
            <w:tcW w:w="1675" w:type="pct"/>
            <w:tcBorders>
              <w:top w:val="nil"/>
              <w:left w:val="nil"/>
              <w:bottom w:val="nil"/>
              <w:right w:val="nil"/>
            </w:tcBorders>
            <w:shd w:val="clear" w:color="000000" w:fill="FFFFFF"/>
            <w:noWrap/>
            <w:vAlign w:val="center"/>
            <w:hideMark/>
          </w:tcPr>
          <w:p w14:paraId="145586C2" w14:textId="77777777" w:rsidR="00056823" w:rsidRPr="007F48FD" w:rsidRDefault="00056823" w:rsidP="007F48FD">
            <w:pPr>
              <w:spacing w:line="360" w:lineRule="auto"/>
              <w:jc w:val="both"/>
              <w:rPr>
                <w:rFonts w:ascii="Book Antiqua" w:hAnsi="Book Antiqua"/>
              </w:rPr>
            </w:pPr>
            <w:r w:rsidRPr="007F48FD">
              <w:rPr>
                <w:rFonts w:ascii="Book Antiqua" w:hAnsi="Book Antiqua"/>
              </w:rPr>
              <w:t>61 (29.2)</w:t>
            </w:r>
          </w:p>
        </w:tc>
        <w:tc>
          <w:tcPr>
            <w:tcW w:w="1463" w:type="pct"/>
            <w:tcBorders>
              <w:top w:val="nil"/>
              <w:left w:val="nil"/>
              <w:bottom w:val="nil"/>
              <w:right w:val="nil"/>
            </w:tcBorders>
            <w:shd w:val="clear" w:color="000000" w:fill="FFFFFF"/>
            <w:noWrap/>
            <w:vAlign w:val="center"/>
            <w:hideMark/>
          </w:tcPr>
          <w:p w14:paraId="301F82B7" w14:textId="77777777" w:rsidR="00056823" w:rsidRPr="007F48FD" w:rsidRDefault="00056823" w:rsidP="007F48FD">
            <w:pPr>
              <w:spacing w:line="360" w:lineRule="auto"/>
              <w:jc w:val="both"/>
              <w:rPr>
                <w:rFonts w:ascii="Book Antiqua" w:hAnsi="Book Antiqua"/>
              </w:rPr>
            </w:pPr>
            <w:r w:rsidRPr="007F48FD">
              <w:rPr>
                <w:rFonts w:ascii="Book Antiqua" w:hAnsi="Book Antiqua"/>
              </w:rPr>
              <w:t>58 (44.6)</w:t>
            </w:r>
          </w:p>
        </w:tc>
      </w:tr>
      <w:tr w:rsidR="00056823" w:rsidRPr="007F48FD" w14:paraId="7E2DDA55" w14:textId="77777777" w:rsidTr="007C24F7">
        <w:trPr>
          <w:trHeight w:val="280"/>
          <w:jc w:val="center"/>
        </w:trPr>
        <w:tc>
          <w:tcPr>
            <w:tcW w:w="1862" w:type="pct"/>
            <w:tcBorders>
              <w:top w:val="nil"/>
              <w:left w:val="nil"/>
              <w:bottom w:val="nil"/>
              <w:right w:val="nil"/>
            </w:tcBorders>
            <w:shd w:val="clear" w:color="000000" w:fill="FFFFFF"/>
            <w:noWrap/>
            <w:hideMark/>
          </w:tcPr>
          <w:p w14:paraId="7A5D37E9" w14:textId="06ED4EE4" w:rsidR="00056823" w:rsidRPr="007F48FD" w:rsidRDefault="00056823" w:rsidP="007F48FD">
            <w:pPr>
              <w:spacing w:line="360" w:lineRule="auto"/>
              <w:ind w:leftChars="100" w:left="240"/>
              <w:jc w:val="both"/>
              <w:rPr>
                <w:rFonts w:ascii="Book Antiqua" w:hAnsi="Book Antiqua"/>
                <w:lang w:eastAsia="zh-CN"/>
              </w:rPr>
            </w:pPr>
            <w:proofErr w:type="spellStart"/>
            <w:r w:rsidRPr="007F48FD">
              <w:rPr>
                <w:rFonts w:ascii="Book Antiqua" w:hAnsi="Book Antiqua"/>
              </w:rPr>
              <w:t>Pembrolizumab</w:t>
            </w:r>
            <w:proofErr w:type="spellEnd"/>
          </w:p>
        </w:tc>
        <w:tc>
          <w:tcPr>
            <w:tcW w:w="1675" w:type="pct"/>
            <w:tcBorders>
              <w:top w:val="nil"/>
              <w:left w:val="nil"/>
              <w:bottom w:val="nil"/>
              <w:right w:val="nil"/>
            </w:tcBorders>
            <w:shd w:val="clear" w:color="000000" w:fill="FFFFFF"/>
            <w:noWrap/>
            <w:vAlign w:val="center"/>
            <w:hideMark/>
          </w:tcPr>
          <w:p w14:paraId="6536D74F" w14:textId="77777777" w:rsidR="00056823" w:rsidRPr="007F48FD" w:rsidRDefault="00056823" w:rsidP="007F48FD">
            <w:pPr>
              <w:spacing w:line="360" w:lineRule="auto"/>
              <w:jc w:val="both"/>
              <w:rPr>
                <w:rFonts w:ascii="Book Antiqua" w:hAnsi="Book Antiqua"/>
              </w:rPr>
            </w:pPr>
            <w:r w:rsidRPr="007F48FD">
              <w:rPr>
                <w:rFonts w:ascii="Book Antiqua" w:hAnsi="Book Antiqua"/>
              </w:rPr>
              <w:t>87 (41.6)</w:t>
            </w:r>
          </w:p>
        </w:tc>
        <w:tc>
          <w:tcPr>
            <w:tcW w:w="1463" w:type="pct"/>
            <w:tcBorders>
              <w:top w:val="nil"/>
              <w:left w:val="nil"/>
              <w:bottom w:val="nil"/>
              <w:right w:val="nil"/>
            </w:tcBorders>
            <w:shd w:val="clear" w:color="000000" w:fill="FFFFFF"/>
            <w:noWrap/>
            <w:vAlign w:val="center"/>
            <w:hideMark/>
          </w:tcPr>
          <w:p w14:paraId="03EEE0AC" w14:textId="77777777" w:rsidR="00056823" w:rsidRPr="007F48FD" w:rsidRDefault="00056823" w:rsidP="007F48FD">
            <w:pPr>
              <w:spacing w:line="360" w:lineRule="auto"/>
              <w:jc w:val="both"/>
              <w:rPr>
                <w:rFonts w:ascii="Book Antiqua" w:hAnsi="Book Antiqua"/>
              </w:rPr>
            </w:pPr>
            <w:r w:rsidRPr="007F48FD">
              <w:rPr>
                <w:rFonts w:ascii="Book Antiqua" w:hAnsi="Book Antiqua"/>
              </w:rPr>
              <w:t>35 (26.9)</w:t>
            </w:r>
          </w:p>
        </w:tc>
      </w:tr>
      <w:tr w:rsidR="00056823" w:rsidRPr="007F48FD" w14:paraId="6F9FD944" w14:textId="77777777" w:rsidTr="007C24F7">
        <w:trPr>
          <w:trHeight w:val="280"/>
          <w:jc w:val="center"/>
        </w:trPr>
        <w:tc>
          <w:tcPr>
            <w:tcW w:w="1862" w:type="pct"/>
            <w:tcBorders>
              <w:top w:val="nil"/>
              <w:left w:val="nil"/>
              <w:bottom w:val="nil"/>
              <w:right w:val="nil"/>
            </w:tcBorders>
            <w:shd w:val="clear" w:color="000000" w:fill="FFFFFF"/>
            <w:noWrap/>
            <w:hideMark/>
          </w:tcPr>
          <w:p w14:paraId="401DE365" w14:textId="77777777" w:rsidR="00056823" w:rsidRPr="007F48FD" w:rsidRDefault="00056823" w:rsidP="007F48FD">
            <w:pPr>
              <w:spacing w:line="360" w:lineRule="auto"/>
              <w:ind w:leftChars="100" w:left="240"/>
              <w:jc w:val="both"/>
              <w:rPr>
                <w:rFonts w:ascii="Book Antiqua" w:hAnsi="Book Antiqua"/>
              </w:rPr>
            </w:pPr>
            <w:proofErr w:type="spellStart"/>
            <w:r w:rsidRPr="007F48FD">
              <w:rPr>
                <w:rFonts w:ascii="Book Antiqua" w:hAnsi="Book Antiqua"/>
              </w:rPr>
              <w:t>Atezolizumab</w:t>
            </w:r>
            <w:proofErr w:type="spellEnd"/>
          </w:p>
        </w:tc>
        <w:tc>
          <w:tcPr>
            <w:tcW w:w="1675" w:type="pct"/>
            <w:tcBorders>
              <w:top w:val="nil"/>
              <w:left w:val="nil"/>
              <w:bottom w:val="nil"/>
              <w:right w:val="nil"/>
            </w:tcBorders>
            <w:shd w:val="clear" w:color="000000" w:fill="FFFFFF"/>
            <w:noWrap/>
            <w:vAlign w:val="center"/>
            <w:hideMark/>
          </w:tcPr>
          <w:p w14:paraId="55A95E8D" w14:textId="77777777" w:rsidR="00056823" w:rsidRPr="007F48FD" w:rsidRDefault="00056823" w:rsidP="007F48FD">
            <w:pPr>
              <w:spacing w:line="360" w:lineRule="auto"/>
              <w:jc w:val="both"/>
              <w:rPr>
                <w:rFonts w:ascii="Book Antiqua" w:hAnsi="Book Antiqua"/>
              </w:rPr>
            </w:pPr>
            <w:r w:rsidRPr="007F48FD">
              <w:rPr>
                <w:rFonts w:ascii="Book Antiqua" w:hAnsi="Book Antiqua"/>
              </w:rPr>
              <w:t>61 (29.2)</w:t>
            </w:r>
          </w:p>
        </w:tc>
        <w:tc>
          <w:tcPr>
            <w:tcW w:w="1463" w:type="pct"/>
            <w:tcBorders>
              <w:top w:val="nil"/>
              <w:left w:val="nil"/>
              <w:bottom w:val="nil"/>
              <w:right w:val="nil"/>
            </w:tcBorders>
            <w:shd w:val="clear" w:color="000000" w:fill="FFFFFF"/>
            <w:noWrap/>
            <w:vAlign w:val="center"/>
            <w:hideMark/>
          </w:tcPr>
          <w:p w14:paraId="5D9D1E4A" w14:textId="77777777" w:rsidR="00056823" w:rsidRPr="007F48FD" w:rsidRDefault="00056823" w:rsidP="007F48FD">
            <w:pPr>
              <w:spacing w:line="360" w:lineRule="auto"/>
              <w:jc w:val="both"/>
              <w:rPr>
                <w:rFonts w:ascii="Book Antiqua" w:hAnsi="Book Antiqua"/>
              </w:rPr>
            </w:pPr>
            <w:r w:rsidRPr="007F48FD">
              <w:rPr>
                <w:rFonts w:ascii="Book Antiqua" w:hAnsi="Book Antiqua"/>
              </w:rPr>
              <w:t>0 (0.0)</w:t>
            </w:r>
          </w:p>
        </w:tc>
      </w:tr>
      <w:tr w:rsidR="00056823" w:rsidRPr="007F48FD" w14:paraId="7E33A56D" w14:textId="77777777" w:rsidTr="007C24F7">
        <w:trPr>
          <w:trHeight w:val="280"/>
          <w:jc w:val="center"/>
        </w:trPr>
        <w:tc>
          <w:tcPr>
            <w:tcW w:w="1862" w:type="pct"/>
            <w:tcBorders>
              <w:top w:val="nil"/>
              <w:left w:val="nil"/>
              <w:bottom w:val="nil"/>
              <w:right w:val="nil"/>
            </w:tcBorders>
            <w:shd w:val="clear" w:color="000000" w:fill="FFFFFF"/>
            <w:noWrap/>
            <w:hideMark/>
          </w:tcPr>
          <w:p w14:paraId="625F047B" w14:textId="77777777" w:rsidR="00056823" w:rsidRPr="007F48FD" w:rsidRDefault="00056823" w:rsidP="007F48FD">
            <w:pPr>
              <w:spacing w:line="360" w:lineRule="auto"/>
              <w:ind w:leftChars="100" w:left="240"/>
              <w:jc w:val="both"/>
              <w:rPr>
                <w:rFonts w:ascii="Book Antiqua" w:hAnsi="Book Antiqua"/>
              </w:rPr>
            </w:pPr>
            <w:proofErr w:type="spellStart"/>
            <w:r w:rsidRPr="007F48FD">
              <w:rPr>
                <w:rFonts w:ascii="Book Antiqua" w:hAnsi="Book Antiqua"/>
              </w:rPr>
              <w:t>Ipilimumab</w:t>
            </w:r>
            <w:proofErr w:type="spellEnd"/>
          </w:p>
        </w:tc>
        <w:tc>
          <w:tcPr>
            <w:tcW w:w="1675" w:type="pct"/>
            <w:tcBorders>
              <w:top w:val="nil"/>
              <w:left w:val="nil"/>
              <w:bottom w:val="nil"/>
              <w:right w:val="nil"/>
            </w:tcBorders>
            <w:shd w:val="clear" w:color="000000" w:fill="FFFFFF"/>
            <w:noWrap/>
            <w:vAlign w:val="center"/>
            <w:hideMark/>
          </w:tcPr>
          <w:p w14:paraId="723BC968" w14:textId="77777777" w:rsidR="00056823" w:rsidRPr="007F48FD" w:rsidRDefault="00056823" w:rsidP="007F48FD">
            <w:pPr>
              <w:spacing w:line="360" w:lineRule="auto"/>
              <w:jc w:val="both"/>
              <w:rPr>
                <w:rFonts w:ascii="Book Antiqua" w:hAnsi="Book Antiqua"/>
              </w:rPr>
            </w:pPr>
            <w:r w:rsidRPr="007F48FD">
              <w:rPr>
                <w:rFonts w:ascii="Book Antiqua" w:hAnsi="Book Antiqua"/>
              </w:rPr>
              <w:t>0 (0.0)</w:t>
            </w:r>
          </w:p>
        </w:tc>
        <w:tc>
          <w:tcPr>
            <w:tcW w:w="1463" w:type="pct"/>
            <w:tcBorders>
              <w:top w:val="nil"/>
              <w:left w:val="nil"/>
              <w:bottom w:val="nil"/>
              <w:right w:val="nil"/>
            </w:tcBorders>
            <w:shd w:val="clear" w:color="000000" w:fill="FFFFFF"/>
            <w:noWrap/>
            <w:vAlign w:val="center"/>
            <w:hideMark/>
          </w:tcPr>
          <w:p w14:paraId="7AAA9C1B" w14:textId="77777777" w:rsidR="00056823" w:rsidRPr="007F48FD" w:rsidRDefault="00056823" w:rsidP="007F48FD">
            <w:pPr>
              <w:spacing w:line="360" w:lineRule="auto"/>
              <w:jc w:val="both"/>
              <w:rPr>
                <w:rFonts w:ascii="Book Antiqua" w:hAnsi="Book Antiqua"/>
              </w:rPr>
            </w:pPr>
            <w:r w:rsidRPr="007F48FD">
              <w:rPr>
                <w:rFonts w:ascii="Book Antiqua" w:hAnsi="Book Antiqua"/>
              </w:rPr>
              <w:t>27 (20.8)</w:t>
            </w:r>
          </w:p>
        </w:tc>
      </w:tr>
      <w:tr w:rsidR="00056823" w:rsidRPr="007F48FD" w14:paraId="4738D4BB" w14:textId="77777777" w:rsidTr="007C24F7">
        <w:trPr>
          <w:trHeight w:val="280"/>
          <w:jc w:val="center"/>
        </w:trPr>
        <w:tc>
          <w:tcPr>
            <w:tcW w:w="1862" w:type="pct"/>
            <w:tcBorders>
              <w:top w:val="nil"/>
              <w:left w:val="nil"/>
              <w:bottom w:val="nil"/>
              <w:right w:val="nil"/>
            </w:tcBorders>
            <w:shd w:val="clear" w:color="000000" w:fill="FFFFFF"/>
            <w:noWrap/>
            <w:hideMark/>
          </w:tcPr>
          <w:p w14:paraId="1E5E3CE9" w14:textId="7A0CCC3D" w:rsidR="00056823" w:rsidRPr="007F48FD" w:rsidRDefault="00056823" w:rsidP="007F48FD">
            <w:pPr>
              <w:spacing w:line="360" w:lineRule="auto"/>
              <w:ind w:leftChars="100" w:left="240"/>
              <w:jc w:val="both"/>
              <w:rPr>
                <w:rFonts w:ascii="Book Antiqua" w:hAnsi="Book Antiqua"/>
              </w:rPr>
            </w:pPr>
            <w:proofErr w:type="spellStart"/>
            <w:r w:rsidRPr="007F48FD">
              <w:rPr>
                <w:rFonts w:ascii="Book Antiqua" w:hAnsi="Book Antiqua"/>
              </w:rPr>
              <w:t>Nivolumab</w:t>
            </w:r>
            <w:proofErr w:type="spellEnd"/>
            <w:r w:rsidR="007F48FD">
              <w:rPr>
                <w:rFonts w:ascii="Book Antiqua" w:hAnsi="Book Antiqua"/>
              </w:rPr>
              <w:t xml:space="preserve"> </w:t>
            </w:r>
            <w:r w:rsidRPr="007F48FD">
              <w:rPr>
                <w:rFonts w:ascii="Book Antiqua" w:hAnsi="Book Antiqua"/>
              </w:rPr>
              <w:t>+</w:t>
            </w:r>
            <w:r w:rsidR="007F48FD">
              <w:rPr>
                <w:rFonts w:ascii="Book Antiqua" w:hAnsi="Book Antiqua"/>
              </w:rPr>
              <w:t xml:space="preserve"> </w:t>
            </w:r>
            <w:proofErr w:type="spellStart"/>
            <w:r w:rsidRPr="007F48FD">
              <w:rPr>
                <w:rFonts w:ascii="Book Antiqua" w:hAnsi="Book Antiqua"/>
              </w:rPr>
              <w:t>ipilimumab</w:t>
            </w:r>
            <w:proofErr w:type="spellEnd"/>
          </w:p>
        </w:tc>
        <w:tc>
          <w:tcPr>
            <w:tcW w:w="1675" w:type="pct"/>
            <w:tcBorders>
              <w:top w:val="nil"/>
              <w:left w:val="nil"/>
              <w:bottom w:val="nil"/>
              <w:right w:val="nil"/>
            </w:tcBorders>
            <w:shd w:val="clear" w:color="000000" w:fill="FFFFFF"/>
            <w:noWrap/>
            <w:vAlign w:val="center"/>
            <w:hideMark/>
          </w:tcPr>
          <w:p w14:paraId="2053894B" w14:textId="77777777" w:rsidR="00056823" w:rsidRPr="007F48FD" w:rsidRDefault="00056823" w:rsidP="007F48FD">
            <w:pPr>
              <w:spacing w:line="360" w:lineRule="auto"/>
              <w:jc w:val="both"/>
              <w:rPr>
                <w:rFonts w:ascii="Book Antiqua" w:hAnsi="Book Antiqua"/>
              </w:rPr>
            </w:pPr>
            <w:r w:rsidRPr="007F48FD">
              <w:rPr>
                <w:rFonts w:ascii="Book Antiqua" w:hAnsi="Book Antiqua"/>
              </w:rPr>
              <w:t>0 (0.0)</w:t>
            </w:r>
          </w:p>
        </w:tc>
        <w:tc>
          <w:tcPr>
            <w:tcW w:w="1463" w:type="pct"/>
            <w:tcBorders>
              <w:top w:val="nil"/>
              <w:left w:val="nil"/>
              <w:bottom w:val="nil"/>
              <w:right w:val="nil"/>
            </w:tcBorders>
            <w:shd w:val="clear" w:color="000000" w:fill="FFFFFF"/>
            <w:noWrap/>
            <w:vAlign w:val="center"/>
            <w:hideMark/>
          </w:tcPr>
          <w:p w14:paraId="3FC6C322" w14:textId="77777777" w:rsidR="00056823" w:rsidRPr="007F48FD" w:rsidRDefault="00056823" w:rsidP="007F48FD">
            <w:pPr>
              <w:spacing w:line="360" w:lineRule="auto"/>
              <w:jc w:val="both"/>
              <w:rPr>
                <w:rFonts w:ascii="Book Antiqua" w:hAnsi="Book Antiqua"/>
              </w:rPr>
            </w:pPr>
            <w:r w:rsidRPr="007F48FD">
              <w:rPr>
                <w:rFonts w:ascii="Book Antiqua" w:hAnsi="Book Antiqua"/>
              </w:rPr>
              <w:t>10 (7.7)</w:t>
            </w:r>
          </w:p>
        </w:tc>
      </w:tr>
      <w:tr w:rsidR="00056823" w:rsidRPr="007F48FD" w14:paraId="7204D586" w14:textId="77777777" w:rsidTr="007C24F7">
        <w:trPr>
          <w:trHeight w:val="280"/>
          <w:jc w:val="center"/>
        </w:trPr>
        <w:tc>
          <w:tcPr>
            <w:tcW w:w="1862" w:type="pct"/>
            <w:tcBorders>
              <w:top w:val="nil"/>
              <w:left w:val="nil"/>
              <w:bottom w:val="nil"/>
              <w:right w:val="nil"/>
            </w:tcBorders>
            <w:shd w:val="clear" w:color="000000" w:fill="FFFFFF"/>
            <w:noWrap/>
            <w:hideMark/>
          </w:tcPr>
          <w:p w14:paraId="6A45DA8E" w14:textId="77777777" w:rsidR="00056823" w:rsidRPr="007F48FD" w:rsidRDefault="00056823" w:rsidP="007F48FD">
            <w:pPr>
              <w:spacing w:line="360" w:lineRule="auto"/>
              <w:jc w:val="both"/>
              <w:rPr>
                <w:rFonts w:ascii="Book Antiqua" w:hAnsi="Book Antiqua"/>
              </w:rPr>
            </w:pPr>
            <w:r w:rsidRPr="007F48FD">
              <w:rPr>
                <w:rFonts w:ascii="Book Antiqua" w:hAnsi="Book Antiqua"/>
              </w:rPr>
              <w:t xml:space="preserve">History of ICI use, </w:t>
            </w:r>
            <w:r w:rsidRPr="007F48FD">
              <w:rPr>
                <w:rFonts w:ascii="Book Antiqua" w:hAnsi="Book Antiqua"/>
                <w:i/>
                <w:iCs/>
              </w:rPr>
              <w:t xml:space="preserve">n </w:t>
            </w:r>
            <w:r w:rsidRPr="007F48FD">
              <w:rPr>
                <w:rFonts w:ascii="Book Antiqua" w:hAnsi="Book Antiqua"/>
              </w:rPr>
              <w:t>(%)</w:t>
            </w:r>
          </w:p>
        </w:tc>
        <w:tc>
          <w:tcPr>
            <w:tcW w:w="1675" w:type="pct"/>
            <w:tcBorders>
              <w:top w:val="nil"/>
              <w:left w:val="nil"/>
              <w:bottom w:val="nil"/>
              <w:right w:val="nil"/>
            </w:tcBorders>
            <w:shd w:val="clear" w:color="000000" w:fill="FFFFFF"/>
            <w:noWrap/>
            <w:vAlign w:val="center"/>
            <w:hideMark/>
          </w:tcPr>
          <w:p w14:paraId="14DE6483" w14:textId="77777777" w:rsidR="00056823" w:rsidRPr="007F48FD" w:rsidRDefault="00056823" w:rsidP="007F48FD">
            <w:pPr>
              <w:spacing w:line="360" w:lineRule="auto"/>
              <w:jc w:val="both"/>
              <w:rPr>
                <w:rFonts w:ascii="Book Antiqua" w:hAnsi="Book Antiqua"/>
              </w:rPr>
            </w:pPr>
            <w:r w:rsidRPr="007F48FD">
              <w:rPr>
                <w:rFonts w:ascii="Book Antiqua" w:hAnsi="Book Antiqua"/>
              </w:rPr>
              <w:t>11 (5.3)</w:t>
            </w:r>
          </w:p>
        </w:tc>
        <w:tc>
          <w:tcPr>
            <w:tcW w:w="1463" w:type="pct"/>
            <w:tcBorders>
              <w:top w:val="nil"/>
              <w:left w:val="nil"/>
              <w:bottom w:val="nil"/>
              <w:right w:val="nil"/>
            </w:tcBorders>
            <w:shd w:val="clear" w:color="000000" w:fill="FFFFFF"/>
            <w:noWrap/>
            <w:vAlign w:val="center"/>
            <w:hideMark/>
          </w:tcPr>
          <w:p w14:paraId="32C2B0C9" w14:textId="77777777" w:rsidR="00056823" w:rsidRPr="007F48FD" w:rsidRDefault="00056823" w:rsidP="007F48FD">
            <w:pPr>
              <w:spacing w:line="360" w:lineRule="auto"/>
              <w:jc w:val="both"/>
              <w:rPr>
                <w:rFonts w:ascii="Book Antiqua" w:hAnsi="Book Antiqua"/>
              </w:rPr>
            </w:pPr>
            <w:r w:rsidRPr="007F48FD">
              <w:rPr>
                <w:rFonts w:ascii="Book Antiqua" w:hAnsi="Book Antiqua"/>
              </w:rPr>
              <w:t>34 (26.2)</w:t>
            </w:r>
          </w:p>
        </w:tc>
      </w:tr>
      <w:tr w:rsidR="00056823" w:rsidRPr="007F48FD" w14:paraId="2B6DE11C" w14:textId="77777777" w:rsidTr="007C24F7">
        <w:trPr>
          <w:trHeight w:val="280"/>
          <w:jc w:val="center"/>
        </w:trPr>
        <w:tc>
          <w:tcPr>
            <w:tcW w:w="1862" w:type="pct"/>
            <w:tcBorders>
              <w:top w:val="nil"/>
              <w:left w:val="nil"/>
              <w:bottom w:val="nil"/>
              <w:right w:val="nil"/>
            </w:tcBorders>
            <w:shd w:val="clear" w:color="000000" w:fill="FFFFFF"/>
            <w:noWrap/>
            <w:hideMark/>
          </w:tcPr>
          <w:p w14:paraId="3E8072F6" w14:textId="488F70E4" w:rsidR="00056823" w:rsidRPr="007F48FD" w:rsidRDefault="00056823" w:rsidP="007F48FD">
            <w:pPr>
              <w:spacing w:line="360" w:lineRule="auto"/>
              <w:jc w:val="both"/>
              <w:rPr>
                <w:rFonts w:ascii="Book Antiqua" w:hAnsi="Book Antiqua"/>
              </w:rPr>
            </w:pPr>
            <w:r w:rsidRPr="007F48FD">
              <w:rPr>
                <w:rFonts w:ascii="Book Antiqua" w:hAnsi="Book Antiqua"/>
              </w:rPr>
              <w:t>Follow</w:t>
            </w:r>
            <w:r w:rsidR="00D110F2" w:rsidRPr="007F48FD">
              <w:rPr>
                <w:rFonts w:ascii="Book Antiqua" w:hAnsi="Book Antiqua"/>
              </w:rPr>
              <w:t>-</w:t>
            </w:r>
            <w:r w:rsidRPr="007F48FD">
              <w:rPr>
                <w:rFonts w:ascii="Book Antiqua" w:hAnsi="Book Antiqua"/>
              </w:rPr>
              <w:t>up, d</w:t>
            </w:r>
          </w:p>
        </w:tc>
        <w:tc>
          <w:tcPr>
            <w:tcW w:w="1675" w:type="pct"/>
            <w:tcBorders>
              <w:top w:val="nil"/>
              <w:left w:val="nil"/>
              <w:bottom w:val="nil"/>
              <w:right w:val="nil"/>
            </w:tcBorders>
            <w:shd w:val="clear" w:color="000000" w:fill="FFFFFF"/>
            <w:noWrap/>
            <w:vAlign w:val="center"/>
            <w:hideMark/>
          </w:tcPr>
          <w:p w14:paraId="60C715D1" w14:textId="77777777" w:rsidR="00056823" w:rsidRPr="007F48FD" w:rsidRDefault="00056823" w:rsidP="007F48FD">
            <w:pPr>
              <w:spacing w:line="360" w:lineRule="auto"/>
              <w:jc w:val="both"/>
              <w:rPr>
                <w:rFonts w:ascii="Book Antiqua" w:hAnsi="Book Antiqua"/>
              </w:rPr>
            </w:pPr>
            <w:r w:rsidRPr="007F48FD">
              <w:rPr>
                <w:rFonts w:ascii="Book Antiqua" w:hAnsi="Book Antiqua"/>
              </w:rPr>
              <w:t>365 ± 335</w:t>
            </w:r>
          </w:p>
        </w:tc>
        <w:tc>
          <w:tcPr>
            <w:tcW w:w="1463" w:type="pct"/>
            <w:tcBorders>
              <w:top w:val="nil"/>
              <w:left w:val="nil"/>
              <w:bottom w:val="nil"/>
              <w:right w:val="nil"/>
            </w:tcBorders>
            <w:shd w:val="clear" w:color="000000" w:fill="FFFFFF"/>
            <w:noWrap/>
            <w:vAlign w:val="center"/>
            <w:hideMark/>
          </w:tcPr>
          <w:p w14:paraId="509CD395" w14:textId="77777777" w:rsidR="00056823" w:rsidRPr="007F48FD" w:rsidRDefault="00056823" w:rsidP="007F48FD">
            <w:pPr>
              <w:spacing w:line="360" w:lineRule="auto"/>
              <w:jc w:val="both"/>
              <w:rPr>
                <w:rFonts w:ascii="Book Antiqua" w:hAnsi="Book Antiqua"/>
              </w:rPr>
            </w:pPr>
            <w:r w:rsidRPr="007F48FD">
              <w:rPr>
                <w:rFonts w:ascii="Book Antiqua" w:hAnsi="Book Antiqua"/>
              </w:rPr>
              <w:t>466 ± 419</w:t>
            </w:r>
          </w:p>
        </w:tc>
      </w:tr>
      <w:tr w:rsidR="00056823" w:rsidRPr="007F48FD" w14:paraId="52773EF1" w14:textId="77777777" w:rsidTr="007C24F7">
        <w:trPr>
          <w:trHeight w:val="280"/>
          <w:jc w:val="center"/>
        </w:trPr>
        <w:tc>
          <w:tcPr>
            <w:tcW w:w="1862" w:type="pct"/>
            <w:tcBorders>
              <w:top w:val="nil"/>
              <w:left w:val="nil"/>
              <w:bottom w:val="nil"/>
              <w:right w:val="nil"/>
            </w:tcBorders>
            <w:shd w:val="clear" w:color="000000" w:fill="FFFFFF"/>
            <w:noWrap/>
            <w:hideMark/>
          </w:tcPr>
          <w:p w14:paraId="3161AAD1" w14:textId="77777777" w:rsidR="00056823" w:rsidRPr="007F48FD" w:rsidRDefault="00056823" w:rsidP="007F48FD">
            <w:pPr>
              <w:spacing w:line="360" w:lineRule="auto"/>
              <w:jc w:val="both"/>
              <w:rPr>
                <w:rFonts w:ascii="Book Antiqua" w:hAnsi="Book Antiqua"/>
              </w:rPr>
            </w:pPr>
            <w:r w:rsidRPr="007F48FD">
              <w:rPr>
                <w:rFonts w:ascii="Book Antiqua" w:hAnsi="Book Antiqua"/>
              </w:rPr>
              <w:t xml:space="preserve">Total </w:t>
            </w:r>
            <w:proofErr w:type="spellStart"/>
            <w:r w:rsidRPr="007F48FD">
              <w:rPr>
                <w:rFonts w:ascii="Book Antiqua" w:hAnsi="Book Antiqua"/>
              </w:rPr>
              <w:t>irAEs</w:t>
            </w:r>
            <w:proofErr w:type="spellEnd"/>
            <w:r w:rsidRPr="007F48FD">
              <w:rPr>
                <w:rFonts w:ascii="Book Antiqua" w:hAnsi="Book Antiqua"/>
              </w:rPr>
              <w:t xml:space="preserve">, </w:t>
            </w:r>
            <w:r w:rsidRPr="007F48FD">
              <w:rPr>
                <w:rFonts w:ascii="Book Antiqua" w:hAnsi="Book Antiqua"/>
                <w:i/>
                <w:iCs/>
              </w:rPr>
              <w:t xml:space="preserve">n </w:t>
            </w:r>
            <w:r w:rsidRPr="007F48FD">
              <w:rPr>
                <w:rFonts w:ascii="Book Antiqua" w:hAnsi="Book Antiqua"/>
              </w:rPr>
              <w:t>(%)</w:t>
            </w:r>
          </w:p>
        </w:tc>
        <w:tc>
          <w:tcPr>
            <w:tcW w:w="1675" w:type="pct"/>
            <w:tcBorders>
              <w:top w:val="nil"/>
              <w:left w:val="nil"/>
              <w:bottom w:val="nil"/>
              <w:right w:val="nil"/>
            </w:tcBorders>
            <w:shd w:val="clear" w:color="000000" w:fill="FFFFFF"/>
            <w:noWrap/>
            <w:vAlign w:val="center"/>
            <w:hideMark/>
          </w:tcPr>
          <w:p w14:paraId="0AE2DDE2" w14:textId="77777777" w:rsidR="00056823" w:rsidRPr="007F48FD" w:rsidRDefault="00056823" w:rsidP="007F48FD">
            <w:pPr>
              <w:spacing w:line="360" w:lineRule="auto"/>
              <w:jc w:val="both"/>
              <w:rPr>
                <w:rFonts w:ascii="Book Antiqua" w:hAnsi="Book Antiqua"/>
              </w:rPr>
            </w:pPr>
          </w:p>
        </w:tc>
        <w:tc>
          <w:tcPr>
            <w:tcW w:w="1463" w:type="pct"/>
            <w:tcBorders>
              <w:top w:val="nil"/>
              <w:left w:val="nil"/>
              <w:bottom w:val="nil"/>
              <w:right w:val="nil"/>
            </w:tcBorders>
            <w:shd w:val="clear" w:color="000000" w:fill="FFFFFF"/>
            <w:noWrap/>
            <w:vAlign w:val="center"/>
            <w:hideMark/>
          </w:tcPr>
          <w:p w14:paraId="3C66E54B" w14:textId="77777777" w:rsidR="00056823" w:rsidRPr="007F48FD" w:rsidRDefault="00056823" w:rsidP="007F48FD">
            <w:pPr>
              <w:spacing w:line="360" w:lineRule="auto"/>
              <w:jc w:val="both"/>
              <w:rPr>
                <w:rFonts w:ascii="Book Antiqua" w:hAnsi="Book Antiqua"/>
              </w:rPr>
            </w:pPr>
          </w:p>
        </w:tc>
      </w:tr>
      <w:tr w:rsidR="00056823" w:rsidRPr="007F48FD" w14:paraId="66D05FA4" w14:textId="77777777" w:rsidTr="007C24F7">
        <w:trPr>
          <w:trHeight w:val="280"/>
          <w:jc w:val="center"/>
        </w:trPr>
        <w:tc>
          <w:tcPr>
            <w:tcW w:w="1862" w:type="pct"/>
            <w:tcBorders>
              <w:top w:val="nil"/>
              <w:left w:val="nil"/>
              <w:bottom w:val="nil"/>
              <w:right w:val="nil"/>
            </w:tcBorders>
            <w:shd w:val="clear" w:color="000000" w:fill="FFFFFF"/>
            <w:noWrap/>
            <w:hideMark/>
          </w:tcPr>
          <w:p w14:paraId="43B69571"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lastRenderedPageBreak/>
              <w:t>GI-</w:t>
            </w:r>
            <w:proofErr w:type="spellStart"/>
            <w:r w:rsidRPr="007F48FD">
              <w:rPr>
                <w:rFonts w:ascii="Book Antiqua" w:hAnsi="Book Antiqua"/>
              </w:rPr>
              <w:t>irAEs</w:t>
            </w:r>
            <w:proofErr w:type="spellEnd"/>
          </w:p>
        </w:tc>
        <w:tc>
          <w:tcPr>
            <w:tcW w:w="1675" w:type="pct"/>
            <w:tcBorders>
              <w:top w:val="nil"/>
              <w:left w:val="nil"/>
              <w:bottom w:val="nil"/>
              <w:right w:val="nil"/>
            </w:tcBorders>
            <w:shd w:val="clear" w:color="000000" w:fill="FFFFFF"/>
            <w:noWrap/>
            <w:vAlign w:val="center"/>
            <w:hideMark/>
          </w:tcPr>
          <w:p w14:paraId="4E8FED7C" w14:textId="77777777" w:rsidR="00056823" w:rsidRPr="007F48FD" w:rsidRDefault="00056823">
            <w:pPr>
              <w:spacing w:line="360" w:lineRule="auto"/>
              <w:jc w:val="both"/>
              <w:rPr>
                <w:rFonts w:ascii="Book Antiqua" w:hAnsi="Book Antiqua"/>
              </w:rPr>
            </w:pPr>
            <w:r w:rsidRPr="007F48FD">
              <w:rPr>
                <w:rFonts w:ascii="Book Antiqua" w:hAnsi="Book Antiqua"/>
              </w:rPr>
              <w:t>9 (4.3)</w:t>
            </w:r>
          </w:p>
        </w:tc>
        <w:tc>
          <w:tcPr>
            <w:tcW w:w="1463" w:type="pct"/>
            <w:tcBorders>
              <w:top w:val="nil"/>
              <w:left w:val="nil"/>
              <w:bottom w:val="nil"/>
              <w:right w:val="nil"/>
            </w:tcBorders>
            <w:shd w:val="clear" w:color="000000" w:fill="FFFFFF"/>
            <w:noWrap/>
            <w:vAlign w:val="center"/>
            <w:hideMark/>
          </w:tcPr>
          <w:p w14:paraId="02969B4C" w14:textId="77777777" w:rsidR="00056823" w:rsidRPr="007F48FD" w:rsidRDefault="00056823">
            <w:pPr>
              <w:spacing w:line="360" w:lineRule="auto"/>
              <w:jc w:val="both"/>
              <w:rPr>
                <w:rFonts w:ascii="Book Antiqua" w:hAnsi="Book Antiqua"/>
              </w:rPr>
            </w:pPr>
            <w:r w:rsidRPr="007F48FD">
              <w:rPr>
                <w:rFonts w:ascii="Book Antiqua" w:hAnsi="Book Antiqua"/>
              </w:rPr>
              <w:t>13 (10.0)</w:t>
            </w:r>
          </w:p>
        </w:tc>
      </w:tr>
      <w:tr w:rsidR="00056823" w:rsidRPr="007F48FD" w14:paraId="4BB3236F" w14:textId="77777777" w:rsidTr="007C24F7">
        <w:trPr>
          <w:trHeight w:val="280"/>
          <w:jc w:val="center"/>
        </w:trPr>
        <w:tc>
          <w:tcPr>
            <w:tcW w:w="1862" w:type="pct"/>
            <w:tcBorders>
              <w:top w:val="nil"/>
              <w:left w:val="nil"/>
              <w:bottom w:val="nil"/>
              <w:right w:val="nil"/>
            </w:tcBorders>
            <w:shd w:val="clear" w:color="000000" w:fill="FFFFFF"/>
            <w:noWrap/>
            <w:hideMark/>
          </w:tcPr>
          <w:p w14:paraId="62F1F6C9"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Liver-</w:t>
            </w:r>
            <w:proofErr w:type="spellStart"/>
            <w:r w:rsidRPr="007F48FD">
              <w:rPr>
                <w:rFonts w:ascii="Book Antiqua" w:hAnsi="Book Antiqua"/>
              </w:rPr>
              <w:t>irAEs</w:t>
            </w:r>
            <w:proofErr w:type="spellEnd"/>
          </w:p>
        </w:tc>
        <w:tc>
          <w:tcPr>
            <w:tcW w:w="1675" w:type="pct"/>
            <w:tcBorders>
              <w:top w:val="nil"/>
              <w:left w:val="nil"/>
              <w:bottom w:val="nil"/>
              <w:right w:val="nil"/>
            </w:tcBorders>
            <w:shd w:val="clear" w:color="000000" w:fill="FFFFFF"/>
            <w:noWrap/>
            <w:vAlign w:val="center"/>
            <w:hideMark/>
          </w:tcPr>
          <w:p w14:paraId="7795768D" w14:textId="77777777" w:rsidR="00056823" w:rsidRPr="007F48FD" w:rsidRDefault="00056823">
            <w:pPr>
              <w:spacing w:line="360" w:lineRule="auto"/>
              <w:jc w:val="both"/>
              <w:rPr>
                <w:rFonts w:ascii="Book Antiqua" w:hAnsi="Book Antiqua"/>
              </w:rPr>
            </w:pPr>
            <w:r w:rsidRPr="007F48FD">
              <w:rPr>
                <w:rFonts w:ascii="Book Antiqua" w:hAnsi="Book Antiqua"/>
              </w:rPr>
              <w:t>7 (3.3)</w:t>
            </w:r>
          </w:p>
        </w:tc>
        <w:tc>
          <w:tcPr>
            <w:tcW w:w="1463" w:type="pct"/>
            <w:tcBorders>
              <w:top w:val="nil"/>
              <w:left w:val="nil"/>
              <w:bottom w:val="nil"/>
              <w:right w:val="nil"/>
            </w:tcBorders>
            <w:shd w:val="clear" w:color="000000" w:fill="FFFFFF"/>
            <w:noWrap/>
            <w:vAlign w:val="center"/>
            <w:hideMark/>
          </w:tcPr>
          <w:p w14:paraId="3BF1F0E4" w14:textId="77777777" w:rsidR="00056823" w:rsidRPr="007F48FD" w:rsidRDefault="00056823">
            <w:pPr>
              <w:spacing w:line="360" w:lineRule="auto"/>
              <w:jc w:val="both"/>
              <w:rPr>
                <w:rFonts w:ascii="Book Antiqua" w:hAnsi="Book Antiqua"/>
              </w:rPr>
            </w:pPr>
            <w:r w:rsidRPr="007F48FD">
              <w:rPr>
                <w:rFonts w:ascii="Book Antiqua" w:hAnsi="Book Antiqua"/>
              </w:rPr>
              <w:t>13 (10.0)</w:t>
            </w:r>
          </w:p>
        </w:tc>
      </w:tr>
      <w:tr w:rsidR="00056823" w:rsidRPr="007F48FD" w14:paraId="06319C70" w14:textId="77777777" w:rsidTr="007C24F7">
        <w:trPr>
          <w:trHeight w:val="280"/>
          <w:jc w:val="center"/>
        </w:trPr>
        <w:tc>
          <w:tcPr>
            <w:tcW w:w="1862" w:type="pct"/>
            <w:tcBorders>
              <w:top w:val="nil"/>
              <w:left w:val="nil"/>
              <w:bottom w:val="nil"/>
              <w:right w:val="nil"/>
            </w:tcBorders>
            <w:shd w:val="clear" w:color="000000" w:fill="FFFFFF"/>
            <w:noWrap/>
            <w:hideMark/>
          </w:tcPr>
          <w:p w14:paraId="3263338A"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Lung-</w:t>
            </w:r>
            <w:proofErr w:type="spellStart"/>
            <w:r w:rsidRPr="007F48FD">
              <w:rPr>
                <w:rFonts w:ascii="Book Antiqua" w:hAnsi="Book Antiqua"/>
              </w:rPr>
              <w:t>irAEs</w:t>
            </w:r>
            <w:proofErr w:type="spellEnd"/>
          </w:p>
        </w:tc>
        <w:tc>
          <w:tcPr>
            <w:tcW w:w="1675" w:type="pct"/>
            <w:tcBorders>
              <w:top w:val="nil"/>
              <w:left w:val="nil"/>
              <w:bottom w:val="nil"/>
              <w:right w:val="nil"/>
            </w:tcBorders>
            <w:shd w:val="clear" w:color="000000" w:fill="FFFFFF"/>
            <w:noWrap/>
            <w:vAlign w:val="center"/>
            <w:hideMark/>
          </w:tcPr>
          <w:p w14:paraId="22BD0349" w14:textId="77777777" w:rsidR="00056823" w:rsidRPr="007F48FD" w:rsidRDefault="00056823">
            <w:pPr>
              <w:spacing w:line="360" w:lineRule="auto"/>
              <w:jc w:val="both"/>
              <w:rPr>
                <w:rFonts w:ascii="Book Antiqua" w:hAnsi="Book Antiqua"/>
              </w:rPr>
            </w:pPr>
            <w:r w:rsidRPr="007F48FD">
              <w:rPr>
                <w:rFonts w:ascii="Book Antiqua" w:hAnsi="Book Antiqua"/>
              </w:rPr>
              <w:t>10 (4.8)</w:t>
            </w:r>
          </w:p>
        </w:tc>
        <w:tc>
          <w:tcPr>
            <w:tcW w:w="1463" w:type="pct"/>
            <w:tcBorders>
              <w:top w:val="nil"/>
              <w:left w:val="nil"/>
              <w:bottom w:val="nil"/>
              <w:right w:val="nil"/>
            </w:tcBorders>
            <w:shd w:val="clear" w:color="000000" w:fill="FFFFFF"/>
            <w:noWrap/>
            <w:vAlign w:val="center"/>
            <w:hideMark/>
          </w:tcPr>
          <w:p w14:paraId="4833CC4E" w14:textId="77777777" w:rsidR="00056823" w:rsidRPr="007F48FD" w:rsidRDefault="00056823">
            <w:pPr>
              <w:spacing w:line="360" w:lineRule="auto"/>
              <w:jc w:val="both"/>
              <w:rPr>
                <w:rFonts w:ascii="Book Antiqua" w:hAnsi="Book Antiqua"/>
              </w:rPr>
            </w:pPr>
            <w:r w:rsidRPr="007F48FD">
              <w:rPr>
                <w:rFonts w:ascii="Book Antiqua" w:hAnsi="Book Antiqua"/>
              </w:rPr>
              <w:t>11 (8.5)</w:t>
            </w:r>
          </w:p>
        </w:tc>
      </w:tr>
      <w:tr w:rsidR="00056823" w:rsidRPr="007F48FD" w14:paraId="5F2BB677" w14:textId="77777777" w:rsidTr="007C24F7">
        <w:trPr>
          <w:trHeight w:val="280"/>
          <w:jc w:val="center"/>
        </w:trPr>
        <w:tc>
          <w:tcPr>
            <w:tcW w:w="1862" w:type="pct"/>
            <w:tcBorders>
              <w:top w:val="nil"/>
              <w:left w:val="nil"/>
              <w:bottom w:val="nil"/>
              <w:right w:val="nil"/>
            </w:tcBorders>
            <w:shd w:val="clear" w:color="000000" w:fill="FFFFFF"/>
            <w:noWrap/>
            <w:hideMark/>
          </w:tcPr>
          <w:p w14:paraId="384B2ED5"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Skin-</w:t>
            </w:r>
            <w:proofErr w:type="spellStart"/>
            <w:r w:rsidRPr="007F48FD">
              <w:rPr>
                <w:rFonts w:ascii="Book Antiqua" w:hAnsi="Book Antiqua"/>
              </w:rPr>
              <w:t>irAEs</w:t>
            </w:r>
            <w:proofErr w:type="spellEnd"/>
          </w:p>
        </w:tc>
        <w:tc>
          <w:tcPr>
            <w:tcW w:w="1675" w:type="pct"/>
            <w:tcBorders>
              <w:top w:val="nil"/>
              <w:left w:val="nil"/>
              <w:bottom w:val="nil"/>
              <w:right w:val="nil"/>
            </w:tcBorders>
            <w:shd w:val="clear" w:color="000000" w:fill="FFFFFF"/>
            <w:noWrap/>
            <w:vAlign w:val="center"/>
            <w:hideMark/>
          </w:tcPr>
          <w:p w14:paraId="3750796C" w14:textId="77777777" w:rsidR="00056823" w:rsidRPr="007F48FD" w:rsidRDefault="00056823">
            <w:pPr>
              <w:spacing w:line="360" w:lineRule="auto"/>
              <w:jc w:val="both"/>
              <w:rPr>
                <w:rFonts w:ascii="Book Antiqua" w:hAnsi="Book Antiqua"/>
              </w:rPr>
            </w:pPr>
            <w:r w:rsidRPr="007F48FD">
              <w:rPr>
                <w:rFonts w:ascii="Book Antiqua" w:hAnsi="Book Antiqua"/>
              </w:rPr>
              <w:t>9 (4.3)</w:t>
            </w:r>
          </w:p>
        </w:tc>
        <w:tc>
          <w:tcPr>
            <w:tcW w:w="1463" w:type="pct"/>
            <w:tcBorders>
              <w:top w:val="nil"/>
              <w:left w:val="nil"/>
              <w:bottom w:val="nil"/>
              <w:right w:val="nil"/>
            </w:tcBorders>
            <w:shd w:val="clear" w:color="000000" w:fill="FFFFFF"/>
            <w:noWrap/>
            <w:vAlign w:val="center"/>
            <w:hideMark/>
          </w:tcPr>
          <w:p w14:paraId="254EE81F" w14:textId="77777777" w:rsidR="00056823" w:rsidRPr="007F48FD" w:rsidRDefault="00056823">
            <w:pPr>
              <w:spacing w:line="360" w:lineRule="auto"/>
              <w:jc w:val="both"/>
              <w:rPr>
                <w:rFonts w:ascii="Book Antiqua" w:hAnsi="Book Antiqua"/>
              </w:rPr>
            </w:pPr>
            <w:r w:rsidRPr="007F48FD">
              <w:rPr>
                <w:rFonts w:ascii="Book Antiqua" w:hAnsi="Book Antiqua"/>
              </w:rPr>
              <w:t>9 (6.9)</w:t>
            </w:r>
          </w:p>
        </w:tc>
      </w:tr>
      <w:tr w:rsidR="00056823" w:rsidRPr="007F48FD" w14:paraId="10F28D03" w14:textId="77777777" w:rsidTr="007C24F7">
        <w:trPr>
          <w:trHeight w:val="280"/>
          <w:jc w:val="center"/>
        </w:trPr>
        <w:tc>
          <w:tcPr>
            <w:tcW w:w="1862" w:type="pct"/>
            <w:tcBorders>
              <w:top w:val="nil"/>
              <w:left w:val="nil"/>
              <w:bottom w:val="single" w:sz="4" w:space="0" w:color="auto"/>
              <w:right w:val="nil"/>
            </w:tcBorders>
            <w:shd w:val="clear" w:color="000000" w:fill="FFFFFF"/>
            <w:noWrap/>
            <w:hideMark/>
          </w:tcPr>
          <w:p w14:paraId="2B03DED4"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Thyroid-</w:t>
            </w:r>
            <w:proofErr w:type="spellStart"/>
            <w:r w:rsidRPr="007F48FD">
              <w:rPr>
                <w:rFonts w:ascii="Book Antiqua" w:hAnsi="Book Antiqua"/>
              </w:rPr>
              <w:t>irAEs</w:t>
            </w:r>
            <w:proofErr w:type="spellEnd"/>
          </w:p>
        </w:tc>
        <w:tc>
          <w:tcPr>
            <w:tcW w:w="1675" w:type="pct"/>
            <w:tcBorders>
              <w:top w:val="nil"/>
              <w:left w:val="nil"/>
              <w:bottom w:val="single" w:sz="4" w:space="0" w:color="auto"/>
              <w:right w:val="nil"/>
            </w:tcBorders>
            <w:shd w:val="clear" w:color="000000" w:fill="FFFFFF"/>
            <w:noWrap/>
            <w:vAlign w:val="center"/>
            <w:hideMark/>
          </w:tcPr>
          <w:p w14:paraId="4E883E8F" w14:textId="77777777" w:rsidR="00056823" w:rsidRPr="007F48FD" w:rsidRDefault="00056823">
            <w:pPr>
              <w:spacing w:line="360" w:lineRule="auto"/>
              <w:jc w:val="both"/>
              <w:rPr>
                <w:rFonts w:ascii="Book Antiqua" w:hAnsi="Book Antiqua"/>
              </w:rPr>
            </w:pPr>
            <w:r w:rsidRPr="007F48FD">
              <w:rPr>
                <w:rFonts w:ascii="Book Antiqua" w:hAnsi="Book Antiqua"/>
              </w:rPr>
              <w:t>12 (5.7)</w:t>
            </w:r>
          </w:p>
        </w:tc>
        <w:tc>
          <w:tcPr>
            <w:tcW w:w="1463" w:type="pct"/>
            <w:tcBorders>
              <w:top w:val="nil"/>
              <w:left w:val="nil"/>
              <w:bottom w:val="single" w:sz="4" w:space="0" w:color="auto"/>
              <w:right w:val="nil"/>
            </w:tcBorders>
            <w:shd w:val="clear" w:color="000000" w:fill="FFFFFF"/>
            <w:noWrap/>
            <w:vAlign w:val="center"/>
            <w:hideMark/>
          </w:tcPr>
          <w:p w14:paraId="5BD4E218" w14:textId="77777777" w:rsidR="00056823" w:rsidRPr="007F48FD" w:rsidRDefault="00056823">
            <w:pPr>
              <w:spacing w:line="360" w:lineRule="auto"/>
              <w:jc w:val="both"/>
              <w:rPr>
                <w:rFonts w:ascii="Book Antiqua" w:hAnsi="Book Antiqua"/>
              </w:rPr>
            </w:pPr>
            <w:r w:rsidRPr="007F48FD">
              <w:rPr>
                <w:rFonts w:ascii="Book Antiqua" w:hAnsi="Book Antiqua"/>
              </w:rPr>
              <w:t>9 (6.9)</w:t>
            </w:r>
          </w:p>
        </w:tc>
      </w:tr>
    </w:tbl>
    <w:p w14:paraId="44185AD8" w14:textId="254DDF3A" w:rsidR="00056823" w:rsidRPr="007F48FD" w:rsidRDefault="00056823" w:rsidP="007F0BD7">
      <w:pPr>
        <w:spacing w:line="360" w:lineRule="auto"/>
        <w:jc w:val="both"/>
        <w:rPr>
          <w:rFonts w:ascii="Book Antiqua" w:hAnsi="Book Antiqua"/>
        </w:rPr>
      </w:pPr>
      <w:r w:rsidRPr="007F48FD">
        <w:rPr>
          <w:rFonts w:ascii="Book Antiqua" w:hAnsi="Book Antiqua"/>
        </w:rPr>
        <w:t xml:space="preserve">BMI: Body mass index; ECOG PS: Eastern Cooperative Oncology Group performance status; GI: Gastrointestinal; </w:t>
      </w:r>
      <w:proofErr w:type="spellStart"/>
      <w:r w:rsidRPr="007F48FD">
        <w:rPr>
          <w:rFonts w:ascii="Book Antiqua" w:hAnsi="Book Antiqua"/>
        </w:rPr>
        <w:t>irAE</w:t>
      </w:r>
      <w:proofErr w:type="spellEnd"/>
      <w:r w:rsidRPr="007F48FD">
        <w:rPr>
          <w:rFonts w:ascii="Book Antiqua" w:hAnsi="Book Antiqua"/>
        </w:rPr>
        <w:t>: Immune-related adverse event;</w:t>
      </w:r>
      <w:r w:rsidRPr="007F48FD" w:rsidDel="009F330E">
        <w:rPr>
          <w:rFonts w:ascii="Book Antiqua" w:hAnsi="Book Antiqua"/>
        </w:rPr>
        <w:t xml:space="preserve"> </w:t>
      </w:r>
      <w:r w:rsidRPr="007F48FD">
        <w:rPr>
          <w:rFonts w:ascii="Book Antiqua" w:hAnsi="Book Antiqua"/>
        </w:rPr>
        <w:t>ICI: Immune checkpoint inhibitor; MM: Malignant melanoma; NSCLC: Non-small cell lung carcinoma.</w:t>
      </w:r>
    </w:p>
    <w:p w14:paraId="5DE50818" w14:textId="609FA901" w:rsidR="00056823" w:rsidRPr="007F48FD" w:rsidRDefault="00056823" w:rsidP="007F0BD7">
      <w:pPr>
        <w:spacing w:line="360" w:lineRule="auto"/>
        <w:jc w:val="both"/>
        <w:rPr>
          <w:rFonts w:ascii="Book Antiqua" w:hAnsi="Book Antiqua"/>
        </w:rPr>
      </w:pPr>
      <w:r w:rsidRPr="007F48FD">
        <w:rPr>
          <w:rFonts w:ascii="Book Antiqua" w:hAnsi="Book Antiqua"/>
        </w:rPr>
        <w:br w:type="page"/>
      </w:r>
      <w:r w:rsidRPr="007F48FD">
        <w:rPr>
          <w:rFonts w:ascii="Book Antiqua" w:hAnsi="Book Antiqua"/>
          <w:b/>
        </w:rPr>
        <w:lastRenderedPageBreak/>
        <w:t>Table 5 Clinical characteristics of patients with non-small cell lung carcinoma and malignant melanoma who developed gastrointestinal-immune-related adverse event</w:t>
      </w:r>
    </w:p>
    <w:tbl>
      <w:tblPr>
        <w:tblStyle w:val="a5"/>
        <w:tblW w:w="48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58"/>
        <w:gridCol w:w="3364"/>
        <w:gridCol w:w="2459"/>
      </w:tblGrid>
      <w:tr w:rsidR="00056823" w:rsidRPr="007F48FD" w14:paraId="53C4BAFD" w14:textId="77777777" w:rsidTr="007C24F7">
        <w:trPr>
          <w:trHeight w:val="260"/>
          <w:jc w:val="center"/>
        </w:trPr>
        <w:tc>
          <w:tcPr>
            <w:tcW w:w="2722" w:type="pct"/>
            <w:tcBorders>
              <w:top w:val="single" w:sz="4" w:space="0" w:color="auto"/>
              <w:bottom w:val="single" w:sz="4" w:space="0" w:color="auto"/>
            </w:tcBorders>
            <w:noWrap/>
            <w:vAlign w:val="center"/>
            <w:hideMark/>
          </w:tcPr>
          <w:p w14:paraId="4FDC6E83" w14:textId="77777777" w:rsidR="00056823" w:rsidRPr="007F48FD" w:rsidRDefault="00056823" w:rsidP="007F48FD">
            <w:pPr>
              <w:spacing w:line="360" w:lineRule="auto"/>
              <w:jc w:val="both"/>
              <w:rPr>
                <w:rFonts w:ascii="Book Antiqua" w:hAnsi="Book Antiqua"/>
                <w:b/>
              </w:rPr>
            </w:pPr>
            <w:r w:rsidRPr="007F48FD">
              <w:rPr>
                <w:rFonts w:ascii="Book Antiqua" w:hAnsi="Book Antiqua"/>
                <w:b/>
              </w:rPr>
              <w:t>Characteristic</w:t>
            </w:r>
          </w:p>
        </w:tc>
        <w:tc>
          <w:tcPr>
            <w:tcW w:w="1316" w:type="pct"/>
            <w:tcBorders>
              <w:top w:val="single" w:sz="4" w:space="0" w:color="auto"/>
              <w:bottom w:val="single" w:sz="4" w:space="0" w:color="auto"/>
            </w:tcBorders>
            <w:noWrap/>
            <w:vAlign w:val="center"/>
            <w:hideMark/>
          </w:tcPr>
          <w:p w14:paraId="56886B6F" w14:textId="58044741" w:rsidR="00056823" w:rsidRPr="007F48FD" w:rsidRDefault="00056823" w:rsidP="007F48FD">
            <w:pPr>
              <w:spacing w:line="360" w:lineRule="auto"/>
              <w:jc w:val="both"/>
              <w:rPr>
                <w:rFonts w:ascii="Book Antiqua" w:hAnsi="Book Antiqua"/>
                <w:b/>
              </w:rPr>
            </w:pPr>
            <w:r w:rsidRPr="007F48FD">
              <w:rPr>
                <w:rFonts w:ascii="Book Antiqua" w:hAnsi="Book Antiqua"/>
                <w:b/>
              </w:rPr>
              <w:t>NSCLC</w:t>
            </w:r>
            <w:r w:rsidR="007F48FD">
              <w:rPr>
                <w:rFonts w:ascii="Book Antiqua" w:hAnsi="Book Antiqua"/>
                <w:b/>
              </w:rPr>
              <w:t>,</w:t>
            </w:r>
            <w:r w:rsidRPr="007F48FD">
              <w:rPr>
                <w:rFonts w:ascii="Book Antiqua" w:hAnsi="Book Antiqua"/>
                <w:b/>
              </w:rPr>
              <w:t xml:space="preserve"> </w:t>
            </w:r>
            <w:r w:rsidRPr="007F48FD">
              <w:rPr>
                <w:rFonts w:ascii="Book Antiqua" w:hAnsi="Book Antiqua"/>
                <w:b/>
                <w:i/>
                <w:iCs/>
              </w:rPr>
              <w:t xml:space="preserve">n </w:t>
            </w:r>
            <w:r w:rsidRPr="007F48FD">
              <w:rPr>
                <w:rFonts w:ascii="Book Antiqua" w:hAnsi="Book Antiqua"/>
                <w:b/>
              </w:rPr>
              <w:t>= 12</w:t>
            </w:r>
          </w:p>
        </w:tc>
        <w:tc>
          <w:tcPr>
            <w:tcW w:w="962" w:type="pct"/>
            <w:tcBorders>
              <w:top w:val="single" w:sz="4" w:space="0" w:color="auto"/>
              <w:bottom w:val="single" w:sz="4" w:space="0" w:color="auto"/>
            </w:tcBorders>
            <w:noWrap/>
            <w:vAlign w:val="center"/>
            <w:hideMark/>
          </w:tcPr>
          <w:p w14:paraId="4A8E64FB" w14:textId="372E75A3" w:rsidR="00056823" w:rsidRPr="007F48FD" w:rsidRDefault="00056823" w:rsidP="007F48FD">
            <w:pPr>
              <w:spacing w:line="360" w:lineRule="auto"/>
              <w:jc w:val="both"/>
              <w:rPr>
                <w:rFonts w:ascii="Book Antiqua" w:hAnsi="Book Antiqua"/>
                <w:b/>
              </w:rPr>
            </w:pPr>
            <w:r w:rsidRPr="007F48FD">
              <w:rPr>
                <w:rFonts w:ascii="Book Antiqua" w:hAnsi="Book Antiqua"/>
                <w:b/>
              </w:rPr>
              <w:t>MM</w:t>
            </w:r>
            <w:r w:rsidR="007F48FD">
              <w:rPr>
                <w:rFonts w:ascii="Book Antiqua" w:hAnsi="Book Antiqua"/>
                <w:b/>
              </w:rPr>
              <w:t>,</w:t>
            </w:r>
            <w:r w:rsidRPr="007F48FD">
              <w:rPr>
                <w:rFonts w:ascii="Book Antiqua" w:hAnsi="Book Antiqua"/>
                <w:b/>
              </w:rPr>
              <w:t xml:space="preserve"> </w:t>
            </w:r>
            <w:r w:rsidRPr="007F48FD">
              <w:rPr>
                <w:rFonts w:ascii="Book Antiqua" w:hAnsi="Book Antiqua"/>
                <w:b/>
                <w:i/>
                <w:iCs/>
              </w:rPr>
              <w:t>n</w:t>
            </w:r>
            <w:r w:rsidRPr="007F48FD">
              <w:rPr>
                <w:rFonts w:ascii="Book Antiqua" w:hAnsi="Book Antiqua"/>
                <w:b/>
              </w:rPr>
              <w:t xml:space="preserve"> = 13</w:t>
            </w:r>
          </w:p>
        </w:tc>
      </w:tr>
      <w:tr w:rsidR="00056823" w:rsidRPr="007F48FD" w14:paraId="1AF96FA2" w14:textId="77777777" w:rsidTr="007C24F7">
        <w:trPr>
          <w:trHeight w:val="290"/>
          <w:jc w:val="center"/>
        </w:trPr>
        <w:tc>
          <w:tcPr>
            <w:tcW w:w="2722" w:type="pct"/>
            <w:tcBorders>
              <w:top w:val="single" w:sz="4" w:space="0" w:color="auto"/>
            </w:tcBorders>
            <w:noWrap/>
            <w:vAlign w:val="center"/>
            <w:hideMark/>
          </w:tcPr>
          <w:p w14:paraId="3D465287" w14:textId="77777777" w:rsidR="00056823" w:rsidRPr="007F48FD" w:rsidRDefault="00056823" w:rsidP="007F48FD">
            <w:pPr>
              <w:spacing w:line="360" w:lineRule="auto"/>
              <w:jc w:val="both"/>
              <w:rPr>
                <w:rFonts w:ascii="Book Antiqua" w:hAnsi="Book Antiqua"/>
              </w:rPr>
            </w:pPr>
            <w:r w:rsidRPr="007F48FD">
              <w:rPr>
                <w:rFonts w:ascii="Book Antiqua" w:hAnsi="Book Antiqua"/>
              </w:rPr>
              <w:t xml:space="preserve">Age, </w:t>
            </w:r>
            <w:proofErr w:type="spellStart"/>
            <w:r w:rsidRPr="007F48FD">
              <w:rPr>
                <w:rFonts w:ascii="Book Antiqua" w:hAnsi="Book Antiqua"/>
              </w:rPr>
              <w:t>yr</w:t>
            </w:r>
            <w:proofErr w:type="spellEnd"/>
          </w:p>
        </w:tc>
        <w:tc>
          <w:tcPr>
            <w:tcW w:w="1316" w:type="pct"/>
            <w:tcBorders>
              <w:top w:val="single" w:sz="4" w:space="0" w:color="auto"/>
            </w:tcBorders>
            <w:noWrap/>
            <w:vAlign w:val="center"/>
            <w:hideMark/>
          </w:tcPr>
          <w:p w14:paraId="4DD8DDFB" w14:textId="77777777" w:rsidR="00056823" w:rsidRPr="007F48FD" w:rsidRDefault="00056823" w:rsidP="007F48FD">
            <w:pPr>
              <w:spacing w:line="360" w:lineRule="auto"/>
              <w:jc w:val="both"/>
              <w:rPr>
                <w:rFonts w:ascii="Book Antiqua" w:hAnsi="Book Antiqua"/>
              </w:rPr>
            </w:pPr>
            <w:r w:rsidRPr="007F48FD">
              <w:rPr>
                <w:rFonts w:ascii="Book Antiqua" w:hAnsi="Book Antiqua"/>
              </w:rPr>
              <w:t>67 ± 11</w:t>
            </w:r>
          </w:p>
        </w:tc>
        <w:tc>
          <w:tcPr>
            <w:tcW w:w="962" w:type="pct"/>
            <w:tcBorders>
              <w:top w:val="single" w:sz="4" w:space="0" w:color="auto"/>
            </w:tcBorders>
            <w:noWrap/>
            <w:vAlign w:val="center"/>
            <w:hideMark/>
          </w:tcPr>
          <w:p w14:paraId="13C8D754" w14:textId="77777777" w:rsidR="00056823" w:rsidRPr="007F48FD" w:rsidRDefault="00056823" w:rsidP="007F48FD">
            <w:pPr>
              <w:spacing w:line="360" w:lineRule="auto"/>
              <w:jc w:val="both"/>
              <w:rPr>
                <w:rFonts w:ascii="Book Antiqua" w:hAnsi="Book Antiqua"/>
              </w:rPr>
            </w:pPr>
            <w:r w:rsidRPr="007F48FD">
              <w:rPr>
                <w:rFonts w:ascii="Book Antiqua" w:hAnsi="Book Antiqua"/>
              </w:rPr>
              <w:t>67 ± 12</w:t>
            </w:r>
          </w:p>
        </w:tc>
      </w:tr>
      <w:tr w:rsidR="00056823" w:rsidRPr="007F48FD" w14:paraId="198C4A56" w14:textId="77777777" w:rsidTr="007C24F7">
        <w:trPr>
          <w:trHeight w:val="290"/>
          <w:jc w:val="center"/>
        </w:trPr>
        <w:tc>
          <w:tcPr>
            <w:tcW w:w="2722" w:type="pct"/>
            <w:noWrap/>
            <w:vAlign w:val="center"/>
            <w:hideMark/>
          </w:tcPr>
          <w:p w14:paraId="6E3C6394" w14:textId="77777777" w:rsidR="00056823" w:rsidRPr="007F48FD" w:rsidRDefault="00056823" w:rsidP="007F48FD">
            <w:pPr>
              <w:spacing w:line="360" w:lineRule="auto"/>
              <w:jc w:val="both"/>
              <w:rPr>
                <w:rFonts w:ascii="Book Antiqua" w:hAnsi="Book Antiqua"/>
              </w:rPr>
            </w:pPr>
            <w:r w:rsidRPr="007F48FD">
              <w:rPr>
                <w:rFonts w:ascii="Book Antiqua" w:hAnsi="Book Antiqua"/>
              </w:rPr>
              <w:t xml:space="preserve">Sex, </w:t>
            </w:r>
            <w:r w:rsidRPr="007F48FD">
              <w:rPr>
                <w:rFonts w:ascii="Book Antiqua" w:hAnsi="Book Antiqua"/>
                <w:i/>
                <w:iCs/>
              </w:rPr>
              <w:t>n</w:t>
            </w:r>
          </w:p>
        </w:tc>
        <w:tc>
          <w:tcPr>
            <w:tcW w:w="1316" w:type="pct"/>
            <w:noWrap/>
            <w:vAlign w:val="center"/>
            <w:hideMark/>
          </w:tcPr>
          <w:p w14:paraId="1DC51AC8" w14:textId="77777777" w:rsidR="00056823" w:rsidRPr="007F48FD" w:rsidRDefault="00056823" w:rsidP="007F48FD">
            <w:pPr>
              <w:spacing w:line="360" w:lineRule="auto"/>
              <w:jc w:val="both"/>
              <w:rPr>
                <w:rFonts w:ascii="Book Antiqua" w:hAnsi="Book Antiqua"/>
              </w:rPr>
            </w:pPr>
          </w:p>
        </w:tc>
        <w:tc>
          <w:tcPr>
            <w:tcW w:w="962" w:type="pct"/>
            <w:noWrap/>
            <w:vAlign w:val="center"/>
            <w:hideMark/>
          </w:tcPr>
          <w:p w14:paraId="2DA1216E" w14:textId="77777777" w:rsidR="00056823" w:rsidRPr="007F48FD" w:rsidRDefault="00056823" w:rsidP="007F48FD">
            <w:pPr>
              <w:spacing w:line="360" w:lineRule="auto"/>
              <w:jc w:val="both"/>
              <w:rPr>
                <w:rFonts w:ascii="Book Antiqua" w:hAnsi="Book Antiqua"/>
              </w:rPr>
            </w:pPr>
          </w:p>
        </w:tc>
      </w:tr>
      <w:tr w:rsidR="00056823" w:rsidRPr="007F48FD" w14:paraId="7C55525C" w14:textId="77777777" w:rsidTr="007C24F7">
        <w:trPr>
          <w:trHeight w:val="290"/>
          <w:jc w:val="center"/>
        </w:trPr>
        <w:tc>
          <w:tcPr>
            <w:tcW w:w="2722" w:type="pct"/>
            <w:noWrap/>
            <w:vAlign w:val="center"/>
            <w:hideMark/>
          </w:tcPr>
          <w:p w14:paraId="360C82C2"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Male</w:t>
            </w:r>
          </w:p>
        </w:tc>
        <w:tc>
          <w:tcPr>
            <w:tcW w:w="1316" w:type="pct"/>
            <w:noWrap/>
            <w:vAlign w:val="center"/>
            <w:hideMark/>
          </w:tcPr>
          <w:p w14:paraId="19012B30" w14:textId="77777777" w:rsidR="00056823" w:rsidRPr="007F48FD" w:rsidRDefault="00056823" w:rsidP="007F48FD">
            <w:pPr>
              <w:spacing w:line="360" w:lineRule="auto"/>
              <w:jc w:val="both"/>
              <w:rPr>
                <w:rFonts w:ascii="Book Antiqua" w:hAnsi="Book Antiqua"/>
              </w:rPr>
            </w:pPr>
            <w:r w:rsidRPr="007F48FD">
              <w:rPr>
                <w:rFonts w:ascii="Book Antiqua" w:hAnsi="Book Antiqua"/>
              </w:rPr>
              <w:t>10</w:t>
            </w:r>
          </w:p>
        </w:tc>
        <w:tc>
          <w:tcPr>
            <w:tcW w:w="962" w:type="pct"/>
            <w:noWrap/>
            <w:vAlign w:val="center"/>
            <w:hideMark/>
          </w:tcPr>
          <w:p w14:paraId="5CE29AB1" w14:textId="77777777" w:rsidR="00056823" w:rsidRPr="007F48FD" w:rsidRDefault="00056823" w:rsidP="007F48FD">
            <w:pPr>
              <w:spacing w:line="360" w:lineRule="auto"/>
              <w:jc w:val="both"/>
              <w:rPr>
                <w:rFonts w:ascii="Book Antiqua" w:hAnsi="Book Antiqua"/>
              </w:rPr>
            </w:pPr>
            <w:r w:rsidRPr="007F48FD">
              <w:rPr>
                <w:rFonts w:ascii="Book Antiqua" w:hAnsi="Book Antiqua"/>
              </w:rPr>
              <w:t>9</w:t>
            </w:r>
          </w:p>
        </w:tc>
      </w:tr>
      <w:tr w:rsidR="00056823" w:rsidRPr="007F48FD" w14:paraId="2EB4A9F5" w14:textId="77777777" w:rsidTr="007C24F7">
        <w:trPr>
          <w:trHeight w:val="290"/>
          <w:jc w:val="center"/>
        </w:trPr>
        <w:tc>
          <w:tcPr>
            <w:tcW w:w="2722" w:type="pct"/>
            <w:noWrap/>
            <w:vAlign w:val="center"/>
            <w:hideMark/>
          </w:tcPr>
          <w:p w14:paraId="7045A05C"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Female</w:t>
            </w:r>
          </w:p>
        </w:tc>
        <w:tc>
          <w:tcPr>
            <w:tcW w:w="1316" w:type="pct"/>
            <w:noWrap/>
            <w:vAlign w:val="center"/>
            <w:hideMark/>
          </w:tcPr>
          <w:p w14:paraId="3A25DCE3" w14:textId="77777777" w:rsidR="00056823" w:rsidRPr="007F48FD" w:rsidRDefault="00056823" w:rsidP="007F48FD">
            <w:pPr>
              <w:spacing w:line="360" w:lineRule="auto"/>
              <w:jc w:val="both"/>
              <w:rPr>
                <w:rFonts w:ascii="Book Antiqua" w:hAnsi="Book Antiqua"/>
              </w:rPr>
            </w:pPr>
            <w:r w:rsidRPr="007F48FD">
              <w:rPr>
                <w:rFonts w:ascii="Book Antiqua" w:hAnsi="Book Antiqua"/>
              </w:rPr>
              <w:t>2</w:t>
            </w:r>
          </w:p>
        </w:tc>
        <w:tc>
          <w:tcPr>
            <w:tcW w:w="962" w:type="pct"/>
            <w:noWrap/>
            <w:vAlign w:val="center"/>
            <w:hideMark/>
          </w:tcPr>
          <w:p w14:paraId="5997C6DB" w14:textId="77777777" w:rsidR="00056823" w:rsidRPr="007F48FD" w:rsidRDefault="00056823" w:rsidP="007F48FD">
            <w:pPr>
              <w:spacing w:line="360" w:lineRule="auto"/>
              <w:jc w:val="both"/>
              <w:rPr>
                <w:rFonts w:ascii="Book Antiqua" w:hAnsi="Book Antiqua"/>
              </w:rPr>
            </w:pPr>
            <w:r w:rsidRPr="007F48FD">
              <w:rPr>
                <w:rFonts w:ascii="Book Antiqua" w:hAnsi="Book Antiqua"/>
              </w:rPr>
              <w:t>4</w:t>
            </w:r>
          </w:p>
        </w:tc>
      </w:tr>
      <w:tr w:rsidR="00056823" w:rsidRPr="007F48FD" w14:paraId="14178199" w14:textId="77777777" w:rsidTr="007C24F7">
        <w:trPr>
          <w:trHeight w:val="290"/>
          <w:jc w:val="center"/>
        </w:trPr>
        <w:tc>
          <w:tcPr>
            <w:tcW w:w="2722" w:type="pct"/>
            <w:noWrap/>
            <w:vAlign w:val="center"/>
            <w:hideMark/>
          </w:tcPr>
          <w:p w14:paraId="63E8F325" w14:textId="77777777" w:rsidR="00056823" w:rsidRPr="007F48FD" w:rsidRDefault="00056823" w:rsidP="007F48FD">
            <w:pPr>
              <w:spacing w:line="360" w:lineRule="auto"/>
              <w:jc w:val="both"/>
              <w:rPr>
                <w:rFonts w:ascii="Book Antiqua" w:hAnsi="Book Antiqua"/>
              </w:rPr>
            </w:pPr>
            <w:r w:rsidRPr="007F48FD">
              <w:rPr>
                <w:rFonts w:ascii="Book Antiqua" w:hAnsi="Book Antiqua"/>
              </w:rPr>
              <w:t>BMI,</w:t>
            </w:r>
            <w:r w:rsidRPr="007F48FD">
              <w:rPr>
                <w:rFonts w:ascii="Book Antiqua" w:hAnsi="Book Antiqua" w:cs="Times New Roman"/>
              </w:rPr>
              <w:t xml:space="preserve"> kg/m</w:t>
            </w:r>
            <w:r w:rsidRPr="007F48FD">
              <w:rPr>
                <w:rFonts w:ascii="Book Antiqua" w:hAnsi="Book Antiqua" w:cs="Times New Roman"/>
                <w:vertAlign w:val="superscript"/>
              </w:rPr>
              <w:t>2</w:t>
            </w:r>
          </w:p>
        </w:tc>
        <w:tc>
          <w:tcPr>
            <w:tcW w:w="1316" w:type="pct"/>
            <w:noWrap/>
            <w:vAlign w:val="center"/>
            <w:hideMark/>
          </w:tcPr>
          <w:p w14:paraId="7AC4B5CB" w14:textId="77777777" w:rsidR="00056823" w:rsidRPr="007F48FD" w:rsidRDefault="00056823" w:rsidP="007F48FD">
            <w:pPr>
              <w:spacing w:line="360" w:lineRule="auto"/>
              <w:jc w:val="both"/>
              <w:rPr>
                <w:rFonts w:ascii="Book Antiqua" w:hAnsi="Book Antiqua"/>
              </w:rPr>
            </w:pPr>
            <w:r w:rsidRPr="007F48FD">
              <w:rPr>
                <w:rFonts w:ascii="Book Antiqua" w:hAnsi="Book Antiqua"/>
              </w:rPr>
              <w:t>22.2 ± 3.7</w:t>
            </w:r>
          </w:p>
        </w:tc>
        <w:tc>
          <w:tcPr>
            <w:tcW w:w="962" w:type="pct"/>
            <w:noWrap/>
            <w:vAlign w:val="center"/>
            <w:hideMark/>
          </w:tcPr>
          <w:p w14:paraId="677F2767" w14:textId="77777777" w:rsidR="00056823" w:rsidRPr="007F48FD" w:rsidRDefault="00056823" w:rsidP="007F48FD">
            <w:pPr>
              <w:spacing w:line="360" w:lineRule="auto"/>
              <w:jc w:val="both"/>
              <w:rPr>
                <w:rFonts w:ascii="Book Antiqua" w:hAnsi="Book Antiqua"/>
              </w:rPr>
            </w:pPr>
            <w:r w:rsidRPr="007F48FD">
              <w:rPr>
                <w:rFonts w:ascii="Book Antiqua" w:hAnsi="Book Antiqua"/>
              </w:rPr>
              <w:t>22.1 ± 4.4</w:t>
            </w:r>
          </w:p>
        </w:tc>
      </w:tr>
      <w:tr w:rsidR="00056823" w:rsidRPr="007F48FD" w14:paraId="6C568642" w14:textId="77777777" w:rsidTr="007C24F7">
        <w:trPr>
          <w:trHeight w:val="290"/>
          <w:jc w:val="center"/>
        </w:trPr>
        <w:tc>
          <w:tcPr>
            <w:tcW w:w="2722" w:type="pct"/>
            <w:noWrap/>
            <w:vAlign w:val="center"/>
            <w:hideMark/>
          </w:tcPr>
          <w:p w14:paraId="64D382A0" w14:textId="77777777" w:rsidR="00056823" w:rsidRPr="007F48FD" w:rsidRDefault="00056823" w:rsidP="007F48FD">
            <w:pPr>
              <w:spacing w:line="360" w:lineRule="auto"/>
              <w:jc w:val="both"/>
              <w:rPr>
                <w:rFonts w:ascii="Book Antiqua" w:hAnsi="Book Antiqua"/>
                <w:i/>
                <w:iCs/>
              </w:rPr>
            </w:pPr>
            <w:r w:rsidRPr="007F48FD">
              <w:rPr>
                <w:rFonts w:ascii="Book Antiqua" w:hAnsi="Book Antiqua"/>
              </w:rPr>
              <w:t xml:space="preserve">ECOG PS, </w:t>
            </w:r>
            <w:r w:rsidRPr="007F48FD">
              <w:rPr>
                <w:rFonts w:ascii="Book Antiqua" w:hAnsi="Book Antiqua"/>
                <w:i/>
                <w:iCs/>
              </w:rPr>
              <w:t>n</w:t>
            </w:r>
          </w:p>
        </w:tc>
        <w:tc>
          <w:tcPr>
            <w:tcW w:w="1316" w:type="pct"/>
            <w:noWrap/>
            <w:vAlign w:val="center"/>
            <w:hideMark/>
          </w:tcPr>
          <w:p w14:paraId="21472F3C" w14:textId="77777777" w:rsidR="00056823" w:rsidRPr="007F48FD" w:rsidRDefault="00056823" w:rsidP="007F48FD">
            <w:pPr>
              <w:spacing w:line="360" w:lineRule="auto"/>
              <w:jc w:val="both"/>
              <w:rPr>
                <w:rFonts w:ascii="Book Antiqua" w:hAnsi="Book Antiqua"/>
              </w:rPr>
            </w:pPr>
          </w:p>
        </w:tc>
        <w:tc>
          <w:tcPr>
            <w:tcW w:w="962" w:type="pct"/>
            <w:noWrap/>
            <w:vAlign w:val="center"/>
            <w:hideMark/>
          </w:tcPr>
          <w:p w14:paraId="42EBD4FB" w14:textId="77777777" w:rsidR="00056823" w:rsidRPr="007F48FD" w:rsidRDefault="00056823" w:rsidP="007F48FD">
            <w:pPr>
              <w:spacing w:line="360" w:lineRule="auto"/>
              <w:jc w:val="both"/>
              <w:rPr>
                <w:rFonts w:ascii="Book Antiqua" w:hAnsi="Book Antiqua"/>
              </w:rPr>
            </w:pPr>
          </w:p>
        </w:tc>
      </w:tr>
      <w:tr w:rsidR="00056823" w:rsidRPr="007F48FD" w14:paraId="346C59F2" w14:textId="77777777" w:rsidTr="007C24F7">
        <w:trPr>
          <w:trHeight w:val="290"/>
          <w:jc w:val="center"/>
        </w:trPr>
        <w:tc>
          <w:tcPr>
            <w:tcW w:w="2722" w:type="pct"/>
            <w:noWrap/>
            <w:vAlign w:val="center"/>
            <w:hideMark/>
          </w:tcPr>
          <w:p w14:paraId="4E699374" w14:textId="300E1855"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0</w:t>
            </w:r>
            <w:r w:rsidR="00D110F2" w:rsidRPr="007F48FD">
              <w:rPr>
                <w:rFonts w:ascii="Book Antiqua" w:hAnsi="Book Antiqua"/>
              </w:rPr>
              <w:t>-</w:t>
            </w:r>
            <w:r w:rsidRPr="007F48FD">
              <w:rPr>
                <w:rFonts w:ascii="Book Antiqua" w:hAnsi="Book Antiqua"/>
              </w:rPr>
              <w:t>1</w:t>
            </w:r>
          </w:p>
        </w:tc>
        <w:tc>
          <w:tcPr>
            <w:tcW w:w="1316" w:type="pct"/>
            <w:noWrap/>
            <w:vAlign w:val="center"/>
            <w:hideMark/>
          </w:tcPr>
          <w:p w14:paraId="434A9E2F" w14:textId="77777777" w:rsidR="00056823" w:rsidRPr="007F48FD" w:rsidRDefault="00056823" w:rsidP="007F48FD">
            <w:pPr>
              <w:spacing w:line="360" w:lineRule="auto"/>
              <w:jc w:val="both"/>
              <w:rPr>
                <w:rFonts w:ascii="Book Antiqua" w:hAnsi="Book Antiqua"/>
              </w:rPr>
            </w:pPr>
            <w:r w:rsidRPr="007F48FD">
              <w:rPr>
                <w:rFonts w:ascii="Book Antiqua" w:hAnsi="Book Antiqua"/>
              </w:rPr>
              <w:t>12</w:t>
            </w:r>
          </w:p>
        </w:tc>
        <w:tc>
          <w:tcPr>
            <w:tcW w:w="962" w:type="pct"/>
            <w:noWrap/>
            <w:vAlign w:val="center"/>
            <w:hideMark/>
          </w:tcPr>
          <w:p w14:paraId="20A35122" w14:textId="77777777" w:rsidR="00056823" w:rsidRPr="007F48FD" w:rsidRDefault="00056823" w:rsidP="007F48FD">
            <w:pPr>
              <w:spacing w:line="360" w:lineRule="auto"/>
              <w:jc w:val="both"/>
              <w:rPr>
                <w:rFonts w:ascii="Book Antiqua" w:hAnsi="Book Antiqua"/>
              </w:rPr>
            </w:pPr>
            <w:r w:rsidRPr="007F48FD">
              <w:rPr>
                <w:rFonts w:ascii="Book Antiqua" w:hAnsi="Book Antiqua"/>
              </w:rPr>
              <w:t>13</w:t>
            </w:r>
          </w:p>
        </w:tc>
      </w:tr>
      <w:tr w:rsidR="00056823" w:rsidRPr="007F48FD" w14:paraId="4DBFD8DF" w14:textId="77777777" w:rsidTr="007C24F7">
        <w:trPr>
          <w:trHeight w:val="290"/>
          <w:jc w:val="center"/>
        </w:trPr>
        <w:tc>
          <w:tcPr>
            <w:tcW w:w="2722" w:type="pct"/>
            <w:noWrap/>
            <w:vAlign w:val="center"/>
            <w:hideMark/>
          </w:tcPr>
          <w:p w14:paraId="3BC37587" w14:textId="747AE30D"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2</w:t>
            </w:r>
            <w:r w:rsidR="00D110F2" w:rsidRPr="007F48FD">
              <w:rPr>
                <w:rFonts w:ascii="Book Antiqua" w:hAnsi="Book Antiqua"/>
              </w:rPr>
              <w:t>-</w:t>
            </w:r>
            <w:r w:rsidRPr="007F48FD">
              <w:rPr>
                <w:rFonts w:ascii="Book Antiqua" w:hAnsi="Book Antiqua"/>
              </w:rPr>
              <w:t>3</w:t>
            </w:r>
          </w:p>
        </w:tc>
        <w:tc>
          <w:tcPr>
            <w:tcW w:w="1316" w:type="pct"/>
            <w:noWrap/>
            <w:vAlign w:val="center"/>
            <w:hideMark/>
          </w:tcPr>
          <w:p w14:paraId="54808300" w14:textId="77777777" w:rsidR="00056823" w:rsidRPr="007F48FD" w:rsidRDefault="00056823" w:rsidP="007F48FD">
            <w:pPr>
              <w:spacing w:line="360" w:lineRule="auto"/>
              <w:jc w:val="both"/>
              <w:rPr>
                <w:rFonts w:ascii="Book Antiqua" w:hAnsi="Book Antiqua"/>
              </w:rPr>
            </w:pPr>
            <w:r w:rsidRPr="007F48FD">
              <w:rPr>
                <w:rFonts w:ascii="Book Antiqua" w:hAnsi="Book Antiqua"/>
              </w:rPr>
              <w:t>0</w:t>
            </w:r>
          </w:p>
        </w:tc>
        <w:tc>
          <w:tcPr>
            <w:tcW w:w="962" w:type="pct"/>
            <w:noWrap/>
            <w:vAlign w:val="center"/>
            <w:hideMark/>
          </w:tcPr>
          <w:p w14:paraId="612E715D" w14:textId="77777777" w:rsidR="00056823" w:rsidRPr="007F48FD" w:rsidRDefault="00056823" w:rsidP="007F48FD">
            <w:pPr>
              <w:spacing w:line="360" w:lineRule="auto"/>
              <w:jc w:val="both"/>
              <w:rPr>
                <w:rFonts w:ascii="Book Antiqua" w:hAnsi="Book Antiqua"/>
              </w:rPr>
            </w:pPr>
            <w:r w:rsidRPr="007F48FD">
              <w:rPr>
                <w:rFonts w:ascii="Book Antiqua" w:hAnsi="Book Antiqua"/>
              </w:rPr>
              <w:t>0</w:t>
            </w:r>
          </w:p>
        </w:tc>
      </w:tr>
      <w:tr w:rsidR="00056823" w:rsidRPr="007F48FD" w14:paraId="34262465" w14:textId="77777777" w:rsidTr="007C24F7">
        <w:trPr>
          <w:trHeight w:val="290"/>
          <w:jc w:val="center"/>
        </w:trPr>
        <w:tc>
          <w:tcPr>
            <w:tcW w:w="2722" w:type="pct"/>
            <w:noWrap/>
            <w:vAlign w:val="center"/>
            <w:hideMark/>
          </w:tcPr>
          <w:p w14:paraId="53EFC5EB" w14:textId="77777777" w:rsidR="00056823" w:rsidRPr="007F48FD" w:rsidRDefault="00056823" w:rsidP="007F48FD">
            <w:pPr>
              <w:spacing w:line="360" w:lineRule="auto"/>
              <w:jc w:val="both"/>
              <w:rPr>
                <w:rFonts w:ascii="Book Antiqua" w:hAnsi="Book Antiqua"/>
                <w:i/>
                <w:iCs/>
              </w:rPr>
            </w:pPr>
            <w:r w:rsidRPr="007F48FD">
              <w:rPr>
                <w:rFonts w:ascii="Book Antiqua" w:hAnsi="Book Antiqua"/>
              </w:rPr>
              <w:t xml:space="preserve">Stage, </w:t>
            </w:r>
            <w:r w:rsidRPr="007F48FD">
              <w:rPr>
                <w:rFonts w:ascii="Book Antiqua" w:hAnsi="Book Antiqua"/>
                <w:i/>
                <w:iCs/>
              </w:rPr>
              <w:t>n</w:t>
            </w:r>
          </w:p>
        </w:tc>
        <w:tc>
          <w:tcPr>
            <w:tcW w:w="1316" w:type="pct"/>
            <w:noWrap/>
            <w:vAlign w:val="center"/>
            <w:hideMark/>
          </w:tcPr>
          <w:p w14:paraId="30889938" w14:textId="77777777" w:rsidR="00056823" w:rsidRPr="007F48FD" w:rsidRDefault="00056823" w:rsidP="007F48FD">
            <w:pPr>
              <w:spacing w:line="360" w:lineRule="auto"/>
              <w:jc w:val="both"/>
              <w:rPr>
                <w:rFonts w:ascii="Book Antiqua" w:hAnsi="Book Antiqua"/>
              </w:rPr>
            </w:pPr>
          </w:p>
        </w:tc>
        <w:tc>
          <w:tcPr>
            <w:tcW w:w="962" w:type="pct"/>
            <w:noWrap/>
            <w:vAlign w:val="center"/>
            <w:hideMark/>
          </w:tcPr>
          <w:p w14:paraId="036AD2D0" w14:textId="77777777" w:rsidR="00056823" w:rsidRPr="007F48FD" w:rsidRDefault="00056823" w:rsidP="007F48FD">
            <w:pPr>
              <w:spacing w:line="360" w:lineRule="auto"/>
              <w:jc w:val="both"/>
              <w:rPr>
                <w:rFonts w:ascii="Book Antiqua" w:hAnsi="Book Antiqua"/>
              </w:rPr>
            </w:pPr>
          </w:p>
        </w:tc>
      </w:tr>
      <w:tr w:rsidR="00056823" w:rsidRPr="007F48FD" w14:paraId="094AACFD" w14:textId="77777777" w:rsidTr="007C24F7">
        <w:trPr>
          <w:trHeight w:val="290"/>
          <w:jc w:val="center"/>
        </w:trPr>
        <w:tc>
          <w:tcPr>
            <w:tcW w:w="2722" w:type="pct"/>
            <w:noWrap/>
            <w:vAlign w:val="center"/>
            <w:hideMark/>
          </w:tcPr>
          <w:p w14:paraId="364EFE53"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III</w:t>
            </w:r>
          </w:p>
        </w:tc>
        <w:tc>
          <w:tcPr>
            <w:tcW w:w="1316" w:type="pct"/>
            <w:noWrap/>
            <w:vAlign w:val="center"/>
            <w:hideMark/>
          </w:tcPr>
          <w:p w14:paraId="0F7F8282" w14:textId="77777777" w:rsidR="00056823" w:rsidRPr="007F48FD" w:rsidRDefault="00056823" w:rsidP="007F48FD">
            <w:pPr>
              <w:spacing w:line="360" w:lineRule="auto"/>
              <w:jc w:val="both"/>
              <w:rPr>
                <w:rFonts w:ascii="Book Antiqua" w:hAnsi="Book Antiqua"/>
              </w:rPr>
            </w:pPr>
            <w:r w:rsidRPr="007F48FD">
              <w:rPr>
                <w:rFonts w:ascii="Book Antiqua" w:hAnsi="Book Antiqua"/>
              </w:rPr>
              <w:t>1</w:t>
            </w:r>
          </w:p>
        </w:tc>
        <w:tc>
          <w:tcPr>
            <w:tcW w:w="962" w:type="pct"/>
            <w:noWrap/>
            <w:vAlign w:val="center"/>
            <w:hideMark/>
          </w:tcPr>
          <w:p w14:paraId="29BE6C3A" w14:textId="77777777" w:rsidR="00056823" w:rsidRPr="007F48FD" w:rsidRDefault="00056823" w:rsidP="007F48FD">
            <w:pPr>
              <w:spacing w:line="360" w:lineRule="auto"/>
              <w:jc w:val="both"/>
              <w:rPr>
                <w:rFonts w:ascii="Book Antiqua" w:hAnsi="Book Antiqua"/>
              </w:rPr>
            </w:pPr>
            <w:r w:rsidRPr="007F48FD">
              <w:rPr>
                <w:rFonts w:ascii="Book Antiqua" w:hAnsi="Book Antiqua"/>
              </w:rPr>
              <w:t>2</w:t>
            </w:r>
          </w:p>
        </w:tc>
      </w:tr>
      <w:tr w:rsidR="00056823" w:rsidRPr="007F48FD" w14:paraId="00A55C41" w14:textId="77777777" w:rsidTr="007C24F7">
        <w:trPr>
          <w:trHeight w:val="290"/>
          <w:jc w:val="center"/>
        </w:trPr>
        <w:tc>
          <w:tcPr>
            <w:tcW w:w="2722" w:type="pct"/>
            <w:noWrap/>
            <w:vAlign w:val="center"/>
            <w:hideMark/>
          </w:tcPr>
          <w:p w14:paraId="10DB1711"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IV</w:t>
            </w:r>
          </w:p>
        </w:tc>
        <w:tc>
          <w:tcPr>
            <w:tcW w:w="1316" w:type="pct"/>
            <w:noWrap/>
            <w:vAlign w:val="center"/>
            <w:hideMark/>
          </w:tcPr>
          <w:p w14:paraId="4010A0A5" w14:textId="77777777" w:rsidR="00056823" w:rsidRPr="007F48FD" w:rsidRDefault="00056823" w:rsidP="007F48FD">
            <w:pPr>
              <w:spacing w:line="360" w:lineRule="auto"/>
              <w:jc w:val="both"/>
              <w:rPr>
                <w:rFonts w:ascii="Book Antiqua" w:hAnsi="Book Antiqua"/>
              </w:rPr>
            </w:pPr>
            <w:r w:rsidRPr="007F48FD">
              <w:rPr>
                <w:rFonts w:ascii="Book Antiqua" w:hAnsi="Book Antiqua"/>
              </w:rPr>
              <w:t>11</w:t>
            </w:r>
          </w:p>
        </w:tc>
        <w:tc>
          <w:tcPr>
            <w:tcW w:w="962" w:type="pct"/>
            <w:noWrap/>
            <w:vAlign w:val="center"/>
            <w:hideMark/>
          </w:tcPr>
          <w:p w14:paraId="58EFBFFE" w14:textId="77777777" w:rsidR="00056823" w:rsidRPr="007F48FD" w:rsidRDefault="00056823" w:rsidP="007F48FD">
            <w:pPr>
              <w:spacing w:line="360" w:lineRule="auto"/>
              <w:jc w:val="both"/>
              <w:rPr>
                <w:rFonts w:ascii="Book Antiqua" w:hAnsi="Book Antiqua"/>
              </w:rPr>
            </w:pPr>
            <w:r w:rsidRPr="007F48FD">
              <w:rPr>
                <w:rFonts w:ascii="Book Antiqua" w:hAnsi="Book Antiqua"/>
              </w:rPr>
              <w:t>11</w:t>
            </w:r>
          </w:p>
        </w:tc>
      </w:tr>
      <w:tr w:rsidR="00056823" w:rsidRPr="007F48FD" w14:paraId="5010AB33" w14:textId="77777777" w:rsidTr="007C24F7">
        <w:trPr>
          <w:trHeight w:val="290"/>
          <w:jc w:val="center"/>
        </w:trPr>
        <w:tc>
          <w:tcPr>
            <w:tcW w:w="2722" w:type="pct"/>
            <w:noWrap/>
            <w:vAlign w:val="center"/>
            <w:hideMark/>
          </w:tcPr>
          <w:p w14:paraId="62D0C915" w14:textId="77777777" w:rsidR="00056823" w:rsidRPr="007F48FD" w:rsidRDefault="00056823" w:rsidP="007F48FD">
            <w:pPr>
              <w:spacing w:line="360" w:lineRule="auto"/>
              <w:jc w:val="both"/>
              <w:rPr>
                <w:rFonts w:ascii="Book Antiqua" w:hAnsi="Book Antiqua"/>
                <w:i/>
                <w:iCs/>
              </w:rPr>
            </w:pPr>
            <w:r w:rsidRPr="007F48FD">
              <w:rPr>
                <w:rFonts w:ascii="Book Antiqua" w:hAnsi="Book Antiqua"/>
              </w:rPr>
              <w:t xml:space="preserve">Latest ICI, </w:t>
            </w:r>
            <w:r w:rsidRPr="007F48FD">
              <w:rPr>
                <w:rFonts w:ascii="Book Antiqua" w:hAnsi="Book Antiqua"/>
                <w:i/>
                <w:iCs/>
              </w:rPr>
              <w:t>n</w:t>
            </w:r>
          </w:p>
        </w:tc>
        <w:tc>
          <w:tcPr>
            <w:tcW w:w="1316" w:type="pct"/>
            <w:noWrap/>
            <w:vAlign w:val="center"/>
            <w:hideMark/>
          </w:tcPr>
          <w:p w14:paraId="7EBF0F8E" w14:textId="77777777" w:rsidR="00056823" w:rsidRPr="007F48FD" w:rsidRDefault="00056823" w:rsidP="007F48FD">
            <w:pPr>
              <w:spacing w:line="360" w:lineRule="auto"/>
              <w:jc w:val="both"/>
              <w:rPr>
                <w:rFonts w:ascii="Book Antiqua" w:hAnsi="Book Antiqua"/>
              </w:rPr>
            </w:pPr>
          </w:p>
        </w:tc>
        <w:tc>
          <w:tcPr>
            <w:tcW w:w="962" w:type="pct"/>
            <w:noWrap/>
            <w:vAlign w:val="center"/>
            <w:hideMark/>
          </w:tcPr>
          <w:p w14:paraId="02C4B998" w14:textId="77777777" w:rsidR="00056823" w:rsidRPr="007F48FD" w:rsidRDefault="00056823" w:rsidP="007F48FD">
            <w:pPr>
              <w:spacing w:line="360" w:lineRule="auto"/>
              <w:jc w:val="both"/>
              <w:rPr>
                <w:rFonts w:ascii="Book Antiqua" w:hAnsi="Book Antiqua"/>
              </w:rPr>
            </w:pPr>
          </w:p>
        </w:tc>
      </w:tr>
      <w:tr w:rsidR="00056823" w:rsidRPr="007F48FD" w14:paraId="64A2DF4F" w14:textId="77777777" w:rsidTr="007C24F7">
        <w:trPr>
          <w:trHeight w:val="290"/>
          <w:jc w:val="center"/>
        </w:trPr>
        <w:tc>
          <w:tcPr>
            <w:tcW w:w="2722" w:type="pct"/>
            <w:noWrap/>
            <w:vAlign w:val="center"/>
            <w:hideMark/>
          </w:tcPr>
          <w:p w14:paraId="2A849919" w14:textId="77777777" w:rsidR="00056823" w:rsidRPr="007F48FD" w:rsidRDefault="00056823" w:rsidP="007F48FD">
            <w:pPr>
              <w:spacing w:line="360" w:lineRule="auto"/>
              <w:ind w:leftChars="100" w:left="240"/>
              <w:jc w:val="both"/>
              <w:rPr>
                <w:rFonts w:ascii="Book Antiqua" w:hAnsi="Book Antiqua"/>
              </w:rPr>
            </w:pPr>
            <w:proofErr w:type="spellStart"/>
            <w:r w:rsidRPr="007F48FD">
              <w:rPr>
                <w:rFonts w:ascii="Book Antiqua" w:hAnsi="Book Antiqua"/>
              </w:rPr>
              <w:t>Nivolumab</w:t>
            </w:r>
            <w:proofErr w:type="spellEnd"/>
          </w:p>
        </w:tc>
        <w:tc>
          <w:tcPr>
            <w:tcW w:w="1316" w:type="pct"/>
            <w:noWrap/>
            <w:vAlign w:val="center"/>
            <w:hideMark/>
          </w:tcPr>
          <w:p w14:paraId="3BF22F32" w14:textId="77777777" w:rsidR="00056823" w:rsidRPr="007F48FD" w:rsidRDefault="00056823" w:rsidP="007F48FD">
            <w:pPr>
              <w:spacing w:line="360" w:lineRule="auto"/>
              <w:jc w:val="both"/>
              <w:rPr>
                <w:rFonts w:ascii="Book Antiqua" w:hAnsi="Book Antiqua"/>
              </w:rPr>
            </w:pPr>
            <w:r w:rsidRPr="007F48FD">
              <w:rPr>
                <w:rFonts w:ascii="Book Antiqua" w:hAnsi="Book Antiqua"/>
              </w:rPr>
              <w:t>2</w:t>
            </w:r>
          </w:p>
        </w:tc>
        <w:tc>
          <w:tcPr>
            <w:tcW w:w="962" w:type="pct"/>
            <w:noWrap/>
            <w:vAlign w:val="center"/>
            <w:hideMark/>
          </w:tcPr>
          <w:p w14:paraId="55096635" w14:textId="77777777" w:rsidR="00056823" w:rsidRPr="007F48FD" w:rsidRDefault="00056823" w:rsidP="007F48FD">
            <w:pPr>
              <w:spacing w:line="360" w:lineRule="auto"/>
              <w:jc w:val="both"/>
              <w:rPr>
                <w:rFonts w:ascii="Book Antiqua" w:hAnsi="Book Antiqua"/>
              </w:rPr>
            </w:pPr>
            <w:r w:rsidRPr="007F48FD">
              <w:rPr>
                <w:rFonts w:ascii="Book Antiqua" w:hAnsi="Book Antiqua"/>
              </w:rPr>
              <w:t>5</w:t>
            </w:r>
          </w:p>
        </w:tc>
      </w:tr>
      <w:tr w:rsidR="00056823" w:rsidRPr="007F48FD" w14:paraId="63C606EB" w14:textId="77777777" w:rsidTr="007C24F7">
        <w:trPr>
          <w:trHeight w:val="290"/>
          <w:jc w:val="center"/>
        </w:trPr>
        <w:tc>
          <w:tcPr>
            <w:tcW w:w="2722" w:type="pct"/>
            <w:noWrap/>
            <w:vAlign w:val="center"/>
            <w:hideMark/>
          </w:tcPr>
          <w:p w14:paraId="575DD4A8" w14:textId="58F82BD6" w:rsidR="00056823" w:rsidRPr="007F48FD" w:rsidRDefault="00056823" w:rsidP="007F48FD">
            <w:pPr>
              <w:spacing w:line="360" w:lineRule="auto"/>
              <w:ind w:leftChars="100" w:left="240"/>
              <w:jc w:val="both"/>
              <w:rPr>
                <w:rFonts w:ascii="Book Antiqua" w:hAnsi="Book Antiqua"/>
                <w:lang w:eastAsia="zh-CN"/>
              </w:rPr>
            </w:pPr>
            <w:proofErr w:type="spellStart"/>
            <w:r w:rsidRPr="007F48FD">
              <w:rPr>
                <w:rFonts w:ascii="Book Antiqua" w:hAnsi="Book Antiqua"/>
              </w:rPr>
              <w:t>Pembrolizumab</w:t>
            </w:r>
            <w:proofErr w:type="spellEnd"/>
          </w:p>
        </w:tc>
        <w:tc>
          <w:tcPr>
            <w:tcW w:w="1316" w:type="pct"/>
            <w:noWrap/>
            <w:vAlign w:val="center"/>
            <w:hideMark/>
          </w:tcPr>
          <w:p w14:paraId="45B40DA5" w14:textId="77777777" w:rsidR="00056823" w:rsidRPr="007F48FD" w:rsidRDefault="00056823" w:rsidP="007F48FD">
            <w:pPr>
              <w:spacing w:line="360" w:lineRule="auto"/>
              <w:jc w:val="both"/>
              <w:rPr>
                <w:rFonts w:ascii="Book Antiqua" w:hAnsi="Book Antiqua"/>
              </w:rPr>
            </w:pPr>
            <w:r w:rsidRPr="007F48FD">
              <w:rPr>
                <w:rFonts w:ascii="Book Antiqua" w:hAnsi="Book Antiqua"/>
              </w:rPr>
              <w:t>8</w:t>
            </w:r>
          </w:p>
        </w:tc>
        <w:tc>
          <w:tcPr>
            <w:tcW w:w="962" w:type="pct"/>
            <w:noWrap/>
            <w:vAlign w:val="center"/>
            <w:hideMark/>
          </w:tcPr>
          <w:p w14:paraId="277C39E6" w14:textId="77777777" w:rsidR="00056823" w:rsidRPr="007F48FD" w:rsidRDefault="00056823" w:rsidP="007F48FD">
            <w:pPr>
              <w:spacing w:line="360" w:lineRule="auto"/>
              <w:jc w:val="both"/>
              <w:rPr>
                <w:rFonts w:ascii="Book Antiqua" w:hAnsi="Book Antiqua"/>
              </w:rPr>
            </w:pPr>
            <w:r w:rsidRPr="007F48FD">
              <w:rPr>
                <w:rFonts w:ascii="Book Antiqua" w:hAnsi="Book Antiqua"/>
              </w:rPr>
              <w:t>3</w:t>
            </w:r>
          </w:p>
        </w:tc>
      </w:tr>
      <w:tr w:rsidR="00056823" w:rsidRPr="007F48FD" w14:paraId="67180DBC" w14:textId="77777777" w:rsidTr="007C24F7">
        <w:trPr>
          <w:trHeight w:val="290"/>
          <w:jc w:val="center"/>
        </w:trPr>
        <w:tc>
          <w:tcPr>
            <w:tcW w:w="2722" w:type="pct"/>
            <w:noWrap/>
            <w:vAlign w:val="center"/>
            <w:hideMark/>
          </w:tcPr>
          <w:p w14:paraId="3F044175" w14:textId="77777777" w:rsidR="00056823" w:rsidRPr="007F48FD" w:rsidRDefault="00056823" w:rsidP="007F48FD">
            <w:pPr>
              <w:spacing w:line="360" w:lineRule="auto"/>
              <w:ind w:leftChars="100" w:left="240"/>
              <w:jc w:val="both"/>
              <w:rPr>
                <w:rFonts w:ascii="Book Antiqua" w:hAnsi="Book Antiqua"/>
              </w:rPr>
            </w:pPr>
            <w:proofErr w:type="spellStart"/>
            <w:r w:rsidRPr="007F48FD">
              <w:rPr>
                <w:rFonts w:ascii="Book Antiqua" w:hAnsi="Book Antiqua"/>
              </w:rPr>
              <w:t>Atezolizumab</w:t>
            </w:r>
            <w:proofErr w:type="spellEnd"/>
          </w:p>
        </w:tc>
        <w:tc>
          <w:tcPr>
            <w:tcW w:w="1316" w:type="pct"/>
            <w:noWrap/>
            <w:vAlign w:val="center"/>
            <w:hideMark/>
          </w:tcPr>
          <w:p w14:paraId="21500869" w14:textId="77777777" w:rsidR="00056823" w:rsidRPr="007F48FD" w:rsidRDefault="00056823" w:rsidP="007F48FD">
            <w:pPr>
              <w:spacing w:line="360" w:lineRule="auto"/>
              <w:jc w:val="both"/>
              <w:rPr>
                <w:rFonts w:ascii="Book Antiqua" w:hAnsi="Book Antiqua"/>
              </w:rPr>
            </w:pPr>
            <w:r w:rsidRPr="007F48FD">
              <w:rPr>
                <w:rFonts w:ascii="Book Antiqua" w:hAnsi="Book Antiqua"/>
              </w:rPr>
              <w:t>2</w:t>
            </w:r>
          </w:p>
        </w:tc>
        <w:tc>
          <w:tcPr>
            <w:tcW w:w="962" w:type="pct"/>
            <w:noWrap/>
            <w:vAlign w:val="center"/>
            <w:hideMark/>
          </w:tcPr>
          <w:p w14:paraId="165F74FF" w14:textId="77777777" w:rsidR="00056823" w:rsidRPr="007F48FD" w:rsidRDefault="00056823" w:rsidP="007F48FD">
            <w:pPr>
              <w:spacing w:line="360" w:lineRule="auto"/>
              <w:jc w:val="both"/>
              <w:rPr>
                <w:rFonts w:ascii="Book Antiqua" w:hAnsi="Book Antiqua"/>
              </w:rPr>
            </w:pPr>
            <w:r w:rsidRPr="007F48FD">
              <w:rPr>
                <w:rFonts w:ascii="Book Antiqua" w:hAnsi="Book Antiqua"/>
              </w:rPr>
              <w:t>0</w:t>
            </w:r>
          </w:p>
        </w:tc>
      </w:tr>
      <w:tr w:rsidR="00056823" w:rsidRPr="007F48FD" w14:paraId="61A14A9A" w14:textId="77777777" w:rsidTr="007C24F7">
        <w:trPr>
          <w:trHeight w:val="290"/>
          <w:jc w:val="center"/>
        </w:trPr>
        <w:tc>
          <w:tcPr>
            <w:tcW w:w="2722" w:type="pct"/>
            <w:noWrap/>
            <w:vAlign w:val="center"/>
            <w:hideMark/>
          </w:tcPr>
          <w:p w14:paraId="20D3E0DB" w14:textId="77777777" w:rsidR="00056823" w:rsidRPr="007F48FD" w:rsidRDefault="00056823" w:rsidP="007F48FD">
            <w:pPr>
              <w:spacing w:line="360" w:lineRule="auto"/>
              <w:ind w:leftChars="100" w:left="240"/>
              <w:jc w:val="both"/>
              <w:rPr>
                <w:rFonts w:ascii="Book Antiqua" w:hAnsi="Book Antiqua"/>
              </w:rPr>
            </w:pPr>
            <w:proofErr w:type="spellStart"/>
            <w:r w:rsidRPr="007F48FD">
              <w:rPr>
                <w:rFonts w:ascii="Book Antiqua" w:hAnsi="Book Antiqua"/>
              </w:rPr>
              <w:t>Ipilimumab</w:t>
            </w:r>
            <w:proofErr w:type="spellEnd"/>
          </w:p>
        </w:tc>
        <w:tc>
          <w:tcPr>
            <w:tcW w:w="1316" w:type="pct"/>
            <w:noWrap/>
            <w:vAlign w:val="center"/>
            <w:hideMark/>
          </w:tcPr>
          <w:p w14:paraId="7B65F930" w14:textId="77777777" w:rsidR="00056823" w:rsidRPr="007F48FD" w:rsidRDefault="00056823" w:rsidP="007F48FD">
            <w:pPr>
              <w:spacing w:line="360" w:lineRule="auto"/>
              <w:jc w:val="both"/>
              <w:rPr>
                <w:rFonts w:ascii="Book Antiqua" w:hAnsi="Book Antiqua"/>
              </w:rPr>
            </w:pPr>
            <w:r w:rsidRPr="007F48FD">
              <w:rPr>
                <w:rFonts w:ascii="Book Antiqua" w:hAnsi="Book Antiqua"/>
              </w:rPr>
              <w:t>0</w:t>
            </w:r>
          </w:p>
        </w:tc>
        <w:tc>
          <w:tcPr>
            <w:tcW w:w="962" w:type="pct"/>
            <w:noWrap/>
            <w:vAlign w:val="center"/>
            <w:hideMark/>
          </w:tcPr>
          <w:p w14:paraId="12159928" w14:textId="77777777" w:rsidR="00056823" w:rsidRPr="007F48FD" w:rsidRDefault="00056823" w:rsidP="007F48FD">
            <w:pPr>
              <w:spacing w:line="360" w:lineRule="auto"/>
              <w:jc w:val="both"/>
              <w:rPr>
                <w:rFonts w:ascii="Book Antiqua" w:hAnsi="Book Antiqua"/>
              </w:rPr>
            </w:pPr>
            <w:r w:rsidRPr="007F48FD">
              <w:rPr>
                <w:rFonts w:ascii="Book Antiqua" w:hAnsi="Book Antiqua"/>
              </w:rPr>
              <w:t>5</w:t>
            </w:r>
          </w:p>
        </w:tc>
      </w:tr>
      <w:tr w:rsidR="00056823" w:rsidRPr="007F48FD" w14:paraId="07F9770C" w14:textId="77777777" w:rsidTr="007C24F7">
        <w:trPr>
          <w:trHeight w:val="290"/>
          <w:jc w:val="center"/>
        </w:trPr>
        <w:tc>
          <w:tcPr>
            <w:tcW w:w="2722" w:type="pct"/>
            <w:noWrap/>
            <w:vAlign w:val="center"/>
            <w:hideMark/>
          </w:tcPr>
          <w:p w14:paraId="03B7E332" w14:textId="66E561F6" w:rsidR="00056823" w:rsidRPr="007F48FD" w:rsidRDefault="00056823" w:rsidP="007F48FD">
            <w:pPr>
              <w:spacing w:line="360" w:lineRule="auto"/>
              <w:ind w:leftChars="100" w:left="240"/>
              <w:jc w:val="both"/>
              <w:rPr>
                <w:rFonts w:ascii="Book Antiqua" w:hAnsi="Book Antiqua"/>
              </w:rPr>
            </w:pPr>
            <w:proofErr w:type="spellStart"/>
            <w:r w:rsidRPr="007F48FD">
              <w:rPr>
                <w:rFonts w:ascii="Book Antiqua" w:hAnsi="Book Antiqua"/>
              </w:rPr>
              <w:t>Nivolumab</w:t>
            </w:r>
            <w:proofErr w:type="spellEnd"/>
            <w:r w:rsidR="007F48FD">
              <w:rPr>
                <w:rFonts w:ascii="Book Antiqua" w:hAnsi="Book Antiqua"/>
              </w:rPr>
              <w:t xml:space="preserve"> </w:t>
            </w:r>
            <w:r w:rsidRPr="007F48FD">
              <w:rPr>
                <w:rFonts w:ascii="Book Antiqua" w:hAnsi="Book Antiqua"/>
              </w:rPr>
              <w:t>+</w:t>
            </w:r>
            <w:r w:rsidR="007F48FD">
              <w:rPr>
                <w:rFonts w:ascii="Book Antiqua" w:hAnsi="Book Antiqua"/>
              </w:rPr>
              <w:t xml:space="preserve"> </w:t>
            </w:r>
            <w:proofErr w:type="spellStart"/>
            <w:r w:rsidRPr="007F48FD">
              <w:rPr>
                <w:rFonts w:ascii="Book Antiqua" w:hAnsi="Book Antiqua"/>
              </w:rPr>
              <w:t>ipilimumab</w:t>
            </w:r>
            <w:proofErr w:type="spellEnd"/>
          </w:p>
        </w:tc>
        <w:tc>
          <w:tcPr>
            <w:tcW w:w="1316" w:type="pct"/>
            <w:noWrap/>
            <w:vAlign w:val="center"/>
            <w:hideMark/>
          </w:tcPr>
          <w:p w14:paraId="4093A232" w14:textId="77777777" w:rsidR="00056823" w:rsidRPr="007F48FD" w:rsidRDefault="00056823" w:rsidP="007F48FD">
            <w:pPr>
              <w:spacing w:line="360" w:lineRule="auto"/>
              <w:jc w:val="both"/>
              <w:rPr>
                <w:rFonts w:ascii="Book Antiqua" w:hAnsi="Book Antiqua"/>
              </w:rPr>
            </w:pPr>
            <w:r w:rsidRPr="007F48FD">
              <w:rPr>
                <w:rFonts w:ascii="Book Antiqua" w:hAnsi="Book Antiqua"/>
              </w:rPr>
              <w:t>0</w:t>
            </w:r>
          </w:p>
        </w:tc>
        <w:tc>
          <w:tcPr>
            <w:tcW w:w="962" w:type="pct"/>
            <w:noWrap/>
            <w:vAlign w:val="center"/>
            <w:hideMark/>
          </w:tcPr>
          <w:p w14:paraId="7AC2385E" w14:textId="77777777" w:rsidR="00056823" w:rsidRPr="007F48FD" w:rsidRDefault="00056823" w:rsidP="007F48FD">
            <w:pPr>
              <w:spacing w:line="360" w:lineRule="auto"/>
              <w:jc w:val="both"/>
              <w:rPr>
                <w:rFonts w:ascii="Book Antiqua" w:hAnsi="Book Antiqua"/>
              </w:rPr>
            </w:pPr>
            <w:r w:rsidRPr="007F48FD">
              <w:rPr>
                <w:rFonts w:ascii="Book Antiqua" w:hAnsi="Book Antiqua"/>
              </w:rPr>
              <w:t>0</w:t>
            </w:r>
          </w:p>
        </w:tc>
      </w:tr>
      <w:tr w:rsidR="00056823" w:rsidRPr="007F48FD" w14:paraId="6ACB832E" w14:textId="77777777" w:rsidTr="007C24F7">
        <w:trPr>
          <w:trHeight w:val="290"/>
          <w:jc w:val="center"/>
        </w:trPr>
        <w:tc>
          <w:tcPr>
            <w:tcW w:w="2722" w:type="pct"/>
            <w:noWrap/>
            <w:vAlign w:val="center"/>
            <w:hideMark/>
          </w:tcPr>
          <w:p w14:paraId="0858B572" w14:textId="77777777" w:rsidR="00056823" w:rsidRPr="007F48FD" w:rsidRDefault="00056823" w:rsidP="007F48FD">
            <w:pPr>
              <w:spacing w:line="360" w:lineRule="auto"/>
              <w:jc w:val="both"/>
              <w:rPr>
                <w:rFonts w:ascii="Book Antiqua" w:hAnsi="Book Antiqua"/>
              </w:rPr>
            </w:pPr>
            <w:r w:rsidRPr="007F48FD">
              <w:rPr>
                <w:rFonts w:ascii="Book Antiqua" w:hAnsi="Book Antiqua"/>
              </w:rPr>
              <w:lastRenderedPageBreak/>
              <w:t>Diarrhea frequency</w:t>
            </w:r>
          </w:p>
        </w:tc>
        <w:tc>
          <w:tcPr>
            <w:tcW w:w="1316" w:type="pct"/>
            <w:noWrap/>
            <w:vAlign w:val="center"/>
            <w:hideMark/>
          </w:tcPr>
          <w:p w14:paraId="4E357EBA" w14:textId="77777777" w:rsidR="00056823" w:rsidRPr="007F48FD" w:rsidRDefault="00056823">
            <w:pPr>
              <w:spacing w:line="360" w:lineRule="auto"/>
              <w:jc w:val="both"/>
              <w:rPr>
                <w:rFonts w:ascii="Book Antiqua" w:hAnsi="Book Antiqua"/>
              </w:rPr>
            </w:pPr>
            <w:r w:rsidRPr="007F48FD">
              <w:rPr>
                <w:rFonts w:ascii="Book Antiqua" w:hAnsi="Book Antiqua"/>
              </w:rPr>
              <w:t>4.3 ± 1.8</w:t>
            </w:r>
          </w:p>
        </w:tc>
        <w:tc>
          <w:tcPr>
            <w:tcW w:w="962" w:type="pct"/>
            <w:noWrap/>
            <w:vAlign w:val="center"/>
            <w:hideMark/>
          </w:tcPr>
          <w:p w14:paraId="754B74C4" w14:textId="77777777" w:rsidR="00056823" w:rsidRPr="007F48FD" w:rsidRDefault="00056823">
            <w:pPr>
              <w:spacing w:line="360" w:lineRule="auto"/>
              <w:jc w:val="both"/>
              <w:rPr>
                <w:rFonts w:ascii="Book Antiqua" w:hAnsi="Book Antiqua"/>
              </w:rPr>
            </w:pPr>
            <w:r w:rsidRPr="007F48FD">
              <w:rPr>
                <w:rFonts w:ascii="Book Antiqua" w:hAnsi="Book Antiqua"/>
              </w:rPr>
              <w:t>5.5 ± 2.5</w:t>
            </w:r>
          </w:p>
        </w:tc>
      </w:tr>
      <w:tr w:rsidR="00056823" w:rsidRPr="007F48FD" w14:paraId="6DBD5263" w14:textId="77777777" w:rsidTr="007C24F7">
        <w:trPr>
          <w:trHeight w:val="290"/>
          <w:jc w:val="center"/>
        </w:trPr>
        <w:tc>
          <w:tcPr>
            <w:tcW w:w="2722" w:type="pct"/>
            <w:noWrap/>
            <w:vAlign w:val="center"/>
            <w:hideMark/>
          </w:tcPr>
          <w:p w14:paraId="1C745ED8" w14:textId="77777777" w:rsidR="00056823" w:rsidRPr="007F48FD" w:rsidRDefault="00056823" w:rsidP="007F48FD">
            <w:pPr>
              <w:spacing w:line="360" w:lineRule="auto"/>
              <w:jc w:val="both"/>
              <w:rPr>
                <w:rFonts w:ascii="Book Antiqua" w:hAnsi="Book Antiqua"/>
                <w:i/>
                <w:iCs/>
              </w:rPr>
            </w:pPr>
            <w:r w:rsidRPr="007F48FD">
              <w:rPr>
                <w:rFonts w:ascii="Book Antiqua" w:hAnsi="Book Antiqua"/>
              </w:rPr>
              <w:t xml:space="preserve">CTCAE Grade, </w:t>
            </w:r>
            <w:r w:rsidRPr="007F48FD">
              <w:rPr>
                <w:rFonts w:ascii="Book Antiqua" w:hAnsi="Book Antiqua"/>
                <w:i/>
                <w:iCs/>
              </w:rPr>
              <w:t>n</w:t>
            </w:r>
          </w:p>
        </w:tc>
        <w:tc>
          <w:tcPr>
            <w:tcW w:w="1316" w:type="pct"/>
            <w:noWrap/>
            <w:vAlign w:val="center"/>
            <w:hideMark/>
          </w:tcPr>
          <w:p w14:paraId="376743EF" w14:textId="77777777" w:rsidR="00056823" w:rsidRPr="007F48FD" w:rsidRDefault="00056823">
            <w:pPr>
              <w:spacing w:line="360" w:lineRule="auto"/>
              <w:jc w:val="both"/>
              <w:rPr>
                <w:rFonts w:ascii="Book Antiqua" w:hAnsi="Book Antiqua"/>
              </w:rPr>
            </w:pPr>
          </w:p>
        </w:tc>
        <w:tc>
          <w:tcPr>
            <w:tcW w:w="962" w:type="pct"/>
            <w:noWrap/>
            <w:vAlign w:val="center"/>
            <w:hideMark/>
          </w:tcPr>
          <w:p w14:paraId="0FA5FBE6" w14:textId="77777777" w:rsidR="00056823" w:rsidRPr="007F48FD" w:rsidRDefault="00056823">
            <w:pPr>
              <w:spacing w:line="360" w:lineRule="auto"/>
              <w:jc w:val="both"/>
              <w:rPr>
                <w:rFonts w:ascii="Book Antiqua" w:hAnsi="Book Antiqua"/>
              </w:rPr>
            </w:pPr>
          </w:p>
        </w:tc>
      </w:tr>
      <w:tr w:rsidR="00056823" w:rsidRPr="007F48FD" w14:paraId="480E3797" w14:textId="77777777" w:rsidTr="007C24F7">
        <w:trPr>
          <w:trHeight w:val="290"/>
          <w:jc w:val="center"/>
        </w:trPr>
        <w:tc>
          <w:tcPr>
            <w:tcW w:w="2722" w:type="pct"/>
            <w:noWrap/>
            <w:vAlign w:val="center"/>
            <w:hideMark/>
          </w:tcPr>
          <w:p w14:paraId="130E83C6"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1</w:t>
            </w:r>
          </w:p>
        </w:tc>
        <w:tc>
          <w:tcPr>
            <w:tcW w:w="1316" w:type="pct"/>
            <w:noWrap/>
            <w:vAlign w:val="center"/>
            <w:hideMark/>
          </w:tcPr>
          <w:p w14:paraId="2EE1F44F" w14:textId="77777777" w:rsidR="00056823" w:rsidRPr="007F48FD" w:rsidRDefault="00056823">
            <w:pPr>
              <w:spacing w:line="360" w:lineRule="auto"/>
              <w:jc w:val="both"/>
              <w:rPr>
                <w:rFonts w:ascii="Book Antiqua" w:hAnsi="Book Antiqua"/>
              </w:rPr>
            </w:pPr>
            <w:r w:rsidRPr="007F48FD">
              <w:rPr>
                <w:rFonts w:ascii="Book Antiqua" w:hAnsi="Book Antiqua"/>
              </w:rPr>
              <w:t>4</w:t>
            </w:r>
          </w:p>
        </w:tc>
        <w:tc>
          <w:tcPr>
            <w:tcW w:w="962" w:type="pct"/>
            <w:noWrap/>
            <w:vAlign w:val="center"/>
            <w:hideMark/>
          </w:tcPr>
          <w:p w14:paraId="2D664913" w14:textId="77777777" w:rsidR="00056823" w:rsidRPr="007F48FD" w:rsidRDefault="00056823">
            <w:pPr>
              <w:spacing w:line="360" w:lineRule="auto"/>
              <w:jc w:val="both"/>
              <w:rPr>
                <w:rFonts w:ascii="Book Antiqua" w:hAnsi="Book Antiqua"/>
              </w:rPr>
            </w:pPr>
            <w:r w:rsidRPr="007F48FD">
              <w:rPr>
                <w:rFonts w:ascii="Book Antiqua" w:hAnsi="Book Antiqua"/>
              </w:rPr>
              <w:t>3</w:t>
            </w:r>
          </w:p>
        </w:tc>
      </w:tr>
      <w:tr w:rsidR="00056823" w:rsidRPr="007F48FD" w14:paraId="45DB9414" w14:textId="77777777" w:rsidTr="007C24F7">
        <w:trPr>
          <w:trHeight w:val="290"/>
          <w:jc w:val="center"/>
        </w:trPr>
        <w:tc>
          <w:tcPr>
            <w:tcW w:w="2722" w:type="pct"/>
            <w:noWrap/>
            <w:vAlign w:val="center"/>
            <w:hideMark/>
          </w:tcPr>
          <w:p w14:paraId="647785F4"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2</w:t>
            </w:r>
          </w:p>
        </w:tc>
        <w:tc>
          <w:tcPr>
            <w:tcW w:w="1316" w:type="pct"/>
            <w:noWrap/>
            <w:vAlign w:val="center"/>
            <w:hideMark/>
          </w:tcPr>
          <w:p w14:paraId="585AC345" w14:textId="77777777" w:rsidR="00056823" w:rsidRPr="007F48FD" w:rsidRDefault="00056823">
            <w:pPr>
              <w:spacing w:line="360" w:lineRule="auto"/>
              <w:jc w:val="both"/>
              <w:rPr>
                <w:rFonts w:ascii="Book Antiqua" w:hAnsi="Book Antiqua"/>
              </w:rPr>
            </w:pPr>
            <w:r w:rsidRPr="007F48FD">
              <w:rPr>
                <w:rFonts w:ascii="Book Antiqua" w:hAnsi="Book Antiqua"/>
              </w:rPr>
              <w:t>7</w:t>
            </w:r>
          </w:p>
        </w:tc>
        <w:tc>
          <w:tcPr>
            <w:tcW w:w="962" w:type="pct"/>
            <w:noWrap/>
            <w:vAlign w:val="center"/>
            <w:hideMark/>
          </w:tcPr>
          <w:p w14:paraId="2D0221E8" w14:textId="77777777" w:rsidR="00056823" w:rsidRPr="007F48FD" w:rsidRDefault="00056823">
            <w:pPr>
              <w:spacing w:line="360" w:lineRule="auto"/>
              <w:jc w:val="both"/>
              <w:rPr>
                <w:rFonts w:ascii="Book Antiqua" w:hAnsi="Book Antiqua"/>
              </w:rPr>
            </w:pPr>
            <w:r w:rsidRPr="007F48FD">
              <w:rPr>
                <w:rFonts w:ascii="Book Antiqua" w:hAnsi="Book Antiqua"/>
              </w:rPr>
              <w:t>8</w:t>
            </w:r>
          </w:p>
        </w:tc>
      </w:tr>
      <w:tr w:rsidR="00056823" w:rsidRPr="007F48FD" w14:paraId="70585751" w14:textId="77777777" w:rsidTr="007C24F7">
        <w:trPr>
          <w:trHeight w:val="290"/>
          <w:jc w:val="center"/>
        </w:trPr>
        <w:tc>
          <w:tcPr>
            <w:tcW w:w="2722" w:type="pct"/>
            <w:noWrap/>
            <w:vAlign w:val="center"/>
            <w:hideMark/>
          </w:tcPr>
          <w:p w14:paraId="13CC9218"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3</w:t>
            </w:r>
          </w:p>
        </w:tc>
        <w:tc>
          <w:tcPr>
            <w:tcW w:w="1316" w:type="pct"/>
            <w:noWrap/>
            <w:vAlign w:val="center"/>
            <w:hideMark/>
          </w:tcPr>
          <w:p w14:paraId="2A0D597E" w14:textId="77777777" w:rsidR="00056823" w:rsidRPr="007F48FD" w:rsidRDefault="00056823">
            <w:pPr>
              <w:spacing w:line="360" w:lineRule="auto"/>
              <w:jc w:val="both"/>
              <w:rPr>
                <w:rFonts w:ascii="Book Antiqua" w:hAnsi="Book Antiqua"/>
              </w:rPr>
            </w:pPr>
            <w:r w:rsidRPr="007F48FD">
              <w:rPr>
                <w:rFonts w:ascii="Book Antiqua" w:hAnsi="Book Antiqua"/>
              </w:rPr>
              <w:t>1</w:t>
            </w:r>
          </w:p>
        </w:tc>
        <w:tc>
          <w:tcPr>
            <w:tcW w:w="962" w:type="pct"/>
            <w:noWrap/>
            <w:vAlign w:val="center"/>
            <w:hideMark/>
          </w:tcPr>
          <w:p w14:paraId="5D2F0825" w14:textId="77777777" w:rsidR="00056823" w:rsidRPr="007F48FD" w:rsidRDefault="00056823">
            <w:pPr>
              <w:spacing w:line="360" w:lineRule="auto"/>
              <w:jc w:val="both"/>
              <w:rPr>
                <w:rFonts w:ascii="Book Antiqua" w:hAnsi="Book Antiqua"/>
              </w:rPr>
            </w:pPr>
            <w:r w:rsidRPr="007F48FD">
              <w:rPr>
                <w:rFonts w:ascii="Book Antiqua" w:hAnsi="Book Antiqua"/>
              </w:rPr>
              <w:t>2</w:t>
            </w:r>
          </w:p>
        </w:tc>
      </w:tr>
      <w:tr w:rsidR="00056823" w:rsidRPr="007F48FD" w14:paraId="64B419EC" w14:textId="77777777" w:rsidTr="007C24F7">
        <w:trPr>
          <w:trHeight w:val="290"/>
          <w:jc w:val="center"/>
        </w:trPr>
        <w:tc>
          <w:tcPr>
            <w:tcW w:w="2722" w:type="pct"/>
            <w:noWrap/>
            <w:vAlign w:val="center"/>
            <w:hideMark/>
          </w:tcPr>
          <w:p w14:paraId="081AC381" w14:textId="1F37456C" w:rsidR="00056823" w:rsidRPr="007F48FD" w:rsidRDefault="00056823" w:rsidP="007F48FD">
            <w:pPr>
              <w:spacing w:line="360" w:lineRule="auto"/>
              <w:jc w:val="both"/>
              <w:rPr>
                <w:rFonts w:ascii="Book Antiqua" w:hAnsi="Book Antiqua"/>
              </w:rPr>
            </w:pPr>
            <w:r w:rsidRPr="007F48FD">
              <w:rPr>
                <w:rFonts w:ascii="Book Antiqua" w:hAnsi="Book Antiqua"/>
              </w:rPr>
              <w:t>Median ICI duration before GI-</w:t>
            </w:r>
            <w:proofErr w:type="spellStart"/>
            <w:r w:rsidRPr="007F48FD">
              <w:rPr>
                <w:rFonts w:ascii="Book Antiqua" w:hAnsi="Book Antiqua"/>
              </w:rPr>
              <w:t>irAE</w:t>
            </w:r>
            <w:proofErr w:type="spellEnd"/>
            <w:r w:rsidRPr="007F48FD">
              <w:rPr>
                <w:rFonts w:ascii="Book Antiqua" w:hAnsi="Book Antiqua"/>
              </w:rPr>
              <w:t xml:space="preserve"> onset</w:t>
            </w:r>
            <w:r w:rsidR="007F48FD">
              <w:rPr>
                <w:rFonts w:ascii="Book Antiqua" w:hAnsi="Book Antiqua"/>
              </w:rPr>
              <w:t xml:space="preserve"> (</w:t>
            </w:r>
            <w:r w:rsidRPr="007F48FD">
              <w:rPr>
                <w:rFonts w:ascii="Book Antiqua" w:hAnsi="Book Antiqua"/>
              </w:rPr>
              <w:t>d</w:t>
            </w:r>
            <w:r w:rsidR="007F48FD">
              <w:rPr>
                <w:rFonts w:ascii="Book Antiqua" w:hAnsi="Book Antiqua"/>
              </w:rPr>
              <w:t>)</w:t>
            </w:r>
            <w:r w:rsidRPr="007F48FD">
              <w:rPr>
                <w:rFonts w:ascii="Book Antiqua" w:hAnsi="Book Antiqua"/>
              </w:rPr>
              <w:t>, median (range)</w:t>
            </w:r>
          </w:p>
        </w:tc>
        <w:tc>
          <w:tcPr>
            <w:tcW w:w="1316" w:type="pct"/>
            <w:noWrap/>
            <w:vAlign w:val="center"/>
            <w:hideMark/>
          </w:tcPr>
          <w:p w14:paraId="05CACFC2" w14:textId="77777777" w:rsidR="00056823" w:rsidRPr="007F48FD" w:rsidRDefault="00056823">
            <w:pPr>
              <w:spacing w:line="360" w:lineRule="auto"/>
              <w:jc w:val="both"/>
              <w:rPr>
                <w:rFonts w:ascii="Book Antiqua" w:hAnsi="Book Antiqua"/>
              </w:rPr>
            </w:pPr>
            <w:r w:rsidRPr="007F48FD">
              <w:rPr>
                <w:rFonts w:ascii="Book Antiqua" w:hAnsi="Book Antiqua"/>
              </w:rPr>
              <w:t>60 (7-567)</w:t>
            </w:r>
          </w:p>
        </w:tc>
        <w:tc>
          <w:tcPr>
            <w:tcW w:w="962" w:type="pct"/>
            <w:noWrap/>
            <w:vAlign w:val="center"/>
            <w:hideMark/>
          </w:tcPr>
          <w:p w14:paraId="5090F92D" w14:textId="77777777" w:rsidR="00056823" w:rsidRPr="007F48FD" w:rsidRDefault="00056823">
            <w:pPr>
              <w:spacing w:line="360" w:lineRule="auto"/>
              <w:jc w:val="both"/>
              <w:rPr>
                <w:rFonts w:ascii="Book Antiqua" w:hAnsi="Book Antiqua"/>
              </w:rPr>
            </w:pPr>
            <w:r w:rsidRPr="007F48FD">
              <w:rPr>
                <w:rFonts w:ascii="Book Antiqua" w:hAnsi="Book Antiqua"/>
              </w:rPr>
              <w:t>75 (24-733)</w:t>
            </w:r>
          </w:p>
        </w:tc>
      </w:tr>
      <w:tr w:rsidR="00056823" w:rsidRPr="007F48FD" w14:paraId="6D73477C" w14:textId="77777777" w:rsidTr="007C24F7">
        <w:trPr>
          <w:trHeight w:val="290"/>
          <w:jc w:val="center"/>
        </w:trPr>
        <w:tc>
          <w:tcPr>
            <w:tcW w:w="2722" w:type="pct"/>
            <w:noWrap/>
            <w:vAlign w:val="center"/>
            <w:hideMark/>
          </w:tcPr>
          <w:p w14:paraId="6C53661F" w14:textId="77777777" w:rsidR="00056823" w:rsidRPr="007F48FD" w:rsidRDefault="00056823" w:rsidP="007F48FD">
            <w:pPr>
              <w:spacing w:line="360" w:lineRule="auto"/>
              <w:jc w:val="both"/>
              <w:rPr>
                <w:rFonts w:ascii="Book Antiqua" w:hAnsi="Book Antiqua"/>
              </w:rPr>
            </w:pPr>
            <w:r w:rsidRPr="007F48FD">
              <w:rPr>
                <w:rFonts w:ascii="Book Antiqua" w:hAnsi="Book Antiqua"/>
              </w:rPr>
              <w:t>Treatment with ICIs after the onset of GI-</w:t>
            </w:r>
            <w:proofErr w:type="spellStart"/>
            <w:r w:rsidRPr="007F48FD">
              <w:rPr>
                <w:rFonts w:ascii="Book Antiqua" w:hAnsi="Book Antiqua"/>
              </w:rPr>
              <w:t>irAEs</w:t>
            </w:r>
            <w:proofErr w:type="spellEnd"/>
          </w:p>
        </w:tc>
        <w:tc>
          <w:tcPr>
            <w:tcW w:w="1316" w:type="pct"/>
            <w:noWrap/>
            <w:vAlign w:val="center"/>
            <w:hideMark/>
          </w:tcPr>
          <w:p w14:paraId="5681A8F9" w14:textId="77777777" w:rsidR="00056823" w:rsidRPr="007F48FD" w:rsidRDefault="00056823">
            <w:pPr>
              <w:spacing w:line="360" w:lineRule="auto"/>
              <w:jc w:val="both"/>
              <w:rPr>
                <w:rFonts w:ascii="Book Antiqua" w:hAnsi="Book Antiqua"/>
              </w:rPr>
            </w:pPr>
          </w:p>
        </w:tc>
        <w:tc>
          <w:tcPr>
            <w:tcW w:w="962" w:type="pct"/>
            <w:noWrap/>
            <w:vAlign w:val="center"/>
            <w:hideMark/>
          </w:tcPr>
          <w:p w14:paraId="473C4015" w14:textId="77777777" w:rsidR="00056823" w:rsidRPr="007F48FD" w:rsidRDefault="00056823">
            <w:pPr>
              <w:spacing w:line="360" w:lineRule="auto"/>
              <w:jc w:val="both"/>
              <w:rPr>
                <w:rFonts w:ascii="Book Antiqua" w:hAnsi="Book Antiqua"/>
              </w:rPr>
            </w:pPr>
          </w:p>
        </w:tc>
      </w:tr>
      <w:tr w:rsidR="00056823" w:rsidRPr="007F48FD" w14:paraId="7877B5E8" w14:textId="77777777" w:rsidTr="007C24F7">
        <w:trPr>
          <w:trHeight w:val="290"/>
          <w:jc w:val="center"/>
        </w:trPr>
        <w:tc>
          <w:tcPr>
            <w:tcW w:w="2722" w:type="pct"/>
            <w:noWrap/>
            <w:vAlign w:val="center"/>
            <w:hideMark/>
          </w:tcPr>
          <w:p w14:paraId="7A8A426D"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Continued or resumed</w:t>
            </w:r>
          </w:p>
        </w:tc>
        <w:tc>
          <w:tcPr>
            <w:tcW w:w="1316" w:type="pct"/>
            <w:noWrap/>
            <w:vAlign w:val="center"/>
            <w:hideMark/>
          </w:tcPr>
          <w:p w14:paraId="25233C78" w14:textId="77777777" w:rsidR="00056823" w:rsidRPr="007F48FD" w:rsidRDefault="00056823">
            <w:pPr>
              <w:spacing w:line="360" w:lineRule="auto"/>
              <w:jc w:val="both"/>
              <w:rPr>
                <w:rFonts w:ascii="Book Antiqua" w:hAnsi="Book Antiqua"/>
              </w:rPr>
            </w:pPr>
            <w:r w:rsidRPr="007F48FD">
              <w:rPr>
                <w:rFonts w:ascii="Book Antiqua" w:hAnsi="Book Antiqua"/>
              </w:rPr>
              <w:t>8</w:t>
            </w:r>
          </w:p>
        </w:tc>
        <w:tc>
          <w:tcPr>
            <w:tcW w:w="962" w:type="pct"/>
            <w:noWrap/>
            <w:vAlign w:val="center"/>
            <w:hideMark/>
          </w:tcPr>
          <w:p w14:paraId="53D39E96" w14:textId="77777777" w:rsidR="00056823" w:rsidRPr="007F48FD" w:rsidRDefault="00056823">
            <w:pPr>
              <w:spacing w:line="360" w:lineRule="auto"/>
              <w:jc w:val="both"/>
              <w:rPr>
                <w:rFonts w:ascii="Book Antiqua" w:hAnsi="Book Antiqua"/>
              </w:rPr>
            </w:pPr>
            <w:r w:rsidRPr="007F48FD">
              <w:rPr>
                <w:rFonts w:ascii="Book Antiqua" w:hAnsi="Book Antiqua"/>
              </w:rPr>
              <w:t>10</w:t>
            </w:r>
          </w:p>
        </w:tc>
      </w:tr>
      <w:tr w:rsidR="00056823" w:rsidRPr="007F48FD" w14:paraId="7A606836" w14:textId="77777777" w:rsidTr="007C24F7">
        <w:trPr>
          <w:trHeight w:val="290"/>
          <w:jc w:val="center"/>
        </w:trPr>
        <w:tc>
          <w:tcPr>
            <w:tcW w:w="2722" w:type="pct"/>
            <w:tcBorders>
              <w:bottom w:val="single" w:sz="4" w:space="0" w:color="auto"/>
            </w:tcBorders>
            <w:noWrap/>
            <w:vAlign w:val="center"/>
            <w:hideMark/>
          </w:tcPr>
          <w:p w14:paraId="238A882F" w14:textId="77777777" w:rsidR="00056823" w:rsidRPr="007F48FD" w:rsidRDefault="00056823" w:rsidP="007F48FD">
            <w:pPr>
              <w:spacing w:line="360" w:lineRule="auto"/>
              <w:ind w:leftChars="100" w:left="240"/>
              <w:jc w:val="both"/>
              <w:rPr>
                <w:rFonts w:ascii="Book Antiqua" w:hAnsi="Book Antiqua"/>
              </w:rPr>
            </w:pPr>
            <w:r w:rsidRPr="007F48FD">
              <w:rPr>
                <w:rFonts w:ascii="Book Antiqua" w:hAnsi="Book Antiqua"/>
              </w:rPr>
              <w:t>Discontinued</w:t>
            </w:r>
          </w:p>
        </w:tc>
        <w:tc>
          <w:tcPr>
            <w:tcW w:w="1316" w:type="pct"/>
            <w:tcBorders>
              <w:bottom w:val="single" w:sz="4" w:space="0" w:color="auto"/>
            </w:tcBorders>
            <w:noWrap/>
            <w:vAlign w:val="center"/>
            <w:hideMark/>
          </w:tcPr>
          <w:p w14:paraId="14973324" w14:textId="77777777" w:rsidR="00056823" w:rsidRPr="007F48FD" w:rsidRDefault="00056823">
            <w:pPr>
              <w:spacing w:line="360" w:lineRule="auto"/>
              <w:jc w:val="both"/>
              <w:rPr>
                <w:rFonts w:ascii="Book Antiqua" w:hAnsi="Book Antiqua"/>
              </w:rPr>
            </w:pPr>
            <w:r w:rsidRPr="007F48FD">
              <w:rPr>
                <w:rFonts w:ascii="Book Antiqua" w:hAnsi="Book Antiqua"/>
              </w:rPr>
              <w:t>4</w:t>
            </w:r>
          </w:p>
        </w:tc>
        <w:tc>
          <w:tcPr>
            <w:tcW w:w="962" w:type="pct"/>
            <w:tcBorders>
              <w:bottom w:val="single" w:sz="4" w:space="0" w:color="auto"/>
            </w:tcBorders>
            <w:noWrap/>
            <w:vAlign w:val="center"/>
            <w:hideMark/>
          </w:tcPr>
          <w:p w14:paraId="0791AB2C" w14:textId="77777777" w:rsidR="00056823" w:rsidRPr="007F48FD" w:rsidRDefault="00056823">
            <w:pPr>
              <w:spacing w:line="360" w:lineRule="auto"/>
              <w:jc w:val="both"/>
              <w:rPr>
                <w:rFonts w:ascii="Book Antiqua" w:hAnsi="Book Antiqua"/>
              </w:rPr>
            </w:pPr>
            <w:r w:rsidRPr="007F48FD">
              <w:rPr>
                <w:rFonts w:ascii="Book Antiqua" w:hAnsi="Book Antiqua"/>
              </w:rPr>
              <w:t>3</w:t>
            </w:r>
          </w:p>
        </w:tc>
      </w:tr>
    </w:tbl>
    <w:p w14:paraId="5F8AC66B" w14:textId="32D94167" w:rsidR="00056823" w:rsidRPr="007F48FD" w:rsidRDefault="00056823" w:rsidP="007F48FD">
      <w:pPr>
        <w:spacing w:line="360" w:lineRule="auto"/>
        <w:jc w:val="both"/>
        <w:rPr>
          <w:rFonts w:ascii="Book Antiqua" w:hAnsi="Book Antiqua"/>
        </w:rPr>
      </w:pPr>
      <w:r w:rsidRPr="007F48FD">
        <w:rPr>
          <w:rFonts w:ascii="Book Antiqua" w:hAnsi="Book Antiqua"/>
        </w:rPr>
        <w:t>BMI: Body mass index; CTCAE: Common Terminology Criteria for Adverse Events; ECOG PS: Eastern Cooperative Oncology Group performance status; GI-</w:t>
      </w:r>
      <w:proofErr w:type="spellStart"/>
      <w:r w:rsidRPr="007F48FD">
        <w:rPr>
          <w:rFonts w:ascii="Book Antiqua" w:hAnsi="Book Antiqua"/>
        </w:rPr>
        <w:t>irAE</w:t>
      </w:r>
      <w:proofErr w:type="spellEnd"/>
      <w:r w:rsidRPr="007F48FD">
        <w:rPr>
          <w:rFonts w:ascii="Book Antiqua" w:hAnsi="Book Antiqua"/>
        </w:rPr>
        <w:t>: Gastrointestinal-immune-related adverse event; ICI: Immune checkpoint inhibitor; MM: Malignant melanoma; NSCLC: Non-small cell lung carcinoma.</w:t>
      </w:r>
    </w:p>
    <w:p w14:paraId="0BA76D28" w14:textId="77777777" w:rsidR="00D110F2" w:rsidRPr="007F48FD" w:rsidRDefault="00056823">
      <w:pPr>
        <w:spacing w:line="360" w:lineRule="auto"/>
        <w:ind w:left="-90"/>
        <w:jc w:val="both"/>
        <w:rPr>
          <w:rFonts w:ascii="Book Antiqua" w:hAnsi="Book Antiqua"/>
          <w:bCs/>
        </w:rPr>
      </w:pPr>
      <w:r w:rsidRPr="007F48FD">
        <w:rPr>
          <w:rFonts w:ascii="Book Antiqua" w:hAnsi="Book Antiqua"/>
        </w:rPr>
        <w:br w:type="page"/>
      </w:r>
      <w:r w:rsidR="00D110F2" w:rsidRPr="007F48FD">
        <w:rPr>
          <w:rFonts w:ascii="Book Antiqua" w:hAnsi="Book Antiqua"/>
          <w:b/>
        </w:rPr>
        <w:lastRenderedPageBreak/>
        <w:t xml:space="preserve">Table 6 </w:t>
      </w:r>
      <w:proofErr w:type="spellStart"/>
      <w:r w:rsidR="00D110F2" w:rsidRPr="007F48FD">
        <w:rPr>
          <w:rFonts w:ascii="Book Antiqua" w:hAnsi="Book Antiqua"/>
          <w:b/>
        </w:rPr>
        <w:t>Univariate</w:t>
      </w:r>
      <w:proofErr w:type="spellEnd"/>
      <w:r w:rsidR="00D110F2" w:rsidRPr="007F48FD">
        <w:rPr>
          <w:rFonts w:ascii="Book Antiqua" w:hAnsi="Book Antiqua"/>
          <w:b/>
        </w:rPr>
        <w:t xml:space="preserve"> and multivariate analyses of clinical factors related to overall survival in non-small cell lung carcinoma</w:t>
      </w:r>
    </w:p>
    <w:tbl>
      <w:tblPr>
        <w:tblStyle w:val="a5"/>
        <w:tblW w:w="4573" w:type="pct"/>
        <w:tblInd w:w="250" w:type="dxa"/>
        <w:tblLayout w:type="fixed"/>
        <w:tblLook w:val="04A0" w:firstRow="1" w:lastRow="0" w:firstColumn="1" w:lastColumn="0" w:noHBand="0" w:noVBand="1"/>
      </w:tblPr>
      <w:tblGrid>
        <w:gridCol w:w="4394"/>
        <w:gridCol w:w="906"/>
        <w:gridCol w:w="1497"/>
        <w:gridCol w:w="1154"/>
        <w:gridCol w:w="1439"/>
        <w:gridCol w:w="1497"/>
        <w:gridCol w:w="1164"/>
      </w:tblGrid>
      <w:tr w:rsidR="00D110F2" w:rsidRPr="007F48FD" w14:paraId="0C03F684" w14:textId="77777777" w:rsidTr="00F853B6">
        <w:trPr>
          <w:trHeight w:val="360"/>
        </w:trPr>
        <w:tc>
          <w:tcPr>
            <w:tcW w:w="1823" w:type="pct"/>
            <w:vMerge w:val="restart"/>
            <w:tcBorders>
              <w:top w:val="single" w:sz="4" w:space="0" w:color="auto"/>
              <w:left w:val="nil"/>
              <w:right w:val="nil"/>
            </w:tcBorders>
            <w:noWrap/>
            <w:vAlign w:val="center"/>
            <w:hideMark/>
          </w:tcPr>
          <w:p w14:paraId="3113525A" w14:textId="77777777" w:rsidR="00D110F2" w:rsidRPr="007F48FD" w:rsidRDefault="00D110F2">
            <w:pPr>
              <w:spacing w:line="360" w:lineRule="auto"/>
              <w:jc w:val="both"/>
              <w:rPr>
                <w:rFonts w:ascii="Book Antiqua" w:hAnsi="Book Antiqua"/>
                <w:b/>
              </w:rPr>
            </w:pPr>
            <w:r w:rsidRPr="007F48FD">
              <w:rPr>
                <w:rFonts w:ascii="Book Antiqua" w:hAnsi="Book Antiqua"/>
                <w:b/>
              </w:rPr>
              <w:t>Factor</w:t>
            </w:r>
          </w:p>
        </w:tc>
        <w:tc>
          <w:tcPr>
            <w:tcW w:w="1476" w:type="pct"/>
            <w:gridSpan w:val="3"/>
            <w:tcBorders>
              <w:top w:val="single" w:sz="4" w:space="0" w:color="auto"/>
              <w:left w:val="nil"/>
              <w:bottom w:val="nil"/>
              <w:right w:val="nil"/>
            </w:tcBorders>
            <w:noWrap/>
            <w:vAlign w:val="center"/>
            <w:hideMark/>
          </w:tcPr>
          <w:p w14:paraId="4D4B10B9" w14:textId="77777777" w:rsidR="00D110F2" w:rsidRPr="007F48FD" w:rsidRDefault="00D110F2">
            <w:pPr>
              <w:spacing w:line="360" w:lineRule="auto"/>
              <w:jc w:val="both"/>
              <w:rPr>
                <w:rFonts w:ascii="Book Antiqua" w:hAnsi="Book Antiqua"/>
                <w:b/>
              </w:rPr>
            </w:pPr>
            <w:proofErr w:type="spellStart"/>
            <w:r w:rsidRPr="007F48FD">
              <w:rPr>
                <w:rFonts w:ascii="Book Antiqua" w:hAnsi="Book Antiqua"/>
                <w:b/>
              </w:rPr>
              <w:t>Univariate</w:t>
            </w:r>
            <w:proofErr w:type="spellEnd"/>
            <w:r w:rsidRPr="007F48FD">
              <w:rPr>
                <w:rFonts w:ascii="Book Antiqua" w:hAnsi="Book Antiqua"/>
                <w:b/>
              </w:rPr>
              <w:t xml:space="preserve"> analysis</w:t>
            </w:r>
          </w:p>
        </w:tc>
        <w:tc>
          <w:tcPr>
            <w:tcW w:w="1702" w:type="pct"/>
            <w:gridSpan w:val="3"/>
            <w:tcBorders>
              <w:top w:val="single" w:sz="4" w:space="0" w:color="auto"/>
              <w:left w:val="nil"/>
              <w:bottom w:val="nil"/>
              <w:right w:val="nil"/>
            </w:tcBorders>
            <w:noWrap/>
            <w:vAlign w:val="center"/>
            <w:hideMark/>
          </w:tcPr>
          <w:p w14:paraId="53CD74BA" w14:textId="77777777" w:rsidR="00D110F2" w:rsidRPr="007F48FD" w:rsidRDefault="00D110F2">
            <w:pPr>
              <w:spacing w:line="360" w:lineRule="auto"/>
              <w:ind w:right="72"/>
              <w:jc w:val="both"/>
              <w:rPr>
                <w:rFonts w:ascii="Book Antiqua" w:hAnsi="Book Antiqua"/>
                <w:b/>
              </w:rPr>
            </w:pPr>
            <w:r w:rsidRPr="007F48FD">
              <w:rPr>
                <w:rFonts w:ascii="Book Antiqua" w:hAnsi="Book Antiqua"/>
                <w:b/>
              </w:rPr>
              <w:t>Multivariate analysis</w:t>
            </w:r>
          </w:p>
        </w:tc>
      </w:tr>
      <w:tr w:rsidR="00D110F2" w:rsidRPr="007F48FD" w14:paraId="515B51BB" w14:textId="77777777" w:rsidTr="00F853B6">
        <w:trPr>
          <w:trHeight w:val="360"/>
        </w:trPr>
        <w:tc>
          <w:tcPr>
            <w:tcW w:w="1823" w:type="pct"/>
            <w:vMerge/>
            <w:tcBorders>
              <w:left w:val="nil"/>
              <w:bottom w:val="single" w:sz="4" w:space="0" w:color="auto"/>
              <w:right w:val="nil"/>
            </w:tcBorders>
            <w:noWrap/>
            <w:hideMark/>
          </w:tcPr>
          <w:p w14:paraId="0F14CB7F" w14:textId="77777777" w:rsidR="00D110F2" w:rsidRPr="007F48FD" w:rsidRDefault="00D110F2">
            <w:pPr>
              <w:spacing w:line="360" w:lineRule="auto"/>
              <w:jc w:val="both"/>
              <w:rPr>
                <w:rFonts w:ascii="Book Antiqua" w:hAnsi="Book Antiqua"/>
              </w:rPr>
            </w:pPr>
          </w:p>
        </w:tc>
        <w:tc>
          <w:tcPr>
            <w:tcW w:w="376" w:type="pct"/>
            <w:tcBorders>
              <w:top w:val="single" w:sz="4" w:space="0" w:color="auto"/>
              <w:left w:val="nil"/>
              <w:bottom w:val="single" w:sz="4" w:space="0" w:color="auto"/>
              <w:right w:val="nil"/>
            </w:tcBorders>
            <w:noWrap/>
            <w:vAlign w:val="center"/>
            <w:hideMark/>
          </w:tcPr>
          <w:p w14:paraId="2BCF7AB0" w14:textId="77777777" w:rsidR="00D110F2" w:rsidRPr="007F48FD" w:rsidRDefault="00D110F2">
            <w:pPr>
              <w:spacing w:line="360" w:lineRule="auto"/>
              <w:jc w:val="both"/>
              <w:rPr>
                <w:rFonts w:ascii="Book Antiqua" w:hAnsi="Book Antiqua"/>
                <w:b/>
              </w:rPr>
            </w:pPr>
            <w:r w:rsidRPr="007F48FD">
              <w:rPr>
                <w:rFonts w:ascii="Book Antiqua" w:hAnsi="Book Antiqua"/>
                <w:b/>
              </w:rPr>
              <w:t>HR</w:t>
            </w:r>
          </w:p>
        </w:tc>
        <w:tc>
          <w:tcPr>
            <w:tcW w:w="621" w:type="pct"/>
            <w:tcBorders>
              <w:top w:val="single" w:sz="4" w:space="0" w:color="auto"/>
              <w:left w:val="nil"/>
              <w:bottom w:val="single" w:sz="4" w:space="0" w:color="auto"/>
              <w:right w:val="nil"/>
            </w:tcBorders>
            <w:noWrap/>
            <w:vAlign w:val="center"/>
            <w:hideMark/>
          </w:tcPr>
          <w:p w14:paraId="51A28A94" w14:textId="266EFBE1" w:rsidR="00D110F2" w:rsidRPr="007F48FD" w:rsidRDefault="00D110F2">
            <w:pPr>
              <w:spacing w:line="360" w:lineRule="auto"/>
              <w:jc w:val="both"/>
              <w:rPr>
                <w:rFonts w:ascii="Book Antiqua" w:hAnsi="Book Antiqua"/>
                <w:b/>
              </w:rPr>
            </w:pPr>
            <w:r w:rsidRPr="007F48FD">
              <w:rPr>
                <w:rFonts w:ascii="Book Antiqua" w:hAnsi="Book Antiqua"/>
                <w:b/>
              </w:rPr>
              <w:t>95%CI</w:t>
            </w:r>
          </w:p>
        </w:tc>
        <w:tc>
          <w:tcPr>
            <w:tcW w:w="479" w:type="pct"/>
            <w:tcBorders>
              <w:top w:val="single" w:sz="4" w:space="0" w:color="auto"/>
              <w:left w:val="nil"/>
              <w:bottom w:val="single" w:sz="4" w:space="0" w:color="auto"/>
              <w:right w:val="nil"/>
            </w:tcBorders>
            <w:noWrap/>
            <w:vAlign w:val="center"/>
            <w:hideMark/>
          </w:tcPr>
          <w:p w14:paraId="63AB2508" w14:textId="77777777" w:rsidR="00D110F2" w:rsidRPr="007F48FD" w:rsidRDefault="00D110F2">
            <w:pPr>
              <w:spacing w:line="360" w:lineRule="auto"/>
              <w:jc w:val="both"/>
              <w:rPr>
                <w:rFonts w:ascii="Book Antiqua" w:hAnsi="Book Antiqua"/>
                <w:b/>
              </w:rPr>
            </w:pPr>
            <w:r w:rsidRPr="007F48FD">
              <w:rPr>
                <w:rFonts w:ascii="Book Antiqua" w:hAnsi="Book Antiqua"/>
                <w:b/>
                <w:i/>
              </w:rPr>
              <w:t xml:space="preserve">P </w:t>
            </w:r>
            <w:r w:rsidRPr="007F48FD">
              <w:rPr>
                <w:rFonts w:ascii="Book Antiqua" w:hAnsi="Book Antiqua"/>
                <w:b/>
              </w:rPr>
              <w:t>value</w:t>
            </w:r>
          </w:p>
        </w:tc>
        <w:tc>
          <w:tcPr>
            <w:tcW w:w="597" w:type="pct"/>
            <w:tcBorders>
              <w:top w:val="single" w:sz="4" w:space="0" w:color="auto"/>
              <w:left w:val="nil"/>
              <w:bottom w:val="single" w:sz="4" w:space="0" w:color="auto"/>
              <w:right w:val="nil"/>
            </w:tcBorders>
            <w:noWrap/>
            <w:vAlign w:val="center"/>
            <w:hideMark/>
          </w:tcPr>
          <w:p w14:paraId="37B898DF" w14:textId="77777777" w:rsidR="00D110F2" w:rsidRPr="007F48FD" w:rsidRDefault="00D110F2">
            <w:pPr>
              <w:spacing w:line="360" w:lineRule="auto"/>
              <w:jc w:val="both"/>
              <w:rPr>
                <w:rFonts w:ascii="Book Antiqua" w:hAnsi="Book Antiqua"/>
                <w:b/>
              </w:rPr>
            </w:pPr>
            <w:r w:rsidRPr="007F48FD">
              <w:rPr>
                <w:rFonts w:ascii="Book Antiqua" w:hAnsi="Book Antiqua"/>
                <w:b/>
              </w:rPr>
              <w:t>HR</w:t>
            </w:r>
          </w:p>
        </w:tc>
        <w:tc>
          <w:tcPr>
            <w:tcW w:w="621" w:type="pct"/>
            <w:tcBorders>
              <w:top w:val="single" w:sz="4" w:space="0" w:color="auto"/>
              <w:left w:val="nil"/>
              <w:bottom w:val="single" w:sz="4" w:space="0" w:color="auto"/>
              <w:right w:val="nil"/>
            </w:tcBorders>
            <w:noWrap/>
            <w:vAlign w:val="center"/>
            <w:hideMark/>
          </w:tcPr>
          <w:p w14:paraId="3FCD6B3E" w14:textId="0AC1B0B2" w:rsidR="00D110F2" w:rsidRPr="007F48FD" w:rsidRDefault="00D110F2">
            <w:pPr>
              <w:spacing w:line="360" w:lineRule="auto"/>
              <w:jc w:val="both"/>
              <w:rPr>
                <w:rFonts w:ascii="Book Antiqua" w:hAnsi="Book Antiqua"/>
                <w:b/>
              </w:rPr>
            </w:pPr>
            <w:r w:rsidRPr="007F48FD">
              <w:rPr>
                <w:rFonts w:ascii="Book Antiqua" w:hAnsi="Book Antiqua"/>
                <w:b/>
              </w:rPr>
              <w:t>95%CI</w:t>
            </w:r>
          </w:p>
        </w:tc>
        <w:tc>
          <w:tcPr>
            <w:tcW w:w="484" w:type="pct"/>
            <w:tcBorders>
              <w:top w:val="single" w:sz="4" w:space="0" w:color="auto"/>
              <w:left w:val="nil"/>
              <w:bottom w:val="single" w:sz="4" w:space="0" w:color="auto"/>
              <w:right w:val="nil"/>
            </w:tcBorders>
            <w:noWrap/>
            <w:vAlign w:val="center"/>
            <w:hideMark/>
          </w:tcPr>
          <w:p w14:paraId="46980742" w14:textId="77777777" w:rsidR="00D110F2" w:rsidRPr="007F48FD" w:rsidRDefault="00D110F2">
            <w:pPr>
              <w:spacing w:line="360" w:lineRule="auto"/>
              <w:jc w:val="both"/>
              <w:rPr>
                <w:rFonts w:ascii="Book Antiqua" w:hAnsi="Book Antiqua"/>
                <w:b/>
              </w:rPr>
            </w:pPr>
            <w:r w:rsidRPr="007F48FD">
              <w:rPr>
                <w:rFonts w:ascii="Book Antiqua" w:hAnsi="Book Antiqua"/>
                <w:b/>
                <w:i/>
              </w:rPr>
              <w:t xml:space="preserve">P </w:t>
            </w:r>
            <w:r w:rsidRPr="007F48FD">
              <w:rPr>
                <w:rFonts w:ascii="Book Antiqua" w:hAnsi="Book Antiqua"/>
                <w:b/>
              </w:rPr>
              <w:t>value</w:t>
            </w:r>
          </w:p>
        </w:tc>
      </w:tr>
      <w:tr w:rsidR="00D110F2" w:rsidRPr="007F48FD" w14:paraId="7F050391" w14:textId="77777777" w:rsidTr="00F853B6">
        <w:trPr>
          <w:trHeight w:val="360"/>
        </w:trPr>
        <w:tc>
          <w:tcPr>
            <w:tcW w:w="1823" w:type="pct"/>
            <w:tcBorders>
              <w:top w:val="single" w:sz="4" w:space="0" w:color="auto"/>
              <w:left w:val="nil"/>
              <w:bottom w:val="nil"/>
              <w:right w:val="nil"/>
            </w:tcBorders>
            <w:noWrap/>
            <w:hideMark/>
          </w:tcPr>
          <w:p w14:paraId="375B5C35" w14:textId="77777777" w:rsidR="00D110F2" w:rsidRPr="007F48FD" w:rsidRDefault="00D110F2" w:rsidP="007F48FD">
            <w:pPr>
              <w:spacing w:line="360" w:lineRule="auto"/>
              <w:jc w:val="both"/>
              <w:rPr>
                <w:rFonts w:ascii="Book Antiqua" w:hAnsi="Book Antiqua"/>
                <w:bCs/>
              </w:rPr>
            </w:pPr>
            <w:r w:rsidRPr="007F48FD">
              <w:rPr>
                <w:rFonts w:ascii="Book Antiqua" w:hAnsi="Book Antiqua"/>
                <w:bCs/>
              </w:rPr>
              <w:t xml:space="preserve">Age, </w:t>
            </w:r>
            <w:proofErr w:type="spellStart"/>
            <w:r w:rsidRPr="007F48FD">
              <w:rPr>
                <w:rFonts w:ascii="Book Antiqua" w:hAnsi="Book Antiqua"/>
                <w:bCs/>
              </w:rPr>
              <w:t>yr</w:t>
            </w:r>
            <w:proofErr w:type="spellEnd"/>
          </w:p>
        </w:tc>
        <w:tc>
          <w:tcPr>
            <w:tcW w:w="376" w:type="pct"/>
            <w:tcBorders>
              <w:top w:val="single" w:sz="4" w:space="0" w:color="auto"/>
              <w:left w:val="nil"/>
              <w:bottom w:val="nil"/>
              <w:right w:val="nil"/>
            </w:tcBorders>
            <w:noWrap/>
            <w:vAlign w:val="center"/>
          </w:tcPr>
          <w:p w14:paraId="46ED3EF6" w14:textId="77777777" w:rsidR="00D110F2" w:rsidRPr="007F48FD" w:rsidRDefault="00D110F2">
            <w:pPr>
              <w:spacing w:line="360" w:lineRule="auto"/>
              <w:jc w:val="both"/>
              <w:rPr>
                <w:rFonts w:ascii="Book Antiqua" w:hAnsi="Book Antiqua"/>
                <w:bCs/>
              </w:rPr>
            </w:pPr>
          </w:p>
        </w:tc>
        <w:tc>
          <w:tcPr>
            <w:tcW w:w="621" w:type="pct"/>
            <w:tcBorders>
              <w:top w:val="single" w:sz="4" w:space="0" w:color="auto"/>
              <w:left w:val="nil"/>
              <w:bottom w:val="nil"/>
              <w:right w:val="nil"/>
            </w:tcBorders>
            <w:noWrap/>
            <w:vAlign w:val="center"/>
          </w:tcPr>
          <w:p w14:paraId="169537D0" w14:textId="77777777" w:rsidR="00D110F2" w:rsidRPr="007F48FD" w:rsidRDefault="00D110F2">
            <w:pPr>
              <w:spacing w:line="360" w:lineRule="auto"/>
              <w:jc w:val="both"/>
              <w:rPr>
                <w:rFonts w:ascii="Book Antiqua" w:hAnsi="Book Antiqua"/>
                <w:bCs/>
              </w:rPr>
            </w:pPr>
          </w:p>
        </w:tc>
        <w:tc>
          <w:tcPr>
            <w:tcW w:w="479" w:type="pct"/>
            <w:tcBorders>
              <w:top w:val="single" w:sz="4" w:space="0" w:color="auto"/>
              <w:left w:val="nil"/>
              <w:bottom w:val="nil"/>
              <w:right w:val="nil"/>
            </w:tcBorders>
            <w:noWrap/>
            <w:vAlign w:val="center"/>
          </w:tcPr>
          <w:p w14:paraId="758AF53C" w14:textId="77777777" w:rsidR="00D110F2" w:rsidRPr="007F48FD" w:rsidRDefault="00D110F2">
            <w:pPr>
              <w:spacing w:line="360" w:lineRule="auto"/>
              <w:jc w:val="both"/>
              <w:rPr>
                <w:rFonts w:ascii="Book Antiqua" w:hAnsi="Book Antiqua"/>
                <w:bCs/>
              </w:rPr>
            </w:pPr>
          </w:p>
        </w:tc>
        <w:tc>
          <w:tcPr>
            <w:tcW w:w="597" w:type="pct"/>
            <w:tcBorders>
              <w:top w:val="single" w:sz="4" w:space="0" w:color="auto"/>
              <w:left w:val="nil"/>
              <w:bottom w:val="nil"/>
              <w:right w:val="nil"/>
            </w:tcBorders>
            <w:noWrap/>
            <w:vAlign w:val="center"/>
          </w:tcPr>
          <w:p w14:paraId="6EEEF45B" w14:textId="77777777" w:rsidR="00D110F2" w:rsidRPr="007F48FD" w:rsidRDefault="00D110F2">
            <w:pPr>
              <w:spacing w:line="360" w:lineRule="auto"/>
              <w:jc w:val="both"/>
              <w:rPr>
                <w:rFonts w:ascii="Book Antiqua" w:hAnsi="Book Antiqua"/>
                <w:bCs/>
              </w:rPr>
            </w:pPr>
          </w:p>
        </w:tc>
        <w:tc>
          <w:tcPr>
            <w:tcW w:w="621" w:type="pct"/>
            <w:tcBorders>
              <w:top w:val="single" w:sz="4" w:space="0" w:color="auto"/>
              <w:left w:val="nil"/>
              <w:bottom w:val="nil"/>
              <w:right w:val="nil"/>
            </w:tcBorders>
            <w:noWrap/>
            <w:vAlign w:val="center"/>
          </w:tcPr>
          <w:p w14:paraId="6021471C" w14:textId="77777777" w:rsidR="00D110F2" w:rsidRPr="007F48FD" w:rsidRDefault="00D110F2">
            <w:pPr>
              <w:spacing w:line="360" w:lineRule="auto"/>
              <w:jc w:val="both"/>
              <w:rPr>
                <w:rFonts w:ascii="Book Antiqua" w:hAnsi="Book Antiqua"/>
                <w:bCs/>
              </w:rPr>
            </w:pPr>
          </w:p>
        </w:tc>
        <w:tc>
          <w:tcPr>
            <w:tcW w:w="484" w:type="pct"/>
            <w:tcBorders>
              <w:top w:val="single" w:sz="4" w:space="0" w:color="auto"/>
              <w:left w:val="nil"/>
              <w:bottom w:val="nil"/>
              <w:right w:val="nil"/>
            </w:tcBorders>
            <w:noWrap/>
            <w:vAlign w:val="center"/>
          </w:tcPr>
          <w:p w14:paraId="77B1E758" w14:textId="77777777" w:rsidR="00D110F2" w:rsidRPr="007F48FD" w:rsidRDefault="00D110F2">
            <w:pPr>
              <w:spacing w:line="360" w:lineRule="auto"/>
              <w:jc w:val="both"/>
              <w:rPr>
                <w:rFonts w:ascii="Book Antiqua" w:hAnsi="Book Antiqua"/>
                <w:bCs/>
              </w:rPr>
            </w:pPr>
          </w:p>
        </w:tc>
      </w:tr>
      <w:tr w:rsidR="00D110F2" w:rsidRPr="007F48FD" w14:paraId="2EA63BEB" w14:textId="77777777" w:rsidTr="00F853B6">
        <w:trPr>
          <w:trHeight w:val="360"/>
        </w:trPr>
        <w:tc>
          <w:tcPr>
            <w:tcW w:w="1823" w:type="pct"/>
            <w:tcBorders>
              <w:top w:val="nil"/>
              <w:left w:val="nil"/>
              <w:bottom w:val="nil"/>
              <w:right w:val="nil"/>
            </w:tcBorders>
            <w:noWrap/>
            <w:hideMark/>
          </w:tcPr>
          <w:p w14:paraId="7E66C164"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&lt; 75</w:t>
            </w:r>
          </w:p>
        </w:tc>
        <w:tc>
          <w:tcPr>
            <w:tcW w:w="376" w:type="pct"/>
            <w:tcBorders>
              <w:top w:val="nil"/>
              <w:left w:val="nil"/>
              <w:bottom w:val="nil"/>
              <w:right w:val="nil"/>
            </w:tcBorders>
            <w:noWrap/>
            <w:vAlign w:val="center"/>
            <w:hideMark/>
          </w:tcPr>
          <w:p w14:paraId="471612F0"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21" w:type="pct"/>
            <w:tcBorders>
              <w:top w:val="nil"/>
              <w:left w:val="nil"/>
              <w:bottom w:val="nil"/>
              <w:right w:val="nil"/>
            </w:tcBorders>
            <w:noWrap/>
            <w:vAlign w:val="center"/>
          </w:tcPr>
          <w:p w14:paraId="34E15389" w14:textId="77777777" w:rsidR="00D110F2" w:rsidRPr="007F48FD" w:rsidRDefault="00D110F2">
            <w:pPr>
              <w:spacing w:line="360" w:lineRule="auto"/>
              <w:jc w:val="both"/>
              <w:rPr>
                <w:rFonts w:ascii="Book Antiqua" w:hAnsi="Book Antiqua"/>
                <w:bCs/>
              </w:rPr>
            </w:pPr>
          </w:p>
        </w:tc>
        <w:tc>
          <w:tcPr>
            <w:tcW w:w="479" w:type="pct"/>
            <w:tcBorders>
              <w:top w:val="nil"/>
              <w:left w:val="nil"/>
              <w:bottom w:val="nil"/>
              <w:right w:val="nil"/>
            </w:tcBorders>
            <w:noWrap/>
            <w:vAlign w:val="center"/>
          </w:tcPr>
          <w:p w14:paraId="434E7A26" w14:textId="77777777" w:rsidR="00D110F2" w:rsidRPr="007F48FD" w:rsidRDefault="00D110F2">
            <w:pPr>
              <w:spacing w:line="360" w:lineRule="auto"/>
              <w:jc w:val="both"/>
              <w:rPr>
                <w:rFonts w:ascii="Book Antiqua" w:hAnsi="Book Antiqua"/>
                <w:bCs/>
              </w:rPr>
            </w:pPr>
          </w:p>
        </w:tc>
        <w:tc>
          <w:tcPr>
            <w:tcW w:w="597" w:type="pct"/>
            <w:tcBorders>
              <w:top w:val="nil"/>
              <w:left w:val="nil"/>
              <w:bottom w:val="nil"/>
              <w:right w:val="nil"/>
            </w:tcBorders>
            <w:noWrap/>
            <w:vAlign w:val="center"/>
            <w:hideMark/>
          </w:tcPr>
          <w:p w14:paraId="34B0D34E"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21" w:type="pct"/>
            <w:tcBorders>
              <w:top w:val="nil"/>
              <w:left w:val="nil"/>
              <w:bottom w:val="nil"/>
              <w:right w:val="nil"/>
            </w:tcBorders>
            <w:noWrap/>
            <w:vAlign w:val="center"/>
          </w:tcPr>
          <w:p w14:paraId="7EA72675" w14:textId="77777777" w:rsidR="00D110F2" w:rsidRPr="007F48FD" w:rsidRDefault="00D110F2">
            <w:pPr>
              <w:spacing w:line="360" w:lineRule="auto"/>
              <w:jc w:val="both"/>
              <w:rPr>
                <w:rFonts w:ascii="Book Antiqua" w:hAnsi="Book Antiqua"/>
                <w:bCs/>
              </w:rPr>
            </w:pPr>
          </w:p>
        </w:tc>
        <w:tc>
          <w:tcPr>
            <w:tcW w:w="484" w:type="pct"/>
            <w:tcBorders>
              <w:top w:val="nil"/>
              <w:left w:val="nil"/>
              <w:bottom w:val="nil"/>
              <w:right w:val="nil"/>
            </w:tcBorders>
            <w:noWrap/>
            <w:vAlign w:val="center"/>
          </w:tcPr>
          <w:p w14:paraId="6D7B4F83" w14:textId="77777777" w:rsidR="00D110F2" w:rsidRPr="007F48FD" w:rsidRDefault="00D110F2">
            <w:pPr>
              <w:spacing w:line="360" w:lineRule="auto"/>
              <w:jc w:val="both"/>
              <w:rPr>
                <w:rFonts w:ascii="Book Antiqua" w:hAnsi="Book Antiqua"/>
                <w:bCs/>
              </w:rPr>
            </w:pPr>
          </w:p>
        </w:tc>
      </w:tr>
      <w:tr w:rsidR="00D110F2" w:rsidRPr="007F48FD" w14:paraId="64FAF682" w14:textId="77777777" w:rsidTr="00F853B6">
        <w:trPr>
          <w:trHeight w:val="360"/>
        </w:trPr>
        <w:tc>
          <w:tcPr>
            <w:tcW w:w="1823" w:type="pct"/>
            <w:tcBorders>
              <w:top w:val="nil"/>
              <w:left w:val="nil"/>
              <w:bottom w:val="nil"/>
              <w:right w:val="nil"/>
            </w:tcBorders>
            <w:noWrap/>
            <w:hideMark/>
          </w:tcPr>
          <w:p w14:paraId="3A556C6E" w14:textId="77777777" w:rsidR="00D110F2" w:rsidRPr="007F48FD" w:rsidRDefault="00D110F2" w:rsidP="007F48FD">
            <w:pPr>
              <w:spacing w:line="360" w:lineRule="auto"/>
              <w:ind w:leftChars="100" w:left="240" w:right="1554"/>
              <w:jc w:val="both"/>
              <w:rPr>
                <w:rFonts w:ascii="Book Antiqua" w:hAnsi="Book Antiqua"/>
                <w:bCs/>
              </w:rPr>
            </w:pPr>
            <w:r w:rsidRPr="007F48FD">
              <w:rPr>
                <w:rFonts w:ascii="Book Antiqua" w:hAnsi="Book Antiqua"/>
                <w:bCs/>
                <w:color w:val="202124"/>
                <w:shd w:val="clear" w:color="auto" w:fill="FFFFFF"/>
              </w:rPr>
              <w:t>≥</w:t>
            </w:r>
            <w:r w:rsidRPr="007F48FD">
              <w:rPr>
                <w:rFonts w:ascii="Book Antiqua" w:hAnsi="Book Antiqua"/>
                <w:bCs/>
              </w:rPr>
              <w:t xml:space="preserve"> 75</w:t>
            </w:r>
          </w:p>
        </w:tc>
        <w:tc>
          <w:tcPr>
            <w:tcW w:w="376" w:type="pct"/>
            <w:tcBorders>
              <w:top w:val="nil"/>
              <w:left w:val="nil"/>
              <w:bottom w:val="nil"/>
              <w:right w:val="nil"/>
            </w:tcBorders>
            <w:noWrap/>
            <w:vAlign w:val="center"/>
            <w:hideMark/>
          </w:tcPr>
          <w:p w14:paraId="7A2D8B6E" w14:textId="77777777" w:rsidR="00D110F2" w:rsidRPr="007F48FD" w:rsidRDefault="00D110F2">
            <w:pPr>
              <w:spacing w:line="360" w:lineRule="auto"/>
              <w:jc w:val="both"/>
              <w:rPr>
                <w:rFonts w:ascii="Book Antiqua" w:hAnsi="Book Antiqua"/>
                <w:bCs/>
              </w:rPr>
            </w:pPr>
            <w:r w:rsidRPr="007F48FD">
              <w:rPr>
                <w:rFonts w:ascii="Book Antiqua" w:hAnsi="Book Antiqua"/>
                <w:bCs/>
              </w:rPr>
              <w:t>0.520</w:t>
            </w:r>
          </w:p>
        </w:tc>
        <w:tc>
          <w:tcPr>
            <w:tcW w:w="621" w:type="pct"/>
            <w:tcBorders>
              <w:top w:val="nil"/>
              <w:left w:val="nil"/>
              <w:bottom w:val="nil"/>
              <w:right w:val="nil"/>
            </w:tcBorders>
            <w:noWrap/>
            <w:vAlign w:val="center"/>
            <w:hideMark/>
          </w:tcPr>
          <w:p w14:paraId="404AE223" w14:textId="77777777" w:rsidR="00D110F2" w:rsidRPr="007F48FD" w:rsidRDefault="00D110F2">
            <w:pPr>
              <w:spacing w:line="360" w:lineRule="auto"/>
              <w:jc w:val="both"/>
              <w:rPr>
                <w:rFonts w:ascii="Book Antiqua" w:hAnsi="Book Antiqua"/>
                <w:bCs/>
              </w:rPr>
            </w:pPr>
            <w:r w:rsidRPr="007F48FD">
              <w:rPr>
                <w:rFonts w:ascii="Book Antiqua" w:hAnsi="Book Antiqua"/>
                <w:bCs/>
              </w:rPr>
              <w:t>0.277-0.976</w:t>
            </w:r>
          </w:p>
        </w:tc>
        <w:tc>
          <w:tcPr>
            <w:tcW w:w="479" w:type="pct"/>
            <w:tcBorders>
              <w:top w:val="nil"/>
              <w:left w:val="nil"/>
              <w:bottom w:val="nil"/>
              <w:right w:val="nil"/>
            </w:tcBorders>
            <w:noWrap/>
            <w:vAlign w:val="center"/>
            <w:hideMark/>
          </w:tcPr>
          <w:p w14:paraId="13D23734" w14:textId="77777777" w:rsidR="00D110F2" w:rsidRPr="007F48FD" w:rsidRDefault="00D110F2">
            <w:pPr>
              <w:spacing w:line="360" w:lineRule="auto"/>
              <w:jc w:val="both"/>
              <w:rPr>
                <w:rFonts w:ascii="Book Antiqua" w:hAnsi="Book Antiqua"/>
                <w:bCs/>
              </w:rPr>
            </w:pPr>
            <w:r w:rsidRPr="007F48FD">
              <w:rPr>
                <w:rFonts w:ascii="Book Antiqua" w:hAnsi="Book Antiqua"/>
                <w:bCs/>
              </w:rPr>
              <w:t>0.042</w:t>
            </w:r>
          </w:p>
        </w:tc>
        <w:tc>
          <w:tcPr>
            <w:tcW w:w="597" w:type="pct"/>
            <w:tcBorders>
              <w:top w:val="nil"/>
              <w:left w:val="nil"/>
              <w:bottom w:val="nil"/>
              <w:right w:val="nil"/>
            </w:tcBorders>
            <w:noWrap/>
            <w:vAlign w:val="center"/>
            <w:hideMark/>
          </w:tcPr>
          <w:p w14:paraId="029C7B3E" w14:textId="77777777" w:rsidR="00D110F2" w:rsidRPr="007F48FD" w:rsidRDefault="00D110F2">
            <w:pPr>
              <w:spacing w:line="360" w:lineRule="auto"/>
              <w:jc w:val="both"/>
              <w:rPr>
                <w:rFonts w:ascii="Book Antiqua" w:hAnsi="Book Antiqua"/>
                <w:bCs/>
              </w:rPr>
            </w:pPr>
            <w:r w:rsidRPr="007F48FD">
              <w:rPr>
                <w:rFonts w:ascii="Book Antiqua" w:hAnsi="Book Antiqua"/>
                <w:bCs/>
              </w:rPr>
              <w:t>0.658</w:t>
            </w:r>
          </w:p>
        </w:tc>
        <w:tc>
          <w:tcPr>
            <w:tcW w:w="621" w:type="pct"/>
            <w:tcBorders>
              <w:top w:val="nil"/>
              <w:left w:val="nil"/>
              <w:bottom w:val="nil"/>
              <w:right w:val="nil"/>
            </w:tcBorders>
            <w:noWrap/>
            <w:vAlign w:val="center"/>
            <w:hideMark/>
          </w:tcPr>
          <w:p w14:paraId="4830B996" w14:textId="77777777" w:rsidR="00D110F2" w:rsidRPr="007F48FD" w:rsidRDefault="00D110F2">
            <w:pPr>
              <w:spacing w:line="360" w:lineRule="auto"/>
              <w:jc w:val="both"/>
              <w:rPr>
                <w:rFonts w:ascii="Book Antiqua" w:hAnsi="Book Antiqua"/>
                <w:bCs/>
              </w:rPr>
            </w:pPr>
            <w:r w:rsidRPr="007F48FD">
              <w:rPr>
                <w:rFonts w:ascii="Book Antiqua" w:hAnsi="Book Antiqua"/>
                <w:bCs/>
              </w:rPr>
              <w:t>0.345-1.253</w:t>
            </w:r>
          </w:p>
        </w:tc>
        <w:tc>
          <w:tcPr>
            <w:tcW w:w="484" w:type="pct"/>
            <w:tcBorders>
              <w:top w:val="nil"/>
              <w:left w:val="nil"/>
              <w:bottom w:val="nil"/>
              <w:right w:val="nil"/>
            </w:tcBorders>
            <w:noWrap/>
            <w:vAlign w:val="center"/>
            <w:hideMark/>
          </w:tcPr>
          <w:p w14:paraId="104C94F3" w14:textId="77777777" w:rsidR="00D110F2" w:rsidRPr="007F48FD" w:rsidRDefault="00D110F2">
            <w:pPr>
              <w:spacing w:line="360" w:lineRule="auto"/>
              <w:jc w:val="both"/>
              <w:rPr>
                <w:rFonts w:ascii="Book Antiqua" w:hAnsi="Book Antiqua"/>
                <w:bCs/>
              </w:rPr>
            </w:pPr>
            <w:r w:rsidRPr="007F48FD">
              <w:rPr>
                <w:rFonts w:ascii="Book Antiqua" w:hAnsi="Book Antiqua"/>
                <w:bCs/>
              </w:rPr>
              <w:t>0.203</w:t>
            </w:r>
          </w:p>
        </w:tc>
      </w:tr>
      <w:tr w:rsidR="00D110F2" w:rsidRPr="007F48FD" w14:paraId="55EB3CCD" w14:textId="77777777" w:rsidTr="00F853B6">
        <w:trPr>
          <w:trHeight w:val="360"/>
        </w:trPr>
        <w:tc>
          <w:tcPr>
            <w:tcW w:w="1823" w:type="pct"/>
            <w:tcBorders>
              <w:top w:val="nil"/>
              <w:left w:val="nil"/>
              <w:bottom w:val="nil"/>
              <w:right w:val="nil"/>
            </w:tcBorders>
            <w:noWrap/>
            <w:hideMark/>
          </w:tcPr>
          <w:p w14:paraId="0ACFB6F7" w14:textId="77777777" w:rsidR="00D110F2" w:rsidRPr="007F48FD" w:rsidRDefault="00D110F2" w:rsidP="007F48FD">
            <w:pPr>
              <w:spacing w:line="360" w:lineRule="auto"/>
              <w:jc w:val="both"/>
              <w:rPr>
                <w:rFonts w:ascii="Book Antiqua" w:hAnsi="Book Antiqua"/>
                <w:bCs/>
              </w:rPr>
            </w:pPr>
            <w:r w:rsidRPr="007F48FD">
              <w:rPr>
                <w:rFonts w:ascii="Book Antiqua" w:hAnsi="Book Antiqua"/>
                <w:bCs/>
              </w:rPr>
              <w:t>Sex</w:t>
            </w:r>
          </w:p>
        </w:tc>
        <w:tc>
          <w:tcPr>
            <w:tcW w:w="376" w:type="pct"/>
            <w:tcBorders>
              <w:top w:val="nil"/>
              <w:left w:val="nil"/>
              <w:bottom w:val="nil"/>
              <w:right w:val="nil"/>
            </w:tcBorders>
            <w:noWrap/>
            <w:vAlign w:val="center"/>
          </w:tcPr>
          <w:p w14:paraId="5DAADE1F" w14:textId="77777777" w:rsidR="00D110F2" w:rsidRPr="007F48FD" w:rsidRDefault="00D110F2">
            <w:pPr>
              <w:spacing w:line="360" w:lineRule="auto"/>
              <w:jc w:val="both"/>
              <w:rPr>
                <w:rFonts w:ascii="Book Antiqua" w:hAnsi="Book Antiqua"/>
                <w:bCs/>
              </w:rPr>
            </w:pPr>
          </w:p>
        </w:tc>
        <w:tc>
          <w:tcPr>
            <w:tcW w:w="621" w:type="pct"/>
            <w:tcBorders>
              <w:top w:val="nil"/>
              <w:left w:val="nil"/>
              <w:bottom w:val="nil"/>
              <w:right w:val="nil"/>
            </w:tcBorders>
            <w:noWrap/>
            <w:vAlign w:val="center"/>
          </w:tcPr>
          <w:p w14:paraId="7F183488" w14:textId="77777777" w:rsidR="00D110F2" w:rsidRPr="007F48FD" w:rsidRDefault="00D110F2">
            <w:pPr>
              <w:spacing w:line="360" w:lineRule="auto"/>
              <w:jc w:val="both"/>
              <w:rPr>
                <w:rFonts w:ascii="Book Antiqua" w:hAnsi="Book Antiqua"/>
                <w:bCs/>
              </w:rPr>
            </w:pPr>
          </w:p>
        </w:tc>
        <w:tc>
          <w:tcPr>
            <w:tcW w:w="479" w:type="pct"/>
            <w:tcBorders>
              <w:top w:val="nil"/>
              <w:left w:val="nil"/>
              <w:bottom w:val="nil"/>
              <w:right w:val="nil"/>
            </w:tcBorders>
            <w:noWrap/>
            <w:vAlign w:val="center"/>
          </w:tcPr>
          <w:p w14:paraId="5EA44D79" w14:textId="77777777" w:rsidR="00D110F2" w:rsidRPr="007F48FD" w:rsidRDefault="00D110F2">
            <w:pPr>
              <w:spacing w:line="360" w:lineRule="auto"/>
              <w:jc w:val="both"/>
              <w:rPr>
                <w:rFonts w:ascii="Book Antiqua" w:hAnsi="Book Antiqua"/>
                <w:bCs/>
              </w:rPr>
            </w:pPr>
          </w:p>
        </w:tc>
        <w:tc>
          <w:tcPr>
            <w:tcW w:w="597" w:type="pct"/>
            <w:tcBorders>
              <w:top w:val="nil"/>
              <w:left w:val="nil"/>
              <w:bottom w:val="nil"/>
              <w:right w:val="nil"/>
            </w:tcBorders>
            <w:noWrap/>
            <w:vAlign w:val="center"/>
          </w:tcPr>
          <w:p w14:paraId="603D15C3" w14:textId="77777777" w:rsidR="00D110F2" w:rsidRPr="007F48FD" w:rsidRDefault="00D110F2">
            <w:pPr>
              <w:spacing w:line="360" w:lineRule="auto"/>
              <w:jc w:val="both"/>
              <w:rPr>
                <w:rFonts w:ascii="Book Antiqua" w:hAnsi="Book Antiqua"/>
                <w:bCs/>
              </w:rPr>
            </w:pPr>
          </w:p>
        </w:tc>
        <w:tc>
          <w:tcPr>
            <w:tcW w:w="621" w:type="pct"/>
            <w:tcBorders>
              <w:top w:val="nil"/>
              <w:left w:val="nil"/>
              <w:bottom w:val="nil"/>
              <w:right w:val="nil"/>
            </w:tcBorders>
            <w:noWrap/>
            <w:vAlign w:val="center"/>
          </w:tcPr>
          <w:p w14:paraId="2278CEE1" w14:textId="77777777" w:rsidR="00D110F2" w:rsidRPr="007F48FD" w:rsidRDefault="00D110F2">
            <w:pPr>
              <w:spacing w:line="360" w:lineRule="auto"/>
              <w:jc w:val="both"/>
              <w:rPr>
                <w:rFonts w:ascii="Book Antiqua" w:hAnsi="Book Antiqua"/>
                <w:bCs/>
              </w:rPr>
            </w:pPr>
          </w:p>
        </w:tc>
        <w:tc>
          <w:tcPr>
            <w:tcW w:w="484" w:type="pct"/>
            <w:tcBorders>
              <w:top w:val="nil"/>
              <w:left w:val="nil"/>
              <w:bottom w:val="nil"/>
              <w:right w:val="nil"/>
            </w:tcBorders>
            <w:noWrap/>
            <w:vAlign w:val="center"/>
          </w:tcPr>
          <w:p w14:paraId="0FA55CF1" w14:textId="77777777" w:rsidR="00D110F2" w:rsidRPr="007F48FD" w:rsidRDefault="00D110F2">
            <w:pPr>
              <w:spacing w:line="360" w:lineRule="auto"/>
              <w:jc w:val="both"/>
              <w:rPr>
                <w:rFonts w:ascii="Book Antiqua" w:hAnsi="Book Antiqua"/>
                <w:bCs/>
              </w:rPr>
            </w:pPr>
          </w:p>
        </w:tc>
      </w:tr>
      <w:tr w:rsidR="00D110F2" w:rsidRPr="007F48FD" w14:paraId="39D25C6F" w14:textId="77777777" w:rsidTr="00F853B6">
        <w:trPr>
          <w:trHeight w:val="360"/>
        </w:trPr>
        <w:tc>
          <w:tcPr>
            <w:tcW w:w="1823" w:type="pct"/>
            <w:tcBorders>
              <w:top w:val="nil"/>
              <w:left w:val="nil"/>
              <w:bottom w:val="nil"/>
              <w:right w:val="nil"/>
            </w:tcBorders>
            <w:noWrap/>
            <w:hideMark/>
          </w:tcPr>
          <w:p w14:paraId="3C88679A"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Male</w:t>
            </w:r>
          </w:p>
        </w:tc>
        <w:tc>
          <w:tcPr>
            <w:tcW w:w="376" w:type="pct"/>
            <w:tcBorders>
              <w:top w:val="nil"/>
              <w:left w:val="nil"/>
              <w:bottom w:val="nil"/>
              <w:right w:val="nil"/>
            </w:tcBorders>
            <w:noWrap/>
            <w:vAlign w:val="center"/>
            <w:hideMark/>
          </w:tcPr>
          <w:p w14:paraId="57FB64B2"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21" w:type="pct"/>
            <w:tcBorders>
              <w:top w:val="nil"/>
              <w:left w:val="nil"/>
              <w:bottom w:val="nil"/>
              <w:right w:val="nil"/>
            </w:tcBorders>
            <w:noWrap/>
            <w:vAlign w:val="center"/>
          </w:tcPr>
          <w:p w14:paraId="6252F420" w14:textId="77777777" w:rsidR="00D110F2" w:rsidRPr="007F48FD" w:rsidRDefault="00D110F2">
            <w:pPr>
              <w:spacing w:line="360" w:lineRule="auto"/>
              <w:jc w:val="both"/>
              <w:rPr>
                <w:rFonts w:ascii="Book Antiqua" w:hAnsi="Book Antiqua"/>
                <w:bCs/>
              </w:rPr>
            </w:pPr>
          </w:p>
        </w:tc>
        <w:tc>
          <w:tcPr>
            <w:tcW w:w="479" w:type="pct"/>
            <w:tcBorders>
              <w:top w:val="nil"/>
              <w:left w:val="nil"/>
              <w:bottom w:val="nil"/>
              <w:right w:val="nil"/>
            </w:tcBorders>
            <w:noWrap/>
            <w:vAlign w:val="center"/>
          </w:tcPr>
          <w:p w14:paraId="236C6C4F" w14:textId="77777777" w:rsidR="00D110F2" w:rsidRPr="007F48FD" w:rsidRDefault="00D110F2">
            <w:pPr>
              <w:spacing w:line="360" w:lineRule="auto"/>
              <w:jc w:val="both"/>
              <w:rPr>
                <w:rFonts w:ascii="Book Antiqua" w:hAnsi="Book Antiqua"/>
                <w:bCs/>
              </w:rPr>
            </w:pPr>
          </w:p>
        </w:tc>
        <w:tc>
          <w:tcPr>
            <w:tcW w:w="597" w:type="pct"/>
            <w:tcBorders>
              <w:top w:val="nil"/>
              <w:left w:val="nil"/>
              <w:bottom w:val="nil"/>
              <w:right w:val="nil"/>
            </w:tcBorders>
            <w:noWrap/>
            <w:vAlign w:val="center"/>
          </w:tcPr>
          <w:p w14:paraId="1183CFC5" w14:textId="77777777" w:rsidR="00D110F2" w:rsidRPr="007F48FD" w:rsidRDefault="00D110F2">
            <w:pPr>
              <w:spacing w:line="360" w:lineRule="auto"/>
              <w:jc w:val="both"/>
              <w:rPr>
                <w:rFonts w:ascii="Book Antiqua" w:hAnsi="Book Antiqua"/>
                <w:bCs/>
              </w:rPr>
            </w:pPr>
          </w:p>
        </w:tc>
        <w:tc>
          <w:tcPr>
            <w:tcW w:w="621" w:type="pct"/>
            <w:tcBorders>
              <w:top w:val="nil"/>
              <w:left w:val="nil"/>
              <w:bottom w:val="nil"/>
              <w:right w:val="nil"/>
            </w:tcBorders>
            <w:noWrap/>
            <w:vAlign w:val="center"/>
          </w:tcPr>
          <w:p w14:paraId="08C66D78" w14:textId="77777777" w:rsidR="00D110F2" w:rsidRPr="007F48FD" w:rsidRDefault="00D110F2">
            <w:pPr>
              <w:spacing w:line="360" w:lineRule="auto"/>
              <w:jc w:val="both"/>
              <w:rPr>
                <w:rFonts w:ascii="Book Antiqua" w:hAnsi="Book Antiqua"/>
                <w:bCs/>
              </w:rPr>
            </w:pPr>
          </w:p>
        </w:tc>
        <w:tc>
          <w:tcPr>
            <w:tcW w:w="484" w:type="pct"/>
            <w:tcBorders>
              <w:top w:val="nil"/>
              <w:left w:val="nil"/>
              <w:bottom w:val="nil"/>
              <w:right w:val="nil"/>
            </w:tcBorders>
            <w:noWrap/>
            <w:vAlign w:val="center"/>
          </w:tcPr>
          <w:p w14:paraId="3F625136" w14:textId="77777777" w:rsidR="00D110F2" w:rsidRPr="007F48FD" w:rsidRDefault="00D110F2">
            <w:pPr>
              <w:spacing w:line="360" w:lineRule="auto"/>
              <w:jc w:val="both"/>
              <w:rPr>
                <w:rFonts w:ascii="Book Antiqua" w:hAnsi="Book Antiqua"/>
                <w:bCs/>
              </w:rPr>
            </w:pPr>
          </w:p>
        </w:tc>
      </w:tr>
      <w:tr w:rsidR="00D110F2" w:rsidRPr="007F48FD" w14:paraId="3AEBA777" w14:textId="77777777" w:rsidTr="00F853B6">
        <w:trPr>
          <w:trHeight w:val="360"/>
        </w:trPr>
        <w:tc>
          <w:tcPr>
            <w:tcW w:w="1823" w:type="pct"/>
            <w:tcBorders>
              <w:top w:val="nil"/>
              <w:left w:val="nil"/>
              <w:bottom w:val="nil"/>
              <w:right w:val="nil"/>
            </w:tcBorders>
            <w:noWrap/>
            <w:hideMark/>
          </w:tcPr>
          <w:p w14:paraId="5630E3AB"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Female</w:t>
            </w:r>
          </w:p>
        </w:tc>
        <w:tc>
          <w:tcPr>
            <w:tcW w:w="376" w:type="pct"/>
            <w:tcBorders>
              <w:top w:val="nil"/>
              <w:left w:val="nil"/>
              <w:bottom w:val="nil"/>
              <w:right w:val="nil"/>
            </w:tcBorders>
            <w:noWrap/>
            <w:vAlign w:val="center"/>
            <w:hideMark/>
          </w:tcPr>
          <w:p w14:paraId="2C9AECB1" w14:textId="77777777" w:rsidR="00D110F2" w:rsidRPr="007F48FD" w:rsidRDefault="00D110F2">
            <w:pPr>
              <w:spacing w:line="360" w:lineRule="auto"/>
              <w:jc w:val="both"/>
              <w:rPr>
                <w:rFonts w:ascii="Book Antiqua" w:hAnsi="Book Antiqua"/>
                <w:bCs/>
              </w:rPr>
            </w:pPr>
            <w:r w:rsidRPr="007F48FD">
              <w:rPr>
                <w:rFonts w:ascii="Book Antiqua" w:hAnsi="Book Antiqua"/>
                <w:bCs/>
              </w:rPr>
              <w:t>1.301</w:t>
            </w:r>
          </w:p>
        </w:tc>
        <w:tc>
          <w:tcPr>
            <w:tcW w:w="621" w:type="pct"/>
            <w:tcBorders>
              <w:top w:val="nil"/>
              <w:left w:val="nil"/>
              <w:bottom w:val="nil"/>
              <w:right w:val="nil"/>
            </w:tcBorders>
            <w:noWrap/>
            <w:vAlign w:val="center"/>
            <w:hideMark/>
          </w:tcPr>
          <w:p w14:paraId="4E770669" w14:textId="77777777" w:rsidR="00D110F2" w:rsidRPr="007F48FD" w:rsidRDefault="00D110F2">
            <w:pPr>
              <w:spacing w:line="360" w:lineRule="auto"/>
              <w:jc w:val="both"/>
              <w:rPr>
                <w:rFonts w:ascii="Book Antiqua" w:hAnsi="Book Antiqua"/>
                <w:bCs/>
              </w:rPr>
            </w:pPr>
            <w:r w:rsidRPr="007F48FD">
              <w:rPr>
                <w:rFonts w:ascii="Book Antiqua" w:hAnsi="Book Antiqua"/>
                <w:bCs/>
              </w:rPr>
              <w:t>0.845-2.003</w:t>
            </w:r>
          </w:p>
        </w:tc>
        <w:tc>
          <w:tcPr>
            <w:tcW w:w="479" w:type="pct"/>
            <w:tcBorders>
              <w:top w:val="nil"/>
              <w:left w:val="nil"/>
              <w:bottom w:val="nil"/>
              <w:right w:val="nil"/>
            </w:tcBorders>
            <w:noWrap/>
            <w:vAlign w:val="center"/>
            <w:hideMark/>
          </w:tcPr>
          <w:p w14:paraId="473DC841" w14:textId="77777777" w:rsidR="00D110F2" w:rsidRPr="007F48FD" w:rsidRDefault="00D110F2">
            <w:pPr>
              <w:spacing w:line="360" w:lineRule="auto"/>
              <w:jc w:val="both"/>
              <w:rPr>
                <w:rFonts w:ascii="Book Antiqua" w:hAnsi="Book Antiqua"/>
                <w:bCs/>
              </w:rPr>
            </w:pPr>
            <w:r w:rsidRPr="007F48FD">
              <w:rPr>
                <w:rFonts w:ascii="Book Antiqua" w:hAnsi="Book Antiqua"/>
                <w:bCs/>
              </w:rPr>
              <w:t>0.233</w:t>
            </w:r>
          </w:p>
        </w:tc>
        <w:tc>
          <w:tcPr>
            <w:tcW w:w="597" w:type="pct"/>
            <w:tcBorders>
              <w:top w:val="nil"/>
              <w:left w:val="nil"/>
              <w:bottom w:val="nil"/>
              <w:right w:val="nil"/>
            </w:tcBorders>
            <w:noWrap/>
            <w:vAlign w:val="center"/>
          </w:tcPr>
          <w:p w14:paraId="283844D9" w14:textId="77777777" w:rsidR="00D110F2" w:rsidRPr="007F48FD" w:rsidRDefault="00D110F2">
            <w:pPr>
              <w:spacing w:line="360" w:lineRule="auto"/>
              <w:jc w:val="both"/>
              <w:rPr>
                <w:rFonts w:ascii="Book Antiqua" w:hAnsi="Book Antiqua"/>
                <w:bCs/>
              </w:rPr>
            </w:pPr>
          </w:p>
        </w:tc>
        <w:tc>
          <w:tcPr>
            <w:tcW w:w="621" w:type="pct"/>
            <w:tcBorders>
              <w:top w:val="nil"/>
              <w:left w:val="nil"/>
              <w:bottom w:val="nil"/>
              <w:right w:val="nil"/>
            </w:tcBorders>
            <w:noWrap/>
            <w:vAlign w:val="center"/>
          </w:tcPr>
          <w:p w14:paraId="11B60D81" w14:textId="77777777" w:rsidR="00D110F2" w:rsidRPr="007F48FD" w:rsidRDefault="00D110F2">
            <w:pPr>
              <w:spacing w:line="360" w:lineRule="auto"/>
              <w:jc w:val="both"/>
              <w:rPr>
                <w:rFonts w:ascii="Book Antiqua" w:hAnsi="Book Antiqua"/>
                <w:bCs/>
              </w:rPr>
            </w:pPr>
          </w:p>
        </w:tc>
        <w:tc>
          <w:tcPr>
            <w:tcW w:w="484" w:type="pct"/>
            <w:tcBorders>
              <w:top w:val="nil"/>
              <w:left w:val="nil"/>
              <w:bottom w:val="nil"/>
              <w:right w:val="nil"/>
            </w:tcBorders>
            <w:noWrap/>
            <w:vAlign w:val="center"/>
          </w:tcPr>
          <w:p w14:paraId="1030CB15" w14:textId="77777777" w:rsidR="00D110F2" w:rsidRPr="007F48FD" w:rsidRDefault="00D110F2">
            <w:pPr>
              <w:spacing w:line="360" w:lineRule="auto"/>
              <w:jc w:val="both"/>
              <w:rPr>
                <w:rFonts w:ascii="Book Antiqua" w:hAnsi="Book Antiqua"/>
                <w:bCs/>
              </w:rPr>
            </w:pPr>
          </w:p>
        </w:tc>
      </w:tr>
      <w:tr w:rsidR="00D110F2" w:rsidRPr="007F48FD" w14:paraId="6C663533" w14:textId="77777777" w:rsidTr="00F853B6">
        <w:trPr>
          <w:trHeight w:val="360"/>
        </w:trPr>
        <w:tc>
          <w:tcPr>
            <w:tcW w:w="1823" w:type="pct"/>
            <w:tcBorders>
              <w:top w:val="nil"/>
              <w:left w:val="nil"/>
              <w:bottom w:val="nil"/>
              <w:right w:val="nil"/>
            </w:tcBorders>
            <w:noWrap/>
            <w:hideMark/>
          </w:tcPr>
          <w:p w14:paraId="7D845AF7" w14:textId="77777777" w:rsidR="00D110F2" w:rsidRPr="007F48FD" w:rsidRDefault="00D110F2" w:rsidP="007F48FD">
            <w:pPr>
              <w:spacing w:line="360" w:lineRule="auto"/>
              <w:jc w:val="both"/>
              <w:rPr>
                <w:rFonts w:ascii="Book Antiqua" w:hAnsi="Book Antiqua"/>
                <w:bCs/>
              </w:rPr>
            </w:pPr>
            <w:r w:rsidRPr="007F48FD">
              <w:rPr>
                <w:rFonts w:ascii="Book Antiqua" w:hAnsi="Book Antiqua"/>
                <w:bCs/>
              </w:rPr>
              <w:t>BMI, kg/m</w:t>
            </w:r>
            <w:r w:rsidRPr="007F48FD">
              <w:rPr>
                <w:rFonts w:ascii="Book Antiqua" w:hAnsi="Book Antiqua"/>
                <w:bCs/>
                <w:vertAlign w:val="superscript"/>
              </w:rPr>
              <w:t>2</w:t>
            </w:r>
          </w:p>
        </w:tc>
        <w:tc>
          <w:tcPr>
            <w:tcW w:w="376" w:type="pct"/>
            <w:tcBorders>
              <w:top w:val="nil"/>
              <w:left w:val="nil"/>
              <w:bottom w:val="nil"/>
              <w:right w:val="nil"/>
            </w:tcBorders>
            <w:noWrap/>
            <w:vAlign w:val="center"/>
          </w:tcPr>
          <w:p w14:paraId="59A2B4A8" w14:textId="77777777" w:rsidR="00D110F2" w:rsidRPr="007F48FD" w:rsidRDefault="00D110F2">
            <w:pPr>
              <w:spacing w:line="360" w:lineRule="auto"/>
              <w:jc w:val="both"/>
              <w:rPr>
                <w:rFonts w:ascii="Book Antiqua" w:hAnsi="Book Antiqua"/>
                <w:bCs/>
              </w:rPr>
            </w:pPr>
          </w:p>
        </w:tc>
        <w:tc>
          <w:tcPr>
            <w:tcW w:w="621" w:type="pct"/>
            <w:tcBorders>
              <w:top w:val="nil"/>
              <w:left w:val="nil"/>
              <w:bottom w:val="nil"/>
              <w:right w:val="nil"/>
            </w:tcBorders>
            <w:noWrap/>
            <w:vAlign w:val="center"/>
          </w:tcPr>
          <w:p w14:paraId="51F985D8" w14:textId="77777777" w:rsidR="00D110F2" w:rsidRPr="007F48FD" w:rsidRDefault="00D110F2">
            <w:pPr>
              <w:spacing w:line="360" w:lineRule="auto"/>
              <w:jc w:val="both"/>
              <w:rPr>
                <w:rFonts w:ascii="Book Antiqua" w:hAnsi="Book Antiqua"/>
                <w:bCs/>
              </w:rPr>
            </w:pPr>
          </w:p>
        </w:tc>
        <w:tc>
          <w:tcPr>
            <w:tcW w:w="479" w:type="pct"/>
            <w:tcBorders>
              <w:top w:val="nil"/>
              <w:left w:val="nil"/>
              <w:bottom w:val="nil"/>
              <w:right w:val="nil"/>
            </w:tcBorders>
            <w:noWrap/>
            <w:vAlign w:val="center"/>
          </w:tcPr>
          <w:p w14:paraId="6C909020" w14:textId="77777777" w:rsidR="00D110F2" w:rsidRPr="007F48FD" w:rsidRDefault="00D110F2">
            <w:pPr>
              <w:spacing w:line="360" w:lineRule="auto"/>
              <w:jc w:val="both"/>
              <w:rPr>
                <w:rFonts w:ascii="Book Antiqua" w:hAnsi="Book Antiqua"/>
                <w:bCs/>
              </w:rPr>
            </w:pPr>
          </w:p>
        </w:tc>
        <w:tc>
          <w:tcPr>
            <w:tcW w:w="597" w:type="pct"/>
            <w:tcBorders>
              <w:top w:val="nil"/>
              <w:left w:val="nil"/>
              <w:bottom w:val="nil"/>
              <w:right w:val="nil"/>
            </w:tcBorders>
            <w:noWrap/>
            <w:vAlign w:val="center"/>
          </w:tcPr>
          <w:p w14:paraId="00F6019B" w14:textId="77777777" w:rsidR="00D110F2" w:rsidRPr="007F48FD" w:rsidRDefault="00D110F2">
            <w:pPr>
              <w:spacing w:line="360" w:lineRule="auto"/>
              <w:jc w:val="both"/>
              <w:rPr>
                <w:rFonts w:ascii="Book Antiqua" w:hAnsi="Book Antiqua"/>
                <w:bCs/>
              </w:rPr>
            </w:pPr>
          </w:p>
        </w:tc>
        <w:tc>
          <w:tcPr>
            <w:tcW w:w="621" w:type="pct"/>
            <w:tcBorders>
              <w:top w:val="nil"/>
              <w:left w:val="nil"/>
              <w:bottom w:val="nil"/>
              <w:right w:val="nil"/>
            </w:tcBorders>
            <w:noWrap/>
            <w:vAlign w:val="center"/>
          </w:tcPr>
          <w:p w14:paraId="78A85306" w14:textId="77777777" w:rsidR="00D110F2" w:rsidRPr="007F48FD" w:rsidRDefault="00D110F2">
            <w:pPr>
              <w:spacing w:line="360" w:lineRule="auto"/>
              <w:jc w:val="both"/>
              <w:rPr>
                <w:rFonts w:ascii="Book Antiqua" w:hAnsi="Book Antiqua"/>
                <w:bCs/>
              </w:rPr>
            </w:pPr>
          </w:p>
        </w:tc>
        <w:tc>
          <w:tcPr>
            <w:tcW w:w="484" w:type="pct"/>
            <w:tcBorders>
              <w:top w:val="nil"/>
              <w:left w:val="nil"/>
              <w:bottom w:val="nil"/>
              <w:right w:val="nil"/>
            </w:tcBorders>
            <w:noWrap/>
            <w:vAlign w:val="center"/>
          </w:tcPr>
          <w:p w14:paraId="6C860477" w14:textId="77777777" w:rsidR="00D110F2" w:rsidRPr="007F48FD" w:rsidRDefault="00D110F2">
            <w:pPr>
              <w:spacing w:line="360" w:lineRule="auto"/>
              <w:jc w:val="both"/>
              <w:rPr>
                <w:rFonts w:ascii="Book Antiqua" w:hAnsi="Book Antiqua"/>
                <w:bCs/>
              </w:rPr>
            </w:pPr>
          </w:p>
        </w:tc>
      </w:tr>
      <w:tr w:rsidR="00D110F2" w:rsidRPr="007F48FD" w14:paraId="7515AAE5" w14:textId="77777777" w:rsidTr="00F853B6">
        <w:trPr>
          <w:trHeight w:val="360"/>
        </w:trPr>
        <w:tc>
          <w:tcPr>
            <w:tcW w:w="1823" w:type="pct"/>
            <w:tcBorders>
              <w:top w:val="nil"/>
              <w:left w:val="nil"/>
              <w:bottom w:val="nil"/>
              <w:right w:val="nil"/>
            </w:tcBorders>
            <w:noWrap/>
            <w:hideMark/>
          </w:tcPr>
          <w:p w14:paraId="2813DBFE"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Underweight (&lt; 18.5)</w:t>
            </w:r>
          </w:p>
        </w:tc>
        <w:tc>
          <w:tcPr>
            <w:tcW w:w="376" w:type="pct"/>
            <w:tcBorders>
              <w:top w:val="nil"/>
              <w:left w:val="nil"/>
              <w:bottom w:val="nil"/>
              <w:right w:val="nil"/>
            </w:tcBorders>
            <w:noWrap/>
            <w:vAlign w:val="center"/>
            <w:hideMark/>
          </w:tcPr>
          <w:p w14:paraId="1CEB597F"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21" w:type="pct"/>
            <w:tcBorders>
              <w:top w:val="nil"/>
              <w:left w:val="nil"/>
              <w:bottom w:val="nil"/>
              <w:right w:val="nil"/>
            </w:tcBorders>
            <w:noWrap/>
            <w:vAlign w:val="center"/>
          </w:tcPr>
          <w:p w14:paraId="0BD515C9" w14:textId="77777777" w:rsidR="00D110F2" w:rsidRPr="007F48FD" w:rsidRDefault="00D110F2">
            <w:pPr>
              <w:spacing w:line="360" w:lineRule="auto"/>
              <w:jc w:val="both"/>
              <w:rPr>
                <w:rFonts w:ascii="Book Antiqua" w:hAnsi="Book Antiqua"/>
                <w:bCs/>
              </w:rPr>
            </w:pPr>
          </w:p>
        </w:tc>
        <w:tc>
          <w:tcPr>
            <w:tcW w:w="479" w:type="pct"/>
            <w:tcBorders>
              <w:top w:val="nil"/>
              <w:left w:val="nil"/>
              <w:bottom w:val="nil"/>
              <w:right w:val="nil"/>
            </w:tcBorders>
            <w:noWrap/>
            <w:vAlign w:val="center"/>
          </w:tcPr>
          <w:p w14:paraId="08B17FCA" w14:textId="77777777" w:rsidR="00D110F2" w:rsidRPr="007F48FD" w:rsidRDefault="00D110F2">
            <w:pPr>
              <w:spacing w:line="360" w:lineRule="auto"/>
              <w:jc w:val="both"/>
              <w:rPr>
                <w:rFonts w:ascii="Book Antiqua" w:hAnsi="Book Antiqua"/>
                <w:bCs/>
              </w:rPr>
            </w:pPr>
          </w:p>
        </w:tc>
        <w:tc>
          <w:tcPr>
            <w:tcW w:w="597" w:type="pct"/>
            <w:tcBorders>
              <w:top w:val="nil"/>
              <w:left w:val="nil"/>
              <w:bottom w:val="nil"/>
              <w:right w:val="nil"/>
            </w:tcBorders>
            <w:noWrap/>
            <w:vAlign w:val="center"/>
            <w:hideMark/>
          </w:tcPr>
          <w:p w14:paraId="1C800B9A"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21" w:type="pct"/>
            <w:tcBorders>
              <w:top w:val="nil"/>
              <w:left w:val="nil"/>
              <w:bottom w:val="nil"/>
              <w:right w:val="nil"/>
            </w:tcBorders>
            <w:noWrap/>
            <w:vAlign w:val="center"/>
          </w:tcPr>
          <w:p w14:paraId="7749D4A8" w14:textId="77777777" w:rsidR="00D110F2" w:rsidRPr="007F48FD" w:rsidRDefault="00D110F2">
            <w:pPr>
              <w:spacing w:line="360" w:lineRule="auto"/>
              <w:jc w:val="both"/>
              <w:rPr>
                <w:rFonts w:ascii="Book Antiqua" w:hAnsi="Book Antiqua"/>
                <w:bCs/>
              </w:rPr>
            </w:pPr>
          </w:p>
        </w:tc>
        <w:tc>
          <w:tcPr>
            <w:tcW w:w="484" w:type="pct"/>
            <w:tcBorders>
              <w:top w:val="nil"/>
              <w:left w:val="nil"/>
              <w:bottom w:val="nil"/>
              <w:right w:val="nil"/>
            </w:tcBorders>
            <w:noWrap/>
            <w:vAlign w:val="center"/>
          </w:tcPr>
          <w:p w14:paraId="66701655" w14:textId="77777777" w:rsidR="00D110F2" w:rsidRPr="007F48FD" w:rsidRDefault="00D110F2">
            <w:pPr>
              <w:spacing w:line="360" w:lineRule="auto"/>
              <w:jc w:val="both"/>
              <w:rPr>
                <w:rFonts w:ascii="Book Antiqua" w:hAnsi="Book Antiqua"/>
                <w:bCs/>
              </w:rPr>
            </w:pPr>
          </w:p>
        </w:tc>
      </w:tr>
      <w:tr w:rsidR="00D110F2" w:rsidRPr="007F48FD" w14:paraId="66F010CF" w14:textId="77777777" w:rsidTr="00F853B6">
        <w:trPr>
          <w:trHeight w:val="360"/>
        </w:trPr>
        <w:tc>
          <w:tcPr>
            <w:tcW w:w="1823" w:type="pct"/>
            <w:tcBorders>
              <w:top w:val="nil"/>
              <w:left w:val="nil"/>
              <w:bottom w:val="nil"/>
              <w:right w:val="nil"/>
            </w:tcBorders>
            <w:noWrap/>
            <w:hideMark/>
          </w:tcPr>
          <w:p w14:paraId="5B4A023C"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Normal (18.5-24.9)</w:t>
            </w:r>
          </w:p>
        </w:tc>
        <w:tc>
          <w:tcPr>
            <w:tcW w:w="376" w:type="pct"/>
            <w:tcBorders>
              <w:top w:val="nil"/>
              <w:left w:val="nil"/>
              <w:bottom w:val="nil"/>
              <w:right w:val="nil"/>
            </w:tcBorders>
            <w:noWrap/>
            <w:vAlign w:val="center"/>
            <w:hideMark/>
          </w:tcPr>
          <w:p w14:paraId="41449921" w14:textId="77777777" w:rsidR="00D110F2" w:rsidRPr="007F48FD" w:rsidRDefault="00D110F2">
            <w:pPr>
              <w:spacing w:line="360" w:lineRule="auto"/>
              <w:jc w:val="both"/>
              <w:rPr>
                <w:rFonts w:ascii="Book Antiqua" w:hAnsi="Book Antiqua"/>
                <w:bCs/>
              </w:rPr>
            </w:pPr>
            <w:r w:rsidRPr="007F48FD">
              <w:rPr>
                <w:rFonts w:ascii="Book Antiqua" w:hAnsi="Book Antiqua"/>
                <w:bCs/>
              </w:rPr>
              <w:t>0.527</w:t>
            </w:r>
          </w:p>
        </w:tc>
        <w:tc>
          <w:tcPr>
            <w:tcW w:w="621" w:type="pct"/>
            <w:tcBorders>
              <w:top w:val="nil"/>
              <w:left w:val="nil"/>
              <w:bottom w:val="nil"/>
              <w:right w:val="nil"/>
            </w:tcBorders>
            <w:noWrap/>
            <w:vAlign w:val="center"/>
            <w:hideMark/>
          </w:tcPr>
          <w:p w14:paraId="7FB35EF3" w14:textId="77777777" w:rsidR="00D110F2" w:rsidRPr="007F48FD" w:rsidRDefault="00D110F2">
            <w:pPr>
              <w:spacing w:line="360" w:lineRule="auto"/>
              <w:jc w:val="both"/>
              <w:rPr>
                <w:rFonts w:ascii="Book Antiqua" w:hAnsi="Book Antiqua"/>
                <w:bCs/>
              </w:rPr>
            </w:pPr>
            <w:r w:rsidRPr="007F48FD">
              <w:rPr>
                <w:rFonts w:ascii="Book Antiqua" w:hAnsi="Book Antiqua"/>
                <w:bCs/>
              </w:rPr>
              <w:t>0.316-0.878</w:t>
            </w:r>
          </w:p>
        </w:tc>
        <w:tc>
          <w:tcPr>
            <w:tcW w:w="479" w:type="pct"/>
            <w:tcBorders>
              <w:top w:val="nil"/>
              <w:left w:val="nil"/>
              <w:bottom w:val="nil"/>
              <w:right w:val="nil"/>
            </w:tcBorders>
            <w:noWrap/>
            <w:vAlign w:val="center"/>
            <w:hideMark/>
          </w:tcPr>
          <w:p w14:paraId="1F4E99EC" w14:textId="77777777" w:rsidR="00D110F2" w:rsidRPr="007F48FD" w:rsidRDefault="00D110F2">
            <w:pPr>
              <w:spacing w:line="360" w:lineRule="auto"/>
              <w:jc w:val="both"/>
              <w:rPr>
                <w:rFonts w:ascii="Book Antiqua" w:hAnsi="Book Antiqua"/>
                <w:bCs/>
              </w:rPr>
            </w:pPr>
            <w:r w:rsidRPr="007F48FD">
              <w:rPr>
                <w:rFonts w:ascii="Book Antiqua" w:hAnsi="Book Antiqua"/>
                <w:bCs/>
              </w:rPr>
              <w:t>0.014</w:t>
            </w:r>
          </w:p>
        </w:tc>
        <w:tc>
          <w:tcPr>
            <w:tcW w:w="597" w:type="pct"/>
            <w:tcBorders>
              <w:top w:val="nil"/>
              <w:left w:val="nil"/>
              <w:bottom w:val="nil"/>
              <w:right w:val="nil"/>
            </w:tcBorders>
            <w:noWrap/>
            <w:vAlign w:val="center"/>
            <w:hideMark/>
          </w:tcPr>
          <w:p w14:paraId="2573C023" w14:textId="77777777" w:rsidR="00D110F2" w:rsidRPr="007F48FD" w:rsidRDefault="00D110F2">
            <w:pPr>
              <w:spacing w:line="360" w:lineRule="auto"/>
              <w:jc w:val="both"/>
              <w:rPr>
                <w:rFonts w:ascii="Book Antiqua" w:hAnsi="Book Antiqua"/>
                <w:bCs/>
              </w:rPr>
            </w:pPr>
            <w:r w:rsidRPr="007F48FD">
              <w:rPr>
                <w:rFonts w:ascii="Book Antiqua" w:hAnsi="Book Antiqua"/>
                <w:bCs/>
              </w:rPr>
              <w:t>0.635</w:t>
            </w:r>
          </w:p>
        </w:tc>
        <w:tc>
          <w:tcPr>
            <w:tcW w:w="621" w:type="pct"/>
            <w:tcBorders>
              <w:top w:val="nil"/>
              <w:left w:val="nil"/>
              <w:bottom w:val="nil"/>
              <w:right w:val="nil"/>
            </w:tcBorders>
            <w:noWrap/>
            <w:vAlign w:val="center"/>
            <w:hideMark/>
          </w:tcPr>
          <w:p w14:paraId="649ECA8A" w14:textId="77777777" w:rsidR="00D110F2" w:rsidRPr="007F48FD" w:rsidRDefault="00D110F2">
            <w:pPr>
              <w:spacing w:line="360" w:lineRule="auto"/>
              <w:jc w:val="both"/>
              <w:rPr>
                <w:rFonts w:ascii="Book Antiqua" w:hAnsi="Book Antiqua"/>
                <w:bCs/>
              </w:rPr>
            </w:pPr>
            <w:r w:rsidRPr="007F48FD">
              <w:rPr>
                <w:rFonts w:ascii="Book Antiqua" w:hAnsi="Book Antiqua"/>
                <w:bCs/>
              </w:rPr>
              <w:t>0.377-1.067</w:t>
            </w:r>
          </w:p>
        </w:tc>
        <w:tc>
          <w:tcPr>
            <w:tcW w:w="484" w:type="pct"/>
            <w:tcBorders>
              <w:top w:val="nil"/>
              <w:left w:val="nil"/>
              <w:bottom w:val="nil"/>
              <w:right w:val="nil"/>
            </w:tcBorders>
            <w:noWrap/>
            <w:vAlign w:val="center"/>
            <w:hideMark/>
          </w:tcPr>
          <w:p w14:paraId="3ACD0971" w14:textId="77777777" w:rsidR="00D110F2" w:rsidRPr="007F48FD" w:rsidRDefault="00D110F2">
            <w:pPr>
              <w:spacing w:line="360" w:lineRule="auto"/>
              <w:jc w:val="both"/>
              <w:rPr>
                <w:rFonts w:ascii="Book Antiqua" w:hAnsi="Book Antiqua"/>
                <w:bCs/>
              </w:rPr>
            </w:pPr>
            <w:r w:rsidRPr="007F48FD">
              <w:rPr>
                <w:rFonts w:ascii="Book Antiqua" w:hAnsi="Book Antiqua"/>
                <w:bCs/>
              </w:rPr>
              <w:t>0.086</w:t>
            </w:r>
          </w:p>
        </w:tc>
      </w:tr>
      <w:tr w:rsidR="00D110F2" w:rsidRPr="007F48FD" w14:paraId="5C9F1833" w14:textId="77777777" w:rsidTr="00F853B6">
        <w:trPr>
          <w:trHeight w:val="360"/>
        </w:trPr>
        <w:tc>
          <w:tcPr>
            <w:tcW w:w="1823" w:type="pct"/>
            <w:tcBorders>
              <w:top w:val="nil"/>
              <w:left w:val="nil"/>
              <w:bottom w:val="nil"/>
              <w:right w:val="nil"/>
            </w:tcBorders>
            <w:noWrap/>
            <w:hideMark/>
          </w:tcPr>
          <w:p w14:paraId="22C1D075"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Overweight (&gt; 25.0)</w:t>
            </w:r>
          </w:p>
        </w:tc>
        <w:tc>
          <w:tcPr>
            <w:tcW w:w="376" w:type="pct"/>
            <w:tcBorders>
              <w:top w:val="nil"/>
              <w:left w:val="nil"/>
              <w:bottom w:val="nil"/>
              <w:right w:val="nil"/>
            </w:tcBorders>
            <w:noWrap/>
            <w:vAlign w:val="center"/>
            <w:hideMark/>
          </w:tcPr>
          <w:p w14:paraId="0066EAA1" w14:textId="77777777" w:rsidR="00D110F2" w:rsidRPr="007F48FD" w:rsidRDefault="00D110F2">
            <w:pPr>
              <w:spacing w:line="360" w:lineRule="auto"/>
              <w:jc w:val="both"/>
              <w:rPr>
                <w:rFonts w:ascii="Book Antiqua" w:hAnsi="Book Antiqua"/>
                <w:bCs/>
              </w:rPr>
            </w:pPr>
            <w:r w:rsidRPr="007F48FD">
              <w:rPr>
                <w:rFonts w:ascii="Book Antiqua" w:hAnsi="Book Antiqua"/>
                <w:bCs/>
              </w:rPr>
              <w:t>0.394</w:t>
            </w:r>
          </w:p>
        </w:tc>
        <w:tc>
          <w:tcPr>
            <w:tcW w:w="621" w:type="pct"/>
            <w:tcBorders>
              <w:top w:val="nil"/>
              <w:left w:val="nil"/>
              <w:bottom w:val="nil"/>
              <w:right w:val="nil"/>
            </w:tcBorders>
            <w:noWrap/>
            <w:vAlign w:val="center"/>
            <w:hideMark/>
          </w:tcPr>
          <w:p w14:paraId="0743D8F7" w14:textId="77777777" w:rsidR="00D110F2" w:rsidRPr="007F48FD" w:rsidRDefault="00D110F2">
            <w:pPr>
              <w:spacing w:line="360" w:lineRule="auto"/>
              <w:jc w:val="both"/>
              <w:rPr>
                <w:rFonts w:ascii="Book Antiqua" w:hAnsi="Book Antiqua"/>
                <w:bCs/>
              </w:rPr>
            </w:pPr>
            <w:r w:rsidRPr="007F48FD">
              <w:rPr>
                <w:rFonts w:ascii="Book Antiqua" w:hAnsi="Book Antiqua"/>
                <w:bCs/>
              </w:rPr>
              <w:t>0.195-0.795</w:t>
            </w:r>
          </w:p>
        </w:tc>
        <w:tc>
          <w:tcPr>
            <w:tcW w:w="479" w:type="pct"/>
            <w:tcBorders>
              <w:top w:val="nil"/>
              <w:left w:val="nil"/>
              <w:bottom w:val="nil"/>
              <w:right w:val="nil"/>
            </w:tcBorders>
            <w:noWrap/>
            <w:vAlign w:val="center"/>
            <w:hideMark/>
          </w:tcPr>
          <w:p w14:paraId="50E7313B" w14:textId="77777777" w:rsidR="00D110F2" w:rsidRPr="007F48FD" w:rsidRDefault="00D110F2">
            <w:pPr>
              <w:spacing w:line="360" w:lineRule="auto"/>
              <w:jc w:val="both"/>
              <w:rPr>
                <w:rFonts w:ascii="Book Antiqua" w:hAnsi="Book Antiqua"/>
                <w:bCs/>
              </w:rPr>
            </w:pPr>
            <w:r w:rsidRPr="007F48FD">
              <w:rPr>
                <w:rFonts w:ascii="Book Antiqua" w:hAnsi="Book Antiqua"/>
                <w:bCs/>
              </w:rPr>
              <w:t>0.009</w:t>
            </w:r>
          </w:p>
        </w:tc>
        <w:tc>
          <w:tcPr>
            <w:tcW w:w="597" w:type="pct"/>
            <w:tcBorders>
              <w:top w:val="nil"/>
              <w:left w:val="nil"/>
              <w:bottom w:val="nil"/>
              <w:right w:val="nil"/>
            </w:tcBorders>
            <w:noWrap/>
            <w:vAlign w:val="center"/>
            <w:hideMark/>
          </w:tcPr>
          <w:p w14:paraId="505880CF" w14:textId="77777777" w:rsidR="00D110F2" w:rsidRPr="007F48FD" w:rsidRDefault="00D110F2">
            <w:pPr>
              <w:spacing w:line="360" w:lineRule="auto"/>
              <w:jc w:val="both"/>
              <w:rPr>
                <w:rFonts w:ascii="Book Antiqua" w:hAnsi="Book Antiqua"/>
                <w:bCs/>
              </w:rPr>
            </w:pPr>
            <w:r w:rsidRPr="007F48FD">
              <w:rPr>
                <w:rFonts w:ascii="Book Antiqua" w:hAnsi="Book Antiqua"/>
                <w:bCs/>
              </w:rPr>
              <w:t>0.506</w:t>
            </w:r>
          </w:p>
        </w:tc>
        <w:tc>
          <w:tcPr>
            <w:tcW w:w="621" w:type="pct"/>
            <w:tcBorders>
              <w:top w:val="nil"/>
              <w:left w:val="nil"/>
              <w:bottom w:val="nil"/>
              <w:right w:val="nil"/>
            </w:tcBorders>
            <w:noWrap/>
            <w:vAlign w:val="center"/>
            <w:hideMark/>
          </w:tcPr>
          <w:p w14:paraId="6E5274B1" w14:textId="77777777" w:rsidR="00D110F2" w:rsidRPr="007F48FD" w:rsidRDefault="00D110F2">
            <w:pPr>
              <w:spacing w:line="360" w:lineRule="auto"/>
              <w:jc w:val="both"/>
              <w:rPr>
                <w:rFonts w:ascii="Book Antiqua" w:hAnsi="Book Antiqua"/>
                <w:bCs/>
              </w:rPr>
            </w:pPr>
            <w:r w:rsidRPr="007F48FD">
              <w:rPr>
                <w:rFonts w:ascii="Book Antiqua" w:hAnsi="Book Antiqua"/>
                <w:bCs/>
              </w:rPr>
              <w:t>0.250-1.040</w:t>
            </w:r>
          </w:p>
        </w:tc>
        <w:tc>
          <w:tcPr>
            <w:tcW w:w="484" w:type="pct"/>
            <w:tcBorders>
              <w:top w:val="nil"/>
              <w:left w:val="nil"/>
              <w:bottom w:val="nil"/>
              <w:right w:val="nil"/>
            </w:tcBorders>
            <w:noWrap/>
            <w:vAlign w:val="center"/>
            <w:hideMark/>
          </w:tcPr>
          <w:p w14:paraId="6C538EED" w14:textId="77777777" w:rsidR="00D110F2" w:rsidRPr="007F48FD" w:rsidRDefault="00D110F2">
            <w:pPr>
              <w:spacing w:line="360" w:lineRule="auto"/>
              <w:jc w:val="both"/>
              <w:rPr>
                <w:rFonts w:ascii="Book Antiqua" w:hAnsi="Book Antiqua"/>
                <w:bCs/>
              </w:rPr>
            </w:pPr>
            <w:r w:rsidRPr="007F48FD">
              <w:rPr>
                <w:rFonts w:ascii="Book Antiqua" w:hAnsi="Book Antiqua"/>
                <w:bCs/>
              </w:rPr>
              <w:t>0.064</w:t>
            </w:r>
          </w:p>
        </w:tc>
      </w:tr>
      <w:tr w:rsidR="00D110F2" w:rsidRPr="007F48FD" w14:paraId="04FC912E" w14:textId="77777777" w:rsidTr="00F853B6">
        <w:trPr>
          <w:trHeight w:val="360"/>
        </w:trPr>
        <w:tc>
          <w:tcPr>
            <w:tcW w:w="1823" w:type="pct"/>
            <w:tcBorders>
              <w:top w:val="nil"/>
              <w:left w:val="nil"/>
              <w:bottom w:val="nil"/>
              <w:right w:val="nil"/>
            </w:tcBorders>
            <w:noWrap/>
            <w:hideMark/>
          </w:tcPr>
          <w:p w14:paraId="5E705157" w14:textId="77777777" w:rsidR="00D110F2" w:rsidRPr="007F48FD" w:rsidRDefault="00D110F2" w:rsidP="007F48FD">
            <w:pPr>
              <w:spacing w:line="360" w:lineRule="auto"/>
              <w:jc w:val="both"/>
              <w:rPr>
                <w:rFonts w:ascii="Book Antiqua" w:hAnsi="Book Antiqua"/>
                <w:bCs/>
              </w:rPr>
            </w:pPr>
            <w:r w:rsidRPr="007F48FD">
              <w:rPr>
                <w:rFonts w:ascii="Book Antiqua" w:hAnsi="Book Antiqua"/>
                <w:bCs/>
              </w:rPr>
              <w:t>Stage</w:t>
            </w:r>
          </w:p>
        </w:tc>
        <w:tc>
          <w:tcPr>
            <w:tcW w:w="376" w:type="pct"/>
            <w:tcBorders>
              <w:top w:val="nil"/>
              <w:left w:val="nil"/>
              <w:bottom w:val="nil"/>
              <w:right w:val="nil"/>
            </w:tcBorders>
            <w:noWrap/>
            <w:vAlign w:val="center"/>
          </w:tcPr>
          <w:p w14:paraId="15ED5744" w14:textId="77777777" w:rsidR="00D110F2" w:rsidRPr="007F48FD" w:rsidRDefault="00D110F2">
            <w:pPr>
              <w:spacing w:line="360" w:lineRule="auto"/>
              <w:jc w:val="both"/>
              <w:rPr>
                <w:rFonts w:ascii="Book Antiqua" w:hAnsi="Book Antiqua"/>
                <w:bCs/>
              </w:rPr>
            </w:pPr>
          </w:p>
        </w:tc>
        <w:tc>
          <w:tcPr>
            <w:tcW w:w="621" w:type="pct"/>
            <w:tcBorders>
              <w:top w:val="nil"/>
              <w:left w:val="nil"/>
              <w:bottom w:val="nil"/>
              <w:right w:val="nil"/>
            </w:tcBorders>
            <w:noWrap/>
            <w:vAlign w:val="center"/>
          </w:tcPr>
          <w:p w14:paraId="4D398B51" w14:textId="77777777" w:rsidR="00D110F2" w:rsidRPr="007F48FD" w:rsidRDefault="00D110F2">
            <w:pPr>
              <w:spacing w:line="360" w:lineRule="auto"/>
              <w:jc w:val="both"/>
              <w:rPr>
                <w:rFonts w:ascii="Book Antiqua" w:hAnsi="Book Antiqua"/>
                <w:bCs/>
              </w:rPr>
            </w:pPr>
          </w:p>
        </w:tc>
        <w:tc>
          <w:tcPr>
            <w:tcW w:w="479" w:type="pct"/>
            <w:tcBorders>
              <w:top w:val="nil"/>
              <w:left w:val="nil"/>
              <w:bottom w:val="nil"/>
              <w:right w:val="nil"/>
            </w:tcBorders>
            <w:noWrap/>
            <w:vAlign w:val="center"/>
          </w:tcPr>
          <w:p w14:paraId="33A2846F" w14:textId="77777777" w:rsidR="00D110F2" w:rsidRPr="007F48FD" w:rsidRDefault="00D110F2">
            <w:pPr>
              <w:spacing w:line="360" w:lineRule="auto"/>
              <w:jc w:val="both"/>
              <w:rPr>
                <w:rFonts w:ascii="Book Antiqua" w:hAnsi="Book Antiqua"/>
                <w:bCs/>
              </w:rPr>
            </w:pPr>
          </w:p>
        </w:tc>
        <w:tc>
          <w:tcPr>
            <w:tcW w:w="597" w:type="pct"/>
            <w:tcBorders>
              <w:top w:val="nil"/>
              <w:left w:val="nil"/>
              <w:bottom w:val="nil"/>
              <w:right w:val="nil"/>
            </w:tcBorders>
            <w:noWrap/>
            <w:vAlign w:val="center"/>
          </w:tcPr>
          <w:p w14:paraId="7CBF6046" w14:textId="77777777" w:rsidR="00D110F2" w:rsidRPr="007F48FD" w:rsidRDefault="00D110F2">
            <w:pPr>
              <w:spacing w:line="360" w:lineRule="auto"/>
              <w:jc w:val="both"/>
              <w:rPr>
                <w:rFonts w:ascii="Book Antiqua" w:hAnsi="Book Antiqua"/>
                <w:bCs/>
              </w:rPr>
            </w:pPr>
          </w:p>
        </w:tc>
        <w:tc>
          <w:tcPr>
            <w:tcW w:w="621" w:type="pct"/>
            <w:tcBorders>
              <w:top w:val="nil"/>
              <w:left w:val="nil"/>
              <w:bottom w:val="nil"/>
              <w:right w:val="nil"/>
            </w:tcBorders>
            <w:noWrap/>
            <w:vAlign w:val="center"/>
          </w:tcPr>
          <w:p w14:paraId="54DD6859" w14:textId="77777777" w:rsidR="00D110F2" w:rsidRPr="007F48FD" w:rsidRDefault="00D110F2">
            <w:pPr>
              <w:spacing w:line="360" w:lineRule="auto"/>
              <w:jc w:val="both"/>
              <w:rPr>
                <w:rFonts w:ascii="Book Antiqua" w:hAnsi="Book Antiqua"/>
                <w:bCs/>
              </w:rPr>
            </w:pPr>
          </w:p>
        </w:tc>
        <w:tc>
          <w:tcPr>
            <w:tcW w:w="484" w:type="pct"/>
            <w:tcBorders>
              <w:top w:val="nil"/>
              <w:left w:val="nil"/>
              <w:bottom w:val="nil"/>
              <w:right w:val="nil"/>
            </w:tcBorders>
            <w:noWrap/>
            <w:vAlign w:val="center"/>
          </w:tcPr>
          <w:p w14:paraId="4CF8EF2E" w14:textId="77777777" w:rsidR="00D110F2" w:rsidRPr="007F48FD" w:rsidRDefault="00D110F2">
            <w:pPr>
              <w:spacing w:line="360" w:lineRule="auto"/>
              <w:jc w:val="both"/>
              <w:rPr>
                <w:rFonts w:ascii="Book Antiqua" w:hAnsi="Book Antiqua"/>
                <w:bCs/>
              </w:rPr>
            </w:pPr>
          </w:p>
        </w:tc>
      </w:tr>
      <w:tr w:rsidR="00D110F2" w:rsidRPr="007F48FD" w14:paraId="5EE5C92F" w14:textId="77777777" w:rsidTr="00F853B6">
        <w:trPr>
          <w:trHeight w:val="360"/>
        </w:trPr>
        <w:tc>
          <w:tcPr>
            <w:tcW w:w="1823" w:type="pct"/>
            <w:tcBorders>
              <w:top w:val="nil"/>
              <w:left w:val="nil"/>
              <w:bottom w:val="nil"/>
              <w:right w:val="nil"/>
            </w:tcBorders>
            <w:noWrap/>
            <w:hideMark/>
          </w:tcPr>
          <w:p w14:paraId="685A408A"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III</w:t>
            </w:r>
          </w:p>
        </w:tc>
        <w:tc>
          <w:tcPr>
            <w:tcW w:w="376" w:type="pct"/>
            <w:tcBorders>
              <w:top w:val="nil"/>
              <w:left w:val="nil"/>
              <w:bottom w:val="nil"/>
              <w:right w:val="nil"/>
            </w:tcBorders>
            <w:noWrap/>
            <w:vAlign w:val="center"/>
            <w:hideMark/>
          </w:tcPr>
          <w:p w14:paraId="696ADC20"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21" w:type="pct"/>
            <w:tcBorders>
              <w:top w:val="nil"/>
              <w:left w:val="nil"/>
              <w:bottom w:val="nil"/>
              <w:right w:val="nil"/>
            </w:tcBorders>
            <w:noWrap/>
            <w:vAlign w:val="center"/>
          </w:tcPr>
          <w:p w14:paraId="438BAA57" w14:textId="77777777" w:rsidR="00D110F2" w:rsidRPr="007F48FD" w:rsidRDefault="00D110F2">
            <w:pPr>
              <w:spacing w:line="360" w:lineRule="auto"/>
              <w:jc w:val="both"/>
              <w:rPr>
                <w:rFonts w:ascii="Book Antiqua" w:hAnsi="Book Antiqua"/>
                <w:bCs/>
              </w:rPr>
            </w:pPr>
          </w:p>
        </w:tc>
        <w:tc>
          <w:tcPr>
            <w:tcW w:w="479" w:type="pct"/>
            <w:tcBorders>
              <w:top w:val="nil"/>
              <w:left w:val="nil"/>
              <w:bottom w:val="nil"/>
              <w:right w:val="nil"/>
            </w:tcBorders>
            <w:noWrap/>
            <w:vAlign w:val="center"/>
          </w:tcPr>
          <w:p w14:paraId="6012A8F7" w14:textId="77777777" w:rsidR="00D110F2" w:rsidRPr="007F48FD" w:rsidRDefault="00D110F2">
            <w:pPr>
              <w:spacing w:line="360" w:lineRule="auto"/>
              <w:jc w:val="both"/>
              <w:rPr>
                <w:rFonts w:ascii="Book Antiqua" w:hAnsi="Book Antiqua"/>
                <w:bCs/>
              </w:rPr>
            </w:pPr>
          </w:p>
        </w:tc>
        <w:tc>
          <w:tcPr>
            <w:tcW w:w="597" w:type="pct"/>
            <w:tcBorders>
              <w:top w:val="nil"/>
              <w:left w:val="nil"/>
              <w:bottom w:val="nil"/>
              <w:right w:val="nil"/>
            </w:tcBorders>
            <w:noWrap/>
            <w:vAlign w:val="center"/>
            <w:hideMark/>
          </w:tcPr>
          <w:p w14:paraId="46E8F202"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21" w:type="pct"/>
            <w:tcBorders>
              <w:top w:val="nil"/>
              <w:left w:val="nil"/>
              <w:bottom w:val="nil"/>
              <w:right w:val="nil"/>
            </w:tcBorders>
            <w:noWrap/>
            <w:vAlign w:val="center"/>
          </w:tcPr>
          <w:p w14:paraId="71990E3D" w14:textId="77777777" w:rsidR="00D110F2" w:rsidRPr="007F48FD" w:rsidRDefault="00D110F2">
            <w:pPr>
              <w:spacing w:line="360" w:lineRule="auto"/>
              <w:jc w:val="both"/>
              <w:rPr>
                <w:rFonts w:ascii="Book Antiqua" w:hAnsi="Book Antiqua"/>
                <w:bCs/>
              </w:rPr>
            </w:pPr>
          </w:p>
        </w:tc>
        <w:tc>
          <w:tcPr>
            <w:tcW w:w="484" w:type="pct"/>
            <w:tcBorders>
              <w:top w:val="nil"/>
              <w:left w:val="nil"/>
              <w:bottom w:val="nil"/>
              <w:right w:val="nil"/>
            </w:tcBorders>
            <w:noWrap/>
            <w:vAlign w:val="center"/>
          </w:tcPr>
          <w:p w14:paraId="17C4405C" w14:textId="77777777" w:rsidR="00D110F2" w:rsidRPr="007F48FD" w:rsidRDefault="00D110F2">
            <w:pPr>
              <w:spacing w:line="360" w:lineRule="auto"/>
              <w:jc w:val="both"/>
              <w:rPr>
                <w:rFonts w:ascii="Book Antiqua" w:hAnsi="Book Antiqua"/>
                <w:bCs/>
              </w:rPr>
            </w:pPr>
          </w:p>
        </w:tc>
      </w:tr>
      <w:tr w:rsidR="00D110F2" w:rsidRPr="007F48FD" w14:paraId="1561D7EB" w14:textId="77777777" w:rsidTr="00F853B6">
        <w:trPr>
          <w:trHeight w:val="360"/>
        </w:trPr>
        <w:tc>
          <w:tcPr>
            <w:tcW w:w="1823" w:type="pct"/>
            <w:tcBorders>
              <w:top w:val="nil"/>
              <w:left w:val="nil"/>
              <w:bottom w:val="nil"/>
              <w:right w:val="nil"/>
            </w:tcBorders>
            <w:noWrap/>
            <w:hideMark/>
          </w:tcPr>
          <w:p w14:paraId="30640005"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IV</w:t>
            </w:r>
          </w:p>
        </w:tc>
        <w:tc>
          <w:tcPr>
            <w:tcW w:w="376" w:type="pct"/>
            <w:tcBorders>
              <w:top w:val="nil"/>
              <w:left w:val="nil"/>
              <w:bottom w:val="nil"/>
              <w:right w:val="nil"/>
            </w:tcBorders>
            <w:noWrap/>
            <w:vAlign w:val="center"/>
            <w:hideMark/>
          </w:tcPr>
          <w:p w14:paraId="07618188" w14:textId="77777777" w:rsidR="00D110F2" w:rsidRPr="007F48FD" w:rsidRDefault="00D110F2">
            <w:pPr>
              <w:spacing w:line="360" w:lineRule="auto"/>
              <w:jc w:val="both"/>
              <w:rPr>
                <w:rFonts w:ascii="Book Antiqua" w:hAnsi="Book Antiqua"/>
                <w:bCs/>
              </w:rPr>
            </w:pPr>
            <w:r w:rsidRPr="007F48FD">
              <w:rPr>
                <w:rFonts w:ascii="Book Antiqua" w:hAnsi="Book Antiqua"/>
                <w:bCs/>
              </w:rPr>
              <w:t>2.447</w:t>
            </w:r>
          </w:p>
        </w:tc>
        <w:tc>
          <w:tcPr>
            <w:tcW w:w="621" w:type="pct"/>
            <w:tcBorders>
              <w:top w:val="nil"/>
              <w:left w:val="nil"/>
              <w:bottom w:val="nil"/>
              <w:right w:val="nil"/>
            </w:tcBorders>
            <w:noWrap/>
            <w:vAlign w:val="center"/>
            <w:hideMark/>
          </w:tcPr>
          <w:p w14:paraId="42B2FD59" w14:textId="77777777" w:rsidR="00D110F2" w:rsidRPr="007F48FD" w:rsidRDefault="00D110F2">
            <w:pPr>
              <w:spacing w:line="360" w:lineRule="auto"/>
              <w:jc w:val="both"/>
              <w:rPr>
                <w:rFonts w:ascii="Book Antiqua" w:hAnsi="Book Antiqua"/>
                <w:bCs/>
              </w:rPr>
            </w:pPr>
            <w:r w:rsidRPr="007F48FD">
              <w:rPr>
                <w:rFonts w:ascii="Book Antiqua" w:hAnsi="Book Antiqua"/>
                <w:bCs/>
              </w:rPr>
              <w:t>1.227-4.881</w:t>
            </w:r>
          </w:p>
        </w:tc>
        <w:tc>
          <w:tcPr>
            <w:tcW w:w="479" w:type="pct"/>
            <w:tcBorders>
              <w:top w:val="nil"/>
              <w:left w:val="nil"/>
              <w:bottom w:val="nil"/>
              <w:right w:val="nil"/>
            </w:tcBorders>
            <w:noWrap/>
            <w:vAlign w:val="center"/>
            <w:hideMark/>
          </w:tcPr>
          <w:p w14:paraId="67AE08FC" w14:textId="77777777" w:rsidR="00D110F2" w:rsidRPr="007F48FD" w:rsidRDefault="00D110F2">
            <w:pPr>
              <w:spacing w:line="360" w:lineRule="auto"/>
              <w:jc w:val="both"/>
              <w:rPr>
                <w:rFonts w:ascii="Book Antiqua" w:hAnsi="Book Antiqua"/>
                <w:bCs/>
              </w:rPr>
            </w:pPr>
            <w:r w:rsidRPr="007F48FD">
              <w:rPr>
                <w:rFonts w:ascii="Book Antiqua" w:hAnsi="Book Antiqua"/>
                <w:bCs/>
              </w:rPr>
              <w:t>0.011</w:t>
            </w:r>
          </w:p>
        </w:tc>
        <w:tc>
          <w:tcPr>
            <w:tcW w:w="597" w:type="pct"/>
            <w:tcBorders>
              <w:top w:val="nil"/>
              <w:left w:val="nil"/>
              <w:bottom w:val="nil"/>
              <w:right w:val="nil"/>
            </w:tcBorders>
            <w:noWrap/>
            <w:vAlign w:val="center"/>
            <w:hideMark/>
          </w:tcPr>
          <w:p w14:paraId="1A9B9A98" w14:textId="77777777" w:rsidR="00D110F2" w:rsidRPr="007F48FD" w:rsidRDefault="00D110F2">
            <w:pPr>
              <w:spacing w:line="360" w:lineRule="auto"/>
              <w:jc w:val="both"/>
              <w:rPr>
                <w:rFonts w:ascii="Book Antiqua" w:hAnsi="Book Antiqua"/>
                <w:bCs/>
              </w:rPr>
            </w:pPr>
            <w:r w:rsidRPr="007F48FD">
              <w:rPr>
                <w:rFonts w:ascii="Book Antiqua" w:hAnsi="Book Antiqua"/>
                <w:bCs/>
              </w:rPr>
              <w:t>2.182</w:t>
            </w:r>
          </w:p>
        </w:tc>
        <w:tc>
          <w:tcPr>
            <w:tcW w:w="621" w:type="pct"/>
            <w:tcBorders>
              <w:top w:val="nil"/>
              <w:left w:val="nil"/>
              <w:bottom w:val="nil"/>
              <w:right w:val="nil"/>
            </w:tcBorders>
            <w:noWrap/>
            <w:vAlign w:val="center"/>
            <w:hideMark/>
          </w:tcPr>
          <w:p w14:paraId="5E867409" w14:textId="77777777" w:rsidR="00D110F2" w:rsidRPr="007F48FD" w:rsidRDefault="00D110F2">
            <w:pPr>
              <w:spacing w:line="360" w:lineRule="auto"/>
              <w:jc w:val="both"/>
              <w:rPr>
                <w:rFonts w:ascii="Book Antiqua" w:hAnsi="Book Antiqua"/>
                <w:bCs/>
              </w:rPr>
            </w:pPr>
            <w:r w:rsidRPr="007F48FD">
              <w:rPr>
                <w:rFonts w:ascii="Book Antiqua" w:hAnsi="Book Antiqua"/>
                <w:bCs/>
              </w:rPr>
              <w:t>1.085-4.387</w:t>
            </w:r>
          </w:p>
        </w:tc>
        <w:tc>
          <w:tcPr>
            <w:tcW w:w="484" w:type="pct"/>
            <w:tcBorders>
              <w:top w:val="nil"/>
              <w:left w:val="nil"/>
              <w:bottom w:val="nil"/>
              <w:right w:val="nil"/>
            </w:tcBorders>
            <w:noWrap/>
            <w:vAlign w:val="center"/>
            <w:hideMark/>
          </w:tcPr>
          <w:p w14:paraId="671E6DA9" w14:textId="77777777" w:rsidR="00D110F2" w:rsidRPr="007F48FD" w:rsidRDefault="00D110F2">
            <w:pPr>
              <w:spacing w:line="360" w:lineRule="auto"/>
              <w:jc w:val="both"/>
              <w:rPr>
                <w:rFonts w:ascii="Book Antiqua" w:hAnsi="Book Antiqua"/>
                <w:bCs/>
              </w:rPr>
            </w:pPr>
            <w:r w:rsidRPr="007F48FD">
              <w:rPr>
                <w:rFonts w:ascii="Book Antiqua" w:hAnsi="Book Antiqua"/>
                <w:bCs/>
              </w:rPr>
              <w:t>0.029</w:t>
            </w:r>
          </w:p>
        </w:tc>
      </w:tr>
      <w:tr w:rsidR="00D110F2" w:rsidRPr="007F48FD" w14:paraId="044AE873" w14:textId="77777777" w:rsidTr="00F853B6">
        <w:trPr>
          <w:trHeight w:val="360"/>
        </w:trPr>
        <w:tc>
          <w:tcPr>
            <w:tcW w:w="1823" w:type="pct"/>
            <w:tcBorders>
              <w:top w:val="nil"/>
              <w:left w:val="nil"/>
              <w:bottom w:val="nil"/>
              <w:right w:val="nil"/>
            </w:tcBorders>
            <w:noWrap/>
            <w:hideMark/>
          </w:tcPr>
          <w:p w14:paraId="65A51EF2" w14:textId="77777777" w:rsidR="00D110F2" w:rsidRPr="007F48FD" w:rsidRDefault="00D110F2" w:rsidP="007F48FD">
            <w:pPr>
              <w:spacing w:line="360" w:lineRule="auto"/>
              <w:jc w:val="both"/>
              <w:rPr>
                <w:rFonts w:ascii="Book Antiqua" w:hAnsi="Book Antiqua"/>
                <w:bCs/>
              </w:rPr>
            </w:pPr>
            <w:r w:rsidRPr="007F48FD">
              <w:rPr>
                <w:rFonts w:ascii="Book Antiqua" w:hAnsi="Book Antiqua"/>
                <w:bCs/>
              </w:rPr>
              <w:t>ECOG PS</w:t>
            </w:r>
          </w:p>
        </w:tc>
        <w:tc>
          <w:tcPr>
            <w:tcW w:w="376" w:type="pct"/>
            <w:tcBorders>
              <w:top w:val="nil"/>
              <w:left w:val="nil"/>
              <w:bottom w:val="nil"/>
              <w:right w:val="nil"/>
            </w:tcBorders>
            <w:noWrap/>
            <w:vAlign w:val="center"/>
          </w:tcPr>
          <w:p w14:paraId="0AA11C2F" w14:textId="77777777" w:rsidR="00D110F2" w:rsidRPr="007F48FD" w:rsidRDefault="00D110F2">
            <w:pPr>
              <w:spacing w:line="360" w:lineRule="auto"/>
              <w:jc w:val="both"/>
              <w:rPr>
                <w:rFonts w:ascii="Book Antiqua" w:hAnsi="Book Antiqua"/>
                <w:bCs/>
              </w:rPr>
            </w:pPr>
          </w:p>
        </w:tc>
        <w:tc>
          <w:tcPr>
            <w:tcW w:w="621" w:type="pct"/>
            <w:tcBorders>
              <w:top w:val="nil"/>
              <w:left w:val="nil"/>
              <w:bottom w:val="nil"/>
              <w:right w:val="nil"/>
            </w:tcBorders>
            <w:noWrap/>
            <w:vAlign w:val="center"/>
          </w:tcPr>
          <w:p w14:paraId="61C2EAA0" w14:textId="77777777" w:rsidR="00D110F2" w:rsidRPr="007F48FD" w:rsidRDefault="00D110F2">
            <w:pPr>
              <w:spacing w:line="360" w:lineRule="auto"/>
              <w:jc w:val="both"/>
              <w:rPr>
                <w:rFonts w:ascii="Book Antiqua" w:hAnsi="Book Antiqua"/>
                <w:bCs/>
              </w:rPr>
            </w:pPr>
          </w:p>
        </w:tc>
        <w:tc>
          <w:tcPr>
            <w:tcW w:w="479" w:type="pct"/>
            <w:tcBorders>
              <w:top w:val="nil"/>
              <w:left w:val="nil"/>
              <w:bottom w:val="nil"/>
              <w:right w:val="nil"/>
            </w:tcBorders>
            <w:noWrap/>
            <w:vAlign w:val="center"/>
          </w:tcPr>
          <w:p w14:paraId="0DAFD4C5" w14:textId="77777777" w:rsidR="00D110F2" w:rsidRPr="007F48FD" w:rsidRDefault="00D110F2">
            <w:pPr>
              <w:spacing w:line="360" w:lineRule="auto"/>
              <w:jc w:val="both"/>
              <w:rPr>
                <w:rFonts w:ascii="Book Antiqua" w:hAnsi="Book Antiqua"/>
                <w:bCs/>
              </w:rPr>
            </w:pPr>
          </w:p>
        </w:tc>
        <w:tc>
          <w:tcPr>
            <w:tcW w:w="597" w:type="pct"/>
            <w:tcBorders>
              <w:top w:val="nil"/>
              <w:left w:val="nil"/>
              <w:bottom w:val="nil"/>
              <w:right w:val="nil"/>
            </w:tcBorders>
            <w:noWrap/>
            <w:vAlign w:val="center"/>
          </w:tcPr>
          <w:p w14:paraId="2D823879" w14:textId="77777777" w:rsidR="00D110F2" w:rsidRPr="007F48FD" w:rsidRDefault="00D110F2">
            <w:pPr>
              <w:spacing w:line="360" w:lineRule="auto"/>
              <w:jc w:val="both"/>
              <w:rPr>
                <w:rFonts w:ascii="Book Antiqua" w:hAnsi="Book Antiqua"/>
                <w:bCs/>
              </w:rPr>
            </w:pPr>
          </w:p>
        </w:tc>
        <w:tc>
          <w:tcPr>
            <w:tcW w:w="621" w:type="pct"/>
            <w:tcBorders>
              <w:top w:val="nil"/>
              <w:left w:val="nil"/>
              <w:bottom w:val="nil"/>
              <w:right w:val="nil"/>
            </w:tcBorders>
            <w:noWrap/>
            <w:vAlign w:val="center"/>
          </w:tcPr>
          <w:p w14:paraId="77BD488E" w14:textId="77777777" w:rsidR="00D110F2" w:rsidRPr="007F48FD" w:rsidRDefault="00D110F2">
            <w:pPr>
              <w:spacing w:line="360" w:lineRule="auto"/>
              <w:jc w:val="both"/>
              <w:rPr>
                <w:rFonts w:ascii="Book Antiqua" w:hAnsi="Book Antiqua"/>
                <w:bCs/>
              </w:rPr>
            </w:pPr>
          </w:p>
        </w:tc>
        <w:tc>
          <w:tcPr>
            <w:tcW w:w="484" w:type="pct"/>
            <w:tcBorders>
              <w:top w:val="nil"/>
              <w:left w:val="nil"/>
              <w:bottom w:val="nil"/>
              <w:right w:val="nil"/>
            </w:tcBorders>
            <w:noWrap/>
            <w:vAlign w:val="center"/>
          </w:tcPr>
          <w:p w14:paraId="33955E2E" w14:textId="77777777" w:rsidR="00D110F2" w:rsidRPr="007F48FD" w:rsidRDefault="00D110F2">
            <w:pPr>
              <w:spacing w:line="360" w:lineRule="auto"/>
              <w:jc w:val="both"/>
              <w:rPr>
                <w:rFonts w:ascii="Book Antiqua" w:hAnsi="Book Antiqua"/>
                <w:bCs/>
              </w:rPr>
            </w:pPr>
          </w:p>
        </w:tc>
      </w:tr>
      <w:tr w:rsidR="00D110F2" w:rsidRPr="007F48FD" w14:paraId="4CDF2696" w14:textId="77777777" w:rsidTr="00F853B6">
        <w:trPr>
          <w:trHeight w:val="360"/>
        </w:trPr>
        <w:tc>
          <w:tcPr>
            <w:tcW w:w="1823" w:type="pct"/>
            <w:tcBorders>
              <w:top w:val="nil"/>
              <w:left w:val="nil"/>
              <w:bottom w:val="nil"/>
              <w:right w:val="nil"/>
            </w:tcBorders>
            <w:noWrap/>
            <w:hideMark/>
          </w:tcPr>
          <w:p w14:paraId="48C4402B"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0-1</w:t>
            </w:r>
          </w:p>
        </w:tc>
        <w:tc>
          <w:tcPr>
            <w:tcW w:w="376" w:type="pct"/>
            <w:tcBorders>
              <w:top w:val="nil"/>
              <w:left w:val="nil"/>
              <w:bottom w:val="nil"/>
              <w:right w:val="nil"/>
            </w:tcBorders>
            <w:noWrap/>
            <w:vAlign w:val="center"/>
            <w:hideMark/>
          </w:tcPr>
          <w:p w14:paraId="2BDE9AE6"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21" w:type="pct"/>
            <w:tcBorders>
              <w:top w:val="nil"/>
              <w:left w:val="nil"/>
              <w:bottom w:val="nil"/>
              <w:right w:val="nil"/>
            </w:tcBorders>
            <w:noWrap/>
            <w:vAlign w:val="center"/>
          </w:tcPr>
          <w:p w14:paraId="15E924E7" w14:textId="77777777" w:rsidR="00D110F2" w:rsidRPr="007F48FD" w:rsidRDefault="00D110F2">
            <w:pPr>
              <w:spacing w:line="360" w:lineRule="auto"/>
              <w:jc w:val="both"/>
              <w:rPr>
                <w:rFonts w:ascii="Book Antiqua" w:hAnsi="Book Antiqua"/>
                <w:bCs/>
              </w:rPr>
            </w:pPr>
          </w:p>
        </w:tc>
        <w:tc>
          <w:tcPr>
            <w:tcW w:w="479" w:type="pct"/>
            <w:tcBorders>
              <w:top w:val="nil"/>
              <w:left w:val="nil"/>
              <w:bottom w:val="nil"/>
              <w:right w:val="nil"/>
            </w:tcBorders>
            <w:noWrap/>
            <w:vAlign w:val="center"/>
          </w:tcPr>
          <w:p w14:paraId="2C396000" w14:textId="77777777" w:rsidR="00D110F2" w:rsidRPr="007F48FD" w:rsidRDefault="00D110F2">
            <w:pPr>
              <w:spacing w:line="360" w:lineRule="auto"/>
              <w:jc w:val="both"/>
              <w:rPr>
                <w:rFonts w:ascii="Book Antiqua" w:hAnsi="Book Antiqua"/>
                <w:bCs/>
              </w:rPr>
            </w:pPr>
          </w:p>
        </w:tc>
        <w:tc>
          <w:tcPr>
            <w:tcW w:w="597" w:type="pct"/>
            <w:tcBorders>
              <w:top w:val="nil"/>
              <w:left w:val="nil"/>
              <w:bottom w:val="nil"/>
              <w:right w:val="nil"/>
            </w:tcBorders>
            <w:noWrap/>
            <w:vAlign w:val="center"/>
            <w:hideMark/>
          </w:tcPr>
          <w:p w14:paraId="3024AEAD"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21" w:type="pct"/>
            <w:tcBorders>
              <w:top w:val="nil"/>
              <w:left w:val="nil"/>
              <w:bottom w:val="nil"/>
              <w:right w:val="nil"/>
            </w:tcBorders>
            <w:noWrap/>
            <w:vAlign w:val="center"/>
          </w:tcPr>
          <w:p w14:paraId="0A4DF20D" w14:textId="77777777" w:rsidR="00D110F2" w:rsidRPr="007F48FD" w:rsidRDefault="00D110F2">
            <w:pPr>
              <w:spacing w:line="360" w:lineRule="auto"/>
              <w:jc w:val="both"/>
              <w:rPr>
                <w:rFonts w:ascii="Book Antiqua" w:hAnsi="Book Antiqua"/>
                <w:bCs/>
              </w:rPr>
            </w:pPr>
          </w:p>
        </w:tc>
        <w:tc>
          <w:tcPr>
            <w:tcW w:w="484" w:type="pct"/>
            <w:tcBorders>
              <w:top w:val="nil"/>
              <w:left w:val="nil"/>
              <w:bottom w:val="nil"/>
              <w:right w:val="nil"/>
            </w:tcBorders>
            <w:noWrap/>
            <w:vAlign w:val="center"/>
          </w:tcPr>
          <w:p w14:paraId="6B4B8FF9" w14:textId="77777777" w:rsidR="00D110F2" w:rsidRPr="007F48FD" w:rsidRDefault="00D110F2">
            <w:pPr>
              <w:spacing w:line="360" w:lineRule="auto"/>
              <w:jc w:val="both"/>
              <w:rPr>
                <w:rFonts w:ascii="Book Antiqua" w:hAnsi="Book Antiqua"/>
                <w:bCs/>
              </w:rPr>
            </w:pPr>
          </w:p>
        </w:tc>
      </w:tr>
      <w:tr w:rsidR="00D110F2" w:rsidRPr="007F48FD" w14:paraId="028F4D14" w14:textId="77777777" w:rsidTr="00F853B6">
        <w:trPr>
          <w:trHeight w:val="360"/>
        </w:trPr>
        <w:tc>
          <w:tcPr>
            <w:tcW w:w="1823" w:type="pct"/>
            <w:tcBorders>
              <w:top w:val="nil"/>
              <w:left w:val="nil"/>
              <w:bottom w:val="nil"/>
              <w:right w:val="nil"/>
            </w:tcBorders>
            <w:noWrap/>
            <w:hideMark/>
          </w:tcPr>
          <w:p w14:paraId="27D82E52"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2-3</w:t>
            </w:r>
          </w:p>
        </w:tc>
        <w:tc>
          <w:tcPr>
            <w:tcW w:w="376" w:type="pct"/>
            <w:tcBorders>
              <w:top w:val="nil"/>
              <w:left w:val="nil"/>
              <w:bottom w:val="nil"/>
              <w:right w:val="nil"/>
            </w:tcBorders>
            <w:noWrap/>
            <w:vAlign w:val="center"/>
            <w:hideMark/>
          </w:tcPr>
          <w:p w14:paraId="2B75D3DC" w14:textId="77777777" w:rsidR="00D110F2" w:rsidRPr="007F48FD" w:rsidRDefault="00D110F2">
            <w:pPr>
              <w:spacing w:line="360" w:lineRule="auto"/>
              <w:jc w:val="both"/>
              <w:rPr>
                <w:rFonts w:ascii="Book Antiqua" w:hAnsi="Book Antiqua"/>
                <w:bCs/>
              </w:rPr>
            </w:pPr>
            <w:r w:rsidRPr="007F48FD">
              <w:rPr>
                <w:rFonts w:ascii="Book Antiqua" w:hAnsi="Book Antiqua"/>
                <w:bCs/>
              </w:rPr>
              <w:t>15.197</w:t>
            </w:r>
          </w:p>
        </w:tc>
        <w:tc>
          <w:tcPr>
            <w:tcW w:w="621" w:type="pct"/>
            <w:tcBorders>
              <w:top w:val="nil"/>
              <w:left w:val="nil"/>
              <w:bottom w:val="nil"/>
              <w:right w:val="nil"/>
            </w:tcBorders>
            <w:noWrap/>
            <w:vAlign w:val="center"/>
            <w:hideMark/>
          </w:tcPr>
          <w:p w14:paraId="624D711E" w14:textId="77777777" w:rsidR="00D110F2" w:rsidRPr="007F48FD" w:rsidRDefault="00D110F2">
            <w:pPr>
              <w:spacing w:line="360" w:lineRule="auto"/>
              <w:jc w:val="both"/>
              <w:rPr>
                <w:rFonts w:ascii="Book Antiqua" w:hAnsi="Book Antiqua"/>
                <w:bCs/>
              </w:rPr>
            </w:pPr>
            <w:r w:rsidRPr="007F48FD">
              <w:rPr>
                <w:rFonts w:ascii="Book Antiqua" w:hAnsi="Book Antiqua"/>
                <w:bCs/>
              </w:rPr>
              <w:t>8.486-27.214</w:t>
            </w:r>
          </w:p>
        </w:tc>
        <w:tc>
          <w:tcPr>
            <w:tcW w:w="479" w:type="pct"/>
            <w:tcBorders>
              <w:top w:val="nil"/>
              <w:left w:val="nil"/>
              <w:bottom w:val="nil"/>
              <w:right w:val="nil"/>
            </w:tcBorders>
            <w:noWrap/>
            <w:vAlign w:val="center"/>
            <w:hideMark/>
          </w:tcPr>
          <w:p w14:paraId="4FF96FB4" w14:textId="77777777" w:rsidR="00D110F2" w:rsidRPr="007F48FD" w:rsidRDefault="00D110F2">
            <w:pPr>
              <w:spacing w:line="360" w:lineRule="auto"/>
              <w:jc w:val="both"/>
              <w:rPr>
                <w:rFonts w:ascii="Book Antiqua" w:hAnsi="Book Antiqua"/>
                <w:bCs/>
              </w:rPr>
            </w:pPr>
            <w:r w:rsidRPr="007F48FD">
              <w:rPr>
                <w:rFonts w:ascii="Book Antiqua" w:hAnsi="Book Antiqua"/>
                <w:bCs/>
              </w:rPr>
              <w:t>&lt; 0.001</w:t>
            </w:r>
          </w:p>
        </w:tc>
        <w:tc>
          <w:tcPr>
            <w:tcW w:w="597" w:type="pct"/>
            <w:tcBorders>
              <w:top w:val="nil"/>
              <w:left w:val="nil"/>
              <w:bottom w:val="nil"/>
              <w:right w:val="nil"/>
            </w:tcBorders>
            <w:noWrap/>
            <w:vAlign w:val="center"/>
            <w:hideMark/>
          </w:tcPr>
          <w:p w14:paraId="2F3F2422" w14:textId="77777777" w:rsidR="00D110F2" w:rsidRPr="007F48FD" w:rsidRDefault="00D110F2">
            <w:pPr>
              <w:spacing w:line="360" w:lineRule="auto"/>
              <w:jc w:val="both"/>
              <w:rPr>
                <w:rFonts w:ascii="Book Antiqua" w:hAnsi="Book Antiqua"/>
                <w:bCs/>
              </w:rPr>
            </w:pPr>
            <w:r w:rsidRPr="007F48FD">
              <w:rPr>
                <w:rFonts w:ascii="Book Antiqua" w:hAnsi="Book Antiqua"/>
                <w:bCs/>
              </w:rPr>
              <w:t>12.772</w:t>
            </w:r>
          </w:p>
        </w:tc>
        <w:tc>
          <w:tcPr>
            <w:tcW w:w="621" w:type="pct"/>
            <w:tcBorders>
              <w:top w:val="nil"/>
              <w:left w:val="nil"/>
              <w:bottom w:val="nil"/>
              <w:right w:val="nil"/>
            </w:tcBorders>
            <w:noWrap/>
            <w:vAlign w:val="center"/>
            <w:hideMark/>
          </w:tcPr>
          <w:p w14:paraId="2459FABB" w14:textId="77777777" w:rsidR="00D110F2" w:rsidRPr="007F48FD" w:rsidRDefault="00D110F2">
            <w:pPr>
              <w:spacing w:line="360" w:lineRule="auto"/>
              <w:jc w:val="both"/>
              <w:rPr>
                <w:rFonts w:ascii="Book Antiqua" w:hAnsi="Book Antiqua"/>
                <w:bCs/>
              </w:rPr>
            </w:pPr>
            <w:r w:rsidRPr="007F48FD">
              <w:rPr>
                <w:rFonts w:ascii="Book Antiqua" w:hAnsi="Book Antiqua"/>
                <w:bCs/>
              </w:rPr>
              <w:t>7.067-23.085</w:t>
            </w:r>
          </w:p>
        </w:tc>
        <w:tc>
          <w:tcPr>
            <w:tcW w:w="484" w:type="pct"/>
            <w:tcBorders>
              <w:top w:val="nil"/>
              <w:left w:val="nil"/>
              <w:bottom w:val="nil"/>
              <w:right w:val="nil"/>
            </w:tcBorders>
            <w:noWrap/>
            <w:vAlign w:val="center"/>
            <w:hideMark/>
          </w:tcPr>
          <w:p w14:paraId="2AF48B43" w14:textId="77777777" w:rsidR="00D110F2" w:rsidRPr="007F48FD" w:rsidRDefault="00D110F2">
            <w:pPr>
              <w:spacing w:line="360" w:lineRule="auto"/>
              <w:jc w:val="both"/>
              <w:rPr>
                <w:rFonts w:ascii="Book Antiqua" w:hAnsi="Book Antiqua"/>
                <w:bCs/>
              </w:rPr>
            </w:pPr>
            <w:r w:rsidRPr="007F48FD">
              <w:rPr>
                <w:rFonts w:ascii="Book Antiqua" w:hAnsi="Book Antiqua"/>
                <w:bCs/>
              </w:rPr>
              <w:t>&lt; 0.001</w:t>
            </w:r>
          </w:p>
        </w:tc>
      </w:tr>
      <w:tr w:rsidR="00D110F2" w:rsidRPr="007F48FD" w14:paraId="10EB5EB5" w14:textId="77777777" w:rsidTr="00F853B6">
        <w:trPr>
          <w:trHeight w:val="360"/>
        </w:trPr>
        <w:tc>
          <w:tcPr>
            <w:tcW w:w="1823" w:type="pct"/>
            <w:tcBorders>
              <w:top w:val="nil"/>
              <w:left w:val="nil"/>
              <w:bottom w:val="nil"/>
              <w:right w:val="nil"/>
            </w:tcBorders>
            <w:noWrap/>
            <w:hideMark/>
          </w:tcPr>
          <w:p w14:paraId="4E8CB389" w14:textId="77777777" w:rsidR="00D110F2" w:rsidRPr="007F48FD" w:rsidRDefault="00D110F2" w:rsidP="007F48FD">
            <w:pPr>
              <w:spacing w:line="360" w:lineRule="auto"/>
              <w:jc w:val="both"/>
              <w:rPr>
                <w:rFonts w:ascii="Book Antiqua" w:hAnsi="Book Antiqua"/>
                <w:bCs/>
              </w:rPr>
            </w:pPr>
            <w:r w:rsidRPr="007F48FD">
              <w:rPr>
                <w:rFonts w:ascii="Book Antiqua" w:hAnsi="Book Antiqua"/>
                <w:bCs/>
              </w:rPr>
              <w:lastRenderedPageBreak/>
              <w:t>GI-</w:t>
            </w:r>
            <w:proofErr w:type="spellStart"/>
            <w:r w:rsidRPr="007F48FD">
              <w:rPr>
                <w:rFonts w:ascii="Book Antiqua" w:hAnsi="Book Antiqua"/>
                <w:bCs/>
              </w:rPr>
              <w:t>irAE</w:t>
            </w:r>
            <w:proofErr w:type="spellEnd"/>
          </w:p>
        </w:tc>
        <w:tc>
          <w:tcPr>
            <w:tcW w:w="376" w:type="pct"/>
            <w:tcBorders>
              <w:top w:val="nil"/>
              <w:left w:val="nil"/>
              <w:bottom w:val="nil"/>
              <w:right w:val="nil"/>
            </w:tcBorders>
            <w:noWrap/>
            <w:vAlign w:val="center"/>
          </w:tcPr>
          <w:p w14:paraId="06D05C40" w14:textId="77777777" w:rsidR="00D110F2" w:rsidRPr="007F48FD" w:rsidRDefault="00D110F2">
            <w:pPr>
              <w:spacing w:line="360" w:lineRule="auto"/>
              <w:jc w:val="both"/>
              <w:rPr>
                <w:rFonts w:ascii="Book Antiqua" w:hAnsi="Book Antiqua"/>
                <w:bCs/>
              </w:rPr>
            </w:pPr>
          </w:p>
        </w:tc>
        <w:tc>
          <w:tcPr>
            <w:tcW w:w="621" w:type="pct"/>
            <w:tcBorders>
              <w:top w:val="nil"/>
              <w:left w:val="nil"/>
              <w:bottom w:val="nil"/>
              <w:right w:val="nil"/>
            </w:tcBorders>
            <w:noWrap/>
            <w:vAlign w:val="center"/>
          </w:tcPr>
          <w:p w14:paraId="026FC6B1" w14:textId="77777777" w:rsidR="00D110F2" w:rsidRPr="007F48FD" w:rsidRDefault="00D110F2">
            <w:pPr>
              <w:spacing w:line="360" w:lineRule="auto"/>
              <w:jc w:val="both"/>
              <w:rPr>
                <w:rFonts w:ascii="Book Antiqua" w:hAnsi="Book Antiqua"/>
                <w:bCs/>
              </w:rPr>
            </w:pPr>
          </w:p>
        </w:tc>
        <w:tc>
          <w:tcPr>
            <w:tcW w:w="479" w:type="pct"/>
            <w:tcBorders>
              <w:top w:val="nil"/>
              <w:left w:val="nil"/>
              <w:bottom w:val="nil"/>
              <w:right w:val="nil"/>
            </w:tcBorders>
            <w:noWrap/>
            <w:vAlign w:val="center"/>
          </w:tcPr>
          <w:p w14:paraId="152613B3" w14:textId="77777777" w:rsidR="00D110F2" w:rsidRPr="007F48FD" w:rsidRDefault="00D110F2">
            <w:pPr>
              <w:spacing w:line="360" w:lineRule="auto"/>
              <w:jc w:val="both"/>
              <w:rPr>
                <w:rFonts w:ascii="Book Antiqua" w:hAnsi="Book Antiqua"/>
                <w:bCs/>
              </w:rPr>
            </w:pPr>
          </w:p>
        </w:tc>
        <w:tc>
          <w:tcPr>
            <w:tcW w:w="597" w:type="pct"/>
            <w:tcBorders>
              <w:top w:val="nil"/>
              <w:left w:val="nil"/>
              <w:bottom w:val="nil"/>
              <w:right w:val="nil"/>
            </w:tcBorders>
            <w:noWrap/>
            <w:vAlign w:val="center"/>
          </w:tcPr>
          <w:p w14:paraId="70CE71A0" w14:textId="77777777" w:rsidR="00D110F2" w:rsidRPr="007F48FD" w:rsidRDefault="00D110F2">
            <w:pPr>
              <w:spacing w:line="360" w:lineRule="auto"/>
              <w:jc w:val="both"/>
              <w:rPr>
                <w:rFonts w:ascii="Book Antiqua" w:hAnsi="Book Antiqua"/>
                <w:bCs/>
              </w:rPr>
            </w:pPr>
          </w:p>
        </w:tc>
        <w:tc>
          <w:tcPr>
            <w:tcW w:w="621" w:type="pct"/>
            <w:tcBorders>
              <w:top w:val="nil"/>
              <w:left w:val="nil"/>
              <w:bottom w:val="nil"/>
              <w:right w:val="nil"/>
            </w:tcBorders>
            <w:noWrap/>
            <w:vAlign w:val="center"/>
          </w:tcPr>
          <w:p w14:paraId="3AE9EF6D" w14:textId="77777777" w:rsidR="00D110F2" w:rsidRPr="007F48FD" w:rsidRDefault="00D110F2">
            <w:pPr>
              <w:spacing w:line="360" w:lineRule="auto"/>
              <w:jc w:val="both"/>
              <w:rPr>
                <w:rFonts w:ascii="Book Antiqua" w:hAnsi="Book Antiqua"/>
                <w:bCs/>
              </w:rPr>
            </w:pPr>
          </w:p>
        </w:tc>
        <w:tc>
          <w:tcPr>
            <w:tcW w:w="484" w:type="pct"/>
            <w:tcBorders>
              <w:top w:val="nil"/>
              <w:left w:val="nil"/>
              <w:bottom w:val="nil"/>
              <w:right w:val="nil"/>
            </w:tcBorders>
            <w:noWrap/>
            <w:vAlign w:val="center"/>
          </w:tcPr>
          <w:p w14:paraId="3B92FC71" w14:textId="77777777" w:rsidR="00D110F2" w:rsidRPr="007F48FD" w:rsidRDefault="00D110F2">
            <w:pPr>
              <w:spacing w:line="360" w:lineRule="auto"/>
              <w:jc w:val="both"/>
              <w:rPr>
                <w:rFonts w:ascii="Book Antiqua" w:hAnsi="Book Antiqua"/>
                <w:bCs/>
              </w:rPr>
            </w:pPr>
          </w:p>
        </w:tc>
      </w:tr>
      <w:tr w:rsidR="00D110F2" w:rsidRPr="007F48FD" w14:paraId="26C26918" w14:textId="77777777" w:rsidTr="00F853B6">
        <w:trPr>
          <w:trHeight w:val="360"/>
        </w:trPr>
        <w:tc>
          <w:tcPr>
            <w:tcW w:w="1823" w:type="pct"/>
            <w:tcBorders>
              <w:top w:val="nil"/>
              <w:left w:val="nil"/>
              <w:bottom w:val="nil"/>
              <w:right w:val="nil"/>
            </w:tcBorders>
            <w:noWrap/>
            <w:hideMark/>
          </w:tcPr>
          <w:p w14:paraId="309D0F8F"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Continued administration of ICIs</w:t>
            </w:r>
          </w:p>
        </w:tc>
        <w:tc>
          <w:tcPr>
            <w:tcW w:w="376" w:type="pct"/>
            <w:tcBorders>
              <w:top w:val="nil"/>
              <w:left w:val="nil"/>
              <w:bottom w:val="nil"/>
              <w:right w:val="nil"/>
            </w:tcBorders>
            <w:noWrap/>
            <w:vAlign w:val="center"/>
            <w:hideMark/>
          </w:tcPr>
          <w:p w14:paraId="146AB792" w14:textId="77777777" w:rsidR="00D110F2" w:rsidRPr="007F48FD" w:rsidRDefault="00D110F2">
            <w:pPr>
              <w:spacing w:line="360" w:lineRule="auto"/>
              <w:jc w:val="both"/>
              <w:rPr>
                <w:rFonts w:ascii="Book Antiqua" w:hAnsi="Book Antiqua"/>
                <w:bCs/>
              </w:rPr>
            </w:pPr>
            <w:r w:rsidRPr="007F48FD">
              <w:rPr>
                <w:rFonts w:ascii="Book Antiqua" w:hAnsi="Book Antiqua"/>
                <w:bCs/>
              </w:rPr>
              <w:t>1</w:t>
            </w:r>
          </w:p>
        </w:tc>
        <w:tc>
          <w:tcPr>
            <w:tcW w:w="621" w:type="pct"/>
            <w:tcBorders>
              <w:top w:val="nil"/>
              <w:left w:val="nil"/>
              <w:bottom w:val="nil"/>
              <w:right w:val="nil"/>
            </w:tcBorders>
            <w:noWrap/>
            <w:vAlign w:val="center"/>
          </w:tcPr>
          <w:p w14:paraId="5D110E9D" w14:textId="77777777" w:rsidR="00D110F2" w:rsidRPr="007F48FD" w:rsidRDefault="00D110F2">
            <w:pPr>
              <w:spacing w:line="360" w:lineRule="auto"/>
              <w:jc w:val="both"/>
              <w:rPr>
                <w:rFonts w:ascii="Book Antiqua" w:hAnsi="Book Antiqua"/>
                <w:bCs/>
              </w:rPr>
            </w:pPr>
          </w:p>
        </w:tc>
        <w:tc>
          <w:tcPr>
            <w:tcW w:w="479" w:type="pct"/>
            <w:tcBorders>
              <w:top w:val="nil"/>
              <w:left w:val="nil"/>
              <w:bottom w:val="nil"/>
              <w:right w:val="nil"/>
            </w:tcBorders>
            <w:noWrap/>
            <w:vAlign w:val="center"/>
          </w:tcPr>
          <w:p w14:paraId="726A8E2D" w14:textId="77777777" w:rsidR="00D110F2" w:rsidRPr="007F48FD" w:rsidRDefault="00D110F2">
            <w:pPr>
              <w:spacing w:line="360" w:lineRule="auto"/>
              <w:jc w:val="both"/>
              <w:rPr>
                <w:rFonts w:ascii="Book Antiqua" w:hAnsi="Book Antiqua"/>
                <w:bCs/>
              </w:rPr>
            </w:pPr>
          </w:p>
        </w:tc>
        <w:tc>
          <w:tcPr>
            <w:tcW w:w="597" w:type="pct"/>
            <w:tcBorders>
              <w:top w:val="nil"/>
              <w:left w:val="nil"/>
              <w:bottom w:val="nil"/>
              <w:right w:val="nil"/>
            </w:tcBorders>
            <w:noWrap/>
            <w:vAlign w:val="center"/>
          </w:tcPr>
          <w:p w14:paraId="7CDD38D3" w14:textId="77777777" w:rsidR="00D110F2" w:rsidRPr="007F48FD" w:rsidRDefault="00D110F2">
            <w:pPr>
              <w:spacing w:line="360" w:lineRule="auto"/>
              <w:jc w:val="both"/>
              <w:rPr>
                <w:rFonts w:ascii="Book Antiqua" w:hAnsi="Book Antiqua"/>
                <w:bCs/>
              </w:rPr>
            </w:pPr>
          </w:p>
        </w:tc>
        <w:tc>
          <w:tcPr>
            <w:tcW w:w="621" w:type="pct"/>
            <w:tcBorders>
              <w:top w:val="nil"/>
              <w:left w:val="nil"/>
              <w:bottom w:val="nil"/>
              <w:right w:val="nil"/>
            </w:tcBorders>
            <w:noWrap/>
            <w:vAlign w:val="center"/>
          </w:tcPr>
          <w:p w14:paraId="4DD9E6D2" w14:textId="77777777" w:rsidR="00D110F2" w:rsidRPr="007F48FD" w:rsidRDefault="00D110F2">
            <w:pPr>
              <w:spacing w:line="360" w:lineRule="auto"/>
              <w:jc w:val="both"/>
              <w:rPr>
                <w:rFonts w:ascii="Book Antiqua" w:hAnsi="Book Antiqua"/>
                <w:bCs/>
              </w:rPr>
            </w:pPr>
          </w:p>
        </w:tc>
        <w:tc>
          <w:tcPr>
            <w:tcW w:w="484" w:type="pct"/>
            <w:tcBorders>
              <w:top w:val="nil"/>
              <w:left w:val="nil"/>
              <w:bottom w:val="nil"/>
              <w:right w:val="nil"/>
            </w:tcBorders>
            <w:noWrap/>
            <w:vAlign w:val="center"/>
          </w:tcPr>
          <w:p w14:paraId="3B78DCFB" w14:textId="77777777" w:rsidR="00D110F2" w:rsidRPr="007F48FD" w:rsidRDefault="00D110F2">
            <w:pPr>
              <w:spacing w:line="360" w:lineRule="auto"/>
              <w:jc w:val="both"/>
              <w:rPr>
                <w:rFonts w:ascii="Book Antiqua" w:hAnsi="Book Antiqua"/>
                <w:bCs/>
              </w:rPr>
            </w:pPr>
          </w:p>
        </w:tc>
      </w:tr>
      <w:tr w:rsidR="00D110F2" w:rsidRPr="007F48FD" w14:paraId="2E52D0D3" w14:textId="77777777" w:rsidTr="00F853B6">
        <w:trPr>
          <w:trHeight w:val="360"/>
        </w:trPr>
        <w:tc>
          <w:tcPr>
            <w:tcW w:w="1823" w:type="pct"/>
            <w:tcBorders>
              <w:top w:val="nil"/>
              <w:left w:val="nil"/>
              <w:bottom w:val="nil"/>
              <w:right w:val="nil"/>
            </w:tcBorders>
            <w:noWrap/>
            <w:hideMark/>
          </w:tcPr>
          <w:p w14:paraId="0B468461"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Discontinued administration of ICIs</w:t>
            </w:r>
          </w:p>
        </w:tc>
        <w:tc>
          <w:tcPr>
            <w:tcW w:w="376" w:type="pct"/>
            <w:tcBorders>
              <w:top w:val="nil"/>
              <w:left w:val="nil"/>
              <w:bottom w:val="nil"/>
              <w:right w:val="nil"/>
            </w:tcBorders>
            <w:noWrap/>
            <w:vAlign w:val="center"/>
            <w:hideMark/>
          </w:tcPr>
          <w:p w14:paraId="2B513BBB" w14:textId="77777777" w:rsidR="00D110F2" w:rsidRPr="007F48FD" w:rsidRDefault="00D110F2">
            <w:pPr>
              <w:spacing w:line="360" w:lineRule="auto"/>
              <w:jc w:val="both"/>
              <w:rPr>
                <w:rFonts w:ascii="Book Antiqua" w:hAnsi="Book Antiqua"/>
                <w:bCs/>
              </w:rPr>
            </w:pPr>
            <w:r w:rsidRPr="007F48FD">
              <w:rPr>
                <w:rFonts w:ascii="Book Antiqua" w:hAnsi="Book Antiqua"/>
                <w:bCs/>
              </w:rPr>
              <w:t>0.904</w:t>
            </w:r>
          </w:p>
        </w:tc>
        <w:tc>
          <w:tcPr>
            <w:tcW w:w="621" w:type="pct"/>
            <w:tcBorders>
              <w:top w:val="nil"/>
              <w:left w:val="nil"/>
              <w:bottom w:val="nil"/>
              <w:right w:val="nil"/>
            </w:tcBorders>
            <w:noWrap/>
            <w:vAlign w:val="center"/>
            <w:hideMark/>
          </w:tcPr>
          <w:p w14:paraId="666D3B24" w14:textId="77777777" w:rsidR="00D110F2" w:rsidRPr="007F48FD" w:rsidRDefault="00D110F2">
            <w:pPr>
              <w:spacing w:line="360" w:lineRule="auto"/>
              <w:jc w:val="both"/>
              <w:rPr>
                <w:rFonts w:ascii="Book Antiqua" w:hAnsi="Book Antiqua"/>
                <w:bCs/>
              </w:rPr>
            </w:pPr>
            <w:r w:rsidRPr="007F48FD">
              <w:rPr>
                <w:rFonts w:ascii="Book Antiqua" w:hAnsi="Book Antiqua"/>
                <w:bCs/>
              </w:rPr>
              <w:t>0.165-4.945</w:t>
            </w:r>
          </w:p>
        </w:tc>
        <w:tc>
          <w:tcPr>
            <w:tcW w:w="479" w:type="pct"/>
            <w:tcBorders>
              <w:top w:val="nil"/>
              <w:left w:val="nil"/>
              <w:bottom w:val="nil"/>
              <w:right w:val="nil"/>
            </w:tcBorders>
            <w:noWrap/>
            <w:vAlign w:val="center"/>
            <w:hideMark/>
          </w:tcPr>
          <w:p w14:paraId="0782B57D" w14:textId="77777777" w:rsidR="00D110F2" w:rsidRPr="007F48FD" w:rsidRDefault="00D110F2">
            <w:pPr>
              <w:spacing w:line="360" w:lineRule="auto"/>
              <w:jc w:val="both"/>
              <w:rPr>
                <w:rFonts w:ascii="Book Antiqua" w:hAnsi="Book Antiqua"/>
                <w:bCs/>
              </w:rPr>
            </w:pPr>
            <w:r w:rsidRPr="007F48FD">
              <w:rPr>
                <w:rFonts w:ascii="Book Antiqua" w:hAnsi="Book Antiqua"/>
                <w:bCs/>
              </w:rPr>
              <w:t>0.907</w:t>
            </w:r>
          </w:p>
        </w:tc>
        <w:tc>
          <w:tcPr>
            <w:tcW w:w="597" w:type="pct"/>
            <w:tcBorders>
              <w:top w:val="nil"/>
              <w:left w:val="nil"/>
              <w:bottom w:val="nil"/>
              <w:right w:val="nil"/>
            </w:tcBorders>
            <w:noWrap/>
            <w:vAlign w:val="center"/>
          </w:tcPr>
          <w:p w14:paraId="3C7934FB" w14:textId="77777777" w:rsidR="00D110F2" w:rsidRPr="007F48FD" w:rsidRDefault="00D110F2">
            <w:pPr>
              <w:spacing w:line="360" w:lineRule="auto"/>
              <w:jc w:val="both"/>
              <w:rPr>
                <w:rFonts w:ascii="Book Antiqua" w:hAnsi="Book Antiqua"/>
                <w:bCs/>
              </w:rPr>
            </w:pPr>
          </w:p>
        </w:tc>
        <w:tc>
          <w:tcPr>
            <w:tcW w:w="621" w:type="pct"/>
            <w:tcBorders>
              <w:top w:val="nil"/>
              <w:left w:val="nil"/>
              <w:bottom w:val="nil"/>
              <w:right w:val="nil"/>
            </w:tcBorders>
            <w:noWrap/>
            <w:vAlign w:val="center"/>
          </w:tcPr>
          <w:p w14:paraId="10F26059" w14:textId="77777777" w:rsidR="00D110F2" w:rsidRPr="007F48FD" w:rsidRDefault="00D110F2">
            <w:pPr>
              <w:spacing w:line="360" w:lineRule="auto"/>
              <w:jc w:val="both"/>
              <w:rPr>
                <w:rFonts w:ascii="Book Antiqua" w:hAnsi="Book Antiqua"/>
                <w:bCs/>
              </w:rPr>
            </w:pPr>
          </w:p>
        </w:tc>
        <w:tc>
          <w:tcPr>
            <w:tcW w:w="484" w:type="pct"/>
            <w:tcBorders>
              <w:top w:val="nil"/>
              <w:left w:val="nil"/>
              <w:bottom w:val="nil"/>
              <w:right w:val="nil"/>
            </w:tcBorders>
            <w:noWrap/>
            <w:vAlign w:val="center"/>
          </w:tcPr>
          <w:p w14:paraId="3D66DDAB" w14:textId="77777777" w:rsidR="00D110F2" w:rsidRPr="007F48FD" w:rsidRDefault="00D110F2">
            <w:pPr>
              <w:spacing w:line="360" w:lineRule="auto"/>
              <w:jc w:val="both"/>
              <w:rPr>
                <w:rFonts w:ascii="Book Antiqua" w:hAnsi="Book Antiqua"/>
                <w:bCs/>
              </w:rPr>
            </w:pPr>
          </w:p>
        </w:tc>
      </w:tr>
      <w:tr w:rsidR="00D110F2" w:rsidRPr="007F48FD" w14:paraId="55E11EC9" w14:textId="77777777" w:rsidTr="00F853B6">
        <w:trPr>
          <w:trHeight w:val="360"/>
        </w:trPr>
        <w:tc>
          <w:tcPr>
            <w:tcW w:w="1823" w:type="pct"/>
            <w:tcBorders>
              <w:top w:val="nil"/>
              <w:left w:val="nil"/>
              <w:bottom w:val="single" w:sz="4" w:space="0" w:color="auto"/>
              <w:right w:val="nil"/>
            </w:tcBorders>
            <w:noWrap/>
            <w:hideMark/>
          </w:tcPr>
          <w:p w14:paraId="3A21F11D" w14:textId="77777777" w:rsidR="00D110F2" w:rsidRPr="007F48FD" w:rsidRDefault="00D110F2" w:rsidP="007F48FD">
            <w:pPr>
              <w:spacing w:line="360" w:lineRule="auto"/>
              <w:ind w:leftChars="100" w:left="240"/>
              <w:jc w:val="both"/>
              <w:rPr>
                <w:rFonts w:ascii="Book Antiqua" w:hAnsi="Book Antiqua"/>
                <w:bCs/>
              </w:rPr>
            </w:pPr>
            <w:r w:rsidRPr="007F48FD">
              <w:rPr>
                <w:rFonts w:ascii="Book Antiqua" w:hAnsi="Book Antiqua"/>
                <w:bCs/>
              </w:rPr>
              <w:t>Non-GI-</w:t>
            </w:r>
            <w:proofErr w:type="spellStart"/>
            <w:r w:rsidRPr="007F48FD">
              <w:rPr>
                <w:rFonts w:ascii="Book Antiqua" w:hAnsi="Book Antiqua"/>
                <w:bCs/>
              </w:rPr>
              <w:t>irAEs</w:t>
            </w:r>
            <w:proofErr w:type="spellEnd"/>
          </w:p>
        </w:tc>
        <w:tc>
          <w:tcPr>
            <w:tcW w:w="376" w:type="pct"/>
            <w:tcBorders>
              <w:top w:val="nil"/>
              <w:left w:val="nil"/>
              <w:bottom w:val="single" w:sz="4" w:space="0" w:color="auto"/>
              <w:right w:val="nil"/>
            </w:tcBorders>
            <w:noWrap/>
            <w:vAlign w:val="center"/>
            <w:hideMark/>
          </w:tcPr>
          <w:p w14:paraId="432BC3CC" w14:textId="77777777" w:rsidR="00D110F2" w:rsidRPr="007F48FD" w:rsidRDefault="00D110F2">
            <w:pPr>
              <w:spacing w:line="360" w:lineRule="auto"/>
              <w:jc w:val="both"/>
              <w:rPr>
                <w:rFonts w:ascii="Book Antiqua" w:hAnsi="Book Antiqua"/>
                <w:bCs/>
              </w:rPr>
            </w:pPr>
            <w:r w:rsidRPr="007F48FD">
              <w:rPr>
                <w:rFonts w:ascii="Book Antiqua" w:hAnsi="Book Antiqua"/>
                <w:bCs/>
              </w:rPr>
              <w:t>1.334</w:t>
            </w:r>
          </w:p>
        </w:tc>
        <w:tc>
          <w:tcPr>
            <w:tcW w:w="621" w:type="pct"/>
            <w:tcBorders>
              <w:top w:val="nil"/>
              <w:left w:val="nil"/>
              <w:bottom w:val="single" w:sz="4" w:space="0" w:color="auto"/>
              <w:right w:val="nil"/>
            </w:tcBorders>
            <w:noWrap/>
            <w:vAlign w:val="center"/>
            <w:hideMark/>
          </w:tcPr>
          <w:p w14:paraId="01032FEC" w14:textId="77777777" w:rsidR="00D110F2" w:rsidRPr="007F48FD" w:rsidRDefault="00D110F2">
            <w:pPr>
              <w:spacing w:line="360" w:lineRule="auto"/>
              <w:jc w:val="both"/>
              <w:rPr>
                <w:rFonts w:ascii="Book Antiqua" w:hAnsi="Book Antiqua"/>
                <w:bCs/>
              </w:rPr>
            </w:pPr>
            <w:r w:rsidRPr="007F48FD">
              <w:rPr>
                <w:rFonts w:ascii="Book Antiqua" w:hAnsi="Book Antiqua"/>
                <w:bCs/>
              </w:rPr>
              <w:t>0.489-3.642</w:t>
            </w:r>
          </w:p>
        </w:tc>
        <w:tc>
          <w:tcPr>
            <w:tcW w:w="479" w:type="pct"/>
            <w:tcBorders>
              <w:top w:val="nil"/>
              <w:left w:val="nil"/>
              <w:bottom w:val="single" w:sz="4" w:space="0" w:color="auto"/>
              <w:right w:val="nil"/>
            </w:tcBorders>
            <w:noWrap/>
            <w:vAlign w:val="center"/>
            <w:hideMark/>
          </w:tcPr>
          <w:p w14:paraId="725216CC" w14:textId="77777777" w:rsidR="00D110F2" w:rsidRPr="007F48FD" w:rsidRDefault="00D110F2">
            <w:pPr>
              <w:spacing w:line="360" w:lineRule="auto"/>
              <w:jc w:val="both"/>
              <w:rPr>
                <w:rFonts w:ascii="Book Antiqua" w:hAnsi="Book Antiqua"/>
                <w:bCs/>
              </w:rPr>
            </w:pPr>
            <w:r w:rsidRPr="007F48FD">
              <w:rPr>
                <w:rFonts w:ascii="Book Antiqua" w:hAnsi="Book Antiqua"/>
                <w:bCs/>
              </w:rPr>
              <w:t>0.574</w:t>
            </w:r>
          </w:p>
        </w:tc>
        <w:tc>
          <w:tcPr>
            <w:tcW w:w="597" w:type="pct"/>
            <w:tcBorders>
              <w:top w:val="nil"/>
              <w:left w:val="nil"/>
              <w:bottom w:val="single" w:sz="4" w:space="0" w:color="auto"/>
              <w:right w:val="nil"/>
            </w:tcBorders>
            <w:noWrap/>
            <w:vAlign w:val="center"/>
          </w:tcPr>
          <w:p w14:paraId="52417470" w14:textId="77777777" w:rsidR="00D110F2" w:rsidRPr="007F48FD" w:rsidRDefault="00D110F2">
            <w:pPr>
              <w:spacing w:line="360" w:lineRule="auto"/>
              <w:jc w:val="both"/>
              <w:rPr>
                <w:rFonts w:ascii="Book Antiqua" w:hAnsi="Book Antiqua"/>
                <w:bCs/>
              </w:rPr>
            </w:pPr>
          </w:p>
        </w:tc>
        <w:tc>
          <w:tcPr>
            <w:tcW w:w="621" w:type="pct"/>
            <w:tcBorders>
              <w:top w:val="nil"/>
              <w:left w:val="nil"/>
              <w:bottom w:val="single" w:sz="4" w:space="0" w:color="auto"/>
              <w:right w:val="nil"/>
            </w:tcBorders>
            <w:noWrap/>
            <w:vAlign w:val="center"/>
          </w:tcPr>
          <w:p w14:paraId="341CDA75" w14:textId="77777777" w:rsidR="00D110F2" w:rsidRPr="007F48FD" w:rsidRDefault="00D110F2">
            <w:pPr>
              <w:spacing w:line="360" w:lineRule="auto"/>
              <w:jc w:val="both"/>
              <w:rPr>
                <w:rFonts w:ascii="Book Antiqua" w:hAnsi="Book Antiqua"/>
                <w:bCs/>
              </w:rPr>
            </w:pPr>
          </w:p>
        </w:tc>
        <w:tc>
          <w:tcPr>
            <w:tcW w:w="484" w:type="pct"/>
            <w:tcBorders>
              <w:top w:val="nil"/>
              <w:left w:val="nil"/>
              <w:bottom w:val="single" w:sz="4" w:space="0" w:color="auto"/>
              <w:right w:val="nil"/>
            </w:tcBorders>
            <w:noWrap/>
            <w:vAlign w:val="center"/>
          </w:tcPr>
          <w:p w14:paraId="51F59850" w14:textId="77777777" w:rsidR="00D110F2" w:rsidRPr="007F48FD" w:rsidRDefault="00D110F2">
            <w:pPr>
              <w:spacing w:line="360" w:lineRule="auto"/>
              <w:jc w:val="both"/>
              <w:rPr>
                <w:rFonts w:ascii="Book Antiqua" w:hAnsi="Book Antiqua"/>
                <w:bCs/>
              </w:rPr>
            </w:pPr>
          </w:p>
        </w:tc>
      </w:tr>
    </w:tbl>
    <w:p w14:paraId="538171EA" w14:textId="57E2B7AB" w:rsidR="00D110F2" w:rsidRPr="007F48FD" w:rsidRDefault="00D110F2" w:rsidP="007F48FD">
      <w:pPr>
        <w:spacing w:line="360" w:lineRule="auto"/>
        <w:jc w:val="both"/>
        <w:rPr>
          <w:rFonts w:ascii="Book Antiqua" w:hAnsi="Book Antiqua"/>
        </w:rPr>
      </w:pPr>
      <w:r w:rsidRPr="007F48FD">
        <w:rPr>
          <w:rFonts w:ascii="Book Antiqua" w:hAnsi="Book Antiqua"/>
          <w:bCs/>
        </w:rPr>
        <w:t>BMI: Body mass index; CI: Confidence interval; ECOG PS: Eastern Cooperative Oncology Group performance status; GI-</w:t>
      </w:r>
      <w:proofErr w:type="spellStart"/>
      <w:r w:rsidRPr="007F48FD">
        <w:rPr>
          <w:rFonts w:ascii="Book Antiqua" w:hAnsi="Book Antiqua"/>
        </w:rPr>
        <w:t>irAE</w:t>
      </w:r>
      <w:proofErr w:type="spellEnd"/>
      <w:r w:rsidRPr="007F48FD">
        <w:rPr>
          <w:rFonts w:ascii="Book Antiqua" w:hAnsi="Book Antiqua"/>
        </w:rPr>
        <w:t xml:space="preserve">: Gastrointestinal-immune-related adverse event; </w:t>
      </w:r>
      <w:r w:rsidRPr="007F48FD">
        <w:rPr>
          <w:rFonts w:ascii="Book Antiqua" w:hAnsi="Book Antiqua"/>
          <w:bCs/>
        </w:rPr>
        <w:t xml:space="preserve">HR: Hazard ratio; </w:t>
      </w:r>
      <w:r w:rsidRPr="007F48FD">
        <w:rPr>
          <w:rFonts w:ascii="Book Antiqua" w:hAnsi="Book Antiqua"/>
        </w:rPr>
        <w:t>ICI: Immune checkpoint inhibitor.</w:t>
      </w:r>
      <w:bookmarkEnd w:id="11"/>
    </w:p>
    <w:p w14:paraId="37AA1675" w14:textId="0CD754F4" w:rsidR="00D110F2" w:rsidRPr="007F48FD" w:rsidRDefault="00D110F2">
      <w:pPr>
        <w:spacing w:line="360" w:lineRule="auto"/>
        <w:jc w:val="both"/>
        <w:rPr>
          <w:rFonts w:ascii="Book Antiqua" w:hAnsi="Book Antiqua"/>
        </w:rPr>
      </w:pPr>
      <w:r w:rsidRPr="007F48FD">
        <w:rPr>
          <w:rFonts w:ascii="Book Antiqua" w:hAnsi="Book Antiqua"/>
        </w:rPr>
        <w:br w:type="page"/>
      </w:r>
      <w:r w:rsidRPr="007F48FD">
        <w:rPr>
          <w:rFonts w:ascii="Book Antiqua" w:hAnsi="Book Antiqua"/>
          <w:b/>
          <w:bCs/>
        </w:rPr>
        <w:lastRenderedPageBreak/>
        <w:t>Table 7</w:t>
      </w:r>
      <w:r w:rsidRPr="007F48FD">
        <w:rPr>
          <w:rFonts w:ascii="Book Antiqua" w:hAnsi="Book Antiqua"/>
          <w:b/>
        </w:rPr>
        <w:t xml:space="preserve"> </w:t>
      </w:r>
      <w:proofErr w:type="spellStart"/>
      <w:r w:rsidRPr="007F48FD">
        <w:rPr>
          <w:rFonts w:ascii="Book Antiqua" w:hAnsi="Book Antiqua"/>
          <w:b/>
        </w:rPr>
        <w:t>Univariate</w:t>
      </w:r>
      <w:proofErr w:type="spellEnd"/>
      <w:r w:rsidRPr="007F48FD">
        <w:rPr>
          <w:rFonts w:ascii="Book Antiqua" w:hAnsi="Book Antiqua"/>
          <w:b/>
        </w:rPr>
        <w:t xml:space="preserve"> and multivariate analyses of clinical factors related to overall survival in malignant melanoma</w:t>
      </w:r>
    </w:p>
    <w:tbl>
      <w:tblPr>
        <w:tblStyle w:val="a5"/>
        <w:tblW w:w="48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1319"/>
        <w:gridCol w:w="1840"/>
        <w:gridCol w:w="1204"/>
        <w:gridCol w:w="1011"/>
        <w:gridCol w:w="1760"/>
        <w:gridCol w:w="1088"/>
      </w:tblGrid>
      <w:tr w:rsidR="00D110F2" w:rsidRPr="007F48FD" w14:paraId="1944AFFA" w14:textId="77777777" w:rsidTr="001E43A1">
        <w:trPr>
          <w:trHeight w:val="360"/>
        </w:trPr>
        <w:tc>
          <w:tcPr>
            <w:tcW w:w="1796" w:type="pct"/>
            <w:vMerge w:val="restart"/>
            <w:tcBorders>
              <w:top w:val="single" w:sz="4" w:space="0" w:color="auto"/>
            </w:tcBorders>
            <w:noWrap/>
            <w:vAlign w:val="center"/>
            <w:hideMark/>
          </w:tcPr>
          <w:p w14:paraId="132C673D" w14:textId="77777777" w:rsidR="00D110F2" w:rsidRPr="007F48FD" w:rsidRDefault="00D110F2">
            <w:pPr>
              <w:spacing w:line="360" w:lineRule="auto"/>
              <w:jc w:val="both"/>
              <w:rPr>
                <w:rFonts w:ascii="Book Antiqua" w:hAnsi="Book Antiqua"/>
                <w:b/>
                <w:bCs/>
              </w:rPr>
            </w:pPr>
            <w:r w:rsidRPr="007F48FD">
              <w:rPr>
                <w:rFonts w:ascii="Book Antiqua" w:hAnsi="Book Antiqua"/>
                <w:b/>
                <w:bCs/>
              </w:rPr>
              <w:t>Factor</w:t>
            </w:r>
          </w:p>
        </w:tc>
        <w:tc>
          <w:tcPr>
            <w:tcW w:w="1700" w:type="pct"/>
            <w:gridSpan w:val="3"/>
            <w:tcBorders>
              <w:top w:val="single" w:sz="4" w:space="0" w:color="auto"/>
              <w:bottom w:val="single" w:sz="4" w:space="0" w:color="auto"/>
            </w:tcBorders>
            <w:noWrap/>
            <w:vAlign w:val="center"/>
            <w:hideMark/>
          </w:tcPr>
          <w:p w14:paraId="298155BF" w14:textId="77777777" w:rsidR="00D110F2" w:rsidRPr="007F48FD" w:rsidRDefault="00D110F2">
            <w:pPr>
              <w:spacing w:line="360" w:lineRule="auto"/>
              <w:jc w:val="both"/>
              <w:rPr>
                <w:rFonts w:ascii="Book Antiqua" w:hAnsi="Book Antiqua"/>
                <w:b/>
                <w:bCs/>
              </w:rPr>
            </w:pPr>
            <w:proofErr w:type="spellStart"/>
            <w:r w:rsidRPr="007F48FD">
              <w:rPr>
                <w:rFonts w:ascii="Book Antiqua" w:hAnsi="Book Antiqua"/>
                <w:b/>
                <w:bCs/>
              </w:rPr>
              <w:t>Univariate</w:t>
            </w:r>
            <w:proofErr w:type="spellEnd"/>
            <w:r w:rsidRPr="007F48FD">
              <w:rPr>
                <w:rFonts w:ascii="Book Antiqua" w:hAnsi="Book Antiqua"/>
                <w:b/>
                <w:bCs/>
              </w:rPr>
              <w:t xml:space="preserve"> analysis</w:t>
            </w:r>
          </w:p>
        </w:tc>
        <w:tc>
          <w:tcPr>
            <w:tcW w:w="1505" w:type="pct"/>
            <w:gridSpan w:val="3"/>
            <w:tcBorders>
              <w:top w:val="single" w:sz="4" w:space="0" w:color="auto"/>
              <w:bottom w:val="single" w:sz="4" w:space="0" w:color="auto"/>
            </w:tcBorders>
            <w:noWrap/>
            <w:vAlign w:val="center"/>
            <w:hideMark/>
          </w:tcPr>
          <w:p w14:paraId="61C337E8" w14:textId="77777777" w:rsidR="00D110F2" w:rsidRPr="007F48FD" w:rsidRDefault="00D110F2">
            <w:pPr>
              <w:spacing w:line="360" w:lineRule="auto"/>
              <w:jc w:val="both"/>
              <w:rPr>
                <w:rFonts w:ascii="Book Antiqua" w:hAnsi="Book Antiqua"/>
                <w:b/>
                <w:bCs/>
              </w:rPr>
            </w:pPr>
            <w:r w:rsidRPr="007F48FD">
              <w:rPr>
                <w:rFonts w:ascii="Book Antiqua" w:hAnsi="Book Antiqua"/>
                <w:b/>
                <w:bCs/>
              </w:rPr>
              <w:t>Multivariate analysis</w:t>
            </w:r>
          </w:p>
        </w:tc>
      </w:tr>
      <w:tr w:rsidR="00D110F2" w:rsidRPr="007F48FD" w14:paraId="06138382" w14:textId="77777777" w:rsidTr="001E43A1">
        <w:trPr>
          <w:trHeight w:val="360"/>
        </w:trPr>
        <w:tc>
          <w:tcPr>
            <w:tcW w:w="1796" w:type="pct"/>
            <w:vMerge/>
            <w:tcBorders>
              <w:bottom w:val="single" w:sz="4" w:space="0" w:color="auto"/>
            </w:tcBorders>
            <w:noWrap/>
            <w:hideMark/>
          </w:tcPr>
          <w:p w14:paraId="7B1FC47C" w14:textId="77777777" w:rsidR="00D110F2" w:rsidRPr="007F48FD" w:rsidRDefault="00D110F2">
            <w:pPr>
              <w:spacing w:line="360" w:lineRule="auto"/>
              <w:jc w:val="both"/>
              <w:rPr>
                <w:rFonts w:ascii="Book Antiqua" w:hAnsi="Book Antiqua"/>
              </w:rPr>
            </w:pPr>
          </w:p>
        </w:tc>
        <w:tc>
          <w:tcPr>
            <w:tcW w:w="514" w:type="pct"/>
            <w:tcBorders>
              <w:top w:val="single" w:sz="4" w:space="0" w:color="auto"/>
              <w:bottom w:val="single" w:sz="4" w:space="0" w:color="auto"/>
            </w:tcBorders>
            <w:noWrap/>
            <w:vAlign w:val="center"/>
            <w:hideMark/>
          </w:tcPr>
          <w:p w14:paraId="0CC1D1DF" w14:textId="77777777" w:rsidR="00D110F2" w:rsidRPr="007F48FD" w:rsidRDefault="00D110F2">
            <w:pPr>
              <w:spacing w:line="360" w:lineRule="auto"/>
              <w:jc w:val="both"/>
              <w:rPr>
                <w:rFonts w:ascii="Book Antiqua" w:hAnsi="Book Antiqua"/>
                <w:b/>
                <w:bCs/>
              </w:rPr>
            </w:pPr>
            <w:r w:rsidRPr="007F48FD">
              <w:rPr>
                <w:rFonts w:ascii="Book Antiqua" w:hAnsi="Book Antiqua"/>
                <w:b/>
                <w:bCs/>
              </w:rPr>
              <w:t>HR</w:t>
            </w:r>
          </w:p>
        </w:tc>
        <w:tc>
          <w:tcPr>
            <w:tcW w:w="717" w:type="pct"/>
            <w:tcBorders>
              <w:top w:val="single" w:sz="4" w:space="0" w:color="auto"/>
              <w:bottom w:val="single" w:sz="4" w:space="0" w:color="auto"/>
            </w:tcBorders>
            <w:noWrap/>
            <w:vAlign w:val="center"/>
            <w:hideMark/>
          </w:tcPr>
          <w:p w14:paraId="029CFF34" w14:textId="34EBF5F4" w:rsidR="00D110F2" w:rsidRPr="007F48FD" w:rsidRDefault="00D110F2">
            <w:pPr>
              <w:spacing w:line="360" w:lineRule="auto"/>
              <w:jc w:val="both"/>
              <w:rPr>
                <w:rFonts w:ascii="Book Antiqua" w:hAnsi="Book Antiqua"/>
                <w:b/>
              </w:rPr>
            </w:pPr>
            <w:r w:rsidRPr="007F48FD">
              <w:rPr>
                <w:rFonts w:ascii="Book Antiqua" w:hAnsi="Book Antiqua"/>
                <w:b/>
              </w:rPr>
              <w:t>95%CI</w:t>
            </w:r>
          </w:p>
        </w:tc>
        <w:tc>
          <w:tcPr>
            <w:tcW w:w="468" w:type="pct"/>
            <w:tcBorders>
              <w:top w:val="single" w:sz="4" w:space="0" w:color="auto"/>
              <w:bottom w:val="single" w:sz="4" w:space="0" w:color="auto"/>
            </w:tcBorders>
            <w:noWrap/>
            <w:vAlign w:val="center"/>
            <w:hideMark/>
          </w:tcPr>
          <w:p w14:paraId="5BF7214A" w14:textId="77777777" w:rsidR="00D110F2" w:rsidRPr="007F48FD" w:rsidRDefault="00D110F2">
            <w:pPr>
              <w:spacing w:line="360" w:lineRule="auto"/>
              <w:jc w:val="both"/>
              <w:rPr>
                <w:rFonts w:ascii="Book Antiqua" w:hAnsi="Book Antiqua"/>
                <w:b/>
              </w:rPr>
            </w:pPr>
            <w:r w:rsidRPr="007F48FD">
              <w:rPr>
                <w:rFonts w:ascii="Book Antiqua" w:hAnsi="Book Antiqua"/>
                <w:b/>
                <w:i/>
              </w:rPr>
              <w:t xml:space="preserve">P </w:t>
            </w:r>
            <w:r w:rsidRPr="007F48FD">
              <w:rPr>
                <w:rFonts w:ascii="Book Antiqua" w:hAnsi="Book Antiqua"/>
                <w:b/>
              </w:rPr>
              <w:t>value</w:t>
            </w:r>
          </w:p>
        </w:tc>
        <w:tc>
          <w:tcPr>
            <w:tcW w:w="394" w:type="pct"/>
            <w:tcBorders>
              <w:top w:val="single" w:sz="4" w:space="0" w:color="auto"/>
              <w:bottom w:val="single" w:sz="4" w:space="0" w:color="auto"/>
            </w:tcBorders>
            <w:noWrap/>
            <w:vAlign w:val="center"/>
            <w:hideMark/>
          </w:tcPr>
          <w:p w14:paraId="32C504F4" w14:textId="77777777" w:rsidR="00D110F2" w:rsidRPr="007F48FD" w:rsidRDefault="00D110F2">
            <w:pPr>
              <w:spacing w:line="360" w:lineRule="auto"/>
              <w:jc w:val="both"/>
              <w:rPr>
                <w:rFonts w:ascii="Book Antiqua" w:hAnsi="Book Antiqua"/>
                <w:b/>
              </w:rPr>
            </w:pPr>
            <w:r w:rsidRPr="007F48FD">
              <w:rPr>
                <w:rFonts w:ascii="Book Antiqua" w:hAnsi="Book Antiqua"/>
                <w:b/>
              </w:rPr>
              <w:t>HR</w:t>
            </w:r>
          </w:p>
        </w:tc>
        <w:tc>
          <w:tcPr>
            <w:tcW w:w="686" w:type="pct"/>
            <w:tcBorders>
              <w:top w:val="single" w:sz="4" w:space="0" w:color="auto"/>
              <w:bottom w:val="single" w:sz="4" w:space="0" w:color="auto"/>
            </w:tcBorders>
            <w:noWrap/>
            <w:vAlign w:val="center"/>
            <w:hideMark/>
          </w:tcPr>
          <w:p w14:paraId="4B5BD2CA" w14:textId="5B4771D9" w:rsidR="00D110F2" w:rsidRPr="007F48FD" w:rsidRDefault="00D110F2">
            <w:pPr>
              <w:spacing w:line="360" w:lineRule="auto"/>
              <w:jc w:val="both"/>
              <w:rPr>
                <w:rFonts w:ascii="Book Antiqua" w:hAnsi="Book Antiqua"/>
                <w:b/>
              </w:rPr>
            </w:pPr>
            <w:r w:rsidRPr="007F48FD">
              <w:rPr>
                <w:rFonts w:ascii="Book Antiqua" w:hAnsi="Book Antiqua"/>
                <w:b/>
              </w:rPr>
              <w:t>95%CI</w:t>
            </w:r>
          </w:p>
        </w:tc>
        <w:tc>
          <w:tcPr>
            <w:tcW w:w="424" w:type="pct"/>
            <w:tcBorders>
              <w:top w:val="single" w:sz="4" w:space="0" w:color="auto"/>
              <w:bottom w:val="single" w:sz="4" w:space="0" w:color="auto"/>
            </w:tcBorders>
            <w:noWrap/>
            <w:vAlign w:val="center"/>
            <w:hideMark/>
          </w:tcPr>
          <w:p w14:paraId="1CB27A88" w14:textId="77777777" w:rsidR="00D110F2" w:rsidRPr="007F48FD" w:rsidRDefault="00D110F2">
            <w:pPr>
              <w:spacing w:line="360" w:lineRule="auto"/>
              <w:jc w:val="both"/>
              <w:rPr>
                <w:rFonts w:ascii="Book Antiqua" w:hAnsi="Book Antiqua"/>
                <w:b/>
              </w:rPr>
            </w:pPr>
            <w:r w:rsidRPr="007F48FD">
              <w:rPr>
                <w:rFonts w:ascii="Book Antiqua" w:hAnsi="Book Antiqua"/>
                <w:b/>
                <w:i/>
              </w:rPr>
              <w:t xml:space="preserve">P </w:t>
            </w:r>
            <w:r w:rsidRPr="007F48FD">
              <w:rPr>
                <w:rFonts w:ascii="Book Antiqua" w:hAnsi="Book Antiqua"/>
                <w:b/>
              </w:rPr>
              <w:t>value</w:t>
            </w:r>
          </w:p>
        </w:tc>
      </w:tr>
      <w:tr w:rsidR="00D110F2" w:rsidRPr="007F48FD" w14:paraId="1F8A5F88" w14:textId="77777777" w:rsidTr="001E43A1">
        <w:trPr>
          <w:trHeight w:val="360"/>
        </w:trPr>
        <w:tc>
          <w:tcPr>
            <w:tcW w:w="1796" w:type="pct"/>
            <w:tcBorders>
              <w:top w:val="single" w:sz="4" w:space="0" w:color="auto"/>
            </w:tcBorders>
            <w:noWrap/>
            <w:hideMark/>
          </w:tcPr>
          <w:p w14:paraId="35A8CC5F" w14:textId="77777777" w:rsidR="00D110F2" w:rsidRPr="007F48FD" w:rsidRDefault="00D110F2" w:rsidP="007F48FD">
            <w:pPr>
              <w:spacing w:line="360" w:lineRule="auto"/>
              <w:jc w:val="both"/>
              <w:rPr>
                <w:rFonts w:ascii="Book Antiqua" w:hAnsi="Book Antiqua"/>
              </w:rPr>
            </w:pPr>
            <w:r w:rsidRPr="007F48FD">
              <w:rPr>
                <w:rFonts w:ascii="Book Antiqua" w:hAnsi="Book Antiqua"/>
              </w:rPr>
              <w:t xml:space="preserve">Age, </w:t>
            </w:r>
            <w:proofErr w:type="spellStart"/>
            <w:r w:rsidRPr="007F48FD">
              <w:rPr>
                <w:rFonts w:ascii="Book Antiqua" w:hAnsi="Book Antiqua"/>
              </w:rPr>
              <w:t>yr</w:t>
            </w:r>
            <w:proofErr w:type="spellEnd"/>
          </w:p>
        </w:tc>
        <w:tc>
          <w:tcPr>
            <w:tcW w:w="514" w:type="pct"/>
            <w:tcBorders>
              <w:top w:val="single" w:sz="4" w:space="0" w:color="auto"/>
            </w:tcBorders>
            <w:noWrap/>
            <w:vAlign w:val="center"/>
          </w:tcPr>
          <w:p w14:paraId="27B5308E" w14:textId="77777777" w:rsidR="00D110F2" w:rsidRPr="007F48FD" w:rsidRDefault="00D110F2">
            <w:pPr>
              <w:spacing w:line="360" w:lineRule="auto"/>
              <w:jc w:val="both"/>
              <w:rPr>
                <w:rFonts w:ascii="Book Antiqua" w:hAnsi="Book Antiqua"/>
              </w:rPr>
            </w:pPr>
          </w:p>
        </w:tc>
        <w:tc>
          <w:tcPr>
            <w:tcW w:w="717" w:type="pct"/>
            <w:tcBorders>
              <w:top w:val="single" w:sz="4" w:space="0" w:color="auto"/>
            </w:tcBorders>
            <w:noWrap/>
            <w:vAlign w:val="center"/>
          </w:tcPr>
          <w:p w14:paraId="6D147B78" w14:textId="77777777" w:rsidR="00D110F2" w:rsidRPr="007F48FD" w:rsidRDefault="00D110F2">
            <w:pPr>
              <w:spacing w:line="360" w:lineRule="auto"/>
              <w:jc w:val="both"/>
              <w:rPr>
                <w:rFonts w:ascii="Book Antiqua" w:hAnsi="Book Antiqua"/>
              </w:rPr>
            </w:pPr>
          </w:p>
        </w:tc>
        <w:tc>
          <w:tcPr>
            <w:tcW w:w="468" w:type="pct"/>
            <w:tcBorders>
              <w:top w:val="single" w:sz="4" w:space="0" w:color="auto"/>
            </w:tcBorders>
            <w:noWrap/>
            <w:vAlign w:val="center"/>
          </w:tcPr>
          <w:p w14:paraId="45D19A29" w14:textId="77777777" w:rsidR="00D110F2" w:rsidRPr="007F48FD" w:rsidRDefault="00D110F2">
            <w:pPr>
              <w:spacing w:line="360" w:lineRule="auto"/>
              <w:jc w:val="both"/>
              <w:rPr>
                <w:rFonts w:ascii="Book Antiqua" w:hAnsi="Book Antiqua"/>
              </w:rPr>
            </w:pPr>
          </w:p>
        </w:tc>
        <w:tc>
          <w:tcPr>
            <w:tcW w:w="394" w:type="pct"/>
            <w:tcBorders>
              <w:top w:val="single" w:sz="4" w:space="0" w:color="auto"/>
            </w:tcBorders>
            <w:noWrap/>
            <w:vAlign w:val="center"/>
          </w:tcPr>
          <w:p w14:paraId="15140292" w14:textId="77777777" w:rsidR="00D110F2" w:rsidRPr="007F48FD" w:rsidRDefault="00D110F2">
            <w:pPr>
              <w:spacing w:line="360" w:lineRule="auto"/>
              <w:jc w:val="both"/>
              <w:rPr>
                <w:rFonts w:ascii="Book Antiqua" w:hAnsi="Book Antiqua"/>
              </w:rPr>
            </w:pPr>
          </w:p>
        </w:tc>
        <w:tc>
          <w:tcPr>
            <w:tcW w:w="686" w:type="pct"/>
            <w:tcBorders>
              <w:top w:val="single" w:sz="4" w:space="0" w:color="auto"/>
            </w:tcBorders>
            <w:noWrap/>
            <w:vAlign w:val="center"/>
          </w:tcPr>
          <w:p w14:paraId="3BB34F31" w14:textId="77777777" w:rsidR="00D110F2" w:rsidRPr="007F48FD" w:rsidRDefault="00D110F2">
            <w:pPr>
              <w:spacing w:line="360" w:lineRule="auto"/>
              <w:jc w:val="both"/>
              <w:rPr>
                <w:rFonts w:ascii="Book Antiqua" w:hAnsi="Book Antiqua"/>
              </w:rPr>
            </w:pPr>
          </w:p>
        </w:tc>
        <w:tc>
          <w:tcPr>
            <w:tcW w:w="424" w:type="pct"/>
            <w:tcBorders>
              <w:top w:val="single" w:sz="4" w:space="0" w:color="auto"/>
            </w:tcBorders>
            <w:noWrap/>
            <w:vAlign w:val="center"/>
          </w:tcPr>
          <w:p w14:paraId="68F1CE75" w14:textId="77777777" w:rsidR="00D110F2" w:rsidRPr="007F48FD" w:rsidRDefault="00D110F2">
            <w:pPr>
              <w:spacing w:line="360" w:lineRule="auto"/>
              <w:jc w:val="both"/>
              <w:rPr>
                <w:rFonts w:ascii="Book Antiqua" w:hAnsi="Book Antiqua"/>
              </w:rPr>
            </w:pPr>
          </w:p>
        </w:tc>
      </w:tr>
      <w:tr w:rsidR="00D110F2" w:rsidRPr="007F48FD" w14:paraId="562A55EC" w14:textId="77777777" w:rsidTr="001E43A1">
        <w:trPr>
          <w:trHeight w:val="360"/>
        </w:trPr>
        <w:tc>
          <w:tcPr>
            <w:tcW w:w="1796" w:type="pct"/>
            <w:noWrap/>
            <w:hideMark/>
          </w:tcPr>
          <w:p w14:paraId="1A7FB601"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&lt; 75</w:t>
            </w:r>
          </w:p>
        </w:tc>
        <w:tc>
          <w:tcPr>
            <w:tcW w:w="514" w:type="pct"/>
            <w:noWrap/>
            <w:vAlign w:val="center"/>
            <w:hideMark/>
          </w:tcPr>
          <w:p w14:paraId="307616C9"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717" w:type="pct"/>
            <w:noWrap/>
            <w:vAlign w:val="center"/>
          </w:tcPr>
          <w:p w14:paraId="3D54EF5E" w14:textId="77777777" w:rsidR="00D110F2" w:rsidRPr="007F48FD" w:rsidRDefault="00D110F2">
            <w:pPr>
              <w:spacing w:line="360" w:lineRule="auto"/>
              <w:jc w:val="both"/>
              <w:rPr>
                <w:rFonts w:ascii="Book Antiqua" w:hAnsi="Book Antiqua"/>
              </w:rPr>
            </w:pPr>
          </w:p>
        </w:tc>
        <w:tc>
          <w:tcPr>
            <w:tcW w:w="468" w:type="pct"/>
            <w:noWrap/>
            <w:vAlign w:val="center"/>
          </w:tcPr>
          <w:p w14:paraId="7E6FB486" w14:textId="77777777" w:rsidR="00D110F2" w:rsidRPr="007F48FD" w:rsidRDefault="00D110F2">
            <w:pPr>
              <w:spacing w:line="360" w:lineRule="auto"/>
              <w:jc w:val="both"/>
              <w:rPr>
                <w:rFonts w:ascii="Book Antiqua" w:hAnsi="Book Antiqua"/>
              </w:rPr>
            </w:pPr>
          </w:p>
        </w:tc>
        <w:tc>
          <w:tcPr>
            <w:tcW w:w="394" w:type="pct"/>
            <w:noWrap/>
            <w:vAlign w:val="center"/>
            <w:hideMark/>
          </w:tcPr>
          <w:p w14:paraId="1E6D6E8B"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686" w:type="pct"/>
            <w:noWrap/>
            <w:vAlign w:val="center"/>
          </w:tcPr>
          <w:p w14:paraId="673699B1" w14:textId="77777777" w:rsidR="00D110F2" w:rsidRPr="007F48FD" w:rsidRDefault="00D110F2">
            <w:pPr>
              <w:spacing w:line="360" w:lineRule="auto"/>
              <w:jc w:val="both"/>
              <w:rPr>
                <w:rFonts w:ascii="Book Antiqua" w:hAnsi="Book Antiqua"/>
              </w:rPr>
            </w:pPr>
          </w:p>
        </w:tc>
        <w:tc>
          <w:tcPr>
            <w:tcW w:w="424" w:type="pct"/>
            <w:noWrap/>
            <w:vAlign w:val="center"/>
          </w:tcPr>
          <w:p w14:paraId="34B31B48" w14:textId="77777777" w:rsidR="00D110F2" w:rsidRPr="007F48FD" w:rsidRDefault="00D110F2">
            <w:pPr>
              <w:spacing w:line="360" w:lineRule="auto"/>
              <w:jc w:val="both"/>
              <w:rPr>
                <w:rFonts w:ascii="Book Antiqua" w:hAnsi="Book Antiqua"/>
              </w:rPr>
            </w:pPr>
          </w:p>
        </w:tc>
      </w:tr>
      <w:tr w:rsidR="00D110F2" w:rsidRPr="007F48FD" w14:paraId="61F10541" w14:textId="77777777" w:rsidTr="001E43A1">
        <w:trPr>
          <w:trHeight w:val="360"/>
        </w:trPr>
        <w:tc>
          <w:tcPr>
            <w:tcW w:w="1796" w:type="pct"/>
            <w:noWrap/>
            <w:hideMark/>
          </w:tcPr>
          <w:p w14:paraId="312F247D"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 75</w:t>
            </w:r>
          </w:p>
        </w:tc>
        <w:tc>
          <w:tcPr>
            <w:tcW w:w="514" w:type="pct"/>
            <w:noWrap/>
            <w:vAlign w:val="center"/>
            <w:hideMark/>
          </w:tcPr>
          <w:p w14:paraId="78979C82" w14:textId="77777777" w:rsidR="00D110F2" w:rsidRPr="007F48FD" w:rsidRDefault="00D110F2">
            <w:pPr>
              <w:spacing w:line="360" w:lineRule="auto"/>
              <w:jc w:val="both"/>
              <w:rPr>
                <w:rFonts w:ascii="Book Antiqua" w:hAnsi="Book Antiqua"/>
              </w:rPr>
            </w:pPr>
            <w:r w:rsidRPr="007F48FD">
              <w:rPr>
                <w:rFonts w:ascii="Book Antiqua" w:hAnsi="Book Antiqua"/>
              </w:rPr>
              <w:t>1.717</w:t>
            </w:r>
          </w:p>
        </w:tc>
        <w:tc>
          <w:tcPr>
            <w:tcW w:w="717" w:type="pct"/>
            <w:noWrap/>
            <w:vAlign w:val="center"/>
            <w:hideMark/>
          </w:tcPr>
          <w:p w14:paraId="6B5C23E8" w14:textId="77777777" w:rsidR="00D110F2" w:rsidRPr="007F48FD" w:rsidRDefault="00D110F2">
            <w:pPr>
              <w:spacing w:line="360" w:lineRule="auto"/>
              <w:jc w:val="both"/>
              <w:rPr>
                <w:rFonts w:ascii="Book Antiqua" w:hAnsi="Book Antiqua"/>
              </w:rPr>
            </w:pPr>
            <w:r w:rsidRPr="007F48FD">
              <w:rPr>
                <w:rFonts w:ascii="Book Antiqua" w:hAnsi="Book Antiqua"/>
              </w:rPr>
              <w:t>1.067-2.761</w:t>
            </w:r>
          </w:p>
        </w:tc>
        <w:tc>
          <w:tcPr>
            <w:tcW w:w="468" w:type="pct"/>
            <w:noWrap/>
            <w:vAlign w:val="center"/>
            <w:hideMark/>
          </w:tcPr>
          <w:p w14:paraId="48DA5EB6" w14:textId="77777777" w:rsidR="00D110F2" w:rsidRPr="007F48FD" w:rsidRDefault="00D110F2">
            <w:pPr>
              <w:spacing w:line="360" w:lineRule="auto"/>
              <w:jc w:val="both"/>
              <w:rPr>
                <w:rFonts w:ascii="Book Antiqua" w:hAnsi="Book Antiqua"/>
              </w:rPr>
            </w:pPr>
            <w:r w:rsidRPr="007F48FD">
              <w:rPr>
                <w:rFonts w:ascii="Book Antiqua" w:hAnsi="Book Antiqua"/>
              </w:rPr>
              <w:t>0.026</w:t>
            </w:r>
          </w:p>
        </w:tc>
        <w:tc>
          <w:tcPr>
            <w:tcW w:w="394" w:type="pct"/>
            <w:noWrap/>
            <w:vAlign w:val="center"/>
            <w:hideMark/>
          </w:tcPr>
          <w:p w14:paraId="7C704774" w14:textId="77777777" w:rsidR="00D110F2" w:rsidRPr="007F48FD" w:rsidRDefault="00D110F2">
            <w:pPr>
              <w:spacing w:line="360" w:lineRule="auto"/>
              <w:jc w:val="both"/>
              <w:rPr>
                <w:rFonts w:ascii="Book Antiqua" w:hAnsi="Book Antiqua"/>
              </w:rPr>
            </w:pPr>
            <w:r w:rsidRPr="007F48FD">
              <w:rPr>
                <w:rFonts w:ascii="Book Antiqua" w:hAnsi="Book Antiqua"/>
              </w:rPr>
              <w:t>1.474</w:t>
            </w:r>
          </w:p>
        </w:tc>
        <w:tc>
          <w:tcPr>
            <w:tcW w:w="686" w:type="pct"/>
            <w:noWrap/>
            <w:vAlign w:val="center"/>
            <w:hideMark/>
          </w:tcPr>
          <w:p w14:paraId="7A721716" w14:textId="77777777" w:rsidR="00D110F2" w:rsidRPr="007F48FD" w:rsidRDefault="00D110F2">
            <w:pPr>
              <w:spacing w:line="360" w:lineRule="auto"/>
              <w:jc w:val="both"/>
              <w:rPr>
                <w:rFonts w:ascii="Book Antiqua" w:hAnsi="Book Antiqua"/>
              </w:rPr>
            </w:pPr>
            <w:r w:rsidRPr="007F48FD">
              <w:rPr>
                <w:rFonts w:ascii="Book Antiqua" w:hAnsi="Book Antiqua"/>
              </w:rPr>
              <w:t>0.816-2.663</w:t>
            </w:r>
          </w:p>
        </w:tc>
        <w:tc>
          <w:tcPr>
            <w:tcW w:w="424" w:type="pct"/>
            <w:noWrap/>
            <w:vAlign w:val="center"/>
            <w:hideMark/>
          </w:tcPr>
          <w:p w14:paraId="05ECA134" w14:textId="77777777" w:rsidR="00D110F2" w:rsidRPr="007F48FD" w:rsidRDefault="00D110F2">
            <w:pPr>
              <w:spacing w:line="360" w:lineRule="auto"/>
              <w:jc w:val="both"/>
              <w:rPr>
                <w:rFonts w:ascii="Book Antiqua" w:hAnsi="Book Antiqua"/>
              </w:rPr>
            </w:pPr>
            <w:r w:rsidRPr="007F48FD">
              <w:rPr>
                <w:rFonts w:ascii="Book Antiqua" w:hAnsi="Book Antiqua"/>
              </w:rPr>
              <w:t>0.199</w:t>
            </w:r>
          </w:p>
        </w:tc>
      </w:tr>
      <w:tr w:rsidR="00D110F2" w:rsidRPr="007F48FD" w14:paraId="78B0AA80" w14:textId="77777777" w:rsidTr="001E43A1">
        <w:trPr>
          <w:trHeight w:val="360"/>
        </w:trPr>
        <w:tc>
          <w:tcPr>
            <w:tcW w:w="1796" w:type="pct"/>
            <w:noWrap/>
            <w:hideMark/>
          </w:tcPr>
          <w:p w14:paraId="766385BF" w14:textId="77777777" w:rsidR="00D110F2" w:rsidRPr="007F48FD" w:rsidRDefault="00D110F2" w:rsidP="007F48FD">
            <w:pPr>
              <w:spacing w:line="360" w:lineRule="auto"/>
              <w:jc w:val="both"/>
              <w:rPr>
                <w:rFonts w:ascii="Book Antiqua" w:hAnsi="Book Antiqua"/>
              </w:rPr>
            </w:pPr>
            <w:r w:rsidRPr="007F48FD">
              <w:rPr>
                <w:rFonts w:ascii="Book Antiqua" w:hAnsi="Book Antiqua"/>
              </w:rPr>
              <w:t>Sex</w:t>
            </w:r>
          </w:p>
        </w:tc>
        <w:tc>
          <w:tcPr>
            <w:tcW w:w="514" w:type="pct"/>
            <w:noWrap/>
            <w:vAlign w:val="center"/>
          </w:tcPr>
          <w:p w14:paraId="630EE93F" w14:textId="77777777" w:rsidR="00D110F2" w:rsidRPr="007F48FD" w:rsidRDefault="00D110F2">
            <w:pPr>
              <w:spacing w:line="360" w:lineRule="auto"/>
              <w:jc w:val="both"/>
              <w:rPr>
                <w:rFonts w:ascii="Book Antiqua" w:hAnsi="Book Antiqua"/>
              </w:rPr>
            </w:pPr>
          </w:p>
        </w:tc>
        <w:tc>
          <w:tcPr>
            <w:tcW w:w="717" w:type="pct"/>
            <w:noWrap/>
            <w:vAlign w:val="center"/>
          </w:tcPr>
          <w:p w14:paraId="4E16EF47" w14:textId="77777777" w:rsidR="00D110F2" w:rsidRPr="007F48FD" w:rsidRDefault="00D110F2">
            <w:pPr>
              <w:spacing w:line="360" w:lineRule="auto"/>
              <w:jc w:val="both"/>
              <w:rPr>
                <w:rFonts w:ascii="Book Antiqua" w:hAnsi="Book Antiqua"/>
              </w:rPr>
            </w:pPr>
          </w:p>
        </w:tc>
        <w:tc>
          <w:tcPr>
            <w:tcW w:w="468" w:type="pct"/>
            <w:noWrap/>
            <w:vAlign w:val="center"/>
          </w:tcPr>
          <w:p w14:paraId="60E64504" w14:textId="77777777" w:rsidR="00D110F2" w:rsidRPr="007F48FD" w:rsidRDefault="00D110F2">
            <w:pPr>
              <w:spacing w:line="360" w:lineRule="auto"/>
              <w:jc w:val="both"/>
              <w:rPr>
                <w:rFonts w:ascii="Book Antiqua" w:hAnsi="Book Antiqua"/>
              </w:rPr>
            </w:pPr>
          </w:p>
        </w:tc>
        <w:tc>
          <w:tcPr>
            <w:tcW w:w="394" w:type="pct"/>
            <w:noWrap/>
            <w:vAlign w:val="center"/>
          </w:tcPr>
          <w:p w14:paraId="7CF29C91" w14:textId="77777777" w:rsidR="00D110F2" w:rsidRPr="007F48FD" w:rsidRDefault="00D110F2">
            <w:pPr>
              <w:spacing w:line="360" w:lineRule="auto"/>
              <w:jc w:val="both"/>
              <w:rPr>
                <w:rFonts w:ascii="Book Antiqua" w:hAnsi="Book Antiqua"/>
              </w:rPr>
            </w:pPr>
          </w:p>
        </w:tc>
        <w:tc>
          <w:tcPr>
            <w:tcW w:w="686" w:type="pct"/>
            <w:noWrap/>
            <w:vAlign w:val="center"/>
          </w:tcPr>
          <w:p w14:paraId="026D5905" w14:textId="77777777" w:rsidR="00D110F2" w:rsidRPr="007F48FD" w:rsidRDefault="00D110F2">
            <w:pPr>
              <w:spacing w:line="360" w:lineRule="auto"/>
              <w:jc w:val="both"/>
              <w:rPr>
                <w:rFonts w:ascii="Book Antiqua" w:hAnsi="Book Antiqua"/>
              </w:rPr>
            </w:pPr>
          </w:p>
        </w:tc>
        <w:tc>
          <w:tcPr>
            <w:tcW w:w="424" w:type="pct"/>
            <w:noWrap/>
            <w:vAlign w:val="center"/>
          </w:tcPr>
          <w:p w14:paraId="37FCCF7C" w14:textId="77777777" w:rsidR="00D110F2" w:rsidRPr="007F48FD" w:rsidRDefault="00D110F2">
            <w:pPr>
              <w:spacing w:line="360" w:lineRule="auto"/>
              <w:jc w:val="both"/>
              <w:rPr>
                <w:rFonts w:ascii="Book Antiqua" w:hAnsi="Book Antiqua"/>
              </w:rPr>
            </w:pPr>
          </w:p>
        </w:tc>
      </w:tr>
      <w:tr w:rsidR="00D110F2" w:rsidRPr="007F48FD" w14:paraId="1B770689" w14:textId="77777777" w:rsidTr="001E43A1">
        <w:trPr>
          <w:trHeight w:val="360"/>
        </w:trPr>
        <w:tc>
          <w:tcPr>
            <w:tcW w:w="1796" w:type="pct"/>
            <w:noWrap/>
            <w:hideMark/>
          </w:tcPr>
          <w:p w14:paraId="2C89FB45"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Male</w:t>
            </w:r>
          </w:p>
        </w:tc>
        <w:tc>
          <w:tcPr>
            <w:tcW w:w="514" w:type="pct"/>
            <w:noWrap/>
            <w:vAlign w:val="center"/>
            <w:hideMark/>
          </w:tcPr>
          <w:p w14:paraId="447948D4"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717" w:type="pct"/>
            <w:noWrap/>
            <w:vAlign w:val="center"/>
          </w:tcPr>
          <w:p w14:paraId="7BEBC0C8" w14:textId="77777777" w:rsidR="00D110F2" w:rsidRPr="007F48FD" w:rsidRDefault="00D110F2">
            <w:pPr>
              <w:spacing w:line="360" w:lineRule="auto"/>
              <w:jc w:val="both"/>
              <w:rPr>
                <w:rFonts w:ascii="Book Antiqua" w:hAnsi="Book Antiqua"/>
              </w:rPr>
            </w:pPr>
          </w:p>
        </w:tc>
        <w:tc>
          <w:tcPr>
            <w:tcW w:w="468" w:type="pct"/>
            <w:noWrap/>
            <w:vAlign w:val="center"/>
          </w:tcPr>
          <w:p w14:paraId="1E4FBBB5" w14:textId="77777777" w:rsidR="00D110F2" w:rsidRPr="007F48FD" w:rsidRDefault="00D110F2">
            <w:pPr>
              <w:spacing w:line="360" w:lineRule="auto"/>
              <w:jc w:val="both"/>
              <w:rPr>
                <w:rFonts w:ascii="Book Antiqua" w:hAnsi="Book Antiqua"/>
              </w:rPr>
            </w:pPr>
          </w:p>
        </w:tc>
        <w:tc>
          <w:tcPr>
            <w:tcW w:w="394" w:type="pct"/>
            <w:noWrap/>
            <w:vAlign w:val="center"/>
            <w:hideMark/>
          </w:tcPr>
          <w:p w14:paraId="73E0DCC0"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686" w:type="pct"/>
            <w:noWrap/>
            <w:vAlign w:val="center"/>
          </w:tcPr>
          <w:p w14:paraId="1481B554" w14:textId="77777777" w:rsidR="00D110F2" w:rsidRPr="007F48FD" w:rsidRDefault="00D110F2">
            <w:pPr>
              <w:spacing w:line="360" w:lineRule="auto"/>
              <w:jc w:val="both"/>
              <w:rPr>
                <w:rFonts w:ascii="Book Antiqua" w:hAnsi="Book Antiqua"/>
              </w:rPr>
            </w:pPr>
          </w:p>
        </w:tc>
        <w:tc>
          <w:tcPr>
            <w:tcW w:w="424" w:type="pct"/>
            <w:noWrap/>
            <w:vAlign w:val="center"/>
          </w:tcPr>
          <w:p w14:paraId="4F16097E" w14:textId="77777777" w:rsidR="00D110F2" w:rsidRPr="007F48FD" w:rsidRDefault="00D110F2">
            <w:pPr>
              <w:spacing w:line="360" w:lineRule="auto"/>
              <w:jc w:val="both"/>
              <w:rPr>
                <w:rFonts w:ascii="Book Antiqua" w:hAnsi="Book Antiqua"/>
              </w:rPr>
            </w:pPr>
          </w:p>
        </w:tc>
      </w:tr>
      <w:tr w:rsidR="00D110F2" w:rsidRPr="007F48FD" w14:paraId="5AA68944" w14:textId="77777777" w:rsidTr="001E43A1">
        <w:trPr>
          <w:trHeight w:val="360"/>
        </w:trPr>
        <w:tc>
          <w:tcPr>
            <w:tcW w:w="1796" w:type="pct"/>
            <w:noWrap/>
            <w:hideMark/>
          </w:tcPr>
          <w:p w14:paraId="40426E7E"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Female</w:t>
            </w:r>
          </w:p>
        </w:tc>
        <w:tc>
          <w:tcPr>
            <w:tcW w:w="514" w:type="pct"/>
            <w:noWrap/>
            <w:vAlign w:val="center"/>
            <w:hideMark/>
          </w:tcPr>
          <w:p w14:paraId="4F959E81" w14:textId="77777777" w:rsidR="00D110F2" w:rsidRPr="007F48FD" w:rsidRDefault="00D110F2">
            <w:pPr>
              <w:spacing w:line="360" w:lineRule="auto"/>
              <w:jc w:val="both"/>
              <w:rPr>
                <w:rFonts w:ascii="Book Antiqua" w:hAnsi="Book Antiqua"/>
              </w:rPr>
            </w:pPr>
            <w:r w:rsidRPr="007F48FD">
              <w:rPr>
                <w:rFonts w:ascii="Book Antiqua" w:hAnsi="Book Antiqua"/>
              </w:rPr>
              <w:t>0.593</w:t>
            </w:r>
          </w:p>
        </w:tc>
        <w:tc>
          <w:tcPr>
            <w:tcW w:w="717" w:type="pct"/>
            <w:noWrap/>
            <w:vAlign w:val="center"/>
            <w:hideMark/>
          </w:tcPr>
          <w:p w14:paraId="39EEA6B0" w14:textId="77777777" w:rsidR="00D110F2" w:rsidRPr="007F48FD" w:rsidRDefault="00D110F2">
            <w:pPr>
              <w:spacing w:line="360" w:lineRule="auto"/>
              <w:jc w:val="both"/>
              <w:rPr>
                <w:rFonts w:ascii="Book Antiqua" w:hAnsi="Book Antiqua"/>
              </w:rPr>
            </w:pPr>
            <w:r w:rsidRPr="007F48FD">
              <w:rPr>
                <w:rFonts w:ascii="Book Antiqua" w:hAnsi="Book Antiqua"/>
              </w:rPr>
              <w:t>0.354-0.993</w:t>
            </w:r>
          </w:p>
        </w:tc>
        <w:tc>
          <w:tcPr>
            <w:tcW w:w="468" w:type="pct"/>
            <w:noWrap/>
            <w:vAlign w:val="center"/>
            <w:hideMark/>
          </w:tcPr>
          <w:p w14:paraId="137D7007" w14:textId="77777777" w:rsidR="00D110F2" w:rsidRPr="007F48FD" w:rsidRDefault="00D110F2">
            <w:pPr>
              <w:spacing w:line="360" w:lineRule="auto"/>
              <w:jc w:val="both"/>
              <w:rPr>
                <w:rFonts w:ascii="Book Antiqua" w:hAnsi="Book Antiqua"/>
              </w:rPr>
            </w:pPr>
            <w:r w:rsidRPr="007F48FD">
              <w:rPr>
                <w:rFonts w:ascii="Book Antiqua" w:hAnsi="Book Antiqua"/>
              </w:rPr>
              <w:t>0.047</w:t>
            </w:r>
          </w:p>
        </w:tc>
        <w:tc>
          <w:tcPr>
            <w:tcW w:w="394" w:type="pct"/>
            <w:noWrap/>
            <w:vAlign w:val="center"/>
            <w:hideMark/>
          </w:tcPr>
          <w:p w14:paraId="4E3F77F6" w14:textId="77777777" w:rsidR="00D110F2" w:rsidRPr="007F48FD" w:rsidRDefault="00D110F2">
            <w:pPr>
              <w:spacing w:line="360" w:lineRule="auto"/>
              <w:jc w:val="both"/>
              <w:rPr>
                <w:rFonts w:ascii="Book Antiqua" w:hAnsi="Book Antiqua"/>
              </w:rPr>
            </w:pPr>
            <w:r w:rsidRPr="007F48FD">
              <w:rPr>
                <w:rFonts w:ascii="Book Antiqua" w:hAnsi="Book Antiqua"/>
              </w:rPr>
              <w:t>0.793</w:t>
            </w:r>
          </w:p>
        </w:tc>
        <w:tc>
          <w:tcPr>
            <w:tcW w:w="686" w:type="pct"/>
            <w:noWrap/>
            <w:vAlign w:val="center"/>
            <w:hideMark/>
          </w:tcPr>
          <w:p w14:paraId="73E9F3C7" w14:textId="77777777" w:rsidR="00D110F2" w:rsidRPr="007F48FD" w:rsidRDefault="00D110F2">
            <w:pPr>
              <w:spacing w:line="360" w:lineRule="auto"/>
              <w:jc w:val="both"/>
              <w:rPr>
                <w:rFonts w:ascii="Book Antiqua" w:hAnsi="Book Antiqua"/>
              </w:rPr>
            </w:pPr>
            <w:r w:rsidRPr="007F48FD">
              <w:rPr>
                <w:rFonts w:ascii="Book Antiqua" w:hAnsi="Book Antiqua"/>
              </w:rPr>
              <w:t>0.418-1.506</w:t>
            </w:r>
          </w:p>
        </w:tc>
        <w:tc>
          <w:tcPr>
            <w:tcW w:w="424" w:type="pct"/>
            <w:noWrap/>
            <w:vAlign w:val="center"/>
            <w:hideMark/>
          </w:tcPr>
          <w:p w14:paraId="713A0A35" w14:textId="77777777" w:rsidR="00D110F2" w:rsidRPr="007F48FD" w:rsidRDefault="00D110F2">
            <w:pPr>
              <w:spacing w:line="360" w:lineRule="auto"/>
              <w:jc w:val="both"/>
              <w:rPr>
                <w:rFonts w:ascii="Book Antiqua" w:hAnsi="Book Antiqua"/>
              </w:rPr>
            </w:pPr>
            <w:r w:rsidRPr="007F48FD">
              <w:rPr>
                <w:rFonts w:ascii="Book Antiqua" w:hAnsi="Book Antiqua"/>
              </w:rPr>
              <w:t>0.479</w:t>
            </w:r>
          </w:p>
        </w:tc>
      </w:tr>
      <w:tr w:rsidR="00D110F2" w:rsidRPr="007F48FD" w14:paraId="459AD16D" w14:textId="77777777" w:rsidTr="001E43A1">
        <w:trPr>
          <w:trHeight w:val="360"/>
        </w:trPr>
        <w:tc>
          <w:tcPr>
            <w:tcW w:w="1796" w:type="pct"/>
            <w:noWrap/>
            <w:hideMark/>
          </w:tcPr>
          <w:p w14:paraId="41ECD2D7" w14:textId="77777777" w:rsidR="00D110F2" w:rsidRPr="007F48FD" w:rsidRDefault="00D110F2" w:rsidP="007F48FD">
            <w:pPr>
              <w:spacing w:line="360" w:lineRule="auto"/>
              <w:jc w:val="both"/>
              <w:rPr>
                <w:rFonts w:ascii="Book Antiqua" w:hAnsi="Book Antiqua"/>
              </w:rPr>
            </w:pPr>
            <w:r w:rsidRPr="007F48FD">
              <w:rPr>
                <w:rFonts w:ascii="Book Antiqua" w:hAnsi="Book Antiqua"/>
              </w:rPr>
              <w:t>BMI, kg/m</w:t>
            </w:r>
            <w:r w:rsidRPr="007F48FD">
              <w:rPr>
                <w:rFonts w:ascii="Book Antiqua" w:hAnsi="Book Antiqua"/>
                <w:vertAlign w:val="superscript"/>
              </w:rPr>
              <w:t>2</w:t>
            </w:r>
          </w:p>
        </w:tc>
        <w:tc>
          <w:tcPr>
            <w:tcW w:w="514" w:type="pct"/>
            <w:noWrap/>
            <w:vAlign w:val="center"/>
          </w:tcPr>
          <w:p w14:paraId="3561537B" w14:textId="77777777" w:rsidR="00D110F2" w:rsidRPr="007F48FD" w:rsidRDefault="00D110F2">
            <w:pPr>
              <w:spacing w:line="360" w:lineRule="auto"/>
              <w:jc w:val="both"/>
              <w:rPr>
                <w:rFonts w:ascii="Book Antiqua" w:hAnsi="Book Antiqua"/>
              </w:rPr>
            </w:pPr>
          </w:p>
        </w:tc>
        <w:tc>
          <w:tcPr>
            <w:tcW w:w="717" w:type="pct"/>
            <w:noWrap/>
            <w:vAlign w:val="center"/>
          </w:tcPr>
          <w:p w14:paraId="71CC5332" w14:textId="77777777" w:rsidR="00D110F2" w:rsidRPr="007F48FD" w:rsidRDefault="00D110F2">
            <w:pPr>
              <w:spacing w:line="360" w:lineRule="auto"/>
              <w:jc w:val="both"/>
              <w:rPr>
                <w:rFonts w:ascii="Book Antiqua" w:hAnsi="Book Antiqua"/>
              </w:rPr>
            </w:pPr>
          </w:p>
        </w:tc>
        <w:tc>
          <w:tcPr>
            <w:tcW w:w="468" w:type="pct"/>
            <w:noWrap/>
            <w:vAlign w:val="center"/>
          </w:tcPr>
          <w:p w14:paraId="46A0AA3D" w14:textId="77777777" w:rsidR="00D110F2" w:rsidRPr="007F48FD" w:rsidRDefault="00D110F2">
            <w:pPr>
              <w:spacing w:line="360" w:lineRule="auto"/>
              <w:jc w:val="both"/>
              <w:rPr>
                <w:rFonts w:ascii="Book Antiqua" w:hAnsi="Book Antiqua"/>
              </w:rPr>
            </w:pPr>
          </w:p>
        </w:tc>
        <w:tc>
          <w:tcPr>
            <w:tcW w:w="394" w:type="pct"/>
            <w:noWrap/>
            <w:vAlign w:val="center"/>
          </w:tcPr>
          <w:p w14:paraId="1CAFB06B" w14:textId="77777777" w:rsidR="00D110F2" w:rsidRPr="007F48FD" w:rsidRDefault="00D110F2">
            <w:pPr>
              <w:spacing w:line="360" w:lineRule="auto"/>
              <w:jc w:val="both"/>
              <w:rPr>
                <w:rFonts w:ascii="Book Antiqua" w:hAnsi="Book Antiqua"/>
              </w:rPr>
            </w:pPr>
          </w:p>
        </w:tc>
        <w:tc>
          <w:tcPr>
            <w:tcW w:w="686" w:type="pct"/>
            <w:noWrap/>
            <w:vAlign w:val="center"/>
          </w:tcPr>
          <w:p w14:paraId="1B0FAC93" w14:textId="77777777" w:rsidR="00D110F2" w:rsidRPr="007F48FD" w:rsidRDefault="00D110F2">
            <w:pPr>
              <w:spacing w:line="360" w:lineRule="auto"/>
              <w:jc w:val="both"/>
              <w:rPr>
                <w:rFonts w:ascii="Book Antiqua" w:hAnsi="Book Antiqua"/>
              </w:rPr>
            </w:pPr>
          </w:p>
        </w:tc>
        <w:tc>
          <w:tcPr>
            <w:tcW w:w="424" w:type="pct"/>
            <w:noWrap/>
            <w:vAlign w:val="center"/>
          </w:tcPr>
          <w:p w14:paraId="435C439E" w14:textId="77777777" w:rsidR="00D110F2" w:rsidRPr="007F48FD" w:rsidRDefault="00D110F2">
            <w:pPr>
              <w:spacing w:line="360" w:lineRule="auto"/>
              <w:jc w:val="both"/>
              <w:rPr>
                <w:rFonts w:ascii="Book Antiqua" w:hAnsi="Book Antiqua"/>
              </w:rPr>
            </w:pPr>
          </w:p>
        </w:tc>
      </w:tr>
      <w:tr w:rsidR="00D110F2" w:rsidRPr="007F48FD" w14:paraId="2E61EB40" w14:textId="77777777" w:rsidTr="001E43A1">
        <w:trPr>
          <w:trHeight w:val="360"/>
        </w:trPr>
        <w:tc>
          <w:tcPr>
            <w:tcW w:w="1796" w:type="pct"/>
            <w:noWrap/>
            <w:hideMark/>
          </w:tcPr>
          <w:p w14:paraId="5F6111F2"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Underweight (&lt; 18.5)</w:t>
            </w:r>
          </w:p>
        </w:tc>
        <w:tc>
          <w:tcPr>
            <w:tcW w:w="514" w:type="pct"/>
            <w:noWrap/>
            <w:vAlign w:val="center"/>
            <w:hideMark/>
          </w:tcPr>
          <w:p w14:paraId="29FA5877"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717" w:type="pct"/>
            <w:noWrap/>
            <w:vAlign w:val="center"/>
            <w:hideMark/>
          </w:tcPr>
          <w:p w14:paraId="0420A81F" w14:textId="77777777" w:rsidR="00D110F2" w:rsidRPr="007F48FD" w:rsidRDefault="00D110F2">
            <w:pPr>
              <w:spacing w:line="360" w:lineRule="auto"/>
              <w:jc w:val="both"/>
              <w:rPr>
                <w:rFonts w:ascii="Book Antiqua" w:hAnsi="Book Antiqua"/>
              </w:rPr>
            </w:pPr>
          </w:p>
        </w:tc>
        <w:tc>
          <w:tcPr>
            <w:tcW w:w="468" w:type="pct"/>
            <w:noWrap/>
            <w:vAlign w:val="center"/>
          </w:tcPr>
          <w:p w14:paraId="73DE6D66" w14:textId="77777777" w:rsidR="00D110F2" w:rsidRPr="007F48FD" w:rsidRDefault="00D110F2">
            <w:pPr>
              <w:spacing w:line="360" w:lineRule="auto"/>
              <w:jc w:val="both"/>
              <w:rPr>
                <w:rFonts w:ascii="Book Antiqua" w:hAnsi="Book Antiqua"/>
              </w:rPr>
            </w:pPr>
          </w:p>
        </w:tc>
        <w:tc>
          <w:tcPr>
            <w:tcW w:w="394" w:type="pct"/>
            <w:noWrap/>
            <w:vAlign w:val="center"/>
          </w:tcPr>
          <w:p w14:paraId="3717CE7A" w14:textId="77777777" w:rsidR="00D110F2" w:rsidRPr="007F48FD" w:rsidRDefault="00D110F2">
            <w:pPr>
              <w:spacing w:line="360" w:lineRule="auto"/>
              <w:jc w:val="both"/>
              <w:rPr>
                <w:rFonts w:ascii="Book Antiqua" w:hAnsi="Book Antiqua"/>
              </w:rPr>
            </w:pPr>
          </w:p>
        </w:tc>
        <w:tc>
          <w:tcPr>
            <w:tcW w:w="686" w:type="pct"/>
            <w:noWrap/>
            <w:vAlign w:val="center"/>
          </w:tcPr>
          <w:p w14:paraId="2758F1DE" w14:textId="77777777" w:rsidR="00D110F2" w:rsidRPr="007F48FD" w:rsidRDefault="00D110F2">
            <w:pPr>
              <w:spacing w:line="360" w:lineRule="auto"/>
              <w:jc w:val="both"/>
              <w:rPr>
                <w:rFonts w:ascii="Book Antiqua" w:hAnsi="Book Antiqua"/>
              </w:rPr>
            </w:pPr>
          </w:p>
        </w:tc>
        <w:tc>
          <w:tcPr>
            <w:tcW w:w="424" w:type="pct"/>
            <w:noWrap/>
            <w:vAlign w:val="center"/>
          </w:tcPr>
          <w:p w14:paraId="1A43996F" w14:textId="77777777" w:rsidR="00D110F2" w:rsidRPr="007F48FD" w:rsidRDefault="00D110F2">
            <w:pPr>
              <w:spacing w:line="360" w:lineRule="auto"/>
              <w:jc w:val="both"/>
              <w:rPr>
                <w:rFonts w:ascii="Book Antiqua" w:hAnsi="Book Antiqua"/>
              </w:rPr>
            </w:pPr>
          </w:p>
        </w:tc>
      </w:tr>
      <w:tr w:rsidR="00D110F2" w:rsidRPr="007F48FD" w14:paraId="0D336D32" w14:textId="77777777" w:rsidTr="001E43A1">
        <w:trPr>
          <w:trHeight w:val="360"/>
        </w:trPr>
        <w:tc>
          <w:tcPr>
            <w:tcW w:w="1796" w:type="pct"/>
            <w:noWrap/>
            <w:hideMark/>
          </w:tcPr>
          <w:p w14:paraId="7D8ACB5D"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Normal (18.5-24.9)</w:t>
            </w:r>
          </w:p>
        </w:tc>
        <w:tc>
          <w:tcPr>
            <w:tcW w:w="514" w:type="pct"/>
            <w:noWrap/>
            <w:vAlign w:val="center"/>
            <w:hideMark/>
          </w:tcPr>
          <w:p w14:paraId="50A8BC2D" w14:textId="77777777" w:rsidR="00D110F2" w:rsidRPr="007F48FD" w:rsidRDefault="00D110F2">
            <w:pPr>
              <w:spacing w:line="360" w:lineRule="auto"/>
              <w:jc w:val="both"/>
              <w:rPr>
                <w:rFonts w:ascii="Book Antiqua" w:hAnsi="Book Antiqua"/>
              </w:rPr>
            </w:pPr>
            <w:r w:rsidRPr="007F48FD">
              <w:rPr>
                <w:rFonts w:ascii="Book Antiqua" w:hAnsi="Book Antiqua"/>
              </w:rPr>
              <w:t>1.252</w:t>
            </w:r>
          </w:p>
        </w:tc>
        <w:tc>
          <w:tcPr>
            <w:tcW w:w="717" w:type="pct"/>
            <w:noWrap/>
            <w:vAlign w:val="center"/>
            <w:hideMark/>
          </w:tcPr>
          <w:p w14:paraId="7447DAE5" w14:textId="77777777" w:rsidR="00D110F2" w:rsidRPr="007F48FD" w:rsidRDefault="00D110F2">
            <w:pPr>
              <w:spacing w:line="360" w:lineRule="auto"/>
              <w:jc w:val="both"/>
              <w:rPr>
                <w:rFonts w:ascii="Book Antiqua" w:hAnsi="Book Antiqua"/>
              </w:rPr>
            </w:pPr>
            <w:r w:rsidRPr="007F48FD">
              <w:rPr>
                <w:rFonts w:ascii="Book Antiqua" w:hAnsi="Book Antiqua"/>
              </w:rPr>
              <w:t>0.671-2.336</w:t>
            </w:r>
          </w:p>
        </w:tc>
        <w:tc>
          <w:tcPr>
            <w:tcW w:w="468" w:type="pct"/>
            <w:noWrap/>
            <w:vAlign w:val="center"/>
            <w:hideMark/>
          </w:tcPr>
          <w:p w14:paraId="03A56726" w14:textId="77777777" w:rsidR="00D110F2" w:rsidRPr="007F48FD" w:rsidRDefault="00D110F2">
            <w:pPr>
              <w:spacing w:line="360" w:lineRule="auto"/>
              <w:jc w:val="both"/>
              <w:rPr>
                <w:rFonts w:ascii="Book Antiqua" w:hAnsi="Book Antiqua"/>
              </w:rPr>
            </w:pPr>
            <w:r w:rsidRPr="007F48FD">
              <w:rPr>
                <w:rFonts w:ascii="Book Antiqua" w:hAnsi="Book Antiqua"/>
              </w:rPr>
              <w:t>0.48</w:t>
            </w:r>
          </w:p>
        </w:tc>
        <w:tc>
          <w:tcPr>
            <w:tcW w:w="394" w:type="pct"/>
            <w:noWrap/>
            <w:vAlign w:val="center"/>
          </w:tcPr>
          <w:p w14:paraId="7B72DC44" w14:textId="77777777" w:rsidR="00D110F2" w:rsidRPr="007F48FD" w:rsidRDefault="00D110F2">
            <w:pPr>
              <w:spacing w:line="360" w:lineRule="auto"/>
              <w:jc w:val="both"/>
              <w:rPr>
                <w:rFonts w:ascii="Book Antiqua" w:hAnsi="Book Antiqua"/>
              </w:rPr>
            </w:pPr>
          </w:p>
        </w:tc>
        <w:tc>
          <w:tcPr>
            <w:tcW w:w="686" w:type="pct"/>
            <w:noWrap/>
            <w:vAlign w:val="center"/>
          </w:tcPr>
          <w:p w14:paraId="00791724" w14:textId="77777777" w:rsidR="00D110F2" w:rsidRPr="007F48FD" w:rsidRDefault="00D110F2">
            <w:pPr>
              <w:spacing w:line="360" w:lineRule="auto"/>
              <w:jc w:val="both"/>
              <w:rPr>
                <w:rFonts w:ascii="Book Antiqua" w:hAnsi="Book Antiqua"/>
              </w:rPr>
            </w:pPr>
          </w:p>
        </w:tc>
        <w:tc>
          <w:tcPr>
            <w:tcW w:w="424" w:type="pct"/>
            <w:noWrap/>
            <w:vAlign w:val="center"/>
          </w:tcPr>
          <w:p w14:paraId="40796C10" w14:textId="77777777" w:rsidR="00D110F2" w:rsidRPr="007F48FD" w:rsidRDefault="00D110F2">
            <w:pPr>
              <w:spacing w:line="360" w:lineRule="auto"/>
              <w:jc w:val="both"/>
              <w:rPr>
                <w:rFonts w:ascii="Book Antiqua" w:hAnsi="Book Antiqua"/>
              </w:rPr>
            </w:pPr>
          </w:p>
        </w:tc>
      </w:tr>
      <w:tr w:rsidR="00D110F2" w:rsidRPr="007F48FD" w14:paraId="6370DAE8" w14:textId="77777777" w:rsidTr="001E43A1">
        <w:trPr>
          <w:trHeight w:val="360"/>
        </w:trPr>
        <w:tc>
          <w:tcPr>
            <w:tcW w:w="1796" w:type="pct"/>
            <w:noWrap/>
            <w:hideMark/>
          </w:tcPr>
          <w:p w14:paraId="08F0CBC4"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Overweight (&gt; 25.0)</w:t>
            </w:r>
          </w:p>
        </w:tc>
        <w:tc>
          <w:tcPr>
            <w:tcW w:w="514" w:type="pct"/>
            <w:noWrap/>
            <w:vAlign w:val="center"/>
            <w:hideMark/>
          </w:tcPr>
          <w:p w14:paraId="18C5E550" w14:textId="77777777" w:rsidR="00D110F2" w:rsidRPr="007F48FD" w:rsidRDefault="00D110F2">
            <w:pPr>
              <w:spacing w:line="360" w:lineRule="auto"/>
              <w:jc w:val="both"/>
              <w:rPr>
                <w:rFonts w:ascii="Book Antiqua" w:hAnsi="Book Antiqua"/>
              </w:rPr>
            </w:pPr>
            <w:r w:rsidRPr="007F48FD">
              <w:rPr>
                <w:rFonts w:ascii="Book Antiqua" w:hAnsi="Book Antiqua"/>
              </w:rPr>
              <w:t>1.044</w:t>
            </w:r>
          </w:p>
        </w:tc>
        <w:tc>
          <w:tcPr>
            <w:tcW w:w="717" w:type="pct"/>
            <w:noWrap/>
            <w:vAlign w:val="center"/>
            <w:hideMark/>
          </w:tcPr>
          <w:p w14:paraId="7AFAEFFF" w14:textId="77777777" w:rsidR="00D110F2" w:rsidRPr="007F48FD" w:rsidRDefault="00D110F2">
            <w:pPr>
              <w:spacing w:line="360" w:lineRule="auto"/>
              <w:jc w:val="both"/>
              <w:rPr>
                <w:rFonts w:ascii="Book Antiqua" w:hAnsi="Book Antiqua"/>
              </w:rPr>
            </w:pPr>
            <w:r w:rsidRPr="007F48FD">
              <w:rPr>
                <w:rFonts w:ascii="Book Antiqua" w:hAnsi="Book Antiqua"/>
              </w:rPr>
              <w:t>0.510-2.137</w:t>
            </w:r>
          </w:p>
        </w:tc>
        <w:tc>
          <w:tcPr>
            <w:tcW w:w="468" w:type="pct"/>
            <w:noWrap/>
            <w:vAlign w:val="center"/>
            <w:hideMark/>
          </w:tcPr>
          <w:p w14:paraId="07D603D9" w14:textId="77777777" w:rsidR="00D110F2" w:rsidRPr="007F48FD" w:rsidRDefault="00D110F2">
            <w:pPr>
              <w:spacing w:line="360" w:lineRule="auto"/>
              <w:jc w:val="both"/>
              <w:rPr>
                <w:rFonts w:ascii="Book Antiqua" w:hAnsi="Book Antiqua"/>
              </w:rPr>
            </w:pPr>
            <w:r w:rsidRPr="007F48FD">
              <w:rPr>
                <w:rFonts w:ascii="Book Antiqua" w:hAnsi="Book Antiqua"/>
              </w:rPr>
              <w:t>0.906</w:t>
            </w:r>
          </w:p>
        </w:tc>
        <w:tc>
          <w:tcPr>
            <w:tcW w:w="394" w:type="pct"/>
            <w:noWrap/>
            <w:vAlign w:val="center"/>
          </w:tcPr>
          <w:p w14:paraId="385E5933" w14:textId="77777777" w:rsidR="00D110F2" w:rsidRPr="007F48FD" w:rsidRDefault="00D110F2">
            <w:pPr>
              <w:spacing w:line="360" w:lineRule="auto"/>
              <w:jc w:val="both"/>
              <w:rPr>
                <w:rFonts w:ascii="Book Antiqua" w:hAnsi="Book Antiqua"/>
              </w:rPr>
            </w:pPr>
          </w:p>
        </w:tc>
        <w:tc>
          <w:tcPr>
            <w:tcW w:w="686" w:type="pct"/>
            <w:noWrap/>
            <w:vAlign w:val="center"/>
          </w:tcPr>
          <w:p w14:paraId="1690CA4E" w14:textId="77777777" w:rsidR="00D110F2" w:rsidRPr="007F48FD" w:rsidRDefault="00D110F2">
            <w:pPr>
              <w:spacing w:line="360" w:lineRule="auto"/>
              <w:jc w:val="both"/>
              <w:rPr>
                <w:rFonts w:ascii="Book Antiqua" w:hAnsi="Book Antiqua"/>
              </w:rPr>
            </w:pPr>
          </w:p>
        </w:tc>
        <w:tc>
          <w:tcPr>
            <w:tcW w:w="424" w:type="pct"/>
            <w:noWrap/>
            <w:vAlign w:val="center"/>
          </w:tcPr>
          <w:p w14:paraId="4BADBE78" w14:textId="77777777" w:rsidR="00D110F2" w:rsidRPr="007F48FD" w:rsidRDefault="00D110F2">
            <w:pPr>
              <w:spacing w:line="360" w:lineRule="auto"/>
              <w:jc w:val="both"/>
              <w:rPr>
                <w:rFonts w:ascii="Book Antiqua" w:hAnsi="Book Antiqua"/>
              </w:rPr>
            </w:pPr>
          </w:p>
        </w:tc>
      </w:tr>
      <w:tr w:rsidR="00D110F2" w:rsidRPr="007F48FD" w14:paraId="589C4ADE" w14:textId="77777777" w:rsidTr="001E43A1">
        <w:trPr>
          <w:trHeight w:val="360"/>
        </w:trPr>
        <w:tc>
          <w:tcPr>
            <w:tcW w:w="1796" w:type="pct"/>
            <w:noWrap/>
            <w:hideMark/>
          </w:tcPr>
          <w:p w14:paraId="7B8AE3E6" w14:textId="77777777" w:rsidR="00D110F2" w:rsidRPr="007F48FD" w:rsidRDefault="00D110F2" w:rsidP="007F48FD">
            <w:pPr>
              <w:spacing w:line="360" w:lineRule="auto"/>
              <w:jc w:val="both"/>
              <w:rPr>
                <w:rFonts w:ascii="Book Antiqua" w:hAnsi="Book Antiqua"/>
              </w:rPr>
            </w:pPr>
            <w:r w:rsidRPr="007F48FD">
              <w:rPr>
                <w:rFonts w:ascii="Book Antiqua" w:hAnsi="Book Antiqua"/>
              </w:rPr>
              <w:t>Stage</w:t>
            </w:r>
          </w:p>
        </w:tc>
        <w:tc>
          <w:tcPr>
            <w:tcW w:w="514" w:type="pct"/>
            <w:noWrap/>
            <w:vAlign w:val="center"/>
          </w:tcPr>
          <w:p w14:paraId="1A55E4CB" w14:textId="77777777" w:rsidR="00D110F2" w:rsidRPr="007F48FD" w:rsidRDefault="00D110F2">
            <w:pPr>
              <w:spacing w:line="360" w:lineRule="auto"/>
              <w:jc w:val="both"/>
              <w:rPr>
                <w:rFonts w:ascii="Book Antiqua" w:hAnsi="Book Antiqua"/>
              </w:rPr>
            </w:pPr>
          </w:p>
        </w:tc>
        <w:tc>
          <w:tcPr>
            <w:tcW w:w="717" w:type="pct"/>
            <w:noWrap/>
            <w:vAlign w:val="center"/>
          </w:tcPr>
          <w:p w14:paraId="6C370B7F" w14:textId="77777777" w:rsidR="00D110F2" w:rsidRPr="007F48FD" w:rsidRDefault="00D110F2">
            <w:pPr>
              <w:spacing w:line="360" w:lineRule="auto"/>
              <w:jc w:val="both"/>
              <w:rPr>
                <w:rFonts w:ascii="Book Antiqua" w:hAnsi="Book Antiqua"/>
              </w:rPr>
            </w:pPr>
          </w:p>
        </w:tc>
        <w:tc>
          <w:tcPr>
            <w:tcW w:w="468" w:type="pct"/>
            <w:noWrap/>
            <w:vAlign w:val="center"/>
          </w:tcPr>
          <w:p w14:paraId="16C0F97B" w14:textId="77777777" w:rsidR="00D110F2" w:rsidRPr="007F48FD" w:rsidRDefault="00D110F2">
            <w:pPr>
              <w:spacing w:line="360" w:lineRule="auto"/>
              <w:jc w:val="both"/>
              <w:rPr>
                <w:rFonts w:ascii="Book Antiqua" w:hAnsi="Book Antiqua"/>
              </w:rPr>
            </w:pPr>
          </w:p>
        </w:tc>
        <w:tc>
          <w:tcPr>
            <w:tcW w:w="394" w:type="pct"/>
            <w:noWrap/>
            <w:vAlign w:val="center"/>
          </w:tcPr>
          <w:p w14:paraId="042F9E5B" w14:textId="77777777" w:rsidR="00D110F2" w:rsidRPr="007F48FD" w:rsidRDefault="00D110F2">
            <w:pPr>
              <w:spacing w:line="360" w:lineRule="auto"/>
              <w:jc w:val="both"/>
              <w:rPr>
                <w:rFonts w:ascii="Book Antiqua" w:hAnsi="Book Antiqua"/>
              </w:rPr>
            </w:pPr>
          </w:p>
        </w:tc>
        <w:tc>
          <w:tcPr>
            <w:tcW w:w="686" w:type="pct"/>
            <w:noWrap/>
            <w:vAlign w:val="center"/>
          </w:tcPr>
          <w:p w14:paraId="31DAC527" w14:textId="77777777" w:rsidR="00D110F2" w:rsidRPr="007F48FD" w:rsidRDefault="00D110F2">
            <w:pPr>
              <w:spacing w:line="360" w:lineRule="auto"/>
              <w:jc w:val="both"/>
              <w:rPr>
                <w:rFonts w:ascii="Book Antiqua" w:hAnsi="Book Antiqua"/>
              </w:rPr>
            </w:pPr>
          </w:p>
        </w:tc>
        <w:tc>
          <w:tcPr>
            <w:tcW w:w="424" w:type="pct"/>
            <w:noWrap/>
            <w:vAlign w:val="center"/>
          </w:tcPr>
          <w:p w14:paraId="30CA3692" w14:textId="77777777" w:rsidR="00D110F2" w:rsidRPr="007F48FD" w:rsidRDefault="00D110F2">
            <w:pPr>
              <w:spacing w:line="360" w:lineRule="auto"/>
              <w:jc w:val="both"/>
              <w:rPr>
                <w:rFonts w:ascii="Book Antiqua" w:hAnsi="Book Antiqua"/>
              </w:rPr>
            </w:pPr>
          </w:p>
        </w:tc>
      </w:tr>
      <w:tr w:rsidR="00D110F2" w:rsidRPr="007F48FD" w14:paraId="042702EC" w14:textId="77777777" w:rsidTr="001E43A1">
        <w:trPr>
          <w:trHeight w:val="360"/>
        </w:trPr>
        <w:tc>
          <w:tcPr>
            <w:tcW w:w="1796" w:type="pct"/>
            <w:noWrap/>
            <w:hideMark/>
          </w:tcPr>
          <w:p w14:paraId="7EF0F997"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III</w:t>
            </w:r>
          </w:p>
        </w:tc>
        <w:tc>
          <w:tcPr>
            <w:tcW w:w="514" w:type="pct"/>
            <w:noWrap/>
            <w:vAlign w:val="center"/>
            <w:hideMark/>
          </w:tcPr>
          <w:p w14:paraId="7DA418FA"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717" w:type="pct"/>
            <w:noWrap/>
            <w:vAlign w:val="center"/>
          </w:tcPr>
          <w:p w14:paraId="1B5F2A3B" w14:textId="77777777" w:rsidR="00D110F2" w:rsidRPr="007F48FD" w:rsidRDefault="00D110F2">
            <w:pPr>
              <w:spacing w:line="360" w:lineRule="auto"/>
              <w:jc w:val="both"/>
              <w:rPr>
                <w:rFonts w:ascii="Book Antiqua" w:hAnsi="Book Antiqua"/>
              </w:rPr>
            </w:pPr>
          </w:p>
        </w:tc>
        <w:tc>
          <w:tcPr>
            <w:tcW w:w="468" w:type="pct"/>
            <w:noWrap/>
            <w:vAlign w:val="center"/>
          </w:tcPr>
          <w:p w14:paraId="2CE3D334" w14:textId="77777777" w:rsidR="00D110F2" w:rsidRPr="007F48FD" w:rsidRDefault="00D110F2">
            <w:pPr>
              <w:spacing w:line="360" w:lineRule="auto"/>
              <w:jc w:val="both"/>
              <w:rPr>
                <w:rFonts w:ascii="Book Antiqua" w:hAnsi="Book Antiqua"/>
              </w:rPr>
            </w:pPr>
          </w:p>
        </w:tc>
        <w:tc>
          <w:tcPr>
            <w:tcW w:w="394" w:type="pct"/>
            <w:noWrap/>
            <w:vAlign w:val="center"/>
          </w:tcPr>
          <w:p w14:paraId="3B2A4D74" w14:textId="77777777" w:rsidR="00D110F2" w:rsidRPr="007F48FD" w:rsidRDefault="00D110F2">
            <w:pPr>
              <w:spacing w:line="360" w:lineRule="auto"/>
              <w:jc w:val="both"/>
              <w:rPr>
                <w:rFonts w:ascii="Book Antiqua" w:hAnsi="Book Antiqua"/>
              </w:rPr>
            </w:pPr>
          </w:p>
        </w:tc>
        <w:tc>
          <w:tcPr>
            <w:tcW w:w="686" w:type="pct"/>
            <w:noWrap/>
            <w:vAlign w:val="center"/>
          </w:tcPr>
          <w:p w14:paraId="60EA33A1" w14:textId="77777777" w:rsidR="00D110F2" w:rsidRPr="007F48FD" w:rsidRDefault="00D110F2">
            <w:pPr>
              <w:spacing w:line="360" w:lineRule="auto"/>
              <w:jc w:val="both"/>
              <w:rPr>
                <w:rFonts w:ascii="Book Antiqua" w:hAnsi="Book Antiqua"/>
              </w:rPr>
            </w:pPr>
          </w:p>
        </w:tc>
        <w:tc>
          <w:tcPr>
            <w:tcW w:w="424" w:type="pct"/>
            <w:noWrap/>
            <w:vAlign w:val="center"/>
          </w:tcPr>
          <w:p w14:paraId="13CB9530" w14:textId="77777777" w:rsidR="00D110F2" w:rsidRPr="007F48FD" w:rsidRDefault="00D110F2">
            <w:pPr>
              <w:spacing w:line="360" w:lineRule="auto"/>
              <w:jc w:val="both"/>
              <w:rPr>
                <w:rFonts w:ascii="Book Antiqua" w:hAnsi="Book Antiqua"/>
              </w:rPr>
            </w:pPr>
          </w:p>
        </w:tc>
      </w:tr>
      <w:tr w:rsidR="00D110F2" w:rsidRPr="007F48FD" w14:paraId="0D6BE48D" w14:textId="77777777" w:rsidTr="001E43A1">
        <w:trPr>
          <w:trHeight w:val="360"/>
        </w:trPr>
        <w:tc>
          <w:tcPr>
            <w:tcW w:w="1796" w:type="pct"/>
            <w:noWrap/>
            <w:hideMark/>
          </w:tcPr>
          <w:p w14:paraId="67A7B8DA"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IV</w:t>
            </w:r>
          </w:p>
        </w:tc>
        <w:tc>
          <w:tcPr>
            <w:tcW w:w="514" w:type="pct"/>
            <w:noWrap/>
            <w:vAlign w:val="center"/>
            <w:hideMark/>
          </w:tcPr>
          <w:p w14:paraId="286B67FA" w14:textId="77777777" w:rsidR="00D110F2" w:rsidRPr="007F48FD" w:rsidRDefault="00D110F2">
            <w:pPr>
              <w:spacing w:line="360" w:lineRule="auto"/>
              <w:jc w:val="both"/>
              <w:rPr>
                <w:rFonts w:ascii="Book Antiqua" w:hAnsi="Book Antiqua"/>
              </w:rPr>
            </w:pPr>
            <w:r w:rsidRPr="007F48FD">
              <w:rPr>
                <w:rFonts w:ascii="Book Antiqua" w:hAnsi="Book Antiqua"/>
              </w:rPr>
              <w:t>1.758</w:t>
            </w:r>
          </w:p>
        </w:tc>
        <w:tc>
          <w:tcPr>
            <w:tcW w:w="717" w:type="pct"/>
            <w:noWrap/>
            <w:vAlign w:val="center"/>
            <w:hideMark/>
          </w:tcPr>
          <w:p w14:paraId="3B80A10F" w14:textId="77777777" w:rsidR="00D110F2" w:rsidRPr="007F48FD" w:rsidRDefault="00D110F2">
            <w:pPr>
              <w:spacing w:line="360" w:lineRule="auto"/>
              <w:jc w:val="both"/>
              <w:rPr>
                <w:rFonts w:ascii="Book Antiqua" w:hAnsi="Book Antiqua"/>
              </w:rPr>
            </w:pPr>
            <w:r w:rsidRPr="007F48FD">
              <w:rPr>
                <w:rFonts w:ascii="Book Antiqua" w:hAnsi="Book Antiqua"/>
              </w:rPr>
              <w:t>0.838-3.686</w:t>
            </w:r>
          </w:p>
        </w:tc>
        <w:tc>
          <w:tcPr>
            <w:tcW w:w="468" w:type="pct"/>
            <w:noWrap/>
            <w:vAlign w:val="center"/>
            <w:hideMark/>
          </w:tcPr>
          <w:p w14:paraId="50AFA1FA" w14:textId="77777777" w:rsidR="00D110F2" w:rsidRPr="007F48FD" w:rsidRDefault="00D110F2">
            <w:pPr>
              <w:spacing w:line="360" w:lineRule="auto"/>
              <w:jc w:val="both"/>
              <w:rPr>
                <w:rFonts w:ascii="Book Antiqua" w:hAnsi="Book Antiqua"/>
              </w:rPr>
            </w:pPr>
            <w:r w:rsidRPr="007F48FD">
              <w:rPr>
                <w:rFonts w:ascii="Book Antiqua" w:hAnsi="Book Antiqua"/>
              </w:rPr>
              <w:t>0.135</w:t>
            </w:r>
          </w:p>
        </w:tc>
        <w:tc>
          <w:tcPr>
            <w:tcW w:w="394" w:type="pct"/>
            <w:noWrap/>
            <w:vAlign w:val="center"/>
          </w:tcPr>
          <w:p w14:paraId="7CE5D260" w14:textId="77777777" w:rsidR="00D110F2" w:rsidRPr="007F48FD" w:rsidRDefault="00D110F2">
            <w:pPr>
              <w:spacing w:line="360" w:lineRule="auto"/>
              <w:jc w:val="both"/>
              <w:rPr>
                <w:rFonts w:ascii="Book Antiqua" w:hAnsi="Book Antiqua"/>
              </w:rPr>
            </w:pPr>
          </w:p>
        </w:tc>
        <w:tc>
          <w:tcPr>
            <w:tcW w:w="686" w:type="pct"/>
            <w:noWrap/>
            <w:vAlign w:val="center"/>
          </w:tcPr>
          <w:p w14:paraId="17C4B5EC" w14:textId="77777777" w:rsidR="00D110F2" w:rsidRPr="007F48FD" w:rsidRDefault="00D110F2">
            <w:pPr>
              <w:spacing w:line="360" w:lineRule="auto"/>
              <w:jc w:val="both"/>
              <w:rPr>
                <w:rFonts w:ascii="Book Antiqua" w:hAnsi="Book Antiqua"/>
              </w:rPr>
            </w:pPr>
          </w:p>
        </w:tc>
        <w:tc>
          <w:tcPr>
            <w:tcW w:w="424" w:type="pct"/>
            <w:noWrap/>
            <w:vAlign w:val="center"/>
          </w:tcPr>
          <w:p w14:paraId="7083DAC0" w14:textId="77777777" w:rsidR="00D110F2" w:rsidRPr="007F48FD" w:rsidRDefault="00D110F2">
            <w:pPr>
              <w:spacing w:line="360" w:lineRule="auto"/>
              <w:jc w:val="both"/>
              <w:rPr>
                <w:rFonts w:ascii="Book Antiqua" w:hAnsi="Book Antiqua"/>
              </w:rPr>
            </w:pPr>
          </w:p>
        </w:tc>
      </w:tr>
      <w:tr w:rsidR="00D110F2" w:rsidRPr="007F48FD" w14:paraId="29643D89" w14:textId="77777777" w:rsidTr="001E43A1">
        <w:trPr>
          <w:trHeight w:val="360"/>
        </w:trPr>
        <w:tc>
          <w:tcPr>
            <w:tcW w:w="1796" w:type="pct"/>
            <w:noWrap/>
            <w:hideMark/>
          </w:tcPr>
          <w:p w14:paraId="7F2B9ECE" w14:textId="77777777" w:rsidR="00D110F2" w:rsidRPr="007F48FD" w:rsidRDefault="00D110F2" w:rsidP="007F48FD">
            <w:pPr>
              <w:spacing w:line="360" w:lineRule="auto"/>
              <w:jc w:val="both"/>
              <w:rPr>
                <w:rFonts w:ascii="Book Antiqua" w:hAnsi="Book Antiqua"/>
              </w:rPr>
            </w:pPr>
            <w:r w:rsidRPr="007F48FD">
              <w:rPr>
                <w:rFonts w:ascii="Book Antiqua" w:hAnsi="Book Antiqua"/>
              </w:rPr>
              <w:t>ECOG PS</w:t>
            </w:r>
          </w:p>
        </w:tc>
        <w:tc>
          <w:tcPr>
            <w:tcW w:w="514" w:type="pct"/>
            <w:noWrap/>
            <w:vAlign w:val="center"/>
          </w:tcPr>
          <w:p w14:paraId="47783DC5" w14:textId="77777777" w:rsidR="00D110F2" w:rsidRPr="007F48FD" w:rsidRDefault="00D110F2">
            <w:pPr>
              <w:spacing w:line="360" w:lineRule="auto"/>
              <w:jc w:val="both"/>
              <w:rPr>
                <w:rFonts w:ascii="Book Antiqua" w:hAnsi="Book Antiqua"/>
              </w:rPr>
            </w:pPr>
          </w:p>
        </w:tc>
        <w:tc>
          <w:tcPr>
            <w:tcW w:w="717" w:type="pct"/>
            <w:noWrap/>
            <w:vAlign w:val="center"/>
          </w:tcPr>
          <w:p w14:paraId="6AE68EFF" w14:textId="77777777" w:rsidR="00D110F2" w:rsidRPr="007F48FD" w:rsidRDefault="00D110F2">
            <w:pPr>
              <w:spacing w:line="360" w:lineRule="auto"/>
              <w:jc w:val="both"/>
              <w:rPr>
                <w:rFonts w:ascii="Book Antiqua" w:hAnsi="Book Antiqua"/>
              </w:rPr>
            </w:pPr>
          </w:p>
        </w:tc>
        <w:tc>
          <w:tcPr>
            <w:tcW w:w="468" w:type="pct"/>
            <w:noWrap/>
            <w:vAlign w:val="center"/>
          </w:tcPr>
          <w:p w14:paraId="2A08C413" w14:textId="77777777" w:rsidR="00D110F2" w:rsidRPr="007F48FD" w:rsidRDefault="00D110F2">
            <w:pPr>
              <w:spacing w:line="360" w:lineRule="auto"/>
              <w:jc w:val="both"/>
              <w:rPr>
                <w:rFonts w:ascii="Book Antiqua" w:hAnsi="Book Antiqua"/>
              </w:rPr>
            </w:pPr>
          </w:p>
        </w:tc>
        <w:tc>
          <w:tcPr>
            <w:tcW w:w="394" w:type="pct"/>
            <w:noWrap/>
            <w:vAlign w:val="center"/>
          </w:tcPr>
          <w:p w14:paraId="2D56D50F" w14:textId="77777777" w:rsidR="00D110F2" w:rsidRPr="007F48FD" w:rsidRDefault="00D110F2">
            <w:pPr>
              <w:spacing w:line="360" w:lineRule="auto"/>
              <w:jc w:val="both"/>
              <w:rPr>
                <w:rFonts w:ascii="Book Antiqua" w:hAnsi="Book Antiqua"/>
              </w:rPr>
            </w:pPr>
          </w:p>
        </w:tc>
        <w:tc>
          <w:tcPr>
            <w:tcW w:w="686" w:type="pct"/>
            <w:noWrap/>
            <w:vAlign w:val="center"/>
          </w:tcPr>
          <w:p w14:paraId="77387737" w14:textId="77777777" w:rsidR="00D110F2" w:rsidRPr="007F48FD" w:rsidRDefault="00D110F2">
            <w:pPr>
              <w:spacing w:line="360" w:lineRule="auto"/>
              <w:jc w:val="both"/>
              <w:rPr>
                <w:rFonts w:ascii="Book Antiqua" w:hAnsi="Book Antiqua"/>
              </w:rPr>
            </w:pPr>
          </w:p>
        </w:tc>
        <w:tc>
          <w:tcPr>
            <w:tcW w:w="424" w:type="pct"/>
            <w:noWrap/>
            <w:vAlign w:val="center"/>
          </w:tcPr>
          <w:p w14:paraId="4C425FDB" w14:textId="77777777" w:rsidR="00D110F2" w:rsidRPr="007F48FD" w:rsidRDefault="00D110F2">
            <w:pPr>
              <w:spacing w:line="360" w:lineRule="auto"/>
              <w:jc w:val="both"/>
              <w:rPr>
                <w:rFonts w:ascii="Book Antiqua" w:hAnsi="Book Antiqua"/>
              </w:rPr>
            </w:pPr>
          </w:p>
        </w:tc>
      </w:tr>
      <w:tr w:rsidR="00D110F2" w:rsidRPr="007F48FD" w14:paraId="3F370479" w14:textId="77777777" w:rsidTr="001E43A1">
        <w:trPr>
          <w:trHeight w:val="360"/>
        </w:trPr>
        <w:tc>
          <w:tcPr>
            <w:tcW w:w="1796" w:type="pct"/>
            <w:noWrap/>
            <w:hideMark/>
          </w:tcPr>
          <w:p w14:paraId="0599769B"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0-1</w:t>
            </w:r>
          </w:p>
        </w:tc>
        <w:tc>
          <w:tcPr>
            <w:tcW w:w="514" w:type="pct"/>
            <w:noWrap/>
            <w:vAlign w:val="center"/>
            <w:hideMark/>
          </w:tcPr>
          <w:p w14:paraId="6B67D6DF"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717" w:type="pct"/>
            <w:noWrap/>
            <w:vAlign w:val="center"/>
          </w:tcPr>
          <w:p w14:paraId="09AB1C8E" w14:textId="77777777" w:rsidR="00D110F2" w:rsidRPr="007F48FD" w:rsidRDefault="00D110F2">
            <w:pPr>
              <w:spacing w:line="360" w:lineRule="auto"/>
              <w:jc w:val="both"/>
              <w:rPr>
                <w:rFonts w:ascii="Book Antiqua" w:hAnsi="Book Antiqua"/>
              </w:rPr>
            </w:pPr>
          </w:p>
        </w:tc>
        <w:tc>
          <w:tcPr>
            <w:tcW w:w="468" w:type="pct"/>
            <w:noWrap/>
            <w:vAlign w:val="center"/>
          </w:tcPr>
          <w:p w14:paraId="04732AAA" w14:textId="77777777" w:rsidR="00D110F2" w:rsidRPr="007F48FD" w:rsidRDefault="00D110F2">
            <w:pPr>
              <w:spacing w:line="360" w:lineRule="auto"/>
              <w:jc w:val="both"/>
              <w:rPr>
                <w:rFonts w:ascii="Book Antiqua" w:hAnsi="Book Antiqua"/>
              </w:rPr>
            </w:pPr>
          </w:p>
        </w:tc>
        <w:tc>
          <w:tcPr>
            <w:tcW w:w="394" w:type="pct"/>
            <w:noWrap/>
            <w:vAlign w:val="center"/>
            <w:hideMark/>
          </w:tcPr>
          <w:p w14:paraId="51385C47"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686" w:type="pct"/>
            <w:noWrap/>
            <w:vAlign w:val="center"/>
          </w:tcPr>
          <w:p w14:paraId="7A38E32F" w14:textId="77777777" w:rsidR="00D110F2" w:rsidRPr="007F48FD" w:rsidRDefault="00D110F2">
            <w:pPr>
              <w:spacing w:line="360" w:lineRule="auto"/>
              <w:jc w:val="both"/>
              <w:rPr>
                <w:rFonts w:ascii="Book Antiqua" w:hAnsi="Book Antiqua"/>
              </w:rPr>
            </w:pPr>
          </w:p>
        </w:tc>
        <w:tc>
          <w:tcPr>
            <w:tcW w:w="424" w:type="pct"/>
            <w:noWrap/>
            <w:vAlign w:val="center"/>
          </w:tcPr>
          <w:p w14:paraId="737088A5" w14:textId="77777777" w:rsidR="00D110F2" w:rsidRPr="007F48FD" w:rsidRDefault="00D110F2">
            <w:pPr>
              <w:spacing w:line="360" w:lineRule="auto"/>
              <w:jc w:val="both"/>
              <w:rPr>
                <w:rFonts w:ascii="Book Antiqua" w:hAnsi="Book Antiqua"/>
              </w:rPr>
            </w:pPr>
          </w:p>
        </w:tc>
      </w:tr>
      <w:tr w:rsidR="00D110F2" w:rsidRPr="007F48FD" w14:paraId="18062B93" w14:textId="77777777" w:rsidTr="001E43A1">
        <w:trPr>
          <w:trHeight w:val="360"/>
        </w:trPr>
        <w:tc>
          <w:tcPr>
            <w:tcW w:w="1796" w:type="pct"/>
            <w:noWrap/>
            <w:hideMark/>
          </w:tcPr>
          <w:p w14:paraId="3CB36A67"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2-3</w:t>
            </w:r>
          </w:p>
        </w:tc>
        <w:tc>
          <w:tcPr>
            <w:tcW w:w="514" w:type="pct"/>
            <w:noWrap/>
            <w:vAlign w:val="center"/>
            <w:hideMark/>
          </w:tcPr>
          <w:p w14:paraId="4A05C018" w14:textId="77777777" w:rsidR="00D110F2" w:rsidRPr="007F48FD" w:rsidRDefault="00D110F2">
            <w:pPr>
              <w:spacing w:line="360" w:lineRule="auto"/>
              <w:jc w:val="both"/>
              <w:rPr>
                <w:rFonts w:ascii="Book Antiqua" w:hAnsi="Book Antiqua"/>
              </w:rPr>
            </w:pPr>
            <w:r w:rsidRPr="007F48FD">
              <w:rPr>
                <w:rFonts w:ascii="Book Antiqua" w:hAnsi="Book Antiqua"/>
              </w:rPr>
              <w:t>3.014</w:t>
            </w:r>
          </w:p>
        </w:tc>
        <w:tc>
          <w:tcPr>
            <w:tcW w:w="717" w:type="pct"/>
            <w:noWrap/>
            <w:vAlign w:val="center"/>
            <w:hideMark/>
          </w:tcPr>
          <w:p w14:paraId="59A727EB" w14:textId="77777777" w:rsidR="00D110F2" w:rsidRPr="007F48FD" w:rsidRDefault="00D110F2">
            <w:pPr>
              <w:spacing w:line="360" w:lineRule="auto"/>
              <w:jc w:val="both"/>
              <w:rPr>
                <w:rFonts w:ascii="Book Antiqua" w:hAnsi="Book Antiqua"/>
              </w:rPr>
            </w:pPr>
            <w:r w:rsidRPr="007F48FD">
              <w:rPr>
                <w:rFonts w:ascii="Book Antiqua" w:hAnsi="Book Antiqua"/>
              </w:rPr>
              <w:t>1.427-6.366</w:t>
            </w:r>
          </w:p>
        </w:tc>
        <w:tc>
          <w:tcPr>
            <w:tcW w:w="468" w:type="pct"/>
            <w:noWrap/>
            <w:vAlign w:val="center"/>
            <w:hideMark/>
          </w:tcPr>
          <w:p w14:paraId="7CB33BFB" w14:textId="77777777" w:rsidR="00D110F2" w:rsidRPr="007F48FD" w:rsidRDefault="00D110F2">
            <w:pPr>
              <w:spacing w:line="360" w:lineRule="auto"/>
              <w:jc w:val="both"/>
              <w:rPr>
                <w:rFonts w:ascii="Book Antiqua" w:hAnsi="Book Antiqua"/>
              </w:rPr>
            </w:pPr>
            <w:r w:rsidRPr="007F48FD">
              <w:rPr>
                <w:rFonts w:ascii="Book Antiqua" w:hAnsi="Book Antiqua"/>
              </w:rPr>
              <w:t>0.004</w:t>
            </w:r>
          </w:p>
        </w:tc>
        <w:tc>
          <w:tcPr>
            <w:tcW w:w="394" w:type="pct"/>
            <w:noWrap/>
            <w:vAlign w:val="center"/>
            <w:hideMark/>
          </w:tcPr>
          <w:p w14:paraId="031115AE" w14:textId="77777777" w:rsidR="00D110F2" w:rsidRPr="007F48FD" w:rsidRDefault="00D110F2">
            <w:pPr>
              <w:spacing w:line="360" w:lineRule="auto"/>
              <w:jc w:val="both"/>
              <w:rPr>
                <w:rFonts w:ascii="Book Antiqua" w:hAnsi="Book Antiqua"/>
              </w:rPr>
            </w:pPr>
            <w:r w:rsidRPr="007F48FD">
              <w:rPr>
                <w:rFonts w:ascii="Book Antiqua" w:hAnsi="Book Antiqua"/>
              </w:rPr>
              <w:t>2.406</w:t>
            </w:r>
          </w:p>
        </w:tc>
        <w:tc>
          <w:tcPr>
            <w:tcW w:w="686" w:type="pct"/>
            <w:noWrap/>
            <w:vAlign w:val="center"/>
            <w:hideMark/>
          </w:tcPr>
          <w:p w14:paraId="417973AD" w14:textId="77777777" w:rsidR="00D110F2" w:rsidRPr="007F48FD" w:rsidRDefault="00D110F2">
            <w:pPr>
              <w:spacing w:line="360" w:lineRule="auto"/>
              <w:jc w:val="both"/>
              <w:rPr>
                <w:rFonts w:ascii="Book Antiqua" w:hAnsi="Book Antiqua"/>
              </w:rPr>
            </w:pPr>
            <w:r w:rsidRPr="007F48FD">
              <w:rPr>
                <w:rFonts w:ascii="Book Antiqua" w:hAnsi="Book Antiqua"/>
              </w:rPr>
              <w:t>1.125-5.147</w:t>
            </w:r>
          </w:p>
        </w:tc>
        <w:tc>
          <w:tcPr>
            <w:tcW w:w="424" w:type="pct"/>
            <w:noWrap/>
            <w:vAlign w:val="center"/>
            <w:hideMark/>
          </w:tcPr>
          <w:p w14:paraId="6B5787EB" w14:textId="77777777" w:rsidR="00D110F2" w:rsidRPr="007F48FD" w:rsidRDefault="00D110F2">
            <w:pPr>
              <w:spacing w:line="360" w:lineRule="auto"/>
              <w:jc w:val="both"/>
              <w:rPr>
                <w:rFonts w:ascii="Book Antiqua" w:hAnsi="Book Antiqua"/>
              </w:rPr>
            </w:pPr>
            <w:r w:rsidRPr="007F48FD">
              <w:rPr>
                <w:rFonts w:ascii="Book Antiqua" w:hAnsi="Book Antiqua"/>
              </w:rPr>
              <w:t>0.024</w:t>
            </w:r>
          </w:p>
        </w:tc>
      </w:tr>
      <w:tr w:rsidR="00D110F2" w:rsidRPr="007F48FD" w14:paraId="2C140518" w14:textId="77777777" w:rsidTr="001E43A1">
        <w:trPr>
          <w:trHeight w:val="360"/>
        </w:trPr>
        <w:tc>
          <w:tcPr>
            <w:tcW w:w="1796" w:type="pct"/>
            <w:noWrap/>
            <w:hideMark/>
          </w:tcPr>
          <w:p w14:paraId="3FC25AC7" w14:textId="77777777" w:rsidR="00D110F2" w:rsidRPr="007F48FD" w:rsidRDefault="00D110F2" w:rsidP="007F48FD">
            <w:pPr>
              <w:spacing w:line="360" w:lineRule="auto"/>
              <w:jc w:val="both"/>
              <w:rPr>
                <w:rFonts w:ascii="Book Antiqua" w:hAnsi="Book Antiqua"/>
              </w:rPr>
            </w:pPr>
            <w:r w:rsidRPr="007F48FD">
              <w:rPr>
                <w:rFonts w:ascii="Book Antiqua" w:hAnsi="Book Antiqua"/>
              </w:rPr>
              <w:t>GI-</w:t>
            </w:r>
            <w:proofErr w:type="spellStart"/>
            <w:r w:rsidRPr="007F48FD">
              <w:rPr>
                <w:rFonts w:ascii="Book Antiqua" w:hAnsi="Book Antiqua"/>
              </w:rPr>
              <w:t>irAE</w:t>
            </w:r>
            <w:proofErr w:type="spellEnd"/>
          </w:p>
        </w:tc>
        <w:tc>
          <w:tcPr>
            <w:tcW w:w="514" w:type="pct"/>
            <w:noWrap/>
            <w:vAlign w:val="center"/>
          </w:tcPr>
          <w:p w14:paraId="1E215CDC" w14:textId="77777777" w:rsidR="00D110F2" w:rsidRPr="007F48FD" w:rsidRDefault="00D110F2">
            <w:pPr>
              <w:spacing w:line="360" w:lineRule="auto"/>
              <w:jc w:val="both"/>
              <w:rPr>
                <w:rFonts w:ascii="Book Antiqua" w:hAnsi="Book Antiqua"/>
              </w:rPr>
            </w:pPr>
          </w:p>
        </w:tc>
        <w:tc>
          <w:tcPr>
            <w:tcW w:w="717" w:type="pct"/>
            <w:noWrap/>
            <w:vAlign w:val="center"/>
          </w:tcPr>
          <w:p w14:paraId="00F4323A" w14:textId="77777777" w:rsidR="00D110F2" w:rsidRPr="007F48FD" w:rsidRDefault="00D110F2">
            <w:pPr>
              <w:spacing w:line="360" w:lineRule="auto"/>
              <w:jc w:val="both"/>
              <w:rPr>
                <w:rFonts w:ascii="Book Antiqua" w:hAnsi="Book Antiqua"/>
              </w:rPr>
            </w:pPr>
          </w:p>
        </w:tc>
        <w:tc>
          <w:tcPr>
            <w:tcW w:w="468" w:type="pct"/>
            <w:noWrap/>
            <w:vAlign w:val="center"/>
          </w:tcPr>
          <w:p w14:paraId="3337876E" w14:textId="77777777" w:rsidR="00D110F2" w:rsidRPr="007F48FD" w:rsidRDefault="00D110F2">
            <w:pPr>
              <w:spacing w:line="360" w:lineRule="auto"/>
              <w:jc w:val="both"/>
              <w:rPr>
                <w:rFonts w:ascii="Book Antiqua" w:hAnsi="Book Antiqua"/>
              </w:rPr>
            </w:pPr>
          </w:p>
        </w:tc>
        <w:tc>
          <w:tcPr>
            <w:tcW w:w="394" w:type="pct"/>
            <w:noWrap/>
            <w:vAlign w:val="center"/>
          </w:tcPr>
          <w:p w14:paraId="74534ED1" w14:textId="77777777" w:rsidR="00D110F2" w:rsidRPr="007F48FD" w:rsidRDefault="00D110F2">
            <w:pPr>
              <w:spacing w:line="360" w:lineRule="auto"/>
              <w:jc w:val="both"/>
              <w:rPr>
                <w:rFonts w:ascii="Book Antiqua" w:hAnsi="Book Antiqua"/>
              </w:rPr>
            </w:pPr>
          </w:p>
        </w:tc>
        <w:tc>
          <w:tcPr>
            <w:tcW w:w="686" w:type="pct"/>
            <w:noWrap/>
            <w:vAlign w:val="center"/>
          </w:tcPr>
          <w:p w14:paraId="3B0394AF" w14:textId="77777777" w:rsidR="00D110F2" w:rsidRPr="007F48FD" w:rsidRDefault="00D110F2">
            <w:pPr>
              <w:spacing w:line="360" w:lineRule="auto"/>
              <w:jc w:val="both"/>
              <w:rPr>
                <w:rFonts w:ascii="Book Antiqua" w:hAnsi="Book Antiqua"/>
              </w:rPr>
            </w:pPr>
          </w:p>
        </w:tc>
        <w:tc>
          <w:tcPr>
            <w:tcW w:w="424" w:type="pct"/>
            <w:noWrap/>
            <w:vAlign w:val="center"/>
          </w:tcPr>
          <w:p w14:paraId="136BDD43" w14:textId="77777777" w:rsidR="00D110F2" w:rsidRPr="007F48FD" w:rsidRDefault="00D110F2">
            <w:pPr>
              <w:spacing w:line="360" w:lineRule="auto"/>
              <w:jc w:val="both"/>
              <w:rPr>
                <w:rFonts w:ascii="Book Antiqua" w:hAnsi="Book Antiqua"/>
              </w:rPr>
            </w:pPr>
          </w:p>
        </w:tc>
      </w:tr>
      <w:tr w:rsidR="00D110F2" w:rsidRPr="007F48FD" w14:paraId="01E751FB" w14:textId="77777777" w:rsidTr="001E43A1">
        <w:trPr>
          <w:trHeight w:val="360"/>
        </w:trPr>
        <w:tc>
          <w:tcPr>
            <w:tcW w:w="1796" w:type="pct"/>
            <w:noWrap/>
            <w:hideMark/>
          </w:tcPr>
          <w:p w14:paraId="17143493"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lastRenderedPageBreak/>
              <w:t>Continued administration of ICIs</w:t>
            </w:r>
          </w:p>
        </w:tc>
        <w:tc>
          <w:tcPr>
            <w:tcW w:w="514" w:type="pct"/>
            <w:noWrap/>
            <w:vAlign w:val="center"/>
            <w:hideMark/>
          </w:tcPr>
          <w:p w14:paraId="7D31B07C"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717" w:type="pct"/>
            <w:noWrap/>
            <w:vAlign w:val="center"/>
          </w:tcPr>
          <w:p w14:paraId="764C7104" w14:textId="77777777" w:rsidR="00D110F2" w:rsidRPr="007F48FD" w:rsidRDefault="00D110F2">
            <w:pPr>
              <w:spacing w:line="360" w:lineRule="auto"/>
              <w:jc w:val="both"/>
              <w:rPr>
                <w:rFonts w:ascii="Book Antiqua" w:hAnsi="Book Antiqua"/>
              </w:rPr>
            </w:pPr>
          </w:p>
        </w:tc>
        <w:tc>
          <w:tcPr>
            <w:tcW w:w="468" w:type="pct"/>
            <w:noWrap/>
            <w:vAlign w:val="center"/>
          </w:tcPr>
          <w:p w14:paraId="6D989CEA" w14:textId="77777777" w:rsidR="00D110F2" w:rsidRPr="007F48FD" w:rsidRDefault="00D110F2">
            <w:pPr>
              <w:spacing w:line="360" w:lineRule="auto"/>
              <w:jc w:val="both"/>
              <w:rPr>
                <w:rFonts w:ascii="Book Antiqua" w:hAnsi="Book Antiqua"/>
              </w:rPr>
            </w:pPr>
          </w:p>
        </w:tc>
        <w:tc>
          <w:tcPr>
            <w:tcW w:w="394" w:type="pct"/>
            <w:noWrap/>
            <w:vAlign w:val="center"/>
            <w:hideMark/>
          </w:tcPr>
          <w:p w14:paraId="12C89D98"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686" w:type="pct"/>
            <w:noWrap/>
            <w:vAlign w:val="center"/>
          </w:tcPr>
          <w:p w14:paraId="355288F1" w14:textId="77777777" w:rsidR="00D110F2" w:rsidRPr="007F48FD" w:rsidRDefault="00D110F2">
            <w:pPr>
              <w:spacing w:line="360" w:lineRule="auto"/>
              <w:jc w:val="both"/>
              <w:rPr>
                <w:rFonts w:ascii="Book Antiqua" w:hAnsi="Book Antiqua"/>
              </w:rPr>
            </w:pPr>
          </w:p>
        </w:tc>
        <w:tc>
          <w:tcPr>
            <w:tcW w:w="424" w:type="pct"/>
            <w:noWrap/>
            <w:vAlign w:val="center"/>
          </w:tcPr>
          <w:p w14:paraId="3A5C4C49" w14:textId="77777777" w:rsidR="00D110F2" w:rsidRPr="007F48FD" w:rsidRDefault="00D110F2">
            <w:pPr>
              <w:spacing w:line="360" w:lineRule="auto"/>
              <w:jc w:val="both"/>
              <w:rPr>
                <w:rFonts w:ascii="Book Antiqua" w:hAnsi="Book Antiqua"/>
              </w:rPr>
            </w:pPr>
          </w:p>
        </w:tc>
      </w:tr>
      <w:tr w:rsidR="00D110F2" w:rsidRPr="007F48FD" w14:paraId="08D9D78E" w14:textId="77777777" w:rsidTr="001E43A1">
        <w:trPr>
          <w:trHeight w:val="360"/>
        </w:trPr>
        <w:tc>
          <w:tcPr>
            <w:tcW w:w="1796" w:type="pct"/>
            <w:noWrap/>
            <w:hideMark/>
          </w:tcPr>
          <w:p w14:paraId="2240CC46"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Discontinued administration of ICIs</w:t>
            </w:r>
          </w:p>
        </w:tc>
        <w:tc>
          <w:tcPr>
            <w:tcW w:w="514" w:type="pct"/>
            <w:noWrap/>
            <w:vAlign w:val="center"/>
            <w:hideMark/>
          </w:tcPr>
          <w:p w14:paraId="2AE954DA" w14:textId="77777777" w:rsidR="00D110F2" w:rsidRPr="007F48FD" w:rsidRDefault="00D110F2">
            <w:pPr>
              <w:spacing w:line="360" w:lineRule="auto"/>
              <w:jc w:val="both"/>
              <w:rPr>
                <w:rFonts w:ascii="Book Antiqua" w:hAnsi="Book Antiqua"/>
              </w:rPr>
            </w:pPr>
            <w:r w:rsidRPr="007F48FD">
              <w:rPr>
                <w:rFonts w:ascii="Book Antiqua" w:hAnsi="Book Antiqua"/>
              </w:rPr>
              <w:t>3.818</w:t>
            </w:r>
          </w:p>
        </w:tc>
        <w:tc>
          <w:tcPr>
            <w:tcW w:w="717" w:type="pct"/>
            <w:noWrap/>
            <w:vAlign w:val="center"/>
            <w:hideMark/>
          </w:tcPr>
          <w:p w14:paraId="5468FB3F" w14:textId="77777777" w:rsidR="00D110F2" w:rsidRPr="007F48FD" w:rsidRDefault="00D110F2">
            <w:pPr>
              <w:spacing w:line="360" w:lineRule="auto"/>
              <w:jc w:val="both"/>
              <w:rPr>
                <w:rFonts w:ascii="Book Antiqua" w:hAnsi="Book Antiqua"/>
              </w:rPr>
            </w:pPr>
            <w:r w:rsidRPr="007F48FD">
              <w:rPr>
                <w:rFonts w:ascii="Book Antiqua" w:hAnsi="Book Antiqua"/>
              </w:rPr>
              <w:t>0.767-18.996</w:t>
            </w:r>
          </w:p>
        </w:tc>
        <w:tc>
          <w:tcPr>
            <w:tcW w:w="468" w:type="pct"/>
            <w:noWrap/>
            <w:vAlign w:val="center"/>
            <w:hideMark/>
          </w:tcPr>
          <w:p w14:paraId="5A7B87BC" w14:textId="77777777" w:rsidR="00D110F2" w:rsidRPr="007F48FD" w:rsidRDefault="00D110F2">
            <w:pPr>
              <w:spacing w:line="360" w:lineRule="auto"/>
              <w:jc w:val="both"/>
              <w:rPr>
                <w:rFonts w:ascii="Book Antiqua" w:hAnsi="Book Antiqua"/>
              </w:rPr>
            </w:pPr>
            <w:r w:rsidRPr="007F48FD">
              <w:rPr>
                <w:rFonts w:ascii="Book Antiqua" w:hAnsi="Book Antiqua"/>
              </w:rPr>
              <w:t>0.102</w:t>
            </w:r>
          </w:p>
        </w:tc>
        <w:tc>
          <w:tcPr>
            <w:tcW w:w="394" w:type="pct"/>
            <w:noWrap/>
            <w:vAlign w:val="center"/>
            <w:hideMark/>
          </w:tcPr>
          <w:p w14:paraId="50132E0F" w14:textId="77777777" w:rsidR="00D110F2" w:rsidRPr="007F48FD" w:rsidRDefault="00D110F2">
            <w:pPr>
              <w:spacing w:line="360" w:lineRule="auto"/>
              <w:jc w:val="both"/>
              <w:rPr>
                <w:rFonts w:ascii="Book Antiqua" w:hAnsi="Book Antiqua"/>
              </w:rPr>
            </w:pPr>
            <w:r w:rsidRPr="007F48FD">
              <w:rPr>
                <w:rFonts w:ascii="Book Antiqua" w:hAnsi="Book Antiqua"/>
              </w:rPr>
              <w:t>4.079</w:t>
            </w:r>
          </w:p>
        </w:tc>
        <w:tc>
          <w:tcPr>
            <w:tcW w:w="686" w:type="pct"/>
            <w:noWrap/>
            <w:vAlign w:val="center"/>
            <w:hideMark/>
          </w:tcPr>
          <w:p w14:paraId="0ADACB78" w14:textId="77777777" w:rsidR="00D110F2" w:rsidRPr="007F48FD" w:rsidRDefault="00D110F2">
            <w:pPr>
              <w:spacing w:line="360" w:lineRule="auto"/>
              <w:jc w:val="both"/>
              <w:rPr>
                <w:rFonts w:ascii="Book Antiqua" w:hAnsi="Book Antiqua"/>
              </w:rPr>
            </w:pPr>
            <w:r w:rsidRPr="007F48FD">
              <w:rPr>
                <w:rFonts w:ascii="Book Antiqua" w:hAnsi="Book Antiqua"/>
              </w:rPr>
              <w:t>0.779-21.368</w:t>
            </w:r>
          </w:p>
        </w:tc>
        <w:tc>
          <w:tcPr>
            <w:tcW w:w="424" w:type="pct"/>
            <w:noWrap/>
            <w:vAlign w:val="center"/>
            <w:hideMark/>
          </w:tcPr>
          <w:p w14:paraId="06BC8227" w14:textId="77777777" w:rsidR="00D110F2" w:rsidRPr="007F48FD" w:rsidRDefault="00D110F2">
            <w:pPr>
              <w:spacing w:line="360" w:lineRule="auto"/>
              <w:jc w:val="both"/>
              <w:rPr>
                <w:rFonts w:ascii="Book Antiqua" w:hAnsi="Book Antiqua"/>
              </w:rPr>
            </w:pPr>
            <w:r w:rsidRPr="007F48FD">
              <w:rPr>
                <w:rFonts w:ascii="Book Antiqua" w:hAnsi="Book Antiqua"/>
              </w:rPr>
              <w:t>0.096</w:t>
            </w:r>
          </w:p>
        </w:tc>
      </w:tr>
      <w:tr w:rsidR="00D110F2" w:rsidRPr="007F48FD" w14:paraId="2DDAD2E0" w14:textId="77777777" w:rsidTr="001E43A1">
        <w:trPr>
          <w:trHeight w:val="360"/>
        </w:trPr>
        <w:tc>
          <w:tcPr>
            <w:tcW w:w="1796" w:type="pct"/>
            <w:noWrap/>
            <w:hideMark/>
          </w:tcPr>
          <w:p w14:paraId="282F1DB5"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Non-GI-</w:t>
            </w:r>
            <w:proofErr w:type="spellStart"/>
            <w:r w:rsidRPr="007F48FD">
              <w:rPr>
                <w:rFonts w:ascii="Book Antiqua" w:hAnsi="Book Antiqua"/>
              </w:rPr>
              <w:t>irAEs</w:t>
            </w:r>
            <w:proofErr w:type="spellEnd"/>
          </w:p>
        </w:tc>
        <w:tc>
          <w:tcPr>
            <w:tcW w:w="514" w:type="pct"/>
            <w:noWrap/>
            <w:vAlign w:val="center"/>
            <w:hideMark/>
          </w:tcPr>
          <w:p w14:paraId="3293684B" w14:textId="77777777" w:rsidR="00D110F2" w:rsidRPr="007F48FD" w:rsidRDefault="00D110F2">
            <w:pPr>
              <w:spacing w:line="360" w:lineRule="auto"/>
              <w:jc w:val="both"/>
              <w:rPr>
                <w:rFonts w:ascii="Book Antiqua" w:hAnsi="Book Antiqua"/>
              </w:rPr>
            </w:pPr>
            <w:r w:rsidRPr="007F48FD">
              <w:rPr>
                <w:rFonts w:ascii="Book Antiqua" w:hAnsi="Book Antiqua"/>
              </w:rPr>
              <w:t>3.25</w:t>
            </w:r>
          </w:p>
        </w:tc>
        <w:tc>
          <w:tcPr>
            <w:tcW w:w="717" w:type="pct"/>
            <w:noWrap/>
            <w:vAlign w:val="center"/>
            <w:hideMark/>
          </w:tcPr>
          <w:p w14:paraId="5C14E048" w14:textId="77777777" w:rsidR="00D110F2" w:rsidRPr="007F48FD" w:rsidRDefault="00D110F2">
            <w:pPr>
              <w:spacing w:line="360" w:lineRule="auto"/>
              <w:jc w:val="both"/>
              <w:rPr>
                <w:rFonts w:ascii="Book Antiqua" w:hAnsi="Book Antiqua"/>
              </w:rPr>
            </w:pPr>
            <w:r w:rsidRPr="007F48FD">
              <w:rPr>
                <w:rFonts w:ascii="Book Antiqua" w:hAnsi="Book Antiqua"/>
              </w:rPr>
              <w:t>1.020-10.360</w:t>
            </w:r>
          </w:p>
        </w:tc>
        <w:tc>
          <w:tcPr>
            <w:tcW w:w="468" w:type="pct"/>
            <w:noWrap/>
            <w:vAlign w:val="center"/>
            <w:hideMark/>
          </w:tcPr>
          <w:p w14:paraId="27ED1E99" w14:textId="77777777" w:rsidR="00D110F2" w:rsidRPr="007F48FD" w:rsidRDefault="00D110F2">
            <w:pPr>
              <w:spacing w:line="360" w:lineRule="auto"/>
              <w:jc w:val="both"/>
              <w:rPr>
                <w:rFonts w:ascii="Book Antiqua" w:hAnsi="Book Antiqua"/>
              </w:rPr>
            </w:pPr>
            <w:r w:rsidRPr="007F48FD">
              <w:rPr>
                <w:rFonts w:ascii="Book Antiqua" w:hAnsi="Book Antiqua"/>
              </w:rPr>
              <w:t>0.046</w:t>
            </w:r>
          </w:p>
        </w:tc>
        <w:tc>
          <w:tcPr>
            <w:tcW w:w="394" w:type="pct"/>
            <w:noWrap/>
            <w:vAlign w:val="center"/>
            <w:hideMark/>
          </w:tcPr>
          <w:p w14:paraId="4EBB9166" w14:textId="77777777" w:rsidR="00D110F2" w:rsidRPr="007F48FD" w:rsidRDefault="00D110F2">
            <w:pPr>
              <w:spacing w:line="360" w:lineRule="auto"/>
              <w:jc w:val="both"/>
              <w:rPr>
                <w:rFonts w:ascii="Book Antiqua" w:hAnsi="Book Antiqua"/>
              </w:rPr>
            </w:pPr>
            <w:r w:rsidRPr="007F48FD">
              <w:rPr>
                <w:rFonts w:ascii="Book Antiqua" w:hAnsi="Book Antiqua"/>
              </w:rPr>
              <w:t>3.081</w:t>
            </w:r>
          </w:p>
        </w:tc>
        <w:tc>
          <w:tcPr>
            <w:tcW w:w="686" w:type="pct"/>
            <w:noWrap/>
            <w:vAlign w:val="center"/>
            <w:hideMark/>
          </w:tcPr>
          <w:p w14:paraId="0CC5CA47" w14:textId="77777777" w:rsidR="00D110F2" w:rsidRPr="007F48FD" w:rsidRDefault="00D110F2">
            <w:pPr>
              <w:spacing w:line="360" w:lineRule="auto"/>
              <w:jc w:val="both"/>
              <w:rPr>
                <w:rFonts w:ascii="Book Antiqua" w:hAnsi="Book Antiqua"/>
              </w:rPr>
            </w:pPr>
            <w:r w:rsidRPr="007F48FD">
              <w:rPr>
                <w:rFonts w:ascii="Book Antiqua" w:hAnsi="Book Antiqua"/>
              </w:rPr>
              <w:t>0.963-9.861</w:t>
            </w:r>
          </w:p>
        </w:tc>
        <w:tc>
          <w:tcPr>
            <w:tcW w:w="424" w:type="pct"/>
            <w:noWrap/>
            <w:vAlign w:val="center"/>
            <w:hideMark/>
          </w:tcPr>
          <w:p w14:paraId="1AEDBF91" w14:textId="77777777" w:rsidR="00D110F2" w:rsidRPr="007F48FD" w:rsidRDefault="00D110F2">
            <w:pPr>
              <w:spacing w:line="360" w:lineRule="auto"/>
              <w:jc w:val="both"/>
              <w:rPr>
                <w:rFonts w:ascii="Book Antiqua" w:hAnsi="Book Antiqua"/>
              </w:rPr>
            </w:pPr>
            <w:r w:rsidRPr="007F48FD">
              <w:rPr>
                <w:rFonts w:ascii="Book Antiqua" w:hAnsi="Book Antiqua"/>
              </w:rPr>
              <w:t>0.058</w:t>
            </w:r>
          </w:p>
        </w:tc>
      </w:tr>
      <w:tr w:rsidR="00D110F2" w:rsidRPr="007F48FD" w14:paraId="0508DB4E" w14:textId="77777777" w:rsidTr="001E43A1">
        <w:trPr>
          <w:trHeight w:val="360"/>
        </w:trPr>
        <w:tc>
          <w:tcPr>
            <w:tcW w:w="1796" w:type="pct"/>
            <w:noWrap/>
            <w:hideMark/>
          </w:tcPr>
          <w:p w14:paraId="3ED8B3DE" w14:textId="77777777" w:rsidR="00D110F2" w:rsidRPr="007F48FD" w:rsidRDefault="00D110F2" w:rsidP="007F48FD">
            <w:pPr>
              <w:spacing w:line="360" w:lineRule="auto"/>
              <w:jc w:val="both"/>
              <w:rPr>
                <w:rFonts w:ascii="Book Antiqua" w:hAnsi="Book Antiqua"/>
              </w:rPr>
            </w:pPr>
            <w:r w:rsidRPr="007F48FD">
              <w:rPr>
                <w:rFonts w:ascii="Book Antiqua" w:hAnsi="Book Antiqua"/>
              </w:rPr>
              <w:t>ICI</w:t>
            </w:r>
          </w:p>
        </w:tc>
        <w:tc>
          <w:tcPr>
            <w:tcW w:w="514" w:type="pct"/>
            <w:noWrap/>
            <w:vAlign w:val="center"/>
          </w:tcPr>
          <w:p w14:paraId="1A7912FC" w14:textId="77777777" w:rsidR="00D110F2" w:rsidRPr="007F48FD" w:rsidRDefault="00D110F2">
            <w:pPr>
              <w:spacing w:line="360" w:lineRule="auto"/>
              <w:jc w:val="both"/>
              <w:rPr>
                <w:rFonts w:ascii="Book Antiqua" w:hAnsi="Book Antiqua"/>
              </w:rPr>
            </w:pPr>
          </w:p>
        </w:tc>
        <w:tc>
          <w:tcPr>
            <w:tcW w:w="717" w:type="pct"/>
            <w:noWrap/>
            <w:vAlign w:val="center"/>
          </w:tcPr>
          <w:p w14:paraId="31D9FE07" w14:textId="77777777" w:rsidR="00D110F2" w:rsidRPr="007F48FD" w:rsidRDefault="00D110F2">
            <w:pPr>
              <w:spacing w:line="360" w:lineRule="auto"/>
              <w:jc w:val="both"/>
              <w:rPr>
                <w:rFonts w:ascii="Book Antiqua" w:hAnsi="Book Antiqua"/>
              </w:rPr>
            </w:pPr>
          </w:p>
        </w:tc>
        <w:tc>
          <w:tcPr>
            <w:tcW w:w="468" w:type="pct"/>
            <w:noWrap/>
            <w:vAlign w:val="center"/>
          </w:tcPr>
          <w:p w14:paraId="12F31A07" w14:textId="77777777" w:rsidR="00D110F2" w:rsidRPr="007F48FD" w:rsidRDefault="00D110F2">
            <w:pPr>
              <w:spacing w:line="360" w:lineRule="auto"/>
              <w:jc w:val="both"/>
              <w:rPr>
                <w:rFonts w:ascii="Book Antiqua" w:hAnsi="Book Antiqua"/>
              </w:rPr>
            </w:pPr>
          </w:p>
        </w:tc>
        <w:tc>
          <w:tcPr>
            <w:tcW w:w="394" w:type="pct"/>
            <w:noWrap/>
            <w:vAlign w:val="center"/>
          </w:tcPr>
          <w:p w14:paraId="133A3CF6" w14:textId="77777777" w:rsidR="00D110F2" w:rsidRPr="007F48FD" w:rsidRDefault="00D110F2">
            <w:pPr>
              <w:spacing w:line="360" w:lineRule="auto"/>
              <w:jc w:val="both"/>
              <w:rPr>
                <w:rFonts w:ascii="Book Antiqua" w:hAnsi="Book Antiqua"/>
              </w:rPr>
            </w:pPr>
          </w:p>
        </w:tc>
        <w:tc>
          <w:tcPr>
            <w:tcW w:w="686" w:type="pct"/>
            <w:noWrap/>
            <w:vAlign w:val="center"/>
          </w:tcPr>
          <w:p w14:paraId="3C41689B" w14:textId="77777777" w:rsidR="00D110F2" w:rsidRPr="007F48FD" w:rsidRDefault="00D110F2">
            <w:pPr>
              <w:spacing w:line="360" w:lineRule="auto"/>
              <w:jc w:val="both"/>
              <w:rPr>
                <w:rFonts w:ascii="Book Antiqua" w:hAnsi="Book Antiqua"/>
              </w:rPr>
            </w:pPr>
          </w:p>
        </w:tc>
        <w:tc>
          <w:tcPr>
            <w:tcW w:w="424" w:type="pct"/>
            <w:noWrap/>
            <w:vAlign w:val="center"/>
          </w:tcPr>
          <w:p w14:paraId="3456E7D6" w14:textId="77777777" w:rsidR="00D110F2" w:rsidRPr="007F48FD" w:rsidRDefault="00D110F2">
            <w:pPr>
              <w:spacing w:line="360" w:lineRule="auto"/>
              <w:jc w:val="both"/>
              <w:rPr>
                <w:rFonts w:ascii="Book Antiqua" w:hAnsi="Book Antiqua"/>
              </w:rPr>
            </w:pPr>
          </w:p>
        </w:tc>
      </w:tr>
      <w:tr w:rsidR="00D110F2" w:rsidRPr="007F48FD" w14:paraId="3CF73326" w14:textId="77777777" w:rsidTr="001E43A1">
        <w:trPr>
          <w:trHeight w:val="360"/>
        </w:trPr>
        <w:tc>
          <w:tcPr>
            <w:tcW w:w="1796" w:type="pct"/>
            <w:noWrap/>
            <w:hideMark/>
          </w:tcPr>
          <w:p w14:paraId="3FD1FBA7"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Anti PD-1/PD-L1 antibody</w:t>
            </w:r>
          </w:p>
        </w:tc>
        <w:tc>
          <w:tcPr>
            <w:tcW w:w="514" w:type="pct"/>
            <w:noWrap/>
            <w:vAlign w:val="center"/>
            <w:hideMark/>
          </w:tcPr>
          <w:p w14:paraId="75B017F9" w14:textId="77777777" w:rsidR="00D110F2" w:rsidRPr="007F48FD" w:rsidRDefault="00D110F2">
            <w:pPr>
              <w:spacing w:line="360" w:lineRule="auto"/>
              <w:jc w:val="both"/>
              <w:rPr>
                <w:rFonts w:ascii="Book Antiqua" w:hAnsi="Book Antiqua"/>
              </w:rPr>
            </w:pPr>
            <w:r w:rsidRPr="007F48FD">
              <w:rPr>
                <w:rFonts w:ascii="Book Antiqua" w:hAnsi="Book Antiqua"/>
              </w:rPr>
              <w:t>1</w:t>
            </w:r>
          </w:p>
        </w:tc>
        <w:tc>
          <w:tcPr>
            <w:tcW w:w="717" w:type="pct"/>
            <w:noWrap/>
            <w:vAlign w:val="center"/>
          </w:tcPr>
          <w:p w14:paraId="7F949148" w14:textId="77777777" w:rsidR="00D110F2" w:rsidRPr="007F48FD" w:rsidRDefault="00D110F2">
            <w:pPr>
              <w:spacing w:line="360" w:lineRule="auto"/>
              <w:jc w:val="both"/>
              <w:rPr>
                <w:rFonts w:ascii="Book Antiqua" w:hAnsi="Book Antiqua"/>
              </w:rPr>
            </w:pPr>
          </w:p>
        </w:tc>
        <w:tc>
          <w:tcPr>
            <w:tcW w:w="468" w:type="pct"/>
            <w:noWrap/>
            <w:vAlign w:val="center"/>
          </w:tcPr>
          <w:p w14:paraId="019671AB" w14:textId="77777777" w:rsidR="00D110F2" w:rsidRPr="007F48FD" w:rsidRDefault="00D110F2">
            <w:pPr>
              <w:spacing w:line="360" w:lineRule="auto"/>
              <w:jc w:val="both"/>
              <w:rPr>
                <w:rFonts w:ascii="Book Antiqua" w:hAnsi="Book Antiqua"/>
              </w:rPr>
            </w:pPr>
          </w:p>
        </w:tc>
        <w:tc>
          <w:tcPr>
            <w:tcW w:w="394" w:type="pct"/>
            <w:noWrap/>
            <w:vAlign w:val="center"/>
          </w:tcPr>
          <w:p w14:paraId="03936000" w14:textId="77777777" w:rsidR="00D110F2" w:rsidRPr="007F48FD" w:rsidRDefault="00D110F2">
            <w:pPr>
              <w:spacing w:line="360" w:lineRule="auto"/>
              <w:jc w:val="both"/>
              <w:rPr>
                <w:rFonts w:ascii="Book Antiqua" w:hAnsi="Book Antiqua"/>
              </w:rPr>
            </w:pPr>
          </w:p>
        </w:tc>
        <w:tc>
          <w:tcPr>
            <w:tcW w:w="686" w:type="pct"/>
            <w:noWrap/>
            <w:vAlign w:val="center"/>
          </w:tcPr>
          <w:p w14:paraId="47D6A04A" w14:textId="77777777" w:rsidR="00D110F2" w:rsidRPr="007F48FD" w:rsidRDefault="00D110F2">
            <w:pPr>
              <w:spacing w:line="360" w:lineRule="auto"/>
              <w:jc w:val="both"/>
              <w:rPr>
                <w:rFonts w:ascii="Book Antiqua" w:hAnsi="Book Antiqua"/>
              </w:rPr>
            </w:pPr>
          </w:p>
        </w:tc>
        <w:tc>
          <w:tcPr>
            <w:tcW w:w="424" w:type="pct"/>
            <w:noWrap/>
            <w:vAlign w:val="center"/>
          </w:tcPr>
          <w:p w14:paraId="0FD01661" w14:textId="77777777" w:rsidR="00D110F2" w:rsidRPr="007F48FD" w:rsidRDefault="00D110F2">
            <w:pPr>
              <w:spacing w:line="360" w:lineRule="auto"/>
              <w:jc w:val="both"/>
              <w:rPr>
                <w:rFonts w:ascii="Book Antiqua" w:hAnsi="Book Antiqua"/>
              </w:rPr>
            </w:pPr>
          </w:p>
        </w:tc>
      </w:tr>
      <w:tr w:rsidR="00D110F2" w:rsidRPr="007F48FD" w14:paraId="55096FEF" w14:textId="77777777" w:rsidTr="001E43A1">
        <w:trPr>
          <w:trHeight w:val="360"/>
        </w:trPr>
        <w:tc>
          <w:tcPr>
            <w:tcW w:w="1796" w:type="pct"/>
            <w:tcBorders>
              <w:bottom w:val="single" w:sz="4" w:space="0" w:color="auto"/>
            </w:tcBorders>
            <w:noWrap/>
            <w:hideMark/>
          </w:tcPr>
          <w:p w14:paraId="7271FD36" w14:textId="77777777" w:rsidR="00D110F2" w:rsidRPr="007F48FD" w:rsidRDefault="00D110F2" w:rsidP="007F48FD">
            <w:pPr>
              <w:spacing w:line="360" w:lineRule="auto"/>
              <w:ind w:leftChars="100" w:left="240"/>
              <w:jc w:val="both"/>
              <w:rPr>
                <w:rFonts w:ascii="Book Antiqua" w:hAnsi="Book Antiqua"/>
              </w:rPr>
            </w:pPr>
            <w:r w:rsidRPr="007F48FD">
              <w:rPr>
                <w:rFonts w:ascii="Book Antiqua" w:hAnsi="Book Antiqua"/>
              </w:rPr>
              <w:t>Anti CTLA-4 antibody</w:t>
            </w:r>
          </w:p>
        </w:tc>
        <w:tc>
          <w:tcPr>
            <w:tcW w:w="514" w:type="pct"/>
            <w:tcBorders>
              <w:bottom w:val="single" w:sz="4" w:space="0" w:color="auto"/>
            </w:tcBorders>
            <w:noWrap/>
            <w:vAlign w:val="center"/>
            <w:hideMark/>
          </w:tcPr>
          <w:p w14:paraId="1A0BFA9A" w14:textId="77777777" w:rsidR="00D110F2" w:rsidRPr="007F48FD" w:rsidRDefault="00D110F2">
            <w:pPr>
              <w:spacing w:line="360" w:lineRule="auto"/>
              <w:jc w:val="both"/>
              <w:rPr>
                <w:rFonts w:ascii="Book Antiqua" w:hAnsi="Book Antiqua"/>
              </w:rPr>
            </w:pPr>
            <w:r w:rsidRPr="007F48FD">
              <w:rPr>
                <w:rFonts w:ascii="Book Antiqua" w:hAnsi="Book Antiqua"/>
              </w:rPr>
              <w:t>1.366</w:t>
            </w:r>
          </w:p>
        </w:tc>
        <w:tc>
          <w:tcPr>
            <w:tcW w:w="717" w:type="pct"/>
            <w:tcBorders>
              <w:bottom w:val="single" w:sz="4" w:space="0" w:color="auto"/>
            </w:tcBorders>
            <w:noWrap/>
            <w:vAlign w:val="center"/>
            <w:hideMark/>
          </w:tcPr>
          <w:p w14:paraId="5899B4B2" w14:textId="77777777" w:rsidR="00D110F2" w:rsidRPr="007F48FD" w:rsidRDefault="00D110F2">
            <w:pPr>
              <w:spacing w:line="360" w:lineRule="auto"/>
              <w:jc w:val="both"/>
              <w:rPr>
                <w:rFonts w:ascii="Book Antiqua" w:hAnsi="Book Antiqua"/>
              </w:rPr>
            </w:pPr>
            <w:r w:rsidRPr="007F48FD">
              <w:rPr>
                <w:rFonts w:ascii="Book Antiqua" w:hAnsi="Book Antiqua"/>
              </w:rPr>
              <w:t>0.837-2.228</w:t>
            </w:r>
          </w:p>
        </w:tc>
        <w:tc>
          <w:tcPr>
            <w:tcW w:w="468" w:type="pct"/>
            <w:tcBorders>
              <w:bottom w:val="single" w:sz="4" w:space="0" w:color="auto"/>
            </w:tcBorders>
            <w:noWrap/>
            <w:vAlign w:val="center"/>
            <w:hideMark/>
          </w:tcPr>
          <w:p w14:paraId="1BB5E6D6" w14:textId="77777777" w:rsidR="00D110F2" w:rsidRPr="007F48FD" w:rsidRDefault="00D110F2">
            <w:pPr>
              <w:spacing w:line="360" w:lineRule="auto"/>
              <w:jc w:val="both"/>
              <w:rPr>
                <w:rFonts w:ascii="Book Antiqua" w:hAnsi="Book Antiqua"/>
              </w:rPr>
            </w:pPr>
            <w:r w:rsidRPr="007F48FD">
              <w:rPr>
                <w:rFonts w:ascii="Book Antiqua" w:hAnsi="Book Antiqua"/>
              </w:rPr>
              <w:t>0.212</w:t>
            </w:r>
          </w:p>
        </w:tc>
        <w:tc>
          <w:tcPr>
            <w:tcW w:w="394" w:type="pct"/>
            <w:tcBorders>
              <w:bottom w:val="single" w:sz="4" w:space="0" w:color="auto"/>
            </w:tcBorders>
            <w:noWrap/>
            <w:vAlign w:val="center"/>
          </w:tcPr>
          <w:p w14:paraId="2C654EE0" w14:textId="77777777" w:rsidR="00D110F2" w:rsidRPr="007F48FD" w:rsidRDefault="00D110F2">
            <w:pPr>
              <w:spacing w:line="360" w:lineRule="auto"/>
              <w:jc w:val="both"/>
              <w:rPr>
                <w:rFonts w:ascii="Book Antiqua" w:hAnsi="Book Antiqua"/>
              </w:rPr>
            </w:pPr>
          </w:p>
        </w:tc>
        <w:tc>
          <w:tcPr>
            <w:tcW w:w="686" w:type="pct"/>
            <w:tcBorders>
              <w:bottom w:val="single" w:sz="4" w:space="0" w:color="auto"/>
            </w:tcBorders>
            <w:noWrap/>
            <w:vAlign w:val="center"/>
          </w:tcPr>
          <w:p w14:paraId="458FA484" w14:textId="77777777" w:rsidR="00D110F2" w:rsidRPr="007F48FD" w:rsidRDefault="00D110F2">
            <w:pPr>
              <w:spacing w:line="360" w:lineRule="auto"/>
              <w:jc w:val="both"/>
              <w:rPr>
                <w:rFonts w:ascii="Book Antiqua" w:hAnsi="Book Antiqua"/>
              </w:rPr>
            </w:pPr>
          </w:p>
        </w:tc>
        <w:tc>
          <w:tcPr>
            <w:tcW w:w="424" w:type="pct"/>
            <w:tcBorders>
              <w:bottom w:val="single" w:sz="4" w:space="0" w:color="auto"/>
            </w:tcBorders>
            <w:noWrap/>
            <w:vAlign w:val="center"/>
          </w:tcPr>
          <w:p w14:paraId="32A73E2F" w14:textId="77777777" w:rsidR="00D110F2" w:rsidRPr="007F48FD" w:rsidRDefault="00D110F2">
            <w:pPr>
              <w:spacing w:line="360" w:lineRule="auto"/>
              <w:jc w:val="both"/>
              <w:rPr>
                <w:rFonts w:ascii="Book Antiqua" w:hAnsi="Book Antiqua"/>
              </w:rPr>
            </w:pPr>
          </w:p>
        </w:tc>
      </w:tr>
    </w:tbl>
    <w:p w14:paraId="412BF746" w14:textId="492CD7E8" w:rsidR="00D110F2" w:rsidRPr="007F48FD" w:rsidRDefault="00D110F2">
      <w:pPr>
        <w:spacing w:line="360" w:lineRule="auto"/>
        <w:jc w:val="both"/>
        <w:rPr>
          <w:rFonts w:ascii="Book Antiqua" w:hAnsi="Book Antiqua"/>
          <w:lang w:eastAsia="zh-CN"/>
        </w:rPr>
      </w:pPr>
      <w:r w:rsidRPr="007F48FD">
        <w:rPr>
          <w:rFonts w:ascii="Book Antiqua" w:hAnsi="Book Antiqua"/>
        </w:rPr>
        <w:t>BMI: Body mass index; CI: Confidence interval; CTLA-4: Cytotoxic T-lymphocyte antigen 4; GI-</w:t>
      </w:r>
      <w:proofErr w:type="spellStart"/>
      <w:r w:rsidRPr="007F48FD">
        <w:rPr>
          <w:rFonts w:ascii="Book Antiqua" w:hAnsi="Book Antiqua"/>
        </w:rPr>
        <w:t>irAE</w:t>
      </w:r>
      <w:proofErr w:type="spellEnd"/>
      <w:r w:rsidRPr="007F48FD">
        <w:rPr>
          <w:rFonts w:ascii="Book Antiqua" w:hAnsi="Book Antiqua"/>
        </w:rPr>
        <w:t xml:space="preserve">: Gastrointestinal-immune-related adverse event; HR: Hazard ratio; ICI: Immune checkpoint inhibitor; PD-1: Programmed cell death-1. </w:t>
      </w:r>
    </w:p>
    <w:p w14:paraId="3F205ED4" w14:textId="484E7EE6" w:rsidR="0096526A" w:rsidRDefault="0096526A">
      <w:pPr>
        <w:rPr>
          <w:rFonts w:ascii="Book Antiqua" w:hAnsi="Book Antiqua"/>
        </w:rPr>
      </w:pPr>
      <w:r>
        <w:rPr>
          <w:rFonts w:ascii="Book Antiqua" w:hAnsi="Book Antiqua"/>
        </w:rPr>
        <w:br w:type="page"/>
      </w:r>
    </w:p>
    <w:p w14:paraId="6ACC622A" w14:textId="77777777" w:rsidR="0096526A" w:rsidRDefault="0096526A" w:rsidP="0096526A">
      <w:pPr>
        <w:jc w:val="center"/>
        <w:rPr>
          <w:rFonts w:ascii="Book Antiqua" w:hAnsi="Book Antiqua"/>
        </w:rPr>
      </w:pPr>
    </w:p>
    <w:p w14:paraId="3DDED401" w14:textId="77777777" w:rsidR="0096526A" w:rsidRDefault="0096526A" w:rsidP="0096526A">
      <w:pPr>
        <w:jc w:val="center"/>
        <w:rPr>
          <w:rFonts w:ascii="Book Antiqua" w:hAnsi="Book Antiqua"/>
        </w:rPr>
      </w:pPr>
    </w:p>
    <w:p w14:paraId="2877EFAC" w14:textId="04901929" w:rsidR="0096526A" w:rsidRDefault="0096526A" w:rsidP="0096526A">
      <w:pPr>
        <w:jc w:val="center"/>
        <w:rPr>
          <w:rFonts w:ascii="Book Antiqua" w:hAnsi="Book Antiqua"/>
        </w:rPr>
      </w:pPr>
      <w:r>
        <w:rPr>
          <w:rFonts w:ascii="Book Antiqua" w:hAnsi="Book Antiqua"/>
          <w:noProof/>
          <w:lang w:eastAsia="zh-CN"/>
        </w:rPr>
        <w:drawing>
          <wp:inline distT="0" distB="0" distL="0" distR="0" wp14:anchorId="34075C80" wp14:editId="25FA0B4C">
            <wp:extent cx="2499360" cy="1440180"/>
            <wp:effectExtent l="0" t="0" r="0" b="762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C327400" w14:textId="77777777" w:rsidR="0096526A" w:rsidRDefault="0096526A" w:rsidP="0096526A">
      <w:pPr>
        <w:jc w:val="center"/>
        <w:rPr>
          <w:rFonts w:ascii="Book Antiqua" w:hAnsi="Book Antiqua"/>
        </w:rPr>
      </w:pPr>
    </w:p>
    <w:p w14:paraId="5698E7A9" w14:textId="77777777" w:rsidR="0096526A" w:rsidRDefault="0096526A" w:rsidP="0096526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2FC190F" w14:textId="77777777" w:rsidR="0096526A" w:rsidRDefault="0096526A" w:rsidP="0096526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C5A260B" w14:textId="77777777" w:rsidR="0096526A" w:rsidRDefault="0096526A" w:rsidP="0096526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9726CC9" w14:textId="77777777" w:rsidR="0096526A" w:rsidRDefault="0096526A" w:rsidP="0096526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5C40702" w14:textId="77777777" w:rsidR="0096526A" w:rsidRDefault="0096526A" w:rsidP="0096526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C4D7CBE" w14:textId="77777777" w:rsidR="0096526A" w:rsidRDefault="0096526A" w:rsidP="0096526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3B75485" w14:textId="77777777" w:rsidR="0096526A" w:rsidRDefault="0096526A" w:rsidP="0096526A">
      <w:pPr>
        <w:jc w:val="center"/>
        <w:rPr>
          <w:rFonts w:ascii="Book Antiqua" w:hAnsi="Book Antiqua"/>
        </w:rPr>
      </w:pPr>
    </w:p>
    <w:p w14:paraId="17C51C7C" w14:textId="77777777" w:rsidR="0096526A" w:rsidRDefault="0096526A" w:rsidP="0096526A">
      <w:pPr>
        <w:jc w:val="center"/>
        <w:rPr>
          <w:rFonts w:ascii="Book Antiqua" w:hAnsi="Book Antiqua"/>
        </w:rPr>
      </w:pPr>
    </w:p>
    <w:p w14:paraId="7FE281EE" w14:textId="1EB1870D" w:rsidR="0096526A" w:rsidRDefault="0096526A" w:rsidP="0096526A">
      <w:pPr>
        <w:jc w:val="center"/>
        <w:rPr>
          <w:rFonts w:ascii="Book Antiqua" w:hAnsi="Book Antiqua"/>
        </w:rPr>
      </w:pPr>
      <w:r>
        <w:rPr>
          <w:rFonts w:ascii="Book Antiqua" w:hAnsi="Book Antiqua"/>
          <w:noProof/>
          <w:lang w:eastAsia="zh-CN"/>
        </w:rPr>
        <w:drawing>
          <wp:inline distT="0" distB="0" distL="0" distR="0" wp14:anchorId="1974625C" wp14:editId="436BEEB6">
            <wp:extent cx="1447800" cy="1440180"/>
            <wp:effectExtent l="0" t="0" r="0" b="7620"/>
            <wp:docPr id="6" name="图片 6"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E696A89" w14:textId="77777777" w:rsidR="0096526A" w:rsidRDefault="0096526A" w:rsidP="0096526A">
      <w:pPr>
        <w:jc w:val="center"/>
        <w:rPr>
          <w:rFonts w:ascii="Book Antiqua" w:hAnsi="Book Antiqua"/>
        </w:rPr>
      </w:pPr>
    </w:p>
    <w:p w14:paraId="1D28DA05" w14:textId="77777777" w:rsidR="0096526A" w:rsidRDefault="0096526A" w:rsidP="0096526A">
      <w:pPr>
        <w:jc w:val="center"/>
        <w:rPr>
          <w:rFonts w:ascii="Book Antiqua" w:hAnsi="Book Antiqua"/>
        </w:rPr>
      </w:pPr>
    </w:p>
    <w:p w14:paraId="4340B9E6" w14:textId="77777777" w:rsidR="0096526A" w:rsidRDefault="0096526A" w:rsidP="0096526A">
      <w:pPr>
        <w:jc w:val="right"/>
        <w:rPr>
          <w:rFonts w:ascii="Book Antiqua" w:hAnsi="Book Antiqua"/>
          <w:color w:val="000000" w:themeColor="text1"/>
        </w:rPr>
      </w:pPr>
    </w:p>
    <w:p w14:paraId="06671D51" w14:textId="2721F65D" w:rsidR="00A77B3E" w:rsidRPr="0096526A" w:rsidRDefault="0096526A" w:rsidP="0096526A">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A77B3E" w:rsidRPr="0096526A" w:rsidSect="0045564E">
      <w:pgSz w:w="15840" w:h="12240" w:orient="landscape"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02C3273" w15:done="0"/>
  <w15:commentEx w15:paraId="261F7280" w15:paraIdParent="502C3273" w15:done="0"/>
  <w15:commentEx w15:paraId="19733761" w15:done="0"/>
  <w15:commentEx w15:paraId="52C31BF2" w15:paraIdParent="19733761" w15:done="0"/>
  <w15:commentEx w15:paraId="0B823481" w15:done="0"/>
  <w15:commentEx w15:paraId="39E33B25" w15:paraIdParent="0B823481" w15:done="0"/>
  <w15:commentEx w15:paraId="63058D86" w15:done="0"/>
  <w15:commentEx w15:paraId="19E29F07" w15:paraIdParent="63058D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DC7C60" w16cex:dateUtc="2021-09-03T16:50:00Z"/>
  <w16cex:commentExtensible w16cex:durableId="24E3913D" w16cex:dateUtc="2021-09-08T10:45:00Z"/>
  <w16cex:commentExtensible w16cex:durableId="24DC9EEB" w16cex:dateUtc="2021-09-03T19:17:00Z"/>
  <w16cex:commentExtensible w16cex:durableId="24E39164" w16cex:dateUtc="2021-09-08T10:45:00Z"/>
  <w16cex:commentExtensible w16cex:durableId="24DC9EF7" w16cex:dateUtc="2021-09-03T19:17:00Z"/>
  <w16cex:commentExtensible w16cex:durableId="24E39169" w16cex:dateUtc="2021-09-08T10:45:00Z"/>
  <w16cex:commentExtensible w16cex:durableId="24DCA381" w16cex:dateUtc="2021-09-03T19:37:00Z"/>
  <w16cex:commentExtensible w16cex:durableId="24E39819" w16cex:dateUtc="2021-09-08T1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2C3273" w16cid:durableId="24DC7C60"/>
  <w16cid:commentId w16cid:paraId="261F7280" w16cid:durableId="24E3913D"/>
  <w16cid:commentId w16cid:paraId="19733761" w16cid:durableId="24DC9EEB"/>
  <w16cid:commentId w16cid:paraId="52C31BF2" w16cid:durableId="24E39164"/>
  <w16cid:commentId w16cid:paraId="0B823481" w16cid:durableId="24DC9EF7"/>
  <w16cid:commentId w16cid:paraId="39E33B25" w16cid:durableId="24E39169"/>
  <w16cid:commentId w16cid:paraId="63058D86" w16cid:durableId="24DCA381"/>
  <w16cid:commentId w16cid:paraId="19E29F07" w16cid:durableId="24E3981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9D78F" w14:textId="77777777" w:rsidR="001B74E6" w:rsidRDefault="001B74E6" w:rsidP="008E0C3F">
      <w:r>
        <w:separator/>
      </w:r>
    </w:p>
  </w:endnote>
  <w:endnote w:type="continuationSeparator" w:id="0">
    <w:p w14:paraId="20F82B8E" w14:textId="77777777" w:rsidR="001B74E6" w:rsidRDefault="001B74E6" w:rsidP="008E0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2071A" w14:textId="77777777" w:rsidR="001E43A1" w:rsidRPr="008E0C3F" w:rsidRDefault="001E43A1" w:rsidP="008E0C3F">
    <w:pPr>
      <w:pStyle w:val="a4"/>
      <w:jc w:val="right"/>
      <w:rPr>
        <w:rFonts w:ascii="Book Antiqua" w:hAnsi="Book Antiqua"/>
        <w:color w:val="000000" w:themeColor="text1"/>
        <w:sz w:val="24"/>
        <w:szCs w:val="24"/>
      </w:rPr>
    </w:pPr>
    <w:r>
      <w:rPr>
        <w:color w:val="4F81BD" w:themeColor="accent1"/>
        <w:lang w:val="zh-CN" w:eastAsia="zh-CN"/>
      </w:rPr>
      <w:t xml:space="preserve"> </w:t>
    </w:r>
    <w:r w:rsidRPr="008E0C3F">
      <w:rPr>
        <w:rFonts w:ascii="Book Antiqua" w:hAnsi="Book Antiqua"/>
        <w:color w:val="000000" w:themeColor="text1"/>
        <w:sz w:val="24"/>
        <w:szCs w:val="24"/>
      </w:rPr>
      <w:fldChar w:fldCharType="begin"/>
    </w:r>
    <w:r w:rsidRPr="008E0C3F">
      <w:rPr>
        <w:rFonts w:ascii="Book Antiqua" w:hAnsi="Book Antiqua"/>
        <w:color w:val="000000" w:themeColor="text1"/>
        <w:sz w:val="24"/>
        <w:szCs w:val="24"/>
      </w:rPr>
      <w:instrText>PAGE  \* Arabic  \* MERGEFORMAT</w:instrText>
    </w:r>
    <w:r w:rsidRPr="008E0C3F">
      <w:rPr>
        <w:rFonts w:ascii="Book Antiqua" w:hAnsi="Book Antiqua"/>
        <w:color w:val="000000" w:themeColor="text1"/>
        <w:sz w:val="24"/>
        <w:szCs w:val="24"/>
      </w:rPr>
      <w:fldChar w:fldCharType="separate"/>
    </w:r>
    <w:r w:rsidR="009C00B4" w:rsidRPr="009C00B4">
      <w:rPr>
        <w:rFonts w:ascii="Book Antiqua" w:hAnsi="Book Antiqua"/>
        <w:noProof/>
        <w:color w:val="000000" w:themeColor="text1"/>
        <w:sz w:val="24"/>
        <w:szCs w:val="24"/>
        <w:lang w:val="zh-CN" w:eastAsia="zh-CN"/>
      </w:rPr>
      <w:t>4</w:t>
    </w:r>
    <w:r w:rsidRPr="008E0C3F">
      <w:rPr>
        <w:rFonts w:ascii="Book Antiqua" w:hAnsi="Book Antiqua"/>
        <w:color w:val="000000" w:themeColor="text1"/>
        <w:sz w:val="24"/>
        <w:szCs w:val="24"/>
      </w:rPr>
      <w:fldChar w:fldCharType="end"/>
    </w:r>
    <w:r w:rsidRPr="008E0C3F">
      <w:rPr>
        <w:rFonts w:ascii="Book Antiqua" w:hAnsi="Book Antiqua"/>
        <w:color w:val="000000" w:themeColor="text1"/>
        <w:sz w:val="24"/>
        <w:szCs w:val="24"/>
        <w:lang w:val="zh-CN" w:eastAsia="zh-CN"/>
      </w:rPr>
      <w:t xml:space="preserve"> / </w:t>
    </w:r>
    <w:r w:rsidRPr="008E0C3F">
      <w:rPr>
        <w:rFonts w:ascii="Book Antiqua" w:hAnsi="Book Antiqua"/>
        <w:color w:val="000000" w:themeColor="text1"/>
        <w:sz w:val="24"/>
        <w:szCs w:val="24"/>
      </w:rPr>
      <w:fldChar w:fldCharType="begin"/>
    </w:r>
    <w:r w:rsidRPr="008E0C3F">
      <w:rPr>
        <w:rFonts w:ascii="Book Antiqua" w:hAnsi="Book Antiqua"/>
        <w:color w:val="000000" w:themeColor="text1"/>
        <w:sz w:val="24"/>
        <w:szCs w:val="24"/>
      </w:rPr>
      <w:instrText>NUMPAGES  \* Arabic  \* MERGEFORMAT</w:instrText>
    </w:r>
    <w:r w:rsidRPr="008E0C3F">
      <w:rPr>
        <w:rFonts w:ascii="Book Antiqua" w:hAnsi="Book Antiqua"/>
        <w:color w:val="000000" w:themeColor="text1"/>
        <w:sz w:val="24"/>
        <w:szCs w:val="24"/>
      </w:rPr>
      <w:fldChar w:fldCharType="separate"/>
    </w:r>
    <w:r w:rsidR="009C00B4" w:rsidRPr="009C00B4">
      <w:rPr>
        <w:rFonts w:ascii="Book Antiqua" w:hAnsi="Book Antiqua"/>
        <w:noProof/>
        <w:color w:val="000000" w:themeColor="text1"/>
        <w:sz w:val="24"/>
        <w:szCs w:val="24"/>
        <w:lang w:val="zh-CN" w:eastAsia="zh-CN"/>
      </w:rPr>
      <w:t>43</w:t>
    </w:r>
    <w:r w:rsidRPr="008E0C3F">
      <w:rPr>
        <w:rFonts w:ascii="Book Antiqua" w:hAnsi="Book Antiqua"/>
        <w:color w:val="000000" w:themeColor="text1"/>
        <w:sz w:val="24"/>
        <w:szCs w:val="24"/>
      </w:rPr>
      <w:fldChar w:fldCharType="end"/>
    </w:r>
  </w:p>
  <w:p w14:paraId="18EC6FA1" w14:textId="77777777" w:rsidR="001E43A1" w:rsidRDefault="001E43A1" w:rsidP="008E0C3F">
    <w:pPr>
      <w:pStyle w:val="a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17EDC" w14:textId="77777777" w:rsidR="001B74E6" w:rsidRDefault="001B74E6" w:rsidP="008E0C3F">
      <w:r>
        <w:separator/>
      </w:r>
    </w:p>
  </w:footnote>
  <w:footnote w:type="continuationSeparator" w:id="0">
    <w:p w14:paraId="209D91C9" w14:textId="77777777" w:rsidR="001B74E6" w:rsidRDefault="001B74E6" w:rsidP="008E0C3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rah Kohler">
    <w15:presenceInfo w15:providerId="Windows Live" w15:userId="7d541a8d79698179"/>
  </w15:person>
  <w15:person w15:author="山田 健太朗">
    <w15:presenceInfo w15:providerId="Windows Live" w15:userId="f40a1931a970dd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6368"/>
    <w:rsid w:val="00056823"/>
    <w:rsid w:val="0007618B"/>
    <w:rsid w:val="000E607E"/>
    <w:rsid w:val="001B74E6"/>
    <w:rsid w:val="001E43A1"/>
    <w:rsid w:val="002233D0"/>
    <w:rsid w:val="00263657"/>
    <w:rsid w:val="00266427"/>
    <w:rsid w:val="0028441C"/>
    <w:rsid w:val="002E7807"/>
    <w:rsid w:val="003563C0"/>
    <w:rsid w:val="00381F02"/>
    <w:rsid w:val="003852EC"/>
    <w:rsid w:val="003A308B"/>
    <w:rsid w:val="003B4E88"/>
    <w:rsid w:val="00433B92"/>
    <w:rsid w:val="00441535"/>
    <w:rsid w:val="00441EF0"/>
    <w:rsid w:val="00447A23"/>
    <w:rsid w:val="0045564E"/>
    <w:rsid w:val="004E0EB0"/>
    <w:rsid w:val="004F7334"/>
    <w:rsid w:val="00512C48"/>
    <w:rsid w:val="005A6AFF"/>
    <w:rsid w:val="005B133C"/>
    <w:rsid w:val="005E3FE5"/>
    <w:rsid w:val="00632DCB"/>
    <w:rsid w:val="006540B5"/>
    <w:rsid w:val="006621FA"/>
    <w:rsid w:val="006D1A85"/>
    <w:rsid w:val="006F602B"/>
    <w:rsid w:val="00757D41"/>
    <w:rsid w:val="007C24F7"/>
    <w:rsid w:val="007F0BD7"/>
    <w:rsid w:val="007F48FD"/>
    <w:rsid w:val="007F6379"/>
    <w:rsid w:val="007F687A"/>
    <w:rsid w:val="00805B05"/>
    <w:rsid w:val="00813BC1"/>
    <w:rsid w:val="00837EF2"/>
    <w:rsid w:val="00842C7C"/>
    <w:rsid w:val="00842E61"/>
    <w:rsid w:val="008A037E"/>
    <w:rsid w:val="008C5868"/>
    <w:rsid w:val="008D31C8"/>
    <w:rsid w:val="008E0C3F"/>
    <w:rsid w:val="0091422C"/>
    <w:rsid w:val="00934560"/>
    <w:rsid w:val="00943520"/>
    <w:rsid w:val="00947911"/>
    <w:rsid w:val="0096526A"/>
    <w:rsid w:val="009A78BE"/>
    <w:rsid w:val="009B17A1"/>
    <w:rsid w:val="009B3A52"/>
    <w:rsid w:val="009C00B4"/>
    <w:rsid w:val="00A073C0"/>
    <w:rsid w:val="00A12DAF"/>
    <w:rsid w:val="00A24B95"/>
    <w:rsid w:val="00A62B0F"/>
    <w:rsid w:val="00A76FEC"/>
    <w:rsid w:val="00A77B3E"/>
    <w:rsid w:val="00AB4EB5"/>
    <w:rsid w:val="00AC2483"/>
    <w:rsid w:val="00B724E1"/>
    <w:rsid w:val="00BF639D"/>
    <w:rsid w:val="00C31CF3"/>
    <w:rsid w:val="00C50C11"/>
    <w:rsid w:val="00C80E69"/>
    <w:rsid w:val="00C93E6F"/>
    <w:rsid w:val="00CA2A55"/>
    <w:rsid w:val="00CF09A0"/>
    <w:rsid w:val="00D110F2"/>
    <w:rsid w:val="00D764A7"/>
    <w:rsid w:val="00D93880"/>
    <w:rsid w:val="00E33106"/>
    <w:rsid w:val="00E822EB"/>
    <w:rsid w:val="00E833A9"/>
    <w:rsid w:val="00F30A77"/>
    <w:rsid w:val="00F37DF3"/>
    <w:rsid w:val="00F46666"/>
    <w:rsid w:val="00F53DCB"/>
    <w:rsid w:val="00F7506A"/>
    <w:rsid w:val="00F853B6"/>
    <w:rsid w:val="00FD2F14"/>
    <w:rsid w:val="00FF04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DE6A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E0C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E0C3F"/>
    <w:rPr>
      <w:sz w:val="18"/>
      <w:szCs w:val="18"/>
    </w:rPr>
  </w:style>
  <w:style w:type="paragraph" w:styleId="a4">
    <w:name w:val="footer"/>
    <w:basedOn w:val="a"/>
    <w:link w:val="Char0"/>
    <w:uiPriority w:val="99"/>
    <w:unhideWhenUsed/>
    <w:rsid w:val="008E0C3F"/>
    <w:pPr>
      <w:tabs>
        <w:tab w:val="center" w:pos="4153"/>
        <w:tab w:val="right" w:pos="8306"/>
      </w:tabs>
      <w:snapToGrid w:val="0"/>
    </w:pPr>
    <w:rPr>
      <w:sz w:val="18"/>
      <w:szCs w:val="18"/>
    </w:rPr>
  </w:style>
  <w:style w:type="character" w:customStyle="1" w:styleId="Char0">
    <w:name w:val="页脚 Char"/>
    <w:basedOn w:val="a0"/>
    <w:link w:val="a4"/>
    <w:uiPriority w:val="99"/>
    <w:rsid w:val="008E0C3F"/>
    <w:rPr>
      <w:sz w:val="18"/>
      <w:szCs w:val="18"/>
    </w:rPr>
  </w:style>
  <w:style w:type="table" w:styleId="a5">
    <w:name w:val="Table Grid"/>
    <w:basedOn w:val="a1"/>
    <w:uiPriority w:val="39"/>
    <w:rsid w:val="00934560"/>
    <w:rPr>
      <w:rFonts w:asciiTheme="minorHAnsi" w:hAnsiTheme="minorHAnsi" w:cstheme="minorBidi"/>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semiHidden/>
    <w:unhideWhenUsed/>
    <w:rsid w:val="00263657"/>
    <w:rPr>
      <w:sz w:val="16"/>
      <w:szCs w:val="16"/>
    </w:rPr>
  </w:style>
  <w:style w:type="paragraph" w:styleId="a7">
    <w:name w:val="annotation text"/>
    <w:basedOn w:val="a"/>
    <w:link w:val="Char1"/>
    <w:semiHidden/>
    <w:unhideWhenUsed/>
    <w:rsid w:val="00263657"/>
    <w:rPr>
      <w:sz w:val="20"/>
      <w:szCs w:val="20"/>
    </w:rPr>
  </w:style>
  <w:style w:type="character" w:customStyle="1" w:styleId="Char1">
    <w:name w:val="批注文字 Char"/>
    <w:basedOn w:val="a0"/>
    <w:link w:val="a7"/>
    <w:semiHidden/>
    <w:rsid w:val="00263657"/>
  </w:style>
  <w:style w:type="paragraph" w:styleId="a8">
    <w:name w:val="annotation subject"/>
    <w:basedOn w:val="a7"/>
    <w:next w:val="a7"/>
    <w:link w:val="Char2"/>
    <w:semiHidden/>
    <w:unhideWhenUsed/>
    <w:rsid w:val="00263657"/>
    <w:rPr>
      <w:b/>
      <w:bCs/>
    </w:rPr>
  </w:style>
  <w:style w:type="character" w:customStyle="1" w:styleId="Char2">
    <w:name w:val="批注主题 Char"/>
    <w:basedOn w:val="Char1"/>
    <w:link w:val="a8"/>
    <w:semiHidden/>
    <w:rsid w:val="00263657"/>
    <w:rPr>
      <w:b/>
      <w:bCs/>
    </w:rPr>
  </w:style>
  <w:style w:type="paragraph" w:styleId="a9">
    <w:name w:val="Balloon Text"/>
    <w:basedOn w:val="a"/>
    <w:link w:val="Char3"/>
    <w:rsid w:val="00947911"/>
    <w:rPr>
      <w:sz w:val="18"/>
      <w:szCs w:val="18"/>
    </w:rPr>
  </w:style>
  <w:style w:type="character" w:customStyle="1" w:styleId="Char3">
    <w:name w:val="批注框文本 Char"/>
    <w:basedOn w:val="a0"/>
    <w:link w:val="a9"/>
    <w:rsid w:val="00947911"/>
    <w:rPr>
      <w:sz w:val="18"/>
      <w:szCs w:val="18"/>
    </w:rPr>
  </w:style>
  <w:style w:type="character" w:styleId="aa">
    <w:name w:val="Hyperlink"/>
    <w:basedOn w:val="a0"/>
    <w:unhideWhenUsed/>
    <w:rsid w:val="009652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E0C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E0C3F"/>
    <w:rPr>
      <w:sz w:val="18"/>
      <w:szCs w:val="18"/>
    </w:rPr>
  </w:style>
  <w:style w:type="paragraph" w:styleId="a4">
    <w:name w:val="footer"/>
    <w:basedOn w:val="a"/>
    <w:link w:val="Char0"/>
    <w:uiPriority w:val="99"/>
    <w:unhideWhenUsed/>
    <w:rsid w:val="008E0C3F"/>
    <w:pPr>
      <w:tabs>
        <w:tab w:val="center" w:pos="4153"/>
        <w:tab w:val="right" w:pos="8306"/>
      </w:tabs>
      <w:snapToGrid w:val="0"/>
    </w:pPr>
    <w:rPr>
      <w:sz w:val="18"/>
      <w:szCs w:val="18"/>
    </w:rPr>
  </w:style>
  <w:style w:type="character" w:customStyle="1" w:styleId="Char0">
    <w:name w:val="页脚 Char"/>
    <w:basedOn w:val="a0"/>
    <w:link w:val="a4"/>
    <w:uiPriority w:val="99"/>
    <w:rsid w:val="008E0C3F"/>
    <w:rPr>
      <w:sz w:val="18"/>
      <w:szCs w:val="18"/>
    </w:rPr>
  </w:style>
  <w:style w:type="table" w:styleId="a5">
    <w:name w:val="Table Grid"/>
    <w:basedOn w:val="a1"/>
    <w:uiPriority w:val="39"/>
    <w:rsid w:val="00934560"/>
    <w:rPr>
      <w:rFonts w:asciiTheme="minorHAnsi" w:hAnsiTheme="minorHAnsi" w:cstheme="minorBidi"/>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semiHidden/>
    <w:unhideWhenUsed/>
    <w:rsid w:val="00263657"/>
    <w:rPr>
      <w:sz w:val="16"/>
      <w:szCs w:val="16"/>
    </w:rPr>
  </w:style>
  <w:style w:type="paragraph" w:styleId="a7">
    <w:name w:val="annotation text"/>
    <w:basedOn w:val="a"/>
    <w:link w:val="Char1"/>
    <w:semiHidden/>
    <w:unhideWhenUsed/>
    <w:rsid w:val="00263657"/>
    <w:rPr>
      <w:sz w:val="20"/>
      <w:szCs w:val="20"/>
    </w:rPr>
  </w:style>
  <w:style w:type="character" w:customStyle="1" w:styleId="Char1">
    <w:name w:val="批注文字 Char"/>
    <w:basedOn w:val="a0"/>
    <w:link w:val="a7"/>
    <w:semiHidden/>
    <w:rsid w:val="00263657"/>
  </w:style>
  <w:style w:type="paragraph" w:styleId="a8">
    <w:name w:val="annotation subject"/>
    <w:basedOn w:val="a7"/>
    <w:next w:val="a7"/>
    <w:link w:val="Char2"/>
    <w:semiHidden/>
    <w:unhideWhenUsed/>
    <w:rsid w:val="00263657"/>
    <w:rPr>
      <w:b/>
      <w:bCs/>
    </w:rPr>
  </w:style>
  <w:style w:type="character" w:customStyle="1" w:styleId="Char2">
    <w:name w:val="批注主题 Char"/>
    <w:basedOn w:val="Char1"/>
    <w:link w:val="a8"/>
    <w:semiHidden/>
    <w:rsid w:val="00263657"/>
    <w:rPr>
      <w:b/>
      <w:bCs/>
    </w:rPr>
  </w:style>
  <w:style w:type="paragraph" w:styleId="a9">
    <w:name w:val="Balloon Text"/>
    <w:basedOn w:val="a"/>
    <w:link w:val="Char3"/>
    <w:rsid w:val="00947911"/>
    <w:rPr>
      <w:sz w:val="18"/>
      <w:szCs w:val="18"/>
    </w:rPr>
  </w:style>
  <w:style w:type="character" w:customStyle="1" w:styleId="Char3">
    <w:name w:val="批注框文本 Char"/>
    <w:basedOn w:val="a0"/>
    <w:link w:val="a9"/>
    <w:rsid w:val="00947911"/>
    <w:rPr>
      <w:sz w:val="18"/>
      <w:szCs w:val="18"/>
    </w:rPr>
  </w:style>
  <w:style w:type="character" w:styleId="aa">
    <w:name w:val="Hyperlink"/>
    <w:basedOn w:val="a0"/>
    <w:unhideWhenUsed/>
    <w:rsid w:val="009652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383904">
      <w:bodyDiv w:val="1"/>
      <w:marLeft w:val="0"/>
      <w:marRight w:val="0"/>
      <w:marTop w:val="0"/>
      <w:marBottom w:val="0"/>
      <w:divBdr>
        <w:top w:val="none" w:sz="0" w:space="0" w:color="auto"/>
        <w:left w:val="none" w:sz="0" w:space="0" w:color="auto"/>
        <w:bottom w:val="none" w:sz="0" w:space="0" w:color="auto"/>
        <w:right w:val="none" w:sz="0" w:space="0" w:color="auto"/>
      </w:divBdr>
    </w:div>
    <w:div w:id="1680690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BCE0D-74E5-4098-97C3-253B4A9CC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43</Pages>
  <Words>8245</Words>
  <Characters>47001</Characters>
  <Application>Microsoft Office Word</Application>
  <DocSecurity>0</DocSecurity>
  <Lines>391</Lines>
  <Paragraphs>110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山田健太朗</dc:creator>
  <cp:lastModifiedBy>HP</cp:lastModifiedBy>
  <cp:revision>15</cp:revision>
  <dcterms:created xsi:type="dcterms:W3CDTF">2021-09-10T05:26:00Z</dcterms:created>
  <dcterms:modified xsi:type="dcterms:W3CDTF">2021-11-05T15:38:00Z</dcterms:modified>
</cp:coreProperties>
</file>