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3A180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olor w:val="000000"/>
        </w:rPr>
        <w:t>Name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Journal: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i/>
          <w:color w:val="000000"/>
        </w:rPr>
        <w:t>World</w:t>
      </w:r>
      <w:r w:rsidR="00980B42" w:rsidRPr="0075669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i/>
          <w:color w:val="000000"/>
        </w:rPr>
        <w:t>Journal</w:t>
      </w:r>
      <w:r w:rsidR="00980B42" w:rsidRPr="0075669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i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i/>
          <w:color w:val="000000"/>
        </w:rPr>
        <w:t>Clinical</w:t>
      </w:r>
      <w:r w:rsidR="00980B42" w:rsidRPr="0075669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i/>
          <w:color w:val="000000"/>
        </w:rPr>
        <w:t>Cases</w:t>
      </w:r>
    </w:p>
    <w:p w14:paraId="2B577708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olor w:val="000000"/>
        </w:rPr>
        <w:t>Manuscript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NO: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70289</w:t>
      </w:r>
    </w:p>
    <w:p w14:paraId="557E24FA" w14:textId="4C7B7E60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olor w:val="000000"/>
        </w:rPr>
        <w:t>Manuscript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Type: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REPORT</w:t>
      </w:r>
    </w:p>
    <w:p w14:paraId="635D7810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13D3F793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lower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labial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vestibule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an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eleven-year-old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girl: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case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report</w:t>
      </w:r>
    </w:p>
    <w:p w14:paraId="45CD7C3F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77245F6A" w14:textId="1F5101D6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proofErr w:type="spellStart"/>
      <w:r w:rsidRPr="0075669C">
        <w:rPr>
          <w:rFonts w:ascii="Book Antiqua" w:eastAsia="Book Antiqua" w:hAnsi="Book Antiqua" w:cs="Book Antiqua"/>
          <w:color w:val="000000"/>
        </w:rPr>
        <w:t>Aloyouny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80B42" w:rsidRPr="0075669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75669C">
        <w:rPr>
          <w:rFonts w:ascii="Book Antiqua" w:eastAsia="Book Antiqua" w:hAnsi="Book Antiqua" w:cs="Book Antiqua"/>
          <w:color w:val="000000"/>
        </w:rPr>
        <w:t>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572157">
        <w:rPr>
          <w:rFonts w:ascii="Book Antiqua" w:eastAsia="Book Antiqua" w:hAnsi="Book Antiqua" w:cs="Book Antiqua"/>
          <w:color w:val="000000"/>
        </w:rPr>
        <w:t>H</w:t>
      </w:r>
      <w:r w:rsidR="00572157" w:rsidRPr="0075669C">
        <w:rPr>
          <w:rFonts w:ascii="Book Antiqua" w:eastAsia="Book Antiqua" w:hAnsi="Book Antiqua" w:cs="Book Antiqua"/>
          <w:color w:val="000000"/>
        </w:rPr>
        <w:t xml:space="preserve">emangioma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lower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labial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vestibule</w:t>
      </w:r>
    </w:p>
    <w:p w14:paraId="496D603D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0411F262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proofErr w:type="spellStart"/>
      <w:r w:rsidRPr="00B82C40">
        <w:rPr>
          <w:rFonts w:ascii="Book Antiqua" w:eastAsia="Book Antiqua" w:hAnsi="Book Antiqua" w:cs="Book Antiqua"/>
          <w:color w:val="000000"/>
        </w:rPr>
        <w:t>Ashwag</w:t>
      </w:r>
      <w:proofErr w:type="spellEnd"/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2C40">
        <w:rPr>
          <w:rFonts w:ascii="Book Antiqua" w:eastAsia="Book Antiqua" w:hAnsi="Book Antiqua" w:cs="Book Antiqua"/>
          <w:color w:val="000000"/>
        </w:rPr>
        <w:t>Yagoub</w:t>
      </w:r>
      <w:proofErr w:type="spellEnd"/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2C40">
        <w:rPr>
          <w:rFonts w:ascii="Book Antiqua" w:eastAsia="Book Antiqua" w:hAnsi="Book Antiqua" w:cs="Book Antiqua"/>
          <w:color w:val="000000"/>
        </w:rPr>
        <w:t>Aloyouny</w:t>
      </w:r>
      <w:proofErr w:type="spellEnd"/>
      <w:r w:rsidRPr="00B82C40">
        <w:rPr>
          <w:rFonts w:ascii="Book Antiqua" w:eastAsia="Book Antiqua" w:hAnsi="Book Antiqua" w:cs="Book Antiqua"/>
          <w:color w:val="000000"/>
        </w:rPr>
        <w:t>,</w:t>
      </w:r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2C40">
        <w:rPr>
          <w:rFonts w:ascii="Book Antiqua" w:eastAsia="Book Antiqua" w:hAnsi="Book Antiqua" w:cs="Book Antiqua"/>
          <w:color w:val="000000"/>
        </w:rPr>
        <w:t>Afrah</w:t>
      </w:r>
      <w:proofErr w:type="spellEnd"/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r w:rsidRPr="00B82C40">
        <w:rPr>
          <w:rFonts w:ascii="Book Antiqua" w:eastAsia="Book Antiqua" w:hAnsi="Book Antiqua" w:cs="Book Antiqua"/>
          <w:color w:val="000000"/>
        </w:rPr>
        <w:t>Jaber</w:t>
      </w:r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2C40">
        <w:rPr>
          <w:rFonts w:ascii="Book Antiqua" w:eastAsia="Book Antiqua" w:hAnsi="Book Antiqua" w:cs="Book Antiqua"/>
          <w:color w:val="000000"/>
        </w:rPr>
        <w:t>Alfaifi</w:t>
      </w:r>
      <w:proofErr w:type="spellEnd"/>
      <w:r w:rsidRPr="00B82C40">
        <w:rPr>
          <w:rFonts w:ascii="Book Antiqua" w:eastAsia="Book Antiqua" w:hAnsi="Book Antiqua" w:cs="Book Antiqua"/>
          <w:color w:val="000000"/>
        </w:rPr>
        <w:t>,</w:t>
      </w:r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r w:rsidRPr="00B82C40">
        <w:rPr>
          <w:rFonts w:ascii="Book Antiqua" w:eastAsia="Book Antiqua" w:hAnsi="Book Antiqua" w:cs="Book Antiqua"/>
          <w:color w:val="000000"/>
        </w:rPr>
        <w:t>Shahad</w:t>
      </w:r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r w:rsidRPr="00B82C40">
        <w:rPr>
          <w:rFonts w:ascii="Book Antiqua" w:eastAsia="Book Antiqua" w:hAnsi="Book Antiqua" w:cs="Book Antiqua"/>
          <w:color w:val="000000"/>
        </w:rPr>
        <w:t>Mohammed</w:t>
      </w:r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2C40">
        <w:rPr>
          <w:rFonts w:ascii="Book Antiqua" w:eastAsia="Book Antiqua" w:hAnsi="Book Antiqua" w:cs="Book Antiqua"/>
          <w:color w:val="000000"/>
        </w:rPr>
        <w:t>Aladhyani</w:t>
      </w:r>
      <w:proofErr w:type="spellEnd"/>
      <w:r w:rsidRPr="00B82C40">
        <w:rPr>
          <w:rFonts w:ascii="Book Antiqua" w:eastAsia="Book Antiqua" w:hAnsi="Book Antiqua" w:cs="Book Antiqua"/>
          <w:color w:val="000000"/>
        </w:rPr>
        <w:t>,</w:t>
      </w:r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r w:rsidRPr="00B82C40">
        <w:rPr>
          <w:rFonts w:ascii="Book Antiqua" w:eastAsia="Book Antiqua" w:hAnsi="Book Antiqua" w:cs="Book Antiqua"/>
          <w:color w:val="000000"/>
        </w:rPr>
        <w:t>Ahad</w:t>
      </w:r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r w:rsidRPr="00B82C40">
        <w:rPr>
          <w:rFonts w:ascii="Book Antiqua" w:eastAsia="Book Antiqua" w:hAnsi="Book Antiqua" w:cs="Book Antiqua"/>
          <w:color w:val="000000"/>
        </w:rPr>
        <w:t>Ali</w:t>
      </w:r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2C40">
        <w:rPr>
          <w:rFonts w:ascii="Book Antiqua" w:eastAsia="Book Antiqua" w:hAnsi="Book Antiqua" w:cs="Book Antiqua"/>
          <w:color w:val="000000"/>
        </w:rPr>
        <w:t>Alshalan</w:t>
      </w:r>
      <w:proofErr w:type="spellEnd"/>
      <w:r w:rsidRPr="00B82C40">
        <w:rPr>
          <w:rFonts w:ascii="Book Antiqua" w:eastAsia="Book Antiqua" w:hAnsi="Book Antiqua" w:cs="Book Antiqua"/>
          <w:color w:val="000000"/>
        </w:rPr>
        <w:t>,</w:t>
      </w:r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r w:rsidRPr="00B82C40">
        <w:rPr>
          <w:rFonts w:ascii="Book Antiqua" w:eastAsia="Book Antiqua" w:hAnsi="Book Antiqua" w:cs="Book Antiqua"/>
          <w:color w:val="000000"/>
        </w:rPr>
        <w:t>Hadeel</w:t>
      </w:r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r w:rsidRPr="00B82C40">
        <w:rPr>
          <w:rFonts w:ascii="Book Antiqua" w:eastAsia="Book Antiqua" w:hAnsi="Book Antiqua" w:cs="Book Antiqua"/>
          <w:color w:val="000000"/>
        </w:rPr>
        <w:t>Mohammed</w:t>
      </w:r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2C40">
        <w:rPr>
          <w:rFonts w:ascii="Book Antiqua" w:eastAsia="Book Antiqua" w:hAnsi="Book Antiqua" w:cs="Book Antiqua"/>
          <w:color w:val="000000"/>
        </w:rPr>
        <w:t>Alfayadh</w:t>
      </w:r>
      <w:proofErr w:type="spellEnd"/>
      <w:r w:rsidRPr="00B82C40">
        <w:rPr>
          <w:rFonts w:ascii="Book Antiqua" w:eastAsia="Book Antiqua" w:hAnsi="Book Antiqua" w:cs="Book Antiqua"/>
          <w:color w:val="000000"/>
        </w:rPr>
        <w:t>,</w:t>
      </w:r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2C40">
        <w:rPr>
          <w:rFonts w:ascii="Book Antiqua" w:eastAsia="Book Antiqua" w:hAnsi="Book Antiqua" w:cs="Book Antiqua"/>
          <w:color w:val="000000"/>
        </w:rPr>
        <w:t>Hend</w:t>
      </w:r>
      <w:proofErr w:type="spellEnd"/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r w:rsidRPr="00B82C40">
        <w:rPr>
          <w:rFonts w:ascii="Book Antiqua" w:eastAsia="Book Antiqua" w:hAnsi="Book Antiqua" w:cs="Book Antiqua"/>
          <w:color w:val="000000"/>
        </w:rPr>
        <w:t>Mahmoud</w:t>
      </w:r>
      <w:r w:rsidR="00980B42" w:rsidRPr="00B82C40">
        <w:rPr>
          <w:rFonts w:ascii="Book Antiqua" w:eastAsia="Book Antiqua" w:hAnsi="Book Antiqua" w:cs="Book Antiqua"/>
          <w:color w:val="000000"/>
        </w:rPr>
        <w:t xml:space="preserve"> </w:t>
      </w:r>
      <w:r w:rsidRPr="00B82C40">
        <w:rPr>
          <w:rFonts w:ascii="Book Antiqua" w:eastAsia="Book Antiqua" w:hAnsi="Book Antiqua" w:cs="Book Antiqua"/>
          <w:color w:val="000000"/>
        </w:rPr>
        <w:t>Salem</w:t>
      </w:r>
    </w:p>
    <w:p w14:paraId="3F8C547F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05925D23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proofErr w:type="spellStart"/>
      <w:r w:rsidRPr="0075669C">
        <w:rPr>
          <w:rFonts w:ascii="Book Antiqua" w:eastAsia="Book Antiqua" w:hAnsi="Book Antiqua" w:cs="Book Antiqua"/>
          <w:b/>
          <w:bCs/>
          <w:color w:val="000000"/>
        </w:rPr>
        <w:t>Ashwag</w:t>
      </w:r>
      <w:proofErr w:type="spellEnd"/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b/>
          <w:bCs/>
          <w:color w:val="000000"/>
        </w:rPr>
        <w:t>Yagoub</w:t>
      </w:r>
      <w:proofErr w:type="spellEnd"/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b/>
          <w:bCs/>
          <w:color w:val="000000"/>
        </w:rPr>
        <w:t>Aloyouny</w:t>
      </w:r>
      <w:proofErr w:type="spellEnd"/>
      <w:r w:rsidRPr="0075669C">
        <w:rPr>
          <w:rFonts w:ascii="Book Antiqua" w:eastAsia="Book Antiqua" w:hAnsi="Book Antiqua" w:cs="Book Antiqua"/>
          <w:b/>
          <w:bCs/>
          <w:color w:val="000000"/>
        </w:rPr>
        <w:t>,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B6C83" w:rsidRPr="0075669C">
        <w:rPr>
          <w:rFonts w:ascii="Book Antiqua" w:eastAsia="Book Antiqua" w:hAnsi="Book Antiqua" w:cs="Book Antiqua"/>
          <w:b/>
          <w:bCs/>
          <w:color w:val="000000"/>
        </w:rPr>
        <w:t>Afrah</w:t>
      </w:r>
      <w:proofErr w:type="spellEnd"/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B6C83" w:rsidRPr="0075669C">
        <w:rPr>
          <w:rFonts w:ascii="Book Antiqua" w:eastAsia="Book Antiqua" w:hAnsi="Book Antiqua" w:cs="Book Antiqua"/>
          <w:b/>
          <w:bCs/>
          <w:color w:val="000000"/>
        </w:rPr>
        <w:t>Jaber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B6C83" w:rsidRPr="0075669C">
        <w:rPr>
          <w:rFonts w:ascii="Book Antiqua" w:eastAsia="Book Antiqua" w:hAnsi="Book Antiqua" w:cs="Book Antiqua"/>
          <w:b/>
          <w:bCs/>
          <w:color w:val="000000"/>
        </w:rPr>
        <w:t>Alfaifi</w:t>
      </w:r>
      <w:proofErr w:type="spellEnd"/>
      <w:r w:rsidR="006B6C83" w:rsidRPr="0075669C">
        <w:rPr>
          <w:rFonts w:ascii="Book Antiqua" w:eastAsia="Book Antiqua" w:hAnsi="Book Antiqua" w:cs="Book Antiqua"/>
          <w:b/>
          <w:bCs/>
          <w:color w:val="000000"/>
        </w:rPr>
        <w:t>,</w:t>
      </w:r>
      <w:r w:rsidR="00980B42" w:rsidRPr="0075669C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b/>
          <w:bCs/>
          <w:color w:val="000000"/>
        </w:rPr>
        <w:t>Hend</w:t>
      </w:r>
      <w:proofErr w:type="spellEnd"/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Mahmoud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Salem,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5519" w:rsidRPr="0075669C">
        <w:rPr>
          <w:rFonts w:ascii="Book Antiqua" w:eastAsia="Book Antiqua" w:hAnsi="Book Antiqua" w:cs="Book Antiqua"/>
          <w:color w:val="000000"/>
        </w:rPr>
        <w:t>Department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1C5519" w:rsidRPr="0075669C">
        <w:rPr>
          <w:rFonts w:ascii="Book Antiqua" w:hAnsi="Book Antiqua" w:cs="Book Antiqua"/>
          <w:color w:val="000000"/>
          <w:lang w:eastAsia="zh-CN"/>
        </w:rPr>
        <w:t>of</w:t>
      </w:r>
      <w:r w:rsidR="00980B42" w:rsidRPr="0075669C">
        <w:rPr>
          <w:rFonts w:ascii="Book Antiqua" w:hAnsi="Book Antiqua" w:cs="Book Antiqua"/>
          <w:color w:val="000000"/>
          <w:lang w:eastAsia="zh-CN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Basic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Dental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Science,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Princess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Nourah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B6C83" w:rsidRPr="0075669C">
        <w:rPr>
          <w:rFonts w:ascii="Book Antiqua" w:eastAsia="Book Antiqua" w:hAnsi="Book Antiqua" w:cs="Book Antiqua"/>
          <w:color w:val="000000"/>
        </w:rPr>
        <w:t>B</w:t>
      </w:r>
      <w:r w:rsidRPr="0075669C">
        <w:rPr>
          <w:rFonts w:ascii="Book Antiqua" w:eastAsia="Book Antiqua" w:hAnsi="Book Antiqua" w:cs="Book Antiqua"/>
          <w:color w:val="000000"/>
        </w:rPr>
        <w:t>int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Abdulrahman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University,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Riyadh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11671,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Saudi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Arabia</w:t>
      </w:r>
    </w:p>
    <w:p w14:paraId="5B0BC8C0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6E216110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Shahad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b/>
          <w:bCs/>
          <w:color w:val="000000"/>
        </w:rPr>
        <w:t>Aladhyani</w:t>
      </w:r>
      <w:proofErr w:type="spellEnd"/>
      <w:r w:rsidRPr="0075669C">
        <w:rPr>
          <w:rFonts w:ascii="Book Antiqua" w:eastAsia="Book Antiqua" w:hAnsi="Book Antiqua" w:cs="Book Antiqua"/>
          <w:b/>
          <w:bCs/>
          <w:color w:val="000000"/>
        </w:rPr>
        <w:t>,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Medicine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Special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Dentistry,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Prince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Sultan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Military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Medical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City,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Riyadh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12211,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Saudi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Arabia</w:t>
      </w:r>
    </w:p>
    <w:p w14:paraId="1195918F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31FDE069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Ahad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Ali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b/>
          <w:bCs/>
          <w:color w:val="000000"/>
        </w:rPr>
        <w:t>Alshalan</w:t>
      </w:r>
      <w:proofErr w:type="spellEnd"/>
      <w:r w:rsidRPr="0075669C">
        <w:rPr>
          <w:rFonts w:ascii="Book Antiqua" w:eastAsia="Book Antiqua" w:hAnsi="Book Antiqua" w:cs="Book Antiqua"/>
          <w:b/>
          <w:bCs/>
          <w:color w:val="000000"/>
        </w:rPr>
        <w:t>,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Hadeel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b/>
          <w:bCs/>
          <w:color w:val="000000"/>
        </w:rPr>
        <w:t>Alfayadh</w:t>
      </w:r>
      <w:proofErr w:type="spellEnd"/>
      <w:r w:rsidRPr="0075669C">
        <w:rPr>
          <w:rFonts w:ascii="Book Antiqua" w:eastAsia="Book Antiqua" w:hAnsi="Book Antiqua" w:cs="Book Antiqua"/>
          <w:b/>
          <w:bCs/>
          <w:color w:val="000000"/>
        </w:rPr>
        <w:t>,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5519" w:rsidRPr="0075669C">
        <w:rPr>
          <w:rFonts w:ascii="Book Antiqua" w:eastAsia="Book Antiqua" w:hAnsi="Book Antiqua" w:cs="Book Antiqua"/>
          <w:color w:val="000000"/>
        </w:rPr>
        <w:t>Department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1C5519" w:rsidRPr="0075669C">
        <w:rPr>
          <w:rFonts w:ascii="Book Antiqua" w:hAnsi="Book Antiqua" w:cs="Book Antiqua"/>
          <w:color w:val="000000"/>
          <w:lang w:eastAsia="zh-CN"/>
        </w:rPr>
        <w:t>of</w:t>
      </w:r>
      <w:r w:rsidR="00980B42" w:rsidRPr="0075669C">
        <w:rPr>
          <w:rFonts w:ascii="Book Antiqua" w:hAnsi="Book Antiqua" w:cs="Book Antiqua"/>
          <w:color w:val="000000"/>
          <w:lang w:eastAsia="zh-CN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Dentistry,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Ministry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Health,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Riyadh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11176,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Saudi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Arabia</w:t>
      </w:r>
    </w:p>
    <w:p w14:paraId="7396DE3A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7DD85F36" w14:textId="1E4C735E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Aloyouny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AY</w:t>
      </w:r>
      <w:r w:rsidR="00980B42" w:rsidRPr="0075669C">
        <w:rPr>
          <w:rFonts w:ascii="Book Antiqua" w:hAnsi="Book Antiqua" w:cs="Book Antiqua"/>
          <w:color w:val="000000"/>
          <w:lang w:eastAsia="zh-CN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contributed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hAnsi="Book Antiqua" w:cs="Book Antiqua"/>
          <w:color w:val="000000"/>
          <w:lang w:eastAsia="zh-CN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data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collection,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reviewed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literature,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interpreted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hAnsi="Book Antiqua" w:cs="Book Antiqua"/>
          <w:color w:val="000000"/>
          <w:lang w:eastAsia="zh-CN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data,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manuscript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drafting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revision</w:t>
      </w:r>
      <w:r w:rsidR="00990384" w:rsidRPr="0075669C">
        <w:rPr>
          <w:rFonts w:ascii="Book Antiqua" w:hAnsi="Book Antiqua" w:cs="Book Antiqua"/>
          <w:color w:val="000000"/>
          <w:lang w:eastAsia="zh-CN"/>
        </w:rPr>
        <w:t>;</w:t>
      </w:r>
      <w:r w:rsidR="00980B42" w:rsidRPr="0075669C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6141">
        <w:rPr>
          <w:rFonts w:ascii="Book Antiqua" w:eastAsia="Book Antiqua" w:hAnsi="Book Antiqua" w:cs="Book Antiqua"/>
          <w:color w:val="000000"/>
        </w:rPr>
        <w:t>Salem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</w:t>
      </w:r>
      <w:r w:rsidR="00980B42" w:rsidRPr="0075669C">
        <w:rPr>
          <w:rFonts w:ascii="Book Antiqua" w:hAnsi="Book Antiqua" w:cs="Book Antiqua"/>
          <w:color w:val="000000"/>
          <w:lang w:eastAsia="zh-CN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prepared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specimen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pathology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laboratory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under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microscope</w:t>
      </w:r>
      <w:r w:rsidR="007E2AC4" w:rsidRPr="0075669C">
        <w:rPr>
          <w:rFonts w:ascii="Book Antiqua" w:hAnsi="Book Antiqua" w:cs="Book Antiqua"/>
          <w:color w:val="000000"/>
          <w:lang w:eastAsia="zh-CN"/>
        </w:rPr>
        <w:t>;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Alfaifi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AJ,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Aladhyani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SM,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Alshalan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AA,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Alfayadh</w:t>
      </w:r>
      <w:proofErr w:type="spellEnd"/>
      <w:r w:rsidR="00980B42" w:rsidRPr="0075669C">
        <w:rPr>
          <w:rFonts w:ascii="Book Antiqua" w:hAnsi="Book Antiqua" w:cs="Book Antiqua"/>
          <w:color w:val="000000"/>
          <w:lang w:eastAsia="zh-CN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HM</w:t>
      </w:r>
      <w:r w:rsidR="00980B42" w:rsidRPr="0075669C">
        <w:rPr>
          <w:rFonts w:ascii="Book Antiqua" w:hAnsi="Book Antiqua" w:cs="Book Antiqua"/>
          <w:color w:val="000000"/>
          <w:lang w:eastAsia="zh-CN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contributed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hAnsi="Book Antiqua" w:cs="Book Antiqua"/>
          <w:color w:val="000000"/>
          <w:lang w:eastAsia="zh-CN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data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collection,</w:t>
      </w:r>
      <w:r w:rsidR="00980B42" w:rsidRPr="0075669C">
        <w:rPr>
          <w:rFonts w:ascii="Book Antiqua" w:hAnsi="Book Antiqua" w:cs="Book Antiqua"/>
          <w:color w:val="000000"/>
          <w:lang w:eastAsia="zh-CN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manuscript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drafting.</w:t>
      </w:r>
    </w:p>
    <w:p w14:paraId="70C99C77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01847932" w14:textId="31B0542C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by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Deanship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Scientific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Research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Princess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Nourah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6702A" w:rsidRPr="0075669C">
        <w:rPr>
          <w:rFonts w:ascii="Book Antiqua" w:eastAsia="Book Antiqua" w:hAnsi="Book Antiqua" w:cs="Book Antiqua"/>
          <w:color w:val="000000"/>
        </w:rPr>
        <w:t>B</w:t>
      </w:r>
      <w:r w:rsidRPr="0075669C">
        <w:rPr>
          <w:rFonts w:ascii="Book Antiqua" w:eastAsia="Book Antiqua" w:hAnsi="Book Antiqua" w:cs="Book Antiqua"/>
          <w:color w:val="000000"/>
        </w:rPr>
        <w:t>int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Abdulrahman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University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4A05DC" w:rsidRPr="0075669C">
        <w:rPr>
          <w:rFonts w:ascii="Book Antiqua" w:eastAsia="Book Antiqua" w:hAnsi="Book Antiqua" w:cs="Book Antiqua"/>
          <w:color w:val="000000"/>
        </w:rPr>
        <w:t>T</w:t>
      </w:r>
      <w:r w:rsidRPr="0075669C">
        <w:rPr>
          <w:rFonts w:ascii="Book Antiqua" w:eastAsia="Book Antiqua" w:hAnsi="Book Antiqua" w:cs="Book Antiqua"/>
          <w:color w:val="000000"/>
        </w:rPr>
        <w:t>hrough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4A05DC" w:rsidRPr="0075669C">
        <w:rPr>
          <w:rFonts w:ascii="Book Antiqua" w:eastAsia="Book Antiqua" w:hAnsi="Book Antiqua" w:cs="Book Antiqua"/>
          <w:color w:val="000000"/>
        </w:rPr>
        <w:t>Fast-Track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Research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Funding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Program</w:t>
      </w:r>
      <w:r w:rsidR="00C324E9">
        <w:rPr>
          <w:rFonts w:ascii="Book Antiqua" w:eastAsia="Book Antiqua" w:hAnsi="Book Antiqua" w:cs="Book Antiqua"/>
          <w:color w:val="000000"/>
        </w:rPr>
        <w:t>.</w:t>
      </w:r>
    </w:p>
    <w:p w14:paraId="522A1F4C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34FF7FED" w14:textId="77777777" w:rsidR="009B46B9" w:rsidRPr="0075669C" w:rsidRDefault="003A6C0F" w:rsidP="0075669C">
      <w:pPr>
        <w:spacing w:line="360" w:lineRule="auto"/>
        <w:jc w:val="both"/>
        <w:rPr>
          <w:rFonts w:ascii="Book Antiqua" w:hAnsi="Book Antiqua"/>
          <w:lang w:eastAsia="zh-CN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b/>
          <w:bCs/>
          <w:color w:val="000000"/>
        </w:rPr>
        <w:t>Ashwag</w:t>
      </w:r>
      <w:proofErr w:type="spellEnd"/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b/>
          <w:bCs/>
          <w:color w:val="000000"/>
        </w:rPr>
        <w:t>Yagoub</w:t>
      </w:r>
      <w:proofErr w:type="spellEnd"/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b/>
          <w:bCs/>
          <w:color w:val="000000"/>
        </w:rPr>
        <w:t>Aloyouny</w:t>
      </w:r>
      <w:proofErr w:type="spellEnd"/>
      <w:r w:rsidRPr="0075669C">
        <w:rPr>
          <w:rFonts w:ascii="Book Antiqua" w:eastAsia="Book Antiqua" w:hAnsi="Book Antiqua" w:cs="Book Antiqua"/>
          <w:b/>
          <w:bCs/>
          <w:color w:val="000000"/>
        </w:rPr>
        <w:t>,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DDS,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B46B9" w:rsidRPr="0075669C">
        <w:rPr>
          <w:rFonts w:ascii="Book Antiqua" w:eastAsia="Book Antiqua" w:hAnsi="Book Antiqua" w:cs="Book Antiqua"/>
          <w:color w:val="000000"/>
        </w:rPr>
        <w:t>Department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5669C">
        <w:rPr>
          <w:rFonts w:ascii="Book Antiqua" w:hAnsi="Book Antiqua" w:cs="Book Antiqua"/>
          <w:color w:val="000000"/>
          <w:lang w:eastAsia="zh-CN"/>
        </w:rPr>
        <w:t>of</w:t>
      </w:r>
      <w:r w:rsidR="00980B42" w:rsidRPr="0075669C">
        <w:rPr>
          <w:rFonts w:ascii="Book Antiqua" w:hAnsi="Book Antiqua" w:cs="Book Antiqua"/>
          <w:color w:val="000000"/>
          <w:lang w:eastAsia="zh-CN"/>
        </w:rPr>
        <w:t xml:space="preserve"> </w:t>
      </w:r>
      <w:r w:rsidR="009B46B9" w:rsidRPr="0075669C">
        <w:rPr>
          <w:rFonts w:ascii="Book Antiqua" w:eastAsia="Book Antiqua" w:hAnsi="Book Antiqua" w:cs="Book Antiqua"/>
          <w:color w:val="000000"/>
        </w:rPr>
        <w:t>Basic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5669C">
        <w:rPr>
          <w:rFonts w:ascii="Book Antiqua" w:eastAsia="Book Antiqua" w:hAnsi="Book Antiqua" w:cs="Book Antiqua"/>
          <w:color w:val="000000"/>
        </w:rPr>
        <w:t>Dental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5669C">
        <w:rPr>
          <w:rFonts w:ascii="Book Antiqua" w:eastAsia="Book Antiqua" w:hAnsi="Book Antiqua" w:cs="Book Antiqua"/>
          <w:color w:val="000000"/>
        </w:rPr>
        <w:t>Science,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5669C">
        <w:rPr>
          <w:rFonts w:ascii="Book Antiqua" w:eastAsia="Book Antiqua" w:hAnsi="Book Antiqua" w:cs="Book Antiqua"/>
          <w:color w:val="000000"/>
        </w:rPr>
        <w:t>Princess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B46B9" w:rsidRPr="0075669C">
        <w:rPr>
          <w:rFonts w:ascii="Book Antiqua" w:eastAsia="Book Antiqua" w:hAnsi="Book Antiqua" w:cs="Book Antiqua"/>
          <w:color w:val="000000"/>
        </w:rPr>
        <w:t>Nourah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B46B9" w:rsidRPr="0075669C">
        <w:rPr>
          <w:rFonts w:ascii="Book Antiqua" w:eastAsia="Book Antiqua" w:hAnsi="Book Antiqua" w:cs="Book Antiqua"/>
          <w:color w:val="000000"/>
        </w:rPr>
        <w:t>Bint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5669C">
        <w:rPr>
          <w:rFonts w:ascii="Book Antiqua" w:eastAsia="Book Antiqua" w:hAnsi="Book Antiqua" w:cs="Book Antiqua"/>
          <w:color w:val="000000"/>
        </w:rPr>
        <w:t>Abdulrahman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5669C">
        <w:rPr>
          <w:rFonts w:ascii="Book Antiqua" w:eastAsia="Book Antiqua" w:hAnsi="Book Antiqua" w:cs="Book Antiqua"/>
          <w:color w:val="000000"/>
        </w:rPr>
        <w:t>University,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5669C">
        <w:rPr>
          <w:rFonts w:ascii="Book Antiqua" w:eastAsia="Book Antiqua" w:hAnsi="Book Antiqua" w:cs="Book Antiqua"/>
          <w:color w:val="000000"/>
        </w:rPr>
        <w:t>King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5669C">
        <w:rPr>
          <w:rFonts w:ascii="Book Antiqua" w:eastAsia="Book Antiqua" w:hAnsi="Book Antiqua" w:cs="Book Antiqua"/>
          <w:color w:val="000000"/>
        </w:rPr>
        <w:t>Khalid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5669C">
        <w:rPr>
          <w:rFonts w:ascii="Book Antiqua" w:eastAsia="Book Antiqua" w:hAnsi="Book Antiqua" w:cs="Book Antiqua"/>
          <w:color w:val="000000"/>
        </w:rPr>
        <w:t>International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5669C">
        <w:rPr>
          <w:rFonts w:ascii="Book Antiqua" w:eastAsia="Book Antiqua" w:hAnsi="Book Antiqua" w:cs="Book Antiqua"/>
          <w:color w:val="000000"/>
        </w:rPr>
        <w:t>Rd,</w:t>
      </w:r>
      <w:r w:rsidR="00980B42" w:rsidRPr="0075669C">
        <w:rPr>
          <w:rFonts w:ascii="Book Antiqua" w:hAnsi="Book Antiqua" w:cs="Book Antiqua"/>
          <w:color w:val="000000"/>
          <w:lang w:eastAsia="zh-CN"/>
        </w:rPr>
        <w:t xml:space="preserve"> </w:t>
      </w:r>
      <w:r w:rsidR="009B46B9" w:rsidRPr="0075669C">
        <w:rPr>
          <w:rFonts w:ascii="Book Antiqua" w:eastAsia="Book Antiqua" w:hAnsi="Book Antiqua" w:cs="Book Antiqua"/>
          <w:color w:val="000000"/>
        </w:rPr>
        <w:t>Riyadh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5669C">
        <w:rPr>
          <w:rFonts w:ascii="Book Antiqua" w:eastAsia="Book Antiqua" w:hAnsi="Book Antiqua" w:cs="Book Antiqua"/>
          <w:color w:val="000000"/>
        </w:rPr>
        <w:t>11671,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5669C">
        <w:rPr>
          <w:rFonts w:ascii="Book Antiqua" w:eastAsia="Book Antiqua" w:hAnsi="Book Antiqua" w:cs="Book Antiqua"/>
          <w:color w:val="000000"/>
        </w:rPr>
        <w:t>Saudi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5669C">
        <w:rPr>
          <w:rFonts w:ascii="Book Antiqua" w:eastAsia="Book Antiqua" w:hAnsi="Book Antiqua" w:cs="Book Antiqua"/>
          <w:color w:val="000000"/>
        </w:rPr>
        <w:t>Arabia.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5669C">
        <w:rPr>
          <w:rFonts w:ascii="Book Antiqua" w:eastAsia="Book Antiqua" w:hAnsi="Book Antiqua" w:cs="Book Antiqua"/>
          <w:color w:val="000000"/>
        </w:rPr>
        <w:t>ayaloyouny@pnu.edu.sa</w:t>
      </w:r>
    </w:p>
    <w:p w14:paraId="48DB79D1" w14:textId="77777777" w:rsidR="009B46B9" w:rsidRPr="0075669C" w:rsidRDefault="009B46B9" w:rsidP="0075669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6DD3526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July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31,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2021</w:t>
      </w:r>
    </w:p>
    <w:p w14:paraId="0F4CADB4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  <w:lang w:eastAsia="zh-CN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167B" w:rsidRPr="0075669C">
        <w:rPr>
          <w:rFonts w:ascii="Book Antiqua" w:eastAsia="Book Antiqua" w:hAnsi="Book Antiqua" w:cs="Book Antiqua"/>
          <w:bCs/>
          <w:color w:val="000000"/>
        </w:rPr>
        <w:t>October</w:t>
      </w:r>
      <w:r w:rsidR="00980B42" w:rsidRPr="0075669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69167B" w:rsidRPr="0075669C">
        <w:rPr>
          <w:rFonts w:ascii="Book Antiqua" w:hAnsi="Book Antiqua" w:cs="Book Antiqua"/>
          <w:bCs/>
          <w:color w:val="000000"/>
          <w:lang w:eastAsia="zh-CN"/>
        </w:rPr>
        <w:t>30,</w:t>
      </w:r>
      <w:r w:rsidR="00980B42" w:rsidRPr="0075669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69167B" w:rsidRPr="0075669C"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0BB07D07" w14:textId="1B9D8C9A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1-12-31T16:25:00Z">
        <w:r w:rsidR="00D24A0F" w:rsidRPr="00D24A0F">
          <w:rPr>
            <w:rFonts w:ascii="Book Antiqua" w:eastAsia="Book Antiqua" w:hAnsi="Book Antiqua" w:cs="Book Antiqua"/>
            <w:b/>
            <w:bCs/>
            <w:color w:val="000000"/>
          </w:rPr>
          <w:t>December 31, 2021</w:t>
        </w:r>
      </w:ins>
    </w:p>
    <w:p w14:paraId="0CB93696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86FBF15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  <w:sectPr w:rsidR="00A77B3E" w:rsidRPr="0075669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025103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DEAA567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BACKGROUND</w:t>
      </w:r>
    </w:p>
    <w:p w14:paraId="4DD81491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benign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endothelial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origin.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appears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commonly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first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decade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life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increases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incidence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females.</w:t>
      </w:r>
      <w:r w:rsidR="00980B42" w:rsidRPr="0075669C">
        <w:rPr>
          <w:rFonts w:ascii="Book Antiqua" w:hAnsi="Book Antiqua" w:cs="Book Antiqua"/>
          <w:color w:val="000000"/>
          <w:lang w:eastAsia="zh-CN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happen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oral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cavity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appear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labial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vestibule.</w:t>
      </w:r>
    </w:p>
    <w:p w14:paraId="7599E8B2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2C80F5B1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CASE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SUMMARY</w:t>
      </w:r>
    </w:p>
    <w:p w14:paraId="6A5E590C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We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present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11-year-old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girl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who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complained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painful,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slowly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growing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which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consistent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capillary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left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mandibular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vestibule.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tumor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such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mandibular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vestibule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extremely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rare;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hence,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clinical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definitive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diagnosis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challenging.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Therefore,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radiographic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imaging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histopathologic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analysis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crucial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reach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final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diagnosis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proper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management.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</w:p>
    <w:p w14:paraId="408B01B8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2FCDB9F3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CONCLUSION</w:t>
      </w:r>
    </w:p>
    <w:p w14:paraId="02636B69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Comprehensive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clinical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evaluation,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proper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diagnostic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imaging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microscopic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analysis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establish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precise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diagnosis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better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management.</w:t>
      </w:r>
    </w:p>
    <w:p w14:paraId="3B1C3D3D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45661971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  <w:lang w:eastAsia="zh-CN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Capillary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hemangioma;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malformation;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Labial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vestibule;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Childhood</w:t>
      </w:r>
      <w:r w:rsidR="009E67AD" w:rsidRPr="0075669C">
        <w:rPr>
          <w:rFonts w:ascii="Book Antiqua" w:hAnsi="Book Antiqua" w:cs="Book Antiqua"/>
          <w:color w:val="000000"/>
          <w:lang w:eastAsia="zh-CN"/>
        </w:rPr>
        <w:t>;</w:t>
      </w:r>
      <w:r w:rsidR="009E67AD" w:rsidRPr="0075669C">
        <w:rPr>
          <w:rFonts w:ascii="Book Antiqua" w:eastAsia="Book Antiqua" w:hAnsi="Book Antiqua" w:cs="Book Antiqua"/>
          <w:color w:val="000000"/>
        </w:rPr>
        <w:t xml:space="preserve"> Case report</w:t>
      </w:r>
    </w:p>
    <w:p w14:paraId="78EACB14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627DC5F6" w14:textId="7AD82C49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proofErr w:type="spellStart"/>
      <w:r w:rsidRPr="000C6152">
        <w:rPr>
          <w:rFonts w:ascii="Book Antiqua" w:eastAsia="Book Antiqua" w:hAnsi="Book Antiqua" w:cs="Book Antiqua"/>
          <w:color w:val="000000"/>
        </w:rPr>
        <w:t>Aloyouny</w:t>
      </w:r>
      <w:proofErr w:type="spellEnd"/>
      <w:r w:rsidR="00980B42" w:rsidRPr="000C6152">
        <w:rPr>
          <w:rFonts w:ascii="Book Antiqua" w:eastAsia="Book Antiqua" w:hAnsi="Book Antiqua" w:cs="Book Antiqua"/>
          <w:color w:val="000000"/>
        </w:rPr>
        <w:t xml:space="preserve"> </w:t>
      </w:r>
      <w:r w:rsidRPr="000C6152">
        <w:rPr>
          <w:rFonts w:ascii="Book Antiqua" w:eastAsia="Book Antiqua" w:hAnsi="Book Antiqua" w:cs="Book Antiqua"/>
          <w:color w:val="000000"/>
        </w:rPr>
        <w:t>AY,</w:t>
      </w:r>
      <w:r w:rsidR="00980B42" w:rsidRPr="000C61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C6152">
        <w:rPr>
          <w:rFonts w:ascii="Book Antiqua" w:eastAsia="Book Antiqua" w:hAnsi="Book Antiqua" w:cs="Book Antiqua"/>
          <w:color w:val="000000"/>
        </w:rPr>
        <w:t>Alfaifi</w:t>
      </w:r>
      <w:proofErr w:type="spellEnd"/>
      <w:r w:rsidR="00980B42" w:rsidRPr="000C6152">
        <w:rPr>
          <w:rFonts w:ascii="Book Antiqua" w:eastAsia="Book Antiqua" w:hAnsi="Book Antiqua" w:cs="Book Antiqua"/>
          <w:color w:val="000000"/>
        </w:rPr>
        <w:t xml:space="preserve"> </w:t>
      </w:r>
      <w:r w:rsidRPr="000C6152">
        <w:rPr>
          <w:rFonts w:ascii="Book Antiqua" w:eastAsia="Book Antiqua" w:hAnsi="Book Antiqua" w:cs="Book Antiqua"/>
          <w:color w:val="000000"/>
        </w:rPr>
        <w:t>AJ,</w:t>
      </w:r>
      <w:r w:rsidR="00980B42" w:rsidRPr="000C61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C6152">
        <w:rPr>
          <w:rFonts w:ascii="Book Antiqua" w:eastAsia="Book Antiqua" w:hAnsi="Book Antiqua" w:cs="Book Antiqua"/>
          <w:color w:val="000000"/>
        </w:rPr>
        <w:t>Aladhyani</w:t>
      </w:r>
      <w:proofErr w:type="spellEnd"/>
      <w:r w:rsidR="00980B42" w:rsidRPr="000C6152">
        <w:rPr>
          <w:rFonts w:ascii="Book Antiqua" w:eastAsia="Book Antiqua" w:hAnsi="Book Antiqua" w:cs="Book Antiqua"/>
          <w:color w:val="000000"/>
        </w:rPr>
        <w:t xml:space="preserve"> </w:t>
      </w:r>
      <w:r w:rsidRPr="000C6152">
        <w:rPr>
          <w:rFonts w:ascii="Book Antiqua" w:eastAsia="Book Antiqua" w:hAnsi="Book Antiqua" w:cs="Book Antiqua"/>
          <w:color w:val="000000"/>
        </w:rPr>
        <w:t>SM,</w:t>
      </w:r>
      <w:r w:rsidR="00980B42" w:rsidRPr="000C61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C6152">
        <w:rPr>
          <w:rFonts w:ascii="Book Antiqua" w:eastAsia="Book Antiqua" w:hAnsi="Book Antiqua" w:cs="Book Antiqua"/>
          <w:color w:val="000000"/>
        </w:rPr>
        <w:t>Alshalan</w:t>
      </w:r>
      <w:proofErr w:type="spellEnd"/>
      <w:r w:rsidR="00980B42" w:rsidRPr="000C6152">
        <w:rPr>
          <w:rFonts w:ascii="Book Antiqua" w:eastAsia="Book Antiqua" w:hAnsi="Book Antiqua" w:cs="Book Antiqua"/>
          <w:color w:val="000000"/>
        </w:rPr>
        <w:t xml:space="preserve"> </w:t>
      </w:r>
      <w:r w:rsidRPr="000C6152">
        <w:rPr>
          <w:rFonts w:ascii="Book Antiqua" w:eastAsia="Book Antiqua" w:hAnsi="Book Antiqua" w:cs="Book Antiqua"/>
          <w:color w:val="000000"/>
        </w:rPr>
        <w:t>AA,</w:t>
      </w:r>
      <w:r w:rsidR="00980B42" w:rsidRPr="000C61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C6152">
        <w:rPr>
          <w:rFonts w:ascii="Book Antiqua" w:eastAsia="Book Antiqua" w:hAnsi="Book Antiqua" w:cs="Book Antiqua"/>
          <w:color w:val="000000"/>
        </w:rPr>
        <w:t>Alfayadh</w:t>
      </w:r>
      <w:proofErr w:type="spellEnd"/>
      <w:r w:rsidR="00980B42" w:rsidRPr="000C6152">
        <w:rPr>
          <w:rFonts w:ascii="Book Antiqua" w:eastAsia="Book Antiqua" w:hAnsi="Book Antiqua" w:cs="Book Antiqua"/>
          <w:color w:val="000000"/>
        </w:rPr>
        <w:t xml:space="preserve"> </w:t>
      </w:r>
      <w:r w:rsidRPr="000C6152">
        <w:rPr>
          <w:rFonts w:ascii="Book Antiqua" w:eastAsia="Book Antiqua" w:hAnsi="Book Antiqua" w:cs="Book Antiqua"/>
          <w:color w:val="000000"/>
        </w:rPr>
        <w:t>HM,</w:t>
      </w:r>
      <w:r w:rsidR="00980B42" w:rsidRPr="000C6152">
        <w:rPr>
          <w:rFonts w:ascii="Book Antiqua" w:eastAsia="Book Antiqua" w:hAnsi="Book Antiqua" w:cs="Book Antiqua"/>
          <w:color w:val="000000"/>
        </w:rPr>
        <w:t xml:space="preserve"> </w:t>
      </w:r>
      <w:r w:rsidRPr="000C6152">
        <w:rPr>
          <w:rFonts w:ascii="Book Antiqua" w:eastAsia="Book Antiqua" w:hAnsi="Book Antiqua" w:cs="Book Antiqua"/>
          <w:color w:val="000000"/>
        </w:rPr>
        <w:t>Salem</w:t>
      </w:r>
      <w:r w:rsidR="00980B42" w:rsidRPr="000C6152">
        <w:rPr>
          <w:rFonts w:ascii="Book Antiqua" w:eastAsia="Book Antiqua" w:hAnsi="Book Antiqua" w:cs="Book Antiqua"/>
          <w:color w:val="000000"/>
        </w:rPr>
        <w:t xml:space="preserve"> </w:t>
      </w:r>
      <w:r w:rsidRPr="000C6152">
        <w:rPr>
          <w:rFonts w:ascii="Book Antiqua" w:eastAsia="Book Antiqua" w:hAnsi="Book Antiqua" w:cs="Book Antiqua"/>
          <w:color w:val="000000"/>
        </w:rPr>
        <w:t>H</w:t>
      </w:r>
      <w:r w:rsidR="000C6152" w:rsidRPr="000C6152">
        <w:rPr>
          <w:rFonts w:ascii="Book Antiqua" w:eastAsia="Book Antiqua" w:hAnsi="Book Antiqua" w:cs="Book Antiqua"/>
          <w:color w:val="000000"/>
        </w:rPr>
        <w:t>M</w:t>
      </w:r>
      <w:r w:rsidRPr="000C6152">
        <w:rPr>
          <w:rFonts w:ascii="Book Antiqua" w:eastAsia="Book Antiqua" w:hAnsi="Book Antiqua" w:cs="Book Antiqua"/>
          <w:color w:val="000000"/>
        </w:rPr>
        <w:t>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lower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labial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vestibule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eleven-year-old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girl: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report.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80B42" w:rsidRPr="0075669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B42" w:rsidRPr="0075669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80B42" w:rsidRPr="0075669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2021;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press</w:t>
      </w:r>
    </w:p>
    <w:p w14:paraId="0E204669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0739EE09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Although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rarely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occurs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cavity,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should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considered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diagnosis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red-bluish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isolated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report,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patient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presented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painful,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slowly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growing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left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labial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vestibule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which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resulted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asymmetry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swelling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lower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lip.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final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diagnosis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lastRenderedPageBreak/>
        <w:t>was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consistent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capillary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mandibular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vestibule.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Early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detection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treatment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masses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essential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avoid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complications.</w:t>
      </w:r>
    </w:p>
    <w:p w14:paraId="546D721C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05BF87C6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FC8641D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commonly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appears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early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life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increases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incidence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females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more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than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males.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usually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gets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smaller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time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until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completely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disappears.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Mulliken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980B42" w:rsidRPr="0075669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C35123" w:rsidRPr="0075669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[1]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(1982)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novel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classification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International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Society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Anomalies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(2018)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updated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guidelines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anomalies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classification.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Accordingly,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anomalies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classified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malformations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tumors.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non-harmful,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locally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destructive,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malignant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lesions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malformations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simple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malformations.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5B57451" w14:textId="77777777" w:rsidR="00A77B3E" w:rsidRPr="0075669C" w:rsidRDefault="003A6C0F" w:rsidP="007566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Hemangiomas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benign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endothelial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origin,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presenting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clinically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varying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sizes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shapes.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some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cases,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could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cause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functional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disability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disfiguring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appearance,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which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lead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psychological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issues.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Histologically,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classification,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cavernous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capillary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types.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7D3C21B6" w14:textId="77777777" w:rsidR="00A77B3E" w:rsidRPr="0075669C" w:rsidRDefault="003A6C0F" w:rsidP="007566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uncommon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occur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oral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cavity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appear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labial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vestibule.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our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knowledge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based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review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English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literature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(PubMed),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first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report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capillary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mandibular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vestibule.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report,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present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11-year-old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girl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patient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complaining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slowly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growing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that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caused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labial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swelling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asymmetry.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diagnosis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consistent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capillary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mandibular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vestibule.</w:t>
      </w:r>
    </w:p>
    <w:p w14:paraId="06E63E9A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49FC5A9C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80B42" w:rsidRPr="0075669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5669C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12CE324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80B42" w:rsidRPr="0075669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212DF6D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An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11-year-old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healthy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girl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referred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maxillofacial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surgery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clinic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evaluation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labial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asymmetry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swelling.</w:t>
      </w:r>
    </w:p>
    <w:p w14:paraId="0912427A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1C8CE8B0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i/>
          <w:color w:val="000000"/>
        </w:rPr>
        <w:lastRenderedPageBreak/>
        <w:t>History</w:t>
      </w:r>
      <w:r w:rsidR="00980B42" w:rsidRPr="0075669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i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80B42" w:rsidRPr="0075669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4C75B69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patient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had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two-month-history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slowly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growing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lesion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left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side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lower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labial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vestibule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accompanied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persistent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mild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pain.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patient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parents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reported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history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trauma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site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mass.</w:t>
      </w:r>
    </w:p>
    <w:p w14:paraId="4F0AC32E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6AEE9519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80B42" w:rsidRPr="0075669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i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i/>
          <w:color w:val="000000"/>
        </w:rPr>
        <w:t>past</w:t>
      </w:r>
      <w:r w:rsidR="00980B42" w:rsidRPr="0075669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DDAD4AB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patient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healthy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undergo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surgeries.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</w:p>
    <w:p w14:paraId="2F1D963D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1D196E24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80B42" w:rsidRPr="0075669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i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80B42" w:rsidRPr="0075669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3A31598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parents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revealed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significant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family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history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genetic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abnormalities.</w:t>
      </w:r>
    </w:p>
    <w:p w14:paraId="5280631A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2266B217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80B42" w:rsidRPr="0075669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8CAE76F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Physical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systemic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examination: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patient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healthy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had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only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taken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Tylenol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15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needed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fever.</w:t>
      </w:r>
    </w:p>
    <w:p w14:paraId="7B1D674F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321147AC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Extraoral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examination: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Extraoral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examination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showed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lower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lip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asymmetry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swelling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left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side.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</w:p>
    <w:p w14:paraId="5BF762A1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3C8FAFD4" w14:textId="2A324C14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Intraoral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examination: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Intraoral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examination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showed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2.0</w:t>
      </w:r>
      <w:r w:rsidR="009D63CA">
        <w:rPr>
          <w:rFonts w:ascii="Book Antiqua" w:hAnsi="Book Antiqua" w:cs="Book Antiqua"/>
          <w:color w:val="000000"/>
          <w:lang w:eastAsia="zh-CN"/>
        </w:rPr>
        <w:t>-</w:t>
      </w:r>
      <w:r w:rsidRPr="0075669C">
        <w:rPr>
          <w:rFonts w:ascii="Book Antiqua" w:eastAsia="Book Antiqua" w:hAnsi="Book Antiqua" w:cs="Book Antiqua"/>
          <w:color w:val="000000"/>
        </w:rPr>
        <w:t>1.5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cm,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solitary,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fluctuant,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bluish,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smooth,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palpable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submucosal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rubbery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consistency,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tender,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blanch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pressure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(positive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diascopy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test).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submucosal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located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left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mandibular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vestibule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opposite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tooth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number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32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33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(23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33,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according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FDI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World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Dental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Federation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Notation)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(Figure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1)</w:t>
      </w:r>
      <w:r w:rsidR="004F2CA8" w:rsidRPr="0075669C">
        <w:rPr>
          <w:rFonts w:ascii="Book Antiqua" w:eastAsia="Book Antiqua" w:hAnsi="Book Antiqua" w:cs="Book Antiqua"/>
          <w:color w:val="000000"/>
        </w:rPr>
        <w:t>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</w:p>
    <w:p w14:paraId="6F591CB9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48AFD4B3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80B42" w:rsidRPr="0075669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C7FBBA9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panoramic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radiograph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showed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normal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structures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significant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pathologic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findings.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Additionally,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Color-Doppler-ultrasound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performed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confirm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nature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lesion.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imaging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interpretation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revealed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slow-flow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lesion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left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lower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vestibule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attached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lower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orbicularis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oris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muscle</w:t>
      </w:r>
      <w:r w:rsidRPr="0075669C">
        <w:rPr>
          <w:rFonts w:ascii="Book Antiqua" w:eastAsia="Book Antiqua" w:hAnsi="Book Antiqua" w:cs="Book Antiqua"/>
          <w:color w:val="000000"/>
        </w:rPr>
        <w:t>.</w:t>
      </w:r>
    </w:p>
    <w:p w14:paraId="6B4EF3B2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4EE7E16F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80B42" w:rsidRPr="0075669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5669C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0C03D36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final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diagnosis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based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histopathological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analysis.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histopathological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diagnosis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consistent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capillary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labial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vestibule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(Figure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2)</w:t>
      </w:r>
      <w:r w:rsidR="00DA5F84" w:rsidRPr="0075669C">
        <w:rPr>
          <w:rFonts w:ascii="Book Antiqua" w:eastAsia="Book Antiqua" w:hAnsi="Book Antiqua" w:cs="Book Antiqua"/>
          <w:color w:val="000000"/>
        </w:rPr>
        <w:t>.</w:t>
      </w:r>
    </w:p>
    <w:p w14:paraId="59F90AF2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4225C6F2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E4E145F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Complete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surgical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removal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lesion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reduce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risk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recurrence.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</w:p>
    <w:p w14:paraId="54704DE9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7369D5D5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80B42" w:rsidRPr="0075669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5669C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80B42" w:rsidRPr="0075669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5669C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E3D45B0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At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two-,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four-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eight-week-follow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up,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site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surgery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healed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well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sign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bleeding,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infection,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swelling.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one-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three-year-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follow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up,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recurrence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lesion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complications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noted.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Additionally,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patient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good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health.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</w:p>
    <w:p w14:paraId="4FA74DC6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605F80CA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ADCB9BF" w14:textId="3E32C60E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1982,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anomalies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were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categorised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two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categories: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4E0209" w:rsidRPr="0075669C">
        <w:rPr>
          <w:rFonts w:ascii="Book Antiqua" w:eastAsia="Book Antiqua" w:hAnsi="Book Antiqua" w:cs="Book Antiqua"/>
          <w:color w:val="000000"/>
        </w:rPr>
        <w:t>V</w:t>
      </w:r>
      <w:r w:rsidRPr="0075669C">
        <w:rPr>
          <w:rFonts w:ascii="Book Antiqua" w:eastAsia="Book Antiqua" w:hAnsi="Book Antiqua" w:cs="Book Antiqua"/>
          <w:color w:val="000000"/>
        </w:rPr>
        <w:t>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malformations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tumors.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true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neoplasms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represented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increased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rate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proliferation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endothelial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cell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turnover.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other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hand,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malformations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localised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abnormality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disorganisation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blood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vessel</w:t>
      </w:r>
      <w:r w:rsidR="00EF09F5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caused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defects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5669C">
        <w:rPr>
          <w:rFonts w:ascii="Book Antiqua" w:eastAsia="Book Antiqua" w:hAnsi="Book Antiqua" w:cs="Book Antiqua"/>
          <w:color w:val="000000"/>
        </w:rPr>
        <w:t>development</w:t>
      </w:r>
      <w:r w:rsidRPr="007566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5669C">
        <w:rPr>
          <w:rFonts w:ascii="Book Antiqua" w:eastAsia="Book Antiqua" w:hAnsi="Book Antiqua" w:cs="Book Antiqua"/>
          <w:color w:val="000000"/>
          <w:vertAlign w:val="superscript"/>
        </w:rPr>
        <w:t>1-3]</w:t>
      </w:r>
      <w:r w:rsidRPr="0075669C">
        <w:rPr>
          <w:rFonts w:ascii="Book Antiqua" w:eastAsia="Book Antiqua" w:hAnsi="Book Antiqua" w:cs="Book Antiqua"/>
          <w:color w:val="000000"/>
        </w:rPr>
        <w:t>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Simple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malformations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classified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histologically,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based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vessel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size,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capillary,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venous,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lymphatics,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arteriovenous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fistula,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arteriovenous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malformations.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lesions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further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categorised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non-harmful,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locally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destructive,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malignant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5669C">
        <w:rPr>
          <w:rFonts w:ascii="Book Antiqua" w:eastAsia="Book Antiqua" w:hAnsi="Book Antiqua" w:cs="Book Antiqua"/>
          <w:color w:val="000000"/>
        </w:rPr>
        <w:t>lesions</w:t>
      </w:r>
      <w:r w:rsidRPr="007566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5669C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75669C">
        <w:rPr>
          <w:rFonts w:ascii="Book Antiqua" w:eastAsia="Book Antiqua" w:hAnsi="Book Antiqua" w:cs="Book Antiqua"/>
          <w:color w:val="000000"/>
        </w:rPr>
        <w:t>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Namely,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neoplasm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endothelial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origin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which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commonly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found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early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years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life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neoplasm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regresses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gradually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5669C">
        <w:rPr>
          <w:rFonts w:ascii="Book Antiqua" w:eastAsia="Book Antiqua" w:hAnsi="Book Antiqua" w:cs="Book Antiqua"/>
          <w:color w:val="000000"/>
        </w:rPr>
        <w:t>age</w:t>
      </w:r>
      <w:r w:rsidRPr="007566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5669C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75669C">
        <w:rPr>
          <w:rFonts w:ascii="Book Antiqua" w:eastAsia="Book Antiqua" w:hAnsi="Book Antiqua" w:cs="Book Antiqua"/>
          <w:color w:val="000000"/>
        </w:rPr>
        <w:t>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Intraoral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intramuscular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rare,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dissimilar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cutaneous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subcutaneous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could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occur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more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than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6%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infants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have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high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prevalence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female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presenting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3:1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(</w:t>
      </w:r>
      <w:proofErr w:type="spellStart"/>
      <w:proofErr w:type="gramStart"/>
      <w:r w:rsidRPr="0075669C">
        <w:rPr>
          <w:rFonts w:ascii="Book Antiqua" w:eastAsia="Book Antiqua" w:hAnsi="Book Antiqua" w:cs="Book Antiqua"/>
          <w:color w:val="000000"/>
        </w:rPr>
        <w:t>female:male</w:t>
      </w:r>
      <w:proofErr w:type="spellEnd"/>
      <w:proofErr w:type="gramEnd"/>
      <w:r w:rsidRPr="0075669C">
        <w:rPr>
          <w:rFonts w:ascii="Book Antiqua" w:eastAsia="Book Antiqua" w:hAnsi="Book Antiqua" w:cs="Book Antiqua"/>
          <w:color w:val="000000"/>
        </w:rPr>
        <w:t>).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Infants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more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likely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develop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fall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one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following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conditions;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infants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who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lastRenderedPageBreak/>
        <w:t>are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born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older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mothers,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twins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triplets,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premature,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have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low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birth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5669C">
        <w:rPr>
          <w:rFonts w:ascii="Book Antiqua" w:eastAsia="Book Antiqua" w:hAnsi="Book Antiqua" w:cs="Book Antiqua"/>
          <w:color w:val="000000"/>
        </w:rPr>
        <w:t>weight</w:t>
      </w:r>
      <w:r w:rsidRPr="007566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5669C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75669C">
        <w:rPr>
          <w:rFonts w:ascii="Book Antiqua" w:eastAsia="Book Antiqua" w:hAnsi="Book Antiqua" w:cs="Book Antiqua"/>
          <w:color w:val="000000"/>
        </w:rPr>
        <w:t>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common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benign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tumor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which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falls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under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category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benign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tumors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further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divided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capillary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cavernous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5669C">
        <w:rPr>
          <w:rFonts w:ascii="Book Antiqua" w:eastAsia="Book Antiqua" w:hAnsi="Book Antiqua" w:cs="Book Antiqua"/>
          <w:color w:val="000000"/>
        </w:rPr>
        <w:t>hemangioma</w:t>
      </w:r>
      <w:r w:rsidRPr="007566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5669C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75669C">
        <w:rPr>
          <w:rFonts w:ascii="Book Antiqua" w:eastAsia="Book Antiqua" w:hAnsi="Book Antiqua" w:cs="Book Antiqua"/>
          <w:color w:val="000000"/>
        </w:rPr>
        <w:t>.</w:t>
      </w:r>
    </w:p>
    <w:p w14:paraId="10CEB19A" w14:textId="77777777" w:rsidR="00A77B3E" w:rsidRPr="0075669C" w:rsidRDefault="00980B42" w:rsidP="0075669C">
      <w:pPr>
        <w:spacing w:line="360" w:lineRule="auto"/>
        <w:ind w:firstLineChars="200" w:firstLine="482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Capillary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hemangioma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is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a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common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lesion,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but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it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rarely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occurs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in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the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oral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cavity.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According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to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Matsumoto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i/>
          <w:iCs/>
          <w:color w:val="000000"/>
        </w:rPr>
        <w:t>et</w:t>
      </w:r>
      <w:r w:rsidRPr="0075669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3A6C0F" w:rsidRPr="0075669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D01CF" w:rsidRPr="007566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D01CF" w:rsidRPr="0075669C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3A6C0F" w:rsidRPr="0075669C">
        <w:rPr>
          <w:rFonts w:ascii="Book Antiqua" w:eastAsia="Book Antiqua" w:hAnsi="Book Antiqua" w:cs="Book Antiqua"/>
          <w:color w:val="000000"/>
        </w:rPr>
        <w:t>,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45.2%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of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capillary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hemangiomas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occur</w:t>
      </w:r>
      <w:r w:rsidR="00EB38EC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on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buccal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mucosa,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35.5%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on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the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tongue,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and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only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a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small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percentage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occur</w:t>
      </w:r>
      <w:r w:rsidRPr="0075669C">
        <w:rPr>
          <w:rFonts w:ascii="Book Antiqua" w:eastAsia="Book Antiqua" w:hAnsi="Book Antiqua" w:cs="Book Antiqua"/>
          <w:color w:val="000000"/>
        </w:rPr>
        <w:t xml:space="preserve">  </w:t>
      </w:r>
      <w:r w:rsidR="003A6C0F" w:rsidRPr="0075669C">
        <w:rPr>
          <w:rFonts w:ascii="Book Antiqua" w:eastAsia="Book Antiqua" w:hAnsi="Book Antiqua" w:cs="Book Antiqua"/>
          <w:color w:val="000000"/>
        </w:rPr>
        <w:t>in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the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lip,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gingiva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and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palate.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Capillary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hemangiomas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are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firm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in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consistency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and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have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a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limited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history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of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</w:rPr>
        <w:t>symptoms.</w:t>
      </w:r>
      <w:r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exact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oral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hemangioma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fully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understood,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hormonal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changes,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embolic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phenomenon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genetic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believed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play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8]</w:t>
      </w:r>
      <w:r w:rsidR="003A6C0F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48012EC" w14:textId="77777777" w:rsidR="00A77B3E" w:rsidRPr="0075669C" w:rsidRDefault="003A6C0F" w:rsidP="0075669C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Hemangiomas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hypothesised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develop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angiogenesis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vasculogenesis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stages,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follows: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B38EC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ndothelial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proliferation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stage,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rapid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spontaneous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disappearance.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Endothelial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proliferation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stimulated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factors,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basic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fibroblast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factor,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endothelial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transforming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factor-beta.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Then,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quantity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endothelial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sustained,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increases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size,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leading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comprehensive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enlargement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structure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size.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end,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spontaneous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involution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occurs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endothelial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replaced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connective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tissue,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adipose,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fibroblast,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vessels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decrease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quantity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75669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9]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2062C77F" w14:textId="77777777" w:rsidR="00A77B3E" w:rsidRPr="0075669C" w:rsidRDefault="003A6C0F" w:rsidP="007566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could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classified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clinically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congenital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infantile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(previously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named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strawberry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juvenile).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Congenital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presents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birth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does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demonstrate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proliferation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stage.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contrast,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infantile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develop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first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months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infant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life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show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proliferative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phase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during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period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six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twelve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months;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then,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most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cases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spontaneously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regress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between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age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six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nine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years.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High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percentage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disappear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completely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childhood,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&lt;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20%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carrying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5669C">
        <w:rPr>
          <w:rFonts w:ascii="Book Antiqua" w:eastAsia="Book Antiqua" w:hAnsi="Book Antiqua" w:cs="Book Antiqua"/>
          <w:color w:val="000000"/>
        </w:rPr>
        <w:t>puberty</w:t>
      </w:r>
      <w:r w:rsidRPr="007566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5669C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75669C">
        <w:rPr>
          <w:rFonts w:ascii="Book Antiqua" w:eastAsia="Book Antiqua" w:hAnsi="Book Antiqua" w:cs="Book Antiqua"/>
          <w:color w:val="000000"/>
        </w:rPr>
        <w:t>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presents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solitary,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soft,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fluctuant,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compressible,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smooth,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red,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bluish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submucosal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Significant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variations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present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based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depth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site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Superficial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masses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easy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visualise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lastRenderedPageBreak/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present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pedunculated,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sessile,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lobulated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reddish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Pr="0075669C">
        <w:rPr>
          <w:rFonts w:ascii="Book Antiqua" w:eastAsia="Book Antiqua" w:hAnsi="Book Antiqua" w:cs="Book Antiqua"/>
          <w:color w:val="000000"/>
        </w:rPr>
        <w:t>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contrast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deeper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masses,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appear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dark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blue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discolouration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recognisable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from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surrounding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normal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mucosa.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also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reveals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tenderness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palpation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blanch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compression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glass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slide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(positive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diascopy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5669C">
        <w:rPr>
          <w:rFonts w:ascii="Book Antiqua" w:eastAsia="Book Antiqua" w:hAnsi="Book Antiqua" w:cs="Book Antiqua"/>
          <w:color w:val="000000"/>
        </w:rPr>
        <w:t>test)</w:t>
      </w:r>
      <w:r w:rsidRPr="007566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5669C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75669C">
        <w:rPr>
          <w:rFonts w:ascii="Book Antiqua" w:eastAsia="Book Antiqua" w:hAnsi="Book Antiqua" w:cs="Book Antiqua"/>
          <w:color w:val="000000"/>
        </w:rPr>
        <w:t>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case,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differential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diagnosis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tumor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written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down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anomalies,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including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malformation,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including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venous,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capillary,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lymphatic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arterial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malformations.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Salivary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gland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tumor,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mucocele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angioleiomyoma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were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also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considered.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</w:p>
    <w:p w14:paraId="088C0BDC" w14:textId="77777777" w:rsidR="00A77B3E" w:rsidRPr="0075669C" w:rsidRDefault="003A6C0F" w:rsidP="007566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It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worth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mentioning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that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malformations,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salivary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gland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tumor,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mucocele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angioleiomyoma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were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all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excluded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because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lesion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showed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slow-flow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lesion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using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Pr="0075669C">
        <w:rPr>
          <w:rFonts w:ascii="Book Antiqua" w:eastAsia="Book Antiqua" w:hAnsi="Book Antiqua" w:cs="Book Antiqua"/>
          <w:color w:val="000000"/>
        </w:rPr>
        <w:t>-Doppler-ultrasound,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which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highly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consistent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</w:p>
    <w:p w14:paraId="7FAFBDA7" w14:textId="77777777" w:rsidR="00A77B3E" w:rsidRPr="0075669C" w:rsidRDefault="003A6C0F" w:rsidP="007566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Histological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analysis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vascular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anomalies,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including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capillary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hemangioma,</w:t>
      </w:r>
      <w:r w:rsidR="00FD1A33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still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most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acceptable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accurate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method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5669C">
        <w:rPr>
          <w:rFonts w:ascii="Book Antiqua" w:eastAsia="Book Antiqua" w:hAnsi="Book Antiqua" w:cs="Book Antiqua"/>
          <w:color w:val="000000"/>
        </w:rPr>
        <w:t>diagnosis</w:t>
      </w:r>
      <w:r w:rsidRPr="007566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5669C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75669C">
        <w:rPr>
          <w:rFonts w:ascii="Book Antiqua" w:eastAsia="Book Antiqua" w:hAnsi="Book Antiqua" w:cs="Book Antiqua"/>
          <w:color w:val="000000"/>
        </w:rPr>
        <w:t>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Microscopic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description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capillary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illustrates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several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dilated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capillaries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lined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endothelial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cells,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filled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blood,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surrounded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inflammatory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infiltrate.</w:t>
      </w:r>
    </w:p>
    <w:p w14:paraId="140B9B7E" w14:textId="77777777" w:rsidR="00A77B3E" w:rsidRPr="0075669C" w:rsidRDefault="003A6C0F" w:rsidP="0075669C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mostly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characterised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benign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feature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tendency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involution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itself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time.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sometimes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requires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intervention,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impairment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breathing,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swallowing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speech.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line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evaluation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Color-Doppler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imaging.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modality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non-invasive,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cost-effective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radiation.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intraosseous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anticipated,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modalities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useful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diagnosis,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contrast-enhanced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magnetic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resonance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(MRI),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computed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tomography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(CT),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angiography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75669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13]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contrast-enhanced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MRI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identify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shape,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size,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calcification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tumor.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Color-Doppler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modality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suitable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choice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factors,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financial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issues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75669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14]</w:t>
      </w:r>
      <w:r w:rsidRPr="0075669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C58F2F0" w14:textId="3CE4DB88" w:rsidR="00A77B3E" w:rsidRPr="0075669C" w:rsidRDefault="003A6C0F" w:rsidP="007566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Choosing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suitable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method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managing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based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multiple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factors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such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aesthetic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consideration,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clinical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nature,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size,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site,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growth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rate,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lastRenderedPageBreak/>
        <w:t>accessibility,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extent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tumor,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age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patient.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could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managed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different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ways;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instance,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surgical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excision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tumor,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embolization,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electrosurgery,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cryosurgery,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laser,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steroid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injection,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sclerosing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materials.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small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commonly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used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method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total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surgical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excision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whole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decrease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potential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risk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5669C">
        <w:rPr>
          <w:rFonts w:ascii="Book Antiqua" w:eastAsia="Book Antiqua" w:hAnsi="Book Antiqua" w:cs="Book Antiqua"/>
          <w:color w:val="000000"/>
        </w:rPr>
        <w:t>recurrence</w:t>
      </w:r>
      <w:r w:rsidRPr="007566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5669C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75669C">
        <w:rPr>
          <w:rFonts w:ascii="Book Antiqua" w:eastAsia="Book Antiqua" w:hAnsi="Book Antiqua" w:cs="Book Antiqua"/>
          <w:color w:val="000000"/>
        </w:rPr>
        <w:t>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However,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lesion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large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located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significant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part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mouth,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such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tongue,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surgical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excision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lesion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would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preferred,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avoid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post-surgical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complications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swallowing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speech.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Sclerotherapy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recommended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manage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large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cavity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which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3%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sodium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tetradecyl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sulfate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ethanolamine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oleate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injected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vessels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lesion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destroy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endothelial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cells,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leading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lesion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destruction.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Precautionary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measures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should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taken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avoid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bleeding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during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surgical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procedure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afterward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during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recovery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phase.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present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case,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tumor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excised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surgically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rim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attached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orbicularis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oris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muscle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decrease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risk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5669C">
        <w:rPr>
          <w:rFonts w:ascii="Book Antiqua" w:eastAsia="Book Antiqua" w:hAnsi="Book Antiqua" w:cs="Book Antiqua"/>
          <w:color w:val="000000"/>
        </w:rPr>
        <w:t>recurrence</w:t>
      </w:r>
      <w:r w:rsidRPr="007566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5669C">
        <w:rPr>
          <w:rFonts w:ascii="Book Antiqua" w:eastAsia="Book Antiqua" w:hAnsi="Book Antiqua" w:cs="Book Antiqua"/>
          <w:color w:val="000000"/>
          <w:vertAlign w:val="superscript"/>
        </w:rPr>
        <w:t>16,17]</w:t>
      </w:r>
      <w:r w:rsidRPr="0075669C">
        <w:rPr>
          <w:rFonts w:ascii="Book Antiqua" w:eastAsia="Book Antiqua" w:hAnsi="Book Antiqua" w:cs="Book Antiqua"/>
          <w:color w:val="000000"/>
        </w:rPr>
        <w:t>.</w:t>
      </w:r>
    </w:p>
    <w:p w14:paraId="1B6CA394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31CC15B2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D691897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Although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rarely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appears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cavity,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should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considered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diagnosis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red-bluish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isolated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Comprehensive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clinical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evaluation,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proper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diagnostic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imaging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microscopic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analysis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establish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precise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diagnosis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hemangioma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better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treatment.</w:t>
      </w:r>
    </w:p>
    <w:p w14:paraId="43E14B45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35117DFE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olor w:val="000000"/>
        </w:rPr>
        <w:t>REFERENCES</w:t>
      </w:r>
    </w:p>
    <w:p w14:paraId="7B1B50A3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t xml:space="preserve">1 </w:t>
      </w:r>
      <w:proofErr w:type="spellStart"/>
      <w:r w:rsidRPr="00397E9C">
        <w:rPr>
          <w:rFonts w:ascii="Book Antiqua" w:hAnsi="Book Antiqua"/>
          <w:b/>
          <w:bCs/>
        </w:rPr>
        <w:t>Mulliken</w:t>
      </w:r>
      <w:proofErr w:type="spellEnd"/>
      <w:r w:rsidRPr="00397E9C">
        <w:rPr>
          <w:rFonts w:ascii="Book Antiqua" w:hAnsi="Book Antiqua"/>
          <w:b/>
          <w:bCs/>
        </w:rPr>
        <w:t xml:space="preserve"> JB</w:t>
      </w:r>
      <w:r w:rsidRPr="00397E9C">
        <w:rPr>
          <w:rFonts w:ascii="Book Antiqua" w:hAnsi="Book Antiqua"/>
        </w:rPr>
        <w:t xml:space="preserve">, </w:t>
      </w:r>
      <w:proofErr w:type="spellStart"/>
      <w:r w:rsidRPr="00397E9C">
        <w:rPr>
          <w:rFonts w:ascii="Book Antiqua" w:hAnsi="Book Antiqua"/>
        </w:rPr>
        <w:t>Glowacki</w:t>
      </w:r>
      <w:proofErr w:type="spellEnd"/>
      <w:r w:rsidRPr="00397E9C">
        <w:rPr>
          <w:rFonts w:ascii="Book Antiqua" w:hAnsi="Book Antiqua"/>
        </w:rPr>
        <w:t xml:space="preserve"> J. Hemangiomas and vascular malformations in infants and children: a classification based on endothelial characteristics. </w:t>
      </w:r>
      <w:proofErr w:type="spellStart"/>
      <w:r w:rsidRPr="00397E9C">
        <w:rPr>
          <w:rFonts w:ascii="Book Antiqua" w:hAnsi="Book Antiqua"/>
          <w:i/>
          <w:iCs/>
        </w:rPr>
        <w:t>Plast</w:t>
      </w:r>
      <w:proofErr w:type="spellEnd"/>
      <w:r w:rsidRPr="00397E9C">
        <w:rPr>
          <w:rFonts w:ascii="Book Antiqua" w:hAnsi="Book Antiqua"/>
          <w:i/>
          <w:iCs/>
        </w:rPr>
        <w:t xml:space="preserve"> </w:t>
      </w:r>
      <w:proofErr w:type="spellStart"/>
      <w:r w:rsidRPr="00397E9C">
        <w:rPr>
          <w:rFonts w:ascii="Book Antiqua" w:hAnsi="Book Antiqua"/>
          <w:i/>
          <w:iCs/>
        </w:rPr>
        <w:t>Reconstr</w:t>
      </w:r>
      <w:proofErr w:type="spellEnd"/>
      <w:r w:rsidRPr="00397E9C">
        <w:rPr>
          <w:rFonts w:ascii="Book Antiqua" w:hAnsi="Book Antiqua"/>
          <w:i/>
          <w:iCs/>
        </w:rPr>
        <w:t xml:space="preserve"> Surg</w:t>
      </w:r>
      <w:r w:rsidRPr="00397E9C">
        <w:rPr>
          <w:rFonts w:ascii="Book Antiqua" w:hAnsi="Book Antiqua"/>
        </w:rPr>
        <w:t xml:space="preserve"> 1982; </w:t>
      </w:r>
      <w:r w:rsidRPr="00397E9C">
        <w:rPr>
          <w:rFonts w:ascii="Book Antiqua" w:hAnsi="Book Antiqua"/>
          <w:b/>
          <w:bCs/>
        </w:rPr>
        <w:t>69</w:t>
      </w:r>
      <w:r w:rsidRPr="00397E9C">
        <w:rPr>
          <w:rFonts w:ascii="Book Antiqua" w:hAnsi="Book Antiqua"/>
        </w:rPr>
        <w:t>: 412-422 [PMID: 7063565 DOI: 10.1097/00006534-198203000-00002]</w:t>
      </w:r>
    </w:p>
    <w:p w14:paraId="61F17579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t xml:space="preserve">2 </w:t>
      </w:r>
      <w:r w:rsidRPr="00397E9C">
        <w:rPr>
          <w:rFonts w:ascii="Book Antiqua" w:hAnsi="Book Antiqua"/>
          <w:b/>
          <w:bCs/>
        </w:rPr>
        <w:t>Merrow AC</w:t>
      </w:r>
      <w:r w:rsidRPr="00397E9C">
        <w:rPr>
          <w:rFonts w:ascii="Book Antiqua" w:hAnsi="Book Antiqua"/>
        </w:rPr>
        <w:t xml:space="preserve">, Gupta A, Patel MN, Adams DM. 2014 Revised Classification of Vascular Lesions from the International Society for the Study of Vascular Anomalies: Radiologic-Pathologic Update. </w:t>
      </w:r>
      <w:proofErr w:type="spellStart"/>
      <w:r w:rsidRPr="00397E9C">
        <w:rPr>
          <w:rFonts w:ascii="Book Antiqua" w:hAnsi="Book Antiqua"/>
          <w:i/>
          <w:iCs/>
        </w:rPr>
        <w:t>Radiographics</w:t>
      </w:r>
      <w:proofErr w:type="spellEnd"/>
      <w:r w:rsidRPr="00397E9C">
        <w:rPr>
          <w:rFonts w:ascii="Book Antiqua" w:hAnsi="Book Antiqua"/>
        </w:rPr>
        <w:t xml:space="preserve"> 2016; </w:t>
      </w:r>
      <w:r w:rsidRPr="00397E9C">
        <w:rPr>
          <w:rFonts w:ascii="Book Antiqua" w:hAnsi="Book Antiqua"/>
          <w:b/>
          <w:bCs/>
        </w:rPr>
        <w:t>36</w:t>
      </w:r>
      <w:r w:rsidRPr="00397E9C">
        <w:rPr>
          <w:rFonts w:ascii="Book Antiqua" w:hAnsi="Book Antiqua"/>
        </w:rPr>
        <w:t>: 1494-1516 [PMID: 27517361 DOI: 10.1148/rg.2016150197]</w:t>
      </w:r>
    </w:p>
    <w:p w14:paraId="07349155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lastRenderedPageBreak/>
        <w:t xml:space="preserve">3 </w:t>
      </w:r>
      <w:r w:rsidRPr="00397E9C">
        <w:rPr>
          <w:rFonts w:ascii="Book Antiqua" w:hAnsi="Book Antiqua"/>
          <w:b/>
          <w:bCs/>
        </w:rPr>
        <w:t>Larsen AK</w:t>
      </w:r>
      <w:r w:rsidRPr="00397E9C">
        <w:rPr>
          <w:rFonts w:ascii="Book Antiqua" w:hAnsi="Book Antiqua"/>
        </w:rPr>
        <w:t xml:space="preserve">, </w:t>
      </w:r>
      <w:proofErr w:type="spellStart"/>
      <w:r w:rsidRPr="00397E9C">
        <w:rPr>
          <w:rFonts w:ascii="Book Antiqua" w:hAnsi="Book Antiqua"/>
        </w:rPr>
        <w:t>Damsgaard</w:t>
      </w:r>
      <w:proofErr w:type="spellEnd"/>
      <w:r w:rsidRPr="00397E9C">
        <w:rPr>
          <w:rFonts w:ascii="Book Antiqua" w:hAnsi="Book Antiqua"/>
        </w:rPr>
        <w:t xml:space="preserve"> TE, </w:t>
      </w:r>
      <w:proofErr w:type="spellStart"/>
      <w:r w:rsidRPr="00397E9C">
        <w:rPr>
          <w:rFonts w:ascii="Book Antiqua" w:hAnsi="Book Antiqua"/>
        </w:rPr>
        <w:t>Hedelund</w:t>
      </w:r>
      <w:proofErr w:type="spellEnd"/>
      <w:r w:rsidRPr="00397E9C">
        <w:rPr>
          <w:rFonts w:ascii="Book Antiqua" w:hAnsi="Book Antiqua"/>
        </w:rPr>
        <w:t xml:space="preserve"> L. [Classification of vascular anomalies]. </w:t>
      </w:r>
      <w:proofErr w:type="spellStart"/>
      <w:r w:rsidRPr="00397E9C">
        <w:rPr>
          <w:rFonts w:ascii="Book Antiqua" w:hAnsi="Book Antiqua"/>
          <w:i/>
          <w:iCs/>
        </w:rPr>
        <w:t>Ugeskr</w:t>
      </w:r>
      <w:proofErr w:type="spellEnd"/>
      <w:r w:rsidRPr="00397E9C">
        <w:rPr>
          <w:rFonts w:ascii="Book Antiqua" w:hAnsi="Book Antiqua"/>
          <w:i/>
          <w:iCs/>
        </w:rPr>
        <w:t xml:space="preserve"> </w:t>
      </w:r>
      <w:proofErr w:type="spellStart"/>
      <w:r w:rsidRPr="00397E9C">
        <w:rPr>
          <w:rFonts w:ascii="Book Antiqua" w:hAnsi="Book Antiqua"/>
          <w:i/>
          <w:iCs/>
        </w:rPr>
        <w:t>Laeger</w:t>
      </w:r>
      <w:proofErr w:type="spellEnd"/>
      <w:r w:rsidRPr="00397E9C">
        <w:rPr>
          <w:rFonts w:ascii="Book Antiqua" w:hAnsi="Book Antiqua"/>
        </w:rPr>
        <w:t xml:space="preserve"> 2018; </w:t>
      </w:r>
      <w:r w:rsidRPr="00397E9C">
        <w:rPr>
          <w:rFonts w:ascii="Book Antiqua" w:hAnsi="Book Antiqua"/>
          <w:b/>
          <w:bCs/>
        </w:rPr>
        <w:t>180</w:t>
      </w:r>
      <w:r w:rsidRPr="00397E9C">
        <w:rPr>
          <w:rFonts w:ascii="Book Antiqua" w:hAnsi="Book Antiqua"/>
        </w:rPr>
        <w:t xml:space="preserve"> [PMID: 30187855]</w:t>
      </w:r>
    </w:p>
    <w:p w14:paraId="06B80C5A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t xml:space="preserve">4 </w:t>
      </w:r>
      <w:r w:rsidRPr="00397E9C">
        <w:rPr>
          <w:rFonts w:ascii="Book Antiqua" w:hAnsi="Book Antiqua"/>
          <w:b/>
          <w:bCs/>
        </w:rPr>
        <w:t>Allen PW</w:t>
      </w:r>
      <w:r w:rsidRPr="00397E9C">
        <w:rPr>
          <w:rFonts w:ascii="Book Antiqua" w:hAnsi="Book Antiqua"/>
        </w:rPr>
        <w:t xml:space="preserve">, </w:t>
      </w:r>
      <w:proofErr w:type="spellStart"/>
      <w:r w:rsidRPr="00397E9C">
        <w:rPr>
          <w:rFonts w:ascii="Book Antiqua" w:hAnsi="Book Antiqua"/>
        </w:rPr>
        <w:t>Enzinger</w:t>
      </w:r>
      <w:proofErr w:type="spellEnd"/>
      <w:r w:rsidRPr="00397E9C">
        <w:rPr>
          <w:rFonts w:ascii="Book Antiqua" w:hAnsi="Book Antiqua"/>
        </w:rPr>
        <w:t xml:space="preserve"> FM. Hemangioma of skeletal muscle. An analysis of 89 cases. </w:t>
      </w:r>
      <w:r w:rsidRPr="00397E9C">
        <w:rPr>
          <w:rFonts w:ascii="Book Antiqua" w:hAnsi="Book Antiqua"/>
          <w:i/>
          <w:iCs/>
        </w:rPr>
        <w:t>Cancer</w:t>
      </w:r>
      <w:r w:rsidRPr="00397E9C">
        <w:rPr>
          <w:rFonts w:ascii="Book Antiqua" w:hAnsi="Book Antiqua"/>
        </w:rPr>
        <w:t xml:space="preserve"> 1972; </w:t>
      </w:r>
      <w:r w:rsidRPr="00397E9C">
        <w:rPr>
          <w:rFonts w:ascii="Book Antiqua" w:hAnsi="Book Antiqua"/>
          <w:b/>
          <w:bCs/>
        </w:rPr>
        <w:t>29</w:t>
      </w:r>
      <w:r w:rsidRPr="00397E9C">
        <w:rPr>
          <w:rFonts w:ascii="Book Antiqua" w:hAnsi="Book Antiqua"/>
        </w:rPr>
        <w:t>: 8-22 [PMID: 5061701 DOI: 10.1002/1097-0142(197201)29:1&lt;</w:t>
      </w:r>
      <w:proofErr w:type="gramStart"/>
      <w:r w:rsidRPr="00397E9C">
        <w:rPr>
          <w:rFonts w:ascii="Book Antiqua" w:hAnsi="Book Antiqua"/>
        </w:rPr>
        <w:t>8::</w:t>
      </w:r>
      <w:proofErr w:type="gramEnd"/>
      <w:r w:rsidRPr="00397E9C">
        <w:rPr>
          <w:rFonts w:ascii="Book Antiqua" w:hAnsi="Book Antiqua"/>
        </w:rPr>
        <w:t>aid-cncr2820290103&gt;3.0.co;2-a]</w:t>
      </w:r>
    </w:p>
    <w:p w14:paraId="5DBE7B16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t xml:space="preserve">5 </w:t>
      </w:r>
      <w:r w:rsidRPr="00397E9C">
        <w:rPr>
          <w:rFonts w:ascii="Book Antiqua" w:hAnsi="Book Antiqua"/>
          <w:b/>
          <w:bCs/>
        </w:rPr>
        <w:t>Kale US</w:t>
      </w:r>
      <w:r w:rsidRPr="00397E9C">
        <w:rPr>
          <w:rFonts w:ascii="Book Antiqua" w:hAnsi="Book Antiqua"/>
        </w:rPr>
        <w:t xml:space="preserve">, </w:t>
      </w:r>
      <w:proofErr w:type="spellStart"/>
      <w:r w:rsidRPr="00397E9C">
        <w:rPr>
          <w:rFonts w:ascii="Book Antiqua" w:hAnsi="Book Antiqua"/>
        </w:rPr>
        <w:t>Ruckley</w:t>
      </w:r>
      <w:proofErr w:type="spellEnd"/>
      <w:r w:rsidRPr="00397E9C">
        <w:rPr>
          <w:rFonts w:ascii="Book Antiqua" w:hAnsi="Book Antiqua"/>
        </w:rPr>
        <w:t xml:space="preserve"> RW, Edge CJ. Cavernous </w:t>
      </w:r>
      <w:proofErr w:type="spellStart"/>
      <w:r w:rsidRPr="00397E9C">
        <w:rPr>
          <w:rFonts w:ascii="Book Antiqua" w:hAnsi="Book Antiqua"/>
        </w:rPr>
        <w:t>haemangioma</w:t>
      </w:r>
      <w:proofErr w:type="spellEnd"/>
      <w:r w:rsidRPr="00397E9C">
        <w:rPr>
          <w:rFonts w:ascii="Book Antiqua" w:hAnsi="Book Antiqua"/>
        </w:rPr>
        <w:t xml:space="preserve"> of the parapharyngeal space. </w:t>
      </w:r>
      <w:r w:rsidRPr="00397E9C">
        <w:rPr>
          <w:rFonts w:ascii="Book Antiqua" w:hAnsi="Book Antiqua"/>
          <w:i/>
          <w:iCs/>
        </w:rPr>
        <w:t xml:space="preserve">Indian J </w:t>
      </w:r>
      <w:proofErr w:type="spellStart"/>
      <w:r w:rsidRPr="00397E9C">
        <w:rPr>
          <w:rFonts w:ascii="Book Antiqua" w:hAnsi="Book Antiqua"/>
          <w:i/>
          <w:iCs/>
        </w:rPr>
        <w:t>Otolaryngol</w:t>
      </w:r>
      <w:proofErr w:type="spellEnd"/>
      <w:r w:rsidRPr="00397E9C">
        <w:rPr>
          <w:rFonts w:ascii="Book Antiqua" w:hAnsi="Book Antiqua"/>
          <w:i/>
          <w:iCs/>
        </w:rPr>
        <w:t xml:space="preserve"> Head Neck Surg</w:t>
      </w:r>
      <w:r w:rsidRPr="00397E9C">
        <w:rPr>
          <w:rFonts w:ascii="Book Antiqua" w:hAnsi="Book Antiqua"/>
        </w:rPr>
        <w:t xml:space="preserve"> 2006; </w:t>
      </w:r>
      <w:r w:rsidRPr="00397E9C">
        <w:rPr>
          <w:rFonts w:ascii="Book Antiqua" w:hAnsi="Book Antiqua"/>
          <w:b/>
          <w:bCs/>
        </w:rPr>
        <w:t>58</w:t>
      </w:r>
      <w:r w:rsidRPr="00397E9C">
        <w:rPr>
          <w:rFonts w:ascii="Book Antiqua" w:hAnsi="Book Antiqua"/>
        </w:rPr>
        <w:t>: 77-80 [PMID: 23120244 DOI: 10.1007/BF02907748]</w:t>
      </w:r>
    </w:p>
    <w:p w14:paraId="6F84E324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t xml:space="preserve">6 </w:t>
      </w:r>
      <w:proofErr w:type="spellStart"/>
      <w:r w:rsidRPr="00397E9C">
        <w:rPr>
          <w:rFonts w:ascii="Book Antiqua" w:hAnsi="Book Antiqua"/>
          <w:b/>
          <w:bCs/>
        </w:rPr>
        <w:t>Corrêa</w:t>
      </w:r>
      <w:proofErr w:type="spellEnd"/>
      <w:r w:rsidRPr="00397E9C">
        <w:rPr>
          <w:rFonts w:ascii="Book Antiqua" w:hAnsi="Book Antiqua"/>
          <w:b/>
          <w:bCs/>
        </w:rPr>
        <w:t xml:space="preserve"> PH</w:t>
      </w:r>
      <w:r w:rsidRPr="00397E9C">
        <w:rPr>
          <w:rFonts w:ascii="Book Antiqua" w:hAnsi="Book Antiqua"/>
        </w:rPr>
        <w:t xml:space="preserve">, Nunes LC, Johann AC, Aguiar MC, Gomez RS, Mesquita RA. Prevalence of oral hemangioma, vascular malformation and varix in a Brazilian population. </w:t>
      </w:r>
      <w:proofErr w:type="spellStart"/>
      <w:r w:rsidRPr="00397E9C">
        <w:rPr>
          <w:rFonts w:ascii="Book Antiqua" w:hAnsi="Book Antiqua"/>
          <w:i/>
          <w:iCs/>
        </w:rPr>
        <w:t>Braz</w:t>
      </w:r>
      <w:proofErr w:type="spellEnd"/>
      <w:r w:rsidRPr="00397E9C">
        <w:rPr>
          <w:rFonts w:ascii="Book Antiqua" w:hAnsi="Book Antiqua"/>
          <w:i/>
          <w:iCs/>
        </w:rPr>
        <w:t xml:space="preserve"> Oral Res</w:t>
      </w:r>
      <w:r w:rsidRPr="00397E9C">
        <w:rPr>
          <w:rFonts w:ascii="Book Antiqua" w:hAnsi="Book Antiqua"/>
        </w:rPr>
        <w:t xml:space="preserve"> 2007; </w:t>
      </w:r>
      <w:r w:rsidRPr="00397E9C">
        <w:rPr>
          <w:rFonts w:ascii="Book Antiqua" w:hAnsi="Book Antiqua"/>
          <w:b/>
          <w:bCs/>
        </w:rPr>
        <w:t>21</w:t>
      </w:r>
      <w:r w:rsidRPr="00397E9C">
        <w:rPr>
          <w:rFonts w:ascii="Book Antiqua" w:hAnsi="Book Antiqua"/>
        </w:rPr>
        <w:t>: 40-45 [PMID: 17384854 DOI: 10.1590/s1806-83242007000100007]</w:t>
      </w:r>
    </w:p>
    <w:p w14:paraId="580AC859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t xml:space="preserve">7 </w:t>
      </w:r>
      <w:r w:rsidRPr="00397E9C">
        <w:rPr>
          <w:rFonts w:ascii="Book Antiqua" w:hAnsi="Book Antiqua"/>
          <w:b/>
          <w:bCs/>
        </w:rPr>
        <w:t>Matsumoto N</w:t>
      </w:r>
      <w:r w:rsidRPr="00397E9C">
        <w:rPr>
          <w:rFonts w:ascii="Book Antiqua" w:hAnsi="Book Antiqua"/>
        </w:rPr>
        <w:t xml:space="preserve">, Tsuchiya M, </w:t>
      </w:r>
      <w:proofErr w:type="spellStart"/>
      <w:r w:rsidRPr="00397E9C">
        <w:rPr>
          <w:rFonts w:ascii="Book Antiqua" w:hAnsi="Book Antiqua"/>
        </w:rPr>
        <w:t>Nomoto</w:t>
      </w:r>
      <w:proofErr w:type="spellEnd"/>
      <w:r w:rsidRPr="00397E9C">
        <w:rPr>
          <w:rFonts w:ascii="Book Antiqua" w:hAnsi="Book Antiqua"/>
        </w:rPr>
        <w:t xml:space="preserve"> S, Matsue Y, Nishikawa Y, </w:t>
      </w:r>
      <w:proofErr w:type="spellStart"/>
      <w:r w:rsidRPr="00397E9C">
        <w:rPr>
          <w:rFonts w:ascii="Book Antiqua" w:hAnsi="Book Antiqua"/>
        </w:rPr>
        <w:t>Takamura</w:t>
      </w:r>
      <w:proofErr w:type="spellEnd"/>
      <w:r w:rsidRPr="00397E9C">
        <w:rPr>
          <w:rFonts w:ascii="Book Antiqua" w:hAnsi="Book Antiqua"/>
        </w:rPr>
        <w:t xml:space="preserve"> T, Oki H, Komiyama K. CD105 expression in oral capillary hemangiomas and cavernous hemangiomas. </w:t>
      </w:r>
      <w:r w:rsidRPr="00397E9C">
        <w:rPr>
          <w:rFonts w:ascii="Book Antiqua" w:hAnsi="Book Antiqua"/>
          <w:i/>
          <w:iCs/>
        </w:rPr>
        <w:t>J Oral Sci</w:t>
      </w:r>
      <w:r w:rsidRPr="00397E9C">
        <w:rPr>
          <w:rFonts w:ascii="Book Antiqua" w:hAnsi="Book Antiqua"/>
        </w:rPr>
        <w:t xml:space="preserve"> 2015; </w:t>
      </w:r>
      <w:r w:rsidRPr="00397E9C">
        <w:rPr>
          <w:rFonts w:ascii="Book Antiqua" w:hAnsi="Book Antiqua"/>
          <w:b/>
          <w:bCs/>
        </w:rPr>
        <w:t>57</w:t>
      </w:r>
      <w:r w:rsidRPr="00397E9C">
        <w:rPr>
          <w:rFonts w:ascii="Book Antiqua" w:hAnsi="Book Antiqua"/>
        </w:rPr>
        <w:t>: 45-53 [PMID: 25807908 DOI: 10.2334/josnusd.57.45]</w:t>
      </w:r>
    </w:p>
    <w:p w14:paraId="30B4EA4E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t xml:space="preserve">8 </w:t>
      </w:r>
      <w:r w:rsidRPr="00397E9C">
        <w:rPr>
          <w:rFonts w:ascii="Book Antiqua" w:hAnsi="Book Antiqua"/>
          <w:b/>
          <w:bCs/>
        </w:rPr>
        <w:t>Marchuk DA</w:t>
      </w:r>
      <w:r w:rsidRPr="00397E9C">
        <w:rPr>
          <w:rFonts w:ascii="Book Antiqua" w:hAnsi="Book Antiqua"/>
        </w:rPr>
        <w:t xml:space="preserve">. Pathogenesis of hemangioma. </w:t>
      </w:r>
      <w:r w:rsidRPr="00397E9C">
        <w:rPr>
          <w:rFonts w:ascii="Book Antiqua" w:hAnsi="Book Antiqua"/>
          <w:i/>
          <w:iCs/>
        </w:rPr>
        <w:t>J Clin Invest</w:t>
      </w:r>
      <w:r w:rsidRPr="00397E9C">
        <w:rPr>
          <w:rFonts w:ascii="Book Antiqua" w:hAnsi="Book Antiqua"/>
        </w:rPr>
        <w:t xml:space="preserve"> 2001; </w:t>
      </w:r>
      <w:r w:rsidRPr="00397E9C">
        <w:rPr>
          <w:rFonts w:ascii="Book Antiqua" w:hAnsi="Book Antiqua"/>
          <w:b/>
          <w:bCs/>
        </w:rPr>
        <w:t>107</w:t>
      </w:r>
      <w:r w:rsidRPr="00397E9C">
        <w:rPr>
          <w:rFonts w:ascii="Book Antiqua" w:hAnsi="Book Antiqua"/>
        </w:rPr>
        <w:t>: 665-666 [PMID: 11254664 DOI: 10.1172/JCI12470]</w:t>
      </w:r>
    </w:p>
    <w:p w14:paraId="278D825C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t xml:space="preserve">9 </w:t>
      </w:r>
      <w:r w:rsidRPr="00397E9C">
        <w:rPr>
          <w:rFonts w:ascii="Book Antiqua" w:hAnsi="Book Antiqua"/>
          <w:b/>
          <w:bCs/>
        </w:rPr>
        <w:t>Greenberger S</w:t>
      </w:r>
      <w:r w:rsidRPr="00397E9C">
        <w:rPr>
          <w:rFonts w:ascii="Book Antiqua" w:hAnsi="Book Antiqua"/>
        </w:rPr>
        <w:t xml:space="preserve">, Bischoff J. Pathogenesis of infantile </w:t>
      </w:r>
      <w:proofErr w:type="spellStart"/>
      <w:r w:rsidRPr="00397E9C">
        <w:rPr>
          <w:rFonts w:ascii="Book Antiqua" w:hAnsi="Book Antiqua"/>
        </w:rPr>
        <w:t>haemangioma</w:t>
      </w:r>
      <w:proofErr w:type="spellEnd"/>
      <w:r w:rsidRPr="00397E9C">
        <w:rPr>
          <w:rFonts w:ascii="Book Antiqua" w:hAnsi="Book Antiqua"/>
        </w:rPr>
        <w:t xml:space="preserve">. </w:t>
      </w:r>
      <w:r w:rsidRPr="00397E9C">
        <w:rPr>
          <w:rFonts w:ascii="Book Antiqua" w:hAnsi="Book Antiqua"/>
          <w:i/>
          <w:iCs/>
        </w:rPr>
        <w:t>Br J Dermatol</w:t>
      </w:r>
      <w:r w:rsidRPr="00397E9C">
        <w:rPr>
          <w:rFonts w:ascii="Book Antiqua" w:hAnsi="Book Antiqua"/>
        </w:rPr>
        <w:t xml:space="preserve"> 2013; </w:t>
      </w:r>
      <w:r w:rsidRPr="00397E9C">
        <w:rPr>
          <w:rFonts w:ascii="Book Antiqua" w:hAnsi="Book Antiqua"/>
          <w:b/>
          <w:bCs/>
        </w:rPr>
        <w:t>169</w:t>
      </w:r>
      <w:r w:rsidRPr="00397E9C">
        <w:rPr>
          <w:rFonts w:ascii="Book Antiqua" w:hAnsi="Book Antiqua"/>
        </w:rPr>
        <w:t>: 12-19 [PMID: 23668474 DOI: 10.1111/bjd.12435]</w:t>
      </w:r>
    </w:p>
    <w:p w14:paraId="7ACEDCF5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t xml:space="preserve">10 </w:t>
      </w:r>
      <w:r w:rsidRPr="00397E9C">
        <w:rPr>
          <w:rFonts w:ascii="Book Antiqua" w:hAnsi="Book Antiqua"/>
          <w:b/>
          <w:bCs/>
        </w:rPr>
        <w:t>George A</w:t>
      </w:r>
      <w:r w:rsidRPr="00397E9C">
        <w:rPr>
          <w:rFonts w:ascii="Book Antiqua" w:hAnsi="Book Antiqua"/>
        </w:rPr>
        <w:t xml:space="preserve">, Mani V, </w:t>
      </w:r>
      <w:proofErr w:type="spellStart"/>
      <w:r w:rsidRPr="00397E9C">
        <w:rPr>
          <w:rFonts w:ascii="Book Antiqua" w:hAnsi="Book Antiqua"/>
        </w:rPr>
        <w:t>Noufal</w:t>
      </w:r>
      <w:proofErr w:type="spellEnd"/>
      <w:r w:rsidRPr="00397E9C">
        <w:rPr>
          <w:rFonts w:ascii="Book Antiqua" w:hAnsi="Book Antiqua"/>
        </w:rPr>
        <w:t xml:space="preserve"> A. Update on the classification of hemangioma. </w:t>
      </w:r>
      <w:r w:rsidRPr="00397E9C">
        <w:rPr>
          <w:rFonts w:ascii="Book Antiqua" w:hAnsi="Book Antiqua"/>
          <w:i/>
          <w:iCs/>
        </w:rPr>
        <w:t xml:space="preserve">J Oral </w:t>
      </w:r>
      <w:proofErr w:type="spellStart"/>
      <w:r w:rsidRPr="00397E9C">
        <w:rPr>
          <w:rFonts w:ascii="Book Antiqua" w:hAnsi="Book Antiqua"/>
          <w:i/>
          <w:iCs/>
        </w:rPr>
        <w:t>Maxillofac</w:t>
      </w:r>
      <w:proofErr w:type="spellEnd"/>
      <w:r w:rsidRPr="00397E9C">
        <w:rPr>
          <w:rFonts w:ascii="Book Antiqua" w:hAnsi="Book Antiqua"/>
          <w:i/>
          <w:iCs/>
        </w:rPr>
        <w:t xml:space="preserve"> </w:t>
      </w:r>
      <w:proofErr w:type="spellStart"/>
      <w:r w:rsidRPr="00397E9C">
        <w:rPr>
          <w:rFonts w:ascii="Book Antiqua" w:hAnsi="Book Antiqua"/>
          <w:i/>
          <w:iCs/>
        </w:rPr>
        <w:t>Pathol</w:t>
      </w:r>
      <w:proofErr w:type="spellEnd"/>
      <w:r w:rsidRPr="00397E9C">
        <w:rPr>
          <w:rFonts w:ascii="Book Antiqua" w:hAnsi="Book Antiqua"/>
        </w:rPr>
        <w:t xml:space="preserve"> 2014; </w:t>
      </w:r>
      <w:r w:rsidRPr="00397E9C">
        <w:rPr>
          <w:rFonts w:ascii="Book Antiqua" w:hAnsi="Book Antiqua"/>
          <w:b/>
          <w:bCs/>
        </w:rPr>
        <w:t>18</w:t>
      </w:r>
      <w:r w:rsidRPr="00397E9C">
        <w:rPr>
          <w:rFonts w:ascii="Book Antiqua" w:hAnsi="Book Antiqua"/>
        </w:rPr>
        <w:t>: S117-S120 [PMID: 25364160 DOI: 10.4103/0973-029X.141321]</w:t>
      </w:r>
    </w:p>
    <w:p w14:paraId="6CFFA587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t xml:space="preserve">11 </w:t>
      </w:r>
      <w:r w:rsidRPr="00397E9C">
        <w:rPr>
          <w:rFonts w:ascii="Book Antiqua" w:hAnsi="Book Antiqua"/>
          <w:b/>
          <w:bCs/>
        </w:rPr>
        <w:t>Nayak SK</w:t>
      </w:r>
      <w:r w:rsidRPr="00397E9C">
        <w:rPr>
          <w:rFonts w:ascii="Book Antiqua" w:hAnsi="Book Antiqua"/>
        </w:rPr>
        <w:t xml:space="preserve">, Nayak P. Intramuscular hemangioma of the oral cavity - a case report. </w:t>
      </w:r>
      <w:r w:rsidRPr="00397E9C">
        <w:rPr>
          <w:rFonts w:ascii="Book Antiqua" w:hAnsi="Book Antiqua"/>
          <w:i/>
          <w:iCs/>
        </w:rPr>
        <w:t>J Clin Diagn Res</w:t>
      </w:r>
      <w:r w:rsidRPr="00397E9C">
        <w:rPr>
          <w:rFonts w:ascii="Book Antiqua" w:hAnsi="Book Antiqua"/>
        </w:rPr>
        <w:t xml:space="preserve"> 2014; </w:t>
      </w:r>
      <w:r w:rsidRPr="00397E9C">
        <w:rPr>
          <w:rFonts w:ascii="Book Antiqua" w:hAnsi="Book Antiqua"/>
          <w:b/>
          <w:bCs/>
        </w:rPr>
        <w:t>8</w:t>
      </w:r>
      <w:r w:rsidRPr="00397E9C">
        <w:rPr>
          <w:rFonts w:ascii="Book Antiqua" w:hAnsi="Book Antiqua"/>
        </w:rPr>
        <w:t>: ZD41-ZD42 [PMID: 25302283 DOI: 10.7860/JCDR/2014/8305.4756]</w:t>
      </w:r>
    </w:p>
    <w:p w14:paraId="267E1612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t xml:space="preserve">12 </w:t>
      </w:r>
      <w:r w:rsidRPr="00397E9C">
        <w:rPr>
          <w:rFonts w:ascii="Book Antiqua" w:hAnsi="Book Antiqua"/>
          <w:b/>
          <w:bCs/>
        </w:rPr>
        <w:t>da Silva WB</w:t>
      </w:r>
      <w:r w:rsidRPr="00397E9C">
        <w:rPr>
          <w:rFonts w:ascii="Book Antiqua" w:hAnsi="Book Antiqua"/>
        </w:rPr>
        <w:t xml:space="preserve">, Ribeiro AL, de Menezes SA, de Jesus Viana Pinheiro J, de Melo Alves-Junior S. Oral capillary hemangioma: a clinical protocol of diagnosis and treatment in adults. </w:t>
      </w:r>
      <w:r w:rsidRPr="00397E9C">
        <w:rPr>
          <w:rFonts w:ascii="Book Antiqua" w:hAnsi="Book Antiqua"/>
          <w:i/>
          <w:iCs/>
        </w:rPr>
        <w:t xml:space="preserve">Oral </w:t>
      </w:r>
      <w:proofErr w:type="spellStart"/>
      <w:r w:rsidRPr="00397E9C">
        <w:rPr>
          <w:rFonts w:ascii="Book Antiqua" w:hAnsi="Book Antiqua"/>
          <w:i/>
          <w:iCs/>
        </w:rPr>
        <w:t>Maxillofac</w:t>
      </w:r>
      <w:proofErr w:type="spellEnd"/>
      <w:r w:rsidRPr="00397E9C">
        <w:rPr>
          <w:rFonts w:ascii="Book Antiqua" w:hAnsi="Book Antiqua"/>
          <w:i/>
          <w:iCs/>
        </w:rPr>
        <w:t xml:space="preserve"> Surg</w:t>
      </w:r>
      <w:r w:rsidRPr="00397E9C">
        <w:rPr>
          <w:rFonts w:ascii="Book Antiqua" w:hAnsi="Book Antiqua"/>
        </w:rPr>
        <w:t xml:space="preserve"> 2014; </w:t>
      </w:r>
      <w:r w:rsidRPr="00397E9C">
        <w:rPr>
          <w:rFonts w:ascii="Book Antiqua" w:hAnsi="Book Antiqua"/>
          <w:b/>
          <w:bCs/>
        </w:rPr>
        <w:t>18</w:t>
      </w:r>
      <w:r w:rsidRPr="00397E9C">
        <w:rPr>
          <w:rFonts w:ascii="Book Antiqua" w:hAnsi="Book Antiqua"/>
        </w:rPr>
        <w:t>: 431-437 [PMID: 24263242 DOI: 10.1007/s10006-013-0436-z]</w:t>
      </w:r>
    </w:p>
    <w:p w14:paraId="4E2164EA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lastRenderedPageBreak/>
        <w:t xml:space="preserve">13 </w:t>
      </w:r>
      <w:r w:rsidRPr="00397E9C">
        <w:rPr>
          <w:rFonts w:ascii="Book Antiqua" w:hAnsi="Book Antiqua"/>
          <w:b/>
          <w:bCs/>
        </w:rPr>
        <w:t>Gianfranco G</w:t>
      </w:r>
      <w:r w:rsidRPr="00397E9C">
        <w:rPr>
          <w:rFonts w:ascii="Book Antiqua" w:hAnsi="Book Antiqua"/>
        </w:rPr>
        <w:t xml:space="preserve">, Eloisa F, Vito C, Raffaele G, Gianluca T, Umberto R. Color-Doppler ultrasound in the diagnosis of oral vascular anomalies. </w:t>
      </w:r>
      <w:r w:rsidRPr="00397E9C">
        <w:rPr>
          <w:rFonts w:ascii="Book Antiqua" w:hAnsi="Book Antiqua"/>
          <w:i/>
          <w:iCs/>
        </w:rPr>
        <w:t>N Am J Med Sci</w:t>
      </w:r>
      <w:r w:rsidRPr="00397E9C">
        <w:rPr>
          <w:rFonts w:ascii="Book Antiqua" w:hAnsi="Book Antiqua"/>
        </w:rPr>
        <w:t xml:space="preserve"> 2014; </w:t>
      </w:r>
      <w:r w:rsidRPr="00397E9C">
        <w:rPr>
          <w:rFonts w:ascii="Book Antiqua" w:hAnsi="Book Antiqua"/>
          <w:b/>
          <w:bCs/>
        </w:rPr>
        <w:t>6</w:t>
      </w:r>
      <w:r w:rsidRPr="00397E9C">
        <w:rPr>
          <w:rFonts w:ascii="Book Antiqua" w:hAnsi="Book Antiqua"/>
        </w:rPr>
        <w:t>: 1-5 [PMID: 24678469 DOI: 10.4103/1947-2714.125852]</w:t>
      </w:r>
    </w:p>
    <w:p w14:paraId="72293D92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t xml:space="preserve">14 </w:t>
      </w:r>
      <w:r w:rsidRPr="00397E9C">
        <w:rPr>
          <w:rFonts w:ascii="Book Antiqua" w:hAnsi="Book Antiqua"/>
          <w:b/>
          <w:bCs/>
        </w:rPr>
        <w:t>Ghanem AA</w:t>
      </w:r>
      <w:r w:rsidRPr="00397E9C">
        <w:rPr>
          <w:rFonts w:ascii="Book Antiqua" w:hAnsi="Book Antiqua"/>
        </w:rPr>
        <w:t xml:space="preserve">, El </w:t>
      </w:r>
      <w:proofErr w:type="spellStart"/>
      <w:r w:rsidRPr="00397E9C">
        <w:rPr>
          <w:rFonts w:ascii="Book Antiqua" w:hAnsi="Book Antiqua"/>
        </w:rPr>
        <w:t>Hadidi</w:t>
      </w:r>
      <w:proofErr w:type="spellEnd"/>
      <w:r w:rsidRPr="00397E9C">
        <w:rPr>
          <w:rFonts w:ascii="Book Antiqua" w:hAnsi="Book Antiqua"/>
        </w:rPr>
        <w:t xml:space="preserve"> YN. Management of a </w:t>
      </w:r>
      <w:proofErr w:type="gramStart"/>
      <w:r w:rsidRPr="00397E9C">
        <w:rPr>
          <w:rFonts w:ascii="Book Antiqua" w:hAnsi="Book Antiqua"/>
        </w:rPr>
        <w:t>Life Threatening</w:t>
      </w:r>
      <w:proofErr w:type="gramEnd"/>
      <w:r w:rsidRPr="00397E9C">
        <w:rPr>
          <w:rFonts w:ascii="Book Antiqua" w:hAnsi="Book Antiqua"/>
        </w:rPr>
        <w:t xml:space="preserve"> Bleeding Following Extraction of Deciduous Second Molar Related to a Capillary </w:t>
      </w:r>
      <w:proofErr w:type="spellStart"/>
      <w:r w:rsidRPr="00397E9C">
        <w:rPr>
          <w:rFonts w:ascii="Book Antiqua" w:hAnsi="Book Antiqua"/>
        </w:rPr>
        <w:t>Haemangioma</w:t>
      </w:r>
      <w:proofErr w:type="spellEnd"/>
      <w:r w:rsidRPr="00397E9C">
        <w:rPr>
          <w:rFonts w:ascii="Book Antiqua" w:hAnsi="Book Antiqua"/>
        </w:rPr>
        <w:t xml:space="preserve">. </w:t>
      </w:r>
      <w:proofErr w:type="spellStart"/>
      <w:r w:rsidRPr="00397E9C">
        <w:rPr>
          <w:rFonts w:ascii="Book Antiqua" w:hAnsi="Book Antiqua"/>
          <w:i/>
          <w:iCs/>
        </w:rPr>
        <w:t>Craniomaxillofac</w:t>
      </w:r>
      <w:proofErr w:type="spellEnd"/>
      <w:r w:rsidRPr="00397E9C">
        <w:rPr>
          <w:rFonts w:ascii="Book Antiqua" w:hAnsi="Book Antiqua"/>
          <w:i/>
          <w:iCs/>
        </w:rPr>
        <w:t xml:space="preserve"> Trauma </w:t>
      </w:r>
      <w:proofErr w:type="spellStart"/>
      <w:r w:rsidRPr="00397E9C">
        <w:rPr>
          <w:rFonts w:ascii="Book Antiqua" w:hAnsi="Book Antiqua"/>
          <w:i/>
          <w:iCs/>
        </w:rPr>
        <w:t>Reconstr</w:t>
      </w:r>
      <w:proofErr w:type="spellEnd"/>
      <w:r w:rsidRPr="00397E9C">
        <w:rPr>
          <w:rFonts w:ascii="Book Antiqua" w:hAnsi="Book Antiqua"/>
        </w:rPr>
        <w:t xml:space="preserve"> 2017; </w:t>
      </w:r>
      <w:r w:rsidRPr="00397E9C">
        <w:rPr>
          <w:rFonts w:ascii="Book Antiqua" w:hAnsi="Book Antiqua"/>
          <w:b/>
          <w:bCs/>
        </w:rPr>
        <w:t>10</w:t>
      </w:r>
      <w:r w:rsidRPr="00397E9C">
        <w:rPr>
          <w:rFonts w:ascii="Book Antiqua" w:hAnsi="Book Antiqua"/>
        </w:rPr>
        <w:t>: 166-170 [PMID: 28523092 DOI: 10.1055/s-0037-1598102]</w:t>
      </w:r>
    </w:p>
    <w:p w14:paraId="332BFEB4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t xml:space="preserve">15 </w:t>
      </w:r>
      <w:proofErr w:type="spellStart"/>
      <w:r w:rsidRPr="00397E9C">
        <w:rPr>
          <w:rFonts w:ascii="Book Antiqua" w:hAnsi="Book Antiqua"/>
          <w:b/>
          <w:bCs/>
        </w:rPr>
        <w:t>Barrón</w:t>
      </w:r>
      <w:proofErr w:type="spellEnd"/>
      <w:r w:rsidRPr="00397E9C">
        <w:rPr>
          <w:rFonts w:ascii="Book Antiqua" w:hAnsi="Book Antiqua"/>
          <w:b/>
          <w:bCs/>
        </w:rPr>
        <w:t>-Peña A</w:t>
      </w:r>
      <w:r w:rsidRPr="00397E9C">
        <w:rPr>
          <w:rFonts w:ascii="Book Antiqua" w:hAnsi="Book Antiqua"/>
        </w:rPr>
        <w:t xml:space="preserve">, Martínez-Borras MA, Benítez-Cárdenas O, </w:t>
      </w:r>
      <w:proofErr w:type="spellStart"/>
      <w:r w:rsidRPr="00397E9C">
        <w:rPr>
          <w:rFonts w:ascii="Book Antiqua" w:hAnsi="Book Antiqua"/>
        </w:rPr>
        <w:t>Pozos-Guillén</w:t>
      </w:r>
      <w:proofErr w:type="spellEnd"/>
      <w:r w:rsidRPr="00397E9C">
        <w:rPr>
          <w:rFonts w:ascii="Book Antiqua" w:hAnsi="Book Antiqua"/>
        </w:rPr>
        <w:t xml:space="preserve"> A, </w:t>
      </w:r>
      <w:proofErr w:type="spellStart"/>
      <w:r w:rsidRPr="00397E9C">
        <w:rPr>
          <w:rFonts w:ascii="Book Antiqua" w:hAnsi="Book Antiqua"/>
        </w:rPr>
        <w:t>Garrocho</w:t>
      </w:r>
      <w:proofErr w:type="spellEnd"/>
      <w:r w:rsidRPr="00397E9C">
        <w:rPr>
          <w:rFonts w:ascii="Book Antiqua" w:hAnsi="Book Antiqua"/>
        </w:rPr>
        <w:t xml:space="preserve">-Rangel A. Management of the oral hemangiomas in infants and children: Scoping review. </w:t>
      </w:r>
      <w:r w:rsidRPr="00397E9C">
        <w:rPr>
          <w:rFonts w:ascii="Book Antiqua" w:hAnsi="Book Antiqua"/>
          <w:i/>
          <w:iCs/>
        </w:rPr>
        <w:t xml:space="preserve">Med Oral </w:t>
      </w:r>
      <w:proofErr w:type="spellStart"/>
      <w:r w:rsidRPr="00397E9C">
        <w:rPr>
          <w:rFonts w:ascii="Book Antiqua" w:hAnsi="Book Antiqua"/>
          <w:i/>
          <w:iCs/>
        </w:rPr>
        <w:t>Patol</w:t>
      </w:r>
      <w:proofErr w:type="spellEnd"/>
      <w:r w:rsidRPr="00397E9C">
        <w:rPr>
          <w:rFonts w:ascii="Book Antiqua" w:hAnsi="Book Antiqua"/>
          <w:i/>
          <w:iCs/>
        </w:rPr>
        <w:t xml:space="preserve"> Oral Cir </w:t>
      </w:r>
      <w:proofErr w:type="spellStart"/>
      <w:r w:rsidRPr="00397E9C">
        <w:rPr>
          <w:rFonts w:ascii="Book Antiqua" w:hAnsi="Book Antiqua"/>
          <w:i/>
          <w:iCs/>
        </w:rPr>
        <w:t>Bucal</w:t>
      </w:r>
      <w:proofErr w:type="spellEnd"/>
      <w:r w:rsidRPr="00397E9C">
        <w:rPr>
          <w:rFonts w:ascii="Book Antiqua" w:hAnsi="Book Antiqua"/>
        </w:rPr>
        <w:t xml:space="preserve"> 2020; </w:t>
      </w:r>
      <w:r w:rsidRPr="00397E9C">
        <w:rPr>
          <w:rFonts w:ascii="Book Antiqua" w:hAnsi="Book Antiqua"/>
          <w:b/>
          <w:bCs/>
        </w:rPr>
        <w:t>25</w:t>
      </w:r>
      <w:r w:rsidRPr="00397E9C">
        <w:rPr>
          <w:rFonts w:ascii="Book Antiqua" w:hAnsi="Book Antiqua"/>
        </w:rPr>
        <w:t>: e252-e261 [PMID: 31967983 DOI: 10.4317/medoral.23329]</w:t>
      </w:r>
    </w:p>
    <w:p w14:paraId="39D71230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t xml:space="preserve">16 </w:t>
      </w:r>
      <w:r w:rsidRPr="00397E9C">
        <w:rPr>
          <w:rFonts w:ascii="Book Antiqua" w:hAnsi="Book Antiqua"/>
          <w:b/>
          <w:bCs/>
        </w:rPr>
        <w:t>Bonet-Coloma C</w:t>
      </w:r>
      <w:r w:rsidRPr="00397E9C">
        <w:rPr>
          <w:rFonts w:ascii="Book Antiqua" w:hAnsi="Book Antiqua"/>
        </w:rPr>
        <w:t xml:space="preserve">, </w:t>
      </w:r>
      <w:proofErr w:type="spellStart"/>
      <w:r w:rsidRPr="00397E9C">
        <w:rPr>
          <w:rFonts w:ascii="Book Antiqua" w:hAnsi="Book Antiqua"/>
        </w:rPr>
        <w:t>Mínguez</w:t>
      </w:r>
      <w:proofErr w:type="spellEnd"/>
      <w:r w:rsidRPr="00397E9C">
        <w:rPr>
          <w:rFonts w:ascii="Book Antiqua" w:hAnsi="Book Antiqua"/>
        </w:rPr>
        <w:t>-Martínez I, Palma-</w:t>
      </w:r>
      <w:proofErr w:type="spellStart"/>
      <w:r w:rsidRPr="00397E9C">
        <w:rPr>
          <w:rFonts w:ascii="Book Antiqua" w:hAnsi="Book Antiqua"/>
        </w:rPr>
        <w:t>Carrió</w:t>
      </w:r>
      <w:proofErr w:type="spellEnd"/>
      <w:r w:rsidRPr="00397E9C">
        <w:rPr>
          <w:rFonts w:ascii="Book Antiqua" w:hAnsi="Book Antiqua"/>
        </w:rPr>
        <w:t xml:space="preserve"> C, </w:t>
      </w:r>
      <w:proofErr w:type="spellStart"/>
      <w:r w:rsidRPr="00397E9C">
        <w:rPr>
          <w:rFonts w:ascii="Book Antiqua" w:hAnsi="Book Antiqua"/>
        </w:rPr>
        <w:t>Galán</w:t>
      </w:r>
      <w:proofErr w:type="spellEnd"/>
      <w:r w:rsidRPr="00397E9C">
        <w:rPr>
          <w:rFonts w:ascii="Book Antiqua" w:hAnsi="Book Antiqua"/>
        </w:rPr>
        <w:t xml:space="preserve">-Gil S, </w:t>
      </w:r>
      <w:proofErr w:type="spellStart"/>
      <w:r w:rsidRPr="00397E9C">
        <w:rPr>
          <w:rFonts w:ascii="Book Antiqua" w:hAnsi="Book Antiqua"/>
        </w:rPr>
        <w:t>Peñarrocha-Diago</w:t>
      </w:r>
      <w:proofErr w:type="spellEnd"/>
      <w:r w:rsidRPr="00397E9C">
        <w:rPr>
          <w:rFonts w:ascii="Book Antiqua" w:hAnsi="Book Antiqua"/>
        </w:rPr>
        <w:t xml:space="preserve"> M, </w:t>
      </w:r>
      <w:proofErr w:type="spellStart"/>
      <w:r w:rsidRPr="00397E9C">
        <w:rPr>
          <w:rFonts w:ascii="Book Antiqua" w:hAnsi="Book Antiqua"/>
        </w:rPr>
        <w:t>Mínguez</w:t>
      </w:r>
      <w:proofErr w:type="spellEnd"/>
      <w:r w:rsidRPr="00397E9C">
        <w:rPr>
          <w:rFonts w:ascii="Book Antiqua" w:hAnsi="Book Antiqua"/>
        </w:rPr>
        <w:t xml:space="preserve">-Sanz JM. Clinical characteristics, treatment and outcome of 28 oral </w:t>
      </w:r>
      <w:proofErr w:type="spellStart"/>
      <w:r w:rsidRPr="00397E9C">
        <w:rPr>
          <w:rFonts w:ascii="Book Antiqua" w:hAnsi="Book Antiqua"/>
        </w:rPr>
        <w:t>haemangiomas</w:t>
      </w:r>
      <w:proofErr w:type="spellEnd"/>
      <w:r w:rsidRPr="00397E9C">
        <w:rPr>
          <w:rFonts w:ascii="Book Antiqua" w:hAnsi="Book Antiqua"/>
        </w:rPr>
        <w:t xml:space="preserve"> in pediatric patients. </w:t>
      </w:r>
      <w:r w:rsidRPr="00397E9C">
        <w:rPr>
          <w:rFonts w:ascii="Book Antiqua" w:hAnsi="Book Antiqua"/>
          <w:i/>
          <w:iCs/>
        </w:rPr>
        <w:t xml:space="preserve">Med Oral </w:t>
      </w:r>
      <w:proofErr w:type="spellStart"/>
      <w:r w:rsidRPr="00397E9C">
        <w:rPr>
          <w:rFonts w:ascii="Book Antiqua" w:hAnsi="Book Antiqua"/>
          <w:i/>
          <w:iCs/>
        </w:rPr>
        <w:t>Patol</w:t>
      </w:r>
      <w:proofErr w:type="spellEnd"/>
      <w:r w:rsidRPr="00397E9C">
        <w:rPr>
          <w:rFonts w:ascii="Book Antiqua" w:hAnsi="Book Antiqua"/>
          <w:i/>
          <w:iCs/>
        </w:rPr>
        <w:t xml:space="preserve"> Oral Cir </w:t>
      </w:r>
      <w:proofErr w:type="spellStart"/>
      <w:r w:rsidRPr="00397E9C">
        <w:rPr>
          <w:rFonts w:ascii="Book Antiqua" w:hAnsi="Book Antiqua"/>
          <w:i/>
          <w:iCs/>
        </w:rPr>
        <w:t>Bucal</w:t>
      </w:r>
      <w:proofErr w:type="spellEnd"/>
      <w:r w:rsidRPr="00397E9C">
        <w:rPr>
          <w:rFonts w:ascii="Book Antiqua" w:hAnsi="Book Antiqua"/>
        </w:rPr>
        <w:t xml:space="preserve"> 2011; </w:t>
      </w:r>
      <w:r w:rsidRPr="00397E9C">
        <w:rPr>
          <w:rFonts w:ascii="Book Antiqua" w:hAnsi="Book Antiqua"/>
          <w:b/>
          <w:bCs/>
        </w:rPr>
        <w:t>16</w:t>
      </w:r>
      <w:r w:rsidRPr="00397E9C">
        <w:rPr>
          <w:rFonts w:ascii="Book Antiqua" w:hAnsi="Book Antiqua"/>
        </w:rPr>
        <w:t>: e19-e22 [PMID: 20711165 DOI: 10.4317/medoral.16.e19]</w:t>
      </w:r>
    </w:p>
    <w:p w14:paraId="0AE18A44" w14:textId="77777777" w:rsidR="008E0B3E" w:rsidRPr="00397E9C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397E9C">
        <w:rPr>
          <w:rFonts w:ascii="Book Antiqua" w:hAnsi="Book Antiqua"/>
        </w:rPr>
        <w:t xml:space="preserve">17 </w:t>
      </w:r>
      <w:proofErr w:type="spellStart"/>
      <w:r w:rsidRPr="00397E9C">
        <w:rPr>
          <w:rFonts w:ascii="Book Antiqua" w:hAnsi="Book Antiqua"/>
          <w:b/>
          <w:bCs/>
        </w:rPr>
        <w:t>Stuepp</w:t>
      </w:r>
      <w:proofErr w:type="spellEnd"/>
      <w:r w:rsidRPr="00397E9C">
        <w:rPr>
          <w:rFonts w:ascii="Book Antiqua" w:hAnsi="Book Antiqua"/>
          <w:b/>
          <w:bCs/>
        </w:rPr>
        <w:t xml:space="preserve"> RT</w:t>
      </w:r>
      <w:r w:rsidRPr="00397E9C">
        <w:rPr>
          <w:rFonts w:ascii="Book Antiqua" w:hAnsi="Book Antiqua"/>
        </w:rPr>
        <w:t xml:space="preserve">, Scotti FM, Melo G, </w:t>
      </w:r>
      <w:proofErr w:type="spellStart"/>
      <w:r w:rsidRPr="00397E9C">
        <w:rPr>
          <w:rFonts w:ascii="Book Antiqua" w:hAnsi="Book Antiqua"/>
        </w:rPr>
        <w:t>Munhoz</w:t>
      </w:r>
      <w:proofErr w:type="spellEnd"/>
      <w:r w:rsidRPr="00397E9C">
        <w:rPr>
          <w:rFonts w:ascii="Book Antiqua" w:hAnsi="Book Antiqua"/>
        </w:rPr>
        <w:t xml:space="preserve"> EA, </w:t>
      </w:r>
      <w:proofErr w:type="spellStart"/>
      <w:r w:rsidRPr="00397E9C">
        <w:rPr>
          <w:rFonts w:ascii="Book Antiqua" w:hAnsi="Book Antiqua"/>
        </w:rPr>
        <w:t>Modolo</w:t>
      </w:r>
      <w:proofErr w:type="spellEnd"/>
      <w:r w:rsidRPr="00397E9C">
        <w:rPr>
          <w:rFonts w:ascii="Book Antiqua" w:hAnsi="Book Antiqua"/>
        </w:rPr>
        <w:t xml:space="preserve"> F. Effects of sclerosing agents on head and neck hemangiomas: A systematic review. </w:t>
      </w:r>
      <w:r w:rsidRPr="00397E9C">
        <w:rPr>
          <w:rFonts w:ascii="Book Antiqua" w:hAnsi="Book Antiqua"/>
          <w:i/>
          <w:iCs/>
        </w:rPr>
        <w:t>J Clin Exp Dent</w:t>
      </w:r>
      <w:r w:rsidRPr="00397E9C">
        <w:rPr>
          <w:rFonts w:ascii="Book Antiqua" w:hAnsi="Book Antiqua"/>
        </w:rPr>
        <w:t xml:space="preserve"> 2019; </w:t>
      </w:r>
      <w:r w:rsidRPr="00397E9C">
        <w:rPr>
          <w:rFonts w:ascii="Book Antiqua" w:hAnsi="Book Antiqua"/>
          <w:b/>
          <w:bCs/>
        </w:rPr>
        <w:t>11</w:t>
      </w:r>
      <w:r w:rsidRPr="00397E9C">
        <w:rPr>
          <w:rFonts w:ascii="Book Antiqua" w:hAnsi="Book Antiqua"/>
        </w:rPr>
        <w:t>: e1033-e1044 [PMID: 31700578 DOI: 10.4317/jced.56143]</w:t>
      </w:r>
    </w:p>
    <w:p w14:paraId="0982097B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  <w:sectPr w:rsidR="00A77B3E" w:rsidRPr="0075669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CB25EB1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1E7902E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Informed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written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consent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obtained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from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patient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publication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report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accompanying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images.</w:t>
      </w:r>
    </w:p>
    <w:p w14:paraId="6B93136B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045CE07E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authors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declare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that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have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conflicts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interest.</w:t>
      </w:r>
    </w:p>
    <w:p w14:paraId="7A1CF58C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4404E968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authors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have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read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CARE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Checklist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(2016)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have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prepared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revised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manuscript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accordingly.</w:t>
      </w:r>
    </w:p>
    <w:p w14:paraId="0B7B03D7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094F0668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article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open-access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article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that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was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selected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in-house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editor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fully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peer-reviewed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external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reviewers.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distributed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accordance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with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Creative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Commons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Attribution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669C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(CC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BY-NC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4.0)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license,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which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permits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others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distribute,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remix,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adapt,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build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upon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work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non-commercially,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license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their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derivative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works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different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terms,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provided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original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work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properly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cited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use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non-commercial.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See: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37B57935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47F7AD49" w14:textId="77777777" w:rsidR="008309AB" w:rsidRDefault="008309AB" w:rsidP="008309A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8D4F88">
        <w:rPr>
          <w:rFonts w:ascii="Book Antiqua" w:hAnsi="Book Antiqua" w:cs="Book Antiqua" w:hint="eastAsia"/>
          <w:b/>
          <w:bCs/>
          <w:color w:val="000000"/>
          <w:lang w:eastAsia="zh-CN"/>
        </w:rPr>
        <w:t>Provenance and peer review: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8D4F88">
        <w:rPr>
          <w:rFonts w:ascii="Book Antiqua" w:hAnsi="Book Antiqua" w:cs="Book Antiqua" w:hint="eastAsia"/>
          <w:bCs/>
          <w:color w:val="000000"/>
          <w:lang w:eastAsia="zh-CN"/>
        </w:rPr>
        <w:t>Unsolicited article; Externally peer reviewed</w:t>
      </w:r>
      <w:r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03BFAADB" w14:textId="77777777" w:rsidR="008309AB" w:rsidRPr="008D4F88" w:rsidRDefault="008309AB" w:rsidP="008309A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E45164">
        <w:rPr>
          <w:rFonts w:ascii="Book Antiqua" w:hAnsi="Book Antiqua" w:cs="Book Antiqua"/>
          <w:b/>
          <w:bCs/>
          <w:color w:val="000000"/>
          <w:lang w:eastAsia="zh-CN"/>
        </w:rPr>
        <w:t>Peer-review model:</w:t>
      </w:r>
      <w:r w:rsidRPr="00E45164">
        <w:rPr>
          <w:rFonts w:ascii="Book Antiqua" w:hAnsi="Book Antiqua" w:cs="Book Antiqua"/>
          <w:bCs/>
          <w:color w:val="000000"/>
          <w:lang w:eastAsia="zh-CN"/>
        </w:rPr>
        <w:t xml:space="preserve"> Single blind</w:t>
      </w:r>
      <w:r w:rsidRPr="008D4F88">
        <w:rPr>
          <w:rFonts w:ascii="Book Antiqua" w:hAnsi="Book Antiqua" w:cs="Book Antiqua" w:hint="eastAsia"/>
          <w:bCs/>
          <w:color w:val="000000"/>
          <w:lang w:eastAsia="zh-CN"/>
        </w:rPr>
        <w:t xml:space="preserve">  </w:t>
      </w:r>
    </w:p>
    <w:p w14:paraId="6B0A4529" w14:textId="77777777" w:rsidR="008309AB" w:rsidRDefault="008309AB" w:rsidP="0075669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40C192E" w14:textId="6CCBE751" w:rsidR="00A77B3E" w:rsidRPr="00D71900" w:rsidRDefault="003A6C0F" w:rsidP="0075669C">
      <w:pPr>
        <w:spacing w:line="360" w:lineRule="auto"/>
        <w:jc w:val="both"/>
        <w:rPr>
          <w:rFonts w:ascii="Book Antiqua" w:hAnsi="Book Antiqua"/>
          <w:lang w:eastAsia="zh-CN"/>
        </w:rPr>
      </w:pPr>
      <w:r w:rsidRPr="0075669C">
        <w:rPr>
          <w:rFonts w:ascii="Book Antiqua" w:eastAsia="Book Antiqua" w:hAnsi="Book Antiqua" w:cs="Book Antiqua"/>
          <w:b/>
          <w:color w:val="000000"/>
        </w:rPr>
        <w:t>Corresponding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Author's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Membership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Professional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Societies: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American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Academy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Oral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Medicine</w:t>
      </w:r>
      <w:r w:rsidR="009D63CA">
        <w:rPr>
          <w:rFonts w:ascii="Book Antiqua" w:eastAsia="Book Antiqua" w:hAnsi="Book Antiqua" w:cs="Book Antiqua"/>
          <w:color w:val="000000"/>
        </w:rPr>
        <w:t>.</w:t>
      </w:r>
    </w:p>
    <w:p w14:paraId="5F2EA0BF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1AD9B194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olor w:val="000000"/>
        </w:rPr>
        <w:t>Peer-review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started: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July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31,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2021</w:t>
      </w:r>
    </w:p>
    <w:p w14:paraId="2C7E4DB6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olor w:val="000000"/>
        </w:rPr>
        <w:t>First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decision: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October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22,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2021</w:t>
      </w:r>
    </w:p>
    <w:p w14:paraId="04781BE2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olor w:val="000000"/>
        </w:rPr>
        <w:t>Article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press: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ED25BA3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371227F9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olor w:val="000000"/>
        </w:rPr>
        <w:t>Specialty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type: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Dentistry,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F36C89" w:rsidRPr="0075669C">
        <w:rPr>
          <w:rFonts w:ascii="Book Antiqua" w:eastAsia="Book Antiqua" w:hAnsi="Book Antiqua" w:cs="Book Antiqua"/>
          <w:color w:val="000000"/>
        </w:rPr>
        <w:t>oral surgery and medicine</w:t>
      </w:r>
    </w:p>
    <w:p w14:paraId="4E94584B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olor w:val="000000"/>
        </w:rPr>
        <w:lastRenderedPageBreak/>
        <w:t>Country/Territory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origin: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Saudi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Arabia</w:t>
      </w:r>
    </w:p>
    <w:p w14:paraId="2C0C111C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olor w:val="000000"/>
        </w:rPr>
        <w:t>Peer-review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report’s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scientific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quality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5F92D2C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Grade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(Excellent):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0</w:t>
      </w:r>
    </w:p>
    <w:p w14:paraId="2346CE32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Grade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(Very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good):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0</w:t>
      </w:r>
    </w:p>
    <w:p w14:paraId="6E612C81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Grade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(Good):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</w:t>
      </w:r>
    </w:p>
    <w:p w14:paraId="20F530A0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Grade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(Fair):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0</w:t>
      </w:r>
    </w:p>
    <w:p w14:paraId="795722FE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color w:val="000000"/>
        </w:rPr>
        <w:t>Grade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(Poor):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0</w:t>
      </w:r>
    </w:p>
    <w:p w14:paraId="1EE6654F" w14:textId="77777777" w:rsidR="00A77B3E" w:rsidRPr="0075669C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07C94512" w14:textId="66E8C0D4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  <w:sectPr w:rsidR="00A77B3E" w:rsidRPr="0075669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5669C">
        <w:rPr>
          <w:rFonts w:ascii="Book Antiqua" w:eastAsia="Book Antiqua" w:hAnsi="Book Antiqua" w:cs="Book Antiqua"/>
          <w:b/>
          <w:color w:val="000000"/>
        </w:rPr>
        <w:t>P-Reviewer: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Feng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J,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Zhao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GH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S-Editor: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338E9">
        <w:rPr>
          <w:rFonts w:ascii="Book Antiqua" w:hAnsi="Book Antiqua" w:cs="Book Antiqua" w:hint="eastAsia"/>
          <w:color w:val="000000"/>
          <w:lang w:eastAsia="zh-CN"/>
        </w:rPr>
        <w:t>Liu JH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L-Editor: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269D8" w:rsidRPr="002269D8">
        <w:rPr>
          <w:rFonts w:ascii="Book Antiqua" w:hAnsi="Book Antiqua" w:cs="Book Antiqua" w:hint="eastAsia"/>
          <w:color w:val="000000"/>
          <w:lang w:eastAsia="zh-CN"/>
        </w:rPr>
        <w:t>A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P-Editor:</w:t>
      </w:r>
      <w:r w:rsidR="00CC0E83" w:rsidRPr="00CC0E83">
        <w:rPr>
          <w:rFonts w:ascii="Book Antiqua" w:hAnsi="Book Antiqua" w:cs="Book Antiqua" w:hint="eastAsia"/>
          <w:color w:val="000000"/>
          <w:lang w:eastAsia="zh-CN"/>
        </w:rPr>
        <w:t xml:space="preserve"> Liu JH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F6B6DF3" w14:textId="77777777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80B42" w:rsidRPr="007566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color w:val="000000"/>
        </w:rPr>
        <w:t>Legends</w:t>
      </w:r>
    </w:p>
    <w:p w14:paraId="6765D5C5" w14:textId="77777777" w:rsidR="00487528" w:rsidRDefault="00487528" w:rsidP="0075669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noProof/>
          <w:lang w:eastAsia="zh-CN"/>
        </w:rPr>
        <w:drawing>
          <wp:inline distT="0" distB="0" distL="0" distR="0" wp14:anchorId="164A14F3" wp14:editId="3312710A">
            <wp:extent cx="5486400" cy="27000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6E63E" w14:textId="0D9D57D5" w:rsidR="00A77B3E" w:rsidRPr="0075669C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5669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1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Intraoral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gross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surgical</w:t>
      </w:r>
      <w:r w:rsidR="00980B42" w:rsidRPr="007566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b/>
          <w:bCs/>
          <w:color w:val="000000"/>
        </w:rPr>
        <w:t>specimen</w:t>
      </w:r>
      <w:r w:rsidR="00487528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487528">
        <w:rPr>
          <w:rFonts w:ascii="Book Antiqua" w:hAnsi="Book Antiqua" w:cs="Book Antiqua" w:hint="eastAsia"/>
          <w:color w:val="000000"/>
          <w:lang w:eastAsia="zh-CN"/>
        </w:rPr>
        <w:t xml:space="preserve">A: </w:t>
      </w:r>
      <w:r w:rsidR="00487528" w:rsidRPr="0075669C">
        <w:rPr>
          <w:rFonts w:ascii="Book Antiqua" w:eastAsia="Book Antiqua" w:hAnsi="Book Antiqua" w:cs="Book Antiqua"/>
          <w:color w:val="000000"/>
        </w:rPr>
        <w:t>I</w:t>
      </w:r>
      <w:r w:rsidRPr="0075669C">
        <w:rPr>
          <w:rFonts w:ascii="Book Antiqua" w:eastAsia="Book Antiqua" w:hAnsi="Book Antiqua" w:cs="Book Antiqua"/>
          <w:color w:val="000000"/>
        </w:rPr>
        <w:t>ntraoral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lesion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measuring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2.0</w:t>
      </w:r>
      <w:r w:rsidR="009D63CA">
        <w:rPr>
          <w:rFonts w:ascii="Book Antiqua" w:hAnsi="Book Antiqua" w:cs="Book Antiqua"/>
          <w:color w:val="000000"/>
          <w:lang w:eastAsia="zh-CN"/>
        </w:rPr>
        <w:t>-</w:t>
      </w:r>
      <w:r w:rsidRPr="0075669C">
        <w:rPr>
          <w:rFonts w:ascii="Book Antiqua" w:eastAsia="Book Antiqua" w:hAnsi="Book Antiqua" w:cs="Book Antiqua"/>
          <w:color w:val="000000"/>
        </w:rPr>
        <w:t>1.5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cm,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solitary,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fluctuant,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bluish,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smooth,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palpable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submucosal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located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the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left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mandibular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vestibule;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201E01">
        <w:rPr>
          <w:rFonts w:ascii="Book Antiqua" w:hAnsi="Book Antiqua" w:cs="Book Antiqua" w:hint="eastAsia"/>
          <w:color w:val="000000"/>
          <w:lang w:eastAsia="zh-CN"/>
        </w:rPr>
        <w:t>B: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="00201E01" w:rsidRPr="0075669C">
        <w:rPr>
          <w:rFonts w:ascii="Book Antiqua" w:eastAsia="Book Antiqua" w:hAnsi="Book Antiqua" w:cs="Book Antiqua"/>
          <w:color w:val="000000"/>
        </w:rPr>
        <w:t>A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single,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solid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mass,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bluish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color,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and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rubbery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in</w:t>
      </w:r>
      <w:r w:rsidR="00980B42" w:rsidRPr="0075669C">
        <w:rPr>
          <w:rFonts w:ascii="Book Antiqua" w:eastAsia="Book Antiqua" w:hAnsi="Book Antiqua" w:cs="Book Antiqua"/>
          <w:color w:val="000000"/>
        </w:rPr>
        <w:t xml:space="preserve"> </w:t>
      </w:r>
      <w:r w:rsidRPr="0075669C">
        <w:rPr>
          <w:rFonts w:ascii="Book Antiqua" w:eastAsia="Book Antiqua" w:hAnsi="Book Antiqua" w:cs="Book Antiqua"/>
          <w:color w:val="000000"/>
        </w:rPr>
        <w:t>consistency.</w:t>
      </w:r>
    </w:p>
    <w:p w14:paraId="117BC626" w14:textId="77777777" w:rsidR="00A77B3E" w:rsidRDefault="00A77B3E" w:rsidP="0075669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46D4950" w14:textId="77777777" w:rsidR="00B80441" w:rsidRPr="0075669C" w:rsidRDefault="00B80441" w:rsidP="0075669C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  <w:lang w:eastAsia="zh-CN"/>
        </w:rPr>
        <w:drawing>
          <wp:inline distT="0" distB="0" distL="0" distR="0" wp14:anchorId="65876067" wp14:editId="158A2C1B">
            <wp:extent cx="5486400" cy="20580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7406" w14:textId="20663973" w:rsidR="00A77B3E" w:rsidRPr="005134D5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5134D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0B42" w:rsidRPr="005134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134D5">
        <w:rPr>
          <w:rFonts w:ascii="Book Antiqua" w:eastAsia="Book Antiqua" w:hAnsi="Book Antiqua" w:cs="Book Antiqua"/>
          <w:b/>
          <w:bCs/>
          <w:color w:val="000000"/>
        </w:rPr>
        <w:t>2</w:t>
      </w:r>
      <w:r w:rsidR="00980B42" w:rsidRPr="005134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134D5">
        <w:rPr>
          <w:rFonts w:ascii="Book Antiqua" w:eastAsia="Book Antiqua" w:hAnsi="Book Antiqua" w:cs="Book Antiqua"/>
          <w:b/>
          <w:bCs/>
          <w:color w:val="000000"/>
        </w:rPr>
        <w:t>Histopathological</w:t>
      </w:r>
      <w:r w:rsidR="00980B42" w:rsidRPr="005134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134D5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5134D5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34D5" w:rsidRPr="005134D5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how</w:t>
      </w:r>
      <w:r w:rsidR="005134D5" w:rsidRPr="00322DBC">
        <w:rPr>
          <w:rFonts w:ascii="Book Antiqua" w:eastAsia="Book Antiqua" w:hAnsi="Book Antiqua" w:cs="Book Antiqua"/>
          <w:b/>
          <w:bCs/>
          <w:color w:val="000000"/>
        </w:rPr>
        <w:t>ed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numerous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thin-walled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blood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vessels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dilated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blood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vessel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spaces,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areas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hemorrhage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chronic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inflammatory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infiltrate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which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is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consistent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capillary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hemangioma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labial</w:t>
      </w:r>
      <w:r w:rsidR="00980B42" w:rsidRPr="00322D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2DBC">
        <w:rPr>
          <w:rFonts w:ascii="Book Antiqua" w:eastAsia="Book Antiqua" w:hAnsi="Book Antiqua" w:cs="Book Antiqua"/>
          <w:b/>
          <w:bCs/>
          <w:color w:val="000000"/>
        </w:rPr>
        <w:t>vestibule.</w:t>
      </w:r>
      <w:r w:rsidR="005134D5" w:rsidRPr="00322DBC">
        <w:rPr>
          <w:rFonts w:ascii="Book Antiqua" w:eastAsia="Book Antiqua" w:hAnsi="Book Antiqua" w:cs="Book Antiqua"/>
          <w:color w:val="000000"/>
        </w:rPr>
        <w:t xml:space="preserve"> A: 20</w:t>
      </w:r>
      <w:r w:rsidR="00AB02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322DBC" w:rsidRPr="00322DBC">
        <w:rPr>
          <w:rFonts w:ascii="Book Antiqua" w:hAnsi="Book Antiqua" w:cs="Book Antiqua"/>
          <w:color w:val="000000"/>
          <w:lang w:eastAsia="zh-CN"/>
        </w:rPr>
        <w:t>μm</w:t>
      </w:r>
      <w:proofErr w:type="spellEnd"/>
      <w:r w:rsidR="005134D5" w:rsidRPr="00322DBC">
        <w:rPr>
          <w:rFonts w:ascii="Book Antiqua" w:eastAsia="Book Antiqua" w:hAnsi="Book Antiqua" w:cs="Book Antiqua"/>
          <w:color w:val="000000"/>
        </w:rPr>
        <w:t xml:space="preserve">; </w:t>
      </w:r>
      <w:r w:rsidR="00AB022B">
        <w:rPr>
          <w:rFonts w:ascii="Book Antiqua" w:eastAsia="Book Antiqua" w:hAnsi="Book Antiqua" w:cs="Book Antiqua"/>
          <w:color w:val="000000"/>
        </w:rPr>
        <w:t>B:</w:t>
      </w:r>
      <w:r w:rsidR="00AB02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134D5" w:rsidRPr="00322DBC">
        <w:rPr>
          <w:rFonts w:ascii="Book Antiqua" w:eastAsia="Book Antiqua" w:hAnsi="Book Antiqua" w:cs="Book Antiqua"/>
          <w:color w:val="000000"/>
        </w:rPr>
        <w:t>100</w:t>
      </w:r>
      <w:r w:rsidR="00AB02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AB022B" w:rsidRPr="00322DBC">
        <w:rPr>
          <w:rFonts w:ascii="Book Antiqua" w:hAnsi="Book Antiqua" w:cs="Book Antiqua"/>
          <w:color w:val="000000"/>
          <w:lang w:eastAsia="zh-CN"/>
        </w:rPr>
        <w:t>μm</w:t>
      </w:r>
      <w:proofErr w:type="spellEnd"/>
      <w:r w:rsidR="005134D5" w:rsidRPr="00322DBC">
        <w:rPr>
          <w:rFonts w:ascii="Book Antiqua" w:eastAsia="Book Antiqua" w:hAnsi="Book Antiqua" w:cs="Book Antiqua"/>
          <w:color w:val="000000"/>
        </w:rPr>
        <w:t>.</w:t>
      </w:r>
    </w:p>
    <w:sectPr w:rsidR="00A77B3E" w:rsidRPr="005134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557C1" w14:textId="77777777" w:rsidR="005A34DB" w:rsidRDefault="005A34DB" w:rsidP="0075669C">
      <w:r>
        <w:separator/>
      </w:r>
    </w:p>
  </w:endnote>
  <w:endnote w:type="continuationSeparator" w:id="0">
    <w:p w14:paraId="20444EBB" w14:textId="77777777" w:rsidR="005A34DB" w:rsidRDefault="005A34DB" w:rsidP="00756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5589836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2156C011" w14:textId="77777777" w:rsidR="0075669C" w:rsidRPr="0075669C" w:rsidRDefault="0075669C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75669C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75669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75669C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75669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BA15D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13</w:t>
            </w:r>
            <w:r w:rsidRPr="0075669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75669C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5669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75669C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75669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BA15D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14</w:t>
            </w:r>
            <w:r w:rsidRPr="0075669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81307BF" w14:textId="77777777" w:rsidR="0075669C" w:rsidRDefault="007566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CCAB2" w14:textId="77777777" w:rsidR="005A34DB" w:rsidRDefault="005A34DB" w:rsidP="0075669C">
      <w:r>
        <w:separator/>
      </w:r>
    </w:p>
  </w:footnote>
  <w:footnote w:type="continuationSeparator" w:id="0">
    <w:p w14:paraId="09CF5D23" w14:textId="77777777" w:rsidR="005A34DB" w:rsidRDefault="005A34DB" w:rsidP="0075669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58B5"/>
    <w:rsid w:val="00076049"/>
    <w:rsid w:val="000A44E2"/>
    <w:rsid w:val="000C6152"/>
    <w:rsid w:val="00163E1E"/>
    <w:rsid w:val="001C5519"/>
    <w:rsid w:val="00201E01"/>
    <w:rsid w:val="002269D8"/>
    <w:rsid w:val="002F4225"/>
    <w:rsid w:val="00322DBC"/>
    <w:rsid w:val="003A147A"/>
    <w:rsid w:val="003A6C0F"/>
    <w:rsid w:val="003A7F5D"/>
    <w:rsid w:val="00414017"/>
    <w:rsid w:val="004338E9"/>
    <w:rsid w:val="00443A57"/>
    <w:rsid w:val="00487528"/>
    <w:rsid w:val="004A05DC"/>
    <w:rsid w:val="004D7253"/>
    <w:rsid w:val="004E0209"/>
    <w:rsid w:val="004E4737"/>
    <w:rsid w:val="004F2CA8"/>
    <w:rsid w:val="005134D5"/>
    <w:rsid w:val="00572157"/>
    <w:rsid w:val="00575AE6"/>
    <w:rsid w:val="005A34DB"/>
    <w:rsid w:val="005C0359"/>
    <w:rsid w:val="005C5BA1"/>
    <w:rsid w:val="005D336F"/>
    <w:rsid w:val="005E2415"/>
    <w:rsid w:val="005E7890"/>
    <w:rsid w:val="006274EB"/>
    <w:rsid w:val="00664004"/>
    <w:rsid w:val="0069167B"/>
    <w:rsid w:val="006A0467"/>
    <w:rsid w:val="006B6C83"/>
    <w:rsid w:val="006F337D"/>
    <w:rsid w:val="0070653E"/>
    <w:rsid w:val="007204DD"/>
    <w:rsid w:val="0075669C"/>
    <w:rsid w:val="0076702A"/>
    <w:rsid w:val="007D0A1C"/>
    <w:rsid w:val="007E2AC4"/>
    <w:rsid w:val="008309AB"/>
    <w:rsid w:val="008E0B3E"/>
    <w:rsid w:val="00980B42"/>
    <w:rsid w:val="00981FA6"/>
    <w:rsid w:val="00990384"/>
    <w:rsid w:val="009B46B9"/>
    <w:rsid w:val="009B7409"/>
    <w:rsid w:val="009D3E6B"/>
    <w:rsid w:val="009D63CA"/>
    <w:rsid w:val="009E67AD"/>
    <w:rsid w:val="00A04641"/>
    <w:rsid w:val="00A71CB1"/>
    <w:rsid w:val="00A72469"/>
    <w:rsid w:val="00A77B3E"/>
    <w:rsid w:val="00AB022B"/>
    <w:rsid w:val="00AD7285"/>
    <w:rsid w:val="00B346F9"/>
    <w:rsid w:val="00B75227"/>
    <w:rsid w:val="00B80441"/>
    <w:rsid w:val="00B82C40"/>
    <w:rsid w:val="00B87C52"/>
    <w:rsid w:val="00BA15D4"/>
    <w:rsid w:val="00BC061B"/>
    <w:rsid w:val="00BF6FE9"/>
    <w:rsid w:val="00C324E9"/>
    <w:rsid w:val="00C35123"/>
    <w:rsid w:val="00C56FF0"/>
    <w:rsid w:val="00CA2A55"/>
    <w:rsid w:val="00CC0E83"/>
    <w:rsid w:val="00CD01CF"/>
    <w:rsid w:val="00CD232B"/>
    <w:rsid w:val="00D07A78"/>
    <w:rsid w:val="00D10567"/>
    <w:rsid w:val="00D24A0F"/>
    <w:rsid w:val="00D434CF"/>
    <w:rsid w:val="00D71900"/>
    <w:rsid w:val="00DA05A8"/>
    <w:rsid w:val="00DA3D50"/>
    <w:rsid w:val="00DA5F84"/>
    <w:rsid w:val="00DC6141"/>
    <w:rsid w:val="00E4631D"/>
    <w:rsid w:val="00EB38EC"/>
    <w:rsid w:val="00EB6591"/>
    <w:rsid w:val="00ED1C04"/>
    <w:rsid w:val="00EF09F5"/>
    <w:rsid w:val="00F262DE"/>
    <w:rsid w:val="00F36C89"/>
    <w:rsid w:val="00F96C47"/>
    <w:rsid w:val="00FA5742"/>
    <w:rsid w:val="00FD1A33"/>
    <w:rsid w:val="00FE3D23"/>
    <w:rsid w:val="00FF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EE12E4"/>
  <w15:docId w15:val="{3540C70B-7DCF-421B-81B0-E150C2D32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566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5669C"/>
    <w:rPr>
      <w:sz w:val="18"/>
      <w:szCs w:val="18"/>
    </w:rPr>
  </w:style>
  <w:style w:type="paragraph" w:styleId="a5">
    <w:name w:val="footer"/>
    <w:basedOn w:val="a"/>
    <w:link w:val="a6"/>
    <w:uiPriority w:val="99"/>
    <w:rsid w:val="0075669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669C"/>
    <w:rPr>
      <w:sz w:val="18"/>
      <w:szCs w:val="18"/>
    </w:rPr>
  </w:style>
  <w:style w:type="paragraph" w:styleId="a7">
    <w:name w:val="Balloon Text"/>
    <w:basedOn w:val="a"/>
    <w:link w:val="a8"/>
    <w:rsid w:val="00487528"/>
    <w:rPr>
      <w:sz w:val="18"/>
      <w:szCs w:val="18"/>
    </w:rPr>
  </w:style>
  <w:style w:type="character" w:customStyle="1" w:styleId="a8">
    <w:name w:val="批注框文本 字符"/>
    <w:basedOn w:val="a0"/>
    <w:link w:val="a7"/>
    <w:rsid w:val="00487528"/>
    <w:rPr>
      <w:sz w:val="18"/>
      <w:szCs w:val="18"/>
    </w:rPr>
  </w:style>
  <w:style w:type="paragraph" w:styleId="a9">
    <w:name w:val="Revision"/>
    <w:hidden/>
    <w:uiPriority w:val="99"/>
    <w:semiHidden/>
    <w:rsid w:val="00572157"/>
    <w:rPr>
      <w:sz w:val="24"/>
      <w:szCs w:val="24"/>
    </w:rPr>
  </w:style>
  <w:style w:type="character" w:styleId="aa">
    <w:name w:val="annotation reference"/>
    <w:basedOn w:val="a0"/>
    <w:semiHidden/>
    <w:unhideWhenUsed/>
    <w:rsid w:val="00DA05A8"/>
    <w:rPr>
      <w:sz w:val="21"/>
      <w:szCs w:val="21"/>
    </w:rPr>
  </w:style>
  <w:style w:type="paragraph" w:styleId="ab">
    <w:name w:val="annotation text"/>
    <w:basedOn w:val="a"/>
    <w:link w:val="ac"/>
    <w:semiHidden/>
    <w:unhideWhenUsed/>
    <w:rsid w:val="00DA05A8"/>
  </w:style>
  <w:style w:type="character" w:customStyle="1" w:styleId="ac">
    <w:name w:val="批注文字 字符"/>
    <w:basedOn w:val="a0"/>
    <w:link w:val="ab"/>
    <w:semiHidden/>
    <w:rsid w:val="00DA05A8"/>
    <w:rPr>
      <w:sz w:val="24"/>
      <w:szCs w:val="24"/>
    </w:rPr>
  </w:style>
  <w:style w:type="paragraph" w:styleId="ad">
    <w:name w:val="annotation subject"/>
    <w:basedOn w:val="ab"/>
    <w:next w:val="ab"/>
    <w:link w:val="ae"/>
    <w:semiHidden/>
    <w:unhideWhenUsed/>
    <w:rsid w:val="00DA05A8"/>
    <w:rPr>
      <w:b/>
      <w:bCs/>
    </w:rPr>
  </w:style>
  <w:style w:type="character" w:customStyle="1" w:styleId="ae">
    <w:name w:val="批注主题 字符"/>
    <w:basedOn w:val="ac"/>
    <w:link w:val="ad"/>
    <w:semiHidden/>
    <w:rsid w:val="00DA05A8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2960</Words>
  <Characters>16875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2021-12-31T08:27:00Z</dcterms:created>
  <dcterms:modified xsi:type="dcterms:W3CDTF">2021-12-31T08:27:00Z</dcterms:modified>
</cp:coreProperties>
</file>