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9CA5"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AC6440E"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70430</w:t>
      </w:r>
    </w:p>
    <w:p w14:paraId="132D85F6"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478DCAC" w14:textId="77777777" w:rsidR="00981641" w:rsidRDefault="00981641">
      <w:pPr>
        <w:adjustRightInd w:val="0"/>
        <w:snapToGrid w:val="0"/>
        <w:spacing w:line="360" w:lineRule="auto"/>
        <w:jc w:val="both"/>
        <w:rPr>
          <w:rFonts w:ascii="Book Antiqua" w:hAnsi="Book Antiqua"/>
        </w:rPr>
      </w:pPr>
    </w:p>
    <w:p w14:paraId="3BB69611"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color w:val="000000"/>
        </w:rPr>
        <w:t>Practical insights into chronic management of hepatic Wilson’s disease</w:t>
      </w:r>
    </w:p>
    <w:p w14:paraId="66A7CD03" w14:textId="77777777" w:rsidR="00981641" w:rsidRDefault="00981641">
      <w:pPr>
        <w:adjustRightInd w:val="0"/>
        <w:snapToGrid w:val="0"/>
        <w:spacing w:line="360" w:lineRule="auto"/>
        <w:jc w:val="both"/>
        <w:rPr>
          <w:rFonts w:ascii="Book Antiqua" w:hAnsi="Book Antiqua"/>
        </w:rPr>
      </w:pPr>
    </w:p>
    <w:p w14:paraId="4E70C6D4"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Lynch EN </w:t>
      </w:r>
      <w:r>
        <w:rPr>
          <w:rFonts w:ascii="Book Antiqua" w:eastAsia="Book Antiqua" w:hAnsi="Book Antiqua" w:cs="Book Antiqua"/>
          <w:i/>
          <w:iCs/>
          <w:color w:val="000000"/>
        </w:rPr>
        <w:t>et al</w:t>
      </w:r>
      <w:r>
        <w:rPr>
          <w:rFonts w:ascii="Book Antiqua" w:eastAsia="Book Antiqua" w:hAnsi="Book Antiqua" w:cs="Book Antiqua"/>
          <w:color w:val="000000"/>
        </w:rPr>
        <w:t>. Chronic management of hepatic Wilson’s disease</w:t>
      </w:r>
    </w:p>
    <w:p w14:paraId="57888B94" w14:textId="77777777" w:rsidR="00981641" w:rsidRDefault="00981641">
      <w:pPr>
        <w:adjustRightInd w:val="0"/>
        <w:snapToGrid w:val="0"/>
        <w:spacing w:line="360" w:lineRule="auto"/>
        <w:jc w:val="both"/>
        <w:rPr>
          <w:rFonts w:ascii="Book Antiqua" w:hAnsi="Book Antiqua"/>
        </w:rPr>
      </w:pPr>
    </w:p>
    <w:p w14:paraId="2C5FA16E" w14:textId="77777777" w:rsidR="00981641" w:rsidRDefault="00A835FD">
      <w:pPr>
        <w:adjustRightInd w:val="0"/>
        <w:snapToGrid w:val="0"/>
        <w:spacing w:line="360" w:lineRule="auto"/>
        <w:jc w:val="both"/>
        <w:rPr>
          <w:rFonts w:ascii="Book Antiqua" w:hAnsi="Book Antiqua"/>
          <w:lang w:val="it-IT"/>
        </w:rPr>
      </w:pPr>
      <w:r>
        <w:rPr>
          <w:rFonts w:ascii="Book Antiqua" w:eastAsia="Book Antiqua" w:hAnsi="Book Antiqua" w:cs="Book Antiqua"/>
          <w:color w:val="000000"/>
          <w:lang w:val="it-IT"/>
        </w:rPr>
        <w:t xml:space="preserve">Erica Nicola </w:t>
      </w:r>
      <w:r>
        <w:rPr>
          <w:rFonts w:ascii="Book Antiqua" w:eastAsia="Book Antiqua" w:hAnsi="Book Antiqua" w:cs="Book Antiqua"/>
          <w:color w:val="000000"/>
          <w:lang w:val="it-IT"/>
        </w:rPr>
        <w:t>Lynch, Claudia Campani, Tommaso Innocenti, Gabriele Dragoni, Paolo Forte, Andrea Galli</w:t>
      </w:r>
    </w:p>
    <w:p w14:paraId="6BC0CBAE" w14:textId="77777777" w:rsidR="00981641" w:rsidRDefault="00981641">
      <w:pPr>
        <w:adjustRightInd w:val="0"/>
        <w:snapToGrid w:val="0"/>
        <w:spacing w:line="360" w:lineRule="auto"/>
        <w:jc w:val="both"/>
        <w:rPr>
          <w:rFonts w:ascii="Book Antiqua" w:hAnsi="Book Antiqua"/>
          <w:lang w:val="it-IT"/>
        </w:rPr>
      </w:pPr>
    </w:p>
    <w:p w14:paraId="5E52C06E"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Erica Nicola Lynch, Claudia Campani, Tommaso Innocenti, Gabriele Dragoni, Andrea Galli, </w:t>
      </w:r>
      <w:r>
        <w:rPr>
          <w:rFonts w:ascii="Book Antiqua" w:eastAsia="Book Antiqua" w:hAnsi="Book Antiqua" w:cs="Book Antiqua"/>
          <w:color w:val="000000"/>
        </w:rPr>
        <w:t>Gastroenterology Research Unit, Department of Experimental and Clinical Biomedic</w:t>
      </w:r>
      <w:r>
        <w:rPr>
          <w:rFonts w:ascii="Book Antiqua" w:eastAsia="Book Antiqua" w:hAnsi="Book Antiqua" w:cs="Book Antiqua"/>
          <w:color w:val="000000"/>
        </w:rPr>
        <w:t>al Sciences “Mario Serio”, University of Florence, Florence 50134, Italy</w:t>
      </w:r>
    </w:p>
    <w:p w14:paraId="27AD1D4B" w14:textId="77777777" w:rsidR="00981641" w:rsidRDefault="00981641">
      <w:pPr>
        <w:adjustRightInd w:val="0"/>
        <w:snapToGrid w:val="0"/>
        <w:spacing w:line="360" w:lineRule="auto"/>
        <w:jc w:val="both"/>
        <w:rPr>
          <w:rFonts w:ascii="Book Antiqua" w:hAnsi="Book Antiqua"/>
        </w:rPr>
      </w:pPr>
    </w:p>
    <w:p w14:paraId="37499E36"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Claudia Campani, </w:t>
      </w:r>
      <w:r>
        <w:rPr>
          <w:rFonts w:ascii="Book Antiqua" w:eastAsia="Book Antiqua" w:hAnsi="Book Antiqua" w:cs="Book Antiqua"/>
          <w:color w:val="000000"/>
        </w:rPr>
        <w:t>Department of Experimental and Clinical Medicine, University of Florence, Florence 50134, Italy</w:t>
      </w:r>
    </w:p>
    <w:p w14:paraId="1E4760E6" w14:textId="77777777" w:rsidR="00981641" w:rsidRDefault="00981641">
      <w:pPr>
        <w:adjustRightInd w:val="0"/>
        <w:snapToGrid w:val="0"/>
        <w:spacing w:line="360" w:lineRule="auto"/>
        <w:jc w:val="both"/>
        <w:rPr>
          <w:rFonts w:ascii="Book Antiqua" w:hAnsi="Book Antiqua"/>
        </w:rPr>
      </w:pPr>
    </w:p>
    <w:p w14:paraId="335D24E2"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Gabriele Dragoni, </w:t>
      </w:r>
      <w:r>
        <w:rPr>
          <w:rFonts w:ascii="Book Antiqua" w:eastAsia="Book Antiqua" w:hAnsi="Book Antiqua" w:cs="Book Antiqua"/>
          <w:color w:val="000000"/>
        </w:rPr>
        <w:t xml:space="preserve">Department of Medical Biotechnologies, University </w:t>
      </w:r>
      <w:r>
        <w:rPr>
          <w:rFonts w:ascii="Book Antiqua" w:eastAsia="Book Antiqua" w:hAnsi="Book Antiqua" w:cs="Book Antiqua"/>
          <w:color w:val="000000"/>
        </w:rPr>
        <w:t>of Siena, Siena 53100, Italy</w:t>
      </w:r>
    </w:p>
    <w:p w14:paraId="175CB6F7" w14:textId="77777777" w:rsidR="00981641" w:rsidRDefault="00981641">
      <w:pPr>
        <w:adjustRightInd w:val="0"/>
        <w:snapToGrid w:val="0"/>
        <w:spacing w:line="360" w:lineRule="auto"/>
        <w:jc w:val="both"/>
        <w:rPr>
          <w:rFonts w:ascii="Book Antiqua" w:hAnsi="Book Antiqua"/>
        </w:rPr>
      </w:pPr>
    </w:p>
    <w:p w14:paraId="5AE3D26F"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Paolo Forte, </w:t>
      </w:r>
      <w:r>
        <w:rPr>
          <w:rFonts w:ascii="Book Antiqua" w:eastAsia="Book Antiqua" w:hAnsi="Book Antiqua" w:cs="Book Antiqua"/>
          <w:color w:val="000000"/>
        </w:rPr>
        <w:t>Division of Gastroenterology, University Hospital “Careggi”, Florence 50134, Italy</w:t>
      </w:r>
    </w:p>
    <w:p w14:paraId="710CC8B5" w14:textId="77777777" w:rsidR="00981641" w:rsidRDefault="00981641">
      <w:pPr>
        <w:adjustRightInd w:val="0"/>
        <w:snapToGrid w:val="0"/>
        <w:spacing w:line="360" w:lineRule="auto"/>
        <w:jc w:val="both"/>
        <w:rPr>
          <w:rFonts w:ascii="Book Antiqua" w:hAnsi="Book Antiqua"/>
        </w:rPr>
      </w:pPr>
    </w:p>
    <w:p w14:paraId="127CC689"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Lynch EN and Campani C wrote the paper; Lynch EN (native English speaker) performed English language proofr</w:t>
      </w:r>
      <w:r>
        <w:rPr>
          <w:rFonts w:ascii="Book Antiqua" w:eastAsia="Book Antiqua" w:hAnsi="Book Antiqua" w:cs="Book Antiqua"/>
          <w:color w:val="000000"/>
        </w:rPr>
        <w:t>eading; Innocenti T, Dragoni G, Forte P, and Galli A critically revised the manuscript; all authors approved the final version of the paper.</w:t>
      </w:r>
    </w:p>
    <w:p w14:paraId="57D93622" w14:textId="77777777" w:rsidR="00981641" w:rsidRDefault="00981641">
      <w:pPr>
        <w:adjustRightInd w:val="0"/>
        <w:snapToGrid w:val="0"/>
        <w:spacing w:line="360" w:lineRule="auto"/>
        <w:jc w:val="both"/>
        <w:rPr>
          <w:rFonts w:ascii="Book Antiqua" w:hAnsi="Book Antiqua"/>
        </w:rPr>
      </w:pPr>
    </w:p>
    <w:p w14:paraId="42FE9151"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Andrea Galli, MD, PhD, Professor, </w:t>
      </w:r>
      <w:r>
        <w:rPr>
          <w:rFonts w:ascii="Book Antiqua" w:eastAsia="Book Antiqua" w:hAnsi="Book Antiqua" w:cs="Book Antiqua"/>
          <w:color w:val="000000"/>
        </w:rPr>
        <w:t>Gastroenterology Research Unit, Department of Experimental</w:t>
      </w:r>
      <w:r>
        <w:rPr>
          <w:rFonts w:ascii="Book Antiqua" w:eastAsia="Book Antiqua" w:hAnsi="Book Antiqua" w:cs="Book Antiqua"/>
          <w:color w:val="000000"/>
        </w:rPr>
        <w:t xml:space="preserve"> and Clinical Biomedical Sciences “Mario Serio”, University of Florence, Viale G. B. Morgagni 50, Florence 50134, Italy. andrea.galli@unifi.it</w:t>
      </w:r>
    </w:p>
    <w:p w14:paraId="3B199789" w14:textId="77777777" w:rsidR="00981641" w:rsidRDefault="00981641">
      <w:pPr>
        <w:adjustRightInd w:val="0"/>
        <w:snapToGrid w:val="0"/>
        <w:spacing w:line="360" w:lineRule="auto"/>
        <w:jc w:val="both"/>
        <w:rPr>
          <w:rFonts w:ascii="Book Antiqua" w:hAnsi="Book Antiqua"/>
        </w:rPr>
      </w:pPr>
    </w:p>
    <w:p w14:paraId="5FD724B4"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 2021</w:t>
      </w:r>
    </w:p>
    <w:p w14:paraId="5BA80799"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7, 2021</w:t>
      </w:r>
    </w:p>
    <w:p w14:paraId="58385C3C"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27, 2022</w:t>
      </w:r>
    </w:p>
    <w:p w14:paraId="053759F8" w14:textId="77777777" w:rsidR="00981641" w:rsidRDefault="00A835FD">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r>
        <w:rPr>
          <w:rFonts w:ascii="Book Antiqua" w:hAnsi="Book Antiqua"/>
          <w:color w:val="000000"/>
          <w:shd w:val="clear" w:color="auto" w:fill="FFFFFF"/>
        </w:rPr>
        <w:t xml:space="preserve"> May 16, 2022</w:t>
      </w:r>
    </w:p>
    <w:p w14:paraId="37832F59" w14:textId="77777777" w:rsidR="00981641" w:rsidRDefault="00981641">
      <w:pPr>
        <w:adjustRightInd w:val="0"/>
        <w:snapToGrid w:val="0"/>
        <w:spacing w:line="360" w:lineRule="auto"/>
        <w:jc w:val="both"/>
        <w:rPr>
          <w:rFonts w:ascii="Book Antiqua" w:hAnsi="Book Antiqua"/>
        </w:rPr>
      </w:pPr>
    </w:p>
    <w:p w14:paraId="3EBC4246" w14:textId="77777777" w:rsidR="00981641" w:rsidRDefault="00981641">
      <w:pPr>
        <w:adjustRightInd w:val="0"/>
        <w:snapToGrid w:val="0"/>
        <w:spacing w:line="360" w:lineRule="auto"/>
        <w:jc w:val="both"/>
        <w:rPr>
          <w:rFonts w:ascii="Book Antiqua" w:hAnsi="Book Antiqua"/>
        </w:rPr>
      </w:pPr>
    </w:p>
    <w:p w14:paraId="57474235"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color w:val="000000"/>
        </w:rPr>
        <w:t>Abstract</w:t>
      </w:r>
    </w:p>
    <w:p w14:paraId="63C3CFBB" w14:textId="77777777" w:rsidR="00981641" w:rsidRDefault="00A835FD">
      <w:pPr>
        <w:adjustRightInd w:val="0"/>
        <w:snapToGrid w:val="0"/>
        <w:spacing w:line="360" w:lineRule="auto"/>
        <w:jc w:val="both"/>
        <w:rPr>
          <w:rFonts w:ascii="Book Antiqua" w:hAnsi="Book Antiqua"/>
        </w:rPr>
      </w:pPr>
      <w:bookmarkStart w:id="0" w:name="_Hlk97151110"/>
      <w:r>
        <w:rPr>
          <w:rFonts w:ascii="Book Antiqua" w:eastAsia="Book Antiqua" w:hAnsi="Book Antiqua" w:cs="Book Antiqua"/>
          <w:color w:val="000000"/>
        </w:rPr>
        <w:t xml:space="preserve">Wilson’s disease (WD) is a rare inherited disorder of human copper metabolism, with an estimated prevalence of 1:30000-1:50000 and a broad spectrum of hepatic and neuropsychiatric manifestations. In healthy individuals, the bile is the main route </w:t>
      </w:r>
      <w:r>
        <w:rPr>
          <w:rFonts w:ascii="Book Antiqua" w:eastAsia="Book Antiqua" w:hAnsi="Book Antiqua" w:cs="Book Antiqua"/>
          <w:color w:val="000000"/>
        </w:rPr>
        <w:t>of elimination of copper. In WD patients, copper accumulates in the liver, it is released into the bloodstream, and is excreted in urine. Copper can also be accumulated in the brain, kidneys, heart, and osseous matter and causes damage due to direct toxici</w:t>
      </w:r>
      <w:r>
        <w:rPr>
          <w:rFonts w:ascii="Book Antiqua" w:eastAsia="Book Antiqua" w:hAnsi="Book Antiqua" w:cs="Book Antiqua"/>
          <w:color w:val="000000"/>
        </w:rPr>
        <w:t>ty or oxidative stress. Hepatic WD is commonly but not exclusively diagnosed in childhood or young adulthood. Adherent, non-cirrhotic WD patients seem to have a normal life expectancy. Nevertheless, chronic management of patients with Wilson’s disease is c</w:t>
      </w:r>
      <w:r>
        <w:rPr>
          <w:rFonts w:ascii="Book Antiqua" w:eastAsia="Book Antiqua" w:hAnsi="Book Antiqua" w:cs="Book Antiqua"/>
          <w:color w:val="000000"/>
        </w:rPr>
        <w:t>hallenging, as available biochemical tests have many limitations and do not allow a clear identification of non-compliance, overtreatment, or treatment goals. To provide optimal care, clinicians should have a complete understanding of these limitations and</w:t>
      </w:r>
      <w:r>
        <w:rPr>
          <w:rFonts w:ascii="Book Antiqua" w:eastAsia="Book Antiqua" w:hAnsi="Book Antiqua" w:cs="Book Antiqua"/>
          <w:color w:val="000000"/>
        </w:rPr>
        <w:t xml:space="preserve"> counterbalance them with a thorough clinical assessment. The aim of this review is to provide clinicians with practical tools and suggestions which may answer doubts that can arise during chronic management of patients with hepatic WD. In particular, it s</w:t>
      </w:r>
      <w:r>
        <w:rPr>
          <w:rFonts w:ascii="Book Antiqua" w:eastAsia="Book Antiqua" w:hAnsi="Book Antiqua" w:cs="Book Antiqua"/>
          <w:color w:val="000000"/>
        </w:rPr>
        <w:t xml:space="preserve">ummarises current knowledge on Wilson’s disease clinical and biochemical monitoring and treatment. It also analyses available evidence on pregnancy and the role of low-copper diet in WD. Future </w:t>
      </w:r>
      <w:r>
        <w:rPr>
          <w:rFonts w:ascii="Book Antiqua" w:eastAsia="Book Antiqua" w:hAnsi="Book Antiqua" w:cs="Book Antiqua"/>
          <w:color w:val="000000"/>
        </w:rPr>
        <w:lastRenderedPageBreak/>
        <w:t>research should focus on trying to provide new copper metaboli</w:t>
      </w:r>
      <w:r>
        <w:rPr>
          <w:rFonts w:ascii="Book Antiqua" w:eastAsia="Book Antiqua" w:hAnsi="Book Antiqua" w:cs="Book Antiqua"/>
          <w:color w:val="000000"/>
        </w:rPr>
        <w:t>sm tests which could help to guide treatment adjustments.</w:t>
      </w:r>
    </w:p>
    <w:bookmarkEnd w:id="0"/>
    <w:p w14:paraId="6A052906" w14:textId="77777777" w:rsidR="00981641" w:rsidRDefault="00981641">
      <w:pPr>
        <w:adjustRightInd w:val="0"/>
        <w:snapToGrid w:val="0"/>
        <w:spacing w:line="360" w:lineRule="auto"/>
        <w:jc w:val="both"/>
        <w:rPr>
          <w:rFonts w:ascii="Book Antiqua" w:hAnsi="Book Antiqua"/>
        </w:rPr>
      </w:pPr>
    </w:p>
    <w:p w14:paraId="6303C131"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Wilson’s disease; Urinary copper excretion; Non-ceruloplasmin-bound copper; D-penicillamine; Trientine; Zinc salts</w:t>
      </w:r>
    </w:p>
    <w:p w14:paraId="221751DD" w14:textId="77777777" w:rsidR="00981641" w:rsidRDefault="00981641">
      <w:pPr>
        <w:adjustRightInd w:val="0"/>
        <w:snapToGrid w:val="0"/>
        <w:spacing w:line="360" w:lineRule="auto"/>
        <w:jc w:val="both"/>
        <w:rPr>
          <w:rFonts w:ascii="Book Antiqua" w:hAnsi="Book Antiqua"/>
        </w:rPr>
      </w:pPr>
    </w:p>
    <w:p w14:paraId="73AC55B0" w14:textId="77777777" w:rsidR="00981641" w:rsidRDefault="00A835FD">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w:t>
      </w:r>
      <w:r>
        <w:rPr>
          <w:rFonts w:ascii="Book Antiqua" w:eastAsia="Book Antiqua" w:hAnsi="Book Antiqua" w:cs="Book Antiqua"/>
          <w:color w:val="000000"/>
        </w:rPr>
        <w:t xml:space="preserve"> rights reserved.</w:t>
      </w:r>
      <w:bookmarkEnd w:id="1"/>
      <w:r>
        <w:rPr>
          <w:rFonts w:ascii="Book Antiqua" w:eastAsia="Book Antiqua" w:hAnsi="Book Antiqua" w:cs="Book Antiqua"/>
          <w:color w:val="000000"/>
        </w:rPr>
        <w:t xml:space="preserve"> </w:t>
      </w:r>
    </w:p>
    <w:bookmarkEnd w:id="2"/>
    <w:p w14:paraId="356028F0" w14:textId="77777777" w:rsidR="00981641" w:rsidRDefault="00981641">
      <w:pPr>
        <w:spacing w:line="360" w:lineRule="auto"/>
        <w:jc w:val="both"/>
        <w:rPr>
          <w:lang w:eastAsia="zh-CN"/>
        </w:rPr>
      </w:pPr>
    </w:p>
    <w:p w14:paraId="450F5D86" w14:textId="77777777" w:rsidR="00981641" w:rsidRDefault="00A835FD">
      <w:pPr>
        <w:adjustRightInd w:val="0"/>
        <w:snapToGrid w:val="0"/>
        <w:spacing w:line="360" w:lineRule="auto"/>
        <w:jc w:val="both"/>
        <w:rPr>
          <w:rFonts w:ascii="Book Antiqua" w:eastAsia="Book Antiqua" w:hAnsi="Book Antiqua" w:cs="Book Antiqua"/>
          <w:color w:val="000000"/>
        </w:rPr>
      </w:pPr>
      <w:bookmarkStart w:id="5" w:name="_Hlk88512899"/>
      <w:bookmarkStart w:id="6" w:name="_Hlk88512352"/>
      <w:bookmarkEnd w:id="3"/>
      <w:r>
        <w:rPr>
          <w:rFonts w:ascii="Book Antiqua" w:hAnsi="Book Antiqua" w:cs="Book Antiqua" w:hint="eastAsia"/>
          <w:b/>
          <w:color w:val="000000"/>
          <w:lang w:eastAsia="zh-CN"/>
        </w:rPr>
        <w:t>Citation:</w:t>
      </w:r>
      <w:bookmarkEnd w:id="4"/>
      <w:bookmarkEnd w:id="5"/>
      <w:r>
        <w:rPr>
          <w:rFonts w:ascii="Book Antiqua" w:hAnsi="Book Antiqua" w:cs="Book Antiqua" w:hint="eastAsia"/>
          <w:color w:val="000000"/>
          <w:lang w:eastAsia="zh-CN"/>
        </w:rPr>
        <w:t xml:space="preserve"> </w:t>
      </w:r>
      <w:bookmarkEnd w:id="6"/>
      <w:r>
        <w:rPr>
          <w:rFonts w:ascii="Book Antiqua" w:eastAsia="Book Antiqua" w:hAnsi="Book Antiqua" w:cs="Book Antiqua"/>
          <w:color w:val="000000"/>
        </w:rPr>
        <w:t xml:space="preserve">Lynch EN, Campani C, Innocenti T, Dragoni G, Forte P, Galli A. Practical insights into chronic management of hepatic Wilson’s disease.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10(14): 4334-4347</w:t>
      </w:r>
    </w:p>
    <w:p w14:paraId="7983AB74" w14:textId="77777777" w:rsidR="00981641" w:rsidRDefault="00A835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URL: </w:t>
      </w:r>
      <w:r>
        <w:rPr>
          <w:rFonts w:ascii="Book Antiqua" w:eastAsia="Book Antiqua" w:hAnsi="Book Antiqua" w:cs="Book Antiqua"/>
          <w:color w:val="000000"/>
        </w:rPr>
        <w:t>https://www.wjgnet.com/2307-8960/full/v10/i</w:t>
      </w:r>
      <w:r>
        <w:rPr>
          <w:rFonts w:ascii="Book Antiqua" w:eastAsia="Book Antiqua" w:hAnsi="Book Antiqua" w:cs="Book Antiqua"/>
          <w:color w:val="000000"/>
        </w:rPr>
        <w:t>14/4334.htm</w:t>
      </w:r>
    </w:p>
    <w:p w14:paraId="4B556FCF" w14:textId="77777777" w:rsidR="00981641" w:rsidRDefault="00A835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DOI: </w:t>
      </w:r>
      <w:r>
        <w:rPr>
          <w:rFonts w:ascii="Book Antiqua" w:eastAsia="Book Antiqua" w:hAnsi="Book Antiqua" w:cs="Book Antiqua"/>
        </w:rPr>
        <w:t>https://dx.doi.org/10.12998/wjcc.v10.i14.4334</w:t>
      </w:r>
    </w:p>
    <w:p w14:paraId="27AF3CFB" w14:textId="77777777" w:rsidR="00981641" w:rsidRDefault="00981641">
      <w:pPr>
        <w:adjustRightInd w:val="0"/>
        <w:snapToGrid w:val="0"/>
        <w:spacing w:line="360" w:lineRule="auto"/>
        <w:jc w:val="both"/>
        <w:rPr>
          <w:rFonts w:ascii="Book Antiqua" w:hAnsi="Book Antiqua"/>
        </w:rPr>
      </w:pPr>
    </w:p>
    <w:p w14:paraId="08C3286D"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Wilson’s disease (WD) is rare but curable. Chronic management of WD can be challenging as copper metabolism tests are not standardised. This review provides a broad guidance for the </w:t>
      </w:r>
      <w:r>
        <w:rPr>
          <w:rFonts w:ascii="Book Antiqua" w:eastAsia="Book Antiqua" w:hAnsi="Book Antiqua" w:cs="Book Antiqua"/>
          <w:color w:val="000000"/>
        </w:rPr>
        <w:t>monitoring and treatment of patients with WD. It also analyses available evidence on pregnancy and the role of low-copper diet in WD.</w:t>
      </w:r>
    </w:p>
    <w:p w14:paraId="41F29CC3" w14:textId="77777777" w:rsidR="00981641" w:rsidRDefault="00981641">
      <w:pPr>
        <w:adjustRightInd w:val="0"/>
        <w:snapToGrid w:val="0"/>
        <w:spacing w:line="360" w:lineRule="auto"/>
        <w:jc w:val="both"/>
        <w:rPr>
          <w:rFonts w:ascii="Book Antiqua" w:hAnsi="Book Antiqua"/>
        </w:rPr>
      </w:pPr>
    </w:p>
    <w:p w14:paraId="1374C367"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17902BD"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Wilson’s disease (WD) is a rare autosomal recessive disease which leads to the accumulation of </w:t>
      </w:r>
      <w:r>
        <w:rPr>
          <w:rFonts w:ascii="Book Antiqua" w:eastAsia="Book Antiqua" w:hAnsi="Book Antiqua" w:cs="Book Antiqua"/>
          <w:color w:val="000000"/>
        </w:rPr>
        <w:t>copper. WD is due to defective mutations of the ATP7B gene, which encodes an ATPase that is responsible for the biliary excretion of copper and its incorporation into apo-ceruloplasmin to form holo-ceruloplasmin. Holo-ceruloplasmin is the enzymatically act</w:t>
      </w:r>
      <w:r>
        <w:rPr>
          <w:rFonts w:ascii="Book Antiqua" w:eastAsia="Book Antiqua" w:hAnsi="Book Antiqua" w:cs="Book Antiqua"/>
          <w:color w:val="000000"/>
        </w:rPr>
        <w:t>ive form which has catalytic and antioxidant activity and delivers copper ions to the organism</w:t>
      </w:r>
      <w:r>
        <w:rPr>
          <w:rFonts w:ascii="Book Antiqua" w:eastAsia="Book Antiqua" w:hAnsi="Book Antiqua" w:cs="Book Antiqua"/>
          <w:color w:val="000000"/>
          <w:vertAlign w:val="superscript"/>
        </w:rPr>
        <w:t>[1]</w:t>
      </w:r>
      <w:r>
        <w:rPr>
          <w:rFonts w:ascii="Book Antiqua" w:eastAsia="Book Antiqua" w:hAnsi="Book Antiqua" w:cs="Book Antiqua"/>
          <w:color w:val="000000"/>
        </w:rPr>
        <w:t>. In healthy individuals, the bile is the main route of elimination of copper</w:t>
      </w:r>
      <w:r>
        <w:rPr>
          <w:rFonts w:ascii="Book Antiqua" w:eastAsia="Book Antiqua" w:hAnsi="Book Antiqua" w:cs="Book Antiqua"/>
          <w:color w:val="000000"/>
          <w:vertAlign w:val="superscript"/>
        </w:rPr>
        <w:t>[1]</w:t>
      </w:r>
      <w:r>
        <w:rPr>
          <w:rFonts w:ascii="Book Antiqua" w:eastAsia="Book Antiqua" w:hAnsi="Book Antiqua" w:cs="Book Antiqua"/>
          <w:color w:val="000000"/>
        </w:rPr>
        <w:t>. In WD patients, copper accumulates in the liver and is released into the bloo</w:t>
      </w:r>
      <w:r>
        <w:rPr>
          <w:rFonts w:ascii="Book Antiqua" w:eastAsia="Book Antiqua" w:hAnsi="Book Antiqua" w:cs="Book Antiqua"/>
          <w:color w:val="000000"/>
        </w:rPr>
        <w:t>dstream, where it circulates loosely bound to albumin, transcuprein, and low molar mass molecules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Finally, it is excreted in urine. Copper can also be accumulated </w:t>
      </w:r>
      <w:r>
        <w:rPr>
          <w:rFonts w:ascii="Book Antiqua" w:eastAsia="Book Antiqua" w:hAnsi="Book Antiqua" w:cs="Book Antiqua"/>
          <w:color w:val="000000"/>
        </w:rPr>
        <w:lastRenderedPageBreak/>
        <w:t>in the brain, kidneys, heart, and osseous matter and causes damage due to direct toxicity</w:t>
      </w:r>
      <w:r>
        <w:rPr>
          <w:rFonts w:ascii="Book Antiqua" w:eastAsia="Book Antiqua" w:hAnsi="Book Antiqua" w:cs="Book Antiqua"/>
          <w:color w:val="000000"/>
        </w:rPr>
        <w:t xml:space="preserve"> or oxidative stress</w:t>
      </w:r>
      <w:r>
        <w:rPr>
          <w:rFonts w:ascii="Book Antiqua" w:eastAsia="Book Antiqua" w:hAnsi="Book Antiqua" w:cs="Book Antiqua"/>
          <w:color w:val="000000"/>
          <w:vertAlign w:val="superscript"/>
        </w:rPr>
        <w:t>[3]</w:t>
      </w:r>
      <w:r>
        <w:rPr>
          <w:rFonts w:ascii="Book Antiqua" w:eastAsia="Book Antiqua" w:hAnsi="Book Antiqua" w:cs="Book Antiqua"/>
          <w:color w:val="000000"/>
        </w:rPr>
        <w:t>. WD mainly has hepatic, neurologic, psychiatric, or mixed manifestations.</w:t>
      </w:r>
    </w:p>
    <w:p w14:paraId="1A6AC89B" w14:textId="77777777" w:rsidR="00981641" w:rsidRDefault="00981641">
      <w:pPr>
        <w:adjustRightInd w:val="0"/>
        <w:snapToGrid w:val="0"/>
        <w:spacing w:line="360" w:lineRule="auto"/>
        <w:jc w:val="both"/>
        <w:rPr>
          <w:rFonts w:ascii="Book Antiqua" w:hAnsi="Book Antiqua"/>
        </w:rPr>
      </w:pPr>
    </w:p>
    <w:p w14:paraId="0D9EA1C7"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PREVALENCE AND CLINICAL MANIFESTATIONS</w:t>
      </w:r>
    </w:p>
    <w:p w14:paraId="19B10881" w14:textId="77777777" w:rsidR="00981641" w:rsidRDefault="00A835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2020, Sandahl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analysed recent literature and results based on different methodologies and produced an upda</w:t>
      </w:r>
      <w:r>
        <w:rPr>
          <w:rFonts w:ascii="Book Antiqua" w:eastAsia="Book Antiqua" w:hAnsi="Book Antiqua" w:cs="Book Antiqua"/>
          <w:color w:val="000000"/>
        </w:rPr>
        <w:t>ted estimate of the prevalence of WD disease of 1:30000-1:50000, which appeared to be valid for United States, Europe, and Asia; their findings were surprisingly close to the “Scheinberg-Sternlieb Estimate” proposed in 1984. The estimated prevalence is hig</w:t>
      </w:r>
      <w:r>
        <w:rPr>
          <w:rFonts w:ascii="Book Antiqua" w:eastAsia="Book Antiqua" w:hAnsi="Book Antiqua" w:cs="Book Antiqua"/>
          <w:color w:val="000000"/>
        </w:rPr>
        <w:t>her in some particular regions due to increased frequencies of the disease-causing mutations and/or more first-cousin parenthoods (</w:t>
      </w:r>
      <w:r>
        <w:rPr>
          <w:rFonts w:ascii="Book Antiqua" w:eastAsia="Book Antiqua" w:hAnsi="Book Antiqua" w:cs="Book Antiqua"/>
          <w:i/>
          <w:iCs/>
          <w:color w:val="000000"/>
        </w:rPr>
        <w:t>e.g.</w:t>
      </w:r>
      <w:r>
        <w:rPr>
          <w:rFonts w:ascii="Book Antiqua" w:eastAsia="Book Antiqua" w:hAnsi="Book Antiqua" w:cs="Book Antiqua"/>
          <w:color w:val="000000"/>
        </w:rPr>
        <w:t>, Sardinia, Italy, 1:8700)</w:t>
      </w:r>
      <w:r>
        <w:rPr>
          <w:rFonts w:ascii="Book Antiqua" w:eastAsia="Book Antiqua" w:hAnsi="Book Antiqua" w:cs="Book Antiqua"/>
          <w:color w:val="000000"/>
          <w:vertAlign w:val="superscript"/>
        </w:rPr>
        <w:t>[4]</w:t>
      </w:r>
      <w:r>
        <w:rPr>
          <w:rFonts w:ascii="Book Antiqua" w:eastAsia="Book Antiqua" w:hAnsi="Book Antiqua" w:cs="Book Antiqua"/>
          <w:color w:val="000000"/>
        </w:rPr>
        <w:t>. In a recent study conducted in Greece, 57.1% of WD patients were asymptomatic at diagnosis</w:t>
      </w:r>
      <w:r>
        <w:rPr>
          <w:rFonts w:ascii="Book Antiqua" w:eastAsia="Book Antiqua" w:hAnsi="Book Antiqua" w:cs="Book Antiqua"/>
          <w:color w:val="000000"/>
        </w:rPr>
        <w:t xml:space="preserve"> (with only mildly elevated liver enzymes), 20.6% of patients suffered from neurological disease, 12.7% had an overt liver disease, 6.3% of patients suffered from acute liver failure, and 3.2% had other manifestations</w:t>
      </w:r>
      <w:r>
        <w:rPr>
          <w:rFonts w:ascii="Book Antiqua" w:eastAsia="Book Antiqua" w:hAnsi="Book Antiqua" w:cs="Book Antiqua"/>
          <w:color w:val="000000"/>
          <w:vertAlign w:val="superscript"/>
        </w:rPr>
        <w:t>[5]</w:t>
      </w:r>
      <w:r>
        <w:rPr>
          <w:rFonts w:ascii="Book Antiqua" w:eastAsia="Book Antiqua" w:hAnsi="Book Antiqua" w:cs="Book Antiqua"/>
          <w:color w:val="000000"/>
        </w:rPr>
        <w:t>. Specifically, 36.5% of patients we</w:t>
      </w:r>
      <w:r>
        <w:rPr>
          <w:rFonts w:ascii="Book Antiqua" w:eastAsia="Book Antiqua" w:hAnsi="Book Antiqua" w:cs="Book Antiqua"/>
          <w:color w:val="000000"/>
        </w:rPr>
        <w:t>re already cirrhotic at time of diagnosis</w:t>
      </w:r>
      <w:r>
        <w:rPr>
          <w:rFonts w:ascii="Book Antiqua" w:eastAsia="Book Antiqua" w:hAnsi="Book Antiqua" w:cs="Book Antiqua"/>
          <w:color w:val="000000"/>
          <w:vertAlign w:val="superscript"/>
        </w:rPr>
        <w:t>[5]</w:t>
      </w:r>
      <w:r>
        <w:rPr>
          <w:rFonts w:ascii="Book Antiqua" w:eastAsia="Book Antiqua" w:hAnsi="Book Antiqua" w:cs="Book Antiqua"/>
          <w:color w:val="000000"/>
        </w:rPr>
        <w:t>. The most common neurological manifestations are dysarthria (91%), gait disturbance (75%), risus sardonicus (72%), dystonia (69%), rigidity (66%), tremor (60%), and dysphagia (50%)</w:t>
      </w:r>
      <w:r>
        <w:rPr>
          <w:rFonts w:ascii="Book Antiqua" w:eastAsia="Book Antiqua" w:hAnsi="Book Antiqua" w:cs="Book Antiqua"/>
          <w:color w:val="000000"/>
          <w:vertAlign w:val="superscript"/>
        </w:rPr>
        <w:t>[6]</w:t>
      </w:r>
      <w:r>
        <w:rPr>
          <w:rFonts w:ascii="Book Antiqua" w:eastAsia="Book Antiqua" w:hAnsi="Book Antiqua" w:cs="Book Antiqua"/>
          <w:color w:val="000000"/>
        </w:rPr>
        <w:t>. Approximately 50% of patie</w:t>
      </w:r>
      <w:r>
        <w:rPr>
          <w:rFonts w:ascii="Book Antiqua" w:eastAsia="Book Antiqua" w:hAnsi="Book Antiqua" w:cs="Book Antiqua"/>
          <w:color w:val="000000"/>
        </w:rPr>
        <w:t xml:space="preserve">nts with neurologic symptoms have liver cirrhosis at the time of diagnosis. It is unclear whether there are WD patients with neurologic symptoms without any liver involvement. WD can present at any age, although it is most frequently diagnosed in patients </w:t>
      </w:r>
      <w:r>
        <w:rPr>
          <w:rFonts w:ascii="Book Antiqua" w:eastAsia="Book Antiqua" w:hAnsi="Book Antiqua" w:cs="Book Antiqua"/>
          <w:color w:val="000000"/>
        </w:rPr>
        <w:t>between the ages of 5 and 35, with neurologic patients being generally older than those with hepatic manifestations</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379FF758" w14:textId="77777777" w:rsidR="00981641" w:rsidRDefault="00981641">
      <w:pPr>
        <w:adjustRightInd w:val="0"/>
        <w:snapToGrid w:val="0"/>
        <w:spacing w:line="360" w:lineRule="auto"/>
        <w:jc w:val="both"/>
        <w:rPr>
          <w:rFonts w:ascii="Book Antiqua" w:hAnsi="Book Antiqua"/>
        </w:rPr>
      </w:pPr>
    </w:p>
    <w:p w14:paraId="0EE0CF30"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Asymptomatic patients with WD</w:t>
      </w:r>
    </w:p>
    <w:p w14:paraId="617928EC"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Family screening for WD with ATP7B gene mutational analysis has led to an increase in the identification </w:t>
      </w:r>
      <w:r>
        <w:rPr>
          <w:rFonts w:ascii="Book Antiqua" w:eastAsia="Book Antiqua" w:hAnsi="Book Antiqua" w:cs="Book Antiqua"/>
          <w:color w:val="000000"/>
        </w:rPr>
        <w:t xml:space="preserve">of asymptomatic siblings with homozygous or compound heterozygous pathological mutations for WD. The most recognised diagnostic score for WD, the Leipzig scoring system, allows the diagnosis of WD on the basis of compatible </w:t>
      </w:r>
      <w:r>
        <w:rPr>
          <w:rFonts w:ascii="Book Antiqua" w:eastAsia="Book Antiqua" w:hAnsi="Book Antiqua" w:cs="Book Antiqua"/>
          <w:color w:val="000000"/>
        </w:rPr>
        <w:lastRenderedPageBreak/>
        <w:t>mutations on both chromosomes, w</w:t>
      </w:r>
      <w:r>
        <w:rPr>
          <w:rFonts w:ascii="Book Antiqua" w:eastAsia="Book Antiqua" w:hAnsi="Book Antiqua" w:cs="Book Antiqua"/>
          <w:color w:val="000000"/>
        </w:rPr>
        <w:t>ithout requiring altered copper metabolism tests</w:t>
      </w:r>
      <w:r>
        <w:rPr>
          <w:rFonts w:ascii="Book Antiqua" w:eastAsia="Book Antiqua" w:hAnsi="Book Antiqua" w:cs="Book Antiqua"/>
          <w:color w:val="000000"/>
          <w:vertAlign w:val="superscript"/>
        </w:rPr>
        <w:t>[7]</w:t>
      </w:r>
      <w:r>
        <w:rPr>
          <w:rFonts w:ascii="Book Antiqua" w:eastAsia="Book Antiqua" w:hAnsi="Book Antiqua" w:cs="Book Antiqua"/>
          <w:color w:val="000000"/>
        </w:rPr>
        <w:t>. In most cases, asymptomatic siblings with a positive genetic test are considered to have mild liver disease and are started on treatment for WD. The disease is considered fully penetrant, so, according t</w:t>
      </w:r>
      <w:r>
        <w:rPr>
          <w:rFonts w:ascii="Book Antiqua" w:eastAsia="Book Antiqua" w:hAnsi="Book Antiqua" w:cs="Book Antiqua"/>
          <w:color w:val="000000"/>
        </w:rPr>
        <w:t>o current guidelines, its genetic diagnosis is a mandatory indication for copper-depleting treatment, although not all gene changes have been established as causing WD</w:t>
      </w:r>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14:paraId="0023C054" w14:textId="77777777" w:rsidR="00981641" w:rsidRDefault="00A835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Członkowska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reported the case of an 84-year-old woman, who was diagnosed </w:t>
      </w:r>
      <w:r>
        <w:rPr>
          <w:rFonts w:ascii="Book Antiqua" w:eastAsia="Book Antiqua" w:hAnsi="Book Antiqua" w:cs="Book Antiqua"/>
          <w:color w:val="000000"/>
        </w:rPr>
        <w:t xml:space="preserve">with WD at the age of 54 years and refused anti-copper treatment. The only clinical manifestation of her disease were Keiser-Fleischer rings. Her ceruloplasmin levels were normal and urinary copper excretion (UCE) was slightly elevated (90 </w:t>
      </w:r>
      <w:r>
        <w:rPr>
          <w:rFonts w:ascii="Book Antiqua" w:hAnsi="Book Antiqua" w:cs="Book Antiqua"/>
          <w:color w:val="000000"/>
          <w:lang w:eastAsia="zh-CN"/>
        </w:rPr>
        <w:t>μ</w:t>
      </w:r>
      <w:r>
        <w:rPr>
          <w:rFonts w:ascii="Book Antiqua" w:eastAsia="Book Antiqua" w:hAnsi="Book Antiqua" w:cs="Book Antiqua"/>
          <w:color w:val="000000"/>
        </w:rPr>
        <w:t xml:space="preserve">g/24 h, normal </w:t>
      </w:r>
      <w:r>
        <w:rPr>
          <w:rFonts w:ascii="Book Antiqua" w:eastAsia="Book Antiqua" w:hAnsi="Book Antiqua" w:cs="Book Antiqua"/>
          <w:color w:val="000000"/>
        </w:rPr>
        <w:t xml:space="preserve">values below 50 </w:t>
      </w:r>
      <w:r>
        <w:rPr>
          <w:rFonts w:ascii="Book Antiqua" w:hAnsi="Book Antiqua" w:cs="Book Antiqua"/>
          <w:color w:val="000000"/>
          <w:lang w:eastAsia="zh-CN"/>
        </w:rPr>
        <w:t>μ</w:t>
      </w:r>
      <w:r>
        <w:rPr>
          <w:rFonts w:ascii="Book Antiqua" w:eastAsia="Book Antiqua" w:hAnsi="Book Antiqua" w:cs="Book Antiqua"/>
          <w:color w:val="000000"/>
        </w:rPr>
        <w:t xml:space="preserve">g/24 h). Stättermayer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suggest that asymptomatic siblings diagnosed by genetic screening require further testing before initiating treatment, as they reported two patients carrying two disease</w:t>
      </w:r>
      <w:r>
        <w:rPr>
          <w:rFonts w:ascii="Book Antiqua" w:eastAsia="宋体" w:hAnsi="Book Antiqua" w:cs="宋体"/>
          <w:color w:val="000000"/>
        </w:rPr>
        <w:t>—</w:t>
      </w:r>
      <w:r>
        <w:rPr>
          <w:rFonts w:ascii="Book Antiqua" w:eastAsia="Book Antiqua" w:hAnsi="Book Antiqua" w:cs="Book Antiqua"/>
          <w:color w:val="000000"/>
        </w:rPr>
        <w:t>causing mutations who did not have any evidence of altered copper metabolism. In a Fr</w:t>
      </w:r>
      <w:r>
        <w:rPr>
          <w:rFonts w:ascii="Book Antiqua" w:eastAsia="Book Antiqua" w:hAnsi="Book Antiqua" w:cs="Book Antiqua"/>
          <w:color w:val="000000"/>
        </w:rPr>
        <w:t xml:space="preserve">ench study by Collet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697 indiscriminate subjects were tested for WD mutations: a considerable discrepancy between the heterozygous carrier frequency and the clinical prevalence of WD was found which could be explained by incomplete penetrance or</w:t>
      </w:r>
      <w:r>
        <w:rPr>
          <w:rFonts w:ascii="Book Antiqua" w:eastAsia="Book Antiqua" w:hAnsi="Book Antiqua" w:cs="Book Antiqua"/>
          <w:color w:val="000000"/>
        </w:rPr>
        <w:t xml:space="preserve"> to modifiers genes. On the other hand, it should be noted that there are a few reported cases of pre-symptomatic siblings with only mild biochemical alterations, but with histological evidence of advanced liver disease at diagnosis</w:t>
      </w:r>
      <w:r>
        <w:rPr>
          <w:rFonts w:ascii="Book Antiqua" w:eastAsia="Book Antiqua" w:hAnsi="Book Antiqua" w:cs="Book Antiqua"/>
          <w:color w:val="000000"/>
          <w:vertAlign w:val="superscript"/>
        </w:rPr>
        <w:t>[12]</w:t>
      </w:r>
      <w:r>
        <w:rPr>
          <w:rFonts w:ascii="Book Antiqua" w:eastAsia="Book Antiqua" w:hAnsi="Book Antiqua" w:cs="Book Antiqua"/>
          <w:color w:val="000000"/>
        </w:rPr>
        <w:t>. Hence, the Leipzig</w:t>
      </w:r>
      <w:r>
        <w:rPr>
          <w:rFonts w:ascii="Book Antiqua" w:eastAsia="Book Antiqua" w:hAnsi="Book Antiqua" w:cs="Book Antiqua"/>
          <w:color w:val="000000"/>
        </w:rPr>
        <w:t xml:space="preserve"> scoring system could be modified in the future as genetic testing might not be considered sufficient to diagnose WD, although further studies are needed to better understand the complex pathophysiology and clinical variability of WD.</w:t>
      </w:r>
    </w:p>
    <w:p w14:paraId="7695FAC7" w14:textId="77777777" w:rsidR="00981641" w:rsidRDefault="00981641">
      <w:pPr>
        <w:adjustRightInd w:val="0"/>
        <w:snapToGrid w:val="0"/>
        <w:spacing w:line="360" w:lineRule="auto"/>
        <w:jc w:val="both"/>
        <w:rPr>
          <w:rFonts w:ascii="Book Antiqua" w:hAnsi="Book Antiqua"/>
        </w:rPr>
      </w:pPr>
    </w:p>
    <w:p w14:paraId="72C2A132"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TREATMENT</w:t>
      </w:r>
    </w:p>
    <w:p w14:paraId="2FAF01F6"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D-Penicill</w:t>
      </w:r>
      <w:r>
        <w:rPr>
          <w:rFonts w:ascii="Book Antiqua" w:eastAsia="Book Antiqua" w:hAnsi="Book Antiqua" w:cs="Book Antiqua"/>
          <w:b/>
          <w:bCs/>
          <w:i/>
          <w:iCs/>
          <w:color w:val="000000"/>
        </w:rPr>
        <w:t>amine</w:t>
      </w:r>
    </w:p>
    <w:p w14:paraId="67EB0B83" w14:textId="77777777" w:rsidR="00981641" w:rsidRDefault="00A835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D-penicillamine (DPA) is the first oral copper chelating agent which was approved for the treatment of WD in 1956</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Until then, the only available chelating agent was </w:t>
      </w:r>
      <w:r>
        <w:rPr>
          <w:rFonts w:ascii="Book Antiqua" w:eastAsia="Book Antiqua" w:hAnsi="Book Antiqua" w:cs="Book Antiqua"/>
          <w:color w:val="000000"/>
          <w:shd w:val="clear" w:color="auto" w:fill="FFFFFF"/>
        </w:rPr>
        <w:t xml:space="preserve">dimercaprol, a parenterally administered drug still used for the </w:t>
      </w:r>
      <w:r>
        <w:rPr>
          <w:rFonts w:ascii="Book Antiqua" w:eastAsia="Book Antiqua" w:hAnsi="Book Antiqua" w:cs="Book Antiqua"/>
          <w:color w:val="000000"/>
          <w:shd w:val="clear" w:color="auto" w:fill="FFFFFF"/>
        </w:rPr>
        <w:t xml:space="preserve">treatment of arsenic, gold, </w:t>
      </w:r>
      <w:r>
        <w:rPr>
          <w:rFonts w:ascii="Book Antiqua" w:eastAsia="Book Antiqua" w:hAnsi="Book Antiqua" w:cs="Book Antiqua"/>
          <w:color w:val="000000"/>
          <w:shd w:val="clear" w:color="auto" w:fill="FFFFFF"/>
        </w:rPr>
        <w:lastRenderedPageBreak/>
        <w:t>copper, and mercury poisoning, as well as for severe symptomatic WD</w:t>
      </w:r>
      <w:r>
        <w:rPr>
          <w:rFonts w:ascii="Book Antiqua" w:eastAsia="Book Antiqua" w:hAnsi="Book Antiqua" w:cs="Book Antiqua"/>
          <w:color w:val="000000"/>
          <w:shd w:val="clear" w:color="auto" w:fill="FFFFFF"/>
          <w:vertAlign w:val="superscript"/>
        </w:rPr>
        <w:t>[14]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DPA</w:t>
      </w:r>
      <w:r>
        <w:rPr>
          <w:rFonts w:ascii="Book Antiqua" w:eastAsia="Book Antiqua" w:hAnsi="Book Antiqua" w:cs="Book Antiqua"/>
          <w:color w:val="000000"/>
          <w:shd w:val="clear" w:color="auto" w:fill="FFFFFF"/>
        </w:rPr>
        <w:t xml:space="preserve"> binds to extracellular copper and promotes its urinary excretion. Moreover, </w:t>
      </w:r>
      <w:r>
        <w:rPr>
          <w:rFonts w:ascii="Book Antiqua" w:eastAsia="Book Antiqua" w:hAnsi="Book Antiqua" w:cs="Book Antiqua"/>
          <w:color w:val="000000"/>
        </w:rPr>
        <w:t>DPA may also induce the release of intracellular stores of metallothionein,</w:t>
      </w:r>
      <w:r>
        <w:rPr>
          <w:rFonts w:ascii="Book Antiqua" w:eastAsia="Book Antiqua" w:hAnsi="Book Antiqua" w:cs="Book Antiqua"/>
          <w:color w:val="000000"/>
        </w:rPr>
        <w:t xml:space="preserve"> an endogenous copper chelator</w:t>
      </w:r>
      <w:r>
        <w:rPr>
          <w:rFonts w:ascii="Book Antiqua" w:eastAsia="Book Antiqua" w:hAnsi="Book Antiqua" w:cs="Book Antiqua"/>
          <w:color w:val="000000"/>
          <w:vertAlign w:val="superscript"/>
        </w:rPr>
        <w:t>[15,16]</w:t>
      </w:r>
      <w:r>
        <w:rPr>
          <w:rFonts w:ascii="Book Antiqua" w:eastAsia="Book Antiqua" w:hAnsi="Book Antiqua" w:cs="Book Antiqua"/>
          <w:color w:val="000000"/>
        </w:rPr>
        <w:t>. DPA should be administered at least 1 h before or 2 h after meals, as food inhibits its absorption by almost fifty percent</w:t>
      </w:r>
      <w:r>
        <w:rPr>
          <w:rFonts w:ascii="Book Antiqua" w:eastAsia="Book Antiqua" w:hAnsi="Book Antiqua" w:cs="Book Antiqua"/>
          <w:color w:val="000000"/>
          <w:vertAlign w:val="superscript"/>
        </w:rPr>
        <w:t>[7]</w:t>
      </w:r>
      <w:r>
        <w:rPr>
          <w:rFonts w:ascii="Book Antiqua" w:eastAsia="Book Antiqua" w:hAnsi="Book Antiqua" w:cs="Book Antiqua"/>
          <w:color w:val="000000"/>
        </w:rPr>
        <w:t>. DPA should be started at a daily dose of 250-500 mg It should be gradually increased by 25</w:t>
      </w:r>
      <w:r>
        <w:rPr>
          <w:rFonts w:ascii="Book Antiqua" w:eastAsia="Book Antiqua" w:hAnsi="Book Antiqua" w:cs="Book Antiqua"/>
          <w:color w:val="000000"/>
        </w:rPr>
        <w:t>0 mg/d every 4-7 d up to 1000-1500 mg/d (2–4 divided doses) to reduce the risk of adverse events (AE) and of paradoxical worsening in patients with predominantly neurologic symptoms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daily dose can be reduced to 750-1000 mg (2 divided doses) during </w:t>
      </w:r>
      <w:r>
        <w:rPr>
          <w:rFonts w:ascii="Book Antiqua" w:eastAsia="Book Antiqua" w:hAnsi="Book Antiqua" w:cs="Book Antiqua"/>
          <w:color w:val="000000"/>
        </w:rPr>
        <w:t>maintenance</w:t>
      </w:r>
      <w:r>
        <w:rPr>
          <w:rFonts w:ascii="Book Antiqua" w:eastAsia="Book Antiqua" w:hAnsi="Book Antiqua" w:cs="Book Antiqua"/>
          <w:color w:val="000000"/>
          <w:vertAlign w:val="superscript"/>
        </w:rPr>
        <w:t>[9]</w:t>
      </w:r>
      <w:r>
        <w:rPr>
          <w:rFonts w:ascii="Book Antiqua" w:eastAsia="Book Antiqua" w:hAnsi="Book Antiqua" w:cs="Book Antiqua"/>
          <w:color w:val="000000"/>
        </w:rPr>
        <w:t>. DPA can be also used in children at a dose of 20 mg/kg/d</w:t>
      </w:r>
      <w:r>
        <w:rPr>
          <w:rFonts w:ascii="Book Antiqua" w:eastAsia="Book Antiqua" w:hAnsi="Book Antiqua" w:cs="Book Antiqua"/>
          <w:color w:val="000000"/>
          <w:vertAlign w:val="superscript"/>
        </w:rPr>
        <w:t>[9]</w:t>
      </w:r>
      <w:r>
        <w:rPr>
          <w:rFonts w:ascii="Book Antiqua" w:eastAsia="Book Antiqua" w:hAnsi="Book Antiqua" w:cs="Book Antiqua"/>
          <w:color w:val="000000"/>
        </w:rPr>
        <w:t>. DPA is associated with numerous AE, which cause treatment discontinuation in approximately 30% of patients</w:t>
      </w:r>
      <w:r>
        <w:rPr>
          <w:rFonts w:ascii="Book Antiqua" w:eastAsia="Book Antiqua" w:hAnsi="Book Antiqua" w:cs="Book Antiqua"/>
          <w:color w:val="000000"/>
          <w:vertAlign w:val="superscript"/>
        </w:rPr>
        <w:t>[17,18]</w:t>
      </w:r>
      <w:r>
        <w:rPr>
          <w:rFonts w:ascii="Book Antiqua" w:eastAsia="Book Antiqua" w:hAnsi="Book Antiqua" w:cs="Book Antiqua"/>
          <w:color w:val="000000"/>
        </w:rPr>
        <w:t>. Early AE (during the first 3 wk of treatment) include fever, gen</w:t>
      </w:r>
      <w:r>
        <w:rPr>
          <w:rFonts w:ascii="Book Antiqua" w:eastAsia="Book Antiqua" w:hAnsi="Book Antiqua" w:cs="Book Antiqua"/>
          <w:color w:val="000000"/>
        </w:rPr>
        <w:t>eralized pruritus and rashes, lymphadenopathy, and proteinuria</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Moreover, the risk of deterioration of neurologic manifestations increases during the first weeks of treatment in patients with neurologic manifestations of WD and worsening of </w:t>
      </w:r>
      <w:r>
        <w:rPr>
          <w:rFonts w:ascii="Book Antiqua" w:eastAsia="Book Antiqua" w:hAnsi="Book Antiqua" w:cs="Book Antiqua"/>
          <w:color w:val="000000"/>
        </w:rPr>
        <w:t>neurological symptoms has been reported in up to 50% of patients</w:t>
      </w:r>
      <w:r>
        <w:rPr>
          <w:rFonts w:ascii="Book Antiqua" w:eastAsia="Book Antiqua" w:hAnsi="Book Antiqua" w:cs="Book Antiqua"/>
          <w:color w:val="000000"/>
          <w:vertAlign w:val="superscript"/>
        </w:rPr>
        <w:t>[9,19,20]</w:t>
      </w:r>
      <w:r>
        <w:rPr>
          <w:rFonts w:ascii="Book Antiqua" w:eastAsia="Book Antiqua" w:hAnsi="Book Antiqua" w:cs="Book Antiqua"/>
          <w:color w:val="000000"/>
        </w:rPr>
        <w:t xml:space="preserve">. Litwin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showed that in 143 symptomatic WD patients a neurological worsening at the beginning of anti-copper therapy occurred in over 10% of patients. The Authors stated tha</w:t>
      </w:r>
      <w:r>
        <w:rPr>
          <w:rFonts w:ascii="Book Antiqua" w:eastAsia="Book Antiqua" w:hAnsi="Book Antiqua" w:cs="Book Antiqua"/>
          <w:color w:val="000000"/>
        </w:rPr>
        <w:t xml:space="preserve">t special attention should be paid to those with severe initial neurological manifestations, advanced brain injury, and to those on therapy with dopamine receptor antagonists. In a more recent study by Zhang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33.8% of patients exhibited significa</w:t>
      </w:r>
      <w:r>
        <w:rPr>
          <w:rFonts w:ascii="Book Antiqua" w:eastAsia="Book Antiqua" w:hAnsi="Book Antiqua" w:cs="Book Antiqua"/>
          <w:color w:val="000000"/>
        </w:rPr>
        <w:t>nt neurological deterioration after the first 4-weeks of DPA monotherapy. The underlying mechanism causing neurological worsening at treatment initiation seems to be related to a rapid mobilization of unbound copper which triggers a cytotoxic effect in neu</w:t>
      </w:r>
      <w:r>
        <w:rPr>
          <w:rFonts w:ascii="Book Antiqua" w:eastAsia="Book Antiqua" w:hAnsi="Book Antiqua" w:cs="Book Antiqua"/>
          <w:color w:val="000000"/>
        </w:rPr>
        <w:t>ronal tissue</w:t>
      </w:r>
      <w:r>
        <w:rPr>
          <w:rFonts w:ascii="Book Antiqua" w:eastAsia="Book Antiqua" w:hAnsi="Book Antiqua" w:cs="Book Antiqua"/>
          <w:color w:val="000000"/>
          <w:vertAlign w:val="superscript"/>
        </w:rPr>
        <w:t>[23]</w:t>
      </w:r>
      <w:r>
        <w:rPr>
          <w:rFonts w:ascii="Book Antiqua" w:eastAsia="Book Antiqua" w:hAnsi="Book Antiqua" w:cs="Book Antiqua"/>
          <w:color w:val="000000"/>
        </w:rPr>
        <w:t>. Late AE include progressive proteinuria, gastric symptoms, hair loss, hypogeusia, leukopenia, thrombocytopenia, or total aplasia due to bone marrow depression, and myasthenia- or lupus-like syndrome marked by haematuria and positive antin</w:t>
      </w:r>
      <w:r>
        <w:rPr>
          <w:rFonts w:ascii="Book Antiqua" w:eastAsia="Book Antiqua" w:hAnsi="Book Antiqua" w:cs="Book Antiqua"/>
          <w:color w:val="000000"/>
        </w:rPr>
        <w:t>uclear antibody</w:t>
      </w:r>
      <w:r>
        <w:rPr>
          <w:rFonts w:ascii="Book Antiqua" w:eastAsia="Book Antiqua" w:hAnsi="Book Antiqua" w:cs="Book Antiqua"/>
          <w:color w:val="000000"/>
          <w:vertAlign w:val="superscript"/>
        </w:rPr>
        <w:t>[24]</w:t>
      </w:r>
      <w:r>
        <w:rPr>
          <w:rFonts w:ascii="Book Antiqua" w:eastAsia="Book Antiqua" w:hAnsi="Book Antiqua" w:cs="Book Antiqua"/>
          <w:color w:val="000000"/>
        </w:rPr>
        <w:t>. Finally, elastosis perforans serpiginosa, pemphigus or pemphigoid-like lesions, lichen planus, and aphthous stomatitis have been reported</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3F2595EE" w14:textId="77777777" w:rsidR="00981641" w:rsidRDefault="00981641">
      <w:pPr>
        <w:adjustRightInd w:val="0"/>
        <w:snapToGrid w:val="0"/>
        <w:spacing w:line="360" w:lineRule="auto"/>
        <w:jc w:val="both"/>
        <w:rPr>
          <w:rFonts w:ascii="Book Antiqua" w:hAnsi="Book Antiqua"/>
        </w:rPr>
      </w:pPr>
    </w:p>
    <w:p w14:paraId="1FF5902C"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lastRenderedPageBreak/>
        <w:t>Trientine</w:t>
      </w:r>
    </w:p>
    <w:p w14:paraId="2AA8B11E"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Trientine has been approved as oral copper-chelating agent in 1969. It leads to a</w:t>
      </w:r>
      <w:r>
        <w:rPr>
          <w:rFonts w:ascii="Book Antiqua" w:eastAsia="Book Antiqua" w:hAnsi="Book Antiqua" w:cs="Book Antiqua"/>
          <w:color w:val="000000"/>
        </w:rPr>
        <w:t xml:space="preserve"> hepatic improvement in more than ninety percent of patients with WD mainly affecting the liver</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Trientine increases UCE similarly to DPA. In some countries it is only available as a second-line treatment. Trientine gastrointestinal absorption appears </w:t>
      </w:r>
      <w:r>
        <w:rPr>
          <w:rFonts w:ascii="Book Antiqua" w:eastAsia="Book Antiqua" w:hAnsi="Book Antiqua" w:cs="Book Antiqua"/>
          <w:color w:val="000000"/>
        </w:rPr>
        <w:t>to be reduced if compared with DPA, and therefore trientine should be assumed 1 h before or 3 h after meals</w:t>
      </w:r>
      <w:r>
        <w:rPr>
          <w:rFonts w:ascii="Book Antiqua" w:eastAsia="Book Antiqua" w:hAnsi="Book Antiqua" w:cs="Book Antiqua"/>
          <w:color w:val="000000"/>
          <w:vertAlign w:val="superscript"/>
        </w:rPr>
        <w:t>[7,9]</w:t>
      </w:r>
      <w:r>
        <w:rPr>
          <w:rFonts w:ascii="Book Antiqua" w:eastAsia="Book Antiqua" w:hAnsi="Book Antiqua" w:cs="Book Antiqua"/>
          <w:color w:val="000000"/>
        </w:rPr>
        <w:t>. The initial daily dose of trientine is 20 mg/kg (in 2–4 divided doses), which can be reduced to 15 mg/kg during follow-up. There is no establi</w:t>
      </w:r>
      <w:r>
        <w:rPr>
          <w:rFonts w:ascii="Book Antiqua" w:eastAsia="Book Antiqua" w:hAnsi="Book Antiqua" w:cs="Book Antiqua"/>
          <w:color w:val="000000"/>
        </w:rPr>
        <w:t>shed weight-based dose for the paediatric population and most of the experts use the dose of 20 mg/kg/d with similar dosing frequency as in adults</w:t>
      </w:r>
      <w:r>
        <w:rPr>
          <w:rFonts w:ascii="Book Antiqua" w:eastAsia="Book Antiqua" w:hAnsi="Book Antiqua" w:cs="Book Antiqua"/>
          <w:color w:val="000000"/>
          <w:vertAlign w:val="superscript"/>
        </w:rPr>
        <w:t>[9]</w:t>
      </w:r>
      <w:r>
        <w:rPr>
          <w:rFonts w:ascii="Book Antiqua" w:eastAsia="Book Antiqua" w:hAnsi="Book Antiqua" w:cs="Book Antiqua"/>
          <w:color w:val="000000"/>
        </w:rPr>
        <w:t>. Trientine is associated with fewer side effects compared with DPA. First of all, the paradoxical neurolog</w:t>
      </w:r>
      <w:r>
        <w:rPr>
          <w:rFonts w:ascii="Book Antiqua" w:eastAsia="Book Antiqua" w:hAnsi="Book Antiqua" w:cs="Book Antiqua"/>
          <w:color w:val="000000"/>
        </w:rPr>
        <w:t>ical worsening at treatment initiation was believed to be less frequent</w:t>
      </w:r>
      <w:r>
        <w:rPr>
          <w:rFonts w:ascii="Book Antiqua" w:eastAsia="Book Antiqua" w:hAnsi="Book Antiqua" w:cs="Book Antiqua"/>
          <w:color w:val="000000"/>
          <w:vertAlign w:val="superscript"/>
        </w:rPr>
        <w:t>[9,27]</w:t>
      </w:r>
      <w:r>
        <w:rPr>
          <w:rFonts w:ascii="Book Antiqua" w:eastAsia="Book Antiqua" w:hAnsi="Book Antiqua" w:cs="Book Antiqua"/>
          <w:color w:val="000000"/>
        </w:rPr>
        <w:t>, although more recent retrospective studies have observed a comparable incidence of paradoxical worsening in patients treated with DPA, trientine, and zinc salts</w:t>
      </w:r>
      <w:r>
        <w:rPr>
          <w:rFonts w:ascii="Book Antiqua" w:eastAsia="Book Antiqua" w:hAnsi="Book Antiqua" w:cs="Book Antiqua"/>
          <w:color w:val="000000"/>
          <w:vertAlign w:val="superscript"/>
        </w:rPr>
        <w:t>[20,26]</w:t>
      </w:r>
      <w:r>
        <w:rPr>
          <w:rFonts w:ascii="Book Antiqua" w:eastAsia="Book Antiqua" w:hAnsi="Book Antiqua" w:cs="Book Antiqua"/>
          <w:color w:val="000000"/>
        </w:rPr>
        <w:t>. Secondly</w:t>
      </w:r>
      <w:r>
        <w:rPr>
          <w:rFonts w:ascii="Book Antiqua" w:eastAsia="Book Antiqua" w:hAnsi="Book Antiqua" w:cs="Book Antiqua"/>
          <w:color w:val="000000"/>
        </w:rPr>
        <w:t>, bone marrow suppression with thrombocytopenia and leukopenia is rare in patients on trientine, and it should prompt evaluation to identify possible copper deficiency from the overtreatment</w:t>
      </w:r>
      <w:r>
        <w:rPr>
          <w:rFonts w:ascii="Book Antiqua" w:eastAsia="Book Antiqua" w:hAnsi="Book Antiqua" w:cs="Book Antiqua"/>
          <w:color w:val="000000"/>
          <w:vertAlign w:val="superscript"/>
        </w:rPr>
        <w:t>[23]</w:t>
      </w:r>
      <w:r>
        <w:rPr>
          <w:rFonts w:ascii="Book Antiqua" w:eastAsia="Book Antiqua" w:hAnsi="Book Antiqua" w:cs="Book Antiqua"/>
          <w:color w:val="000000"/>
        </w:rPr>
        <w:t>. Moreover, a reduced incidence of lupus-like syndrome compare</w:t>
      </w:r>
      <w:r>
        <w:rPr>
          <w:rFonts w:ascii="Book Antiqua" w:eastAsia="Book Antiqua" w:hAnsi="Book Antiqua" w:cs="Book Antiqua"/>
          <w:color w:val="000000"/>
        </w:rPr>
        <w:t>d with DPA has been described</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AE related to trientine </w:t>
      </w:r>
      <w:r>
        <w:rPr>
          <w:rFonts w:ascii="Book Antiqua" w:eastAsia="Book Antiqua" w:hAnsi="Book Antiqua" w:cs="Book Antiqua"/>
          <w:color w:val="000000"/>
          <w:shd w:val="clear" w:color="auto" w:fill="FFFFFF"/>
        </w:rPr>
        <w:t>are generally mild and include headache, arthralgias, myalgias, nausea, anorexia, diarrhoea, rash, and renal dysfunction</w:t>
      </w:r>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w:t>
      </w:r>
    </w:p>
    <w:p w14:paraId="249F8A2A" w14:textId="77777777" w:rsidR="00981641" w:rsidRDefault="00A835FD">
      <w:pPr>
        <w:adjustRightInd w:val="0"/>
        <w:snapToGrid w:val="0"/>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A recent multicentre, randomized, non-inferiority, open label study has e</w:t>
      </w:r>
      <w:r>
        <w:rPr>
          <w:rFonts w:ascii="Book Antiqua" w:eastAsia="Book Antiqua" w:hAnsi="Book Antiqua" w:cs="Book Antiqua"/>
          <w:color w:val="000000"/>
          <w:shd w:val="clear" w:color="auto" w:fill="FFFFFF"/>
        </w:rPr>
        <w:t xml:space="preserve">valuated the efficacy and safety of trientine tetrahydrochloride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rPr>
        <w:t xml:space="preserve"> DPA in patients with stable WD. Fifty-three adult patients with clinically stable disease for more than one year were followed for a 12-week reference period before being randomized 1:1 to trientine tetrahydrochloride or DPA twice daily. The primary endpo</w:t>
      </w:r>
      <w:r>
        <w:rPr>
          <w:rFonts w:ascii="Book Antiqua" w:eastAsia="Book Antiqua" w:hAnsi="Book Antiqua" w:cs="Book Antiqua"/>
          <w:color w:val="000000"/>
        </w:rPr>
        <w:t xml:space="preserve">int of the study was to obtain non-ceruloplasmin-bound copper (NCC) levels within the therapeutic range. NCC was assessed with a novel method based on copper speciation. The secondary endpoint was to obtain both NCC and UCE rates within the optimal range. </w:t>
      </w:r>
      <w:r>
        <w:rPr>
          <w:rFonts w:ascii="Book Antiqua" w:eastAsia="Book Antiqua" w:hAnsi="Book Antiqua" w:cs="Book Antiqua"/>
          <w:color w:val="000000"/>
        </w:rPr>
        <w:t xml:space="preserve">The CHELATE study met its primary efficacy endpoint by demonstrating that trientine tetrahydrochloride was non-inferior to DPA. Five serious AE were observed in the 27 patients treated with DPA, </w:t>
      </w:r>
      <w:r>
        <w:rPr>
          <w:rFonts w:ascii="Book Antiqua" w:eastAsia="Book Antiqua" w:hAnsi="Book Antiqua" w:cs="Book Antiqua"/>
          <w:color w:val="000000"/>
        </w:rPr>
        <w:lastRenderedPageBreak/>
        <w:t>while none were observed in the 26 patients randomized to tri</w:t>
      </w:r>
      <w:r>
        <w:rPr>
          <w:rFonts w:ascii="Book Antiqua" w:eastAsia="Book Antiqua" w:hAnsi="Book Antiqua" w:cs="Book Antiqua"/>
          <w:color w:val="000000"/>
        </w:rPr>
        <w:t>entine tetrahydrochloride [NCT03539952]. Trientine tetrahydrochloride is produced as a scored tablet which is stable at room temperature, in contrast with trientine dihydrochloride which is a capsule and needs to be stored in the fridge</w:t>
      </w:r>
      <w:r>
        <w:rPr>
          <w:rFonts w:ascii="Book Antiqua" w:eastAsia="Book Antiqua" w:hAnsi="Book Antiqua" w:cs="Book Antiqua"/>
          <w:color w:val="000000"/>
          <w:shd w:val="clear" w:color="auto" w:fill="FFFFFF"/>
          <w:vertAlign w:val="superscript"/>
        </w:rPr>
        <w:t>[28,29]</w:t>
      </w:r>
      <w:r>
        <w:rPr>
          <w:rFonts w:ascii="Book Antiqua" w:eastAsia="Book Antiqua" w:hAnsi="Book Antiqua" w:cs="Book Antiqua"/>
          <w:color w:val="000000"/>
          <w:shd w:val="clear" w:color="auto" w:fill="FFFFFF"/>
        </w:rPr>
        <w:t>.</w:t>
      </w:r>
    </w:p>
    <w:p w14:paraId="178444ED" w14:textId="77777777" w:rsidR="00981641" w:rsidRDefault="00981641">
      <w:pPr>
        <w:adjustRightInd w:val="0"/>
        <w:snapToGrid w:val="0"/>
        <w:spacing w:line="360" w:lineRule="auto"/>
        <w:ind w:firstLineChars="100" w:firstLine="240"/>
        <w:jc w:val="both"/>
        <w:rPr>
          <w:rFonts w:ascii="Book Antiqua" w:hAnsi="Book Antiqua"/>
        </w:rPr>
      </w:pPr>
    </w:p>
    <w:p w14:paraId="4854FF81"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Zinc salts</w:t>
      </w:r>
    </w:p>
    <w:p w14:paraId="7FDAD5AC" w14:textId="77777777" w:rsidR="00981641" w:rsidRDefault="00A835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Zinc competes with the uptake of copper in the gastrointestinal mucosa and induces metallothionein synthesis in the enterocyte. Metallothionein binds copper and inhibits its transport into the bloodstream</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Moreover, zinc may induce elevated levels of </w:t>
      </w:r>
      <w:r>
        <w:rPr>
          <w:rFonts w:ascii="Book Antiqua" w:eastAsia="Book Antiqua" w:hAnsi="Book Antiqua" w:cs="Book Antiqua"/>
          <w:color w:val="000000"/>
        </w:rPr>
        <w:t>hepatocellular metallothionein, enhancing cellular copper storage capacity</w:t>
      </w:r>
      <w:r>
        <w:rPr>
          <w:rFonts w:ascii="Book Antiqua" w:eastAsia="Book Antiqua" w:hAnsi="Book Antiqua" w:cs="Book Antiqua"/>
          <w:color w:val="000000"/>
          <w:vertAlign w:val="superscript"/>
        </w:rPr>
        <w:t>[31,32]</w:t>
      </w:r>
      <w:r>
        <w:rPr>
          <w:rFonts w:ascii="Book Antiqua" w:eastAsia="Book Antiqua" w:hAnsi="Book Antiqua" w:cs="Book Antiqua"/>
          <w:color w:val="000000"/>
        </w:rPr>
        <w:t>. The first studies conducted involved zinc acetate, due to the common thought that the alternative zinc agents (</w:t>
      </w:r>
      <w:r>
        <w:rPr>
          <w:rFonts w:ascii="Book Antiqua" w:eastAsia="Book Antiqua" w:hAnsi="Book Antiqua" w:cs="Book Antiqua"/>
          <w:i/>
          <w:iCs/>
          <w:color w:val="000000"/>
        </w:rPr>
        <w:t>e.g.</w:t>
      </w:r>
      <w:r>
        <w:rPr>
          <w:rFonts w:ascii="Book Antiqua" w:eastAsia="Book Antiqua" w:hAnsi="Book Antiqua" w:cs="Book Antiqua"/>
          <w:color w:val="000000"/>
        </w:rPr>
        <w:t xml:space="preserve"> sulfate, gluconate) might not be as well absorbed or as e</w:t>
      </w:r>
      <w:r>
        <w:rPr>
          <w:rFonts w:ascii="Book Antiqua" w:eastAsia="Book Antiqua" w:hAnsi="Book Antiqua" w:cs="Book Antiqua"/>
          <w:color w:val="000000"/>
        </w:rPr>
        <w:t>ffective</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However, Camarata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retrospectively reviewed a single centre experience of patients who were on zinc therapy with zinc acetate or with alternative zinc salts and demonstrated that the absorption was good for all types of zinc agents an</w:t>
      </w:r>
      <w:r>
        <w:rPr>
          <w:rFonts w:ascii="Book Antiqua" w:eastAsia="Book Antiqua" w:hAnsi="Book Antiqua" w:cs="Book Antiqua"/>
          <w:color w:val="000000"/>
        </w:rPr>
        <w:t>d that they were similarly effective in terms of alanine-aminotransferase normalization and urine copper excretion. Current guidelines recommend against the use of zinc for the treatment of symptomatic WD patients with hepatic manifestations, as it appears</w:t>
      </w:r>
      <w:r>
        <w:rPr>
          <w:rFonts w:ascii="Book Antiqua" w:eastAsia="Book Antiqua" w:hAnsi="Book Antiqua" w:cs="Book Antiqua"/>
          <w:color w:val="000000"/>
        </w:rPr>
        <w:t xml:space="preserve"> to be less effective, although it can be used as first-line therapy in neurologic patients</w:t>
      </w:r>
      <w:r>
        <w:rPr>
          <w:rFonts w:ascii="Book Antiqua" w:eastAsia="Book Antiqua" w:hAnsi="Book Antiqua" w:cs="Book Antiqua"/>
          <w:color w:val="000000"/>
          <w:vertAlign w:val="superscript"/>
        </w:rPr>
        <w:t>[7]</w:t>
      </w:r>
      <w:r>
        <w:rPr>
          <w:rFonts w:ascii="Book Antiqua" w:eastAsia="Book Antiqua" w:hAnsi="Book Antiqua" w:cs="Book Antiqua"/>
          <w:color w:val="000000"/>
        </w:rPr>
        <w:t>. Zinc can also be used as a maintenance therapy for asymptomatic patients. Cases of disease progression have been reported in patients with hepatic WD treated wi</w:t>
      </w:r>
      <w:r>
        <w:rPr>
          <w:rFonts w:ascii="Book Antiqua" w:eastAsia="Book Antiqua" w:hAnsi="Book Antiqua" w:cs="Book Antiqua"/>
          <w:color w:val="000000"/>
        </w:rPr>
        <w:t>th zinc</w:t>
      </w:r>
      <w:r>
        <w:rPr>
          <w:rFonts w:ascii="Book Antiqua" w:eastAsia="Book Antiqua" w:hAnsi="Book Antiqua" w:cs="Book Antiqua"/>
          <w:color w:val="000000"/>
          <w:vertAlign w:val="superscript"/>
        </w:rPr>
        <w:t>[7]</w:t>
      </w:r>
      <w:r>
        <w:rPr>
          <w:rFonts w:ascii="Book Antiqua" w:eastAsia="Book Antiqua" w:hAnsi="Book Antiqua" w:cs="Book Antiqua"/>
          <w:color w:val="000000"/>
        </w:rPr>
        <w:t>. Zinc salts can be used as an alternative treatment for patients intolerant to chelating agents and for the treatment of very young patients</w:t>
      </w:r>
      <w:r>
        <w:rPr>
          <w:rFonts w:ascii="Book Antiqua" w:eastAsia="Book Antiqua" w:hAnsi="Book Antiqua" w:cs="Book Antiqua"/>
          <w:color w:val="000000"/>
          <w:vertAlign w:val="superscript"/>
        </w:rPr>
        <w:t>[30]</w:t>
      </w:r>
      <w:r>
        <w:rPr>
          <w:rFonts w:ascii="Book Antiqua" w:eastAsia="Book Antiqua" w:hAnsi="Book Antiqua" w:cs="Book Antiqua"/>
          <w:color w:val="000000"/>
        </w:rPr>
        <w:t>. In adults, zinc is usually administered at 150 mg/d divided in 2-3 doses, whereas in children below</w:t>
      </w:r>
      <w:r>
        <w:rPr>
          <w:rFonts w:ascii="Book Antiqua" w:eastAsia="Book Antiqua" w:hAnsi="Book Antiqua" w:cs="Book Antiqua"/>
          <w:color w:val="000000"/>
        </w:rPr>
        <w:t xml:space="preserve"> the age of 15 years the dosage of zinc is of 75 mg/d in 2-3 divided doses</w:t>
      </w:r>
      <w:r>
        <w:rPr>
          <w:rFonts w:ascii="Book Antiqua" w:eastAsia="Book Antiqua" w:hAnsi="Book Antiqua" w:cs="Book Antiqua"/>
          <w:color w:val="000000"/>
          <w:vertAlign w:val="superscript"/>
        </w:rPr>
        <w:t>[22]</w:t>
      </w:r>
      <w:r>
        <w:rPr>
          <w:rFonts w:ascii="Book Antiqua" w:eastAsia="Book Antiqua" w:hAnsi="Book Antiqua" w:cs="Book Antiqua"/>
          <w:color w:val="000000"/>
        </w:rPr>
        <w:t>. Similarly to DPA and trientine, zinc should not be administered with meals because food interferes with its absorption</w:t>
      </w:r>
      <w:r>
        <w:rPr>
          <w:rFonts w:ascii="Book Antiqua" w:eastAsia="Book Antiqua" w:hAnsi="Book Antiqua" w:cs="Book Antiqua"/>
          <w:color w:val="000000"/>
          <w:vertAlign w:val="superscript"/>
        </w:rPr>
        <w:t>[34]</w:t>
      </w:r>
      <w:r>
        <w:rPr>
          <w:rFonts w:ascii="Book Antiqua" w:eastAsia="Book Antiqua" w:hAnsi="Book Antiqua" w:cs="Book Antiqua"/>
          <w:color w:val="000000"/>
        </w:rPr>
        <w:t>. The most common AE due to zinc salts are gastric irr</w:t>
      </w:r>
      <w:r>
        <w:rPr>
          <w:rFonts w:ascii="Book Antiqua" w:eastAsia="Book Antiqua" w:hAnsi="Book Antiqua" w:cs="Book Antiqua"/>
          <w:color w:val="000000"/>
        </w:rPr>
        <w:t>itation, which develops in about 30% of patients</w:t>
      </w:r>
      <w:r>
        <w:rPr>
          <w:rFonts w:ascii="Book Antiqua" w:eastAsia="Book Antiqua" w:hAnsi="Book Antiqua" w:cs="Book Antiqua"/>
          <w:color w:val="000000"/>
          <w:vertAlign w:val="superscript"/>
        </w:rPr>
        <w:t>[7]</w:t>
      </w:r>
      <w:r>
        <w:rPr>
          <w:rFonts w:ascii="Book Antiqua" w:eastAsia="Book Antiqua" w:hAnsi="Book Antiqua" w:cs="Book Antiqua"/>
          <w:color w:val="000000"/>
        </w:rPr>
        <w:t>, and clinically irrelevant increased serum lipase and /or amylase levels</w:t>
      </w:r>
      <w:r>
        <w:rPr>
          <w:rFonts w:ascii="Book Antiqua" w:eastAsia="Book Antiqua" w:hAnsi="Book Antiqua" w:cs="Book Antiqua"/>
          <w:color w:val="000000"/>
          <w:vertAlign w:val="superscript"/>
        </w:rPr>
        <w:t>[35]</w:t>
      </w:r>
      <w:r>
        <w:rPr>
          <w:rFonts w:ascii="Book Antiqua" w:eastAsia="Book Antiqua" w:hAnsi="Book Antiqua" w:cs="Book Antiqua"/>
          <w:color w:val="000000"/>
        </w:rPr>
        <w:t>. In addition, zinc can be associated with leukopenia and bone marrow depression</w:t>
      </w:r>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w:t>
      </w:r>
    </w:p>
    <w:p w14:paraId="09441136" w14:textId="77777777" w:rsidR="00981641" w:rsidRDefault="00981641">
      <w:pPr>
        <w:adjustRightInd w:val="0"/>
        <w:snapToGrid w:val="0"/>
        <w:spacing w:line="360" w:lineRule="auto"/>
        <w:jc w:val="both"/>
        <w:rPr>
          <w:rFonts w:ascii="Book Antiqua" w:hAnsi="Book Antiqua"/>
        </w:rPr>
      </w:pPr>
    </w:p>
    <w:p w14:paraId="1355037C"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Potential new pharmacological treatme</w:t>
      </w:r>
      <w:r>
        <w:rPr>
          <w:rFonts w:ascii="Book Antiqua" w:eastAsia="Book Antiqua" w:hAnsi="Book Antiqua" w:cs="Book Antiqua"/>
          <w:b/>
          <w:bCs/>
          <w:i/>
          <w:iCs/>
          <w:color w:val="000000"/>
        </w:rPr>
        <w:t>nts</w:t>
      </w:r>
    </w:p>
    <w:p w14:paraId="3F736EBC" w14:textId="77777777" w:rsidR="00981641" w:rsidRDefault="00A835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New treatment options are being studied mainly to reduce the risk of neurological deterioration during treatment or to improve patient compliance. The FOCUS phase III study comparing bis-choline tetrathiomolybdate (TTM) with other standard-of-care anti</w:t>
      </w:r>
      <w:r>
        <w:rPr>
          <w:rFonts w:ascii="Book Antiqua" w:eastAsia="Book Antiqua" w:hAnsi="Book Antiqua" w:cs="Book Antiqua"/>
          <w:color w:val="000000"/>
        </w:rPr>
        <w:t>-copper compounds has been started in 2018. TTM binds to copper to form an inert protein complex that cannot redistribute to the central nervous system and for this reason could be a future treatment option for neurological patients</w:t>
      </w:r>
      <w:r>
        <w:rPr>
          <w:rFonts w:ascii="Book Antiqua" w:eastAsia="Book Antiqua" w:hAnsi="Book Antiqua" w:cs="Book Antiqua"/>
          <w:color w:val="000000"/>
          <w:vertAlign w:val="superscript"/>
        </w:rPr>
        <w:t>[38]</w:t>
      </w:r>
      <w:r>
        <w:rPr>
          <w:rFonts w:ascii="Book Antiqua" w:eastAsia="Book Antiqua" w:hAnsi="Book Antiqua" w:cs="Book Antiqua"/>
          <w:color w:val="000000"/>
        </w:rPr>
        <w:t>. Sodium 2,3-dimerca</w:t>
      </w:r>
      <w:r>
        <w:rPr>
          <w:rFonts w:ascii="Book Antiqua" w:eastAsia="Book Antiqua" w:hAnsi="Book Antiqua" w:cs="Book Antiqua"/>
          <w:color w:val="000000"/>
        </w:rPr>
        <w:t>pto-1-propane sulfonate (DMPS) is an intravenous copper-chelating agent that forms complexes with copper which are excreted by the. In China, DMPS is routinely employed for the treatment of WD. In combination with zinc, it was found to be more effective th</w:t>
      </w:r>
      <w:r>
        <w:rPr>
          <w:rFonts w:ascii="Book Antiqua" w:eastAsia="Book Antiqua" w:hAnsi="Book Antiqua" w:cs="Book Antiqua"/>
          <w:color w:val="000000"/>
        </w:rPr>
        <w:t>an zinc alone for the treatment of patients with a history of neurological deterioration during DPA</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In a recent retrospective study on 158 patients, the combination of DMPS and zinc was also found to have better results than DPA in </w:t>
      </w:r>
      <w:r>
        <w:rPr>
          <w:rFonts w:ascii="Book Antiqua" w:eastAsia="Book Antiqua" w:hAnsi="Book Antiqua" w:cs="Book Antiqua"/>
          <w:color w:val="000000"/>
        </w:rPr>
        <w:t>neurological WD</w:t>
      </w:r>
      <w:r>
        <w:rPr>
          <w:rFonts w:ascii="Book Antiqua" w:eastAsia="Book Antiqua" w:hAnsi="Book Antiqua" w:cs="Book Antiqua"/>
          <w:color w:val="000000"/>
          <w:vertAlign w:val="superscript"/>
        </w:rPr>
        <w:t>[22]</w:t>
      </w:r>
      <w:r>
        <w:rPr>
          <w:rFonts w:ascii="Book Antiqua" w:eastAsia="Book Antiqua" w:hAnsi="Book Antiqua" w:cs="Book Antiqua"/>
          <w:color w:val="000000"/>
        </w:rPr>
        <w:t>. To improve adherence in the long term, the possibility of administering a single daily dose of trientine as a maintenance therapy has been explored in a study that included 8 patients who were followed for 12 mo</w:t>
      </w:r>
      <w:r>
        <w:rPr>
          <w:rFonts w:ascii="Book Antiqua" w:eastAsia="Book Antiqua" w:hAnsi="Book Antiqua" w:cs="Book Antiqua"/>
          <w:color w:val="000000"/>
          <w:vertAlign w:val="superscript"/>
        </w:rPr>
        <w:t>[40,41]</w:t>
      </w:r>
      <w:r>
        <w:rPr>
          <w:rFonts w:ascii="Book Antiqua" w:eastAsia="Book Antiqua" w:hAnsi="Book Antiqua" w:cs="Book Antiqua"/>
          <w:color w:val="000000"/>
        </w:rPr>
        <w:t xml:space="preserve">. The once daily </w:t>
      </w:r>
      <w:r>
        <w:rPr>
          <w:rFonts w:ascii="Book Antiqua" w:eastAsia="Book Antiqua" w:hAnsi="Book Antiqua" w:cs="Book Antiqua"/>
          <w:color w:val="000000"/>
        </w:rPr>
        <w:t>dosing of trientine seems to improve compliance while maintaining effectiveness</w:t>
      </w:r>
      <w:r>
        <w:rPr>
          <w:rFonts w:ascii="Book Antiqua" w:eastAsia="Book Antiqua" w:hAnsi="Book Antiqua" w:cs="Book Antiqua"/>
          <w:color w:val="000000"/>
          <w:vertAlign w:val="superscript"/>
        </w:rPr>
        <w:t>[40,41]</w:t>
      </w:r>
      <w:r>
        <w:rPr>
          <w:rFonts w:ascii="Book Antiqua" w:eastAsia="Book Antiqua" w:hAnsi="Book Antiqua" w:cs="Book Antiqua"/>
          <w:color w:val="000000"/>
        </w:rPr>
        <w:t>. Larger trials with longer duration of follow up and testing of dose response are required to assess the safety, long-term efficacy and cost effectiveness of single dose</w:t>
      </w:r>
      <w:r>
        <w:rPr>
          <w:rFonts w:ascii="Book Antiqua" w:eastAsia="Book Antiqua" w:hAnsi="Book Antiqua" w:cs="Book Antiqua"/>
          <w:color w:val="000000"/>
        </w:rPr>
        <w:t xml:space="preserve"> trientine treatment for maintenance therapy in WD. Gene therapy approaches for replacement of the mutated ATP7B have been successful in animal models of WD and remain a potential mean to cure WD</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4A6BEF19" w14:textId="77777777" w:rsidR="00981641" w:rsidRDefault="00981641">
      <w:pPr>
        <w:adjustRightInd w:val="0"/>
        <w:snapToGrid w:val="0"/>
        <w:spacing w:line="360" w:lineRule="auto"/>
        <w:jc w:val="both"/>
        <w:rPr>
          <w:rFonts w:ascii="Book Antiqua" w:hAnsi="Book Antiqua"/>
        </w:rPr>
      </w:pPr>
    </w:p>
    <w:p w14:paraId="29C072E4"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Vitamin B6</w:t>
      </w:r>
    </w:p>
    <w:p w14:paraId="57046261" w14:textId="77777777" w:rsidR="00981641" w:rsidRDefault="00A835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DPA therapy has been associated with bioche</w:t>
      </w:r>
      <w:r>
        <w:rPr>
          <w:rFonts w:ascii="Book Antiqua" w:eastAsia="Book Antiqua" w:hAnsi="Book Antiqua" w:cs="Book Antiqua"/>
          <w:color w:val="000000"/>
        </w:rPr>
        <w:t>mical evidence of pyridoxine deficiency. In the literature, only one case of clinically relevant pyridoxine deficiency induced by DPA has been reported. A man, whose nutritional status and therapy regimen were not specified, developed peripheral sensory ne</w:t>
      </w:r>
      <w:r>
        <w:rPr>
          <w:rFonts w:ascii="Book Antiqua" w:eastAsia="Book Antiqua" w:hAnsi="Book Antiqua" w:cs="Book Antiqua"/>
          <w:color w:val="000000"/>
        </w:rPr>
        <w:t xml:space="preserve">uropathy (WD does not affect the sensory nervous system) shortly after having initiated treatment with DPA. The symptoms </w:t>
      </w:r>
      <w:r>
        <w:rPr>
          <w:rFonts w:ascii="Book Antiqua" w:eastAsia="Book Antiqua" w:hAnsi="Book Antiqua" w:cs="Book Antiqua"/>
          <w:color w:val="000000"/>
        </w:rPr>
        <w:lastRenderedPageBreak/>
        <w:t>rapidly cleared with vitamin B6 integration, without DPA discontinuation</w:t>
      </w:r>
      <w:r>
        <w:rPr>
          <w:rFonts w:ascii="Book Antiqua" w:eastAsia="Book Antiqua" w:hAnsi="Book Antiqua" w:cs="Book Antiqua"/>
          <w:color w:val="000000"/>
          <w:vertAlign w:val="superscript"/>
        </w:rPr>
        <w:t>[43-46]</w:t>
      </w:r>
      <w:r>
        <w:rPr>
          <w:rFonts w:ascii="Book Antiqua" w:eastAsia="Book Antiqua" w:hAnsi="Book Antiqua" w:cs="Book Antiqua"/>
          <w:color w:val="000000"/>
        </w:rPr>
        <w:t>. Epilepsy was initially suggested to be a manifestation</w:t>
      </w:r>
      <w:r>
        <w:rPr>
          <w:rFonts w:ascii="Book Antiqua" w:eastAsia="Book Antiqua" w:hAnsi="Book Antiqua" w:cs="Book Antiqua"/>
          <w:color w:val="000000"/>
        </w:rPr>
        <w:t xml:space="preserve"> of vitamin B6 deficiency in WD patients treated with DPA, but this finding was not confirmed in later studies</w:t>
      </w:r>
      <w:r>
        <w:rPr>
          <w:rFonts w:ascii="Book Antiqua" w:eastAsia="Book Antiqua" w:hAnsi="Book Antiqua" w:cs="Book Antiqua"/>
          <w:color w:val="000000"/>
          <w:vertAlign w:val="superscript"/>
        </w:rPr>
        <w:t>[47,48]</w:t>
      </w:r>
      <w:r>
        <w:rPr>
          <w:rFonts w:ascii="Book Antiqua" w:eastAsia="Book Antiqua" w:hAnsi="Book Antiqua" w:cs="Book Antiqua"/>
          <w:color w:val="000000"/>
        </w:rPr>
        <w:t>. Since WD patients require a lifelong treatment, a 25-50 mg per os daily pyridoxine supplementation is recommended, albeit in lack of stro</w:t>
      </w:r>
      <w:r>
        <w:rPr>
          <w:rFonts w:ascii="Book Antiqua" w:eastAsia="Book Antiqua" w:hAnsi="Book Antiqua" w:cs="Book Antiqua"/>
          <w:color w:val="000000"/>
        </w:rPr>
        <w:t>ng evidence</w:t>
      </w:r>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14:paraId="5E3EFD00" w14:textId="77777777" w:rsidR="00981641" w:rsidRDefault="00981641">
      <w:pPr>
        <w:adjustRightInd w:val="0"/>
        <w:snapToGrid w:val="0"/>
        <w:spacing w:line="360" w:lineRule="auto"/>
        <w:jc w:val="both"/>
        <w:rPr>
          <w:rFonts w:ascii="Book Antiqua" w:hAnsi="Book Antiqua"/>
        </w:rPr>
      </w:pPr>
    </w:p>
    <w:p w14:paraId="317CDA11"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Psychiatric treatment and mental care</w:t>
      </w:r>
    </w:p>
    <w:p w14:paraId="1DC69BB0"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There are currently no recommendations for the treatment of psychiatric manifestations of WD, which include personality and mood disorders, cognitive impairment, and psychosis</w:t>
      </w:r>
      <w:r>
        <w:rPr>
          <w:rFonts w:ascii="Book Antiqua" w:eastAsia="Book Antiqua" w:hAnsi="Book Antiqua" w:cs="Book Antiqua"/>
          <w:color w:val="000000"/>
          <w:vertAlign w:val="superscript"/>
        </w:rPr>
        <w:t>[49]</w:t>
      </w:r>
      <w:r>
        <w:rPr>
          <w:rFonts w:ascii="Book Antiqua" w:eastAsia="Book Antiqua" w:hAnsi="Book Antiqua" w:cs="Book Antiqua"/>
          <w:color w:val="000000"/>
        </w:rPr>
        <w:t>. De-coppering agent</w:t>
      </w:r>
      <w:r>
        <w:rPr>
          <w:rFonts w:ascii="Book Antiqua" w:eastAsia="Book Antiqua" w:hAnsi="Book Antiqua" w:cs="Book Antiqua"/>
          <w:color w:val="000000"/>
        </w:rPr>
        <w:t>s typically lead to an improvement of psychiatric symptoms, but when specific psychiatric treatment is needed, potentially hepatotoxic drugs should be avoided</w:t>
      </w:r>
      <w:r>
        <w:rPr>
          <w:rFonts w:ascii="Book Antiqua" w:eastAsia="Book Antiqua" w:hAnsi="Book Antiqua" w:cs="Book Antiqua"/>
          <w:color w:val="000000"/>
          <w:vertAlign w:val="superscript"/>
        </w:rPr>
        <w:t>[49]</w:t>
      </w:r>
      <w:r>
        <w:rPr>
          <w:rFonts w:ascii="Book Antiqua" w:eastAsia="Book Antiqua" w:hAnsi="Book Antiqua" w:cs="Book Antiqua"/>
          <w:color w:val="000000"/>
        </w:rPr>
        <w:t>. Clinicians can safely opt for selective serotonin reuptake inhibitors such as escitalopram a</w:t>
      </w:r>
      <w:r>
        <w:rPr>
          <w:rFonts w:ascii="Book Antiqua" w:eastAsia="Book Antiqua" w:hAnsi="Book Antiqua" w:cs="Book Antiqua"/>
          <w:color w:val="000000"/>
        </w:rPr>
        <w:t>nd citalopram. Valproate should be administered with caution because it could be hepatotoxic. Haloperidol should be avoided as neurological deterioration, including neuroleptic malignant syndrome, was more frequently reported when using this drug; olanzapi</w:t>
      </w:r>
      <w:r>
        <w:rPr>
          <w:rFonts w:ascii="Book Antiqua" w:eastAsia="Book Antiqua" w:hAnsi="Book Antiqua" w:cs="Book Antiqua"/>
          <w:color w:val="000000"/>
        </w:rPr>
        <w:t>ne, quetiapine, and aripiprazole can be used to treat psychosis. Patients on lithium should be monitored carefully</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674F7CC9" w14:textId="77777777" w:rsidR="00981641" w:rsidRDefault="00981641">
      <w:pPr>
        <w:adjustRightInd w:val="0"/>
        <w:snapToGrid w:val="0"/>
        <w:spacing w:line="360" w:lineRule="auto"/>
        <w:jc w:val="both"/>
        <w:rPr>
          <w:rFonts w:ascii="Book Antiqua" w:hAnsi="Book Antiqua"/>
        </w:rPr>
      </w:pPr>
    </w:p>
    <w:p w14:paraId="6F7320A8"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LOW-COPPER DIET</w:t>
      </w:r>
    </w:p>
    <w:p w14:paraId="2EB8AD9D"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Studies on healthy individuals have shown that copper absorption is influenced by the copper content of the diet. High </w:t>
      </w:r>
      <w:r>
        <w:rPr>
          <w:rFonts w:ascii="Book Antiqua" w:eastAsia="Book Antiqua" w:hAnsi="Book Antiqua" w:cs="Book Antiqua"/>
          <w:color w:val="000000"/>
        </w:rPr>
        <w:t>dietary copper reduces the efficacy of copper intake into enterocytes. As copper absorption is not affected in WD, these conclusions could be extended to WD patients</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Thus, low-copper diets could in fact increase the proportion of dietary copper which </w:t>
      </w:r>
      <w:r>
        <w:rPr>
          <w:rFonts w:ascii="Book Antiqua" w:eastAsia="Book Antiqua" w:hAnsi="Book Antiqua" w:cs="Book Antiqua"/>
          <w:color w:val="000000"/>
        </w:rPr>
        <w:t>is absorbed. The American Association for the Study of Liver Diseases (AASLD) and the European Association for the Study of the Liver (EASL) both recommend a low copper diet, especially in the first year of treatment, based on a consensus of experts</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This recommendation was supported by a single study by Brewer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on two non-compliant WD patients which had signs of an improved copper metabolism status after having started a lacto-vegetarian diet: in one patient, the </w:t>
      </w:r>
      <w:r>
        <w:rPr>
          <w:rFonts w:ascii="Book Antiqua" w:eastAsia="Book Antiqua" w:hAnsi="Book Antiqua" w:cs="Book Antiqua"/>
          <w:color w:val="000000"/>
        </w:rPr>
        <w:lastRenderedPageBreak/>
        <w:t>daily intake of copper was no</w:t>
      </w:r>
      <w:r>
        <w:rPr>
          <w:rFonts w:ascii="Book Antiqua" w:eastAsia="Book Antiqua" w:hAnsi="Book Antiqua" w:cs="Book Antiqua"/>
          <w:color w:val="000000"/>
        </w:rPr>
        <w:t>t reduced (1046 μg), and in the other patient it was not specified. Recommended dietary allowances (RDA) for copper in adults are 900 μg and 1300 μg during pregnancy</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A study by Srikumar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showed that switching to a lacto-vegetarian diet, which</w:t>
      </w:r>
      <w:r>
        <w:rPr>
          <w:rFonts w:ascii="Book Antiqua" w:eastAsia="Book Antiqua" w:hAnsi="Book Antiqua" w:cs="Book Antiqua"/>
          <w:color w:val="000000"/>
        </w:rPr>
        <w:t xml:space="preserve"> is generally rich in fibres and phytates, seems to reduce the bioavailability of copper by 25%. Although the first patient in the study by Brewer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consumed fruit and vegetables, the second patient ate fruits but not vegetables, cereals, legumes, </w:t>
      </w:r>
      <w:r>
        <w:rPr>
          <w:rFonts w:ascii="Book Antiqua" w:eastAsia="Book Antiqua" w:hAnsi="Book Antiqua" w:cs="Book Antiqua"/>
          <w:color w:val="000000"/>
        </w:rPr>
        <w:t xml:space="preserve">and nuts, which are the major dietary sources of fibres and phytates; this makes the causative relationship between diet modification and copper overload improvement less plausible. WD patients should only avoid—or at least eat in very little quantity—the </w:t>
      </w:r>
      <w:r>
        <w:rPr>
          <w:rFonts w:ascii="Book Antiqua" w:eastAsia="Book Antiqua" w:hAnsi="Book Antiqua" w:cs="Book Antiqua"/>
          <w:color w:val="000000"/>
        </w:rPr>
        <w:t>richest dietary copper sources which include shellfish (</w:t>
      </w:r>
      <w:r>
        <w:rPr>
          <w:rFonts w:ascii="Book Antiqua" w:eastAsia="Book Antiqua" w:hAnsi="Book Antiqua" w:cs="Book Antiqua"/>
          <w:i/>
          <w:iCs/>
          <w:color w:val="000000"/>
        </w:rPr>
        <w:t>e.g.,</w:t>
      </w:r>
      <w:r>
        <w:rPr>
          <w:rFonts w:ascii="Book Antiqua" w:eastAsia="Book Antiqua" w:hAnsi="Book Antiqua" w:cs="Book Antiqua"/>
          <w:color w:val="000000"/>
        </w:rPr>
        <w:t xml:space="preserve"> oysters which contain 4800 μg/serving of 85 g) and organ meats (</w:t>
      </w:r>
      <w:r>
        <w:rPr>
          <w:rFonts w:ascii="Book Antiqua" w:eastAsia="Book Antiqua" w:hAnsi="Book Antiqua" w:cs="Book Antiqua"/>
          <w:i/>
          <w:iCs/>
          <w:color w:val="000000"/>
        </w:rPr>
        <w:t>e.g.,</w:t>
      </w:r>
      <w:r>
        <w:rPr>
          <w:rFonts w:ascii="Book Antiqua" w:eastAsia="Book Antiqua" w:hAnsi="Book Antiqua" w:cs="Book Antiqua"/>
          <w:color w:val="000000"/>
        </w:rPr>
        <w:t xml:space="preserve"> beef liver which contains 12400 μg/serving of 85 g), especially in the first year of treatment. Chocolate, mushrooms and nut</w:t>
      </w:r>
      <w:r>
        <w:rPr>
          <w:rFonts w:ascii="Book Antiqua" w:eastAsia="Book Antiqua" w:hAnsi="Book Antiqua" w:cs="Book Antiqua"/>
          <w:color w:val="000000"/>
        </w:rPr>
        <w:t>s can be consumed in moderation (</w:t>
      </w:r>
      <w:r>
        <w:rPr>
          <w:rFonts w:ascii="Book Antiqua" w:eastAsia="Book Antiqua" w:hAnsi="Book Antiqua" w:cs="Book Antiqua"/>
          <w:i/>
          <w:iCs/>
          <w:color w:val="000000"/>
        </w:rPr>
        <w:t>e.g.</w:t>
      </w:r>
      <w:r>
        <w:rPr>
          <w:rFonts w:ascii="Book Antiqua" w:eastAsia="Book Antiqua" w:hAnsi="Book Antiqua" w:cs="Book Antiqua"/>
          <w:color w:val="000000"/>
        </w:rPr>
        <w:t>, 50 g of dark chocolate, one big potato eaten with its skin, 3/4 of a cup of shiitake mushrooms, or 35 g of cashew nuts cover the RDA for copper)</w:t>
      </w:r>
      <w:r>
        <w:rPr>
          <w:rFonts w:ascii="Book Antiqua" w:eastAsia="Book Antiqua" w:hAnsi="Book Antiqua" w:cs="Book Antiqua"/>
          <w:color w:val="000000"/>
          <w:vertAlign w:val="superscript"/>
        </w:rPr>
        <w:t>[54]</w:t>
      </w:r>
      <w:r>
        <w:rPr>
          <w:rFonts w:ascii="Book Antiqua" w:eastAsia="Book Antiqua" w:hAnsi="Book Antiqua" w:cs="Book Antiqua"/>
          <w:color w:val="000000"/>
        </w:rPr>
        <w:t>.</w:t>
      </w:r>
    </w:p>
    <w:p w14:paraId="7DE93F1E" w14:textId="77777777" w:rsidR="00981641" w:rsidRDefault="00A835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Copper concentrations in tap water vary widely. Results from a numb</w:t>
      </w:r>
      <w:r>
        <w:rPr>
          <w:rFonts w:ascii="Book Antiqua" w:eastAsia="Book Antiqua" w:hAnsi="Book Antiqua" w:cs="Book Antiqua"/>
          <w:color w:val="000000"/>
        </w:rPr>
        <w:t>er of studies from Europe, Canada, and the United States indicate that copper levels in drinking-water can range from ≤ 0.005 to &gt; 30 mg/Litre, with the primary source most often being the corrosion of interior copper plumbing</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In the United </w:t>
      </w:r>
      <w:r>
        <w:rPr>
          <w:rFonts w:ascii="Book Antiqua" w:eastAsia="Book Antiqua" w:hAnsi="Book Antiqua" w:cs="Book Antiqua"/>
          <w:color w:val="000000"/>
        </w:rPr>
        <w:t>States, as of 2016, 78% of newly installed utility lines used copper, and it was estimated that 35%-40% of single-family homes newly constructed in 2019 would have had copper piping</w:t>
      </w:r>
      <w:r>
        <w:rPr>
          <w:rFonts w:ascii="Book Antiqua" w:eastAsia="Book Antiqua" w:hAnsi="Book Antiqua" w:cs="Book Antiqua"/>
          <w:color w:val="000000"/>
          <w:vertAlign w:val="superscript"/>
        </w:rPr>
        <w:t>[56]</w:t>
      </w:r>
      <w:r>
        <w:rPr>
          <w:rFonts w:ascii="Book Antiqua" w:eastAsia="Book Antiqua" w:hAnsi="Book Antiqua" w:cs="Book Antiqua"/>
          <w:color w:val="000000"/>
        </w:rPr>
        <w:t>. For these reasons, it might be sensible to suggest WD patients who ma</w:t>
      </w:r>
      <w:r>
        <w:rPr>
          <w:rFonts w:ascii="Book Antiqua" w:eastAsia="Book Antiqua" w:hAnsi="Book Antiqua" w:cs="Book Antiqua"/>
          <w:color w:val="000000"/>
        </w:rPr>
        <w:t>inly consume tap water to measure water copper levels, particularly in case of copper plumbing</w:t>
      </w:r>
      <w:r>
        <w:rPr>
          <w:rFonts w:ascii="Book Antiqua" w:eastAsia="Book Antiqua" w:hAnsi="Book Antiqua" w:cs="Book Antiqua"/>
          <w:color w:val="000000"/>
          <w:vertAlign w:val="superscript"/>
        </w:rPr>
        <w:t>[55]</w:t>
      </w:r>
      <w:r>
        <w:rPr>
          <w:rFonts w:ascii="Book Antiqua" w:eastAsia="Book Antiqua" w:hAnsi="Book Antiqua" w:cs="Book Antiqua"/>
          <w:color w:val="000000"/>
        </w:rPr>
        <w:t>. Copper containers or cookware without inner lining should not be used to store or prepare foods or drinks, although in lack of studies which demonstrate the</w:t>
      </w:r>
      <w:r>
        <w:rPr>
          <w:rFonts w:ascii="Book Antiqua" w:eastAsia="Book Antiqua" w:hAnsi="Book Antiqua" w:cs="Book Antiqua"/>
          <w:color w:val="000000"/>
        </w:rPr>
        <w:t xml:space="preserve"> amount of copper leaching</w:t>
      </w:r>
      <w:r>
        <w:rPr>
          <w:rFonts w:ascii="Book Antiqua" w:eastAsia="Book Antiqua" w:hAnsi="Book Antiqua" w:cs="Book Antiqua"/>
          <w:color w:val="000000"/>
          <w:vertAlign w:val="superscript"/>
        </w:rPr>
        <w:t>[9]</w:t>
      </w:r>
      <w:r>
        <w:rPr>
          <w:rFonts w:ascii="Book Antiqua" w:eastAsia="Book Antiqua" w:hAnsi="Book Antiqua" w:cs="Book Antiqua"/>
          <w:color w:val="000000"/>
        </w:rPr>
        <w:t>. Tin-lined copper cookware and containers can be used as they release 0.9-270 μg per kg of food</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78274EFE" w14:textId="77777777" w:rsidR="00981641" w:rsidRDefault="00A835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It must be noted that the only proven therapy for Wilson disease is pharmacological; hence, the clinician should focus more o</w:t>
      </w:r>
      <w:r>
        <w:rPr>
          <w:rFonts w:ascii="Book Antiqua" w:eastAsia="Book Antiqua" w:hAnsi="Book Antiqua" w:cs="Book Antiqua"/>
          <w:color w:val="000000"/>
        </w:rPr>
        <w:t>n obtaining compliance to treatment rather than dietary restriction.</w:t>
      </w:r>
    </w:p>
    <w:p w14:paraId="170E5219" w14:textId="77777777" w:rsidR="00981641" w:rsidRDefault="00981641">
      <w:pPr>
        <w:adjustRightInd w:val="0"/>
        <w:snapToGrid w:val="0"/>
        <w:spacing w:line="360" w:lineRule="auto"/>
        <w:jc w:val="both"/>
        <w:rPr>
          <w:rFonts w:ascii="Book Antiqua" w:hAnsi="Book Antiqua"/>
        </w:rPr>
      </w:pPr>
    </w:p>
    <w:p w14:paraId="1B704B3F"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lastRenderedPageBreak/>
        <w:t>CLINICAL MONITORING</w:t>
      </w:r>
    </w:p>
    <w:p w14:paraId="3E037246"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Asymptomatic non-cirrhotic WD patients should undergo neurologic examination and abdominal ultrasound (US) annually in order to evaluate disease progression due to po</w:t>
      </w:r>
      <w:r>
        <w:rPr>
          <w:rFonts w:ascii="Book Antiqua" w:eastAsia="Book Antiqua" w:hAnsi="Book Antiqua" w:cs="Book Antiqua"/>
          <w:color w:val="000000"/>
        </w:rPr>
        <w:t>or adherence</w:t>
      </w:r>
      <w:r>
        <w:rPr>
          <w:rFonts w:ascii="Book Antiqua" w:eastAsia="Book Antiqua" w:hAnsi="Book Antiqua" w:cs="Book Antiqua"/>
          <w:color w:val="000000"/>
          <w:vertAlign w:val="superscript"/>
        </w:rPr>
        <w:t>[58]</w:t>
      </w:r>
      <w:r>
        <w:rPr>
          <w:rFonts w:ascii="Book Antiqua" w:eastAsia="Book Antiqua" w:hAnsi="Book Antiqua" w:cs="Book Antiqua"/>
          <w:color w:val="000000"/>
        </w:rPr>
        <w:t>. Ophthalmologic examination with slit-lamp for Kayser-Fleischer (K-F) corneal rings should be performed until disappearance, and can be requested during follow-up when copper overload due to non-compliance is suspected</w:t>
      </w:r>
      <w:r>
        <w:rPr>
          <w:rFonts w:ascii="Book Antiqua" w:eastAsia="Book Antiqua" w:hAnsi="Book Antiqua" w:cs="Book Antiqua"/>
          <w:color w:val="000000"/>
          <w:vertAlign w:val="superscript"/>
        </w:rPr>
        <w:t>[59]</w:t>
      </w:r>
      <w:r>
        <w:rPr>
          <w:rFonts w:ascii="Book Antiqua" w:eastAsia="Book Antiqua" w:hAnsi="Book Antiqua" w:cs="Book Antiqua"/>
          <w:color w:val="000000"/>
        </w:rPr>
        <w:t>. At diagnosis, K</w:t>
      </w:r>
      <w:r>
        <w:rPr>
          <w:rFonts w:ascii="Book Antiqua" w:eastAsia="Book Antiqua" w:hAnsi="Book Antiqua" w:cs="Book Antiqua"/>
          <w:color w:val="000000"/>
        </w:rPr>
        <w:t>-F rings are present in almost all neurologic WD patients, 50% of hepatic, and 20%-30% of asymptomatic patients</w:t>
      </w:r>
      <w:r>
        <w:rPr>
          <w:rFonts w:ascii="Book Antiqua" w:eastAsia="Book Antiqua" w:hAnsi="Book Antiqua" w:cs="Book Antiqua"/>
          <w:color w:val="000000"/>
          <w:vertAlign w:val="superscript"/>
        </w:rPr>
        <w:t>[3]</w:t>
      </w:r>
      <w:r>
        <w:rPr>
          <w:rFonts w:ascii="Book Antiqua" w:eastAsia="Book Antiqua" w:hAnsi="Book Antiqua" w:cs="Book Antiqua"/>
          <w:color w:val="000000"/>
        </w:rPr>
        <w:t>. Elastographic methods could be useful to monitor liver disease evolution</w:t>
      </w:r>
      <w:r>
        <w:rPr>
          <w:rFonts w:ascii="Book Antiqua" w:eastAsia="Book Antiqua" w:hAnsi="Book Antiqua" w:cs="Book Antiqua"/>
          <w:color w:val="000000"/>
          <w:vertAlign w:val="superscript"/>
        </w:rPr>
        <w:t>[60]</w:t>
      </w:r>
      <w:r>
        <w:rPr>
          <w:rFonts w:ascii="Book Antiqua" w:eastAsia="Book Antiqua" w:hAnsi="Book Antiqua" w:cs="Book Antiqua"/>
          <w:color w:val="000000"/>
        </w:rPr>
        <w:t>. Liver biopsy could be useful during chronic monitoring of pati</w:t>
      </w:r>
      <w:r>
        <w:rPr>
          <w:rFonts w:ascii="Book Antiqua" w:eastAsia="Book Antiqua" w:hAnsi="Book Antiqua" w:cs="Book Antiqua"/>
          <w:color w:val="000000"/>
        </w:rPr>
        <w:t>ents with WD, as it can discriminate between liver disease due to copper overload (in case of non-response or non-adherence to anti-copper drugs) and alternative diagnoses. Unfortunately, liver copper levels are not routinely assessed; when available, live</w:t>
      </w:r>
      <w:r>
        <w:rPr>
          <w:rFonts w:ascii="Book Antiqua" w:eastAsia="Book Antiqua" w:hAnsi="Book Antiqua" w:cs="Book Antiqua"/>
          <w:color w:val="000000"/>
        </w:rPr>
        <w:t>r copper levels greater than 250 μg/g are suggestive for copper accumulation seen in WD patients. False negatives can be caused by sampling error, especially in advanced liver disease</w:t>
      </w:r>
      <w:r>
        <w:rPr>
          <w:rFonts w:ascii="Book Antiqua" w:eastAsia="Book Antiqua" w:hAnsi="Book Antiqua" w:cs="Book Antiqua"/>
          <w:color w:val="000000"/>
          <w:vertAlign w:val="superscript"/>
        </w:rPr>
        <w:t>[61]</w:t>
      </w:r>
      <w:r>
        <w:rPr>
          <w:rFonts w:ascii="Book Antiqua" w:eastAsia="Book Antiqua" w:hAnsi="Book Antiqua" w:cs="Book Antiqua"/>
          <w:color w:val="000000"/>
        </w:rPr>
        <w:t>. Long-standing cholestatic disorders are associated with higher hepa</w:t>
      </w:r>
      <w:r>
        <w:rPr>
          <w:rFonts w:ascii="Book Antiqua" w:eastAsia="Book Antiqua" w:hAnsi="Book Antiqua" w:cs="Book Antiqua"/>
          <w:color w:val="000000"/>
        </w:rPr>
        <w:t>tic copper content</w:t>
      </w:r>
      <w:r>
        <w:rPr>
          <w:rFonts w:ascii="Book Antiqua" w:eastAsia="Book Antiqua" w:hAnsi="Book Antiqua" w:cs="Book Antiqua"/>
          <w:color w:val="000000"/>
          <w:vertAlign w:val="superscript"/>
        </w:rPr>
        <w:t>[7]</w:t>
      </w:r>
      <w:r>
        <w:rPr>
          <w:rFonts w:ascii="Book Antiqua" w:eastAsia="Book Antiqua" w:hAnsi="Book Antiqua" w:cs="Book Antiqua"/>
          <w:color w:val="000000"/>
        </w:rPr>
        <w:t>. Although hepatocellular carcinoma seems to be a rare complication of WD, regular US screening is recommended for patients with liver cirrhosis</w:t>
      </w:r>
      <w:r>
        <w:rPr>
          <w:rFonts w:ascii="Book Antiqua" w:eastAsia="Book Antiqua" w:hAnsi="Book Antiqua" w:cs="Book Antiqua"/>
          <w:color w:val="000000"/>
          <w:vertAlign w:val="superscript"/>
        </w:rPr>
        <w:t>[62,63]</w:t>
      </w:r>
      <w:r>
        <w:rPr>
          <w:rFonts w:ascii="Book Antiqua" w:eastAsia="Book Antiqua" w:hAnsi="Book Antiqua" w:cs="Book Antiqua"/>
          <w:color w:val="000000"/>
        </w:rPr>
        <w:t>. Histological analysis prior to treatment is advisable when a liver lesion is detec</w:t>
      </w:r>
      <w:r>
        <w:rPr>
          <w:rFonts w:ascii="Book Antiqua" w:eastAsia="Book Antiqua" w:hAnsi="Book Antiqua" w:cs="Book Antiqua"/>
          <w:color w:val="000000"/>
        </w:rPr>
        <w:t>ted in a cirrhotic patient due to an increased risk of intrahepatic cholangiocellular carcinoma</w:t>
      </w:r>
      <w:r>
        <w:rPr>
          <w:rFonts w:ascii="Book Antiqua" w:eastAsia="Book Antiqua" w:hAnsi="Book Antiqua" w:cs="Book Antiqua"/>
          <w:color w:val="000000"/>
          <w:vertAlign w:val="superscript"/>
        </w:rPr>
        <w:t>[64]</w:t>
      </w:r>
      <w:r>
        <w:rPr>
          <w:rFonts w:ascii="Book Antiqua" w:eastAsia="Book Antiqua" w:hAnsi="Book Antiqua" w:cs="Book Antiqua"/>
          <w:color w:val="000000"/>
        </w:rPr>
        <w:t>. Copper overload reduces bone mineralization; for this reason, WD patients should be screened for osteoporosis, which has been reported in up to 43% of pati</w:t>
      </w:r>
      <w:r>
        <w:rPr>
          <w:rFonts w:ascii="Book Antiqua" w:eastAsia="Book Antiqua" w:hAnsi="Book Antiqua" w:cs="Book Antiqua"/>
          <w:color w:val="000000"/>
        </w:rPr>
        <w:t>ents</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2543BEB9" w14:textId="77777777" w:rsidR="00981641" w:rsidRDefault="00981641">
      <w:pPr>
        <w:adjustRightInd w:val="0"/>
        <w:snapToGrid w:val="0"/>
        <w:spacing w:line="360" w:lineRule="auto"/>
        <w:jc w:val="both"/>
        <w:rPr>
          <w:rFonts w:ascii="Book Antiqua" w:hAnsi="Book Antiqua"/>
        </w:rPr>
      </w:pPr>
    </w:p>
    <w:p w14:paraId="32F88A23"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BIOCHEMICAL MONITORING</w:t>
      </w:r>
    </w:p>
    <w:p w14:paraId="03D82CC5"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Ceruloplasmin</w:t>
      </w:r>
    </w:p>
    <w:p w14:paraId="173A430E"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In patients with WD the incorporation of copper in apo-ceruloplasmin to form holo-ceruloplasmin (which has ferro-oxidase activity) is impaired, and patients generally have low ceruloplasmin levels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r>
        <w:rPr>
          <w:rFonts w:ascii="Book Antiqua" w:eastAsia="Book Antiqua" w:hAnsi="Book Antiqua" w:cs="Book Antiqua"/>
          <w:color w:val="000000"/>
        </w:rPr>
        <w:t>Ceruloplasmin is an acute-phase reactant and can be increased in patients treated with oral contraceptives and during pregnancy</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1970, Holtzman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indirectly measured degradation rates for holo- and apo-ceruloplasmin </w:t>
      </w:r>
      <w:r>
        <w:rPr>
          <w:rFonts w:ascii="Book Antiqua" w:eastAsia="Book Antiqua" w:hAnsi="Book Antiqua" w:cs="Book Antiqua"/>
          <w:color w:val="000000"/>
        </w:rPr>
        <w:lastRenderedPageBreak/>
        <w:t>and supposed that apo-ceru</w:t>
      </w:r>
      <w:r>
        <w:rPr>
          <w:rFonts w:ascii="Book Antiqua" w:eastAsia="Book Antiqua" w:hAnsi="Book Antiqua" w:cs="Book Antiqua"/>
          <w:color w:val="000000"/>
        </w:rPr>
        <w:t>loplasmin was eliminated more rapidly than holo-ceruloplasmin. This widely accepted pathophysiological mechanism which would explain the low levels of ceruloplasmin found in WD patient has been recently questioned by Linder, who used radiolabelled cerulopl</w:t>
      </w:r>
      <w:r>
        <w:rPr>
          <w:rFonts w:ascii="Book Antiqua" w:eastAsia="Book Antiqua" w:hAnsi="Book Antiqua" w:cs="Book Antiqua"/>
          <w:color w:val="000000"/>
        </w:rPr>
        <w:t>asmins and directly quantified the apo- and holo-form, demonstrating that degradation rates could be similar between holo- and apo-ceruloplasmin</w:t>
      </w:r>
      <w:r>
        <w:rPr>
          <w:rFonts w:ascii="Book Antiqua" w:eastAsia="Book Antiqua" w:hAnsi="Book Antiqua" w:cs="Book Antiqua"/>
          <w:color w:val="000000"/>
          <w:vertAlign w:val="superscript"/>
        </w:rPr>
        <w:t>[1]</w:t>
      </w:r>
      <w:r>
        <w:rPr>
          <w:rFonts w:ascii="Book Antiqua" w:eastAsia="Book Antiqua" w:hAnsi="Book Antiqua" w:cs="Book Antiqua"/>
          <w:color w:val="000000"/>
        </w:rPr>
        <w:t>. Further research is needed to support these conclusions and to find an alternative explanation for hypoceru</w:t>
      </w:r>
      <w:r>
        <w:rPr>
          <w:rFonts w:ascii="Book Antiqua" w:eastAsia="Book Antiqua" w:hAnsi="Book Antiqua" w:cs="Book Antiqua"/>
          <w:color w:val="000000"/>
        </w:rPr>
        <w:t>loplasminemia in WD patients. Linder also suggests that in healthy individuals, half of the circulating ceruloplasmin is in the apo- and therefore copper-free- form, whereas it is commonly believed that 95% of the circulating ceruloplasmin is in the holo-f</w:t>
      </w:r>
      <w:r>
        <w:rPr>
          <w:rFonts w:ascii="Book Antiqua" w:eastAsia="Book Antiqua" w:hAnsi="Book Antiqua" w:cs="Book Antiqua"/>
          <w:color w:val="000000"/>
        </w:rPr>
        <w:t>orm. Previous findings might have led to some misconceptions about the amounts and variations of “free” copper levels, a serum marker frequently used for diagnosis and monitoring of patients with WD</w:t>
      </w:r>
      <w:r>
        <w:rPr>
          <w:rFonts w:ascii="Book Antiqua" w:eastAsia="Book Antiqua" w:hAnsi="Book Antiqua" w:cs="Book Antiqua"/>
          <w:color w:val="000000"/>
          <w:vertAlign w:val="superscript"/>
        </w:rPr>
        <w:t>[1]</w:t>
      </w:r>
      <w:r>
        <w:rPr>
          <w:rFonts w:ascii="Book Antiqua" w:eastAsia="Book Antiqua" w:hAnsi="Book Antiqua" w:cs="Book Antiqua"/>
          <w:color w:val="000000"/>
        </w:rPr>
        <w:t>. Linder’s conclusions should stimulate further studies</w:t>
      </w:r>
      <w:r>
        <w:rPr>
          <w:rFonts w:ascii="Book Antiqua" w:eastAsia="Book Antiqua" w:hAnsi="Book Antiqua" w:cs="Book Antiqua"/>
          <w:color w:val="000000"/>
        </w:rPr>
        <w:t xml:space="preserve"> to understand the possible implications in patients with WD.</w:t>
      </w:r>
    </w:p>
    <w:p w14:paraId="312B407C" w14:textId="77777777" w:rsidR="00981641" w:rsidRDefault="00A835FD">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measurement of ceruloplasmin does not have a role in the monitoring of WD patients, but it is commonly used to estimate NCC.</w:t>
      </w:r>
    </w:p>
    <w:p w14:paraId="6355AB10" w14:textId="77777777" w:rsidR="00981641" w:rsidRDefault="00981641">
      <w:pPr>
        <w:adjustRightInd w:val="0"/>
        <w:snapToGrid w:val="0"/>
        <w:spacing w:line="360" w:lineRule="auto"/>
        <w:ind w:firstLineChars="100" w:firstLine="240"/>
        <w:jc w:val="both"/>
        <w:rPr>
          <w:rFonts w:ascii="Book Antiqua" w:hAnsi="Book Antiqua"/>
        </w:rPr>
      </w:pPr>
    </w:p>
    <w:p w14:paraId="689072BB"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NCC</w:t>
      </w:r>
    </w:p>
    <w:p w14:paraId="088E5BAF"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NCC is an indirect estimation of the proportion of copper th</w:t>
      </w:r>
      <w:r>
        <w:rPr>
          <w:rFonts w:ascii="Book Antiqua" w:eastAsia="Book Antiqua" w:hAnsi="Book Antiqua" w:cs="Book Antiqua"/>
          <w:color w:val="000000"/>
        </w:rPr>
        <w:t>at is not bound to ceruloplasmin, which is believed to be the toxic copper component in WD. Patients with WD have low total serum copper since this measurement includes ceruloplasmin-bound copper, which is deficient in WD patients</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In patients treated </w:t>
      </w:r>
      <w:r>
        <w:rPr>
          <w:rFonts w:ascii="Book Antiqua" w:eastAsia="Book Antiqua" w:hAnsi="Book Antiqua" w:cs="Book Antiqua"/>
          <w:color w:val="000000"/>
        </w:rPr>
        <w:t>with DPA and zinc, significant reductions in NCC can be expected after 1 year of treatment. Trientine might lead to a delayed biochemical response</w:t>
      </w:r>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586003B1" w14:textId="77777777" w:rsidR="00981641" w:rsidRDefault="00A835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NCC is calculated by multiplying the concentration of holo-ceruloplasmin protein by the </w:t>
      </w:r>
      <w:r>
        <w:rPr>
          <w:rFonts w:ascii="Book Antiqua" w:eastAsia="Book Antiqua" w:hAnsi="Book Antiqua" w:cs="Book Antiqua"/>
          <w:color w:val="000000"/>
        </w:rPr>
        <w:t>percentage of holo-ceruloplasmin mass attributable to copper, and that is subtracted from the total serum copper [NCC = total serum copper concentration (in μg/dL; serum copper in μmol/dL × 63.5 = serum copper in μg/dL) - 3.15 × holo-ceruloplasmin in mg/dL</w:t>
      </w:r>
      <w:r>
        <w:rPr>
          <w:rFonts w:ascii="Book Antiqua" w:eastAsia="Book Antiqua" w:hAnsi="Book Antiqua" w:cs="Book Antiqua"/>
          <w:color w:val="000000"/>
        </w:rPr>
        <w:t>]</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14:paraId="767A8333" w14:textId="77777777" w:rsidR="00981641" w:rsidRDefault="00A835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This calculation can be misleading as most laboratories do not differentiate between the apo- and holo-form and provide total ceruloplasmin levels as a result. There is evidence that in WD patients holo-ceruloplasmin accounts for 8%-40% of total cer</w:t>
      </w:r>
      <w:r>
        <w:rPr>
          <w:rFonts w:ascii="Book Antiqua" w:eastAsia="Book Antiqua" w:hAnsi="Book Antiqua" w:cs="Book Antiqua"/>
          <w:color w:val="000000"/>
        </w:rPr>
        <w:t>uloplasmin, and that in some patients there can be a complete deficiency of holo-ceruloplasmin, especially when ceruloplasmin levels are very low</w:t>
      </w:r>
      <w:r>
        <w:rPr>
          <w:rFonts w:ascii="Book Antiqua" w:eastAsia="Book Antiqua" w:hAnsi="Book Antiqua" w:cs="Book Antiqua"/>
          <w:color w:val="000000"/>
          <w:vertAlign w:val="superscript"/>
        </w:rPr>
        <w:t>[1,67]</w:t>
      </w:r>
      <w:r>
        <w:rPr>
          <w:rFonts w:ascii="Book Antiqua" w:eastAsia="Book Antiqua" w:hAnsi="Book Antiqua" w:cs="Book Antiqua"/>
          <w:color w:val="000000"/>
        </w:rPr>
        <w:t xml:space="preserve">. Holo-ceruloplasmin, the enzymatically active form of ceruloplasmin, ought to be calculated directly by </w:t>
      </w:r>
      <w:r>
        <w:rPr>
          <w:rFonts w:ascii="Book Antiqua" w:eastAsia="Book Antiqua" w:hAnsi="Book Antiqua" w:cs="Book Antiqua"/>
          <w:color w:val="000000"/>
        </w:rPr>
        <w:t>using an enzymatic assay, which unfortunately is only available in specialised centres</w:t>
      </w:r>
      <w:r>
        <w:rPr>
          <w:rFonts w:ascii="Book Antiqua" w:eastAsia="Book Antiqua" w:hAnsi="Book Antiqua" w:cs="Book Antiqua"/>
          <w:color w:val="000000"/>
          <w:vertAlign w:val="superscript"/>
        </w:rPr>
        <w:t>[68,69]</w:t>
      </w:r>
      <w:r>
        <w:rPr>
          <w:rFonts w:ascii="Book Antiqua" w:eastAsia="Book Antiqua" w:hAnsi="Book Antiqua" w:cs="Book Antiqua"/>
          <w:color w:val="000000"/>
        </w:rPr>
        <w:t>. In the United Kingdom, only 3.4% of laboratories used enzymatic methods for the calculation of NCC whereas in 96.6% of cases the measurement was invalid as cerul</w:t>
      </w:r>
      <w:r>
        <w:rPr>
          <w:rFonts w:ascii="Book Antiqua" w:eastAsia="Book Antiqua" w:hAnsi="Book Antiqua" w:cs="Book Antiqua"/>
          <w:color w:val="000000"/>
        </w:rPr>
        <w:t>oplasmin was dosed with immune-nephelometric assays</w:t>
      </w:r>
      <w:r>
        <w:rPr>
          <w:rFonts w:ascii="Book Antiqua" w:eastAsia="Book Antiqua" w:hAnsi="Book Antiqua" w:cs="Book Antiqua"/>
          <w:color w:val="000000"/>
          <w:vertAlign w:val="superscript"/>
        </w:rPr>
        <w:t>[68]</w:t>
      </w:r>
      <w:r>
        <w:rPr>
          <w:rFonts w:ascii="Book Antiqua" w:eastAsia="Book Antiqua" w:hAnsi="Book Antiqua" w:cs="Book Antiqua"/>
          <w:color w:val="000000"/>
        </w:rPr>
        <w:t>. Immunologic tests cannot discriminate between the two forms and consequently overestimate holo-ceruloplasmin levels which leads to an underestimation of NCC</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55083CED" w14:textId="77777777" w:rsidR="00981641" w:rsidRDefault="00A835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When available, a level of NCC between</w:t>
      </w:r>
      <w:r>
        <w:rPr>
          <w:rFonts w:ascii="Book Antiqua" w:eastAsia="Book Antiqua" w:hAnsi="Book Antiqua" w:cs="Book Antiqua"/>
          <w:color w:val="000000"/>
        </w:rPr>
        <w:t xml:space="preserve"> 5-10 μg/dL and 15-25 μg/dL is considered as an index of treatment efficacy while avoiding copper deficiency</w:t>
      </w:r>
      <w:r>
        <w:rPr>
          <w:rFonts w:ascii="Book Antiqua" w:eastAsia="Book Antiqua" w:hAnsi="Book Antiqua" w:cs="Book Antiqua"/>
          <w:color w:val="000000"/>
          <w:vertAlign w:val="superscript"/>
        </w:rPr>
        <w:t>[70,71]</w:t>
      </w:r>
      <w:r>
        <w:rPr>
          <w:rFonts w:ascii="Book Antiqua" w:eastAsia="Book Antiqua" w:hAnsi="Book Antiqua" w:cs="Book Antiqua"/>
          <w:color w:val="000000"/>
        </w:rPr>
        <w:t>. In any case, the results should be integrated with other biochemical and clinical tools to evaluate the copper load, as in a study by Dzież</w:t>
      </w:r>
      <w:r>
        <w:rPr>
          <w:rFonts w:ascii="Book Antiqua" w:eastAsia="Book Antiqua" w:hAnsi="Book Antiqua" w:cs="Book Antiqua"/>
          <w:color w:val="000000"/>
        </w:rPr>
        <w:t xml:space="preserve">yc </w:t>
      </w:r>
      <w:r>
        <w:rPr>
          <w:rFonts w:ascii="Book Antiqua" w:eastAsia="Book Antiqua" w:hAnsi="Book Antiqua" w:cs="Book Antiqua"/>
          <w:i/>
          <w:iCs/>
          <w:color w:val="000000"/>
        </w:rPr>
        <w:t>et al</w:t>
      </w:r>
      <w:r>
        <w:rPr>
          <w:rFonts w:ascii="Book Antiqua" w:eastAsia="Book Antiqua" w:hAnsi="Book Antiqua" w:cs="Book Antiqua"/>
          <w:color w:val="000000"/>
        </w:rPr>
        <w:t xml:space="preserve"> no statistically significant differences were found in NCC values between compliant and non-compliant WD patients, suggesting that NCC might not be a reliable tool to monitor patients with WD</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w:t>
      </w:r>
    </w:p>
    <w:p w14:paraId="3816449D" w14:textId="77777777" w:rsidR="00981641" w:rsidRDefault="00A835FD">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Finally, different laboratories might produce sig</w:t>
      </w:r>
      <w:r>
        <w:rPr>
          <w:rFonts w:ascii="Book Antiqua" w:eastAsia="Book Antiqua" w:hAnsi="Book Antiqua" w:cs="Book Antiqua"/>
          <w:color w:val="000000"/>
        </w:rPr>
        <w:t>nificantly different results for NCC and therefore patients are strongly suggested to perform routine tests at the same centre</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4952FFD2" w14:textId="77777777" w:rsidR="00981641" w:rsidRDefault="00981641">
      <w:pPr>
        <w:adjustRightInd w:val="0"/>
        <w:snapToGrid w:val="0"/>
        <w:spacing w:line="360" w:lineRule="auto"/>
        <w:jc w:val="both"/>
        <w:rPr>
          <w:rFonts w:ascii="Book Antiqua" w:hAnsi="Book Antiqua"/>
        </w:rPr>
      </w:pPr>
    </w:p>
    <w:p w14:paraId="102CEB64"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Exchangeable copper</w:t>
      </w:r>
    </w:p>
    <w:p w14:paraId="264F1579" w14:textId="77777777" w:rsidR="00981641" w:rsidRDefault="00A835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2009, El Balkhi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proposed a new assay to quantify unbound serum copper directly, as opposed </w:t>
      </w:r>
      <w:r>
        <w:rPr>
          <w:rFonts w:ascii="Book Antiqua" w:eastAsia="Book Antiqua" w:hAnsi="Book Antiqua" w:cs="Book Antiqua"/>
          <w:color w:val="000000"/>
        </w:rPr>
        <w:t xml:space="preserve">to NCC which is an estimation. Exchangeable copper (CuEXC) includes copper which is loosely bound to albumin, transcuprein, and low molar mass molecules, and therefore not bound to ceruloplasmin. In a more recent study by Woimant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[72]</w:t>
      </w:r>
      <w:r>
        <w:rPr>
          <w:rFonts w:ascii="Book Antiqua" w:eastAsia="Book Antiqua" w:hAnsi="Book Antiqua" w:cs="Book Antiqua"/>
          <w:color w:val="000000"/>
        </w:rPr>
        <w:t>, CuEXC values of</w:t>
      </w:r>
      <w:r>
        <w:rPr>
          <w:rFonts w:ascii="Book Antiqua" w:eastAsia="Book Antiqua" w:hAnsi="Book Antiqua" w:cs="Book Antiqua"/>
          <w:color w:val="000000"/>
        </w:rPr>
        <w:t xml:space="preserve"> untreated exclusively hepatic WD patients were found to be normal or moderately increased except in case of acute liver failure associated with Coombs </w:t>
      </w:r>
      <w:r>
        <w:rPr>
          <w:rFonts w:ascii="Book Antiqua" w:eastAsia="Book Antiqua" w:hAnsi="Book Antiqua" w:cs="Book Antiqua"/>
          <w:color w:val="000000"/>
        </w:rPr>
        <w:lastRenderedPageBreak/>
        <w:t xml:space="preserve">negative haemolysis. On the other hand, CuEXC seemed to be a good marker of extrahepatic manifestations </w:t>
      </w:r>
      <w:r>
        <w:rPr>
          <w:rFonts w:ascii="Book Antiqua" w:eastAsia="Book Antiqua" w:hAnsi="Book Antiqua" w:cs="Book Antiqua"/>
          <w:color w:val="000000"/>
        </w:rPr>
        <w:t xml:space="preserve">of WD. Preliminary data presented by Poujois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on 100 patients (whose phenotype was not clearly defined) show that abnormal levels of CuEXC, which were observed in 25% of patients, reflected compliance/observance issues. In 50% of them (12/25), thi</w:t>
      </w:r>
      <w:r>
        <w:rPr>
          <w:rFonts w:ascii="Book Antiqua" w:eastAsia="Book Antiqua" w:hAnsi="Book Antiqua" w:cs="Book Antiqua"/>
          <w:color w:val="000000"/>
        </w:rPr>
        <w:t>s variation CuEXC was associated with hypertransaminasemia. In mainly neurological WD, CuEXC correlated well with the disease severity score, but this was not true for purely hepatic WD</w:t>
      </w:r>
      <w:r>
        <w:rPr>
          <w:rFonts w:ascii="Book Antiqua" w:eastAsia="Book Antiqua" w:hAnsi="Book Antiqua" w:cs="Book Antiqua"/>
          <w:color w:val="000000"/>
          <w:vertAlign w:val="superscript"/>
        </w:rPr>
        <w:t>[73]</w:t>
      </w:r>
      <w:r>
        <w:rPr>
          <w:rFonts w:ascii="Book Antiqua" w:eastAsia="Book Antiqua" w:hAnsi="Book Antiqua" w:cs="Book Antiqua"/>
          <w:color w:val="000000"/>
        </w:rPr>
        <w:t>. Further investigations are required to understand the role of CuE</w:t>
      </w:r>
      <w:r>
        <w:rPr>
          <w:rFonts w:ascii="Book Antiqua" w:eastAsia="Book Antiqua" w:hAnsi="Book Antiqua" w:cs="Book Antiqua"/>
          <w:color w:val="000000"/>
        </w:rPr>
        <w:t>XC in chronic management of hepatic WD. It seems reasonable to assume that levels of CuEXC below 0.62 μmol/L could be a sign of overtreatment, whilst CuEXC above 1.15 μmol/L could be a sign of non-compliance</w:t>
      </w:r>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42F79AFF" w14:textId="77777777" w:rsidR="00981641" w:rsidRDefault="00981641">
      <w:pPr>
        <w:adjustRightInd w:val="0"/>
        <w:snapToGrid w:val="0"/>
        <w:spacing w:line="360" w:lineRule="auto"/>
        <w:jc w:val="both"/>
        <w:rPr>
          <w:rFonts w:ascii="Book Antiqua" w:hAnsi="Book Antiqua"/>
        </w:rPr>
      </w:pPr>
    </w:p>
    <w:p w14:paraId="300212E3"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Relative CuEXC</w:t>
      </w:r>
    </w:p>
    <w:p w14:paraId="5A9B57AB" w14:textId="77777777" w:rsidR="00981641" w:rsidRDefault="00A835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Relative CuEXC (REC) corres</w:t>
      </w:r>
      <w:r>
        <w:rPr>
          <w:rFonts w:ascii="Book Antiqua" w:eastAsia="Book Antiqua" w:hAnsi="Book Antiqua" w:cs="Book Antiqua"/>
          <w:color w:val="000000"/>
        </w:rPr>
        <w:t>ponds to the ratio CuEXC/total serum copper. A REC value of 18.5% appeared as an excellent biomarker for the diagnosis of WD, with 100% sensitivity and specificity</w:t>
      </w:r>
      <w:r>
        <w:rPr>
          <w:rFonts w:ascii="Book Antiqua" w:eastAsia="Book Antiqua" w:hAnsi="Book Antiqua" w:cs="Book Antiqua"/>
          <w:color w:val="000000"/>
          <w:vertAlign w:val="superscript"/>
        </w:rPr>
        <w:t>[73]</w:t>
      </w:r>
      <w:r>
        <w:rPr>
          <w:rFonts w:ascii="Book Antiqua" w:eastAsia="Book Antiqua" w:hAnsi="Book Antiqua" w:cs="Book Antiqua"/>
          <w:color w:val="000000"/>
        </w:rPr>
        <w:t>. The possible role of REC in chronic management of WD has not been investigated.</w:t>
      </w:r>
    </w:p>
    <w:p w14:paraId="147F26B9" w14:textId="77777777" w:rsidR="00981641" w:rsidRDefault="00981641">
      <w:pPr>
        <w:adjustRightInd w:val="0"/>
        <w:snapToGrid w:val="0"/>
        <w:spacing w:line="360" w:lineRule="auto"/>
        <w:jc w:val="both"/>
        <w:rPr>
          <w:rFonts w:ascii="Book Antiqua" w:hAnsi="Book Antiqua"/>
        </w:rPr>
      </w:pPr>
    </w:p>
    <w:p w14:paraId="6CFD3463"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UCE</w:t>
      </w:r>
    </w:p>
    <w:p w14:paraId="48CFA81C"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UC</w:t>
      </w:r>
      <w:r>
        <w:rPr>
          <w:rFonts w:ascii="Book Antiqua" w:eastAsia="Book Antiqua" w:hAnsi="Book Antiqua" w:cs="Book Antiqua"/>
          <w:color w:val="000000"/>
        </w:rPr>
        <w:t>E rate reflects copper overload and is the most valuable and widely available tool to monitor patients with WD</w:t>
      </w:r>
      <w:r>
        <w:rPr>
          <w:rFonts w:ascii="Book Antiqua" w:eastAsia="Book Antiqua" w:hAnsi="Book Antiqua" w:cs="Book Antiqua"/>
          <w:color w:val="000000"/>
          <w:vertAlign w:val="superscript"/>
        </w:rPr>
        <w:t>[66]</w:t>
      </w:r>
      <w:r>
        <w:rPr>
          <w:rFonts w:ascii="Book Antiqua" w:eastAsia="Book Antiqua" w:hAnsi="Book Antiqua" w:cs="Book Antiqua"/>
          <w:color w:val="000000"/>
        </w:rPr>
        <w:t>. A UCE rate of over 100 μg/24 h is considered typical for symptomatic WD and levels over 40 μg/24 h can be suggestive for asymptomatic WD</w:t>
      </w:r>
      <w:r>
        <w:rPr>
          <w:rFonts w:ascii="Book Antiqua" w:eastAsia="Book Antiqua" w:hAnsi="Book Antiqua" w:cs="Book Antiqua"/>
          <w:color w:val="000000"/>
          <w:vertAlign w:val="superscript"/>
        </w:rPr>
        <w:t>[7,6</w:t>
      </w:r>
      <w:r>
        <w:rPr>
          <w:rFonts w:ascii="Book Antiqua" w:eastAsia="Book Antiqua" w:hAnsi="Book Antiqua" w:cs="Book Antiqua"/>
          <w:color w:val="000000"/>
          <w:vertAlign w:val="superscript"/>
        </w:rPr>
        <w:t>6]</w:t>
      </w:r>
      <w:r>
        <w:rPr>
          <w:rFonts w:ascii="Book Antiqua" w:eastAsia="Book Antiqua" w:hAnsi="Book Antiqua" w:cs="Book Antiqua"/>
          <w:color w:val="000000"/>
        </w:rPr>
        <w:t>. After starting treatment with chelators, there is an increase in UCE with a peak at 6 and 18 mo for DPA and trientine, respectively. In the long-term, UCE rates tend to decrease and stabilise, not necessarily at lower rates than those detected at treat</w:t>
      </w:r>
      <w:r>
        <w:rPr>
          <w:rFonts w:ascii="Book Antiqua" w:eastAsia="Book Antiqua" w:hAnsi="Book Antiqua" w:cs="Book Antiqua"/>
          <w:color w:val="000000"/>
        </w:rPr>
        <w:t>ment initiation. UCE rates are higher in patients treated with DPA compared with trientine but do not differ with respect to the type of clinical presentation of the disease</w:t>
      </w:r>
      <w:r>
        <w:rPr>
          <w:rFonts w:ascii="Book Antiqua" w:eastAsia="Book Antiqua" w:hAnsi="Book Antiqua" w:cs="Book Antiqua"/>
          <w:color w:val="000000"/>
          <w:vertAlign w:val="superscript"/>
        </w:rPr>
        <w:t>[66]</w:t>
      </w:r>
      <w:r>
        <w:rPr>
          <w:rFonts w:ascii="Book Antiqua" w:eastAsia="Book Antiqua" w:hAnsi="Book Antiqua" w:cs="Book Antiqua"/>
          <w:color w:val="000000"/>
        </w:rPr>
        <w:t>. In case of renal failure, this test is not applicable. In patients treated wi</w:t>
      </w:r>
      <w:r>
        <w:rPr>
          <w:rFonts w:ascii="Book Antiqua" w:eastAsia="Book Antiqua" w:hAnsi="Book Antiqua" w:cs="Book Antiqua"/>
          <w:color w:val="000000"/>
        </w:rPr>
        <w:t>th DPA and trientine, the UCE should not be lower than 200 (which could be a sign of overtreatment) nor greater than 500 μg/24 h, although higher values are frequently found in compliant patients</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therefore this UCE goal range might need to be redef</w:t>
      </w:r>
      <w:r>
        <w:rPr>
          <w:rFonts w:ascii="Book Antiqua" w:eastAsia="Book Antiqua" w:hAnsi="Book Antiqua" w:cs="Book Antiqua"/>
          <w:color w:val="000000"/>
        </w:rPr>
        <w:t>ined. Increased urinary copper levels are detected in non-compliant patients who start taking drugs just before the assessment</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Zinc therapy reduces copper absorption and does not increase UCE rates: the treatment target should be to obtain UCE values </w:t>
      </w:r>
      <w:r>
        <w:rPr>
          <w:rFonts w:ascii="Book Antiqua" w:eastAsia="Book Antiqua" w:hAnsi="Book Antiqua" w:cs="Book Antiqua"/>
          <w:color w:val="000000"/>
        </w:rPr>
        <w:t>of 20-50 μg/24 h at least 2 years after treatment initiation</w:t>
      </w:r>
      <w:r>
        <w:rPr>
          <w:rFonts w:ascii="Book Antiqua" w:eastAsia="Book Antiqua" w:hAnsi="Book Antiqua" w:cs="Book Antiqua"/>
          <w:color w:val="000000"/>
          <w:vertAlign w:val="superscript"/>
        </w:rPr>
        <w:t>[7,66,74]</w:t>
      </w:r>
      <w:r>
        <w:rPr>
          <w:rFonts w:ascii="Book Antiqua" w:eastAsia="Book Antiqua" w:hAnsi="Book Antiqua" w:cs="Book Antiqua"/>
          <w:color w:val="000000"/>
        </w:rPr>
        <w:t>. During treatment with zinc, if UCE falls below 40 μg/24 h possible overtreatment should be anticipated, and zinc dosage should be reduced</w:t>
      </w:r>
      <w:r>
        <w:rPr>
          <w:rFonts w:ascii="Book Antiqua" w:eastAsia="Book Antiqua" w:hAnsi="Book Antiqua" w:cs="Book Antiqua"/>
          <w:color w:val="000000"/>
          <w:vertAlign w:val="superscript"/>
        </w:rPr>
        <w:t>[7,74]</w:t>
      </w:r>
      <w:r>
        <w:rPr>
          <w:rFonts w:ascii="Book Antiqua" w:eastAsia="Book Antiqua" w:hAnsi="Book Antiqua" w:cs="Book Antiqua"/>
          <w:color w:val="000000"/>
        </w:rPr>
        <w:t xml:space="preserve">. Copper overload due to </w:t>
      </w:r>
      <w:r>
        <w:rPr>
          <w:rFonts w:ascii="Book Antiqua" w:eastAsia="Book Antiqua" w:hAnsi="Book Antiqua" w:cs="Book Antiqua"/>
          <w:color w:val="000000"/>
        </w:rPr>
        <w:t>non-adherence to zinc therapy should be suspected when UCE rates increase to over 100 μg/24 h during follow up. Non-compliance to zinc can be easily detected by measuring urinary zinc excretion that should not be below 2 mg/24 h</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w:t>
      </w:r>
    </w:p>
    <w:p w14:paraId="6171149C" w14:textId="77777777" w:rsidR="00981641" w:rsidRDefault="00A835FD">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brief, UCE is infl</w:t>
      </w:r>
      <w:r>
        <w:rPr>
          <w:rFonts w:ascii="Book Antiqua" w:eastAsia="Book Antiqua" w:hAnsi="Book Antiqua" w:cs="Book Antiqua"/>
          <w:color w:val="000000"/>
        </w:rPr>
        <w:t>uenced by the type of medical therapy, patient age (older patients have lower UCE), length of dose interruption before UCE measurement, and duration of medical therapy. UCE rates have great interindividual variability so each patient’s previous results sho</w:t>
      </w:r>
      <w:r>
        <w:rPr>
          <w:rFonts w:ascii="Book Antiqua" w:eastAsia="Book Antiqua" w:hAnsi="Book Antiqua" w:cs="Book Antiqua"/>
          <w:color w:val="000000"/>
        </w:rPr>
        <w:t>uld be used as a reference</w:t>
      </w:r>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4A3087BA" w14:textId="77777777" w:rsidR="00981641" w:rsidRDefault="00981641">
      <w:pPr>
        <w:adjustRightInd w:val="0"/>
        <w:snapToGrid w:val="0"/>
        <w:spacing w:line="360" w:lineRule="auto"/>
        <w:ind w:firstLineChars="100" w:firstLine="240"/>
        <w:jc w:val="both"/>
        <w:rPr>
          <w:rFonts w:ascii="Book Antiqua" w:hAnsi="Book Antiqua"/>
        </w:rPr>
      </w:pPr>
    </w:p>
    <w:p w14:paraId="42D3C95B"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UCE after 48 h of DPA cessation</w:t>
      </w:r>
    </w:p>
    <w:p w14:paraId="51E07948"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A useful tool to detect non-compliance is the measurement of UCE after 48 h of DPA cessation. The optimal cut-off to identify compliant patients was found to be 49 μg/24 h. This test has a hi</w:t>
      </w:r>
      <w:r>
        <w:rPr>
          <w:rFonts w:ascii="Book Antiqua" w:eastAsia="Book Antiqua" w:hAnsi="Book Antiqua" w:cs="Book Antiqua"/>
          <w:color w:val="000000"/>
        </w:rPr>
        <w:t>gh specificity (87%) but a lower sensitivity (77%), thus we cannot exclude non-compliance even if the test comes out negative</w:t>
      </w:r>
      <w:r>
        <w:rPr>
          <w:rFonts w:ascii="Book Antiqua" w:eastAsia="Book Antiqua" w:hAnsi="Book Antiqua" w:cs="Book Antiqua"/>
          <w:color w:val="000000"/>
          <w:vertAlign w:val="superscript"/>
        </w:rPr>
        <w:t>[71]</w:t>
      </w:r>
      <w:r>
        <w:rPr>
          <w:rFonts w:ascii="Book Antiqua" w:eastAsia="Book Antiqua" w:hAnsi="Book Antiqua" w:cs="Book Antiqua"/>
          <w:color w:val="000000"/>
        </w:rPr>
        <w:t>. UCE rates in non-compliant patients who do not even take DPA just before the assessment would supposedly be over 49 μg/24 h b</w:t>
      </w:r>
      <w:r>
        <w:rPr>
          <w:rFonts w:ascii="Book Antiqua" w:eastAsia="Book Antiqua" w:hAnsi="Book Antiqua" w:cs="Book Antiqua"/>
          <w:color w:val="000000"/>
        </w:rPr>
        <w:t>ut not as high as with the chelator stimulus. UCE after 48 h or DPA cessation was found to be significantly reduced after 1 year of treatment, as opposed to UCE measured without treatment discontinuation</w:t>
      </w:r>
      <w:r>
        <w:rPr>
          <w:rFonts w:ascii="Book Antiqua" w:eastAsia="Book Antiqua" w:hAnsi="Book Antiqua" w:cs="Book Antiqua"/>
          <w:color w:val="000000"/>
          <w:vertAlign w:val="superscript"/>
        </w:rPr>
        <w:t>[66]</w:t>
      </w:r>
      <w:r>
        <w:rPr>
          <w:rFonts w:ascii="Book Antiqua" w:eastAsia="Book Antiqua" w:hAnsi="Book Antiqua" w:cs="Book Antiqua"/>
          <w:color w:val="000000"/>
        </w:rPr>
        <w:t>. This finding suggests that UCE after 48 h of DP</w:t>
      </w:r>
      <w:r>
        <w:rPr>
          <w:rFonts w:ascii="Book Antiqua" w:eastAsia="Book Antiqua" w:hAnsi="Book Antiqua" w:cs="Book Antiqua"/>
          <w:color w:val="000000"/>
        </w:rPr>
        <w:t>A cessation might be more useful than UCE without DPA interruption for chronic monitoring of WD patients.</w:t>
      </w:r>
    </w:p>
    <w:p w14:paraId="2B99951A" w14:textId="77777777" w:rsidR="00981641" w:rsidRDefault="00981641">
      <w:pPr>
        <w:adjustRightInd w:val="0"/>
        <w:snapToGrid w:val="0"/>
        <w:spacing w:line="360" w:lineRule="auto"/>
        <w:jc w:val="both"/>
        <w:rPr>
          <w:rFonts w:ascii="Book Antiqua" w:hAnsi="Book Antiqua"/>
        </w:rPr>
      </w:pPr>
    </w:p>
    <w:p w14:paraId="3DF9C709"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OVERALL CONSIDERATIONS ON CHRONIC MONITORING OF PATIENTS WITH WD</w:t>
      </w:r>
    </w:p>
    <w:p w14:paraId="32556DC6"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The copper metabolism tests are not standardised and have many </w:t>
      </w:r>
      <w:r>
        <w:rPr>
          <w:rFonts w:ascii="Book Antiqua" w:eastAsia="Book Antiqua" w:hAnsi="Book Antiqua" w:cs="Book Antiqua"/>
          <w:color w:val="000000"/>
        </w:rPr>
        <w:t>limitations which may hinder the diagnostic process of WD: urinary copper levels can be increased in cholestatic liver diseases; in malnutrition or malabsorption serum ceruloplasmin levels can be below normal values; the classic triad of low serum cerulopl</w:t>
      </w:r>
      <w:r>
        <w:rPr>
          <w:rFonts w:ascii="Book Antiqua" w:eastAsia="Book Antiqua" w:hAnsi="Book Antiqua" w:cs="Book Antiqua"/>
          <w:color w:val="000000"/>
        </w:rPr>
        <w:t>asmin, low serum copper and high UCE can be present in 15% of heterozygote carriers</w:t>
      </w:r>
      <w:r>
        <w:rPr>
          <w:rFonts w:ascii="Book Antiqua" w:eastAsia="Book Antiqua" w:hAnsi="Book Antiqua" w:cs="Book Antiqua"/>
          <w:color w:val="000000"/>
          <w:vertAlign w:val="superscript"/>
        </w:rPr>
        <w:t>[72]</w:t>
      </w:r>
      <w:r>
        <w:rPr>
          <w:rFonts w:ascii="Book Antiqua" w:eastAsia="Book Antiqua" w:hAnsi="Book Antiqua" w:cs="Book Antiqua"/>
          <w:color w:val="000000"/>
        </w:rPr>
        <w:t>. Nevertheless, if these tests are used to monitor patients with an established diagnosis, they may be less confounding, as each result can be compared to previous measu</w:t>
      </w:r>
      <w:r>
        <w:rPr>
          <w:rFonts w:ascii="Book Antiqua" w:eastAsia="Book Antiqua" w:hAnsi="Book Antiqua" w:cs="Book Antiqua"/>
          <w:color w:val="000000"/>
        </w:rPr>
        <w:t>rements</w:t>
      </w:r>
      <w:r>
        <w:rPr>
          <w:rFonts w:ascii="Book Antiqua" w:eastAsia="Book Antiqua" w:hAnsi="Book Antiqua" w:cs="Book Antiqua"/>
          <w:color w:val="000000"/>
          <w:vertAlign w:val="superscript"/>
        </w:rPr>
        <w:t>[71]</w:t>
      </w:r>
      <w:r>
        <w:rPr>
          <w:rFonts w:ascii="Book Antiqua" w:eastAsia="Book Antiqua" w:hAnsi="Book Antiqua" w:cs="Book Antiqua"/>
          <w:color w:val="000000"/>
        </w:rPr>
        <w:t>. Patients with urine copper excretion which varies greatly among different measurements—with or without elevated transaminases—might not be compliant. Patients with progressively lower NCC/CuEXC and lower urine copper levels could be overtreate</w:t>
      </w:r>
      <w:r>
        <w:rPr>
          <w:rFonts w:ascii="Book Antiqua" w:eastAsia="Book Antiqua" w:hAnsi="Book Antiqua" w:cs="Book Antiqua"/>
          <w:color w:val="000000"/>
        </w:rPr>
        <w:t>d. Each laboratory result should be registered to identify individual trends and physicians should always search for clinical or biochemical signs of overtreatment or of active WD. Non-response can be suspected, as an alternative to non-compliance if clini</w:t>
      </w:r>
      <w:r>
        <w:rPr>
          <w:rFonts w:ascii="Book Antiqua" w:eastAsia="Book Antiqua" w:hAnsi="Book Antiqua" w:cs="Book Antiqua"/>
          <w:color w:val="000000"/>
        </w:rPr>
        <w:t xml:space="preserve">cal manifestations of WD do not improve with treatment. In asymptomatic or compensated WD patients, non-adherence generally leads to recurrence or appearance of clinical or biochemical signs of the disease. Practical suggestions to interpret WD workup are </w:t>
      </w:r>
      <w:r>
        <w:rPr>
          <w:rFonts w:ascii="Book Antiqua" w:eastAsia="Book Antiqua" w:hAnsi="Book Antiqua" w:cs="Book Antiqua"/>
          <w:color w:val="000000"/>
        </w:rPr>
        <w:t>summarised in Figure 1. The main clinical manifestations of WD, overtreatment, and AE related to anti-copper drugs are reported in Table 1.</w:t>
      </w:r>
    </w:p>
    <w:p w14:paraId="1261260A" w14:textId="77777777" w:rsidR="00981641" w:rsidRDefault="00A835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a study by Iorio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[76]</w:t>
      </w:r>
      <w:r>
        <w:rPr>
          <w:rFonts w:ascii="Book Antiqua" w:eastAsia="Book Antiqua" w:hAnsi="Book Antiqua" w:cs="Book Antiqua"/>
          <w:color w:val="000000"/>
        </w:rPr>
        <w:t>, 20% of patients had persistent hypertransaminasemia without evidence of disease progr</w:t>
      </w:r>
      <w:r>
        <w:rPr>
          <w:rFonts w:ascii="Book Antiqua" w:eastAsia="Book Antiqua" w:hAnsi="Book Antiqua" w:cs="Book Antiqua"/>
          <w:color w:val="000000"/>
        </w:rPr>
        <w:t>ession: in such cases, it is most important to carefully assess the patient’s compliance, alternative aetiologies, and disease progression (possibly even with a liver biopsy). Once compliance has been demonstrated, other aetiologies have been ruled out, an</w:t>
      </w:r>
      <w:r>
        <w:rPr>
          <w:rFonts w:ascii="Book Antiqua" w:eastAsia="Book Antiqua" w:hAnsi="Book Antiqua" w:cs="Book Antiqua"/>
          <w:color w:val="000000"/>
        </w:rPr>
        <w:t>d disease progression is not documented, persistent hypertransaminasemia can be considered harmless, although further studies are warranted to confirm this result.</w:t>
      </w:r>
    </w:p>
    <w:p w14:paraId="33FD10B2" w14:textId="77777777" w:rsidR="00981641" w:rsidRDefault="00A835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At treatment initiation, patients should be evaluated frequently so as to ensure clinical an</w:t>
      </w:r>
      <w:r>
        <w:rPr>
          <w:rFonts w:ascii="Book Antiqua" w:eastAsia="Book Antiqua" w:hAnsi="Book Antiqua" w:cs="Book Antiqua"/>
          <w:color w:val="000000"/>
        </w:rPr>
        <w:t xml:space="preserve">d biochemical improvement, allow dose adjustments, and identify early side effects of anti-copper drugs. During chronic monitoring patients should be assessed once or twice </w:t>
      </w:r>
      <w:r>
        <w:rPr>
          <w:rFonts w:ascii="Book Antiqua" w:eastAsia="Book Antiqua" w:hAnsi="Book Antiqua" w:cs="Book Antiqua"/>
          <w:color w:val="000000"/>
        </w:rPr>
        <w:lastRenderedPageBreak/>
        <w:t>a year, depending on the clinical status and on compliance. A suggested protocol fo</w:t>
      </w:r>
      <w:r>
        <w:rPr>
          <w:rFonts w:ascii="Book Antiqua" w:eastAsia="Book Antiqua" w:hAnsi="Book Antiqua" w:cs="Book Antiqua"/>
          <w:color w:val="000000"/>
        </w:rPr>
        <w:t>r chronic monitoring of patients with WD is presented in Table 2.</w:t>
      </w:r>
    </w:p>
    <w:p w14:paraId="0E7645F3" w14:textId="77777777" w:rsidR="00981641" w:rsidRDefault="00A835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Adulthood hepatologists should acknowledge that adolescents and young adults are at higher risk for non-adherence. Long duration of treatment and asymptomatic periods during chronic disease </w:t>
      </w:r>
      <w:r>
        <w:rPr>
          <w:rFonts w:ascii="Book Antiqua" w:eastAsia="Book Antiqua" w:hAnsi="Book Antiqua" w:cs="Book Antiqua"/>
          <w:color w:val="000000"/>
        </w:rPr>
        <w:t>also create poor compliance; hence, after transition from paediatric care, when patients start taking their medications without parent supervision, medical counselling should focus on increasing the individual’s perception of vulnerability to disease and i</w:t>
      </w:r>
      <w:r>
        <w:rPr>
          <w:rFonts w:ascii="Book Antiqua" w:eastAsia="Book Antiqua" w:hAnsi="Book Antiqua" w:cs="Book Antiqua"/>
          <w:color w:val="000000"/>
        </w:rPr>
        <w:t>ts consequences, as it is an important determinant for good compliance</w:t>
      </w:r>
      <w:r>
        <w:rPr>
          <w:rFonts w:ascii="Book Antiqua" w:eastAsia="Book Antiqua" w:hAnsi="Book Antiqua" w:cs="Book Antiqua"/>
          <w:color w:val="000000"/>
          <w:vertAlign w:val="superscript"/>
        </w:rPr>
        <w:t>[77]</w:t>
      </w:r>
      <w:r>
        <w:rPr>
          <w:rFonts w:ascii="Book Antiqua" w:eastAsia="Book Antiqua" w:hAnsi="Book Antiqua" w:cs="Book Antiqua"/>
          <w:color w:val="000000"/>
        </w:rPr>
        <w:t>.</w:t>
      </w:r>
    </w:p>
    <w:p w14:paraId="6A66211D" w14:textId="77777777" w:rsidR="00981641" w:rsidRDefault="00A835FD">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 useful tool to </w:t>
      </w:r>
      <w:r>
        <w:rPr>
          <w:rFonts w:ascii="Book Antiqua" w:eastAsia="Book Antiqua" w:hAnsi="Book Antiqua" w:cs="Book Antiqua"/>
          <w:color w:val="000000"/>
          <w:shd w:val="clear" w:color="auto" w:fill="FFFFFF"/>
        </w:rPr>
        <w:t xml:space="preserve">assist patients and physicians in tracking Wilson disease treatment and monitoring history has been provided by the </w:t>
      </w:r>
      <w:r>
        <w:rPr>
          <w:rFonts w:ascii="Book Antiqua" w:eastAsia="Book Antiqua" w:hAnsi="Book Antiqua" w:cs="Book Antiqua"/>
          <w:color w:val="000000"/>
        </w:rPr>
        <w:t>WD</w:t>
      </w:r>
      <w:r>
        <w:rPr>
          <w:rFonts w:ascii="Book Antiqua" w:eastAsia="Book Antiqua" w:hAnsi="Book Antiqua" w:cs="Book Antiqua"/>
          <w:color w:val="000000"/>
          <w:shd w:val="clear" w:color="auto" w:fill="FFFFFF"/>
        </w:rPr>
        <w:t xml:space="preserve"> association (</w:t>
      </w:r>
      <w:r>
        <w:rPr>
          <w:rFonts w:ascii="Book Antiqua" w:eastAsia="Book Antiqua" w:hAnsi="Book Antiqua" w:cs="Book Antiqua"/>
          <w:color w:val="000000"/>
        </w:rPr>
        <w:t>https://www.wilsonsdisease.org/</w:t>
      </w:r>
      <w:r>
        <w:rPr>
          <w:rFonts w:ascii="Book Antiqua" w:eastAsia="Book Antiqua" w:hAnsi="Book Antiqua" w:cs="Book Antiqua"/>
          <w:color w:val="000000"/>
        </w:rPr>
        <w:t>for-patients-families/Lab-tracker-copper-calculator).</w:t>
      </w:r>
    </w:p>
    <w:p w14:paraId="6B114B52" w14:textId="77777777" w:rsidR="00981641" w:rsidRDefault="00981641">
      <w:pPr>
        <w:adjustRightInd w:val="0"/>
        <w:snapToGrid w:val="0"/>
        <w:spacing w:line="360" w:lineRule="auto"/>
        <w:jc w:val="both"/>
        <w:rPr>
          <w:rFonts w:ascii="Book Antiqua" w:hAnsi="Book Antiqua"/>
        </w:rPr>
      </w:pPr>
    </w:p>
    <w:p w14:paraId="11837750"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PREGNANCY</w:t>
      </w:r>
    </w:p>
    <w:p w14:paraId="7B84E88A"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Since WD is diagnosed in the early decades of life, pregnancy can often be part of the life of a woman with WD. First of all, preconception genetic counselling should be offered to all patien</w:t>
      </w:r>
      <w:r>
        <w:rPr>
          <w:rFonts w:ascii="Book Antiqua" w:eastAsia="Book Antiqua" w:hAnsi="Book Antiqua" w:cs="Book Antiqua"/>
          <w:color w:val="000000"/>
        </w:rPr>
        <w:t>ts with WD, as it is an autosomal recessive disease and heterozygous carrier frequency has been reported to be as high as 1/31 subjects in a large cohort study in France</w:t>
      </w:r>
      <w:r>
        <w:rPr>
          <w:rFonts w:ascii="Book Antiqua" w:eastAsia="Book Antiqua" w:hAnsi="Book Antiqua" w:cs="Book Antiqua"/>
          <w:color w:val="000000"/>
          <w:vertAlign w:val="superscript"/>
        </w:rPr>
        <w:t>[11]</w:t>
      </w:r>
      <w:r>
        <w:rPr>
          <w:rFonts w:ascii="Book Antiqua" w:eastAsia="Book Antiqua" w:hAnsi="Book Antiqua" w:cs="Book Antiqua"/>
          <w:color w:val="000000"/>
        </w:rPr>
        <w:t>. Secondly, clinicians should aim at obtaining clinical stability before conception</w:t>
      </w:r>
      <w:r>
        <w:rPr>
          <w:rFonts w:ascii="Book Antiqua" w:eastAsia="Book Antiqua" w:hAnsi="Book Antiqua" w:cs="Book Antiqua"/>
          <w:color w:val="000000"/>
        </w:rPr>
        <w:t xml:space="preserve"> in order to improve the chances of having a successful pregnancy. Knowledge on pregnancy in WD had been previously gathered through small case series and reports</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until 2017, when Pfeiffenberger </w:t>
      </w:r>
      <w:r>
        <w:rPr>
          <w:rFonts w:ascii="Book Antiqua" w:eastAsia="Book Antiqua" w:hAnsi="Book Antiqua" w:cs="Book Antiqua"/>
          <w:i/>
          <w:iCs/>
          <w:color w:val="000000"/>
        </w:rPr>
        <w:t xml:space="preserve">et </w:t>
      </w:r>
      <w:r>
        <w:rPr>
          <w:rFonts w:ascii="Book Antiqua" w:eastAsia="Book Antiqua" w:hAnsi="Book Antiqua" w:cs="Book Antiqua"/>
          <w:i/>
          <w:iCs/>
        </w:rPr>
        <w:t>al</w:t>
      </w:r>
      <w:r>
        <w:rPr>
          <w:rFonts w:ascii="Book Antiqua" w:eastAsia="Book Antiqua" w:hAnsi="Book Antiqua" w:cs="Book Antiqua"/>
          <w:vertAlign w:val="superscript"/>
        </w:rPr>
        <w:t>[79]</w:t>
      </w:r>
      <w:r>
        <w:rPr>
          <w:rFonts w:ascii="Book Antiqua" w:eastAsia="Book Antiqua" w:hAnsi="Book Antiqua" w:cs="Book Antiqua"/>
        </w:rPr>
        <w:t xml:space="preserve"> c</w:t>
      </w:r>
      <w:r>
        <w:rPr>
          <w:rFonts w:ascii="Book Antiqua" w:eastAsia="Book Antiqua" w:hAnsi="Book Antiqua" w:cs="Book Antiqua"/>
          <w:color w:val="000000"/>
        </w:rPr>
        <w:t xml:space="preserve">onducted a retrospective, multicentre study analysing 282 pregnancies over 40 years. Miscarriage rates were significantly higher in patients with undiagnosed – and therefore untreated – WD patients compared with treated women (40.7% in untreated women </w:t>
      </w:r>
      <w:r>
        <w:rPr>
          <w:rFonts w:ascii="Book Antiqua" w:eastAsia="Book Antiqua" w:hAnsi="Book Antiqua" w:cs="Book Antiqua"/>
          <w:i/>
          <w:iCs/>
          <w:color w:val="000000"/>
        </w:rPr>
        <w:t>vs</w:t>
      </w:r>
      <w:r>
        <w:rPr>
          <w:rFonts w:ascii="Book Antiqua" w:eastAsia="Book Antiqua" w:hAnsi="Book Antiqua" w:cs="Book Antiqua"/>
          <w:color w:val="000000"/>
        </w:rPr>
        <w:t xml:space="preserve"> 1</w:t>
      </w:r>
      <w:r>
        <w:rPr>
          <w:rFonts w:ascii="Book Antiqua" w:eastAsia="Book Antiqua" w:hAnsi="Book Antiqua" w:cs="Book Antiqua"/>
          <w:color w:val="000000"/>
        </w:rPr>
        <w:t>0% in patients treated with zinc and 17% of women treated with DPA)</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In this study, 6% of patients experienced a worsening of liver function tests during pregnancy, regardless of whether they were on treatment or not. These test abnormalities resolved </w:t>
      </w:r>
      <w:r>
        <w:rPr>
          <w:rFonts w:ascii="Book Antiqua" w:eastAsia="Book Antiqua" w:hAnsi="Book Antiqua" w:cs="Book Antiqua"/>
          <w:color w:val="000000"/>
        </w:rPr>
        <w:t xml:space="preserve">after delivery. Fourteen patients discontinued treatment during pregnancy without experiencing a deterioration of hepatic or </w:t>
      </w:r>
      <w:r>
        <w:rPr>
          <w:rFonts w:ascii="Book Antiqua" w:eastAsia="Book Antiqua" w:hAnsi="Book Antiqua" w:cs="Book Antiqua"/>
          <w:color w:val="000000"/>
        </w:rPr>
        <w:lastRenderedPageBreak/>
        <w:t>neurologic symptoms, although the Authors do not suggest interrupting treatment during pregnancy</w:t>
      </w:r>
      <w:r>
        <w:rPr>
          <w:rFonts w:ascii="Book Antiqua" w:eastAsia="Book Antiqua" w:hAnsi="Book Antiqua" w:cs="Book Antiqua"/>
          <w:color w:val="000000"/>
          <w:vertAlign w:val="superscript"/>
        </w:rPr>
        <w:t>[79]</w:t>
      </w:r>
      <w:r>
        <w:rPr>
          <w:rFonts w:ascii="Book Antiqua" w:eastAsia="Book Antiqua" w:hAnsi="Book Antiqua" w:cs="Book Antiqua"/>
          <w:color w:val="000000"/>
        </w:rPr>
        <w:t>. Current AASLD guidelines sugg</w:t>
      </w:r>
      <w:r>
        <w:rPr>
          <w:rFonts w:ascii="Book Antiqua" w:eastAsia="Book Antiqua" w:hAnsi="Book Antiqua" w:cs="Book Antiqua"/>
          <w:color w:val="000000"/>
        </w:rPr>
        <w:t>est maintaining zinc therapy at regular dosage and reducing the dosage of chelating agents by 25%-50%, as copper deficiency at delivery might impair wound healing</w:t>
      </w:r>
      <w:r>
        <w:rPr>
          <w:rFonts w:ascii="Book Antiqua" w:eastAsia="Book Antiqua" w:hAnsi="Book Antiqua" w:cs="Book Antiqua"/>
          <w:color w:val="000000"/>
          <w:vertAlign w:val="superscript"/>
        </w:rPr>
        <w:t>[9]</w:t>
      </w:r>
      <w:r>
        <w:rPr>
          <w:rFonts w:ascii="Book Antiqua" w:eastAsia="Book Antiqua" w:hAnsi="Book Antiqua" w:cs="Book Antiqua"/>
          <w:color w:val="000000"/>
        </w:rPr>
        <w:t>. EASL guidelines advocate that there is not enough evidence to support dose reduction duri</w:t>
      </w:r>
      <w:r>
        <w:rPr>
          <w:rFonts w:ascii="Book Antiqua" w:eastAsia="Book Antiqua" w:hAnsi="Book Antiqua" w:cs="Book Antiqua"/>
          <w:color w:val="000000"/>
        </w:rPr>
        <w:t>ng pregnancy</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Kodama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found undetectable chelating drug levels in breast milk of mothers with WD and normal copper levels, suggesting that trientine and DPA could be safely administered during breast-feeding. Breast milk zinc levels were found </w:t>
      </w:r>
      <w:r>
        <w:rPr>
          <w:rFonts w:ascii="Book Antiqua" w:eastAsia="Book Antiqua" w:hAnsi="Book Antiqua" w:cs="Book Antiqua"/>
          <w:color w:val="000000"/>
        </w:rPr>
        <w:t>to be higher in patients treated with zinc compared with controls, although all infants (19/19) of woman treated with chelating drugs or zinc were born normally and exhibited normal development even if treatment was maintained during lactation</w:t>
      </w:r>
      <w:r>
        <w:rPr>
          <w:rFonts w:ascii="Book Antiqua" w:eastAsia="Book Antiqua" w:hAnsi="Book Antiqua" w:cs="Book Antiqua"/>
          <w:color w:val="000000"/>
          <w:vertAlign w:val="superscript"/>
        </w:rPr>
        <w:t>[80]</w:t>
      </w:r>
      <w:r>
        <w:rPr>
          <w:rFonts w:ascii="Book Antiqua" w:eastAsia="Book Antiqua" w:hAnsi="Book Antiqua" w:cs="Book Antiqua"/>
          <w:color w:val="000000"/>
        </w:rPr>
        <w:t>. Finally</w:t>
      </w:r>
      <w:r>
        <w:rPr>
          <w:rFonts w:ascii="Book Antiqua" w:eastAsia="Book Antiqua" w:hAnsi="Book Antiqua" w:cs="Book Antiqua"/>
          <w:color w:val="000000"/>
        </w:rPr>
        <w:t xml:space="preserve">, pregnant women with WD should undergo frequent check-ups in order to give clinicians the possibility to intervene in case of over/undertreatment. </w:t>
      </w:r>
    </w:p>
    <w:p w14:paraId="34D9E3FB" w14:textId="77777777" w:rsidR="00981641" w:rsidRDefault="00981641">
      <w:pPr>
        <w:adjustRightInd w:val="0"/>
        <w:snapToGrid w:val="0"/>
        <w:spacing w:line="360" w:lineRule="auto"/>
        <w:jc w:val="both"/>
        <w:rPr>
          <w:rFonts w:ascii="Book Antiqua" w:hAnsi="Book Antiqua"/>
        </w:rPr>
      </w:pPr>
    </w:p>
    <w:p w14:paraId="260BD2C0"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aps/>
          <w:color w:val="000000"/>
          <w:u w:val="single"/>
        </w:rPr>
        <w:t>PROGNOSIS</w:t>
      </w:r>
    </w:p>
    <w:p w14:paraId="2EA0DCED"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In a large cohort study by Beinhardt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which comprised patients predominantly presenting</w:t>
      </w:r>
      <w:r>
        <w:rPr>
          <w:rFonts w:ascii="Book Antiqua" w:eastAsia="Book Antiqua" w:hAnsi="Book Antiqua" w:cs="Book Antiqua"/>
          <w:color w:val="000000"/>
        </w:rPr>
        <w:t xml:space="preserve"> with hepatic symptoms and treated with DPA, the overall age- and sex-matched survival rates in WD patients 20 years after the diagnosis were not significantly worse than those of the healthy population (0.92 </w:t>
      </w:r>
      <w:r>
        <w:rPr>
          <w:rFonts w:ascii="Book Antiqua" w:eastAsia="Book Antiqua" w:hAnsi="Book Antiqua" w:cs="Book Antiqua"/>
          <w:i/>
          <w:iCs/>
          <w:color w:val="000000"/>
        </w:rPr>
        <w:t>vs</w:t>
      </w:r>
      <w:r>
        <w:rPr>
          <w:rFonts w:ascii="Book Antiqua" w:eastAsia="Book Antiqua" w:hAnsi="Book Antiqua" w:cs="Book Antiqua"/>
          <w:color w:val="000000"/>
        </w:rPr>
        <w:t xml:space="preserve"> 0.97; log-rank: </w:t>
      </w:r>
      <w:r>
        <w:rPr>
          <w:rFonts w:ascii="Book Antiqua" w:eastAsia="Book Antiqua" w:hAnsi="Book Antiqua" w:cs="Book Antiqua"/>
          <w:i/>
          <w:iCs/>
          <w:color w:val="000000"/>
        </w:rPr>
        <w:t>P</w:t>
      </w:r>
      <w:r>
        <w:rPr>
          <w:rFonts w:ascii="Book Antiqua" w:eastAsia="Book Antiqua" w:hAnsi="Book Antiqua" w:cs="Book Antiqua"/>
          <w:color w:val="000000"/>
        </w:rPr>
        <w:t xml:space="preserve"> = 0.03). In contrast, life</w:t>
      </w:r>
      <w:r>
        <w:rPr>
          <w:rFonts w:ascii="Book Antiqua" w:eastAsia="Book Antiqua" w:hAnsi="Book Antiqua" w:cs="Book Antiqua"/>
          <w:color w:val="000000"/>
        </w:rPr>
        <w:t xml:space="preserve"> expectancy was substantially lower when cirrhosis was present at diagnosis (0.84 </w:t>
      </w:r>
      <w:r>
        <w:rPr>
          <w:rFonts w:ascii="Book Antiqua" w:eastAsia="Book Antiqua" w:hAnsi="Book Antiqua" w:cs="Book Antiqua"/>
          <w:i/>
          <w:iCs/>
          <w:color w:val="000000"/>
        </w:rPr>
        <w:t>vs</w:t>
      </w:r>
      <w:r>
        <w:rPr>
          <w:rFonts w:ascii="Book Antiqua" w:eastAsia="Book Antiqua" w:hAnsi="Book Antiqua" w:cs="Book Antiqua"/>
          <w:color w:val="000000"/>
        </w:rPr>
        <w:t xml:space="preserve"> 0.97, log-rank: </w:t>
      </w:r>
      <w:r>
        <w:rPr>
          <w:rFonts w:ascii="Book Antiqua" w:eastAsia="Book Antiqua" w:hAnsi="Book Antiqua" w:cs="Book Antiqua"/>
          <w:i/>
          <w:iCs/>
          <w:color w:val="000000"/>
        </w:rPr>
        <w:t>P</w:t>
      </w:r>
      <w:r>
        <w:rPr>
          <w:rFonts w:ascii="Book Antiqua" w:eastAsia="Book Antiqua" w:hAnsi="Book Antiqua" w:cs="Book Antiqua"/>
          <w:color w:val="000000"/>
        </w:rPr>
        <w:t xml:space="preserve"> = 0.008)</w:t>
      </w:r>
      <w:r>
        <w:rPr>
          <w:rFonts w:ascii="Book Antiqua" w:eastAsia="Book Antiqua" w:hAnsi="Book Antiqua" w:cs="Book Antiqua"/>
          <w:color w:val="000000"/>
          <w:vertAlign w:val="superscript"/>
        </w:rPr>
        <w:t>[66]</w:t>
      </w:r>
      <w:r>
        <w:rPr>
          <w:rFonts w:ascii="Book Antiqua" w:eastAsia="Book Antiqua" w:hAnsi="Book Antiqua" w:cs="Book Antiqua"/>
          <w:color w:val="000000"/>
        </w:rPr>
        <w:t>. A minority of patients required liver transplantation (12%) up to 23 years after diagnosis. Adherence was not assessed in this study. In as</w:t>
      </w:r>
      <w:r>
        <w:rPr>
          <w:rFonts w:ascii="Book Antiqua" w:eastAsia="Book Antiqua" w:hAnsi="Book Antiqua" w:cs="Book Antiqua"/>
          <w:color w:val="000000"/>
        </w:rPr>
        <w:t>ymptomatic patients, compliance to treatment may lead to normal survival rates and prevent neuro-psychiatric symptoms and fatal liver failure</w:t>
      </w:r>
      <w:r>
        <w:rPr>
          <w:rFonts w:ascii="Book Antiqua" w:eastAsia="Book Antiqua" w:hAnsi="Book Antiqua" w:cs="Book Antiqua"/>
          <w:color w:val="000000"/>
          <w:vertAlign w:val="superscript"/>
        </w:rPr>
        <w:t>[69]</w:t>
      </w:r>
      <w:r>
        <w:rPr>
          <w:rFonts w:ascii="Book Antiqua" w:eastAsia="Book Antiqua" w:hAnsi="Book Antiqua" w:cs="Book Antiqua"/>
          <w:color w:val="000000"/>
        </w:rPr>
        <w:t>. Low adherence to medical treatment has been estimated between 25% and 45% in WD patients; thus, identifying n</w:t>
      </w:r>
      <w:r>
        <w:rPr>
          <w:rFonts w:ascii="Book Antiqua" w:eastAsia="Book Antiqua" w:hAnsi="Book Antiqua" w:cs="Book Antiqua"/>
          <w:color w:val="000000"/>
        </w:rPr>
        <w:t>on-adherence and obtaining compliance should be the main objectives of clinicians who treat WD patients</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w:t>
      </w:r>
    </w:p>
    <w:p w14:paraId="6C484D62" w14:textId="77777777" w:rsidR="00981641" w:rsidRDefault="00981641">
      <w:pPr>
        <w:adjustRightInd w:val="0"/>
        <w:snapToGrid w:val="0"/>
        <w:spacing w:line="360" w:lineRule="auto"/>
        <w:jc w:val="both"/>
        <w:rPr>
          <w:rFonts w:ascii="Book Antiqua" w:hAnsi="Book Antiqua"/>
        </w:rPr>
      </w:pPr>
    </w:p>
    <w:p w14:paraId="2CCD87E9"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63E3D148"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WD is rare but potentially curable; treating patients with WD can be challenging as copper metabolism tests still have not been standa</w:t>
      </w:r>
      <w:r>
        <w:rPr>
          <w:rFonts w:ascii="Book Antiqua" w:eastAsia="Book Antiqua" w:hAnsi="Book Antiqua" w:cs="Book Antiqua"/>
          <w:color w:val="000000"/>
        </w:rPr>
        <w:t>rdised. This review aims at providing clinicians with a broad guidance on interpretation of disease workup and on chronic management of patients with asymptomatic and hepatic WD. In addition, it provides an analysis of available evidence on pregnancy and b</w:t>
      </w:r>
      <w:r>
        <w:rPr>
          <w:rFonts w:ascii="Book Antiqua" w:eastAsia="Book Antiqua" w:hAnsi="Book Antiqua" w:cs="Book Antiqua"/>
          <w:color w:val="000000"/>
        </w:rPr>
        <w:t>reastfeeding and on the role of copper-restricted diet in WD. The possibility of incomplete penetrance in WD patient warrants further investigation.</w:t>
      </w:r>
    </w:p>
    <w:p w14:paraId="35E0969E" w14:textId="77777777" w:rsidR="00981641" w:rsidRDefault="00981641">
      <w:pPr>
        <w:adjustRightInd w:val="0"/>
        <w:snapToGrid w:val="0"/>
        <w:spacing w:line="360" w:lineRule="auto"/>
        <w:jc w:val="both"/>
        <w:rPr>
          <w:rFonts w:ascii="Book Antiqua" w:hAnsi="Book Antiqua"/>
        </w:rPr>
      </w:pPr>
    </w:p>
    <w:p w14:paraId="03FEEE9D"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14:paraId="6614ADE3"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Linder MC</w:t>
      </w:r>
      <w:r>
        <w:rPr>
          <w:rFonts w:ascii="Book Antiqua" w:eastAsia="Book Antiqua" w:hAnsi="Book Antiqua" w:cs="Book Antiqua"/>
          <w:color w:val="000000"/>
        </w:rPr>
        <w:t xml:space="preserve">. Apoceruloplasmin: Abundance, Detection, Formation, and Metabolism.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33669134 DOI: 10.3390/biomedicines9030233]</w:t>
      </w:r>
    </w:p>
    <w:p w14:paraId="425FC7CA"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El Balkhi S</w:t>
      </w:r>
      <w:r>
        <w:rPr>
          <w:rFonts w:ascii="Book Antiqua" w:eastAsia="Book Antiqua" w:hAnsi="Book Antiqua" w:cs="Book Antiqua"/>
          <w:color w:val="000000"/>
        </w:rPr>
        <w:t>, Poupon J, Trocello JM, Leyendecker A, Massicot F, Galliot-Guilley M, Woimant F. Determination of ultr</w:t>
      </w:r>
      <w:r>
        <w:rPr>
          <w:rFonts w:ascii="Book Antiqua" w:eastAsia="Book Antiqua" w:hAnsi="Book Antiqua" w:cs="Book Antiqua"/>
          <w:color w:val="000000"/>
        </w:rPr>
        <w:t xml:space="preserve">afiltrable and exchangeable copper in plasma: stability and reference values in healthy subjects. </w:t>
      </w:r>
      <w:r>
        <w:rPr>
          <w:rFonts w:ascii="Book Antiqua" w:eastAsia="Book Antiqua" w:hAnsi="Book Antiqua" w:cs="Book Antiqua"/>
          <w:i/>
          <w:iCs/>
          <w:color w:val="000000"/>
        </w:rPr>
        <w:t>Anal Bioanal 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394</w:t>
      </w:r>
      <w:r>
        <w:rPr>
          <w:rFonts w:ascii="Book Antiqua" w:eastAsia="Book Antiqua" w:hAnsi="Book Antiqua" w:cs="Book Antiqua"/>
          <w:color w:val="000000"/>
        </w:rPr>
        <w:t>: 1477-1484 [PMID: 19421744 DOI: 10.1007/s00216-009-2809-6]</w:t>
      </w:r>
    </w:p>
    <w:p w14:paraId="6F80608E"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Dzieżyc-Jaworska K</w:t>
      </w:r>
      <w:r>
        <w:rPr>
          <w:rFonts w:ascii="Book Antiqua" w:eastAsia="Book Antiqua" w:hAnsi="Book Antiqua" w:cs="Book Antiqua"/>
          <w:color w:val="000000"/>
        </w:rPr>
        <w:t xml:space="preserve">, Litwin T, Członkowska A. Clinical manifestations </w:t>
      </w:r>
      <w:r>
        <w:rPr>
          <w:rFonts w:ascii="Book Antiqua" w:eastAsia="Book Antiqua" w:hAnsi="Book Antiqua" w:cs="Book Antiqua"/>
          <w:color w:val="000000"/>
        </w:rPr>
        <w:t xml:space="preserve">of Wilson disease in organs other than the liver and brain.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S62 [PMID: 31179299 DOI: 10.21037/atm.2019.03.30]</w:t>
      </w:r>
    </w:p>
    <w:p w14:paraId="2B050F10"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Sandahl TD</w:t>
      </w:r>
      <w:r>
        <w:rPr>
          <w:rFonts w:ascii="Book Antiqua" w:eastAsia="Book Antiqua" w:hAnsi="Book Antiqua" w:cs="Book Antiqua"/>
          <w:color w:val="000000"/>
        </w:rPr>
        <w:t xml:space="preserve">, Laursen TL, Munk DE, Vilstrup H, Weiss KH, Ott P. The Prevalence of Wilson's Disease: An Update.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2020; </w:t>
      </w:r>
      <w:r>
        <w:rPr>
          <w:rFonts w:ascii="Book Antiqua" w:eastAsia="Book Antiqua" w:hAnsi="Book Antiqua" w:cs="Book Antiqua"/>
          <w:b/>
          <w:bCs/>
          <w:color w:val="000000"/>
        </w:rPr>
        <w:t>71</w:t>
      </w:r>
      <w:r>
        <w:rPr>
          <w:rFonts w:ascii="Book Antiqua" w:eastAsia="Book Antiqua" w:hAnsi="Book Antiqua" w:cs="Book Antiqua"/>
          <w:color w:val="000000"/>
        </w:rPr>
        <w:t>: 722-732 [PMID: 31449670 DOI: 10.1002/hep.30911]</w:t>
      </w:r>
    </w:p>
    <w:p w14:paraId="7C1FACCE"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Tampaki M</w:t>
      </w:r>
      <w:r>
        <w:rPr>
          <w:rFonts w:ascii="Book Antiqua" w:eastAsia="Book Antiqua" w:hAnsi="Book Antiqua" w:cs="Book Antiqua"/>
          <w:color w:val="000000"/>
        </w:rPr>
        <w:t>, Gatselis NK, Savvanis S, Koullias E, Saitis A, Gabeta S, Deutsch M, Manesis E, Dalekos GN, Koskinas J. Wilson disease: 30-year data on epidemiology, clinical presentation, treatment mod</w:t>
      </w:r>
      <w:r>
        <w:rPr>
          <w:rFonts w:ascii="Book Antiqua" w:eastAsia="Book Antiqua" w:hAnsi="Book Antiqua" w:cs="Book Antiqua"/>
          <w:color w:val="000000"/>
        </w:rPr>
        <w:t xml:space="preserve">alities and disease outcomes from two tertiary Greek centers.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1545-1552 [PMID: 32118851 DOI: 10.1097/MEG.0000000000001670]</w:t>
      </w:r>
    </w:p>
    <w:p w14:paraId="66354C6D"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Machado A</w:t>
      </w:r>
      <w:r>
        <w:rPr>
          <w:rFonts w:ascii="Book Antiqua" w:eastAsia="Book Antiqua" w:hAnsi="Book Antiqua" w:cs="Book Antiqua"/>
          <w:color w:val="000000"/>
        </w:rPr>
        <w:t>, Chien HF, Deguti MM, Cançado E, Azevedo RS, Scaff M, Barbosa ER. Neurological mani</w:t>
      </w:r>
      <w:r>
        <w:rPr>
          <w:rFonts w:ascii="Book Antiqua" w:eastAsia="Book Antiqua" w:hAnsi="Book Antiqua" w:cs="Book Antiqua"/>
          <w:color w:val="000000"/>
        </w:rPr>
        <w:t xml:space="preserve">festations in Wilson's disease: Report of 119 cases. </w:t>
      </w:r>
      <w:r>
        <w:rPr>
          <w:rFonts w:ascii="Book Antiqua" w:eastAsia="Book Antiqua" w:hAnsi="Book Antiqua" w:cs="Book Antiqua"/>
          <w:i/>
          <w:iCs/>
          <w:color w:val="000000"/>
        </w:rPr>
        <w:t>Mov Disord</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2192-2196 [PMID: 17078070 DOI: 10.1002/mds.21170]</w:t>
      </w:r>
    </w:p>
    <w:p w14:paraId="25C1D986"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European Association for Study of Liver</w:t>
      </w:r>
      <w:r>
        <w:rPr>
          <w:rFonts w:ascii="Book Antiqua" w:eastAsia="Book Antiqua" w:hAnsi="Book Antiqua" w:cs="Book Antiqua"/>
          <w:color w:val="000000"/>
        </w:rPr>
        <w:t xml:space="preserve">. EASL Clinical Practice Guidelines: Wilson's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671-685 [PMID: 2</w:t>
      </w:r>
      <w:r>
        <w:rPr>
          <w:rFonts w:ascii="Book Antiqua" w:eastAsia="Book Antiqua" w:hAnsi="Book Antiqua" w:cs="Book Antiqua"/>
          <w:color w:val="000000"/>
        </w:rPr>
        <w:t>2340672 DOI: 10.1016/j.jhep.2011.11.007]</w:t>
      </w:r>
    </w:p>
    <w:p w14:paraId="18C2C10C"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Członkowska A</w:t>
      </w:r>
      <w:r>
        <w:rPr>
          <w:rFonts w:ascii="Book Antiqua" w:eastAsia="Book Antiqua" w:hAnsi="Book Antiqua" w:cs="Book Antiqua"/>
          <w:color w:val="000000"/>
        </w:rPr>
        <w:t xml:space="preserve">, Rodo M, Gromadzka G. Late onset Wilson's disease: therapeutic implications. </w:t>
      </w:r>
      <w:r>
        <w:rPr>
          <w:rFonts w:ascii="Book Antiqua" w:eastAsia="Book Antiqua" w:hAnsi="Book Antiqua" w:cs="Book Antiqua"/>
          <w:i/>
          <w:iCs/>
          <w:color w:val="000000"/>
        </w:rPr>
        <w:t>Mov Disord</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896-898 [PMID: 18311837 DOI: 10.1002/mds.21985]</w:t>
      </w:r>
    </w:p>
    <w:p w14:paraId="0274BB43"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Roberts EA</w:t>
      </w:r>
      <w:r>
        <w:rPr>
          <w:rFonts w:ascii="Book Antiqua" w:eastAsia="Book Antiqua" w:hAnsi="Book Antiqua" w:cs="Book Antiqua"/>
          <w:color w:val="000000"/>
        </w:rPr>
        <w:t>, Schilsky ML; American Association for S</w:t>
      </w:r>
      <w:r>
        <w:rPr>
          <w:rFonts w:ascii="Book Antiqua" w:eastAsia="Book Antiqua" w:hAnsi="Book Antiqua" w:cs="Book Antiqua"/>
          <w:color w:val="000000"/>
        </w:rPr>
        <w:t xml:space="preserve">tudy of Liver Diseases (AASLD). Diagnosis and treatment of Wilson disease: an update.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2089-2111 [PMID: 18506894 DOI: 10.1002/hep.22261]</w:t>
      </w:r>
    </w:p>
    <w:p w14:paraId="53409AE8"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Stättermayer AF</w:t>
      </w:r>
      <w:r>
        <w:rPr>
          <w:rFonts w:ascii="Book Antiqua" w:eastAsia="Book Antiqua" w:hAnsi="Book Antiqua" w:cs="Book Antiqua"/>
          <w:color w:val="000000"/>
        </w:rPr>
        <w:t>, Entenmann A, Gschwantler M, Zoller H, Hofer H, Ferenci P. The dilemma to diagno</w:t>
      </w:r>
      <w:r>
        <w:rPr>
          <w:rFonts w:ascii="Book Antiqua" w:eastAsia="Book Antiqua" w:hAnsi="Book Antiqua" w:cs="Book Antiqua"/>
          <w:color w:val="000000"/>
        </w:rPr>
        <w:t xml:space="preserve">se Wilson disease by genetic testing alone.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e13147 [PMID: 31169307 DOI: 10.1111/eci.13147]</w:t>
      </w:r>
    </w:p>
    <w:p w14:paraId="70839E82"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Collet C</w:t>
      </w:r>
      <w:r>
        <w:rPr>
          <w:rFonts w:ascii="Book Antiqua" w:eastAsia="Book Antiqua" w:hAnsi="Book Antiqua" w:cs="Book Antiqua"/>
          <w:color w:val="000000"/>
        </w:rPr>
        <w:t xml:space="preserve">, Laplanche JL, Page J, Morel H, Woimant F, Poujois A. High genetic carrier frequency of Wilson's disease in France: discrepancies with clinical prevalence. </w:t>
      </w:r>
      <w:r>
        <w:rPr>
          <w:rFonts w:ascii="Book Antiqua" w:eastAsia="Book Antiqua" w:hAnsi="Book Antiqua" w:cs="Book Antiqua"/>
          <w:i/>
          <w:iCs/>
          <w:color w:val="000000"/>
        </w:rPr>
        <w:t>BMC Med Genet</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143 [PMID: 30097039 DOI: 10.1186/s12881-018-0660-3]</w:t>
      </w:r>
    </w:p>
    <w:p w14:paraId="0464C51C"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Hadžić N</w:t>
      </w:r>
      <w:r>
        <w:rPr>
          <w:rFonts w:ascii="Book Antiqua" w:eastAsia="Book Antiqua" w:hAnsi="Book Antiqua" w:cs="Book Antiqua"/>
          <w:color w:val="000000"/>
        </w:rPr>
        <w:t>, Deheragoda</w:t>
      </w:r>
      <w:r>
        <w:rPr>
          <w:rFonts w:ascii="Book Antiqua" w:eastAsia="Book Antiqua" w:hAnsi="Book Antiqua" w:cs="Book Antiqua"/>
          <w:color w:val="000000"/>
        </w:rPr>
        <w:t xml:space="preserve"> M, Dhawan A. Managing pre-symptomatic Wilson disease in genetic era - More questions than answers.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626-628 [PMID: 28330624 DOI: 10.1016/j.clinre.2017.02.002]</w:t>
      </w:r>
    </w:p>
    <w:p w14:paraId="28EA7B98"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WALSHE JM</w:t>
      </w:r>
      <w:r>
        <w:rPr>
          <w:rFonts w:ascii="Book Antiqua" w:eastAsia="Book Antiqua" w:hAnsi="Book Antiqua" w:cs="Book Antiqua"/>
          <w:color w:val="000000"/>
        </w:rPr>
        <w:t xml:space="preserve">. Wilson's disease; new oral therapy.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1956; </w:t>
      </w:r>
      <w:r>
        <w:rPr>
          <w:rFonts w:ascii="Book Antiqua" w:eastAsia="Book Antiqua" w:hAnsi="Book Antiqua" w:cs="Book Antiqua"/>
          <w:b/>
          <w:bCs/>
          <w:color w:val="000000"/>
        </w:rPr>
        <w:t>270</w:t>
      </w:r>
      <w:r>
        <w:rPr>
          <w:rFonts w:ascii="Book Antiqua" w:eastAsia="Book Antiqua" w:hAnsi="Book Antiqua" w:cs="Book Antiqua"/>
          <w:color w:val="000000"/>
        </w:rPr>
        <w:t>: 25-26 [PMID: 13279157 DOI: 10.1016/s0140-6736(56)91859-1]</w:t>
      </w:r>
    </w:p>
    <w:p w14:paraId="46944771"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DENNY-BROWN D</w:t>
      </w:r>
      <w:r>
        <w:rPr>
          <w:rFonts w:ascii="Book Antiqua" w:eastAsia="Book Antiqua" w:hAnsi="Book Antiqua" w:cs="Book Antiqua"/>
          <w:color w:val="000000"/>
        </w:rPr>
        <w:t xml:space="preserve">, PORTER H. The effect of BAL (2,3-dimercaptopropanol) on hepatolenticular degeneration (Wilson's disease).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1951; </w:t>
      </w:r>
      <w:r>
        <w:rPr>
          <w:rFonts w:ascii="Book Antiqua" w:eastAsia="Book Antiqua" w:hAnsi="Book Antiqua" w:cs="Book Antiqua"/>
          <w:b/>
          <w:bCs/>
          <w:color w:val="000000"/>
        </w:rPr>
        <w:t>245</w:t>
      </w:r>
      <w:r>
        <w:rPr>
          <w:rFonts w:ascii="Book Antiqua" w:eastAsia="Book Antiqua" w:hAnsi="Book Antiqua" w:cs="Book Antiqua"/>
          <w:color w:val="000000"/>
        </w:rPr>
        <w:t>: 917-925 [PMID: 14882450 DOI: 10.1056/N</w:t>
      </w:r>
      <w:r>
        <w:rPr>
          <w:rFonts w:ascii="Book Antiqua" w:eastAsia="Book Antiqua" w:hAnsi="Book Antiqua" w:cs="Book Antiqua"/>
          <w:color w:val="000000"/>
        </w:rPr>
        <w:t>EJM195112132452401]</w:t>
      </w:r>
    </w:p>
    <w:p w14:paraId="41858FFE"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McQuaid A</w:t>
      </w:r>
      <w:r>
        <w:rPr>
          <w:rFonts w:ascii="Book Antiqua" w:eastAsia="Book Antiqua" w:hAnsi="Book Antiqua" w:cs="Book Antiqua"/>
          <w:color w:val="000000"/>
        </w:rPr>
        <w:t xml:space="preserve">, Lamand M, Mason J. The interactions of penicillamine with copper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the effect on hepatic metallothionein levels and copper/zinc distribution: the implications for Wilson's disease and arthritis therapy. </w:t>
      </w:r>
      <w:r>
        <w:rPr>
          <w:rFonts w:ascii="Book Antiqua" w:eastAsia="Book Antiqua" w:hAnsi="Book Antiqua" w:cs="Book Antiqua"/>
          <w:i/>
          <w:iCs/>
          <w:color w:val="000000"/>
        </w:rPr>
        <w:t>J Lab Cli</w:t>
      </w:r>
      <w:r>
        <w:rPr>
          <w:rFonts w:ascii="Book Antiqua" w:eastAsia="Book Antiqua" w:hAnsi="Book Antiqua" w:cs="Book Antiqua"/>
          <w:i/>
          <w:iCs/>
          <w:color w:val="000000"/>
        </w:rPr>
        <w:t>n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119</w:t>
      </w:r>
      <w:r>
        <w:rPr>
          <w:rFonts w:ascii="Book Antiqua" w:eastAsia="Book Antiqua" w:hAnsi="Book Antiqua" w:cs="Book Antiqua"/>
          <w:color w:val="000000"/>
        </w:rPr>
        <w:t>: 744-750 [PMID: 1593220]</w:t>
      </w:r>
    </w:p>
    <w:p w14:paraId="3BF1EA3A"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Scheinberg IH</w:t>
      </w:r>
      <w:r>
        <w:rPr>
          <w:rFonts w:ascii="Book Antiqua" w:eastAsia="Book Antiqua" w:hAnsi="Book Antiqua" w:cs="Book Antiqua"/>
          <w:color w:val="000000"/>
        </w:rPr>
        <w:t xml:space="preserve">, Sternlieb I, Schilsky M, Stockert RJ. Penicillamine may detoxify copper in Wilson's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1987; </w:t>
      </w:r>
      <w:r>
        <w:rPr>
          <w:rFonts w:ascii="Book Antiqua" w:eastAsia="Book Antiqua" w:hAnsi="Book Antiqua" w:cs="Book Antiqua"/>
          <w:b/>
          <w:bCs/>
          <w:color w:val="000000"/>
        </w:rPr>
        <w:t>2</w:t>
      </w:r>
      <w:r>
        <w:rPr>
          <w:rFonts w:ascii="Book Antiqua" w:eastAsia="Book Antiqua" w:hAnsi="Book Antiqua" w:cs="Book Antiqua"/>
          <w:color w:val="000000"/>
        </w:rPr>
        <w:t>: 95 [PMID: 2885586 DOI: 10.1016/s0140-6736(87)92753-x]</w:t>
      </w:r>
    </w:p>
    <w:p w14:paraId="4AB37C93"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Walshe JM</w:t>
      </w:r>
      <w:r>
        <w:rPr>
          <w:rFonts w:ascii="Book Antiqua" w:eastAsia="Book Antiqua" w:hAnsi="Book Antiqua" w:cs="Book Antiqua"/>
          <w:color w:val="000000"/>
        </w:rPr>
        <w:t xml:space="preserve">. Copper chelation in </w:t>
      </w:r>
      <w:r>
        <w:rPr>
          <w:rFonts w:ascii="Book Antiqua" w:eastAsia="Book Antiqua" w:hAnsi="Book Antiqua" w:cs="Book Antiqua"/>
          <w:color w:val="000000"/>
        </w:rPr>
        <w:t xml:space="preserve">patients with Wilson's disease. A comparison of penicillamine and triethylene tetramine dihydrochloride. </w:t>
      </w:r>
      <w:r>
        <w:rPr>
          <w:rFonts w:ascii="Book Antiqua" w:eastAsia="Book Antiqua" w:hAnsi="Book Antiqua" w:cs="Book Antiqua"/>
          <w:i/>
          <w:iCs/>
          <w:color w:val="000000"/>
        </w:rPr>
        <w:t>Q J Med</w:t>
      </w:r>
      <w:r>
        <w:rPr>
          <w:rFonts w:ascii="Book Antiqua" w:eastAsia="Book Antiqua" w:hAnsi="Book Antiqua" w:cs="Book Antiqua"/>
          <w:color w:val="000000"/>
        </w:rPr>
        <w:t xml:space="preserve"> 1973; </w:t>
      </w:r>
      <w:r>
        <w:rPr>
          <w:rFonts w:ascii="Book Antiqua" w:eastAsia="Book Antiqua" w:hAnsi="Book Antiqua" w:cs="Book Antiqua"/>
          <w:b/>
          <w:bCs/>
          <w:color w:val="000000"/>
        </w:rPr>
        <w:t>42</w:t>
      </w:r>
      <w:r>
        <w:rPr>
          <w:rFonts w:ascii="Book Antiqua" w:eastAsia="Book Antiqua" w:hAnsi="Book Antiqua" w:cs="Book Antiqua"/>
          <w:color w:val="000000"/>
        </w:rPr>
        <w:t>: 441-452 [PMID: 4728043]</w:t>
      </w:r>
    </w:p>
    <w:p w14:paraId="62BEF482"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lang w:val="it-IT"/>
        </w:rPr>
        <w:t xml:space="preserve">18 </w:t>
      </w:r>
      <w:r>
        <w:rPr>
          <w:rFonts w:ascii="Book Antiqua" w:eastAsia="Book Antiqua" w:hAnsi="Book Antiqua" w:cs="Book Antiqua"/>
          <w:b/>
          <w:bCs/>
          <w:color w:val="000000"/>
          <w:lang w:val="it-IT"/>
        </w:rPr>
        <w:t>Medici V</w:t>
      </w:r>
      <w:r>
        <w:rPr>
          <w:rFonts w:ascii="Book Antiqua" w:eastAsia="Book Antiqua" w:hAnsi="Book Antiqua" w:cs="Book Antiqua"/>
          <w:color w:val="000000"/>
          <w:lang w:val="it-IT"/>
        </w:rPr>
        <w:t xml:space="preserve">, Trevisan CP, D'Incà R, Barollo M, Zancan L, Fagiuoli S, Martines D, Irato P, Sturniolo GC. </w:t>
      </w:r>
      <w:r>
        <w:rPr>
          <w:rFonts w:ascii="Book Antiqua" w:eastAsia="Book Antiqua" w:hAnsi="Book Antiqua" w:cs="Book Antiqua"/>
          <w:color w:val="000000"/>
        </w:rPr>
        <w:t>Diagn</w:t>
      </w:r>
      <w:r>
        <w:rPr>
          <w:rFonts w:ascii="Book Antiqua" w:eastAsia="Book Antiqua" w:hAnsi="Book Antiqua" w:cs="Book Antiqua"/>
          <w:color w:val="000000"/>
        </w:rPr>
        <w:t xml:space="preserve">osis and management of Wilson's disease: results of a single center experience.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40</w:t>
      </w:r>
      <w:r>
        <w:rPr>
          <w:rFonts w:ascii="Book Antiqua" w:eastAsia="Book Antiqua" w:hAnsi="Book Antiqua" w:cs="Book Antiqua"/>
          <w:color w:val="000000"/>
        </w:rPr>
        <w:t>: 936-941 [PMID: 17063115 DOI: 10.1097/01.mcg.0000225670.91722.59]</w:t>
      </w:r>
    </w:p>
    <w:p w14:paraId="52B708A6"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Brewer GJ</w:t>
      </w:r>
      <w:r>
        <w:rPr>
          <w:rFonts w:ascii="Book Antiqua" w:eastAsia="Book Antiqua" w:hAnsi="Book Antiqua" w:cs="Book Antiqua"/>
          <w:color w:val="000000"/>
        </w:rPr>
        <w:t xml:space="preserve">, Terry CA, Aisen AM, Hill GM. Worsening of neurologic syndrome in patients with Wilson's disease with initial penicillamine therapy. </w:t>
      </w:r>
      <w:r>
        <w:rPr>
          <w:rFonts w:ascii="Book Antiqua" w:eastAsia="Book Antiqua" w:hAnsi="Book Antiqua" w:cs="Book Antiqua"/>
          <w:i/>
          <w:iCs/>
          <w:color w:val="000000"/>
        </w:rPr>
        <w:t>Arch Neurol</w:t>
      </w:r>
      <w:r>
        <w:rPr>
          <w:rFonts w:ascii="Book Antiqua" w:eastAsia="Book Antiqua" w:hAnsi="Book Antiqua" w:cs="Book Antiqua"/>
          <w:color w:val="000000"/>
        </w:rPr>
        <w:t xml:space="preserve"> 1987; </w:t>
      </w:r>
      <w:r>
        <w:rPr>
          <w:rFonts w:ascii="Book Antiqua" w:eastAsia="Book Antiqua" w:hAnsi="Book Antiqua" w:cs="Book Antiqua"/>
          <w:b/>
          <w:bCs/>
          <w:color w:val="000000"/>
        </w:rPr>
        <w:t>44</w:t>
      </w:r>
      <w:r>
        <w:rPr>
          <w:rFonts w:ascii="Book Antiqua" w:eastAsia="Book Antiqua" w:hAnsi="Book Antiqua" w:cs="Book Antiqua"/>
          <w:color w:val="000000"/>
        </w:rPr>
        <w:t>: 490-493 [PMID: 3579660 DOI: 10.1001/archneur.1987.00520170020016]</w:t>
      </w:r>
    </w:p>
    <w:p w14:paraId="52D3B7F2"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Członkowska A</w:t>
      </w:r>
      <w:r>
        <w:rPr>
          <w:rFonts w:ascii="Book Antiqua" w:eastAsia="Book Antiqua" w:hAnsi="Book Antiqua" w:cs="Book Antiqua"/>
          <w:color w:val="000000"/>
        </w:rPr>
        <w:t>, Litwin T, Karliń</w:t>
      </w:r>
      <w:r>
        <w:rPr>
          <w:rFonts w:ascii="Book Antiqua" w:eastAsia="Book Antiqua" w:hAnsi="Book Antiqua" w:cs="Book Antiqua"/>
          <w:color w:val="000000"/>
        </w:rPr>
        <w:t xml:space="preserve">ski M, Dziezyc K, Chabik G, Czerska M. D-penicillamine </w:t>
      </w:r>
      <w:r>
        <w:rPr>
          <w:rFonts w:ascii="Book Antiqua" w:eastAsia="Book Antiqua" w:hAnsi="Book Antiqua" w:cs="Book Antiqua"/>
          <w:i/>
          <w:iCs/>
          <w:color w:val="000000"/>
        </w:rPr>
        <w:t>vs</w:t>
      </w:r>
      <w:r>
        <w:rPr>
          <w:rFonts w:ascii="Book Antiqua" w:eastAsia="Book Antiqua" w:hAnsi="Book Antiqua" w:cs="Book Antiqua"/>
          <w:color w:val="000000"/>
        </w:rPr>
        <w:t xml:space="preserve"> zinc sulfate as first-line therapy for Wilson's disease. </w:t>
      </w:r>
      <w:r>
        <w:rPr>
          <w:rFonts w:ascii="Book Antiqua" w:eastAsia="Book Antiqua" w:hAnsi="Book Antiqua" w:cs="Book Antiqua"/>
          <w:i/>
          <w:iCs/>
          <w:color w:val="000000"/>
        </w:rPr>
        <w:t>Eur J Neurol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599-606 [PMID: 24447648 DOI: 10.1111/ene.12348]</w:t>
      </w:r>
    </w:p>
    <w:p w14:paraId="1F44B17B"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Litwin T</w:t>
      </w:r>
      <w:r>
        <w:rPr>
          <w:rFonts w:ascii="Book Antiqua" w:eastAsia="Book Antiqua" w:hAnsi="Book Antiqua" w:cs="Book Antiqua"/>
          <w:color w:val="000000"/>
        </w:rPr>
        <w:t xml:space="preserve">, Dzieżyc K, Karliński M, Chabik G, Czepiel W, Członkowska </w:t>
      </w:r>
      <w:r>
        <w:rPr>
          <w:rFonts w:ascii="Book Antiqua" w:eastAsia="Book Antiqua" w:hAnsi="Book Antiqua" w:cs="Book Antiqua"/>
          <w:color w:val="000000"/>
        </w:rPr>
        <w:t xml:space="preserve">A. Early neurological worsening in patients with Wilson's disease. </w:t>
      </w:r>
      <w:r>
        <w:rPr>
          <w:rFonts w:ascii="Book Antiqua" w:eastAsia="Book Antiqua" w:hAnsi="Book Antiqua" w:cs="Book Antiqua"/>
          <w:i/>
          <w:iCs/>
          <w:color w:val="000000"/>
        </w:rPr>
        <w:t>J Neurol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355</w:t>
      </w:r>
      <w:r>
        <w:rPr>
          <w:rFonts w:ascii="Book Antiqua" w:eastAsia="Book Antiqua" w:hAnsi="Book Antiqua" w:cs="Book Antiqua"/>
          <w:color w:val="000000"/>
        </w:rPr>
        <w:t>: 162-167 [PMID: 26071888 DOI: 10.1016/j.jns.2015.06.010]</w:t>
      </w:r>
    </w:p>
    <w:p w14:paraId="29598B1C"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Xiao L, Yang W. Combined sodium Dimercaptopropanesulfonate and zinc </w:t>
      </w:r>
      <w:r>
        <w:rPr>
          <w:rFonts w:ascii="Book Antiqua" w:eastAsia="Book Antiqua" w:hAnsi="Book Antiqua" w:cs="Book Antiqua"/>
          <w:i/>
          <w:iCs/>
          <w:color w:val="000000"/>
        </w:rPr>
        <w:t>vs</w:t>
      </w:r>
      <w:r>
        <w:rPr>
          <w:rFonts w:ascii="Book Antiqua" w:eastAsia="Book Antiqua" w:hAnsi="Book Antiqua" w:cs="Book Antiqua"/>
          <w:color w:val="000000"/>
        </w:rPr>
        <w:t xml:space="preserve"> D-penicillamine as first-l</w:t>
      </w:r>
      <w:r>
        <w:rPr>
          <w:rFonts w:ascii="Book Antiqua" w:eastAsia="Book Antiqua" w:hAnsi="Book Antiqua" w:cs="Book Antiqua"/>
          <w:color w:val="000000"/>
        </w:rPr>
        <w:t xml:space="preserve">ine therapy for neurological Wilson's disease. </w:t>
      </w:r>
      <w:r>
        <w:rPr>
          <w:rFonts w:ascii="Book Antiqua" w:eastAsia="Book Antiqua" w:hAnsi="Book Antiqua" w:cs="Book Antiqua"/>
          <w:i/>
          <w:iCs/>
          <w:color w:val="000000"/>
        </w:rPr>
        <w:t>BMC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255 [PMID: 32593295 DOI: 10.1186/s12883-020-01827-9]</w:t>
      </w:r>
    </w:p>
    <w:p w14:paraId="6B3A7953"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Hedera P</w:t>
      </w:r>
      <w:r>
        <w:rPr>
          <w:rFonts w:ascii="Book Antiqua" w:eastAsia="Book Antiqua" w:hAnsi="Book Antiqua" w:cs="Book Antiqua"/>
          <w:color w:val="000000"/>
        </w:rPr>
        <w:t xml:space="preserve">. Update on the clinical management of Wilson's disease. </w:t>
      </w:r>
      <w:r>
        <w:rPr>
          <w:rFonts w:ascii="Book Antiqua" w:eastAsia="Book Antiqua" w:hAnsi="Book Antiqua" w:cs="Book Antiqua"/>
          <w:i/>
          <w:iCs/>
          <w:color w:val="000000"/>
        </w:rPr>
        <w:t>Appl Clin Genet</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9-19 [PMID: 28144156 DOI: 10.2147/TACG.S7</w:t>
      </w:r>
      <w:r>
        <w:rPr>
          <w:rFonts w:ascii="Book Antiqua" w:eastAsia="Book Antiqua" w:hAnsi="Book Antiqua" w:cs="Book Antiqua"/>
          <w:color w:val="000000"/>
        </w:rPr>
        <w:t>9121]</w:t>
      </w:r>
    </w:p>
    <w:p w14:paraId="3D4D6248"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Członkowska A</w:t>
      </w:r>
      <w:r>
        <w:rPr>
          <w:rFonts w:ascii="Book Antiqua" w:eastAsia="Book Antiqua" w:hAnsi="Book Antiqua" w:cs="Book Antiqua"/>
          <w:color w:val="000000"/>
        </w:rPr>
        <w:t xml:space="preserve">, Litwin T, Dusek P, Ferenci P, Lutsenko S, Medici V, Rybakowski JK, Weiss KH, Schilsky ML. Wilson disease.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21 [PMID: 30190489 DOI: 10.1038/s41572-018-0018-3]</w:t>
      </w:r>
    </w:p>
    <w:p w14:paraId="5CC04B2E"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Bécuwe C</w:t>
      </w:r>
      <w:r>
        <w:rPr>
          <w:rFonts w:ascii="Book Antiqua" w:eastAsia="Book Antiqua" w:hAnsi="Book Antiqua" w:cs="Book Antiqua"/>
          <w:color w:val="000000"/>
        </w:rPr>
        <w:t xml:space="preserve">, Dalle S, Ronger-Savlé S, Skowron </w:t>
      </w:r>
      <w:r>
        <w:rPr>
          <w:rFonts w:ascii="Book Antiqua" w:eastAsia="Book Antiqua" w:hAnsi="Book Antiqua" w:cs="Book Antiqua"/>
          <w:color w:val="000000"/>
        </w:rPr>
        <w:t xml:space="preserve">F, Balme B, Kanitakis J, Thomas L. Elastosis perforans serpiginosa associated with pseudo-pseudoxanthoma elasticum during treatment of Wilson's disease with penicillamine. </w:t>
      </w:r>
      <w:r>
        <w:rPr>
          <w:rFonts w:ascii="Book Antiqua" w:eastAsia="Book Antiqua" w:hAnsi="Book Antiqua" w:cs="Book Antiqua"/>
          <w:i/>
          <w:iCs/>
          <w:color w:val="000000"/>
        </w:rPr>
        <w:t>Dermatology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210</w:t>
      </w:r>
      <w:r>
        <w:rPr>
          <w:rFonts w:ascii="Book Antiqua" w:eastAsia="Book Antiqua" w:hAnsi="Book Antiqua" w:cs="Book Antiqua"/>
          <w:color w:val="000000"/>
        </w:rPr>
        <w:t>: 60-63 [PMID: 15604549 DOI: 10.1159/000081487]</w:t>
      </w:r>
    </w:p>
    <w:p w14:paraId="58111A8C"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Weiss KH</w:t>
      </w:r>
      <w:r>
        <w:rPr>
          <w:rFonts w:ascii="Book Antiqua" w:eastAsia="Book Antiqua" w:hAnsi="Book Antiqua" w:cs="Book Antiqua"/>
          <w:color w:val="000000"/>
        </w:rPr>
        <w:t>, Th</w:t>
      </w:r>
      <w:r>
        <w:rPr>
          <w:rFonts w:ascii="Book Antiqua" w:eastAsia="Book Antiqua" w:hAnsi="Book Antiqua" w:cs="Book Antiqua"/>
          <w:color w:val="000000"/>
        </w:rPr>
        <w:t>urik F, Gotthardt DN, Schäfer M, Teufel U, Wiegand F, Merle U, Ferenci-Foerster D, Maieron A, Stauber R, Zoller H, Schmidt HH, Reuner U, Hefter H, Trocello JM, Houwen RH, Ferenci P, Stremmel W; EUROWILSON Consortium. Efficacy and safety of oral chelators i</w:t>
      </w:r>
      <w:r>
        <w:rPr>
          <w:rFonts w:ascii="Book Antiqua" w:eastAsia="Book Antiqua" w:hAnsi="Book Antiqua" w:cs="Book Antiqua"/>
          <w:color w:val="000000"/>
        </w:rPr>
        <w:t xml:space="preserve">n treatment of patients with Wilson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1028-35.e1-2 [PMID: 23542331 DOI: 10.1016/j.cgh.2013.03.012]</w:t>
      </w:r>
    </w:p>
    <w:p w14:paraId="233449D9"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Brewer GJ</w:t>
      </w:r>
      <w:r>
        <w:rPr>
          <w:rFonts w:ascii="Book Antiqua" w:eastAsia="Book Antiqua" w:hAnsi="Book Antiqua" w:cs="Book Antiqua"/>
          <w:color w:val="000000"/>
        </w:rPr>
        <w:t>, Askari F, Lorincz MT, Carlson M, Schilsky M, Kluin KJ, Hedera P, Moretti P, Fink JK, Tankanow R, Di</w:t>
      </w:r>
      <w:r>
        <w:rPr>
          <w:rFonts w:ascii="Book Antiqua" w:eastAsia="Book Antiqua" w:hAnsi="Book Antiqua" w:cs="Book Antiqua"/>
          <w:color w:val="000000"/>
        </w:rPr>
        <w:t xml:space="preserve">ck RB, Sitterly J. Treatment of Wilson disease with ammonium tetrathiomolybdate: IV. Comparison of tetrathiomolybdate and trientine in a double-blind study of treatment of the neurologic presentation of Wilson disease. </w:t>
      </w:r>
      <w:r>
        <w:rPr>
          <w:rFonts w:ascii="Book Antiqua" w:eastAsia="Book Antiqua" w:hAnsi="Book Antiqua" w:cs="Book Antiqua"/>
          <w:i/>
          <w:iCs/>
          <w:color w:val="000000"/>
        </w:rPr>
        <w:t>Arch Neurol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63</w:t>
      </w:r>
      <w:r>
        <w:rPr>
          <w:rFonts w:ascii="Book Antiqua" w:eastAsia="Book Antiqua" w:hAnsi="Book Antiqua" w:cs="Book Antiqua"/>
          <w:color w:val="000000"/>
        </w:rPr>
        <w:t xml:space="preserve">: 521-527 [PMID: </w:t>
      </w:r>
      <w:r>
        <w:rPr>
          <w:rFonts w:ascii="Book Antiqua" w:eastAsia="Book Antiqua" w:hAnsi="Book Antiqua" w:cs="Book Antiqua"/>
          <w:color w:val="000000"/>
        </w:rPr>
        <w:t>16606763 DOI: 10.1001/archneur.63.4.521]</w:t>
      </w:r>
    </w:p>
    <w:p w14:paraId="2801CD45"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European Medicines Agency</w:t>
      </w:r>
      <w:r>
        <w:rPr>
          <w:rFonts w:ascii="Book Antiqua" w:eastAsia="Book Antiqua" w:hAnsi="Book Antiqua" w:cs="Book Antiqua"/>
          <w:color w:val="000000"/>
        </w:rPr>
        <w:t>. Cufence. [cited 1 August 2021]. Available from: https://www.ema.europa.eu/en/medicines/human/EPAR/cufence</w:t>
      </w:r>
    </w:p>
    <w:p w14:paraId="682C95D3"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European Medicines Agency</w:t>
      </w:r>
      <w:r>
        <w:rPr>
          <w:rFonts w:ascii="Book Antiqua" w:eastAsia="Book Antiqua" w:hAnsi="Book Antiqua" w:cs="Book Antiqua"/>
          <w:color w:val="000000"/>
        </w:rPr>
        <w:t xml:space="preserve">. Cuprior. [cited 1 August 2021]. </w:t>
      </w:r>
      <w:r>
        <w:rPr>
          <w:rFonts w:ascii="Book Antiqua" w:eastAsia="Book Antiqua" w:hAnsi="Book Antiqua" w:cs="Book Antiqua"/>
          <w:color w:val="000000"/>
        </w:rPr>
        <w:t>Available from: https://www.ema.europa.eu/en/medicines/human/EPAR/cuprior</w:t>
      </w:r>
    </w:p>
    <w:p w14:paraId="117C9D9E"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Brewer GJ</w:t>
      </w:r>
      <w:r>
        <w:rPr>
          <w:rFonts w:ascii="Book Antiqua" w:eastAsia="Book Antiqua" w:hAnsi="Book Antiqua" w:cs="Book Antiqua"/>
          <w:color w:val="000000"/>
        </w:rPr>
        <w:t xml:space="preserve">, Dick RD, Johnson VD, Brunberg JA, Kluin KJ, Fink JK. Treatment of Wilson's disease with zinc: XV long-term follow-up studies. </w:t>
      </w:r>
      <w:r>
        <w:rPr>
          <w:rFonts w:ascii="Book Antiqua" w:eastAsia="Book Antiqua" w:hAnsi="Book Antiqua" w:cs="Book Antiqua"/>
          <w:i/>
          <w:iCs/>
          <w:color w:val="000000"/>
        </w:rPr>
        <w:t>J Lab Clin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132</w:t>
      </w:r>
      <w:r>
        <w:rPr>
          <w:rFonts w:ascii="Book Antiqua" w:eastAsia="Book Antiqua" w:hAnsi="Book Antiqua" w:cs="Book Antiqua"/>
          <w:color w:val="000000"/>
        </w:rPr>
        <w:t>: 264-278 [PMID: 9</w:t>
      </w:r>
      <w:r>
        <w:rPr>
          <w:rFonts w:ascii="Book Antiqua" w:eastAsia="Book Antiqua" w:hAnsi="Book Antiqua" w:cs="Book Antiqua"/>
          <w:color w:val="000000"/>
        </w:rPr>
        <w:t>794697 DOI: 10.1016/s0022-2143(98)90039-7]</w:t>
      </w:r>
    </w:p>
    <w:p w14:paraId="74B76154"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Schilsky ML</w:t>
      </w:r>
      <w:r>
        <w:rPr>
          <w:rFonts w:ascii="Book Antiqua" w:eastAsia="Book Antiqua" w:hAnsi="Book Antiqua" w:cs="Book Antiqua"/>
          <w:color w:val="000000"/>
        </w:rPr>
        <w:t xml:space="preserve">, Blank RR, Czaja MJ, Zern MA, Scheinberg IH, Stockert RJ, Sternlieb I. Hepatocellular copper toxicity and its attenuation by zinc.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1989; </w:t>
      </w:r>
      <w:r>
        <w:rPr>
          <w:rFonts w:ascii="Book Antiqua" w:eastAsia="Book Antiqua" w:hAnsi="Book Antiqua" w:cs="Book Antiqua"/>
          <w:b/>
          <w:bCs/>
          <w:color w:val="000000"/>
        </w:rPr>
        <w:t>84</w:t>
      </w:r>
      <w:r>
        <w:rPr>
          <w:rFonts w:ascii="Book Antiqua" w:eastAsia="Book Antiqua" w:hAnsi="Book Antiqua" w:cs="Book Antiqua"/>
          <w:color w:val="000000"/>
        </w:rPr>
        <w:t>: 1562-1568 [PMID: 2478589 DOI: 10.1172/JCI11</w:t>
      </w:r>
      <w:r>
        <w:rPr>
          <w:rFonts w:ascii="Book Antiqua" w:eastAsia="Book Antiqua" w:hAnsi="Book Antiqua" w:cs="Book Antiqua"/>
          <w:color w:val="000000"/>
        </w:rPr>
        <w:t>4333]</w:t>
      </w:r>
    </w:p>
    <w:p w14:paraId="3A1DD6CA"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Cousins RJ</w:t>
      </w:r>
      <w:r>
        <w:rPr>
          <w:rFonts w:ascii="Book Antiqua" w:eastAsia="Book Antiqua" w:hAnsi="Book Antiqua" w:cs="Book Antiqua"/>
          <w:color w:val="000000"/>
        </w:rPr>
        <w:t xml:space="preserve">. Absorption, transport, and hepatic metabolism of copper and zinc: special reference to metallothionein and ceruloplasmin. </w:t>
      </w:r>
      <w:r>
        <w:rPr>
          <w:rFonts w:ascii="Book Antiqua" w:eastAsia="Book Antiqua" w:hAnsi="Book Antiqua" w:cs="Book Antiqua"/>
          <w:i/>
          <w:iCs/>
          <w:color w:val="000000"/>
        </w:rPr>
        <w:t>Physiol Rev</w:t>
      </w:r>
      <w:r>
        <w:rPr>
          <w:rFonts w:ascii="Book Antiqua" w:eastAsia="Book Antiqua" w:hAnsi="Book Antiqua" w:cs="Book Antiqua"/>
          <w:color w:val="000000"/>
        </w:rPr>
        <w:t xml:space="preserve"> 1985; </w:t>
      </w:r>
      <w:r>
        <w:rPr>
          <w:rFonts w:ascii="Book Antiqua" w:eastAsia="Book Antiqua" w:hAnsi="Book Antiqua" w:cs="Book Antiqua"/>
          <w:b/>
          <w:bCs/>
          <w:color w:val="000000"/>
        </w:rPr>
        <w:t>65</w:t>
      </w:r>
      <w:r>
        <w:rPr>
          <w:rFonts w:ascii="Book Antiqua" w:eastAsia="Book Antiqua" w:hAnsi="Book Antiqua" w:cs="Book Antiqua"/>
          <w:color w:val="000000"/>
        </w:rPr>
        <w:t>: 238-309 [PMID: 3885271 DOI: 10.1152/physrev.1985.65.2.238]</w:t>
      </w:r>
    </w:p>
    <w:p w14:paraId="25C5E637"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Camarata MA</w:t>
      </w:r>
      <w:r>
        <w:rPr>
          <w:rFonts w:ascii="Book Antiqua" w:eastAsia="Book Antiqua" w:hAnsi="Book Antiqua" w:cs="Book Antiqua"/>
          <w:color w:val="000000"/>
        </w:rPr>
        <w:t xml:space="preserve">, Ala A, Schilsky </w:t>
      </w:r>
      <w:r>
        <w:rPr>
          <w:rFonts w:ascii="Book Antiqua" w:eastAsia="Book Antiqua" w:hAnsi="Book Antiqua" w:cs="Book Antiqua"/>
          <w:color w:val="000000"/>
        </w:rPr>
        <w:t xml:space="preserve">ML. Zinc Maintenance Therapy for Wilson Disease: A Comparison Between Zinc Acetate and Alternative Zinc Preparations.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1151-1158 [PMID: 31388634 DOI: 10.1002/hep4.1384]</w:t>
      </w:r>
    </w:p>
    <w:p w14:paraId="341D95DC"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Pécoud A</w:t>
      </w:r>
      <w:r>
        <w:rPr>
          <w:rFonts w:ascii="Book Antiqua" w:eastAsia="Book Antiqua" w:hAnsi="Book Antiqua" w:cs="Book Antiqua"/>
          <w:color w:val="000000"/>
        </w:rPr>
        <w:t>, Donzel P, Schelling JL. Effect of foodstuffs on the</w:t>
      </w:r>
      <w:r>
        <w:rPr>
          <w:rFonts w:ascii="Book Antiqua" w:eastAsia="Book Antiqua" w:hAnsi="Book Antiqua" w:cs="Book Antiqua"/>
          <w:color w:val="000000"/>
        </w:rPr>
        <w:t xml:space="preserve"> absorption of zinc sulfate. </w:t>
      </w:r>
      <w:r>
        <w:rPr>
          <w:rFonts w:ascii="Book Antiqua" w:eastAsia="Book Antiqua" w:hAnsi="Book Antiqua" w:cs="Book Antiqua"/>
          <w:i/>
          <w:iCs/>
          <w:color w:val="000000"/>
        </w:rPr>
        <w:t>Clin Pharmacol Ther</w:t>
      </w:r>
      <w:r>
        <w:rPr>
          <w:rFonts w:ascii="Book Antiqua" w:eastAsia="Book Antiqua" w:hAnsi="Book Antiqua" w:cs="Book Antiqua"/>
          <w:color w:val="000000"/>
        </w:rPr>
        <w:t xml:space="preserve"> 1975; </w:t>
      </w:r>
      <w:r>
        <w:rPr>
          <w:rFonts w:ascii="Book Antiqua" w:eastAsia="Book Antiqua" w:hAnsi="Book Antiqua" w:cs="Book Antiqua"/>
          <w:b/>
          <w:bCs/>
          <w:color w:val="000000"/>
        </w:rPr>
        <w:t>17</w:t>
      </w:r>
      <w:r>
        <w:rPr>
          <w:rFonts w:ascii="Book Antiqua" w:eastAsia="Book Antiqua" w:hAnsi="Book Antiqua" w:cs="Book Antiqua"/>
          <w:color w:val="000000"/>
        </w:rPr>
        <w:t>: 469-474 [PMID: 1091398 DOI: 10.1002/cpt1975174469]</w:t>
      </w:r>
    </w:p>
    <w:p w14:paraId="6E0AF681"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Hoogenraad TU</w:t>
      </w:r>
      <w:r>
        <w:rPr>
          <w:rFonts w:ascii="Book Antiqua" w:eastAsia="Book Antiqua" w:hAnsi="Book Antiqua" w:cs="Book Antiqua"/>
          <w:color w:val="000000"/>
        </w:rPr>
        <w:t xml:space="preserve">. Zinc treatment of Wilson's disease. </w:t>
      </w:r>
      <w:r>
        <w:rPr>
          <w:rFonts w:ascii="Book Antiqua" w:eastAsia="Book Antiqua" w:hAnsi="Book Antiqua" w:cs="Book Antiqua"/>
          <w:i/>
          <w:iCs/>
          <w:color w:val="000000"/>
        </w:rPr>
        <w:t>J Lab Clin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132</w:t>
      </w:r>
      <w:r>
        <w:rPr>
          <w:rFonts w:ascii="Book Antiqua" w:eastAsia="Book Antiqua" w:hAnsi="Book Antiqua" w:cs="Book Antiqua"/>
          <w:color w:val="000000"/>
        </w:rPr>
        <w:t>: 240-241 [PMID: 9794692 DOI: 10.1016/s0022-2143(98)90034-8]</w:t>
      </w:r>
    </w:p>
    <w:p w14:paraId="359FAE0C"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Brew</w:t>
      </w:r>
      <w:r>
        <w:rPr>
          <w:rFonts w:ascii="Book Antiqua" w:eastAsia="Book Antiqua" w:hAnsi="Book Antiqua" w:cs="Book Antiqua"/>
          <w:b/>
          <w:bCs/>
          <w:color w:val="000000"/>
        </w:rPr>
        <w:t>er GJ</w:t>
      </w:r>
      <w:r>
        <w:rPr>
          <w:rFonts w:ascii="Book Antiqua" w:eastAsia="Book Antiqua" w:hAnsi="Book Antiqua" w:cs="Book Antiqua"/>
          <w:color w:val="000000"/>
        </w:rPr>
        <w:t xml:space="preserve">, Hill GM, Prasad AS, Cossack ZT, Rabbani P. Oral zinc therapy for Wilson's disease.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1983; </w:t>
      </w:r>
      <w:r>
        <w:rPr>
          <w:rFonts w:ascii="Book Antiqua" w:eastAsia="Book Antiqua" w:hAnsi="Book Antiqua" w:cs="Book Antiqua"/>
          <w:b/>
          <w:bCs/>
          <w:color w:val="000000"/>
        </w:rPr>
        <w:t>99</w:t>
      </w:r>
      <w:r>
        <w:rPr>
          <w:rFonts w:ascii="Book Antiqua" w:eastAsia="Book Antiqua" w:hAnsi="Book Antiqua" w:cs="Book Antiqua"/>
          <w:color w:val="000000"/>
        </w:rPr>
        <w:t>: 314-319 [PMID: 6614680 DOI: 10.7326/0003-4819-99-3-314]</w:t>
      </w:r>
    </w:p>
    <w:p w14:paraId="49E4CD83"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Hoogenraad TU</w:t>
      </w:r>
      <w:r>
        <w:rPr>
          <w:rFonts w:ascii="Book Antiqua" w:eastAsia="Book Antiqua" w:hAnsi="Book Antiqua" w:cs="Book Antiqua"/>
          <w:color w:val="000000"/>
        </w:rPr>
        <w:t>, Van Hattum J, Van den Hamer CJ. Management of Wilson's disease with</w:t>
      </w:r>
      <w:r>
        <w:rPr>
          <w:rFonts w:ascii="Book Antiqua" w:eastAsia="Book Antiqua" w:hAnsi="Book Antiqua" w:cs="Book Antiqua"/>
          <w:color w:val="000000"/>
        </w:rPr>
        <w:t xml:space="preserve"> zinc sulphate. Experience in a series of 27 patients. </w:t>
      </w:r>
      <w:r>
        <w:rPr>
          <w:rFonts w:ascii="Book Antiqua" w:eastAsia="Book Antiqua" w:hAnsi="Book Antiqua" w:cs="Book Antiqua"/>
          <w:i/>
          <w:iCs/>
          <w:color w:val="000000"/>
        </w:rPr>
        <w:t>J Neurol Sci</w:t>
      </w:r>
      <w:r>
        <w:rPr>
          <w:rFonts w:ascii="Book Antiqua" w:eastAsia="Book Antiqua" w:hAnsi="Book Antiqua" w:cs="Book Antiqua"/>
          <w:color w:val="000000"/>
        </w:rPr>
        <w:t xml:space="preserve"> 1987; </w:t>
      </w:r>
      <w:r>
        <w:rPr>
          <w:rFonts w:ascii="Book Antiqua" w:eastAsia="Book Antiqua" w:hAnsi="Book Antiqua" w:cs="Book Antiqua"/>
          <w:b/>
          <w:bCs/>
          <w:color w:val="000000"/>
        </w:rPr>
        <w:t>77</w:t>
      </w:r>
      <w:r>
        <w:rPr>
          <w:rFonts w:ascii="Book Antiqua" w:eastAsia="Book Antiqua" w:hAnsi="Book Antiqua" w:cs="Book Antiqua"/>
          <w:color w:val="000000"/>
        </w:rPr>
        <w:t>: 137-146 [PMID: 3819764 DOI: 10.1016/0022-510x(87)90116-x]</w:t>
      </w:r>
    </w:p>
    <w:p w14:paraId="69ACFB8B"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Weiss KH</w:t>
      </w:r>
      <w:r>
        <w:rPr>
          <w:rFonts w:ascii="Book Antiqua" w:eastAsia="Book Antiqua" w:hAnsi="Book Antiqua" w:cs="Book Antiqua"/>
          <w:color w:val="000000"/>
        </w:rPr>
        <w:t xml:space="preserve">, Członkowska A, Hedera P, Ferenci P. WTX101 - an investigational drug for the treatment of Wilson disease. </w:t>
      </w:r>
      <w:r>
        <w:rPr>
          <w:rFonts w:ascii="Book Antiqua" w:eastAsia="Book Antiqua" w:hAnsi="Book Antiqua" w:cs="Book Antiqua"/>
          <w:i/>
          <w:iCs/>
          <w:color w:val="000000"/>
        </w:rPr>
        <w:t>E</w:t>
      </w:r>
      <w:r>
        <w:rPr>
          <w:rFonts w:ascii="Book Antiqua" w:eastAsia="Book Antiqua" w:hAnsi="Book Antiqua" w:cs="Book Antiqua"/>
          <w:i/>
          <w:iCs/>
          <w:color w:val="000000"/>
        </w:rPr>
        <w:t>xpert Opin Investig 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561-567 [PMID: 29806946 DOI: 10.1080/13543784.2018.1482274]</w:t>
      </w:r>
    </w:p>
    <w:p w14:paraId="2C3B0559"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Chen D</w:t>
      </w:r>
      <w:r>
        <w:rPr>
          <w:rFonts w:ascii="Book Antiqua" w:eastAsia="Book Antiqua" w:hAnsi="Book Antiqua" w:cs="Book Antiqua"/>
          <w:color w:val="000000"/>
        </w:rPr>
        <w:t xml:space="preserve">, Zhou X, Hou H, Feng L, Liu J, Liang Y, Lin X, Zhang J, Wu C, Liang X, Pei Z, Li X. Clinical efficacy of combined sodium dimercaptopropanesulfonate and zinc treatment in neurological Wilson's disease with D-penicillamine treatment failure. </w:t>
      </w:r>
      <w:r>
        <w:rPr>
          <w:rFonts w:ascii="Book Antiqua" w:eastAsia="Book Antiqua" w:hAnsi="Book Antiqua" w:cs="Book Antiqua"/>
          <w:i/>
          <w:iCs/>
          <w:color w:val="000000"/>
        </w:rPr>
        <w:t>Ther Adv Neurol</w:t>
      </w:r>
      <w:r>
        <w:rPr>
          <w:rFonts w:ascii="Book Antiqua" w:eastAsia="Book Antiqua" w:hAnsi="Book Antiqua" w:cs="Book Antiqua"/>
          <w:i/>
          <w:iCs/>
          <w:color w:val="000000"/>
        </w:rPr>
        <w:t xml:space="preserve"> Disord</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310-316 [PMID: 27366238 DOI: 10.1177/1756285616641598]</w:t>
      </w:r>
    </w:p>
    <w:p w14:paraId="6F48F8DA"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Fox AN</w:t>
      </w:r>
      <w:r>
        <w:rPr>
          <w:rFonts w:ascii="Book Antiqua" w:eastAsia="Book Antiqua" w:hAnsi="Book Antiqua" w:cs="Book Antiqua"/>
          <w:color w:val="000000"/>
        </w:rPr>
        <w:t xml:space="preserve">, Schilsky M. Once daily trientine for maintenance therapy of Wilson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103</w:t>
      </w:r>
      <w:r>
        <w:rPr>
          <w:rFonts w:ascii="Book Antiqua" w:eastAsia="Book Antiqua" w:hAnsi="Book Antiqua" w:cs="Book Antiqua"/>
          <w:color w:val="000000"/>
        </w:rPr>
        <w:t xml:space="preserve">: 494-495 [PMID: 18289222 DOI: </w:t>
      </w:r>
      <w:r>
        <w:rPr>
          <w:rFonts w:ascii="Book Antiqua" w:eastAsia="Book Antiqua" w:hAnsi="Book Antiqua" w:cs="Book Antiqua"/>
          <w:color w:val="000000"/>
        </w:rPr>
        <w:t>10.1111/j.1572-0241.2007.01646_15.x]</w:t>
      </w:r>
    </w:p>
    <w:p w14:paraId="5D7FB503"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Ala A</w:t>
      </w:r>
      <w:r>
        <w:rPr>
          <w:rFonts w:ascii="Book Antiqua" w:eastAsia="Book Antiqua" w:hAnsi="Book Antiqua" w:cs="Book Antiqua"/>
          <w:color w:val="000000"/>
        </w:rPr>
        <w:t xml:space="preserve">, Aliu E, Schilsky ML. Prospective pilot study of a single daily dosage of trientine for the treatment of Wilson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1433-1439 [PMID: 25605552 DOI: 10.1007/s10620-014-3495-6]</w:t>
      </w:r>
    </w:p>
    <w:p w14:paraId="07500AA3"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Stremm</w:t>
      </w:r>
      <w:r>
        <w:rPr>
          <w:rFonts w:ascii="Book Antiqua" w:eastAsia="Book Antiqua" w:hAnsi="Book Antiqua" w:cs="Book Antiqua"/>
          <w:b/>
          <w:bCs/>
          <w:color w:val="000000"/>
        </w:rPr>
        <w:t>el W</w:t>
      </w:r>
      <w:r>
        <w:rPr>
          <w:rFonts w:ascii="Book Antiqua" w:eastAsia="Book Antiqua" w:hAnsi="Book Antiqua" w:cs="Book Antiqua"/>
          <w:color w:val="000000"/>
        </w:rPr>
        <w:t xml:space="preserve">, Weiskirchen R. Therapeutic strategies in Wilson disease: pathophysiology and mode of action.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732 [PMID: 33987430 DOI: 10.21037/atm-20-3090]</w:t>
      </w:r>
    </w:p>
    <w:p w14:paraId="24B4BAD3"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Jaffe IA</w:t>
      </w:r>
      <w:r>
        <w:rPr>
          <w:rFonts w:ascii="Book Antiqua" w:eastAsia="Book Antiqua" w:hAnsi="Book Antiqua" w:cs="Book Antiqua"/>
          <w:color w:val="000000"/>
        </w:rPr>
        <w:t xml:space="preserve">. Antivitamin B6 effect of D-penicillamine.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1969; </w:t>
      </w:r>
      <w:r>
        <w:rPr>
          <w:rFonts w:ascii="Book Antiqua" w:eastAsia="Book Antiqua" w:hAnsi="Book Antiqua" w:cs="Book Antiqua"/>
          <w:b/>
          <w:bCs/>
          <w:color w:val="000000"/>
        </w:rPr>
        <w:t>166</w:t>
      </w:r>
      <w:r>
        <w:rPr>
          <w:rFonts w:ascii="Book Antiqua" w:eastAsia="Book Antiqua" w:hAnsi="Book Antiqua" w:cs="Book Antiqua"/>
          <w:color w:val="000000"/>
        </w:rPr>
        <w:t>: 57-</w:t>
      </w:r>
      <w:r>
        <w:rPr>
          <w:rFonts w:ascii="Book Antiqua" w:eastAsia="Book Antiqua" w:hAnsi="Book Antiqua" w:cs="Book Antiqua"/>
          <w:color w:val="000000"/>
        </w:rPr>
        <w:t>60 [PMID: 5262031 DOI: 10.1111/j.1749-6632.1969.tb54255.x]</w:t>
      </w:r>
    </w:p>
    <w:p w14:paraId="446FFF8D"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Rumsby PC</w:t>
      </w:r>
      <w:r>
        <w:rPr>
          <w:rFonts w:ascii="Book Antiqua" w:eastAsia="Book Antiqua" w:hAnsi="Book Antiqua" w:cs="Book Antiqua"/>
          <w:color w:val="000000"/>
        </w:rPr>
        <w:t xml:space="preserve">, Shepherd DM. The effect of penicillamine on vitamin B6 function in man.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1981; </w:t>
      </w:r>
      <w:r>
        <w:rPr>
          <w:rFonts w:ascii="Book Antiqua" w:eastAsia="Book Antiqua" w:hAnsi="Book Antiqua" w:cs="Book Antiqua"/>
          <w:b/>
          <w:bCs/>
          <w:color w:val="000000"/>
        </w:rPr>
        <w:t>30</w:t>
      </w:r>
      <w:r>
        <w:rPr>
          <w:rFonts w:ascii="Book Antiqua" w:eastAsia="Book Antiqua" w:hAnsi="Book Antiqua" w:cs="Book Antiqua"/>
          <w:color w:val="000000"/>
        </w:rPr>
        <w:t>: 3051-3053 [PMID: 7337722 DOI: 10.1016/0006-2952(81)90492-5]</w:t>
      </w:r>
    </w:p>
    <w:p w14:paraId="17ABA854"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JAFFE IA</w:t>
      </w:r>
      <w:r>
        <w:rPr>
          <w:rFonts w:ascii="Book Antiqua" w:eastAsia="Book Antiqua" w:hAnsi="Book Antiqua" w:cs="Book Antiqua"/>
          <w:color w:val="000000"/>
        </w:rPr>
        <w:t xml:space="preserve">, ALTMAN K, </w:t>
      </w:r>
      <w:r>
        <w:rPr>
          <w:rFonts w:ascii="Book Antiqua" w:eastAsia="Book Antiqua" w:hAnsi="Book Antiqua" w:cs="Book Antiqua"/>
          <w:color w:val="000000"/>
        </w:rPr>
        <w:t xml:space="preserve">MERRYMAN P. THE ANTIPYRIDOXINE EFFECT OF PENICILLAMINE IN MAN.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1964; </w:t>
      </w:r>
      <w:r>
        <w:rPr>
          <w:rFonts w:ascii="Book Antiqua" w:eastAsia="Book Antiqua" w:hAnsi="Book Antiqua" w:cs="Book Antiqua"/>
          <w:b/>
          <w:bCs/>
          <w:color w:val="000000"/>
        </w:rPr>
        <w:t>43</w:t>
      </w:r>
      <w:r>
        <w:rPr>
          <w:rFonts w:ascii="Book Antiqua" w:eastAsia="Book Antiqua" w:hAnsi="Book Antiqua" w:cs="Book Antiqua"/>
          <w:color w:val="000000"/>
        </w:rPr>
        <w:t>: 1869-1873 [PMID: 14236210 DOI: 10.1172/JCI105060]</w:t>
      </w:r>
    </w:p>
    <w:p w14:paraId="2F656BC5"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Gibbs K</w:t>
      </w:r>
      <w:r>
        <w:rPr>
          <w:rFonts w:ascii="Book Antiqua" w:eastAsia="Book Antiqua" w:hAnsi="Book Antiqua" w:cs="Book Antiqua"/>
          <w:color w:val="000000"/>
        </w:rPr>
        <w:t>, Walshe JM. Interruption of the tryptophan-nicotinic acid pathway by penicillamine-induced pyridoxine defici</w:t>
      </w:r>
      <w:r>
        <w:rPr>
          <w:rFonts w:ascii="Book Antiqua" w:eastAsia="Book Antiqua" w:hAnsi="Book Antiqua" w:cs="Book Antiqua"/>
          <w:color w:val="000000"/>
        </w:rPr>
        <w:t xml:space="preserve">ency in patients with Wilson's disease and in experimental animals.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1969; </w:t>
      </w:r>
      <w:r>
        <w:rPr>
          <w:rFonts w:ascii="Book Antiqua" w:eastAsia="Book Antiqua" w:hAnsi="Book Antiqua" w:cs="Book Antiqua"/>
          <w:b/>
          <w:bCs/>
          <w:color w:val="000000"/>
        </w:rPr>
        <w:t>166</w:t>
      </w:r>
      <w:r>
        <w:rPr>
          <w:rFonts w:ascii="Book Antiqua" w:eastAsia="Book Antiqua" w:hAnsi="Book Antiqua" w:cs="Book Antiqua"/>
          <w:color w:val="000000"/>
        </w:rPr>
        <w:t>: 158-169 [PMID: 5262012 DOI: 10.1111/j.1749-6632.1969.tb54266.x]</w:t>
      </w:r>
    </w:p>
    <w:p w14:paraId="60E42275"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hAnsi="Book Antiqua"/>
          <w:b/>
          <w:bCs/>
        </w:rPr>
        <w:t>Walshe JM</w:t>
      </w:r>
      <w:r>
        <w:rPr>
          <w:rFonts w:ascii="Book Antiqua" w:hAnsi="Book Antiqua"/>
        </w:rPr>
        <w:t xml:space="preserve">, Shorvon SD, Andermann F, Guerrini R. Wilson disease. </w:t>
      </w:r>
      <w:r>
        <w:rPr>
          <w:rFonts w:ascii="Book Antiqua" w:hAnsi="Book Antiqua"/>
          <w:i/>
          <w:iCs/>
        </w:rPr>
        <w:t>The Causes of Epilepsy</w:t>
      </w:r>
      <w:r>
        <w:rPr>
          <w:rFonts w:ascii="Book Antiqua" w:hAnsi="Book Antiqua"/>
        </w:rPr>
        <w:t>, 2011:</w:t>
      </w:r>
      <w:r>
        <w:rPr>
          <w:rFonts w:ascii="Book Antiqua" w:hAnsi="Book Antiqua"/>
        </w:rPr>
        <w:t xml:space="preserve"> 249-251 [DOI: 10.1017/cbo9780511921001.038]</w:t>
      </w:r>
    </w:p>
    <w:p w14:paraId="2B0ABDB1"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Smith DB</w:t>
      </w:r>
      <w:r>
        <w:rPr>
          <w:rFonts w:ascii="Book Antiqua" w:eastAsia="Book Antiqua" w:hAnsi="Book Antiqua" w:cs="Book Antiqua"/>
          <w:color w:val="000000"/>
        </w:rPr>
        <w:t xml:space="preserve">, Gallagher BB. The effect of penicillamine on seizure threshold. The role of pyridoxine. </w:t>
      </w:r>
      <w:r>
        <w:rPr>
          <w:rFonts w:ascii="Book Antiqua" w:eastAsia="Book Antiqua" w:hAnsi="Book Antiqua" w:cs="Book Antiqua"/>
          <w:i/>
          <w:iCs/>
          <w:color w:val="000000"/>
        </w:rPr>
        <w:t>Arch Neurol</w:t>
      </w:r>
      <w:r>
        <w:rPr>
          <w:rFonts w:ascii="Book Antiqua" w:eastAsia="Book Antiqua" w:hAnsi="Book Antiqua" w:cs="Book Antiqua"/>
          <w:color w:val="000000"/>
        </w:rPr>
        <w:t xml:space="preserve"> 1970; </w:t>
      </w:r>
      <w:r>
        <w:rPr>
          <w:rFonts w:ascii="Book Antiqua" w:eastAsia="Book Antiqua" w:hAnsi="Book Antiqua" w:cs="Book Antiqua"/>
          <w:b/>
          <w:bCs/>
          <w:color w:val="000000"/>
        </w:rPr>
        <w:t>23</w:t>
      </w:r>
      <w:r>
        <w:rPr>
          <w:rFonts w:ascii="Book Antiqua" w:eastAsia="Book Antiqua" w:hAnsi="Book Antiqua" w:cs="Book Antiqua"/>
          <w:color w:val="000000"/>
        </w:rPr>
        <w:t xml:space="preserve">: 59-62 [PMID: 5421930 DOI: </w:t>
      </w:r>
      <w:r>
        <w:rPr>
          <w:rFonts w:ascii="Book Antiqua" w:eastAsia="Book Antiqua" w:hAnsi="Book Antiqua" w:cs="Book Antiqua"/>
          <w:color w:val="000000"/>
        </w:rPr>
        <w:t>10.1001/archneur.1970.00480250063008]</w:t>
      </w:r>
    </w:p>
    <w:p w14:paraId="561C0B50"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Litwin T</w:t>
      </w:r>
      <w:r>
        <w:rPr>
          <w:rFonts w:ascii="Book Antiqua" w:eastAsia="Book Antiqua" w:hAnsi="Book Antiqua" w:cs="Book Antiqua"/>
          <w:color w:val="000000"/>
        </w:rPr>
        <w:t xml:space="preserve">, Dusek P, Szafrański T, Dzieżyc K, Członkowska A, Rybakowski JK. Psychiatric manifestations in Wilson's disease: possibilities and difficulties for treatment. </w:t>
      </w:r>
      <w:r>
        <w:rPr>
          <w:rFonts w:ascii="Book Antiqua" w:eastAsia="Book Antiqua" w:hAnsi="Book Antiqua" w:cs="Book Antiqua"/>
          <w:i/>
          <w:iCs/>
          <w:color w:val="000000"/>
        </w:rPr>
        <w:t>Ther Adv Psychopharmacol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199-211 [PMID</w:t>
      </w:r>
      <w:r>
        <w:rPr>
          <w:rFonts w:ascii="Book Antiqua" w:eastAsia="Book Antiqua" w:hAnsi="Book Antiqua" w:cs="Book Antiqua"/>
          <w:color w:val="000000"/>
        </w:rPr>
        <w:t>: 29977520 DOI: 10.1177/2045125318759461]</w:t>
      </w:r>
    </w:p>
    <w:p w14:paraId="0CEAD801"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Russell K</w:t>
      </w:r>
      <w:r>
        <w:rPr>
          <w:rFonts w:ascii="Book Antiqua" w:eastAsia="Book Antiqua" w:hAnsi="Book Antiqua" w:cs="Book Antiqua"/>
          <w:color w:val="000000"/>
        </w:rPr>
        <w:t xml:space="preserve">, Gillanders LK, Orr DW, Plank LD. Dietary copper restriction in Wilson's disease. </w:t>
      </w:r>
      <w:r>
        <w:rPr>
          <w:rFonts w:ascii="Book Antiqua" w:eastAsia="Book Antiqua" w:hAnsi="Book Antiqua" w:cs="Book Antiqua"/>
          <w:i/>
          <w:iCs/>
          <w:color w:val="000000"/>
        </w:rPr>
        <w:t>Eur J Clin Nutr</w:t>
      </w:r>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326-331 [PMID: 29235558 DOI: 10.1038/s41430-017-0002-0]</w:t>
      </w:r>
    </w:p>
    <w:p w14:paraId="286D4CF8"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Brewer GJ</w:t>
      </w:r>
      <w:r>
        <w:rPr>
          <w:rFonts w:ascii="Book Antiqua" w:eastAsia="Book Antiqua" w:hAnsi="Book Antiqua" w:cs="Book Antiqua"/>
          <w:color w:val="000000"/>
        </w:rPr>
        <w:t>, Yuzbasiyan-Gurkan V, Di</w:t>
      </w:r>
      <w:r>
        <w:rPr>
          <w:rFonts w:ascii="Book Antiqua" w:eastAsia="Book Antiqua" w:hAnsi="Book Antiqua" w:cs="Book Antiqua"/>
          <w:color w:val="000000"/>
        </w:rPr>
        <w:t xml:space="preserve">ck R, Wang Y, Johnson V. Does a vegetarian diet control Wilson's disease? </w:t>
      </w:r>
      <w:r>
        <w:rPr>
          <w:rFonts w:ascii="Book Antiqua" w:eastAsia="Book Antiqua" w:hAnsi="Book Antiqua" w:cs="Book Antiqua"/>
          <w:i/>
          <w:iCs/>
          <w:color w:val="000000"/>
        </w:rPr>
        <w:t>J Am Coll Nutr</w:t>
      </w:r>
      <w:r>
        <w:rPr>
          <w:rFonts w:ascii="Book Antiqua" w:eastAsia="Book Antiqua" w:hAnsi="Book Antiqua" w:cs="Book Antiqua"/>
          <w:color w:val="000000"/>
        </w:rPr>
        <w:t xml:space="preserve"> 1993; </w:t>
      </w:r>
      <w:r>
        <w:rPr>
          <w:rFonts w:ascii="Book Antiqua" w:eastAsia="Book Antiqua" w:hAnsi="Book Antiqua" w:cs="Book Antiqua"/>
          <w:b/>
          <w:bCs/>
          <w:color w:val="000000"/>
        </w:rPr>
        <w:t>12</w:t>
      </w:r>
      <w:r>
        <w:rPr>
          <w:rFonts w:ascii="Book Antiqua" w:eastAsia="Book Antiqua" w:hAnsi="Book Antiqua" w:cs="Book Antiqua"/>
          <w:color w:val="000000"/>
        </w:rPr>
        <w:t>: 527-530 [PMID: 8263268 DOI: 10.1080/07315724.1993.10718347]</w:t>
      </w:r>
    </w:p>
    <w:p w14:paraId="042E9F30"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52 </w:t>
      </w:r>
      <w:r>
        <w:rPr>
          <w:rFonts w:ascii="Book Antiqua" w:eastAsia="Book Antiqua" w:hAnsi="Book Antiqua" w:cs="Book Antiqua"/>
          <w:b/>
          <w:bCs/>
          <w:color w:val="000000"/>
        </w:rPr>
        <w:t xml:space="preserve">Institute of Medicine FaNB. </w:t>
      </w:r>
      <w:r>
        <w:rPr>
          <w:rFonts w:ascii="Book Antiqua" w:eastAsia="Book Antiqua" w:hAnsi="Book Antiqua" w:cs="Book Antiqua"/>
          <w:color w:val="000000"/>
        </w:rPr>
        <w:t>Dietary Reference Intakes for Vitamin A, Vitamin K, Arsenic, Boron</w:t>
      </w:r>
      <w:r>
        <w:rPr>
          <w:rFonts w:ascii="Book Antiqua" w:eastAsia="Book Antiqua" w:hAnsi="Book Antiqua" w:cs="Book Antiqua"/>
          <w:color w:val="000000"/>
        </w:rPr>
        <w:t>, Chromium, Copper, Iodine, Iron, Manganese, Molybdenum, Nickel, Silicon, Vanadium, and Zinc. Washington, DC: National Academies, 2001</w:t>
      </w:r>
    </w:p>
    <w:p w14:paraId="0B9DA6CB"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53 </w:t>
      </w:r>
      <w:r>
        <w:rPr>
          <w:rFonts w:ascii="Book Antiqua" w:eastAsia="Book Antiqua" w:hAnsi="Book Antiqua" w:cs="Book Antiqua"/>
          <w:b/>
          <w:bCs/>
          <w:color w:val="000000"/>
        </w:rPr>
        <w:t>Srikumar TS</w:t>
      </w:r>
      <w:r>
        <w:rPr>
          <w:rFonts w:ascii="Book Antiqua" w:eastAsia="Book Antiqua" w:hAnsi="Book Antiqua" w:cs="Book Antiqua"/>
          <w:color w:val="000000"/>
        </w:rPr>
        <w:t>, Johansson GK, Ockerman PA, Gustafsson JA, Akesson B. Trace element status in healthy subjects switching f</w:t>
      </w:r>
      <w:r>
        <w:rPr>
          <w:rFonts w:ascii="Book Antiqua" w:eastAsia="Book Antiqua" w:hAnsi="Book Antiqua" w:cs="Book Antiqua"/>
          <w:color w:val="000000"/>
        </w:rPr>
        <w:t xml:space="preserve">rom a mixed to a lactovegetarian diet for 12 mo. </w:t>
      </w:r>
      <w:r>
        <w:rPr>
          <w:rFonts w:ascii="Book Antiqua" w:eastAsia="Book Antiqua" w:hAnsi="Book Antiqua" w:cs="Book Antiqua"/>
          <w:i/>
          <w:iCs/>
          <w:color w:val="000000"/>
        </w:rPr>
        <w:t>Am J Clin Nutr</w:t>
      </w:r>
      <w:r>
        <w:rPr>
          <w:rFonts w:ascii="Book Antiqua" w:eastAsia="Book Antiqua" w:hAnsi="Book Antiqua" w:cs="Book Antiqua"/>
          <w:color w:val="000000"/>
        </w:rPr>
        <w:t xml:space="preserve"> 1992; </w:t>
      </w:r>
      <w:r>
        <w:rPr>
          <w:rFonts w:ascii="Book Antiqua" w:eastAsia="Book Antiqua" w:hAnsi="Book Antiqua" w:cs="Book Antiqua"/>
          <w:b/>
          <w:bCs/>
          <w:color w:val="000000"/>
        </w:rPr>
        <w:t>55</w:t>
      </w:r>
      <w:r>
        <w:rPr>
          <w:rFonts w:ascii="Book Antiqua" w:eastAsia="Book Antiqua" w:hAnsi="Book Antiqua" w:cs="Book Antiqua"/>
          <w:color w:val="000000"/>
        </w:rPr>
        <w:t>: 885-890 [PMID: 1550072 DOI: 10.1093/ajcn/55.4.885]</w:t>
      </w:r>
    </w:p>
    <w:p w14:paraId="3A146F9F"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54 </w:t>
      </w:r>
      <w:r>
        <w:rPr>
          <w:rFonts w:ascii="Book Antiqua" w:eastAsia="宋体" w:hAnsi="Book Antiqua" w:cs="Book Antiqua" w:hint="eastAsia"/>
          <w:b/>
          <w:bCs/>
          <w:color w:val="000000"/>
          <w:lang w:eastAsia="zh-CN"/>
        </w:rPr>
        <w:t>National Institutes of Health</w:t>
      </w:r>
      <w:r>
        <w:rPr>
          <w:rFonts w:ascii="Book Antiqua" w:eastAsia="宋体" w:hAnsi="Book Antiqua" w:cs="Book Antiqua" w:hint="eastAsi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Copper - Health Professional Fact Sheet. [cited 1 August 2021]. Available from: https://ods.od.ni</w:t>
      </w:r>
      <w:r>
        <w:rPr>
          <w:rFonts w:ascii="Book Antiqua" w:eastAsia="Book Antiqua" w:hAnsi="Book Antiqua" w:cs="Book Antiqua"/>
          <w:color w:val="000000"/>
        </w:rPr>
        <w:t>h.gov/factsheets/Copper-HealthProfessional/#en3</w:t>
      </w:r>
    </w:p>
    <w:p w14:paraId="3D0AF13E" w14:textId="77777777" w:rsidR="00981641" w:rsidRDefault="00A835F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55 </w:t>
      </w:r>
      <w:r>
        <w:rPr>
          <w:rFonts w:ascii="Book Antiqua" w:eastAsia="Book Antiqua" w:hAnsi="Book Antiqua" w:cs="Book Antiqua"/>
          <w:b/>
          <w:bCs/>
          <w:color w:val="000000"/>
        </w:rPr>
        <w:t xml:space="preserve">World Health Organization. </w:t>
      </w:r>
      <w:r>
        <w:rPr>
          <w:rFonts w:ascii="Book Antiqua" w:eastAsia="Book Antiqua" w:hAnsi="Book Antiqua" w:cs="Book Antiqua"/>
          <w:color w:val="000000"/>
        </w:rPr>
        <w:t>Copper in Drinking-Water. Geneva, 2004. [cited 1 August 2021]. Available from: https://www.who.int/water_sanitation_health/dwq/chemicals/copper.pdf</w:t>
      </w:r>
    </w:p>
    <w:p w14:paraId="67D5A020"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Taylor AA</w:t>
      </w:r>
      <w:r>
        <w:rPr>
          <w:rFonts w:ascii="Book Antiqua" w:eastAsia="Book Antiqua" w:hAnsi="Book Antiqua" w:cs="Book Antiqua"/>
          <w:color w:val="000000"/>
        </w:rPr>
        <w:t xml:space="preserve">, Tsuji JS, Garry MR, McArdle ME, Goodfellow WL Jr, Adams WJ, Menzie CA. Critical Review of Exposure and Effects: Implications for Setting Regulatory Health Criteria for Ingested Copper. </w:t>
      </w:r>
      <w:r>
        <w:rPr>
          <w:rFonts w:ascii="Book Antiqua" w:eastAsia="Book Antiqua" w:hAnsi="Book Antiqua" w:cs="Book Antiqua"/>
          <w:i/>
          <w:iCs/>
          <w:color w:val="000000"/>
        </w:rPr>
        <w:t>Environ Manage</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131-159 [PMID: 31832729 DOI: 10.1007/s00267-</w:t>
      </w:r>
      <w:r>
        <w:rPr>
          <w:rFonts w:ascii="Book Antiqua" w:eastAsia="Book Antiqua" w:hAnsi="Book Antiqua" w:cs="Book Antiqua"/>
          <w:color w:val="000000"/>
        </w:rPr>
        <w:t>019-01234-y]</w:t>
      </w:r>
    </w:p>
    <w:p w14:paraId="096CEC35"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Banavi P</w:t>
      </w:r>
      <w:r>
        <w:rPr>
          <w:rFonts w:ascii="Book Antiqua" w:eastAsia="Book Antiqua" w:hAnsi="Book Antiqua" w:cs="Book Antiqua"/>
          <w:color w:val="000000"/>
        </w:rPr>
        <w:t xml:space="preserve">, Sadeghi E, Garavand F, Heydari M, Rouhi M. Release behavior of metals from tin-lined copper cookware into food simulants during cooking and cold storage. </w:t>
      </w:r>
      <w:r>
        <w:rPr>
          <w:rFonts w:ascii="Book Antiqua" w:eastAsia="Book Antiqua" w:hAnsi="Book Antiqua" w:cs="Book Antiqua"/>
          <w:i/>
          <w:iCs/>
          <w:color w:val="000000"/>
        </w:rPr>
        <w:t>Environ Sci Pollut Res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38591-38601 [PMID: 32623684 DOI: 10.100</w:t>
      </w:r>
      <w:r>
        <w:rPr>
          <w:rFonts w:ascii="Book Antiqua" w:eastAsia="Book Antiqua" w:hAnsi="Book Antiqua" w:cs="Book Antiqua"/>
          <w:color w:val="000000"/>
        </w:rPr>
        <w:t>7/s11356-020-09970-z]</w:t>
      </w:r>
    </w:p>
    <w:p w14:paraId="32AE550B"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58 </w:t>
      </w:r>
      <w:r>
        <w:rPr>
          <w:rFonts w:ascii="Book Antiqua" w:eastAsia="Book Antiqua" w:hAnsi="Book Antiqua" w:cs="Book Antiqua"/>
          <w:b/>
          <w:bCs/>
          <w:color w:val="000000"/>
        </w:rPr>
        <w:t>Poujois A</w:t>
      </w:r>
      <w:r>
        <w:rPr>
          <w:rFonts w:ascii="Book Antiqua" w:eastAsia="Book Antiqua" w:hAnsi="Book Antiqua" w:cs="Book Antiqua"/>
          <w:color w:val="000000"/>
        </w:rPr>
        <w:t xml:space="preserve">, Woimant F. Wilson's disease: A 2017 update.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512-520 [PMID: 29625923 DOI: 10.1016/j.clinre.2018.03.007]</w:t>
      </w:r>
    </w:p>
    <w:p w14:paraId="65014BC7"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59 </w:t>
      </w:r>
      <w:r>
        <w:rPr>
          <w:rFonts w:ascii="Book Antiqua" w:eastAsia="Book Antiqua" w:hAnsi="Book Antiqua" w:cs="Book Antiqua"/>
          <w:b/>
          <w:bCs/>
          <w:color w:val="000000"/>
        </w:rPr>
        <w:t>Esmaeli B</w:t>
      </w:r>
      <w:r>
        <w:rPr>
          <w:rFonts w:ascii="Book Antiqua" w:eastAsia="Book Antiqua" w:hAnsi="Book Antiqua" w:cs="Book Antiqua"/>
          <w:color w:val="000000"/>
        </w:rPr>
        <w:t>, Burnstine MA, Martonyi CL, Sugar A, Johnson V, Brewer GJ. Regr</w:t>
      </w:r>
      <w:r>
        <w:rPr>
          <w:rFonts w:ascii="Book Antiqua" w:eastAsia="Book Antiqua" w:hAnsi="Book Antiqua" w:cs="Book Antiqua"/>
          <w:color w:val="000000"/>
        </w:rPr>
        <w:t xml:space="preserve">ession of Kayser-Fleischer rings during oral zinc therapy: correlation with systemic manifestations of Wilson's disease. </w:t>
      </w:r>
      <w:r>
        <w:rPr>
          <w:rFonts w:ascii="Book Antiqua" w:eastAsia="Book Antiqua" w:hAnsi="Book Antiqua" w:cs="Book Antiqua"/>
          <w:i/>
          <w:iCs/>
          <w:color w:val="000000"/>
        </w:rPr>
        <w:t>Cornea</w:t>
      </w:r>
      <w:r>
        <w:rPr>
          <w:rFonts w:ascii="Book Antiqua" w:eastAsia="Book Antiqua" w:hAnsi="Book Antiqua" w:cs="Book Antiqua"/>
          <w:color w:val="000000"/>
        </w:rPr>
        <w:t xml:space="preserve"> 1996; </w:t>
      </w:r>
      <w:r>
        <w:rPr>
          <w:rFonts w:ascii="Book Antiqua" w:eastAsia="Book Antiqua" w:hAnsi="Book Antiqua" w:cs="Book Antiqua"/>
          <w:b/>
          <w:bCs/>
          <w:color w:val="000000"/>
        </w:rPr>
        <w:t>15</w:t>
      </w:r>
      <w:r>
        <w:rPr>
          <w:rFonts w:ascii="Book Antiqua" w:eastAsia="Book Antiqua" w:hAnsi="Book Antiqua" w:cs="Book Antiqua"/>
          <w:color w:val="000000"/>
        </w:rPr>
        <w:t>: 582-588 [PMID: 8899270]</w:t>
      </w:r>
    </w:p>
    <w:p w14:paraId="7DC507C0"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60 </w:t>
      </w:r>
      <w:r>
        <w:rPr>
          <w:rFonts w:ascii="Book Antiqua" w:eastAsia="Book Antiqua" w:hAnsi="Book Antiqua" w:cs="Book Antiqua"/>
          <w:b/>
          <w:bCs/>
          <w:color w:val="000000"/>
        </w:rPr>
        <w:t>Karlas T</w:t>
      </w:r>
      <w:r>
        <w:rPr>
          <w:rFonts w:ascii="Book Antiqua" w:eastAsia="Book Antiqua" w:hAnsi="Book Antiqua" w:cs="Book Antiqua"/>
          <w:color w:val="000000"/>
        </w:rPr>
        <w:t xml:space="preserve">, Hempel M, Tröltzsch M, Huster D, Günther P, Tenckhoff H, Mössner J, Berg T, Keim </w:t>
      </w:r>
      <w:r>
        <w:rPr>
          <w:rFonts w:ascii="Book Antiqua" w:eastAsia="Book Antiqua" w:hAnsi="Book Antiqua" w:cs="Book Antiqua"/>
          <w:color w:val="000000"/>
        </w:rPr>
        <w:t xml:space="preserve">V, Wiegand J. Non-invasive evaluation of hepatic manifestation in Wilson disease with transient elastography, ARFI, and different fibrosis scores.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1353-1361 [PMID: 22943453 DOI: 10.3109/00365521.2012.719924]</w:t>
      </w:r>
    </w:p>
    <w:p w14:paraId="0AC757A0"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Mulligan C</w:t>
      </w:r>
      <w:r>
        <w:rPr>
          <w:rFonts w:ascii="Book Antiqua" w:eastAsia="Book Antiqua" w:hAnsi="Book Antiqua" w:cs="Book Antiqua"/>
          <w:color w:val="000000"/>
        </w:rPr>
        <w:t>, B</w:t>
      </w:r>
      <w:r>
        <w:rPr>
          <w:rFonts w:ascii="Book Antiqua" w:eastAsia="Book Antiqua" w:hAnsi="Book Antiqua" w:cs="Book Antiqua"/>
          <w:color w:val="000000"/>
        </w:rPr>
        <w:t xml:space="preserve">ronstein JM. Wilson Disease: An Overview and Approach to Management. </w:t>
      </w:r>
      <w:r>
        <w:rPr>
          <w:rFonts w:ascii="Book Antiqua" w:eastAsia="Book Antiqua" w:hAnsi="Book Antiqua" w:cs="Book Antiqua"/>
          <w:i/>
          <w:iCs/>
          <w:color w:val="000000"/>
        </w:rPr>
        <w:t>Neurol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417-432 [PMID: 32279718 DOI: 10.1016/j.ncl.2020.01.005]</w:t>
      </w:r>
    </w:p>
    <w:p w14:paraId="1C7946CE"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62 </w:t>
      </w:r>
      <w:r>
        <w:rPr>
          <w:rFonts w:ascii="Book Antiqua" w:eastAsia="Book Antiqua" w:hAnsi="Book Antiqua" w:cs="Book Antiqua"/>
          <w:b/>
          <w:bCs/>
          <w:color w:val="000000"/>
        </w:rPr>
        <w:t>van Meer S</w:t>
      </w:r>
      <w:r>
        <w:rPr>
          <w:rFonts w:ascii="Book Antiqua" w:eastAsia="Book Antiqua" w:hAnsi="Book Antiqua" w:cs="Book Antiqua"/>
          <w:color w:val="000000"/>
        </w:rPr>
        <w:t xml:space="preserve">, de Man RA, van den Berg AP, Houwen RH, Linn FH, van Oijen MG, Siersema PD, van Erpecum KJ. No </w:t>
      </w:r>
      <w:r>
        <w:rPr>
          <w:rFonts w:ascii="Book Antiqua" w:eastAsia="Book Antiqua" w:hAnsi="Book Antiqua" w:cs="Book Antiqua"/>
          <w:color w:val="000000"/>
        </w:rPr>
        <w:t xml:space="preserve">increased risk of hepatocellular carcinoma in cirrhosis </w:t>
      </w:r>
      <w:r>
        <w:rPr>
          <w:rFonts w:ascii="Book Antiqua" w:eastAsia="Book Antiqua" w:hAnsi="Book Antiqua" w:cs="Book Antiqua"/>
          <w:color w:val="000000"/>
        </w:rPr>
        <w:lastRenderedPageBreak/>
        <w:t xml:space="preserve">due to Wilson disease during long-term follow-up.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535-539 [PMID: 25160780 DOI: 10.1111/jgh.12716]</w:t>
      </w:r>
    </w:p>
    <w:p w14:paraId="739E10B8"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Xu R</w:t>
      </w:r>
      <w:r>
        <w:rPr>
          <w:rFonts w:ascii="Book Antiqua" w:eastAsia="Book Antiqua" w:hAnsi="Book Antiqua" w:cs="Book Antiqua"/>
          <w:color w:val="000000"/>
        </w:rPr>
        <w:t>, Bu-Ghanim M, Fiel MI, Schiano T, Cohen E, Thung SN. Hepatoc</w:t>
      </w:r>
      <w:r>
        <w:rPr>
          <w:rFonts w:ascii="Book Antiqua" w:eastAsia="Book Antiqua" w:hAnsi="Book Antiqua" w:cs="Book Antiqua"/>
          <w:color w:val="000000"/>
        </w:rPr>
        <w:t xml:space="preserve">ellular carcinoma associated with an atypical presentation of Wilson's disease.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122-127 [PMID: 17295181 DOI: 10.1055/s-2007-967203]</w:t>
      </w:r>
    </w:p>
    <w:p w14:paraId="11F4526A"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Pfeiffenberger J</w:t>
      </w:r>
      <w:r>
        <w:rPr>
          <w:rFonts w:ascii="Book Antiqua" w:eastAsia="Book Antiqua" w:hAnsi="Book Antiqua" w:cs="Book Antiqua"/>
          <w:color w:val="000000"/>
        </w:rPr>
        <w:t>, Mogler C, Gotthardt DN, Schulze-Bergkamen H, Litwin T, Reuner U, Hefter H, Hu</w:t>
      </w:r>
      <w:r>
        <w:rPr>
          <w:rFonts w:ascii="Book Antiqua" w:eastAsia="Book Antiqua" w:hAnsi="Book Antiqua" w:cs="Book Antiqua"/>
          <w:color w:val="000000"/>
        </w:rPr>
        <w:t xml:space="preserve">ster D, Schemmer P, Członkowska A, Schirmacher P, Stremmel W, Cassiman D, Weiss KH. Hepatobiliary malignancies in Wilson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1615-1622 [PMID: 25369181 DOI: 10.1111/liv.12727]</w:t>
      </w:r>
    </w:p>
    <w:p w14:paraId="650A71D1"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Holtzman NA</w:t>
      </w:r>
      <w:r>
        <w:rPr>
          <w:rFonts w:ascii="Book Antiqua" w:eastAsia="Book Antiqua" w:hAnsi="Book Antiqua" w:cs="Book Antiqua"/>
          <w:color w:val="000000"/>
        </w:rPr>
        <w:t>, Gaumnitz BM. Studies on the rate of rele</w:t>
      </w:r>
      <w:r>
        <w:rPr>
          <w:rFonts w:ascii="Book Antiqua" w:eastAsia="Book Antiqua" w:hAnsi="Book Antiqua" w:cs="Book Antiqua"/>
          <w:color w:val="000000"/>
        </w:rPr>
        <w:t xml:space="preserve">ase and turnover of ceruloplasmin and apoceruloplasmin in rat plasma.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1970; </w:t>
      </w:r>
      <w:r>
        <w:rPr>
          <w:rFonts w:ascii="Book Antiqua" w:eastAsia="Book Antiqua" w:hAnsi="Book Antiqua" w:cs="Book Antiqua"/>
          <w:b/>
          <w:bCs/>
          <w:color w:val="000000"/>
        </w:rPr>
        <w:t>245</w:t>
      </w:r>
      <w:r>
        <w:rPr>
          <w:rFonts w:ascii="Book Antiqua" w:eastAsia="Book Antiqua" w:hAnsi="Book Antiqua" w:cs="Book Antiqua"/>
          <w:color w:val="000000"/>
        </w:rPr>
        <w:t>: 2354-2358 [PMID: 5442275]</w:t>
      </w:r>
    </w:p>
    <w:p w14:paraId="5CBD3970"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66 </w:t>
      </w:r>
      <w:r>
        <w:rPr>
          <w:rFonts w:ascii="Book Antiqua" w:eastAsia="Book Antiqua" w:hAnsi="Book Antiqua" w:cs="Book Antiqua"/>
          <w:b/>
          <w:bCs/>
          <w:color w:val="000000"/>
        </w:rPr>
        <w:t>Pfeiffenberger J</w:t>
      </w:r>
      <w:r>
        <w:rPr>
          <w:rFonts w:ascii="Book Antiqua" w:eastAsia="Book Antiqua" w:hAnsi="Book Antiqua" w:cs="Book Antiqua"/>
          <w:color w:val="000000"/>
        </w:rPr>
        <w:t xml:space="preserve">, Lohse CM, Gotthardt D, Rupp C, Weiler M, Teufel U, Weiss KH, Gauss A. Long-term evaluation of urinary copper excretion and non-caeruloplasmin associated copper in Wilson disease patients under medical treatment. </w:t>
      </w:r>
      <w:r>
        <w:rPr>
          <w:rFonts w:ascii="Book Antiqua" w:eastAsia="Book Antiqua" w:hAnsi="Book Antiqua" w:cs="Book Antiqua"/>
          <w:i/>
          <w:iCs/>
          <w:color w:val="000000"/>
        </w:rPr>
        <w:t>J Inherit Metab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371-380 [PMI</w:t>
      </w:r>
      <w:r>
        <w:rPr>
          <w:rFonts w:ascii="Book Antiqua" w:eastAsia="Book Antiqua" w:hAnsi="Book Antiqua" w:cs="Book Antiqua"/>
          <w:color w:val="000000"/>
        </w:rPr>
        <w:t>D: 30746719 DOI: 10.1002/jimd.12046]</w:t>
      </w:r>
    </w:p>
    <w:p w14:paraId="625167B6"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Hirano K</w:t>
      </w:r>
      <w:r>
        <w:rPr>
          <w:rFonts w:ascii="Book Antiqua" w:eastAsia="Book Antiqua" w:hAnsi="Book Antiqua" w:cs="Book Antiqua"/>
          <w:color w:val="000000"/>
        </w:rPr>
        <w:t xml:space="preserve">, Ogihara T, Ogihara H, Hiroi M, Hasegawa M, Tamai H. Identification of apo- and holo-forms of ceruloplasmin in patients with Wilson's disease using native polyacrylamide gel electrophoresis. </w:t>
      </w:r>
      <w:r>
        <w:rPr>
          <w:rFonts w:ascii="Book Antiqua" w:eastAsia="Book Antiqua" w:hAnsi="Book Antiqua" w:cs="Book Antiqua"/>
          <w:i/>
          <w:iCs/>
          <w:color w:val="000000"/>
        </w:rPr>
        <w:t>Clin Biochem</w:t>
      </w:r>
      <w:r>
        <w:rPr>
          <w:rFonts w:ascii="Book Antiqua" w:eastAsia="Book Antiqua" w:hAnsi="Book Antiqua" w:cs="Book Antiqua"/>
          <w:color w:val="000000"/>
        </w:rPr>
        <w:t xml:space="preserve"> 2005; </w:t>
      </w:r>
      <w:r>
        <w:rPr>
          <w:rFonts w:ascii="Book Antiqua" w:eastAsia="Book Antiqua" w:hAnsi="Book Antiqua" w:cs="Book Antiqua"/>
          <w:b/>
          <w:bCs/>
          <w:color w:val="000000"/>
        </w:rPr>
        <w:t>38</w:t>
      </w:r>
      <w:r>
        <w:rPr>
          <w:rFonts w:ascii="Book Antiqua" w:eastAsia="Book Antiqua" w:hAnsi="Book Antiqua" w:cs="Book Antiqua"/>
          <w:color w:val="000000"/>
        </w:rPr>
        <w:t>: 9-12 [PMID: 15607310 DOI: 10.1016/j.clinb</w:t>
      </w:r>
      <w:r>
        <w:rPr>
          <w:rFonts w:ascii="Book Antiqua" w:eastAsia="Book Antiqua" w:hAnsi="Book Antiqua" w:cs="Book Antiqua"/>
          <w:color w:val="000000"/>
        </w:rPr>
        <w:t>iochem.2004.09.008]</w:t>
      </w:r>
    </w:p>
    <w:p w14:paraId="68048BC7"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68 </w:t>
      </w:r>
      <w:r>
        <w:rPr>
          <w:rFonts w:ascii="Book Antiqua" w:eastAsia="Book Antiqua" w:hAnsi="Book Antiqua" w:cs="Book Antiqua"/>
          <w:b/>
          <w:bCs/>
          <w:color w:val="000000"/>
        </w:rPr>
        <w:t>Duncan A</w:t>
      </w:r>
      <w:r>
        <w:rPr>
          <w:rFonts w:ascii="Book Antiqua" w:eastAsia="Book Antiqua" w:hAnsi="Book Antiqua" w:cs="Book Antiqua"/>
          <w:color w:val="000000"/>
        </w:rPr>
        <w:t xml:space="preserve">, Yacoubian C, Beetham R, Catchpole A, Bullock D. The role of calculated non-caeruloplasmin-bound copper in Wilson's disease. </w:t>
      </w:r>
      <w:r>
        <w:rPr>
          <w:rFonts w:ascii="Book Antiqua" w:eastAsia="Book Antiqua" w:hAnsi="Book Antiqua" w:cs="Book Antiqua"/>
          <w:i/>
          <w:iCs/>
          <w:color w:val="000000"/>
        </w:rPr>
        <w:t>Ann Clin Biochem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649-654 [PMID: 27742851 DOI: 10.1177/0004563216676843]</w:t>
      </w:r>
    </w:p>
    <w:p w14:paraId="11734942"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69 </w:t>
      </w:r>
      <w:r>
        <w:rPr>
          <w:rFonts w:ascii="Book Antiqua" w:eastAsia="Book Antiqua" w:hAnsi="Book Antiqua" w:cs="Book Antiqua"/>
          <w:b/>
          <w:bCs/>
          <w:color w:val="000000"/>
        </w:rPr>
        <w:t>Dzieżyc K</w:t>
      </w:r>
      <w:r>
        <w:rPr>
          <w:rFonts w:ascii="Book Antiqua" w:eastAsia="Book Antiqua" w:hAnsi="Book Antiqua" w:cs="Book Antiqua"/>
          <w:color w:val="000000"/>
        </w:rPr>
        <w:t>, Kar</w:t>
      </w:r>
      <w:r>
        <w:rPr>
          <w:rFonts w:ascii="Book Antiqua" w:eastAsia="Book Antiqua" w:hAnsi="Book Antiqua" w:cs="Book Antiqua"/>
          <w:color w:val="000000"/>
        </w:rPr>
        <w:t xml:space="preserve">liński M, Litwin T, Członkowska A. Compliant treatment with anti-copper agents prevents clinically overt Wilson's disease in pre-symptomatic patients. </w:t>
      </w:r>
      <w:r>
        <w:rPr>
          <w:rFonts w:ascii="Book Antiqua" w:eastAsia="Book Antiqua" w:hAnsi="Book Antiqua" w:cs="Book Antiqua"/>
          <w:i/>
          <w:iCs/>
          <w:color w:val="000000"/>
        </w:rPr>
        <w:t>Eur J Neurol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332-337 [PMID: 24313946 DOI: 10.1111/ene.12320]</w:t>
      </w:r>
    </w:p>
    <w:p w14:paraId="0ECE150A"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70 </w:t>
      </w:r>
      <w:r>
        <w:rPr>
          <w:rFonts w:ascii="Book Antiqua" w:eastAsia="Book Antiqua" w:hAnsi="Book Antiqua" w:cs="Book Antiqua"/>
          <w:b/>
          <w:bCs/>
          <w:color w:val="000000"/>
        </w:rPr>
        <w:t>Moini M</w:t>
      </w:r>
      <w:r>
        <w:rPr>
          <w:rFonts w:ascii="Book Antiqua" w:eastAsia="Book Antiqua" w:hAnsi="Book Antiqua" w:cs="Book Antiqua"/>
          <w:color w:val="000000"/>
        </w:rPr>
        <w:t>, To U, Schilsky ML. Rec</w:t>
      </w:r>
      <w:r>
        <w:rPr>
          <w:rFonts w:ascii="Book Antiqua" w:eastAsia="Book Antiqua" w:hAnsi="Book Antiqua" w:cs="Book Antiqua"/>
          <w:color w:val="000000"/>
        </w:rPr>
        <w:t xml:space="preserve">ent advances in Wilson disease. </w:t>
      </w:r>
      <w:r>
        <w:rPr>
          <w:rFonts w:ascii="Book Antiqua" w:eastAsia="Book Antiqua" w:hAnsi="Book Antiqua" w:cs="Book Antiqua"/>
          <w:i/>
          <w:iCs/>
          <w:color w:val="000000"/>
        </w:rPr>
        <w:t>Transl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21 [PMID: 33824925 DOI: 10.21037/tgh-2020-02]</w:t>
      </w:r>
    </w:p>
    <w:p w14:paraId="1309CC9E"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71 </w:t>
      </w:r>
      <w:r>
        <w:rPr>
          <w:rFonts w:ascii="Book Antiqua" w:eastAsia="Book Antiqua" w:hAnsi="Book Antiqua" w:cs="Book Antiqua"/>
          <w:b/>
          <w:bCs/>
          <w:color w:val="000000"/>
        </w:rPr>
        <w:t>Dzieżyc K</w:t>
      </w:r>
      <w:r>
        <w:rPr>
          <w:rFonts w:ascii="Book Antiqua" w:eastAsia="Book Antiqua" w:hAnsi="Book Antiqua" w:cs="Book Antiqua"/>
          <w:color w:val="000000"/>
        </w:rPr>
        <w:t>, Litwin T, Chabik G, Członkowska A. Measurement of urinary copper excretion after 48-h d-penicillamine cessation as a complianc</w:t>
      </w:r>
      <w:r>
        <w:rPr>
          <w:rFonts w:ascii="Book Antiqua" w:eastAsia="Book Antiqua" w:hAnsi="Book Antiqua" w:cs="Book Antiqua"/>
          <w:color w:val="000000"/>
        </w:rPr>
        <w:t xml:space="preserve">e assessment in Wilson's disease. </w:t>
      </w:r>
      <w:r>
        <w:rPr>
          <w:rFonts w:ascii="Book Antiqua" w:eastAsia="Book Antiqua" w:hAnsi="Book Antiqua" w:cs="Book Antiqua"/>
          <w:i/>
          <w:iCs/>
          <w:color w:val="000000"/>
        </w:rPr>
        <w:t>Funct Neurol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264-268 [PMID: 26727705 DOI: 10.11138/fneur/2015.30.4.264]</w:t>
      </w:r>
    </w:p>
    <w:p w14:paraId="79FB94C6"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72 </w:t>
      </w:r>
      <w:r>
        <w:rPr>
          <w:rFonts w:ascii="Book Antiqua" w:eastAsia="Book Antiqua" w:hAnsi="Book Antiqua" w:cs="Book Antiqua"/>
          <w:b/>
          <w:bCs/>
          <w:color w:val="000000"/>
        </w:rPr>
        <w:t>Woimant F</w:t>
      </w:r>
      <w:r>
        <w:rPr>
          <w:rFonts w:ascii="Book Antiqua" w:eastAsia="Book Antiqua" w:hAnsi="Book Antiqua" w:cs="Book Antiqua"/>
          <w:color w:val="000000"/>
        </w:rPr>
        <w:t xml:space="preserve">, Djebrani-Oussedik N, Poujois A. New tools for Wilson's disease diagnosis: exchangeable copper fraction.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S70 [PMID: 31179307 DOI: 10.21037/atm.2019.03.02]</w:t>
      </w:r>
    </w:p>
    <w:p w14:paraId="438765CB"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73 </w:t>
      </w:r>
      <w:r>
        <w:rPr>
          <w:rFonts w:ascii="Book Antiqua" w:eastAsia="Book Antiqua" w:hAnsi="Book Antiqua" w:cs="Book Antiqua"/>
          <w:b/>
          <w:bCs/>
          <w:color w:val="000000"/>
        </w:rPr>
        <w:t>Poujois A</w:t>
      </w:r>
      <w:r>
        <w:rPr>
          <w:rFonts w:ascii="Book Antiqua" w:eastAsia="Book Antiqua" w:hAnsi="Book Antiqua" w:cs="Book Antiqua"/>
          <w:color w:val="000000"/>
        </w:rPr>
        <w:t>, Poupon J, Woimant F. Direct Determination of Non-Ceruloplasmin-Bound Copper in Plasma. In: Clinical and Translational Perspectives on WILSON DISEASE, 2019: 249-255 [DOI: 10.1016/B978-0-12-81</w:t>
      </w:r>
      <w:r>
        <w:rPr>
          <w:rFonts w:ascii="Book Antiqua" w:eastAsia="Book Antiqua" w:hAnsi="Book Antiqua" w:cs="Book Antiqua"/>
          <w:color w:val="000000"/>
        </w:rPr>
        <w:t>0532-0.00022-7]</w:t>
      </w:r>
    </w:p>
    <w:p w14:paraId="3C58EBF2"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74 </w:t>
      </w:r>
      <w:r>
        <w:rPr>
          <w:rFonts w:ascii="Book Antiqua" w:eastAsia="Book Antiqua" w:hAnsi="Book Antiqua" w:cs="Book Antiqua"/>
          <w:b/>
          <w:bCs/>
          <w:color w:val="000000"/>
        </w:rPr>
        <w:t>Brewer GJ</w:t>
      </w:r>
      <w:r>
        <w:rPr>
          <w:rFonts w:ascii="Book Antiqua" w:eastAsia="Book Antiqua" w:hAnsi="Book Antiqua" w:cs="Book Antiqua"/>
          <w:color w:val="000000"/>
        </w:rPr>
        <w:t xml:space="preserve">. Zinc acetate for the treatment of Wilson's disease. </w:t>
      </w:r>
      <w:r>
        <w:rPr>
          <w:rFonts w:ascii="Book Antiqua" w:eastAsia="Book Antiqua" w:hAnsi="Book Antiqua" w:cs="Book Antiqua"/>
          <w:i/>
          <w:iCs/>
          <w:color w:val="000000"/>
        </w:rPr>
        <w:t>Expert Opin Pharmacother</w:t>
      </w:r>
      <w:r>
        <w:rPr>
          <w:rFonts w:ascii="Book Antiqua" w:eastAsia="Book Antiqua" w:hAnsi="Book Antiqua" w:cs="Book Antiqua"/>
          <w:color w:val="000000"/>
        </w:rPr>
        <w:t xml:space="preserve"> 2001; </w:t>
      </w:r>
      <w:r>
        <w:rPr>
          <w:rFonts w:ascii="Book Antiqua" w:eastAsia="Book Antiqua" w:hAnsi="Book Antiqua" w:cs="Book Antiqua"/>
          <w:b/>
          <w:bCs/>
          <w:color w:val="000000"/>
        </w:rPr>
        <w:t>2</w:t>
      </w:r>
      <w:r>
        <w:rPr>
          <w:rFonts w:ascii="Book Antiqua" w:eastAsia="Book Antiqua" w:hAnsi="Book Antiqua" w:cs="Book Antiqua"/>
          <w:color w:val="000000"/>
        </w:rPr>
        <w:t>: 1473-1477 [PMID: 11585025 DOI: 10.1517/14656566.2.9.1473]</w:t>
      </w:r>
    </w:p>
    <w:p w14:paraId="3A607C87" w14:textId="77777777" w:rsidR="00981641" w:rsidRDefault="00A835FD">
      <w:pPr>
        <w:adjustRightInd w:val="0"/>
        <w:snapToGrid w:val="0"/>
        <w:spacing w:line="360" w:lineRule="auto"/>
        <w:jc w:val="both"/>
        <w:rPr>
          <w:rFonts w:ascii="Book Antiqua" w:hAnsi="Book Antiqua"/>
          <w:lang w:val="it-IT"/>
        </w:rPr>
      </w:pPr>
      <w:r>
        <w:rPr>
          <w:rFonts w:ascii="Book Antiqua" w:eastAsia="Book Antiqua" w:hAnsi="Book Antiqua" w:cs="Book Antiqua"/>
          <w:color w:val="000000"/>
        </w:rPr>
        <w:t xml:space="preserve">75 </w:t>
      </w:r>
      <w:r>
        <w:rPr>
          <w:rFonts w:ascii="Book Antiqua" w:eastAsia="Book Antiqua" w:hAnsi="Book Antiqua" w:cs="Book Antiqua"/>
          <w:b/>
          <w:bCs/>
          <w:color w:val="000000"/>
        </w:rPr>
        <w:t>Medici V</w:t>
      </w:r>
      <w:r>
        <w:rPr>
          <w:rFonts w:ascii="Book Antiqua" w:eastAsia="Book Antiqua" w:hAnsi="Book Antiqua" w:cs="Book Antiqua"/>
          <w:color w:val="000000"/>
        </w:rPr>
        <w:t>, Rossaro L, Sturniolo GC. Wilson disease--a practical approach to diag</w:t>
      </w:r>
      <w:r>
        <w:rPr>
          <w:rFonts w:ascii="Book Antiqua" w:eastAsia="Book Antiqua" w:hAnsi="Book Antiqua" w:cs="Book Antiqua"/>
          <w:color w:val="000000"/>
        </w:rPr>
        <w:t xml:space="preserve">nosis, treatment and follow-up. </w:t>
      </w:r>
      <w:r>
        <w:rPr>
          <w:rFonts w:ascii="Book Antiqua" w:eastAsia="Book Antiqua" w:hAnsi="Book Antiqua" w:cs="Book Antiqua"/>
          <w:i/>
          <w:iCs/>
          <w:color w:val="000000"/>
          <w:lang w:val="it-IT"/>
        </w:rPr>
        <w:t>Dig Liver Dis</w:t>
      </w:r>
      <w:r>
        <w:rPr>
          <w:rFonts w:ascii="Book Antiqua" w:eastAsia="Book Antiqua" w:hAnsi="Book Antiqua" w:cs="Book Antiqua"/>
          <w:color w:val="000000"/>
          <w:lang w:val="it-IT"/>
        </w:rPr>
        <w:t xml:space="preserve"> 2007; </w:t>
      </w:r>
      <w:r>
        <w:rPr>
          <w:rFonts w:ascii="Book Antiqua" w:eastAsia="Book Antiqua" w:hAnsi="Book Antiqua" w:cs="Book Antiqua"/>
          <w:b/>
          <w:bCs/>
          <w:color w:val="000000"/>
          <w:lang w:val="it-IT"/>
        </w:rPr>
        <w:t>39</w:t>
      </w:r>
      <w:r>
        <w:rPr>
          <w:rFonts w:ascii="Book Antiqua" w:eastAsia="Book Antiqua" w:hAnsi="Book Antiqua" w:cs="Book Antiqua"/>
          <w:color w:val="000000"/>
          <w:lang w:val="it-IT"/>
        </w:rPr>
        <w:t>: 601-609 [PMID: 17382611 DOI: 10.1016/j.dld.2006.12.095]</w:t>
      </w:r>
    </w:p>
    <w:p w14:paraId="22962A2D"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lang w:val="it-IT"/>
        </w:rPr>
        <w:t xml:space="preserve">76 </w:t>
      </w:r>
      <w:r>
        <w:rPr>
          <w:rFonts w:ascii="Book Antiqua" w:eastAsia="Book Antiqua" w:hAnsi="Book Antiqua" w:cs="Book Antiqua"/>
          <w:b/>
          <w:bCs/>
          <w:color w:val="000000"/>
          <w:lang w:val="it-IT"/>
        </w:rPr>
        <w:t>Iorio R</w:t>
      </w:r>
      <w:r>
        <w:rPr>
          <w:rFonts w:ascii="Book Antiqua" w:eastAsia="Book Antiqua" w:hAnsi="Book Antiqua" w:cs="Book Antiqua"/>
          <w:color w:val="000000"/>
          <w:lang w:val="it-IT"/>
        </w:rPr>
        <w:t>, D'Ambrosi M, Marcellini M, Barbera C, Maggiore G, Zancan L, Giacchino R, Vajro P, Marazzi MG, Francavilla R, Michielutti F, Resti M, Frediani T, Pastore M, Vegnente A. Persistence of elevated aminotransferases in Wilson's disease despite adequate therapy</w:t>
      </w:r>
      <w:r>
        <w:rPr>
          <w:rFonts w:ascii="Book Antiqua" w:eastAsia="Book Antiqua" w:hAnsi="Book Antiqua" w:cs="Book Antiqua"/>
          <w:color w:val="000000"/>
          <w:lang w:val="it-IT"/>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1173-1174 [PMID: 15057922 DOI: 10.1002/hep.20165]</w:t>
      </w:r>
    </w:p>
    <w:p w14:paraId="75DCBFBC"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77 </w:t>
      </w:r>
      <w:r>
        <w:rPr>
          <w:rFonts w:ascii="Book Antiqua" w:eastAsia="Book Antiqua" w:hAnsi="Book Antiqua" w:cs="Book Antiqua"/>
          <w:b/>
          <w:bCs/>
          <w:color w:val="000000"/>
        </w:rPr>
        <w:t>Vajro P</w:t>
      </w:r>
      <w:r>
        <w:rPr>
          <w:rFonts w:ascii="Book Antiqua" w:eastAsia="Book Antiqua" w:hAnsi="Book Antiqua" w:cs="Book Antiqua"/>
          <w:color w:val="000000"/>
        </w:rPr>
        <w:t xml:space="preserve">, Ferrante L, Lenta S, Mandato C, Persico M. Management of adults with paediatric-onset chronic liver disease: strategic issues for transition care.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xml:space="preserve">: </w:t>
      </w:r>
      <w:r>
        <w:rPr>
          <w:rFonts w:ascii="Book Antiqua" w:eastAsia="Book Antiqua" w:hAnsi="Book Antiqua" w:cs="Book Antiqua"/>
          <w:color w:val="000000"/>
        </w:rPr>
        <w:t>295-301 [PMID: 24321359 DOI: 10.1016/j.dld.2013.10.018]</w:t>
      </w:r>
    </w:p>
    <w:p w14:paraId="30B482C3"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78 </w:t>
      </w:r>
      <w:r>
        <w:rPr>
          <w:rFonts w:ascii="Book Antiqua" w:eastAsia="Book Antiqua" w:hAnsi="Book Antiqua" w:cs="Book Antiqua"/>
          <w:b/>
          <w:bCs/>
          <w:color w:val="000000"/>
        </w:rPr>
        <w:t>Malik A</w:t>
      </w:r>
      <w:r>
        <w:rPr>
          <w:rFonts w:ascii="Book Antiqua" w:eastAsia="Book Antiqua" w:hAnsi="Book Antiqua" w:cs="Book Antiqua"/>
          <w:color w:val="000000"/>
        </w:rPr>
        <w:t xml:space="preserve">, Khawaja A, Sheikh L. Wilson's disease in pregnancy: case series and review of literature.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421 [PMID: 24139602 DOI: 10.1186/1756-0500-6-421]</w:t>
      </w:r>
    </w:p>
    <w:p w14:paraId="1809493C"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79 </w:t>
      </w:r>
      <w:r>
        <w:rPr>
          <w:rFonts w:ascii="Book Antiqua" w:eastAsia="Book Antiqua" w:hAnsi="Book Antiqua" w:cs="Book Antiqua"/>
          <w:b/>
          <w:bCs/>
          <w:color w:val="000000"/>
        </w:rPr>
        <w:t>Pfeiffenberger J</w:t>
      </w:r>
      <w:r>
        <w:rPr>
          <w:rFonts w:ascii="Book Antiqua" w:eastAsia="Book Antiqua" w:hAnsi="Book Antiqua" w:cs="Book Antiqua"/>
          <w:color w:val="000000"/>
        </w:rPr>
        <w:t>, Bein</w:t>
      </w:r>
      <w:r>
        <w:rPr>
          <w:rFonts w:ascii="Book Antiqua" w:eastAsia="Book Antiqua" w:hAnsi="Book Antiqua" w:cs="Book Antiqua"/>
          <w:color w:val="000000"/>
        </w:rPr>
        <w:t xml:space="preserve">hardt S, Gotthardt DN, Haag N, Freissmuth C, Reuner U, Gauss A, Stremmel W, Schilsky ML, Ferenci P, Weiss KH. Pregnancy in Wilson's disease: Management and outcome.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1261-1269 [PMID: 28859232 DOI: 10.1002/hep.29490]</w:t>
      </w:r>
    </w:p>
    <w:p w14:paraId="374B46D5" w14:textId="77777777" w:rsidR="00981641" w:rsidRDefault="00A835FD">
      <w:pPr>
        <w:adjustRightInd w:val="0"/>
        <w:snapToGrid w:val="0"/>
        <w:spacing w:line="360" w:lineRule="auto"/>
        <w:jc w:val="both"/>
        <w:rPr>
          <w:rFonts w:ascii="Book Antiqua" w:eastAsia="Book Antiqua" w:hAnsi="Book Antiqua" w:cs="Book Antiqua"/>
          <w:color w:val="000000"/>
          <w:lang w:val="it-IT"/>
        </w:rPr>
      </w:pPr>
      <w:r>
        <w:rPr>
          <w:rFonts w:ascii="Book Antiqua" w:eastAsia="Book Antiqua" w:hAnsi="Book Antiqua" w:cs="Book Antiqua"/>
          <w:color w:val="000000"/>
        </w:rPr>
        <w:lastRenderedPageBreak/>
        <w:t xml:space="preserve">80 </w:t>
      </w:r>
      <w:r>
        <w:rPr>
          <w:rFonts w:ascii="Book Antiqua" w:eastAsia="Book Antiqua" w:hAnsi="Book Antiqua" w:cs="Book Antiqua"/>
          <w:b/>
          <w:bCs/>
          <w:color w:val="000000"/>
        </w:rPr>
        <w:t>Kodama H</w:t>
      </w:r>
      <w:r>
        <w:rPr>
          <w:rFonts w:ascii="Book Antiqua" w:eastAsia="Book Antiqua" w:hAnsi="Book Antiqua" w:cs="Book Antiqua"/>
          <w:color w:val="000000"/>
        </w:rPr>
        <w:t>, Anan Y,</w:t>
      </w:r>
      <w:r>
        <w:rPr>
          <w:rFonts w:ascii="Book Antiqua" w:eastAsia="Book Antiqua" w:hAnsi="Book Antiqua" w:cs="Book Antiqua"/>
          <w:color w:val="000000"/>
        </w:rPr>
        <w:t xml:space="preserve"> Izumi Y, Sato Y, Ogra Y. Copper and zinc concentrations in the breast milk of mothers undergoing treatment for Wilson's disease: a prospective study. </w:t>
      </w:r>
      <w:r>
        <w:rPr>
          <w:rFonts w:ascii="Book Antiqua" w:eastAsia="Book Antiqua" w:hAnsi="Book Antiqua" w:cs="Book Antiqua"/>
          <w:i/>
          <w:iCs/>
          <w:color w:val="000000"/>
          <w:lang w:val="it-IT"/>
        </w:rPr>
        <w:t>BMJ Paediatr Open</w:t>
      </w:r>
      <w:r>
        <w:rPr>
          <w:rFonts w:ascii="Book Antiqua" w:eastAsia="Book Antiqua" w:hAnsi="Book Antiqua" w:cs="Book Antiqua"/>
          <w:color w:val="000000"/>
          <w:lang w:val="it-IT"/>
        </w:rPr>
        <w:t xml:space="preserve"> 2021; </w:t>
      </w:r>
      <w:r>
        <w:rPr>
          <w:rFonts w:ascii="Book Antiqua" w:eastAsia="Book Antiqua" w:hAnsi="Book Antiqua" w:cs="Book Antiqua"/>
          <w:b/>
          <w:bCs/>
          <w:color w:val="000000"/>
          <w:lang w:val="it-IT"/>
        </w:rPr>
        <w:t>5</w:t>
      </w:r>
      <w:r>
        <w:rPr>
          <w:rFonts w:ascii="Book Antiqua" w:eastAsia="Book Antiqua" w:hAnsi="Book Antiqua" w:cs="Book Antiqua"/>
          <w:color w:val="000000"/>
          <w:lang w:val="it-IT"/>
        </w:rPr>
        <w:t>: e000948 [PMID: 34222678 DOI: 10.1136/bmjpo-2020-000948]</w:t>
      </w:r>
    </w:p>
    <w:p w14:paraId="5DE93085" w14:textId="77777777" w:rsidR="00981641" w:rsidRDefault="00A835FD">
      <w:pPr>
        <w:adjustRightInd w:val="0"/>
        <w:snapToGrid w:val="0"/>
        <w:spacing w:line="360" w:lineRule="auto"/>
        <w:jc w:val="both"/>
        <w:rPr>
          <w:rFonts w:ascii="Book Antiqua" w:hAnsi="Book Antiqua"/>
          <w:lang w:val="en-GB"/>
        </w:rPr>
      </w:pPr>
      <w:r>
        <w:rPr>
          <w:rFonts w:ascii="Book Antiqua" w:hAnsi="Book Antiqua"/>
          <w:lang w:val="en-GB"/>
        </w:rPr>
        <w:t xml:space="preserve">81 </w:t>
      </w:r>
      <w:r>
        <w:rPr>
          <w:rFonts w:ascii="Book Antiqua" w:hAnsi="Book Antiqua"/>
          <w:b/>
          <w:bCs/>
          <w:lang w:val="en-GB"/>
        </w:rPr>
        <w:t>Beinhardt S</w:t>
      </w:r>
      <w:r>
        <w:rPr>
          <w:rFonts w:ascii="Book Antiqua" w:hAnsi="Book Antiqua"/>
          <w:lang w:val="en-GB"/>
        </w:rPr>
        <w:t xml:space="preserve">, Leiss W, Stättermayer AF, Graziadei I, Zoller H, Stauber R, Maieron A, Datz C, Steindl-Munda P, Hofer H, Vogel W, Trauner M, Ferenci P. Long-term outcomes of patients with Wilson disease in a large Austrian cohort. </w:t>
      </w:r>
      <w:r>
        <w:rPr>
          <w:rFonts w:ascii="Book Antiqua" w:hAnsi="Book Antiqua"/>
          <w:i/>
          <w:iCs/>
          <w:lang w:val="en-GB"/>
        </w:rPr>
        <w:t>Clin Gastroenterol Hepatol</w:t>
      </w:r>
      <w:r>
        <w:rPr>
          <w:rFonts w:ascii="Book Antiqua" w:hAnsi="Book Antiqua"/>
          <w:lang w:val="en-GB"/>
        </w:rPr>
        <w:t xml:space="preserve"> 2014; </w:t>
      </w:r>
      <w:r>
        <w:rPr>
          <w:rFonts w:ascii="Book Antiqua" w:hAnsi="Book Antiqua"/>
          <w:b/>
          <w:bCs/>
          <w:lang w:val="en-GB"/>
        </w:rPr>
        <w:t>12</w:t>
      </w:r>
      <w:r>
        <w:rPr>
          <w:rFonts w:ascii="Book Antiqua" w:hAnsi="Book Antiqua"/>
          <w:lang w:val="en-GB"/>
        </w:rPr>
        <w:t>: 68</w:t>
      </w:r>
      <w:r>
        <w:rPr>
          <w:rFonts w:ascii="Book Antiqua" w:hAnsi="Book Antiqua"/>
          <w:lang w:val="en-GB"/>
        </w:rPr>
        <w:t>3-689 [PMID: 24076416 DOI: 10.1016/j.cgh.2013.09.025]</w:t>
      </w:r>
    </w:p>
    <w:p w14:paraId="55F741AC" w14:textId="77777777" w:rsidR="00981641" w:rsidRDefault="00981641">
      <w:pPr>
        <w:adjustRightInd w:val="0"/>
        <w:snapToGrid w:val="0"/>
        <w:spacing w:line="360" w:lineRule="auto"/>
        <w:jc w:val="both"/>
        <w:rPr>
          <w:rFonts w:ascii="Book Antiqua" w:hAnsi="Book Antiqua"/>
        </w:rPr>
        <w:sectPr w:rsidR="00981641">
          <w:footerReference w:type="default" r:id="rId7"/>
          <w:pgSz w:w="12240" w:h="15840"/>
          <w:pgMar w:top="1440" w:right="1440" w:bottom="1440" w:left="1440" w:header="720" w:footer="720" w:gutter="0"/>
          <w:cols w:space="720"/>
          <w:docGrid w:linePitch="360"/>
        </w:sectPr>
      </w:pPr>
    </w:p>
    <w:p w14:paraId="099F37C8"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C2BB465"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Authors declare no conflict of interests for this </w:t>
      </w:r>
      <w:r>
        <w:rPr>
          <w:rFonts w:ascii="Book Antiqua" w:eastAsia="Book Antiqua" w:hAnsi="Book Antiqua" w:cs="Book Antiqua"/>
          <w:color w:val="000000"/>
        </w:rPr>
        <w:t>article.</w:t>
      </w:r>
    </w:p>
    <w:p w14:paraId="73B45E21" w14:textId="77777777" w:rsidR="00981641" w:rsidRDefault="00981641">
      <w:pPr>
        <w:adjustRightInd w:val="0"/>
        <w:snapToGrid w:val="0"/>
        <w:spacing w:line="360" w:lineRule="auto"/>
        <w:jc w:val="both"/>
        <w:rPr>
          <w:rFonts w:ascii="Book Antiqua" w:hAnsi="Book Antiqua"/>
        </w:rPr>
      </w:pPr>
    </w:p>
    <w:p w14:paraId="698C1737"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w:t>
      </w:r>
      <w:r>
        <w:rPr>
          <w:rFonts w:ascii="Book Antiqua" w:eastAsia="Book Antiqua" w:hAnsi="Book Antiqua" w:cs="Book Antiqua"/>
          <w:color w:val="000000"/>
        </w:rPr>
        <w:t xml:space="preserve"> which permits others to distribute, remix, adapt, build upon this work non-commercially, and license their derivative works on different terms, provided the original work is properly cited and the use is non-commercial. See: https://creativecommons.org/Li</w:t>
      </w:r>
      <w:r>
        <w:rPr>
          <w:rFonts w:ascii="Book Antiqua" w:eastAsia="Book Antiqua" w:hAnsi="Book Antiqua" w:cs="Book Antiqua"/>
          <w:color w:val="000000"/>
        </w:rPr>
        <w:t>censes/by-nc/4.0/</w:t>
      </w:r>
    </w:p>
    <w:p w14:paraId="3E63834E" w14:textId="77777777" w:rsidR="00981641" w:rsidRDefault="00981641">
      <w:pPr>
        <w:adjustRightInd w:val="0"/>
        <w:snapToGrid w:val="0"/>
        <w:spacing w:line="360" w:lineRule="auto"/>
        <w:jc w:val="both"/>
        <w:rPr>
          <w:rFonts w:ascii="Book Antiqua" w:hAnsi="Book Antiqua"/>
        </w:rPr>
      </w:pPr>
    </w:p>
    <w:p w14:paraId="0AB11783" w14:textId="77777777" w:rsidR="00981641" w:rsidRDefault="00A835FD">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Provenance and peer review:</w:t>
      </w:r>
      <w:r>
        <w:rPr>
          <w:rFonts w:ascii="Book Antiqua" w:eastAsia="Book Antiqua" w:hAnsi="Book Antiqua" w:cs="Book Antiqua"/>
          <w:bCs/>
          <w:color w:val="000000"/>
        </w:rPr>
        <w:t xml:space="preserve"> Invited article; Externally peer reviewed.</w:t>
      </w:r>
    </w:p>
    <w:p w14:paraId="46DFBDB4"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bCs/>
          <w:color w:val="000000"/>
        </w:rPr>
        <w:t>Single blind</w:t>
      </w:r>
    </w:p>
    <w:p w14:paraId="107D7650" w14:textId="77777777" w:rsidR="00981641" w:rsidRDefault="00981641">
      <w:pPr>
        <w:adjustRightInd w:val="0"/>
        <w:snapToGrid w:val="0"/>
        <w:spacing w:line="360" w:lineRule="auto"/>
        <w:jc w:val="both"/>
        <w:rPr>
          <w:rFonts w:ascii="Book Antiqua" w:hAnsi="Book Antiqua"/>
        </w:rPr>
      </w:pPr>
    </w:p>
    <w:p w14:paraId="38309F53"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 2021</w:t>
      </w:r>
    </w:p>
    <w:p w14:paraId="3C5CF8D6"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 2021</w:t>
      </w:r>
    </w:p>
    <w:p w14:paraId="55C300BC"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27, 2022</w:t>
      </w:r>
    </w:p>
    <w:p w14:paraId="350001B7" w14:textId="77777777" w:rsidR="00981641" w:rsidRDefault="00981641">
      <w:pPr>
        <w:adjustRightInd w:val="0"/>
        <w:snapToGrid w:val="0"/>
        <w:spacing w:line="360" w:lineRule="auto"/>
        <w:jc w:val="both"/>
        <w:rPr>
          <w:rFonts w:ascii="Book Antiqua" w:hAnsi="Book Antiqua"/>
        </w:rPr>
      </w:pPr>
    </w:p>
    <w:p w14:paraId="5C4EA604"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5043CDCE"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43B3652"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E9FC37F"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521BEBED"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14:paraId="1436C8A1"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14:paraId="14BB80B0"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14:paraId="78449C40" w14:textId="77777777" w:rsidR="00981641" w:rsidRDefault="00A835FD">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14:paraId="7B2B4BEA" w14:textId="77777777" w:rsidR="00981641" w:rsidRDefault="00981641">
      <w:pPr>
        <w:adjustRightInd w:val="0"/>
        <w:snapToGrid w:val="0"/>
        <w:spacing w:line="360" w:lineRule="auto"/>
        <w:jc w:val="both"/>
        <w:rPr>
          <w:rFonts w:ascii="Book Antiqua" w:hAnsi="Book Antiqua"/>
        </w:rPr>
      </w:pPr>
    </w:p>
    <w:p w14:paraId="470C5C33" w14:textId="77777777" w:rsidR="00981641" w:rsidRDefault="00A835FD">
      <w:pPr>
        <w:adjustRightInd w:val="0"/>
        <w:snapToGrid w:val="0"/>
        <w:spacing w:line="360" w:lineRule="auto"/>
        <w:jc w:val="both"/>
        <w:rPr>
          <w:rFonts w:ascii="Book Antiqua" w:hAnsi="Book Antiqua"/>
        </w:rPr>
        <w:sectPr w:rsidR="00981641">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Pr>
          <w:rFonts w:ascii="Book Antiqua" w:eastAsia="Book Antiqua" w:hAnsi="Book Antiqua" w:cs="Book Antiqua"/>
          <w:b/>
          <w:color w:val="000000"/>
        </w:rPr>
        <w:t xml:space="preserve">: </w:t>
      </w:r>
      <w:r>
        <w:rPr>
          <w:rFonts w:ascii="Book Antiqua" w:eastAsia="Book Antiqua" w:hAnsi="Book Antiqua" w:cs="Book Antiqua"/>
          <w:color w:val="000000"/>
        </w:rPr>
        <w:t>Yang WM,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Chang KL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Chang KL</w:t>
      </w:r>
    </w:p>
    <w:p w14:paraId="4039E4AC" w14:textId="77777777" w:rsidR="00981641" w:rsidRDefault="00A835FD">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80673A7" w14:textId="32D93FC7" w:rsidR="00981641" w:rsidRDefault="00926552">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2BE07BE6" wp14:editId="2543BDE8">
            <wp:extent cx="5764530" cy="2202815"/>
            <wp:effectExtent l="0" t="0" r="762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4530" cy="2202815"/>
                    </a:xfrm>
                    <a:prstGeom prst="rect">
                      <a:avLst/>
                    </a:prstGeom>
                    <a:noFill/>
                    <a:ln>
                      <a:noFill/>
                    </a:ln>
                  </pic:spPr>
                </pic:pic>
              </a:graphicData>
            </a:graphic>
          </wp:inline>
        </w:drawing>
      </w:r>
    </w:p>
    <w:p w14:paraId="7A8F86FC" w14:textId="77777777" w:rsidR="00981641" w:rsidRDefault="00A835FD">
      <w:pPr>
        <w:adjustRightInd w:val="0"/>
        <w:snapToGrid w:val="0"/>
        <w:spacing w:line="360" w:lineRule="auto"/>
        <w:jc w:val="both"/>
        <w:rPr>
          <w:rFonts w:ascii="Book Antiqua" w:eastAsia="Book Antiqua" w:hAnsi="Book Antiqua" w:cs="Book Antiqua"/>
          <w:color w:val="000000"/>
          <w:lang w:val="it-IT"/>
        </w:rPr>
      </w:pPr>
      <w:r>
        <w:rPr>
          <w:rFonts w:ascii="Book Antiqua" w:eastAsia="Book Antiqua" w:hAnsi="Book Antiqua" w:cs="Book Antiqua"/>
          <w:b/>
          <w:bCs/>
          <w:color w:val="000000"/>
        </w:rPr>
        <w:t xml:space="preserve">Figure 1 Broad guidance for Wilson’s disease workup interpretation. </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Only valid if holo-ceruloplasmin is calculated with an enzymatic test. </w:t>
      </w:r>
      <w:r>
        <w:rPr>
          <w:rFonts w:ascii="Book Antiqua" w:eastAsia="Book Antiqua" w:hAnsi="Book Antiqua" w:cs="Book Antiqua"/>
          <w:color w:val="000000"/>
          <w:vertAlign w:val="superscript"/>
        </w:rPr>
        <w:t>2</w:t>
      </w:r>
      <w:r>
        <w:rPr>
          <w:rFonts w:ascii="Book Antiqua" w:eastAsia="Book Antiqua" w:hAnsi="Book Antiqua" w:cs="Book Antiqua"/>
          <w:color w:val="000000"/>
        </w:rPr>
        <w:t>Higher probability/</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Lower probability of overtreatment or non-compliance. </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Non-compliant patients who take DPA on the day of the 24 h urinary collection; UCE in non-compliant patients </w:t>
      </w:r>
      <w:r>
        <w:rPr>
          <w:rFonts w:ascii="Book Antiqua" w:eastAsia="Book Antiqua" w:hAnsi="Book Antiqua" w:cs="Book Antiqua"/>
          <w:color w:val="000000"/>
        </w:rPr>
        <w:t xml:space="preserve">who do not take DPA &gt; 48 h prior to the assessment should be interpreted as D-penicillamine 48 h cessation test results. </w:t>
      </w:r>
      <w:r>
        <w:rPr>
          <w:rFonts w:ascii="Book Antiqua" w:eastAsia="Book Antiqua" w:hAnsi="Book Antiqua" w:cs="Book Antiqua"/>
          <w:color w:val="000000"/>
          <w:vertAlign w:val="superscript"/>
          <w:lang w:val="it-IT"/>
        </w:rPr>
        <w:t>5</w:t>
      </w:r>
      <w:r>
        <w:rPr>
          <w:rFonts w:ascii="Book Antiqua" w:eastAsia="Book Antiqua" w:hAnsi="Book Antiqua" w:cs="Book Antiqua"/>
          <w:color w:val="000000"/>
          <w:lang w:val="it-IT"/>
        </w:rPr>
        <w:t>UZE &lt; 2 mg/24 h in non-compliance/UZE &gt;2 mg/24 h in non-response. DPA: D-penicillamine; DPA CT: D-penicillamine 48 h cessation test; N</w:t>
      </w:r>
      <w:r>
        <w:rPr>
          <w:rFonts w:ascii="Book Antiqua" w:eastAsia="Book Antiqua" w:hAnsi="Book Antiqua" w:cs="Book Antiqua"/>
          <w:color w:val="000000"/>
          <w:lang w:val="it-IT"/>
        </w:rPr>
        <w:t>CC: Non-ceruloplamin-bound copper; UCE: Urinary copper excretion; UZE: Urinary zinc excretion.</w:t>
      </w:r>
    </w:p>
    <w:p w14:paraId="6F3A7006" w14:textId="77777777" w:rsidR="00981641" w:rsidRDefault="00981641">
      <w:pPr>
        <w:adjustRightInd w:val="0"/>
        <w:snapToGrid w:val="0"/>
        <w:spacing w:line="360" w:lineRule="auto"/>
        <w:jc w:val="both"/>
        <w:rPr>
          <w:rFonts w:ascii="Book Antiqua" w:hAnsi="Book Antiqua"/>
          <w:lang w:val="it-IT"/>
        </w:rPr>
        <w:sectPr w:rsidR="00981641">
          <w:pgSz w:w="12240" w:h="15840"/>
          <w:pgMar w:top="1440" w:right="1440" w:bottom="1440" w:left="1440" w:header="720" w:footer="720" w:gutter="0"/>
          <w:cols w:space="720"/>
          <w:docGrid w:linePitch="360"/>
        </w:sectPr>
      </w:pPr>
    </w:p>
    <w:p w14:paraId="2FE88766" w14:textId="77777777" w:rsidR="00981641" w:rsidRDefault="00A835FD">
      <w:pPr>
        <w:adjustRightInd w:val="0"/>
        <w:snapToGrid w:val="0"/>
        <w:spacing w:line="360" w:lineRule="auto"/>
        <w:jc w:val="both"/>
        <w:rPr>
          <w:rFonts w:ascii="Book Antiqua" w:hAnsi="Book Antiqua"/>
          <w:b/>
          <w:bCs/>
        </w:rPr>
      </w:pPr>
      <w:r>
        <w:rPr>
          <w:rFonts w:ascii="Book Antiqua" w:hAnsi="Book Antiqua"/>
          <w:b/>
          <w:bCs/>
        </w:rPr>
        <w:lastRenderedPageBreak/>
        <w:t>Table 1 Clinical manifestations of Wilson’s disease, copper deficiency, and anti-copper drugs adverse events</w:t>
      </w:r>
    </w:p>
    <w:tbl>
      <w:tblPr>
        <w:tblStyle w:val="ac"/>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4012"/>
        <w:gridCol w:w="5559"/>
      </w:tblGrid>
      <w:tr w:rsidR="00981641" w14:paraId="20971F8F" w14:textId="77777777">
        <w:trPr>
          <w:trHeight w:val="20"/>
        </w:trPr>
        <w:tc>
          <w:tcPr>
            <w:tcW w:w="0" w:type="auto"/>
            <w:gridSpan w:val="3"/>
            <w:tcBorders>
              <w:bottom w:val="single" w:sz="8" w:space="0" w:color="auto"/>
            </w:tcBorders>
          </w:tcPr>
          <w:p w14:paraId="069F1938" w14:textId="77777777" w:rsidR="00981641" w:rsidRDefault="00A835FD">
            <w:pPr>
              <w:adjustRightInd w:val="0"/>
              <w:snapToGrid w:val="0"/>
              <w:spacing w:line="360" w:lineRule="auto"/>
              <w:jc w:val="both"/>
              <w:rPr>
                <w:rFonts w:ascii="Book Antiqua" w:hAnsi="Book Antiqua"/>
                <w:lang w:val="it-IT"/>
              </w:rPr>
            </w:pPr>
            <w:r>
              <w:rPr>
                <w:rFonts w:ascii="Book Antiqua" w:hAnsi="Book Antiqua"/>
                <w:b/>
                <w:bCs/>
                <w:lang w:val="it-IT"/>
              </w:rPr>
              <w:t>Clinical manifestations</w:t>
            </w:r>
          </w:p>
        </w:tc>
      </w:tr>
      <w:tr w:rsidR="00981641" w14:paraId="2CD37BD5" w14:textId="77777777">
        <w:trPr>
          <w:trHeight w:val="20"/>
        </w:trPr>
        <w:tc>
          <w:tcPr>
            <w:tcW w:w="0" w:type="auto"/>
            <w:tcBorders>
              <w:top w:val="single" w:sz="8" w:space="0" w:color="auto"/>
              <w:bottom w:val="single" w:sz="8" w:space="0" w:color="auto"/>
            </w:tcBorders>
          </w:tcPr>
          <w:p w14:paraId="60A27CDA" w14:textId="77777777" w:rsidR="00981641" w:rsidRDefault="00A835FD">
            <w:pPr>
              <w:adjustRightInd w:val="0"/>
              <w:snapToGrid w:val="0"/>
              <w:spacing w:line="360" w:lineRule="auto"/>
              <w:jc w:val="both"/>
              <w:rPr>
                <w:rFonts w:ascii="Book Antiqua" w:hAnsi="Book Antiqua"/>
                <w:b/>
                <w:bCs/>
                <w:lang w:val="en-GB"/>
              </w:rPr>
            </w:pPr>
            <w:r>
              <w:rPr>
                <w:rFonts w:ascii="Book Antiqua" w:hAnsi="Book Antiqua"/>
                <w:b/>
                <w:bCs/>
                <w:lang w:val="en-GB"/>
              </w:rPr>
              <w:t>Wilson’s disease</w:t>
            </w:r>
          </w:p>
        </w:tc>
        <w:tc>
          <w:tcPr>
            <w:tcW w:w="0" w:type="auto"/>
            <w:tcBorders>
              <w:top w:val="single" w:sz="8" w:space="0" w:color="auto"/>
              <w:bottom w:val="single" w:sz="8" w:space="0" w:color="auto"/>
            </w:tcBorders>
          </w:tcPr>
          <w:p w14:paraId="549C911C" w14:textId="77777777" w:rsidR="00981641" w:rsidRDefault="00A835FD">
            <w:pPr>
              <w:adjustRightInd w:val="0"/>
              <w:snapToGrid w:val="0"/>
              <w:spacing w:line="360" w:lineRule="auto"/>
              <w:jc w:val="both"/>
              <w:rPr>
                <w:rFonts w:ascii="Book Antiqua" w:hAnsi="Book Antiqua"/>
                <w:b/>
                <w:bCs/>
                <w:lang w:val="en-GB"/>
              </w:rPr>
            </w:pPr>
            <w:r>
              <w:rPr>
                <w:rFonts w:ascii="Book Antiqua" w:hAnsi="Book Antiqua"/>
                <w:b/>
                <w:bCs/>
                <w:lang w:val="en-GB"/>
              </w:rPr>
              <w:t>Co</w:t>
            </w:r>
            <w:r>
              <w:rPr>
                <w:rFonts w:ascii="Book Antiqua" w:hAnsi="Book Antiqua"/>
                <w:b/>
                <w:bCs/>
                <w:lang w:val="en-GB"/>
              </w:rPr>
              <w:t>pper deficiency</w:t>
            </w:r>
          </w:p>
        </w:tc>
        <w:tc>
          <w:tcPr>
            <w:tcW w:w="0" w:type="auto"/>
            <w:tcBorders>
              <w:top w:val="single" w:sz="8" w:space="0" w:color="auto"/>
              <w:bottom w:val="single" w:sz="8" w:space="0" w:color="auto"/>
            </w:tcBorders>
          </w:tcPr>
          <w:p w14:paraId="1577B7D1" w14:textId="77777777" w:rsidR="00981641" w:rsidRDefault="00A835FD">
            <w:pPr>
              <w:adjustRightInd w:val="0"/>
              <w:snapToGrid w:val="0"/>
              <w:spacing w:line="360" w:lineRule="auto"/>
              <w:jc w:val="both"/>
              <w:rPr>
                <w:rFonts w:ascii="Book Antiqua" w:hAnsi="Book Antiqua"/>
                <w:b/>
                <w:bCs/>
                <w:lang w:val="en-GB"/>
              </w:rPr>
            </w:pPr>
            <w:r>
              <w:rPr>
                <w:rFonts w:ascii="Book Antiqua" w:hAnsi="Book Antiqua"/>
                <w:b/>
                <w:bCs/>
                <w:lang w:val="en-GB"/>
              </w:rPr>
              <w:t>Anticopper drugs adverse events</w:t>
            </w:r>
          </w:p>
        </w:tc>
      </w:tr>
      <w:tr w:rsidR="00981641" w14:paraId="25B64248" w14:textId="77777777">
        <w:trPr>
          <w:trHeight w:val="20"/>
        </w:trPr>
        <w:tc>
          <w:tcPr>
            <w:tcW w:w="0" w:type="auto"/>
            <w:tcBorders>
              <w:top w:val="single" w:sz="8" w:space="0" w:color="auto"/>
            </w:tcBorders>
          </w:tcPr>
          <w:p w14:paraId="484268FA" w14:textId="77777777" w:rsidR="00981641" w:rsidRDefault="00A835FD">
            <w:pPr>
              <w:adjustRightInd w:val="0"/>
              <w:snapToGrid w:val="0"/>
              <w:spacing w:line="360" w:lineRule="auto"/>
              <w:rPr>
                <w:rFonts w:ascii="Book Antiqua" w:hAnsi="Book Antiqua"/>
                <w:lang w:val="it-IT"/>
              </w:rPr>
            </w:pPr>
            <w:r>
              <w:rPr>
                <w:rFonts w:ascii="Book Antiqua" w:hAnsi="Book Antiqua"/>
                <w:lang w:val="it-IT"/>
              </w:rPr>
              <w:t>Cardiac disturbances</w:t>
            </w:r>
          </w:p>
        </w:tc>
        <w:tc>
          <w:tcPr>
            <w:tcW w:w="0" w:type="auto"/>
            <w:tcBorders>
              <w:top w:val="single" w:sz="8" w:space="0" w:color="auto"/>
            </w:tcBorders>
          </w:tcPr>
          <w:p w14:paraId="36C22D6A" w14:textId="77777777" w:rsidR="00981641" w:rsidRDefault="00A835FD">
            <w:pPr>
              <w:adjustRightInd w:val="0"/>
              <w:snapToGrid w:val="0"/>
              <w:spacing w:line="360" w:lineRule="auto"/>
              <w:jc w:val="both"/>
              <w:rPr>
                <w:rFonts w:ascii="Book Antiqua" w:hAnsi="Book Antiqua"/>
                <w:lang w:val="en-GB"/>
              </w:rPr>
            </w:pPr>
            <w:r>
              <w:rPr>
                <w:rFonts w:ascii="Book Antiqua" w:eastAsia="等线" w:hAnsi="Book Antiqua"/>
                <w:color w:val="000000"/>
              </w:rPr>
              <w:t>Cardiac disturbances</w:t>
            </w:r>
          </w:p>
        </w:tc>
        <w:tc>
          <w:tcPr>
            <w:tcW w:w="0" w:type="auto"/>
            <w:tcBorders>
              <w:top w:val="single" w:sz="8" w:space="0" w:color="auto"/>
            </w:tcBorders>
          </w:tcPr>
          <w:p w14:paraId="5255193E" w14:textId="77777777" w:rsidR="00981641" w:rsidRDefault="00A835FD">
            <w:pPr>
              <w:adjustRightInd w:val="0"/>
              <w:snapToGrid w:val="0"/>
              <w:spacing w:line="360" w:lineRule="auto"/>
              <w:jc w:val="both"/>
              <w:rPr>
                <w:rFonts w:ascii="Book Antiqua" w:hAnsi="Book Antiqua"/>
                <w:lang w:val="en-GB"/>
              </w:rPr>
            </w:pPr>
            <w:r>
              <w:rPr>
                <w:rFonts w:ascii="Book Antiqua" w:eastAsia="等线" w:hAnsi="Book Antiqua"/>
                <w:b/>
                <w:bCs/>
                <w:color w:val="000000"/>
                <w:lang w:val="it-IT"/>
              </w:rPr>
              <w:t>D-penicillamine</w:t>
            </w:r>
            <w:r>
              <w:rPr>
                <w:rFonts w:ascii="Book Antiqua" w:eastAsia="等线" w:hAnsi="Book Antiqua"/>
                <w:color w:val="000000"/>
                <w:lang w:val="it-IT"/>
              </w:rPr>
              <w:t xml:space="preserve"> (20%-30%)</w:t>
            </w:r>
          </w:p>
        </w:tc>
      </w:tr>
      <w:tr w:rsidR="00981641" w14:paraId="6211AB88" w14:textId="77777777">
        <w:trPr>
          <w:trHeight w:val="20"/>
        </w:trPr>
        <w:tc>
          <w:tcPr>
            <w:tcW w:w="0" w:type="auto"/>
          </w:tcPr>
          <w:p w14:paraId="5C198711"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Arrhythmia (atrial fibrillation)</w:t>
            </w:r>
          </w:p>
        </w:tc>
        <w:tc>
          <w:tcPr>
            <w:tcW w:w="0" w:type="auto"/>
          </w:tcPr>
          <w:p w14:paraId="5A5F78E2" w14:textId="77777777" w:rsidR="00981641" w:rsidRDefault="00A835FD">
            <w:pPr>
              <w:adjustRightInd w:val="0"/>
              <w:snapToGrid w:val="0"/>
              <w:spacing w:line="360" w:lineRule="auto"/>
              <w:jc w:val="both"/>
              <w:rPr>
                <w:rFonts w:ascii="Book Antiqua" w:hAnsi="Book Antiqua"/>
              </w:rPr>
            </w:pPr>
            <w:r>
              <w:rPr>
                <w:rFonts w:ascii="Book Antiqua" w:hAnsi="Book Antiqua"/>
              </w:rPr>
              <w:t xml:space="preserve">    </w:t>
            </w:r>
            <w:r>
              <w:rPr>
                <w:rFonts w:ascii="Book Antiqua" w:eastAsia="等线" w:hAnsi="Book Antiqua"/>
                <w:color w:val="000000"/>
              </w:rPr>
              <w:t>Severe bradycardia</w:t>
            </w:r>
          </w:p>
        </w:tc>
        <w:tc>
          <w:tcPr>
            <w:tcW w:w="0" w:type="auto"/>
          </w:tcPr>
          <w:p w14:paraId="1BAD4A8C"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Alopecia</w:t>
            </w:r>
          </w:p>
        </w:tc>
      </w:tr>
      <w:tr w:rsidR="00981641" w14:paraId="6D8F21DA" w14:textId="77777777">
        <w:trPr>
          <w:trHeight w:val="20"/>
        </w:trPr>
        <w:tc>
          <w:tcPr>
            <w:tcW w:w="0" w:type="auto"/>
          </w:tcPr>
          <w:p w14:paraId="5AEE75F8"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Autonomic disturbances</w:t>
            </w:r>
          </w:p>
        </w:tc>
        <w:tc>
          <w:tcPr>
            <w:tcW w:w="0" w:type="auto"/>
          </w:tcPr>
          <w:p w14:paraId="093084B6" w14:textId="77777777" w:rsidR="00981641" w:rsidRDefault="00A835FD">
            <w:pPr>
              <w:adjustRightInd w:val="0"/>
              <w:snapToGrid w:val="0"/>
              <w:spacing w:line="360" w:lineRule="auto"/>
              <w:jc w:val="both"/>
              <w:rPr>
                <w:rFonts w:ascii="Book Antiqua" w:hAnsi="Book Antiqua"/>
              </w:rPr>
            </w:pPr>
            <w:r>
              <w:rPr>
                <w:rFonts w:ascii="Book Antiqua" w:eastAsia="等线" w:hAnsi="Book Antiqua"/>
                <w:color w:val="000000"/>
              </w:rPr>
              <w:t xml:space="preserve">Cutaneous </w:t>
            </w:r>
            <w:r>
              <w:rPr>
                <w:rFonts w:ascii="Book Antiqua" w:eastAsia="等线" w:hAnsi="Book Antiqua"/>
                <w:color w:val="000000"/>
              </w:rPr>
              <w:t>manifestations</w:t>
            </w:r>
          </w:p>
        </w:tc>
        <w:tc>
          <w:tcPr>
            <w:tcW w:w="0" w:type="auto"/>
          </w:tcPr>
          <w:p w14:paraId="255FF6E3"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Arthralgias/arthritis</w:t>
            </w:r>
          </w:p>
        </w:tc>
      </w:tr>
      <w:tr w:rsidR="00981641" w14:paraId="7EC55D02" w14:textId="77777777">
        <w:trPr>
          <w:trHeight w:val="20"/>
        </w:trPr>
        <w:tc>
          <w:tcPr>
            <w:tcW w:w="0" w:type="auto"/>
          </w:tcPr>
          <w:p w14:paraId="27129BA9"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Cardiomyopathy</w:t>
            </w:r>
          </w:p>
        </w:tc>
        <w:tc>
          <w:tcPr>
            <w:tcW w:w="0" w:type="auto"/>
          </w:tcPr>
          <w:p w14:paraId="0FEA78CA" w14:textId="77777777" w:rsidR="00981641" w:rsidRDefault="00A835FD">
            <w:pPr>
              <w:adjustRightInd w:val="0"/>
              <w:snapToGrid w:val="0"/>
              <w:spacing w:line="360" w:lineRule="auto"/>
              <w:jc w:val="both"/>
              <w:rPr>
                <w:rFonts w:ascii="Book Antiqua" w:hAnsi="Book Antiqua"/>
              </w:rPr>
            </w:pPr>
            <w:r>
              <w:rPr>
                <w:rFonts w:ascii="Book Antiqua" w:hAnsi="Book Antiqua"/>
              </w:rPr>
              <w:t xml:space="preserve">    </w:t>
            </w:r>
            <w:r>
              <w:rPr>
                <w:rFonts w:ascii="Book Antiqua" w:eastAsia="等线" w:hAnsi="Book Antiqua"/>
                <w:color w:val="000000"/>
              </w:rPr>
              <w:t>Cutaneous defective keratinization</w:t>
            </w:r>
          </w:p>
        </w:tc>
        <w:tc>
          <w:tcPr>
            <w:tcW w:w="0" w:type="auto"/>
          </w:tcPr>
          <w:p w14:paraId="3128A16B" w14:textId="77777777" w:rsidR="00981641" w:rsidRDefault="00A835FD">
            <w:pPr>
              <w:adjustRightInd w:val="0"/>
              <w:snapToGrid w:val="0"/>
              <w:spacing w:line="360" w:lineRule="auto"/>
              <w:jc w:val="both"/>
              <w:rPr>
                <w:rFonts w:ascii="Book Antiqua" w:hAnsi="Book Antiqua"/>
                <w:b/>
                <w:bCs/>
                <w:lang w:val="en-GB"/>
              </w:rPr>
            </w:pPr>
            <w:r>
              <w:rPr>
                <w:rFonts w:ascii="Book Antiqua" w:hAnsi="Book Antiqua"/>
              </w:rPr>
              <w:t xml:space="preserve">    </w:t>
            </w:r>
            <w:r>
              <w:rPr>
                <w:rFonts w:ascii="Book Antiqua" w:eastAsia="等线" w:hAnsi="Book Antiqua"/>
                <w:color w:val="000000"/>
                <w:lang w:val="en-GB"/>
              </w:rPr>
              <w:t>Degenerative dermatoses (cutis laxa, anetoderma caused with focal loss of elastic tissue, pseudoxanthoma elasticum, elastosis perforans serpiginosa)</w:t>
            </w:r>
          </w:p>
        </w:tc>
      </w:tr>
      <w:tr w:rsidR="00981641" w14:paraId="58AB16A7" w14:textId="77777777">
        <w:trPr>
          <w:trHeight w:val="20"/>
        </w:trPr>
        <w:tc>
          <w:tcPr>
            <w:tcW w:w="0" w:type="auto"/>
          </w:tcPr>
          <w:p w14:paraId="748E1F71" w14:textId="77777777" w:rsidR="00981641" w:rsidRDefault="00A835FD">
            <w:pPr>
              <w:adjustRightInd w:val="0"/>
              <w:snapToGrid w:val="0"/>
              <w:spacing w:line="360" w:lineRule="auto"/>
              <w:rPr>
                <w:rFonts w:ascii="Book Antiqua" w:hAnsi="Book Antiqua"/>
                <w:lang w:val="it-IT"/>
              </w:rPr>
            </w:pPr>
            <w:r>
              <w:rPr>
                <w:rFonts w:ascii="Book Antiqua" w:hAnsi="Book Antiqua"/>
              </w:rPr>
              <w:t>Cu</w:t>
            </w:r>
            <w:r>
              <w:rPr>
                <w:rFonts w:ascii="Book Antiqua" w:hAnsi="Book Antiqua"/>
              </w:rPr>
              <w:t>taneous and subcutaneous manifestations</w:t>
            </w:r>
          </w:p>
        </w:tc>
        <w:tc>
          <w:tcPr>
            <w:tcW w:w="0" w:type="auto"/>
          </w:tcPr>
          <w:p w14:paraId="0B592CDD" w14:textId="77777777" w:rsidR="00981641" w:rsidRDefault="00A835FD">
            <w:pPr>
              <w:adjustRightInd w:val="0"/>
              <w:snapToGrid w:val="0"/>
              <w:spacing w:line="360" w:lineRule="auto"/>
              <w:jc w:val="both"/>
              <w:rPr>
                <w:rFonts w:ascii="Book Antiqua" w:hAnsi="Book Antiqua"/>
              </w:rPr>
            </w:pPr>
            <w:r>
              <w:rPr>
                <w:rFonts w:ascii="Book Antiqua" w:hAnsi="Book Antiqua"/>
              </w:rPr>
              <w:t xml:space="preserve">    </w:t>
            </w:r>
            <w:r>
              <w:rPr>
                <w:rFonts w:ascii="Book Antiqua" w:eastAsia="等线" w:hAnsi="Book Antiqua"/>
                <w:color w:val="000000"/>
              </w:rPr>
              <w:t xml:space="preserve">Decubitus wounds </w:t>
            </w:r>
          </w:p>
        </w:tc>
        <w:tc>
          <w:tcPr>
            <w:tcW w:w="0" w:type="auto"/>
          </w:tcPr>
          <w:p w14:paraId="771AC2AB"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Chephalgia</w:t>
            </w:r>
          </w:p>
        </w:tc>
      </w:tr>
      <w:tr w:rsidR="00981641" w14:paraId="594B98DC" w14:textId="77777777">
        <w:trPr>
          <w:trHeight w:val="20"/>
        </w:trPr>
        <w:tc>
          <w:tcPr>
            <w:tcW w:w="0" w:type="auto"/>
          </w:tcPr>
          <w:p w14:paraId="3690DA50"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Acantosis nigricans</w:t>
            </w:r>
          </w:p>
        </w:tc>
        <w:tc>
          <w:tcPr>
            <w:tcW w:w="0" w:type="auto"/>
          </w:tcPr>
          <w:p w14:paraId="6E13FA23" w14:textId="77777777" w:rsidR="00981641" w:rsidRDefault="00A835FD">
            <w:pPr>
              <w:adjustRightInd w:val="0"/>
              <w:snapToGrid w:val="0"/>
              <w:spacing w:line="360" w:lineRule="auto"/>
              <w:jc w:val="both"/>
              <w:rPr>
                <w:rFonts w:ascii="Book Antiqua" w:hAnsi="Book Antiqua"/>
              </w:rPr>
            </w:pPr>
            <w:r>
              <w:rPr>
                <w:rFonts w:ascii="Book Antiqua" w:hAnsi="Book Antiqua"/>
              </w:rPr>
              <w:t xml:space="preserve">    </w:t>
            </w:r>
            <w:r>
              <w:rPr>
                <w:rFonts w:ascii="Book Antiqua" w:eastAsia="等线" w:hAnsi="Book Antiqua"/>
                <w:color w:val="000000"/>
              </w:rPr>
              <w:t xml:space="preserve">Delayed wound healing </w:t>
            </w:r>
          </w:p>
        </w:tc>
        <w:tc>
          <w:tcPr>
            <w:tcW w:w="0" w:type="auto"/>
          </w:tcPr>
          <w:p w14:paraId="0F701112"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Eryhema</w:t>
            </w:r>
          </w:p>
        </w:tc>
      </w:tr>
      <w:tr w:rsidR="00981641" w14:paraId="36AF8FBF" w14:textId="77777777">
        <w:trPr>
          <w:trHeight w:val="20"/>
        </w:trPr>
        <w:tc>
          <w:tcPr>
            <w:tcW w:w="0" w:type="auto"/>
          </w:tcPr>
          <w:p w14:paraId="4434080A"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Anetoderma</w:t>
            </w:r>
          </w:p>
        </w:tc>
        <w:tc>
          <w:tcPr>
            <w:tcW w:w="0" w:type="auto"/>
          </w:tcPr>
          <w:p w14:paraId="1B25327D" w14:textId="77777777" w:rsidR="00981641" w:rsidRDefault="00A835FD">
            <w:pPr>
              <w:adjustRightInd w:val="0"/>
              <w:snapToGrid w:val="0"/>
              <w:spacing w:line="360" w:lineRule="auto"/>
              <w:jc w:val="both"/>
              <w:rPr>
                <w:rFonts w:ascii="Book Antiqua" w:hAnsi="Book Antiqua"/>
              </w:rPr>
            </w:pPr>
            <w:r>
              <w:rPr>
                <w:rFonts w:ascii="Book Antiqua" w:hAnsi="Book Antiqua"/>
              </w:rPr>
              <w:t xml:space="preserve">    </w:t>
            </w:r>
            <w:r>
              <w:rPr>
                <w:rFonts w:ascii="Book Antiqua" w:eastAsia="等线" w:hAnsi="Book Antiqua"/>
                <w:color w:val="000000"/>
              </w:rPr>
              <w:t xml:space="preserve">Depigmentation of the skin and hair </w:t>
            </w:r>
          </w:p>
        </w:tc>
        <w:tc>
          <w:tcPr>
            <w:tcW w:w="0" w:type="auto"/>
          </w:tcPr>
          <w:p w14:paraId="7D0EAA7E"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Fatigue</w:t>
            </w:r>
          </w:p>
        </w:tc>
      </w:tr>
      <w:tr w:rsidR="00981641" w14:paraId="629BEE5F" w14:textId="77777777">
        <w:trPr>
          <w:trHeight w:val="20"/>
        </w:trPr>
        <w:tc>
          <w:tcPr>
            <w:tcW w:w="0" w:type="auto"/>
          </w:tcPr>
          <w:p w14:paraId="082A627D" w14:textId="77777777" w:rsidR="00981641" w:rsidRDefault="00A835FD">
            <w:pPr>
              <w:adjustRightInd w:val="0"/>
              <w:snapToGrid w:val="0"/>
              <w:spacing w:line="360" w:lineRule="auto"/>
              <w:rPr>
                <w:rFonts w:ascii="Book Antiqua" w:hAnsi="Book Antiqua"/>
                <w:lang w:val="en-GB"/>
              </w:rPr>
            </w:pPr>
            <w:r>
              <w:rPr>
                <w:rFonts w:ascii="Book Antiqua" w:hAnsi="Book Antiqua"/>
              </w:rPr>
              <w:t xml:space="preserve">    Azure lunulae of the nails</w:t>
            </w:r>
          </w:p>
        </w:tc>
        <w:tc>
          <w:tcPr>
            <w:tcW w:w="0" w:type="auto"/>
          </w:tcPr>
          <w:p w14:paraId="5D110F8E" w14:textId="77777777" w:rsidR="00981641" w:rsidRDefault="00A835FD">
            <w:pPr>
              <w:adjustRightInd w:val="0"/>
              <w:snapToGrid w:val="0"/>
              <w:spacing w:line="360" w:lineRule="auto"/>
              <w:jc w:val="both"/>
              <w:rPr>
                <w:rFonts w:ascii="Book Antiqua" w:hAnsi="Book Antiqua"/>
              </w:rPr>
            </w:pPr>
            <w:r>
              <w:rPr>
                <w:rFonts w:ascii="Book Antiqua" w:eastAsia="等线" w:hAnsi="Book Antiqua"/>
                <w:color w:val="000000"/>
                <w:lang w:val="it-IT"/>
              </w:rPr>
              <w:t>Hematologic disturbances</w:t>
            </w:r>
          </w:p>
        </w:tc>
        <w:tc>
          <w:tcPr>
            <w:tcW w:w="0" w:type="auto"/>
          </w:tcPr>
          <w:p w14:paraId="728E92A0"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Hematuria</w:t>
            </w:r>
          </w:p>
        </w:tc>
      </w:tr>
      <w:tr w:rsidR="00981641" w14:paraId="6C73C490" w14:textId="77777777">
        <w:trPr>
          <w:trHeight w:val="20"/>
        </w:trPr>
        <w:tc>
          <w:tcPr>
            <w:tcW w:w="0" w:type="auto"/>
          </w:tcPr>
          <w:p w14:paraId="1314A23C"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Dermatomyositis</w:t>
            </w:r>
          </w:p>
        </w:tc>
        <w:tc>
          <w:tcPr>
            <w:tcW w:w="0" w:type="auto"/>
          </w:tcPr>
          <w:p w14:paraId="19A0849B" w14:textId="77777777" w:rsidR="00981641" w:rsidRDefault="00A835FD">
            <w:pPr>
              <w:adjustRightInd w:val="0"/>
              <w:snapToGrid w:val="0"/>
              <w:spacing w:line="360" w:lineRule="auto"/>
              <w:jc w:val="both"/>
              <w:rPr>
                <w:rFonts w:ascii="Book Antiqua" w:hAnsi="Book Antiqua"/>
              </w:rPr>
            </w:pPr>
            <w:r>
              <w:rPr>
                <w:rFonts w:ascii="Book Antiqua" w:hAnsi="Book Antiqua"/>
              </w:rPr>
              <w:t xml:space="preserve">    </w:t>
            </w:r>
            <w:r>
              <w:rPr>
                <w:rFonts w:ascii="Book Antiqua" w:eastAsia="等线" w:hAnsi="Book Antiqua"/>
                <w:color w:val="000000"/>
                <w:lang w:val="en-GB"/>
              </w:rPr>
              <w:t>Anemia (microcytic, normocytic, or macrocytic)</w:t>
            </w:r>
          </w:p>
        </w:tc>
        <w:tc>
          <w:tcPr>
            <w:tcW w:w="0" w:type="auto"/>
          </w:tcPr>
          <w:p w14:paraId="3E0BF99D"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Hirsutism</w:t>
            </w:r>
          </w:p>
        </w:tc>
      </w:tr>
      <w:tr w:rsidR="00981641" w14:paraId="65171E60" w14:textId="77777777">
        <w:trPr>
          <w:trHeight w:val="20"/>
        </w:trPr>
        <w:tc>
          <w:tcPr>
            <w:tcW w:w="0" w:type="auto"/>
          </w:tcPr>
          <w:p w14:paraId="3048C1EC"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Hyperpigmentation of the legs</w:t>
            </w:r>
          </w:p>
        </w:tc>
        <w:tc>
          <w:tcPr>
            <w:tcW w:w="0" w:type="auto"/>
          </w:tcPr>
          <w:p w14:paraId="72444D14" w14:textId="77777777" w:rsidR="00981641" w:rsidRDefault="00A835FD">
            <w:pPr>
              <w:adjustRightInd w:val="0"/>
              <w:snapToGrid w:val="0"/>
              <w:spacing w:line="360" w:lineRule="auto"/>
              <w:jc w:val="both"/>
              <w:rPr>
                <w:rFonts w:ascii="Book Antiqua" w:hAnsi="Book Antiqua"/>
              </w:rPr>
            </w:pPr>
            <w:r>
              <w:rPr>
                <w:rFonts w:ascii="Book Antiqua" w:hAnsi="Book Antiqua"/>
              </w:rPr>
              <w:t xml:space="preserve">    </w:t>
            </w:r>
            <w:r>
              <w:rPr>
                <w:rFonts w:ascii="Book Antiqua" w:eastAsia="等线" w:hAnsi="Book Antiqua"/>
                <w:color w:val="000000"/>
                <w:lang w:val="it-IT"/>
              </w:rPr>
              <w:t>Leukopenia</w:t>
            </w:r>
          </w:p>
        </w:tc>
        <w:tc>
          <w:tcPr>
            <w:tcW w:w="0" w:type="auto"/>
          </w:tcPr>
          <w:p w14:paraId="414DEA02"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Hypogeusia</w:t>
            </w:r>
          </w:p>
        </w:tc>
      </w:tr>
      <w:tr w:rsidR="00981641" w14:paraId="66BC59E4" w14:textId="77777777">
        <w:trPr>
          <w:trHeight w:val="20"/>
        </w:trPr>
        <w:tc>
          <w:tcPr>
            <w:tcW w:w="0" w:type="auto"/>
          </w:tcPr>
          <w:p w14:paraId="42F525F0" w14:textId="77777777" w:rsidR="00981641" w:rsidRDefault="00A835FD">
            <w:pPr>
              <w:adjustRightInd w:val="0"/>
              <w:snapToGrid w:val="0"/>
              <w:spacing w:line="360" w:lineRule="auto"/>
              <w:rPr>
                <w:rFonts w:ascii="Book Antiqua" w:hAnsi="Book Antiqua"/>
                <w:lang w:val="en-GB"/>
              </w:rPr>
            </w:pPr>
            <w:r>
              <w:rPr>
                <w:rFonts w:ascii="Book Antiqua" w:hAnsi="Book Antiqua"/>
              </w:rPr>
              <w:t xml:space="preserve">    Lipomas (multiple, mainly affecting trunk and extremities)</w:t>
            </w:r>
          </w:p>
        </w:tc>
        <w:tc>
          <w:tcPr>
            <w:tcW w:w="0" w:type="auto"/>
          </w:tcPr>
          <w:p w14:paraId="51BD3297" w14:textId="77777777" w:rsidR="00981641" w:rsidRDefault="00A835FD">
            <w:pPr>
              <w:adjustRightInd w:val="0"/>
              <w:snapToGrid w:val="0"/>
              <w:spacing w:line="360" w:lineRule="auto"/>
              <w:jc w:val="both"/>
              <w:rPr>
                <w:rFonts w:ascii="Book Antiqua" w:hAnsi="Book Antiqua"/>
              </w:rPr>
            </w:pPr>
            <w:r>
              <w:rPr>
                <w:rFonts w:ascii="Book Antiqua" w:hAnsi="Book Antiqua"/>
              </w:rPr>
              <w:t xml:space="preserve">    </w:t>
            </w:r>
            <w:r>
              <w:rPr>
                <w:rFonts w:ascii="Book Antiqua" w:eastAsia="等线" w:hAnsi="Book Antiqua"/>
                <w:color w:val="000000"/>
                <w:lang w:val="it-IT"/>
              </w:rPr>
              <w:t>Pancytopenia</w:t>
            </w:r>
          </w:p>
        </w:tc>
        <w:tc>
          <w:tcPr>
            <w:tcW w:w="0" w:type="auto"/>
          </w:tcPr>
          <w:p w14:paraId="624AB2DB"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Increase of antinuclear antibodies</w:t>
            </w:r>
          </w:p>
        </w:tc>
      </w:tr>
      <w:tr w:rsidR="00981641" w14:paraId="43E48B1C" w14:textId="77777777">
        <w:trPr>
          <w:trHeight w:val="20"/>
        </w:trPr>
        <w:tc>
          <w:tcPr>
            <w:tcW w:w="0" w:type="auto"/>
          </w:tcPr>
          <w:p w14:paraId="62D173F7"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Xerosis</w:t>
            </w:r>
          </w:p>
        </w:tc>
        <w:tc>
          <w:tcPr>
            <w:tcW w:w="0" w:type="auto"/>
          </w:tcPr>
          <w:p w14:paraId="185AB967" w14:textId="77777777" w:rsidR="00981641" w:rsidRDefault="00A835FD">
            <w:pPr>
              <w:adjustRightInd w:val="0"/>
              <w:snapToGrid w:val="0"/>
              <w:spacing w:line="360" w:lineRule="auto"/>
              <w:jc w:val="both"/>
              <w:rPr>
                <w:rFonts w:ascii="Book Antiqua" w:hAnsi="Book Antiqua"/>
              </w:rPr>
            </w:pPr>
            <w:r>
              <w:rPr>
                <w:rFonts w:ascii="Book Antiqua" w:hAnsi="Book Antiqua"/>
              </w:rPr>
              <w:t xml:space="preserve">    </w:t>
            </w:r>
            <w:r>
              <w:rPr>
                <w:rFonts w:ascii="Book Antiqua" w:eastAsia="等线" w:hAnsi="Book Antiqua"/>
                <w:color w:val="000000"/>
                <w:lang w:val="it-IT"/>
              </w:rPr>
              <w:t>Thrombocytopenia (rare)</w:t>
            </w:r>
          </w:p>
        </w:tc>
        <w:tc>
          <w:tcPr>
            <w:tcW w:w="0" w:type="auto"/>
          </w:tcPr>
          <w:p w14:paraId="6B8762C2" w14:textId="77777777" w:rsidR="00981641" w:rsidRDefault="00A835FD">
            <w:pPr>
              <w:adjustRightInd w:val="0"/>
              <w:snapToGrid w:val="0"/>
              <w:spacing w:line="360" w:lineRule="auto"/>
              <w:jc w:val="both"/>
              <w:rPr>
                <w:rFonts w:ascii="Book Antiqua" w:hAnsi="Book Antiqua"/>
                <w:b/>
                <w:bCs/>
                <w:lang w:val="en-GB"/>
              </w:rPr>
            </w:pPr>
            <w:r>
              <w:rPr>
                <w:rFonts w:ascii="Book Antiqua" w:hAnsi="Book Antiqua"/>
              </w:rPr>
              <w:t xml:space="preserve">    </w:t>
            </w:r>
            <w:r>
              <w:rPr>
                <w:rFonts w:ascii="Book Antiqua" w:eastAsia="等线" w:hAnsi="Book Antiqua"/>
                <w:color w:val="000000"/>
                <w:lang w:val="en-GB"/>
              </w:rPr>
              <w:t>Leukopenia or bone marrow depression</w:t>
            </w:r>
          </w:p>
        </w:tc>
      </w:tr>
      <w:tr w:rsidR="00981641" w14:paraId="3612B5A5" w14:textId="77777777">
        <w:trPr>
          <w:trHeight w:val="20"/>
        </w:trPr>
        <w:tc>
          <w:tcPr>
            <w:tcW w:w="0" w:type="auto"/>
          </w:tcPr>
          <w:p w14:paraId="31B99AE6" w14:textId="77777777" w:rsidR="00981641" w:rsidRDefault="00A835FD">
            <w:pPr>
              <w:adjustRightInd w:val="0"/>
              <w:snapToGrid w:val="0"/>
              <w:spacing w:line="360" w:lineRule="auto"/>
              <w:rPr>
                <w:rFonts w:ascii="Book Antiqua" w:hAnsi="Book Antiqua"/>
                <w:lang w:val="it-IT"/>
              </w:rPr>
            </w:pPr>
            <w:r>
              <w:rPr>
                <w:rFonts w:ascii="Book Antiqua" w:hAnsi="Book Antiqua"/>
              </w:rPr>
              <w:t>Endocrine system manifestations</w:t>
            </w:r>
          </w:p>
        </w:tc>
        <w:tc>
          <w:tcPr>
            <w:tcW w:w="0" w:type="auto"/>
          </w:tcPr>
          <w:p w14:paraId="38782858" w14:textId="77777777" w:rsidR="00981641" w:rsidRDefault="00A835FD">
            <w:pPr>
              <w:adjustRightInd w:val="0"/>
              <w:snapToGrid w:val="0"/>
              <w:spacing w:line="360" w:lineRule="auto"/>
              <w:jc w:val="both"/>
              <w:rPr>
                <w:rFonts w:ascii="Book Antiqua" w:hAnsi="Book Antiqua"/>
              </w:rPr>
            </w:pPr>
            <w:r>
              <w:rPr>
                <w:rFonts w:ascii="Book Antiqua" w:eastAsia="等线" w:hAnsi="Book Antiqua"/>
                <w:color w:val="000000"/>
                <w:lang w:val="it-IT"/>
              </w:rPr>
              <w:t xml:space="preserve">Neurologic </w:t>
            </w:r>
            <w:r>
              <w:rPr>
                <w:rFonts w:ascii="Book Antiqua" w:eastAsia="等线" w:hAnsi="Book Antiqua"/>
                <w:color w:val="000000"/>
                <w:lang w:val="it-IT"/>
              </w:rPr>
              <w:t>involvement</w:t>
            </w:r>
          </w:p>
        </w:tc>
        <w:tc>
          <w:tcPr>
            <w:tcW w:w="0" w:type="auto"/>
          </w:tcPr>
          <w:p w14:paraId="74B09A0C"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Lupus erythematosus</w:t>
            </w:r>
          </w:p>
        </w:tc>
      </w:tr>
      <w:tr w:rsidR="00981641" w14:paraId="5589B559" w14:textId="77777777">
        <w:trPr>
          <w:trHeight w:val="20"/>
        </w:trPr>
        <w:tc>
          <w:tcPr>
            <w:tcW w:w="0" w:type="auto"/>
          </w:tcPr>
          <w:p w14:paraId="06CF5B61"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Amenorrhea</w:t>
            </w:r>
          </w:p>
        </w:tc>
        <w:tc>
          <w:tcPr>
            <w:tcW w:w="0" w:type="auto"/>
          </w:tcPr>
          <w:p w14:paraId="5BF142F2" w14:textId="77777777" w:rsidR="00981641" w:rsidRDefault="00A835FD">
            <w:pPr>
              <w:adjustRightInd w:val="0"/>
              <w:snapToGrid w:val="0"/>
              <w:spacing w:line="360" w:lineRule="auto"/>
              <w:jc w:val="both"/>
              <w:rPr>
                <w:rFonts w:ascii="Book Antiqua" w:hAnsi="Book Antiqua"/>
              </w:rPr>
            </w:pPr>
            <w:r>
              <w:rPr>
                <w:rFonts w:ascii="Book Antiqua" w:hAnsi="Book Antiqua"/>
              </w:rPr>
              <w:t xml:space="preserve">    </w:t>
            </w:r>
            <w:r>
              <w:rPr>
                <w:rFonts w:ascii="Book Antiqua" w:eastAsia="等线" w:hAnsi="Book Antiqua"/>
                <w:color w:val="000000"/>
              </w:rPr>
              <w:t>Myelopathy or myeloneuropathy (spastic paraparesis or tetraparesis or spastic ataxic gait)</w:t>
            </w:r>
          </w:p>
        </w:tc>
        <w:tc>
          <w:tcPr>
            <w:tcW w:w="0" w:type="auto"/>
          </w:tcPr>
          <w:p w14:paraId="51A22C48"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Myalgias</w:t>
            </w:r>
          </w:p>
        </w:tc>
      </w:tr>
      <w:tr w:rsidR="00981641" w14:paraId="1D7F4B0C" w14:textId="77777777">
        <w:trPr>
          <w:trHeight w:val="20"/>
        </w:trPr>
        <w:tc>
          <w:tcPr>
            <w:tcW w:w="0" w:type="auto"/>
          </w:tcPr>
          <w:p w14:paraId="1EFF0674"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Growth disruption</w:t>
            </w:r>
          </w:p>
        </w:tc>
        <w:tc>
          <w:tcPr>
            <w:tcW w:w="0" w:type="auto"/>
          </w:tcPr>
          <w:p w14:paraId="38A751EE" w14:textId="77777777" w:rsidR="00981641" w:rsidRDefault="00A835FD">
            <w:pPr>
              <w:adjustRightInd w:val="0"/>
              <w:snapToGrid w:val="0"/>
              <w:spacing w:line="360" w:lineRule="auto"/>
              <w:jc w:val="both"/>
              <w:rPr>
                <w:rFonts w:ascii="Book Antiqua" w:hAnsi="Book Antiqua"/>
              </w:rPr>
            </w:pPr>
            <w:r>
              <w:rPr>
                <w:rFonts w:ascii="Book Antiqua" w:hAnsi="Book Antiqua"/>
              </w:rPr>
              <w:t xml:space="preserve">    Progressive optic neuropathy (unilateral or bilateral)</w:t>
            </w:r>
          </w:p>
        </w:tc>
        <w:tc>
          <w:tcPr>
            <w:tcW w:w="0" w:type="auto"/>
          </w:tcPr>
          <w:p w14:paraId="05FEDD5F"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Nausea</w:t>
            </w:r>
          </w:p>
        </w:tc>
      </w:tr>
      <w:tr w:rsidR="00981641" w14:paraId="78AA602C" w14:textId="77777777">
        <w:trPr>
          <w:trHeight w:val="20"/>
        </w:trPr>
        <w:tc>
          <w:tcPr>
            <w:tcW w:w="0" w:type="auto"/>
          </w:tcPr>
          <w:p w14:paraId="376ED46A"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Infertility</w:t>
            </w:r>
          </w:p>
        </w:tc>
        <w:tc>
          <w:tcPr>
            <w:tcW w:w="0" w:type="auto"/>
          </w:tcPr>
          <w:p w14:paraId="31D7C42B" w14:textId="77777777" w:rsidR="00981641" w:rsidRDefault="00981641">
            <w:pPr>
              <w:adjustRightInd w:val="0"/>
              <w:snapToGrid w:val="0"/>
              <w:spacing w:line="360" w:lineRule="auto"/>
              <w:jc w:val="both"/>
              <w:rPr>
                <w:rFonts w:ascii="Book Antiqua" w:hAnsi="Book Antiqua"/>
              </w:rPr>
            </w:pPr>
          </w:p>
        </w:tc>
        <w:tc>
          <w:tcPr>
            <w:tcW w:w="0" w:type="auto"/>
          </w:tcPr>
          <w:p w14:paraId="3D8D8169"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Paradoxical neurological worsening</w:t>
            </w:r>
          </w:p>
        </w:tc>
      </w:tr>
      <w:tr w:rsidR="00981641" w14:paraId="23D2D2B5" w14:textId="77777777">
        <w:trPr>
          <w:trHeight w:val="20"/>
        </w:trPr>
        <w:tc>
          <w:tcPr>
            <w:tcW w:w="0" w:type="auto"/>
          </w:tcPr>
          <w:p w14:paraId="3B387FAE"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Parathyroid failure</w:t>
            </w:r>
          </w:p>
        </w:tc>
        <w:tc>
          <w:tcPr>
            <w:tcW w:w="0" w:type="auto"/>
          </w:tcPr>
          <w:p w14:paraId="01870E41" w14:textId="77777777" w:rsidR="00981641" w:rsidRDefault="00981641">
            <w:pPr>
              <w:adjustRightInd w:val="0"/>
              <w:snapToGrid w:val="0"/>
              <w:spacing w:line="360" w:lineRule="auto"/>
              <w:jc w:val="both"/>
              <w:rPr>
                <w:rFonts w:ascii="Book Antiqua" w:hAnsi="Book Antiqua"/>
              </w:rPr>
            </w:pPr>
          </w:p>
        </w:tc>
        <w:tc>
          <w:tcPr>
            <w:tcW w:w="0" w:type="auto"/>
          </w:tcPr>
          <w:p w14:paraId="353A9780"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Proteinuria</w:t>
            </w:r>
          </w:p>
        </w:tc>
      </w:tr>
      <w:tr w:rsidR="00981641" w14:paraId="7220ACDE" w14:textId="77777777">
        <w:trPr>
          <w:trHeight w:val="20"/>
        </w:trPr>
        <w:tc>
          <w:tcPr>
            <w:tcW w:w="0" w:type="auto"/>
          </w:tcPr>
          <w:p w14:paraId="69EA3A7D"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Recurrent abortions</w:t>
            </w:r>
          </w:p>
        </w:tc>
        <w:tc>
          <w:tcPr>
            <w:tcW w:w="0" w:type="auto"/>
          </w:tcPr>
          <w:p w14:paraId="59D2AF9A" w14:textId="77777777" w:rsidR="00981641" w:rsidRDefault="00981641">
            <w:pPr>
              <w:adjustRightInd w:val="0"/>
              <w:snapToGrid w:val="0"/>
              <w:spacing w:line="360" w:lineRule="auto"/>
              <w:jc w:val="both"/>
              <w:rPr>
                <w:rFonts w:ascii="Book Antiqua" w:hAnsi="Book Antiqua"/>
              </w:rPr>
            </w:pPr>
          </w:p>
        </w:tc>
        <w:tc>
          <w:tcPr>
            <w:tcW w:w="0" w:type="auto"/>
          </w:tcPr>
          <w:p w14:paraId="02A7958B"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Pruritus</w:t>
            </w:r>
          </w:p>
        </w:tc>
      </w:tr>
      <w:tr w:rsidR="00981641" w14:paraId="69FD967E" w14:textId="77777777">
        <w:trPr>
          <w:trHeight w:val="20"/>
        </w:trPr>
        <w:tc>
          <w:tcPr>
            <w:tcW w:w="0" w:type="auto"/>
          </w:tcPr>
          <w:p w14:paraId="6A94A367" w14:textId="77777777" w:rsidR="00981641" w:rsidRDefault="00A835FD">
            <w:pPr>
              <w:adjustRightInd w:val="0"/>
              <w:snapToGrid w:val="0"/>
              <w:spacing w:line="360" w:lineRule="auto"/>
              <w:rPr>
                <w:rFonts w:ascii="Book Antiqua" w:hAnsi="Book Antiqua"/>
                <w:lang w:val="it-IT"/>
              </w:rPr>
            </w:pPr>
            <w:r>
              <w:rPr>
                <w:rFonts w:ascii="Book Antiqua" w:hAnsi="Book Antiqua"/>
                <w:lang w:val="it-IT"/>
              </w:rPr>
              <w:t>Hematologic disturbances</w:t>
            </w:r>
          </w:p>
        </w:tc>
        <w:tc>
          <w:tcPr>
            <w:tcW w:w="0" w:type="auto"/>
          </w:tcPr>
          <w:p w14:paraId="634DA6C5" w14:textId="77777777" w:rsidR="00981641" w:rsidRDefault="00981641">
            <w:pPr>
              <w:adjustRightInd w:val="0"/>
              <w:snapToGrid w:val="0"/>
              <w:spacing w:line="360" w:lineRule="auto"/>
              <w:jc w:val="both"/>
              <w:rPr>
                <w:rFonts w:ascii="Book Antiqua" w:hAnsi="Book Antiqua"/>
              </w:rPr>
            </w:pPr>
          </w:p>
        </w:tc>
        <w:tc>
          <w:tcPr>
            <w:tcW w:w="0" w:type="auto"/>
          </w:tcPr>
          <w:p w14:paraId="3503B32D"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 xml:space="preserve">Sicca </w:t>
            </w:r>
            <w:r>
              <w:rPr>
                <w:rFonts w:ascii="Book Antiqua" w:eastAsia="等线" w:hAnsi="Book Antiqua"/>
                <w:color w:val="000000"/>
                <w:lang w:val="it-IT"/>
              </w:rPr>
              <w:t>symptoms</w:t>
            </w:r>
          </w:p>
        </w:tc>
      </w:tr>
      <w:tr w:rsidR="00981641" w14:paraId="308DFE15" w14:textId="77777777">
        <w:trPr>
          <w:trHeight w:val="20"/>
        </w:trPr>
        <w:tc>
          <w:tcPr>
            <w:tcW w:w="0" w:type="auto"/>
          </w:tcPr>
          <w:p w14:paraId="4083551D" w14:textId="77777777" w:rsidR="00981641" w:rsidRDefault="00A835FD">
            <w:pPr>
              <w:adjustRightInd w:val="0"/>
              <w:snapToGrid w:val="0"/>
              <w:spacing w:line="360" w:lineRule="auto"/>
              <w:rPr>
                <w:rFonts w:ascii="Book Antiqua" w:hAnsi="Book Antiqua"/>
                <w:lang w:val="en-GB"/>
              </w:rPr>
            </w:pPr>
            <w:r>
              <w:rPr>
                <w:rFonts w:ascii="Book Antiqua" w:hAnsi="Book Antiqua"/>
              </w:rPr>
              <w:t xml:space="preserve">    Acute Coombs-negative hemolytic anemia</w:t>
            </w:r>
          </w:p>
        </w:tc>
        <w:tc>
          <w:tcPr>
            <w:tcW w:w="0" w:type="auto"/>
          </w:tcPr>
          <w:p w14:paraId="0964FE40" w14:textId="77777777" w:rsidR="00981641" w:rsidRDefault="00981641">
            <w:pPr>
              <w:adjustRightInd w:val="0"/>
              <w:snapToGrid w:val="0"/>
              <w:spacing w:line="360" w:lineRule="auto"/>
              <w:jc w:val="both"/>
              <w:rPr>
                <w:rFonts w:ascii="Book Antiqua" w:hAnsi="Book Antiqua"/>
              </w:rPr>
            </w:pPr>
          </w:p>
        </w:tc>
        <w:tc>
          <w:tcPr>
            <w:tcW w:w="0" w:type="auto"/>
          </w:tcPr>
          <w:p w14:paraId="027A8005" w14:textId="77777777" w:rsidR="00981641" w:rsidRDefault="00A835FD">
            <w:pPr>
              <w:adjustRightInd w:val="0"/>
              <w:snapToGrid w:val="0"/>
              <w:spacing w:line="360" w:lineRule="auto"/>
              <w:jc w:val="both"/>
              <w:rPr>
                <w:rFonts w:ascii="Book Antiqua" w:hAnsi="Book Antiqua"/>
                <w:b/>
                <w:bCs/>
                <w:lang w:val="it-IT"/>
              </w:rPr>
            </w:pPr>
            <w:r>
              <w:rPr>
                <w:rFonts w:ascii="Book Antiqua" w:eastAsia="等线" w:hAnsi="Book Antiqua"/>
                <w:b/>
                <w:bCs/>
                <w:color w:val="000000"/>
                <w:lang w:val="it-IT"/>
              </w:rPr>
              <w:t>Trientine</w:t>
            </w:r>
            <w:r>
              <w:rPr>
                <w:rFonts w:ascii="Book Antiqua" w:eastAsia="等线" w:hAnsi="Book Antiqua"/>
                <w:color w:val="000000"/>
                <w:lang w:val="it-IT"/>
              </w:rPr>
              <w:t xml:space="preserve"> (5%-10%)</w:t>
            </w:r>
          </w:p>
        </w:tc>
      </w:tr>
      <w:tr w:rsidR="00981641" w14:paraId="70E53D7F" w14:textId="77777777">
        <w:trPr>
          <w:trHeight w:val="20"/>
        </w:trPr>
        <w:tc>
          <w:tcPr>
            <w:tcW w:w="0" w:type="auto"/>
          </w:tcPr>
          <w:p w14:paraId="5259434C" w14:textId="77777777" w:rsidR="00981641" w:rsidRDefault="00A835FD">
            <w:pPr>
              <w:adjustRightInd w:val="0"/>
              <w:snapToGrid w:val="0"/>
              <w:spacing w:line="360" w:lineRule="auto"/>
              <w:rPr>
                <w:rFonts w:ascii="Book Antiqua" w:hAnsi="Book Antiqua"/>
                <w:lang w:val="en-GB"/>
              </w:rPr>
            </w:pPr>
            <w:r>
              <w:rPr>
                <w:rFonts w:ascii="Book Antiqua" w:hAnsi="Book Antiqua"/>
              </w:rPr>
              <w:t xml:space="preserve">    Leucopenia, anemia, and low platelet count</w:t>
            </w:r>
          </w:p>
        </w:tc>
        <w:tc>
          <w:tcPr>
            <w:tcW w:w="0" w:type="auto"/>
          </w:tcPr>
          <w:p w14:paraId="45779905" w14:textId="77777777" w:rsidR="00981641" w:rsidRDefault="00981641">
            <w:pPr>
              <w:adjustRightInd w:val="0"/>
              <w:snapToGrid w:val="0"/>
              <w:spacing w:line="360" w:lineRule="auto"/>
              <w:jc w:val="both"/>
              <w:rPr>
                <w:rFonts w:ascii="Book Antiqua" w:hAnsi="Book Antiqua"/>
              </w:rPr>
            </w:pPr>
          </w:p>
        </w:tc>
        <w:tc>
          <w:tcPr>
            <w:tcW w:w="0" w:type="auto"/>
          </w:tcPr>
          <w:p w14:paraId="18362990"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Arthralgias </w:t>
            </w:r>
          </w:p>
        </w:tc>
      </w:tr>
      <w:tr w:rsidR="00981641" w14:paraId="23152ACA" w14:textId="77777777">
        <w:trPr>
          <w:trHeight w:val="20"/>
        </w:trPr>
        <w:tc>
          <w:tcPr>
            <w:tcW w:w="0" w:type="auto"/>
          </w:tcPr>
          <w:p w14:paraId="25751638" w14:textId="77777777" w:rsidR="00981641" w:rsidRDefault="00A835FD">
            <w:pPr>
              <w:adjustRightInd w:val="0"/>
              <w:snapToGrid w:val="0"/>
              <w:spacing w:line="360" w:lineRule="auto"/>
              <w:rPr>
                <w:rFonts w:ascii="Book Antiqua" w:hAnsi="Book Antiqua"/>
                <w:lang w:val="it-IT"/>
              </w:rPr>
            </w:pPr>
            <w:r>
              <w:rPr>
                <w:rFonts w:ascii="Book Antiqua" w:hAnsi="Book Antiqua"/>
              </w:rPr>
              <w:t>Hepatic involvement</w:t>
            </w:r>
          </w:p>
        </w:tc>
        <w:tc>
          <w:tcPr>
            <w:tcW w:w="0" w:type="auto"/>
          </w:tcPr>
          <w:p w14:paraId="17E2172C" w14:textId="77777777" w:rsidR="00981641" w:rsidRDefault="00981641">
            <w:pPr>
              <w:adjustRightInd w:val="0"/>
              <w:snapToGrid w:val="0"/>
              <w:spacing w:line="360" w:lineRule="auto"/>
              <w:jc w:val="both"/>
              <w:rPr>
                <w:rFonts w:ascii="Book Antiqua" w:hAnsi="Book Antiqua"/>
              </w:rPr>
            </w:pPr>
          </w:p>
        </w:tc>
        <w:tc>
          <w:tcPr>
            <w:tcW w:w="0" w:type="auto"/>
          </w:tcPr>
          <w:p w14:paraId="579FA8A2"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Eryhema</w:t>
            </w:r>
          </w:p>
        </w:tc>
      </w:tr>
      <w:tr w:rsidR="00981641" w14:paraId="08342C68" w14:textId="77777777">
        <w:trPr>
          <w:trHeight w:val="20"/>
        </w:trPr>
        <w:tc>
          <w:tcPr>
            <w:tcW w:w="0" w:type="auto"/>
          </w:tcPr>
          <w:p w14:paraId="7E175C59"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Acute liver failure</w:t>
            </w:r>
          </w:p>
        </w:tc>
        <w:tc>
          <w:tcPr>
            <w:tcW w:w="0" w:type="auto"/>
          </w:tcPr>
          <w:p w14:paraId="613EC1C9" w14:textId="77777777" w:rsidR="00981641" w:rsidRDefault="00981641">
            <w:pPr>
              <w:adjustRightInd w:val="0"/>
              <w:snapToGrid w:val="0"/>
              <w:spacing w:line="360" w:lineRule="auto"/>
              <w:jc w:val="both"/>
              <w:rPr>
                <w:rFonts w:ascii="Book Antiqua" w:hAnsi="Book Antiqua"/>
              </w:rPr>
            </w:pPr>
          </w:p>
        </w:tc>
        <w:tc>
          <w:tcPr>
            <w:tcW w:w="0" w:type="auto"/>
          </w:tcPr>
          <w:p w14:paraId="3F9D14CF"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Hirsutism</w:t>
            </w:r>
          </w:p>
        </w:tc>
      </w:tr>
      <w:tr w:rsidR="00981641" w14:paraId="5FC7190F" w14:textId="77777777">
        <w:trPr>
          <w:trHeight w:val="20"/>
        </w:trPr>
        <w:tc>
          <w:tcPr>
            <w:tcW w:w="0" w:type="auto"/>
          </w:tcPr>
          <w:p w14:paraId="54985823"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Chronic hepatitis</w:t>
            </w:r>
          </w:p>
        </w:tc>
        <w:tc>
          <w:tcPr>
            <w:tcW w:w="0" w:type="auto"/>
          </w:tcPr>
          <w:p w14:paraId="737A260E" w14:textId="77777777" w:rsidR="00981641" w:rsidRDefault="00981641">
            <w:pPr>
              <w:adjustRightInd w:val="0"/>
              <w:snapToGrid w:val="0"/>
              <w:spacing w:line="360" w:lineRule="auto"/>
              <w:jc w:val="both"/>
              <w:rPr>
                <w:rFonts w:ascii="Book Antiqua" w:hAnsi="Book Antiqua"/>
              </w:rPr>
            </w:pPr>
          </w:p>
        </w:tc>
        <w:tc>
          <w:tcPr>
            <w:tcW w:w="0" w:type="auto"/>
          </w:tcPr>
          <w:p w14:paraId="3012E424"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Increase of antinuclear antibodies</w:t>
            </w:r>
          </w:p>
        </w:tc>
      </w:tr>
      <w:tr w:rsidR="00981641" w14:paraId="64DF29AE" w14:textId="77777777">
        <w:trPr>
          <w:trHeight w:val="20"/>
        </w:trPr>
        <w:tc>
          <w:tcPr>
            <w:tcW w:w="0" w:type="auto"/>
          </w:tcPr>
          <w:p w14:paraId="7419486F"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Hepatocarcinoma</w:t>
            </w:r>
          </w:p>
        </w:tc>
        <w:tc>
          <w:tcPr>
            <w:tcW w:w="0" w:type="auto"/>
          </w:tcPr>
          <w:p w14:paraId="08FCD16C" w14:textId="77777777" w:rsidR="00981641" w:rsidRDefault="00981641">
            <w:pPr>
              <w:adjustRightInd w:val="0"/>
              <w:snapToGrid w:val="0"/>
              <w:spacing w:line="360" w:lineRule="auto"/>
              <w:jc w:val="both"/>
              <w:rPr>
                <w:rFonts w:ascii="Book Antiqua" w:hAnsi="Book Antiqua"/>
              </w:rPr>
            </w:pPr>
          </w:p>
        </w:tc>
        <w:tc>
          <w:tcPr>
            <w:tcW w:w="0" w:type="auto"/>
          </w:tcPr>
          <w:p w14:paraId="65FAE2E4"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Leukopenia</w:t>
            </w:r>
          </w:p>
        </w:tc>
      </w:tr>
      <w:tr w:rsidR="00981641" w14:paraId="410ED08C" w14:textId="77777777">
        <w:trPr>
          <w:trHeight w:val="20"/>
        </w:trPr>
        <w:tc>
          <w:tcPr>
            <w:tcW w:w="0" w:type="auto"/>
          </w:tcPr>
          <w:p w14:paraId="604EE4C8"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Intrahepatic cholangiogellular carcinoma</w:t>
            </w:r>
          </w:p>
        </w:tc>
        <w:tc>
          <w:tcPr>
            <w:tcW w:w="0" w:type="auto"/>
          </w:tcPr>
          <w:p w14:paraId="4DABAE10" w14:textId="77777777" w:rsidR="00981641" w:rsidRDefault="00981641">
            <w:pPr>
              <w:adjustRightInd w:val="0"/>
              <w:snapToGrid w:val="0"/>
              <w:spacing w:line="360" w:lineRule="auto"/>
              <w:jc w:val="both"/>
              <w:rPr>
                <w:rFonts w:ascii="Book Antiqua" w:hAnsi="Book Antiqua"/>
              </w:rPr>
            </w:pPr>
          </w:p>
        </w:tc>
        <w:tc>
          <w:tcPr>
            <w:tcW w:w="0" w:type="auto"/>
          </w:tcPr>
          <w:p w14:paraId="4E417ABF"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Lupus erythematosus</w:t>
            </w:r>
          </w:p>
        </w:tc>
      </w:tr>
      <w:tr w:rsidR="00981641" w14:paraId="7C084A3F" w14:textId="77777777">
        <w:trPr>
          <w:trHeight w:val="20"/>
        </w:trPr>
        <w:tc>
          <w:tcPr>
            <w:tcW w:w="0" w:type="auto"/>
          </w:tcPr>
          <w:p w14:paraId="7063588F"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Liver cirrhosis</w:t>
            </w:r>
          </w:p>
        </w:tc>
        <w:tc>
          <w:tcPr>
            <w:tcW w:w="0" w:type="auto"/>
          </w:tcPr>
          <w:p w14:paraId="2E494DA7" w14:textId="77777777" w:rsidR="00981641" w:rsidRDefault="00981641">
            <w:pPr>
              <w:adjustRightInd w:val="0"/>
              <w:snapToGrid w:val="0"/>
              <w:spacing w:line="360" w:lineRule="auto"/>
              <w:jc w:val="both"/>
              <w:rPr>
                <w:rFonts w:ascii="Book Antiqua" w:hAnsi="Book Antiqua"/>
              </w:rPr>
            </w:pPr>
          </w:p>
        </w:tc>
        <w:tc>
          <w:tcPr>
            <w:tcW w:w="0" w:type="auto"/>
          </w:tcPr>
          <w:p w14:paraId="4D34C221"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Myalgia</w:t>
            </w:r>
          </w:p>
        </w:tc>
      </w:tr>
      <w:tr w:rsidR="00981641" w14:paraId="3105A970" w14:textId="77777777">
        <w:trPr>
          <w:trHeight w:val="20"/>
        </w:trPr>
        <w:tc>
          <w:tcPr>
            <w:tcW w:w="0" w:type="auto"/>
          </w:tcPr>
          <w:p w14:paraId="6515400E"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Steatosis</w:t>
            </w:r>
          </w:p>
        </w:tc>
        <w:tc>
          <w:tcPr>
            <w:tcW w:w="0" w:type="auto"/>
          </w:tcPr>
          <w:p w14:paraId="7B474BF3" w14:textId="77777777" w:rsidR="00981641" w:rsidRDefault="00981641">
            <w:pPr>
              <w:adjustRightInd w:val="0"/>
              <w:snapToGrid w:val="0"/>
              <w:spacing w:line="360" w:lineRule="auto"/>
              <w:jc w:val="both"/>
              <w:rPr>
                <w:rFonts w:ascii="Book Antiqua" w:hAnsi="Book Antiqua"/>
              </w:rPr>
            </w:pPr>
          </w:p>
        </w:tc>
        <w:tc>
          <w:tcPr>
            <w:tcW w:w="0" w:type="auto"/>
          </w:tcPr>
          <w:p w14:paraId="79399492"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Nausea and/or diarrhoea </w:t>
            </w:r>
          </w:p>
        </w:tc>
      </w:tr>
      <w:tr w:rsidR="00981641" w14:paraId="78A7952E" w14:textId="77777777">
        <w:trPr>
          <w:trHeight w:val="20"/>
        </w:trPr>
        <w:tc>
          <w:tcPr>
            <w:tcW w:w="0" w:type="auto"/>
          </w:tcPr>
          <w:p w14:paraId="41420607"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Neurological </w:t>
            </w:r>
            <w:r>
              <w:rPr>
                <w:rFonts w:ascii="Book Antiqua" w:hAnsi="Book Antiqua"/>
              </w:rPr>
              <w:t>manifestations</w:t>
            </w:r>
          </w:p>
        </w:tc>
        <w:tc>
          <w:tcPr>
            <w:tcW w:w="0" w:type="auto"/>
          </w:tcPr>
          <w:p w14:paraId="1CEE1A4E" w14:textId="77777777" w:rsidR="00981641" w:rsidRDefault="00981641">
            <w:pPr>
              <w:adjustRightInd w:val="0"/>
              <w:snapToGrid w:val="0"/>
              <w:spacing w:line="360" w:lineRule="auto"/>
              <w:jc w:val="both"/>
              <w:rPr>
                <w:rFonts w:ascii="Book Antiqua" w:hAnsi="Book Antiqua"/>
              </w:rPr>
            </w:pPr>
          </w:p>
        </w:tc>
        <w:tc>
          <w:tcPr>
            <w:tcW w:w="0" w:type="auto"/>
          </w:tcPr>
          <w:p w14:paraId="7573DB0E"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Paradoxical neurological worsening</w:t>
            </w:r>
          </w:p>
        </w:tc>
      </w:tr>
      <w:tr w:rsidR="00981641" w14:paraId="083A5BEA" w14:textId="77777777">
        <w:trPr>
          <w:trHeight w:val="20"/>
        </w:trPr>
        <w:tc>
          <w:tcPr>
            <w:tcW w:w="0" w:type="auto"/>
          </w:tcPr>
          <w:p w14:paraId="5012F188" w14:textId="77777777" w:rsidR="00981641" w:rsidRDefault="00A835FD">
            <w:pPr>
              <w:adjustRightInd w:val="0"/>
              <w:snapToGrid w:val="0"/>
              <w:spacing w:line="360" w:lineRule="auto"/>
              <w:rPr>
                <w:rFonts w:ascii="Book Antiqua" w:hAnsi="Book Antiqua"/>
                <w:lang w:val="it-IT"/>
              </w:rPr>
            </w:pPr>
            <w:r>
              <w:rPr>
                <w:rFonts w:ascii="Book Antiqua" w:hAnsi="Book Antiqua"/>
              </w:rPr>
              <w:t xml:space="preserve">    Dysarthria</w:t>
            </w:r>
          </w:p>
        </w:tc>
        <w:tc>
          <w:tcPr>
            <w:tcW w:w="0" w:type="auto"/>
          </w:tcPr>
          <w:p w14:paraId="01C8D6EF" w14:textId="77777777" w:rsidR="00981641" w:rsidRDefault="00981641">
            <w:pPr>
              <w:adjustRightInd w:val="0"/>
              <w:snapToGrid w:val="0"/>
              <w:spacing w:line="360" w:lineRule="auto"/>
              <w:jc w:val="both"/>
              <w:rPr>
                <w:rFonts w:ascii="Book Antiqua" w:hAnsi="Book Antiqua"/>
              </w:rPr>
            </w:pPr>
          </w:p>
        </w:tc>
        <w:tc>
          <w:tcPr>
            <w:tcW w:w="0" w:type="auto"/>
          </w:tcPr>
          <w:p w14:paraId="10EA5137"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Pruritus</w:t>
            </w:r>
          </w:p>
        </w:tc>
      </w:tr>
      <w:tr w:rsidR="00981641" w14:paraId="684412EB" w14:textId="77777777">
        <w:trPr>
          <w:trHeight w:val="20"/>
        </w:trPr>
        <w:tc>
          <w:tcPr>
            <w:tcW w:w="0" w:type="auto"/>
          </w:tcPr>
          <w:p w14:paraId="41E4DB93" w14:textId="77777777" w:rsidR="00981641" w:rsidRDefault="00A835FD">
            <w:pPr>
              <w:adjustRightInd w:val="0"/>
              <w:snapToGrid w:val="0"/>
              <w:spacing w:line="360" w:lineRule="auto"/>
              <w:jc w:val="both"/>
              <w:rPr>
                <w:rFonts w:ascii="Book Antiqua" w:hAnsi="Book Antiqua"/>
                <w:lang w:val="it-IT"/>
              </w:rPr>
            </w:pPr>
            <w:r>
              <w:rPr>
                <w:rFonts w:ascii="Book Antiqua" w:hAnsi="Book Antiqua"/>
              </w:rPr>
              <w:lastRenderedPageBreak/>
              <w:t xml:space="preserve">    </w:t>
            </w:r>
            <w:r>
              <w:rPr>
                <w:rFonts w:ascii="Book Antiqua" w:eastAsia="等线" w:hAnsi="Book Antiqua"/>
                <w:color w:val="000000"/>
              </w:rPr>
              <w:t xml:space="preserve">Dysphagia </w:t>
            </w:r>
          </w:p>
        </w:tc>
        <w:tc>
          <w:tcPr>
            <w:tcW w:w="0" w:type="auto"/>
          </w:tcPr>
          <w:p w14:paraId="03C87FC1" w14:textId="77777777" w:rsidR="00981641" w:rsidRDefault="00981641">
            <w:pPr>
              <w:adjustRightInd w:val="0"/>
              <w:snapToGrid w:val="0"/>
              <w:spacing w:line="360" w:lineRule="auto"/>
              <w:jc w:val="both"/>
              <w:rPr>
                <w:rFonts w:ascii="Book Antiqua" w:hAnsi="Book Antiqua"/>
              </w:rPr>
            </w:pPr>
          </w:p>
        </w:tc>
        <w:tc>
          <w:tcPr>
            <w:tcW w:w="0" w:type="auto"/>
          </w:tcPr>
          <w:p w14:paraId="3DD9D16D"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Sideroblastic anemia</w:t>
            </w:r>
          </w:p>
        </w:tc>
      </w:tr>
      <w:tr w:rsidR="00981641" w14:paraId="2395BE46" w14:textId="77777777">
        <w:trPr>
          <w:trHeight w:val="20"/>
        </w:trPr>
        <w:tc>
          <w:tcPr>
            <w:tcW w:w="0" w:type="auto"/>
          </w:tcPr>
          <w:p w14:paraId="1696B6C9" w14:textId="77777777" w:rsidR="00981641" w:rsidRDefault="00A835FD">
            <w:pPr>
              <w:adjustRightInd w:val="0"/>
              <w:snapToGrid w:val="0"/>
              <w:spacing w:line="360" w:lineRule="auto"/>
              <w:jc w:val="both"/>
              <w:rPr>
                <w:rFonts w:ascii="Book Antiqua" w:hAnsi="Book Antiqua"/>
                <w:lang w:val="it-IT"/>
              </w:rPr>
            </w:pPr>
            <w:r>
              <w:rPr>
                <w:rFonts w:ascii="Book Antiqua" w:hAnsi="Book Antiqua"/>
              </w:rPr>
              <w:t xml:space="preserve">    </w:t>
            </w:r>
            <w:r>
              <w:rPr>
                <w:rFonts w:ascii="Book Antiqua" w:eastAsia="等线" w:hAnsi="Book Antiqua"/>
                <w:color w:val="000000"/>
              </w:rPr>
              <w:t xml:space="preserve">Dystonia </w:t>
            </w:r>
          </w:p>
        </w:tc>
        <w:tc>
          <w:tcPr>
            <w:tcW w:w="0" w:type="auto"/>
          </w:tcPr>
          <w:p w14:paraId="2EEF08B3" w14:textId="77777777" w:rsidR="00981641" w:rsidRDefault="00981641">
            <w:pPr>
              <w:adjustRightInd w:val="0"/>
              <w:snapToGrid w:val="0"/>
              <w:spacing w:line="360" w:lineRule="auto"/>
              <w:jc w:val="both"/>
              <w:rPr>
                <w:rFonts w:ascii="Book Antiqua" w:hAnsi="Book Antiqua"/>
              </w:rPr>
            </w:pPr>
          </w:p>
        </w:tc>
        <w:tc>
          <w:tcPr>
            <w:tcW w:w="0" w:type="auto"/>
          </w:tcPr>
          <w:p w14:paraId="232D800A" w14:textId="77777777" w:rsidR="00981641" w:rsidRDefault="00A835FD">
            <w:pPr>
              <w:adjustRightInd w:val="0"/>
              <w:snapToGrid w:val="0"/>
              <w:spacing w:line="360" w:lineRule="auto"/>
              <w:jc w:val="both"/>
              <w:rPr>
                <w:rFonts w:ascii="Book Antiqua" w:hAnsi="Book Antiqua"/>
                <w:b/>
                <w:bCs/>
                <w:lang w:val="it-IT"/>
              </w:rPr>
            </w:pPr>
            <w:r>
              <w:rPr>
                <w:rFonts w:ascii="Book Antiqua" w:eastAsia="等线" w:hAnsi="Book Antiqua"/>
                <w:b/>
                <w:bCs/>
                <w:color w:val="000000"/>
                <w:lang w:val="it-IT"/>
              </w:rPr>
              <w:t>Zinc salts</w:t>
            </w:r>
            <w:r>
              <w:rPr>
                <w:rFonts w:ascii="Book Antiqua" w:eastAsia="等线" w:hAnsi="Book Antiqua"/>
                <w:color w:val="000000"/>
                <w:lang w:val="it-IT"/>
              </w:rPr>
              <w:t xml:space="preserve"> (3%-7%)</w:t>
            </w:r>
          </w:p>
        </w:tc>
      </w:tr>
      <w:tr w:rsidR="00981641" w14:paraId="55B92689" w14:textId="77777777">
        <w:trPr>
          <w:trHeight w:val="20"/>
        </w:trPr>
        <w:tc>
          <w:tcPr>
            <w:tcW w:w="0" w:type="auto"/>
          </w:tcPr>
          <w:p w14:paraId="42B15793" w14:textId="77777777" w:rsidR="00981641" w:rsidRDefault="00A835FD">
            <w:pPr>
              <w:adjustRightInd w:val="0"/>
              <w:snapToGrid w:val="0"/>
              <w:spacing w:line="360" w:lineRule="auto"/>
              <w:jc w:val="both"/>
              <w:rPr>
                <w:rFonts w:ascii="Book Antiqua" w:hAnsi="Book Antiqua"/>
                <w:lang w:val="it-IT"/>
              </w:rPr>
            </w:pPr>
            <w:r>
              <w:rPr>
                <w:rFonts w:ascii="Book Antiqua" w:hAnsi="Book Antiqua"/>
              </w:rPr>
              <w:t xml:space="preserve">    </w:t>
            </w:r>
            <w:r>
              <w:rPr>
                <w:rFonts w:ascii="Book Antiqua" w:eastAsia="等线" w:hAnsi="Book Antiqua"/>
                <w:color w:val="000000"/>
              </w:rPr>
              <w:t xml:space="preserve">Gait disturbance </w:t>
            </w:r>
          </w:p>
        </w:tc>
        <w:tc>
          <w:tcPr>
            <w:tcW w:w="0" w:type="auto"/>
          </w:tcPr>
          <w:p w14:paraId="28797B92" w14:textId="77777777" w:rsidR="00981641" w:rsidRDefault="00981641">
            <w:pPr>
              <w:adjustRightInd w:val="0"/>
              <w:snapToGrid w:val="0"/>
              <w:spacing w:line="360" w:lineRule="auto"/>
              <w:jc w:val="both"/>
              <w:rPr>
                <w:rFonts w:ascii="Book Antiqua" w:hAnsi="Book Antiqua"/>
              </w:rPr>
            </w:pPr>
          </w:p>
        </w:tc>
        <w:tc>
          <w:tcPr>
            <w:tcW w:w="0" w:type="auto"/>
          </w:tcPr>
          <w:p w14:paraId="5786495C" w14:textId="77777777" w:rsidR="00981641" w:rsidRDefault="00A835FD">
            <w:pPr>
              <w:adjustRightInd w:val="0"/>
              <w:snapToGrid w:val="0"/>
              <w:spacing w:line="360" w:lineRule="auto"/>
              <w:jc w:val="both"/>
              <w:rPr>
                <w:rFonts w:ascii="Book Antiqua" w:hAnsi="Book Antiqua"/>
                <w:b/>
                <w:bCs/>
                <w:lang w:val="it-IT"/>
              </w:rPr>
            </w:pPr>
            <w:r>
              <w:rPr>
                <w:rFonts w:ascii="Book Antiqua" w:hAnsi="Book Antiqua"/>
              </w:rPr>
              <w:t xml:space="preserve">    </w:t>
            </w:r>
            <w:r>
              <w:rPr>
                <w:rFonts w:ascii="Book Antiqua" w:eastAsia="等线" w:hAnsi="Book Antiqua"/>
                <w:color w:val="000000"/>
                <w:lang w:val="it-IT"/>
              </w:rPr>
              <w:t>Gastritis</w:t>
            </w:r>
          </w:p>
        </w:tc>
      </w:tr>
      <w:tr w:rsidR="00981641" w14:paraId="751DC8E8" w14:textId="77777777">
        <w:trPr>
          <w:trHeight w:val="20"/>
        </w:trPr>
        <w:tc>
          <w:tcPr>
            <w:tcW w:w="0" w:type="auto"/>
          </w:tcPr>
          <w:p w14:paraId="3B0846FD" w14:textId="77777777" w:rsidR="00981641" w:rsidRDefault="00A835FD">
            <w:pPr>
              <w:adjustRightInd w:val="0"/>
              <w:snapToGrid w:val="0"/>
              <w:spacing w:line="360" w:lineRule="auto"/>
              <w:jc w:val="both"/>
              <w:rPr>
                <w:rFonts w:ascii="Book Antiqua" w:hAnsi="Book Antiqua"/>
                <w:lang w:val="it-IT"/>
              </w:rPr>
            </w:pPr>
            <w:r>
              <w:rPr>
                <w:rFonts w:ascii="Book Antiqua" w:hAnsi="Book Antiqua"/>
              </w:rPr>
              <w:t xml:space="preserve">    </w:t>
            </w:r>
            <w:r>
              <w:rPr>
                <w:rFonts w:ascii="Book Antiqua" w:eastAsia="等线" w:hAnsi="Book Antiqua"/>
                <w:color w:val="000000"/>
              </w:rPr>
              <w:t xml:space="preserve">Risus sardonicus </w:t>
            </w:r>
          </w:p>
        </w:tc>
        <w:tc>
          <w:tcPr>
            <w:tcW w:w="0" w:type="auto"/>
          </w:tcPr>
          <w:p w14:paraId="47981CFE" w14:textId="77777777" w:rsidR="00981641" w:rsidRDefault="00981641">
            <w:pPr>
              <w:adjustRightInd w:val="0"/>
              <w:snapToGrid w:val="0"/>
              <w:spacing w:line="360" w:lineRule="auto"/>
              <w:jc w:val="both"/>
              <w:rPr>
                <w:rFonts w:ascii="Book Antiqua" w:hAnsi="Book Antiqua"/>
              </w:rPr>
            </w:pPr>
          </w:p>
        </w:tc>
        <w:tc>
          <w:tcPr>
            <w:tcW w:w="0" w:type="auto"/>
          </w:tcPr>
          <w:p w14:paraId="319D283F" w14:textId="77777777" w:rsidR="00981641" w:rsidRDefault="00A835FD">
            <w:pPr>
              <w:adjustRightInd w:val="0"/>
              <w:snapToGrid w:val="0"/>
              <w:spacing w:line="360" w:lineRule="auto"/>
              <w:jc w:val="both"/>
              <w:rPr>
                <w:rFonts w:ascii="Book Antiqua" w:hAnsi="Book Antiqua"/>
                <w:b/>
                <w:bCs/>
                <w:lang w:val="en-GB"/>
              </w:rPr>
            </w:pPr>
            <w:r>
              <w:rPr>
                <w:rFonts w:ascii="Book Antiqua" w:hAnsi="Book Antiqua"/>
              </w:rPr>
              <w:t xml:space="preserve">    </w:t>
            </w:r>
            <w:r>
              <w:rPr>
                <w:rFonts w:ascii="Book Antiqua" w:eastAsia="等线" w:hAnsi="Book Antiqua"/>
                <w:color w:val="000000"/>
                <w:lang w:val="en-GB"/>
              </w:rPr>
              <w:t xml:space="preserve">Increase in amylase </w:t>
            </w:r>
            <w:r>
              <w:rPr>
                <w:rFonts w:ascii="Book Antiqua" w:eastAsia="等线" w:hAnsi="Book Antiqua"/>
                <w:color w:val="000000"/>
                <w:lang w:val="en-GB"/>
              </w:rPr>
              <w:t>and/or lipase (with no clinical relevance)</w:t>
            </w:r>
          </w:p>
        </w:tc>
      </w:tr>
      <w:tr w:rsidR="00981641" w14:paraId="6BAE6319" w14:textId="77777777">
        <w:trPr>
          <w:trHeight w:val="20"/>
        </w:trPr>
        <w:tc>
          <w:tcPr>
            <w:tcW w:w="0" w:type="auto"/>
          </w:tcPr>
          <w:p w14:paraId="12B16C30" w14:textId="77777777" w:rsidR="00981641" w:rsidRDefault="00A835FD">
            <w:pPr>
              <w:adjustRightInd w:val="0"/>
              <w:snapToGrid w:val="0"/>
              <w:spacing w:line="360" w:lineRule="auto"/>
              <w:jc w:val="both"/>
              <w:rPr>
                <w:rFonts w:ascii="Book Antiqua" w:hAnsi="Book Antiqua"/>
                <w:lang w:val="it-IT"/>
              </w:rPr>
            </w:pPr>
            <w:r>
              <w:rPr>
                <w:rFonts w:ascii="Book Antiqua" w:hAnsi="Book Antiqua"/>
              </w:rPr>
              <w:t xml:space="preserve">    </w:t>
            </w:r>
            <w:r>
              <w:rPr>
                <w:rFonts w:ascii="Book Antiqua" w:eastAsia="等线" w:hAnsi="Book Antiqua"/>
                <w:color w:val="000000"/>
              </w:rPr>
              <w:t xml:space="preserve">Rigidity </w:t>
            </w:r>
          </w:p>
        </w:tc>
        <w:tc>
          <w:tcPr>
            <w:tcW w:w="0" w:type="auto"/>
          </w:tcPr>
          <w:p w14:paraId="3B902350" w14:textId="77777777" w:rsidR="00981641" w:rsidRDefault="00981641">
            <w:pPr>
              <w:adjustRightInd w:val="0"/>
              <w:snapToGrid w:val="0"/>
              <w:spacing w:line="360" w:lineRule="auto"/>
              <w:jc w:val="both"/>
              <w:rPr>
                <w:rFonts w:ascii="Book Antiqua" w:hAnsi="Book Antiqua"/>
              </w:rPr>
            </w:pPr>
          </w:p>
        </w:tc>
        <w:tc>
          <w:tcPr>
            <w:tcW w:w="0" w:type="auto"/>
          </w:tcPr>
          <w:p w14:paraId="23A77E8B" w14:textId="77777777" w:rsidR="00981641" w:rsidRDefault="00A835FD">
            <w:pPr>
              <w:adjustRightInd w:val="0"/>
              <w:snapToGrid w:val="0"/>
              <w:spacing w:line="360" w:lineRule="auto"/>
              <w:jc w:val="both"/>
              <w:rPr>
                <w:rFonts w:ascii="Book Antiqua" w:hAnsi="Book Antiqua"/>
                <w:b/>
                <w:bCs/>
                <w:lang w:val="en-GB"/>
              </w:rPr>
            </w:pPr>
            <w:r>
              <w:rPr>
                <w:rFonts w:ascii="Book Antiqua" w:hAnsi="Book Antiqua"/>
              </w:rPr>
              <w:t xml:space="preserve">    </w:t>
            </w:r>
            <w:r>
              <w:rPr>
                <w:rFonts w:ascii="Book Antiqua" w:eastAsia="等线" w:hAnsi="Book Antiqua"/>
                <w:color w:val="000000"/>
                <w:lang w:val="en-GB"/>
              </w:rPr>
              <w:t>Leukopenia and bone marrow suppression</w:t>
            </w:r>
          </w:p>
        </w:tc>
      </w:tr>
      <w:tr w:rsidR="00981641" w14:paraId="0BCE640B" w14:textId="77777777">
        <w:trPr>
          <w:trHeight w:val="20"/>
        </w:trPr>
        <w:tc>
          <w:tcPr>
            <w:tcW w:w="0" w:type="auto"/>
          </w:tcPr>
          <w:p w14:paraId="1C1CB6A9" w14:textId="77777777" w:rsidR="00981641" w:rsidRDefault="00A835FD">
            <w:pPr>
              <w:adjustRightInd w:val="0"/>
              <w:snapToGrid w:val="0"/>
              <w:spacing w:line="360" w:lineRule="auto"/>
              <w:jc w:val="both"/>
              <w:rPr>
                <w:rFonts w:ascii="Book Antiqua" w:hAnsi="Book Antiqua"/>
                <w:lang w:val="it-IT"/>
              </w:rPr>
            </w:pPr>
            <w:r>
              <w:rPr>
                <w:rFonts w:ascii="Book Antiqua" w:hAnsi="Book Antiqua"/>
              </w:rPr>
              <w:t xml:space="preserve">    </w:t>
            </w:r>
            <w:r>
              <w:rPr>
                <w:rFonts w:ascii="Book Antiqua" w:eastAsia="等线" w:hAnsi="Book Antiqua"/>
                <w:color w:val="000000"/>
              </w:rPr>
              <w:t xml:space="preserve">Tremor </w:t>
            </w:r>
          </w:p>
        </w:tc>
        <w:tc>
          <w:tcPr>
            <w:tcW w:w="0" w:type="auto"/>
          </w:tcPr>
          <w:p w14:paraId="14983F8C" w14:textId="77777777" w:rsidR="00981641" w:rsidRDefault="00981641">
            <w:pPr>
              <w:adjustRightInd w:val="0"/>
              <w:snapToGrid w:val="0"/>
              <w:spacing w:line="360" w:lineRule="auto"/>
              <w:jc w:val="both"/>
              <w:rPr>
                <w:rFonts w:ascii="Book Antiqua" w:hAnsi="Book Antiqua"/>
              </w:rPr>
            </w:pPr>
          </w:p>
        </w:tc>
        <w:tc>
          <w:tcPr>
            <w:tcW w:w="0" w:type="auto"/>
          </w:tcPr>
          <w:p w14:paraId="2FCAA2A5" w14:textId="77777777" w:rsidR="00981641" w:rsidRDefault="00981641">
            <w:pPr>
              <w:adjustRightInd w:val="0"/>
              <w:snapToGrid w:val="0"/>
              <w:spacing w:line="360" w:lineRule="auto"/>
              <w:jc w:val="both"/>
              <w:rPr>
                <w:rFonts w:ascii="Book Antiqua" w:hAnsi="Book Antiqua"/>
                <w:b/>
                <w:bCs/>
                <w:lang w:val="it-IT"/>
              </w:rPr>
            </w:pPr>
          </w:p>
        </w:tc>
      </w:tr>
      <w:tr w:rsidR="00981641" w14:paraId="515A0902" w14:textId="77777777">
        <w:trPr>
          <w:trHeight w:val="20"/>
        </w:trPr>
        <w:tc>
          <w:tcPr>
            <w:tcW w:w="0" w:type="auto"/>
          </w:tcPr>
          <w:p w14:paraId="07E0B425" w14:textId="77777777" w:rsidR="00981641" w:rsidRDefault="00A835FD">
            <w:pPr>
              <w:adjustRightInd w:val="0"/>
              <w:snapToGrid w:val="0"/>
              <w:spacing w:line="360" w:lineRule="auto"/>
              <w:jc w:val="both"/>
              <w:rPr>
                <w:rFonts w:ascii="Book Antiqua" w:hAnsi="Book Antiqua"/>
                <w:lang w:val="en-GB"/>
              </w:rPr>
            </w:pPr>
            <w:r>
              <w:rPr>
                <w:rFonts w:ascii="Book Antiqua" w:hAnsi="Book Antiqua"/>
              </w:rPr>
              <w:t xml:space="preserve">    </w:t>
            </w:r>
            <w:r>
              <w:rPr>
                <w:rFonts w:ascii="Book Antiqua" w:eastAsia="等线" w:hAnsi="Book Antiqua"/>
                <w:color w:val="000000"/>
              </w:rPr>
              <w:t>Less frequent manifestations: chorea, athetosis, seizures and pyramidal signs</w:t>
            </w:r>
          </w:p>
        </w:tc>
        <w:tc>
          <w:tcPr>
            <w:tcW w:w="0" w:type="auto"/>
          </w:tcPr>
          <w:p w14:paraId="526BA11E" w14:textId="77777777" w:rsidR="00981641" w:rsidRDefault="00981641">
            <w:pPr>
              <w:adjustRightInd w:val="0"/>
              <w:snapToGrid w:val="0"/>
              <w:spacing w:line="360" w:lineRule="auto"/>
              <w:jc w:val="both"/>
              <w:rPr>
                <w:rFonts w:ascii="Book Antiqua" w:hAnsi="Book Antiqua"/>
              </w:rPr>
            </w:pPr>
          </w:p>
        </w:tc>
        <w:tc>
          <w:tcPr>
            <w:tcW w:w="0" w:type="auto"/>
          </w:tcPr>
          <w:p w14:paraId="0610E627" w14:textId="77777777" w:rsidR="00981641" w:rsidRDefault="00981641">
            <w:pPr>
              <w:adjustRightInd w:val="0"/>
              <w:snapToGrid w:val="0"/>
              <w:spacing w:line="360" w:lineRule="auto"/>
              <w:jc w:val="both"/>
              <w:rPr>
                <w:rFonts w:ascii="Book Antiqua" w:hAnsi="Book Antiqua"/>
                <w:b/>
                <w:bCs/>
                <w:lang w:val="en-GB"/>
              </w:rPr>
            </w:pPr>
          </w:p>
        </w:tc>
      </w:tr>
      <w:tr w:rsidR="00981641" w14:paraId="0AD9DDA4" w14:textId="77777777">
        <w:trPr>
          <w:trHeight w:val="20"/>
        </w:trPr>
        <w:tc>
          <w:tcPr>
            <w:tcW w:w="0" w:type="auto"/>
          </w:tcPr>
          <w:p w14:paraId="06187D54" w14:textId="77777777" w:rsidR="00981641" w:rsidRDefault="00A835FD">
            <w:pPr>
              <w:adjustRightInd w:val="0"/>
              <w:snapToGrid w:val="0"/>
              <w:spacing w:line="360" w:lineRule="auto"/>
              <w:jc w:val="both"/>
              <w:rPr>
                <w:rFonts w:ascii="Book Antiqua" w:hAnsi="Book Antiqua"/>
                <w:lang w:val="it-IT"/>
              </w:rPr>
            </w:pPr>
            <w:r>
              <w:rPr>
                <w:rFonts w:ascii="Book Antiqua" w:eastAsia="等线" w:hAnsi="Book Antiqua"/>
                <w:color w:val="000000"/>
                <w:lang w:val="it-IT"/>
              </w:rPr>
              <w:t>Ophthalmologic signs</w:t>
            </w:r>
          </w:p>
        </w:tc>
        <w:tc>
          <w:tcPr>
            <w:tcW w:w="0" w:type="auto"/>
          </w:tcPr>
          <w:p w14:paraId="748CACB2" w14:textId="77777777" w:rsidR="00981641" w:rsidRDefault="00981641">
            <w:pPr>
              <w:adjustRightInd w:val="0"/>
              <w:snapToGrid w:val="0"/>
              <w:spacing w:line="360" w:lineRule="auto"/>
              <w:jc w:val="both"/>
              <w:rPr>
                <w:rFonts w:ascii="Book Antiqua" w:hAnsi="Book Antiqua"/>
              </w:rPr>
            </w:pPr>
          </w:p>
        </w:tc>
        <w:tc>
          <w:tcPr>
            <w:tcW w:w="0" w:type="auto"/>
          </w:tcPr>
          <w:p w14:paraId="53CA16CF" w14:textId="77777777" w:rsidR="00981641" w:rsidRDefault="00981641">
            <w:pPr>
              <w:adjustRightInd w:val="0"/>
              <w:snapToGrid w:val="0"/>
              <w:spacing w:line="360" w:lineRule="auto"/>
              <w:jc w:val="both"/>
              <w:rPr>
                <w:rFonts w:ascii="Book Antiqua" w:hAnsi="Book Antiqua"/>
                <w:b/>
                <w:bCs/>
                <w:lang w:val="it-IT"/>
              </w:rPr>
            </w:pPr>
          </w:p>
        </w:tc>
      </w:tr>
      <w:tr w:rsidR="00981641" w14:paraId="6F6784D0" w14:textId="77777777">
        <w:trPr>
          <w:trHeight w:val="20"/>
        </w:trPr>
        <w:tc>
          <w:tcPr>
            <w:tcW w:w="0" w:type="auto"/>
          </w:tcPr>
          <w:p w14:paraId="63189945" w14:textId="77777777" w:rsidR="00981641" w:rsidRDefault="00A835FD">
            <w:pPr>
              <w:adjustRightInd w:val="0"/>
              <w:snapToGrid w:val="0"/>
              <w:spacing w:line="360" w:lineRule="auto"/>
              <w:jc w:val="both"/>
              <w:rPr>
                <w:rFonts w:ascii="Book Antiqua" w:hAnsi="Book Antiqua"/>
                <w:lang w:val="en-GB"/>
              </w:rPr>
            </w:pPr>
            <w:r>
              <w:rPr>
                <w:rFonts w:ascii="Book Antiqua" w:hAnsi="Book Antiqua"/>
              </w:rPr>
              <w:t xml:space="preserve">    </w:t>
            </w:r>
            <w:r>
              <w:rPr>
                <w:rFonts w:ascii="Book Antiqua" w:eastAsia="等线" w:hAnsi="Book Antiqua"/>
                <w:color w:val="000000"/>
                <w:lang w:val="en-GB"/>
              </w:rPr>
              <w:t xml:space="preserve">Degeneration of </w:t>
            </w:r>
            <w:r>
              <w:rPr>
                <w:rFonts w:ascii="Book Antiqua" w:eastAsia="等线" w:hAnsi="Book Antiqua"/>
                <w:color w:val="000000"/>
                <w:lang w:val="en-GB"/>
              </w:rPr>
              <w:t>retina and optic nerve</w:t>
            </w:r>
          </w:p>
        </w:tc>
        <w:tc>
          <w:tcPr>
            <w:tcW w:w="0" w:type="auto"/>
          </w:tcPr>
          <w:p w14:paraId="41BCCADA" w14:textId="77777777" w:rsidR="00981641" w:rsidRDefault="00981641">
            <w:pPr>
              <w:adjustRightInd w:val="0"/>
              <w:snapToGrid w:val="0"/>
              <w:spacing w:line="360" w:lineRule="auto"/>
              <w:jc w:val="both"/>
              <w:rPr>
                <w:rFonts w:ascii="Book Antiqua" w:hAnsi="Book Antiqua"/>
              </w:rPr>
            </w:pPr>
          </w:p>
        </w:tc>
        <w:tc>
          <w:tcPr>
            <w:tcW w:w="0" w:type="auto"/>
          </w:tcPr>
          <w:p w14:paraId="02BEDE6C" w14:textId="77777777" w:rsidR="00981641" w:rsidRDefault="00981641">
            <w:pPr>
              <w:adjustRightInd w:val="0"/>
              <w:snapToGrid w:val="0"/>
              <w:spacing w:line="360" w:lineRule="auto"/>
              <w:jc w:val="both"/>
              <w:rPr>
                <w:rFonts w:ascii="Book Antiqua" w:hAnsi="Book Antiqua"/>
                <w:b/>
                <w:bCs/>
                <w:lang w:val="en-GB"/>
              </w:rPr>
            </w:pPr>
          </w:p>
        </w:tc>
      </w:tr>
      <w:tr w:rsidR="00981641" w14:paraId="11AAAC4B" w14:textId="77777777">
        <w:trPr>
          <w:trHeight w:val="20"/>
        </w:trPr>
        <w:tc>
          <w:tcPr>
            <w:tcW w:w="0" w:type="auto"/>
          </w:tcPr>
          <w:p w14:paraId="715F0683" w14:textId="77777777" w:rsidR="00981641" w:rsidRDefault="00A835FD">
            <w:pPr>
              <w:adjustRightInd w:val="0"/>
              <w:snapToGrid w:val="0"/>
              <w:spacing w:line="360" w:lineRule="auto"/>
              <w:jc w:val="both"/>
              <w:rPr>
                <w:rFonts w:ascii="Book Antiqua" w:hAnsi="Book Antiqua"/>
                <w:lang w:val="it-IT"/>
              </w:rPr>
            </w:pPr>
            <w:r>
              <w:rPr>
                <w:rFonts w:ascii="Book Antiqua" w:hAnsi="Book Antiqua"/>
              </w:rPr>
              <w:t xml:space="preserve">    </w:t>
            </w:r>
            <w:r>
              <w:rPr>
                <w:rFonts w:ascii="Book Antiqua" w:eastAsia="等线" w:hAnsi="Book Antiqua"/>
                <w:color w:val="000000"/>
                <w:lang w:val="it-IT"/>
              </w:rPr>
              <w:t>Kayser-Fleischer corneal rings</w:t>
            </w:r>
          </w:p>
        </w:tc>
        <w:tc>
          <w:tcPr>
            <w:tcW w:w="0" w:type="auto"/>
          </w:tcPr>
          <w:p w14:paraId="6589D689" w14:textId="77777777" w:rsidR="00981641" w:rsidRDefault="00981641">
            <w:pPr>
              <w:adjustRightInd w:val="0"/>
              <w:snapToGrid w:val="0"/>
              <w:spacing w:line="360" w:lineRule="auto"/>
              <w:jc w:val="both"/>
              <w:rPr>
                <w:rFonts w:ascii="Book Antiqua" w:hAnsi="Book Antiqua"/>
              </w:rPr>
            </w:pPr>
          </w:p>
        </w:tc>
        <w:tc>
          <w:tcPr>
            <w:tcW w:w="0" w:type="auto"/>
          </w:tcPr>
          <w:p w14:paraId="73F824DA" w14:textId="77777777" w:rsidR="00981641" w:rsidRDefault="00981641">
            <w:pPr>
              <w:adjustRightInd w:val="0"/>
              <w:snapToGrid w:val="0"/>
              <w:spacing w:line="360" w:lineRule="auto"/>
              <w:jc w:val="both"/>
              <w:rPr>
                <w:rFonts w:ascii="Book Antiqua" w:hAnsi="Book Antiqua"/>
                <w:b/>
                <w:bCs/>
                <w:lang w:val="it-IT"/>
              </w:rPr>
            </w:pPr>
          </w:p>
        </w:tc>
      </w:tr>
      <w:tr w:rsidR="00981641" w14:paraId="554613E0" w14:textId="77777777">
        <w:trPr>
          <w:trHeight w:val="20"/>
        </w:trPr>
        <w:tc>
          <w:tcPr>
            <w:tcW w:w="0" w:type="auto"/>
          </w:tcPr>
          <w:p w14:paraId="5BA07EB4" w14:textId="77777777" w:rsidR="00981641" w:rsidRDefault="00A835FD">
            <w:pPr>
              <w:adjustRightInd w:val="0"/>
              <w:snapToGrid w:val="0"/>
              <w:spacing w:line="360" w:lineRule="auto"/>
              <w:jc w:val="both"/>
              <w:rPr>
                <w:rFonts w:ascii="Book Antiqua" w:hAnsi="Book Antiqua"/>
                <w:lang w:val="en-GB"/>
              </w:rPr>
            </w:pPr>
            <w:r>
              <w:rPr>
                <w:rFonts w:ascii="Book Antiqua" w:hAnsi="Book Antiqua"/>
              </w:rPr>
              <w:t xml:space="preserve">    </w:t>
            </w:r>
            <w:r>
              <w:rPr>
                <w:rFonts w:ascii="Book Antiqua" w:eastAsia="等线" w:hAnsi="Book Antiqua"/>
                <w:color w:val="000000"/>
                <w:lang w:val="en-GB"/>
              </w:rPr>
              <w:t>Sunflower cataracts (rare, not associated with ipovisus)</w:t>
            </w:r>
          </w:p>
        </w:tc>
        <w:tc>
          <w:tcPr>
            <w:tcW w:w="0" w:type="auto"/>
          </w:tcPr>
          <w:p w14:paraId="3729A7D7" w14:textId="77777777" w:rsidR="00981641" w:rsidRDefault="00981641">
            <w:pPr>
              <w:adjustRightInd w:val="0"/>
              <w:snapToGrid w:val="0"/>
              <w:spacing w:line="360" w:lineRule="auto"/>
              <w:jc w:val="both"/>
              <w:rPr>
                <w:rFonts w:ascii="Book Antiqua" w:hAnsi="Book Antiqua"/>
              </w:rPr>
            </w:pPr>
          </w:p>
        </w:tc>
        <w:tc>
          <w:tcPr>
            <w:tcW w:w="0" w:type="auto"/>
          </w:tcPr>
          <w:p w14:paraId="5418C4E3" w14:textId="77777777" w:rsidR="00981641" w:rsidRDefault="00981641">
            <w:pPr>
              <w:adjustRightInd w:val="0"/>
              <w:snapToGrid w:val="0"/>
              <w:spacing w:line="360" w:lineRule="auto"/>
              <w:jc w:val="both"/>
              <w:rPr>
                <w:rFonts w:ascii="Book Antiqua" w:hAnsi="Book Antiqua"/>
                <w:b/>
                <w:bCs/>
                <w:lang w:val="en-GB"/>
              </w:rPr>
            </w:pPr>
          </w:p>
        </w:tc>
      </w:tr>
      <w:tr w:rsidR="00981641" w14:paraId="3BDE0CDE" w14:textId="77777777">
        <w:trPr>
          <w:trHeight w:val="20"/>
        </w:trPr>
        <w:tc>
          <w:tcPr>
            <w:tcW w:w="0" w:type="auto"/>
          </w:tcPr>
          <w:p w14:paraId="7C75694A" w14:textId="77777777" w:rsidR="00981641" w:rsidRDefault="00A835FD">
            <w:pPr>
              <w:adjustRightInd w:val="0"/>
              <w:snapToGrid w:val="0"/>
              <w:spacing w:line="360" w:lineRule="auto"/>
              <w:jc w:val="both"/>
              <w:rPr>
                <w:rFonts w:ascii="Book Antiqua" w:hAnsi="Book Antiqua"/>
                <w:lang w:val="it-IT"/>
              </w:rPr>
            </w:pPr>
            <w:r>
              <w:rPr>
                <w:rFonts w:ascii="Book Antiqua" w:hAnsi="Book Antiqua"/>
              </w:rPr>
              <w:t xml:space="preserve">    </w:t>
            </w:r>
            <w:r>
              <w:rPr>
                <w:rFonts w:ascii="Book Antiqua" w:eastAsia="等线" w:hAnsi="Book Antiqua"/>
                <w:color w:val="000000"/>
                <w:lang w:val="it-IT"/>
              </w:rPr>
              <w:t>Osteoarticular involvement</w:t>
            </w:r>
          </w:p>
        </w:tc>
        <w:tc>
          <w:tcPr>
            <w:tcW w:w="0" w:type="auto"/>
          </w:tcPr>
          <w:p w14:paraId="3F5531D2" w14:textId="77777777" w:rsidR="00981641" w:rsidRDefault="00981641">
            <w:pPr>
              <w:adjustRightInd w:val="0"/>
              <w:snapToGrid w:val="0"/>
              <w:spacing w:line="360" w:lineRule="auto"/>
              <w:jc w:val="both"/>
              <w:rPr>
                <w:rFonts w:ascii="Book Antiqua" w:hAnsi="Book Antiqua"/>
              </w:rPr>
            </w:pPr>
          </w:p>
        </w:tc>
        <w:tc>
          <w:tcPr>
            <w:tcW w:w="0" w:type="auto"/>
          </w:tcPr>
          <w:p w14:paraId="42651B88" w14:textId="77777777" w:rsidR="00981641" w:rsidRDefault="00981641">
            <w:pPr>
              <w:adjustRightInd w:val="0"/>
              <w:snapToGrid w:val="0"/>
              <w:spacing w:line="360" w:lineRule="auto"/>
              <w:jc w:val="both"/>
              <w:rPr>
                <w:rFonts w:ascii="Book Antiqua" w:hAnsi="Book Antiqua"/>
                <w:b/>
                <w:bCs/>
                <w:lang w:val="it-IT"/>
              </w:rPr>
            </w:pPr>
          </w:p>
        </w:tc>
      </w:tr>
      <w:tr w:rsidR="00981641" w14:paraId="0E17770D" w14:textId="77777777">
        <w:trPr>
          <w:trHeight w:val="20"/>
        </w:trPr>
        <w:tc>
          <w:tcPr>
            <w:tcW w:w="0" w:type="auto"/>
          </w:tcPr>
          <w:p w14:paraId="50A08008" w14:textId="77777777" w:rsidR="00981641" w:rsidRDefault="00A835FD">
            <w:pPr>
              <w:adjustRightInd w:val="0"/>
              <w:snapToGrid w:val="0"/>
              <w:spacing w:line="360" w:lineRule="auto"/>
              <w:jc w:val="both"/>
              <w:rPr>
                <w:rFonts w:ascii="Book Antiqua" w:hAnsi="Book Antiqua"/>
                <w:lang w:val="en-GB"/>
              </w:rPr>
            </w:pPr>
            <w:r>
              <w:rPr>
                <w:rFonts w:ascii="Book Antiqua" w:hAnsi="Book Antiqua"/>
              </w:rPr>
              <w:t xml:space="preserve">    </w:t>
            </w:r>
            <w:r>
              <w:rPr>
                <w:rFonts w:ascii="Book Antiqua" w:eastAsia="等线" w:hAnsi="Book Antiqua"/>
                <w:color w:val="000000"/>
                <w:lang w:val="en-GB"/>
              </w:rPr>
              <w:t>Arthropathy (affecting mainly knees and wrists)</w:t>
            </w:r>
          </w:p>
        </w:tc>
        <w:tc>
          <w:tcPr>
            <w:tcW w:w="0" w:type="auto"/>
          </w:tcPr>
          <w:p w14:paraId="385C9583" w14:textId="77777777" w:rsidR="00981641" w:rsidRDefault="00981641">
            <w:pPr>
              <w:adjustRightInd w:val="0"/>
              <w:snapToGrid w:val="0"/>
              <w:spacing w:line="360" w:lineRule="auto"/>
              <w:jc w:val="both"/>
              <w:rPr>
                <w:rFonts w:ascii="Book Antiqua" w:hAnsi="Book Antiqua"/>
              </w:rPr>
            </w:pPr>
          </w:p>
        </w:tc>
        <w:tc>
          <w:tcPr>
            <w:tcW w:w="0" w:type="auto"/>
          </w:tcPr>
          <w:p w14:paraId="52E09DED" w14:textId="77777777" w:rsidR="00981641" w:rsidRDefault="00981641">
            <w:pPr>
              <w:adjustRightInd w:val="0"/>
              <w:snapToGrid w:val="0"/>
              <w:spacing w:line="360" w:lineRule="auto"/>
              <w:jc w:val="both"/>
              <w:rPr>
                <w:rFonts w:ascii="Book Antiqua" w:hAnsi="Book Antiqua"/>
                <w:b/>
                <w:bCs/>
                <w:lang w:val="en-GB"/>
              </w:rPr>
            </w:pPr>
          </w:p>
        </w:tc>
      </w:tr>
      <w:tr w:rsidR="00981641" w14:paraId="72EEC8F7" w14:textId="77777777">
        <w:trPr>
          <w:trHeight w:val="20"/>
        </w:trPr>
        <w:tc>
          <w:tcPr>
            <w:tcW w:w="0" w:type="auto"/>
          </w:tcPr>
          <w:p w14:paraId="353EDB0E" w14:textId="77777777" w:rsidR="00981641" w:rsidRDefault="00A835FD">
            <w:pPr>
              <w:adjustRightInd w:val="0"/>
              <w:snapToGrid w:val="0"/>
              <w:spacing w:line="360" w:lineRule="auto"/>
              <w:jc w:val="both"/>
              <w:rPr>
                <w:rFonts w:ascii="Book Antiqua" w:hAnsi="Book Antiqua"/>
                <w:lang w:val="it-IT"/>
              </w:rPr>
            </w:pPr>
            <w:r>
              <w:rPr>
                <w:rFonts w:ascii="Book Antiqua" w:hAnsi="Book Antiqua"/>
              </w:rPr>
              <w:t xml:space="preserve">    </w:t>
            </w:r>
            <w:r>
              <w:rPr>
                <w:rFonts w:ascii="Book Antiqua" w:eastAsia="等线" w:hAnsi="Book Antiqua"/>
                <w:color w:val="000000"/>
                <w:lang w:val="it-IT"/>
              </w:rPr>
              <w:t xml:space="preserve">Osteopenia and </w:t>
            </w:r>
            <w:r>
              <w:rPr>
                <w:rFonts w:ascii="Book Antiqua" w:eastAsia="等线" w:hAnsi="Book Antiqua"/>
                <w:color w:val="000000"/>
                <w:lang w:val="it-IT"/>
              </w:rPr>
              <w:t>osteoporosis</w:t>
            </w:r>
          </w:p>
        </w:tc>
        <w:tc>
          <w:tcPr>
            <w:tcW w:w="0" w:type="auto"/>
          </w:tcPr>
          <w:p w14:paraId="47667DCE" w14:textId="77777777" w:rsidR="00981641" w:rsidRDefault="00981641">
            <w:pPr>
              <w:adjustRightInd w:val="0"/>
              <w:snapToGrid w:val="0"/>
              <w:spacing w:line="360" w:lineRule="auto"/>
              <w:jc w:val="both"/>
              <w:rPr>
                <w:rFonts w:ascii="Book Antiqua" w:hAnsi="Book Antiqua"/>
              </w:rPr>
            </w:pPr>
          </w:p>
        </w:tc>
        <w:tc>
          <w:tcPr>
            <w:tcW w:w="0" w:type="auto"/>
          </w:tcPr>
          <w:p w14:paraId="41F519E2" w14:textId="77777777" w:rsidR="00981641" w:rsidRDefault="00981641">
            <w:pPr>
              <w:adjustRightInd w:val="0"/>
              <w:snapToGrid w:val="0"/>
              <w:spacing w:line="360" w:lineRule="auto"/>
              <w:jc w:val="both"/>
              <w:rPr>
                <w:rFonts w:ascii="Book Antiqua" w:hAnsi="Book Antiqua"/>
                <w:b/>
                <w:bCs/>
                <w:lang w:val="it-IT"/>
              </w:rPr>
            </w:pPr>
          </w:p>
        </w:tc>
      </w:tr>
      <w:tr w:rsidR="00981641" w14:paraId="475869C9" w14:textId="77777777">
        <w:trPr>
          <w:trHeight w:val="20"/>
        </w:trPr>
        <w:tc>
          <w:tcPr>
            <w:tcW w:w="0" w:type="auto"/>
          </w:tcPr>
          <w:p w14:paraId="4DA0B214" w14:textId="77777777" w:rsidR="00981641" w:rsidRDefault="00A835FD">
            <w:pPr>
              <w:adjustRightInd w:val="0"/>
              <w:snapToGrid w:val="0"/>
              <w:spacing w:line="360" w:lineRule="auto"/>
              <w:jc w:val="both"/>
              <w:rPr>
                <w:rFonts w:ascii="Book Antiqua" w:hAnsi="Book Antiqua"/>
                <w:lang w:val="it-IT"/>
              </w:rPr>
            </w:pPr>
            <w:r>
              <w:rPr>
                <w:rFonts w:ascii="Book Antiqua" w:hAnsi="Book Antiqua"/>
              </w:rPr>
              <w:t xml:space="preserve">    </w:t>
            </w:r>
            <w:r>
              <w:rPr>
                <w:rFonts w:ascii="Book Antiqua" w:eastAsia="等线" w:hAnsi="Book Antiqua"/>
                <w:color w:val="000000"/>
                <w:lang w:val="it-IT"/>
              </w:rPr>
              <w:t>Skeletal abnormalities</w:t>
            </w:r>
          </w:p>
        </w:tc>
        <w:tc>
          <w:tcPr>
            <w:tcW w:w="0" w:type="auto"/>
          </w:tcPr>
          <w:p w14:paraId="28DC76F8" w14:textId="77777777" w:rsidR="00981641" w:rsidRDefault="00981641">
            <w:pPr>
              <w:adjustRightInd w:val="0"/>
              <w:snapToGrid w:val="0"/>
              <w:spacing w:line="360" w:lineRule="auto"/>
              <w:jc w:val="both"/>
              <w:rPr>
                <w:rFonts w:ascii="Book Antiqua" w:hAnsi="Book Antiqua"/>
              </w:rPr>
            </w:pPr>
          </w:p>
        </w:tc>
        <w:tc>
          <w:tcPr>
            <w:tcW w:w="0" w:type="auto"/>
          </w:tcPr>
          <w:p w14:paraId="2CCCC96F" w14:textId="77777777" w:rsidR="00981641" w:rsidRDefault="00981641">
            <w:pPr>
              <w:adjustRightInd w:val="0"/>
              <w:snapToGrid w:val="0"/>
              <w:spacing w:line="360" w:lineRule="auto"/>
              <w:jc w:val="both"/>
              <w:rPr>
                <w:rFonts w:ascii="Book Antiqua" w:hAnsi="Book Antiqua"/>
                <w:b/>
                <w:bCs/>
                <w:lang w:val="it-IT"/>
              </w:rPr>
            </w:pPr>
          </w:p>
        </w:tc>
      </w:tr>
      <w:tr w:rsidR="00981641" w14:paraId="11C72CDD" w14:textId="77777777">
        <w:trPr>
          <w:trHeight w:val="20"/>
        </w:trPr>
        <w:tc>
          <w:tcPr>
            <w:tcW w:w="0" w:type="auto"/>
          </w:tcPr>
          <w:p w14:paraId="25DF2248" w14:textId="77777777" w:rsidR="00981641" w:rsidRDefault="00A835FD">
            <w:pPr>
              <w:adjustRightInd w:val="0"/>
              <w:snapToGrid w:val="0"/>
              <w:spacing w:line="360" w:lineRule="auto"/>
              <w:jc w:val="both"/>
              <w:rPr>
                <w:rFonts w:ascii="Book Antiqua" w:hAnsi="Book Antiqua"/>
                <w:lang w:val="it-IT"/>
              </w:rPr>
            </w:pPr>
            <w:r>
              <w:rPr>
                <w:rFonts w:ascii="Book Antiqua" w:eastAsia="等线" w:hAnsi="Book Antiqua"/>
                <w:color w:val="000000"/>
              </w:rPr>
              <w:t>Renal involvement</w:t>
            </w:r>
          </w:p>
        </w:tc>
        <w:tc>
          <w:tcPr>
            <w:tcW w:w="0" w:type="auto"/>
          </w:tcPr>
          <w:p w14:paraId="7C32EAF6" w14:textId="77777777" w:rsidR="00981641" w:rsidRDefault="00981641">
            <w:pPr>
              <w:adjustRightInd w:val="0"/>
              <w:snapToGrid w:val="0"/>
              <w:spacing w:line="360" w:lineRule="auto"/>
              <w:jc w:val="both"/>
              <w:rPr>
                <w:rFonts w:ascii="Book Antiqua" w:hAnsi="Book Antiqua"/>
              </w:rPr>
            </w:pPr>
          </w:p>
        </w:tc>
        <w:tc>
          <w:tcPr>
            <w:tcW w:w="0" w:type="auto"/>
          </w:tcPr>
          <w:p w14:paraId="486CD228" w14:textId="77777777" w:rsidR="00981641" w:rsidRDefault="00981641">
            <w:pPr>
              <w:adjustRightInd w:val="0"/>
              <w:snapToGrid w:val="0"/>
              <w:spacing w:line="360" w:lineRule="auto"/>
              <w:jc w:val="both"/>
              <w:rPr>
                <w:rFonts w:ascii="Book Antiqua" w:hAnsi="Book Antiqua"/>
                <w:b/>
                <w:bCs/>
                <w:lang w:val="it-IT"/>
              </w:rPr>
            </w:pPr>
          </w:p>
        </w:tc>
      </w:tr>
      <w:tr w:rsidR="00981641" w14:paraId="46115EEA" w14:textId="77777777">
        <w:trPr>
          <w:trHeight w:val="20"/>
        </w:trPr>
        <w:tc>
          <w:tcPr>
            <w:tcW w:w="0" w:type="auto"/>
          </w:tcPr>
          <w:p w14:paraId="2110D615" w14:textId="77777777" w:rsidR="00981641" w:rsidRDefault="00A835FD">
            <w:pPr>
              <w:adjustRightInd w:val="0"/>
              <w:snapToGrid w:val="0"/>
              <w:spacing w:line="360" w:lineRule="auto"/>
              <w:jc w:val="both"/>
              <w:rPr>
                <w:rFonts w:ascii="Book Antiqua" w:hAnsi="Book Antiqua"/>
                <w:lang w:val="en-GB"/>
              </w:rPr>
            </w:pPr>
            <w:r>
              <w:rPr>
                <w:rFonts w:ascii="Book Antiqua" w:hAnsi="Book Antiqua"/>
              </w:rPr>
              <w:t xml:space="preserve">    </w:t>
            </w:r>
            <w:r>
              <w:rPr>
                <w:rFonts w:ascii="Book Antiqua" w:eastAsia="等线" w:hAnsi="Book Antiqua"/>
                <w:color w:val="000000"/>
              </w:rPr>
              <w:t>Elevated levels of blood urea nitrogen, creatinine, and uric acid (not associated with renal impairment)</w:t>
            </w:r>
          </w:p>
        </w:tc>
        <w:tc>
          <w:tcPr>
            <w:tcW w:w="0" w:type="auto"/>
          </w:tcPr>
          <w:p w14:paraId="1DF19529" w14:textId="77777777" w:rsidR="00981641" w:rsidRDefault="00981641">
            <w:pPr>
              <w:adjustRightInd w:val="0"/>
              <w:snapToGrid w:val="0"/>
              <w:spacing w:line="360" w:lineRule="auto"/>
              <w:jc w:val="both"/>
              <w:rPr>
                <w:rFonts w:ascii="Book Antiqua" w:hAnsi="Book Antiqua"/>
              </w:rPr>
            </w:pPr>
          </w:p>
        </w:tc>
        <w:tc>
          <w:tcPr>
            <w:tcW w:w="0" w:type="auto"/>
          </w:tcPr>
          <w:p w14:paraId="57F3FBD7" w14:textId="77777777" w:rsidR="00981641" w:rsidRDefault="00981641">
            <w:pPr>
              <w:adjustRightInd w:val="0"/>
              <w:snapToGrid w:val="0"/>
              <w:spacing w:line="360" w:lineRule="auto"/>
              <w:jc w:val="both"/>
              <w:rPr>
                <w:rFonts w:ascii="Book Antiqua" w:hAnsi="Book Antiqua"/>
                <w:b/>
                <w:bCs/>
                <w:lang w:val="en-GB"/>
              </w:rPr>
            </w:pPr>
          </w:p>
        </w:tc>
      </w:tr>
      <w:tr w:rsidR="00981641" w14:paraId="681C35DD" w14:textId="77777777">
        <w:trPr>
          <w:trHeight w:val="20"/>
        </w:trPr>
        <w:tc>
          <w:tcPr>
            <w:tcW w:w="0" w:type="auto"/>
          </w:tcPr>
          <w:p w14:paraId="237321DC" w14:textId="77777777" w:rsidR="00981641" w:rsidRDefault="00A835FD">
            <w:pPr>
              <w:adjustRightInd w:val="0"/>
              <w:snapToGrid w:val="0"/>
              <w:spacing w:line="360" w:lineRule="auto"/>
              <w:jc w:val="both"/>
              <w:rPr>
                <w:rFonts w:ascii="Book Antiqua" w:eastAsia="等线" w:hAnsi="Book Antiqua"/>
                <w:color w:val="000000"/>
              </w:rPr>
            </w:pPr>
            <w:r>
              <w:rPr>
                <w:rFonts w:ascii="Book Antiqua" w:hAnsi="Book Antiqua"/>
              </w:rPr>
              <w:t xml:space="preserve">    </w:t>
            </w:r>
            <w:r>
              <w:rPr>
                <w:rFonts w:ascii="Book Antiqua" w:eastAsia="等线" w:hAnsi="Book Antiqua"/>
                <w:color w:val="000000"/>
              </w:rPr>
              <w:t>Urinary calculus</w:t>
            </w:r>
          </w:p>
        </w:tc>
        <w:tc>
          <w:tcPr>
            <w:tcW w:w="0" w:type="auto"/>
          </w:tcPr>
          <w:p w14:paraId="12E6A926" w14:textId="77777777" w:rsidR="00981641" w:rsidRDefault="00981641">
            <w:pPr>
              <w:adjustRightInd w:val="0"/>
              <w:snapToGrid w:val="0"/>
              <w:spacing w:line="360" w:lineRule="auto"/>
              <w:jc w:val="both"/>
              <w:rPr>
                <w:rFonts w:ascii="Book Antiqua" w:hAnsi="Book Antiqua"/>
              </w:rPr>
            </w:pPr>
          </w:p>
        </w:tc>
        <w:tc>
          <w:tcPr>
            <w:tcW w:w="0" w:type="auto"/>
          </w:tcPr>
          <w:p w14:paraId="35F3E16F" w14:textId="77777777" w:rsidR="00981641" w:rsidRDefault="00981641">
            <w:pPr>
              <w:adjustRightInd w:val="0"/>
              <w:snapToGrid w:val="0"/>
              <w:spacing w:line="360" w:lineRule="auto"/>
              <w:jc w:val="both"/>
              <w:rPr>
                <w:rFonts w:ascii="Book Antiqua" w:eastAsia="等线" w:hAnsi="Book Antiqua"/>
                <w:color w:val="000000"/>
                <w:lang w:val="it-IT"/>
              </w:rPr>
            </w:pPr>
          </w:p>
        </w:tc>
      </w:tr>
    </w:tbl>
    <w:p w14:paraId="1D4B579F" w14:textId="77777777" w:rsidR="00981641" w:rsidRDefault="00981641">
      <w:pPr>
        <w:adjustRightInd w:val="0"/>
        <w:snapToGrid w:val="0"/>
        <w:spacing w:line="360" w:lineRule="auto"/>
        <w:jc w:val="both"/>
        <w:rPr>
          <w:rFonts w:ascii="Book Antiqua" w:hAnsi="Book Antiqua"/>
        </w:rPr>
        <w:sectPr w:rsidR="00981641">
          <w:pgSz w:w="16838" w:h="23811"/>
          <w:pgMar w:top="1440" w:right="1440" w:bottom="1440" w:left="1440" w:header="720" w:footer="720" w:gutter="0"/>
          <w:cols w:space="720"/>
          <w:docGrid w:linePitch="360"/>
        </w:sectPr>
      </w:pPr>
    </w:p>
    <w:p w14:paraId="6E6D3DA9" w14:textId="77777777" w:rsidR="00981641" w:rsidRDefault="00A835FD">
      <w:pPr>
        <w:adjustRightInd w:val="0"/>
        <w:snapToGrid w:val="0"/>
        <w:spacing w:line="360" w:lineRule="auto"/>
        <w:jc w:val="both"/>
        <w:rPr>
          <w:rFonts w:ascii="Book Antiqua" w:hAnsi="Book Antiqua"/>
          <w:b/>
          <w:bCs/>
          <w:lang w:val="en-GB"/>
        </w:rPr>
      </w:pPr>
      <w:r>
        <w:rPr>
          <w:rFonts w:ascii="Book Antiqua" w:hAnsi="Book Antiqua"/>
          <w:b/>
          <w:bCs/>
          <w:lang w:val="en-GB"/>
        </w:rPr>
        <w:lastRenderedPageBreak/>
        <w:t xml:space="preserve">Table 2 Suggested clinical and </w:t>
      </w:r>
      <w:r>
        <w:rPr>
          <w:rFonts w:ascii="Book Antiqua" w:hAnsi="Book Antiqua"/>
          <w:b/>
          <w:bCs/>
          <w:lang w:val="en-GB"/>
        </w:rPr>
        <w:t>biochemical chronic monitoring of patients with Wilson’s disease</w:t>
      </w:r>
    </w:p>
    <w:tbl>
      <w:tblPr>
        <w:tblStyle w:val="ac"/>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9324"/>
      </w:tblGrid>
      <w:tr w:rsidR="00981641" w14:paraId="00F9DBC1" w14:textId="77777777">
        <w:trPr>
          <w:trHeight w:val="20"/>
        </w:trPr>
        <w:tc>
          <w:tcPr>
            <w:tcW w:w="0" w:type="auto"/>
            <w:gridSpan w:val="2"/>
          </w:tcPr>
          <w:p w14:paraId="6FE3607F" w14:textId="77777777" w:rsidR="00981641" w:rsidRDefault="00A835FD">
            <w:pPr>
              <w:adjustRightInd w:val="0"/>
              <w:snapToGrid w:val="0"/>
              <w:spacing w:line="360" w:lineRule="auto"/>
              <w:jc w:val="both"/>
              <w:rPr>
                <w:rFonts w:ascii="Book Antiqua" w:hAnsi="Book Antiqua"/>
                <w:b/>
                <w:bCs/>
                <w:lang w:val="en-GB"/>
              </w:rPr>
            </w:pPr>
            <w:r>
              <w:rPr>
                <w:rFonts w:ascii="Book Antiqua" w:hAnsi="Book Antiqua"/>
                <w:b/>
                <w:bCs/>
                <w:lang w:val="en-GB"/>
              </w:rPr>
              <w:t>Clinical and biochemical monitoring of Wilson’s disease</w:t>
            </w:r>
          </w:p>
        </w:tc>
      </w:tr>
      <w:tr w:rsidR="00981641" w14:paraId="707990A0" w14:textId="77777777">
        <w:trPr>
          <w:trHeight w:val="20"/>
        </w:trPr>
        <w:tc>
          <w:tcPr>
            <w:tcW w:w="0" w:type="auto"/>
            <w:tcBorders>
              <w:top w:val="single" w:sz="8" w:space="0" w:color="auto"/>
              <w:bottom w:val="single" w:sz="8" w:space="0" w:color="auto"/>
            </w:tcBorders>
          </w:tcPr>
          <w:p w14:paraId="0C703915" w14:textId="77777777" w:rsidR="00981641" w:rsidRDefault="00A835FD">
            <w:pPr>
              <w:adjustRightInd w:val="0"/>
              <w:snapToGrid w:val="0"/>
              <w:spacing w:line="360" w:lineRule="auto"/>
              <w:jc w:val="both"/>
              <w:rPr>
                <w:rFonts w:ascii="Book Antiqua" w:hAnsi="Book Antiqua"/>
                <w:lang w:val="en-GB"/>
              </w:rPr>
            </w:pPr>
            <w:r>
              <w:rPr>
                <w:rFonts w:ascii="Book Antiqua" w:eastAsia="等线" w:hAnsi="Book Antiqua"/>
                <w:b/>
                <w:bCs/>
                <w:color w:val="000000"/>
                <w:lang w:val="it-IT"/>
              </w:rPr>
              <w:t>Clinical monitoring</w:t>
            </w:r>
          </w:p>
        </w:tc>
        <w:tc>
          <w:tcPr>
            <w:tcW w:w="0" w:type="auto"/>
            <w:tcBorders>
              <w:top w:val="single" w:sz="8" w:space="0" w:color="auto"/>
              <w:bottom w:val="single" w:sz="8" w:space="0" w:color="auto"/>
            </w:tcBorders>
          </w:tcPr>
          <w:p w14:paraId="484A966C" w14:textId="77777777" w:rsidR="00981641" w:rsidRDefault="00A835FD">
            <w:pPr>
              <w:adjustRightInd w:val="0"/>
              <w:snapToGrid w:val="0"/>
              <w:spacing w:line="360" w:lineRule="auto"/>
              <w:jc w:val="both"/>
              <w:rPr>
                <w:rFonts w:ascii="Book Antiqua" w:hAnsi="Book Antiqua"/>
                <w:lang w:val="en-GB"/>
              </w:rPr>
            </w:pPr>
            <w:r>
              <w:rPr>
                <w:rFonts w:ascii="Book Antiqua" w:eastAsia="等线" w:hAnsi="Book Antiqua"/>
                <w:b/>
                <w:bCs/>
                <w:color w:val="000000"/>
                <w:lang w:val="it-IT"/>
              </w:rPr>
              <w:t>Biochemical monitoring</w:t>
            </w:r>
          </w:p>
        </w:tc>
      </w:tr>
      <w:tr w:rsidR="00981641" w14:paraId="4E61DDC5" w14:textId="77777777">
        <w:trPr>
          <w:trHeight w:val="20"/>
        </w:trPr>
        <w:tc>
          <w:tcPr>
            <w:tcW w:w="0" w:type="auto"/>
            <w:tcBorders>
              <w:top w:val="single" w:sz="8" w:space="0" w:color="auto"/>
            </w:tcBorders>
          </w:tcPr>
          <w:p w14:paraId="02AE3520" w14:textId="77777777" w:rsidR="00981641" w:rsidRDefault="00A835FD">
            <w:pPr>
              <w:adjustRightInd w:val="0"/>
              <w:snapToGrid w:val="0"/>
              <w:spacing w:line="360" w:lineRule="auto"/>
              <w:jc w:val="both"/>
              <w:rPr>
                <w:rFonts w:ascii="Book Antiqua" w:hAnsi="Book Antiqua"/>
                <w:b/>
                <w:bCs/>
                <w:lang w:val="en-GB"/>
              </w:rPr>
            </w:pPr>
            <w:r>
              <w:rPr>
                <w:rFonts w:ascii="Book Antiqua" w:eastAsia="等线" w:hAnsi="Book Antiqua"/>
                <w:color w:val="000000"/>
                <w:lang w:val="en-GB"/>
              </w:rPr>
              <w:t>Abdominal US (1/yr in non-cirrhotic, 1/6 mo in cirrhotic patients)</w:t>
            </w:r>
          </w:p>
        </w:tc>
        <w:tc>
          <w:tcPr>
            <w:tcW w:w="0" w:type="auto"/>
            <w:tcBorders>
              <w:top w:val="single" w:sz="8" w:space="0" w:color="auto"/>
            </w:tcBorders>
          </w:tcPr>
          <w:p w14:paraId="7038CEC9" w14:textId="77777777" w:rsidR="00981641" w:rsidRDefault="00A835FD">
            <w:pPr>
              <w:adjustRightInd w:val="0"/>
              <w:snapToGrid w:val="0"/>
              <w:spacing w:line="360" w:lineRule="auto"/>
              <w:jc w:val="both"/>
              <w:rPr>
                <w:rFonts w:ascii="Book Antiqua" w:hAnsi="Book Antiqua"/>
                <w:b/>
                <w:bCs/>
                <w:lang w:val="en-GB"/>
              </w:rPr>
            </w:pPr>
            <w:r>
              <w:rPr>
                <w:rFonts w:ascii="Book Antiqua" w:eastAsia="等线" w:hAnsi="Book Antiqua"/>
                <w:color w:val="000000"/>
                <w:lang w:val="en-GB"/>
              </w:rPr>
              <w:t xml:space="preserve">NCC = total serum copper concentration (in </w:t>
            </w:r>
            <w:r>
              <w:rPr>
                <w:rFonts w:ascii="Book Antiqua" w:hAnsi="Book Antiqua" w:cs="Book Antiqua"/>
                <w:color w:val="000000"/>
                <w:lang w:eastAsia="zh-CN"/>
              </w:rPr>
              <w:t>μ</w:t>
            </w:r>
            <w:r>
              <w:rPr>
                <w:rFonts w:ascii="Book Antiqua" w:eastAsia="等线" w:hAnsi="Book Antiqua"/>
                <w:color w:val="000000"/>
                <w:lang w:val="en-GB"/>
              </w:rPr>
              <w:t xml:space="preserve">g/dL; serum copper in </w:t>
            </w:r>
            <w:r>
              <w:rPr>
                <w:rFonts w:ascii="Book Antiqua" w:hAnsi="Book Antiqua" w:cs="Book Antiqua"/>
                <w:color w:val="000000"/>
                <w:lang w:eastAsia="zh-CN"/>
              </w:rPr>
              <w:t>μ</w:t>
            </w:r>
            <w:r>
              <w:rPr>
                <w:rFonts w:ascii="Book Antiqua" w:eastAsia="等线" w:hAnsi="Book Antiqua"/>
                <w:color w:val="000000"/>
                <w:lang w:val="en-GB"/>
              </w:rPr>
              <w:t xml:space="preserve">mol/dL × 63.5 = serum copper in </w:t>
            </w:r>
            <w:r>
              <w:rPr>
                <w:rFonts w:ascii="Book Antiqua" w:hAnsi="Book Antiqua" w:cs="Book Antiqua"/>
                <w:color w:val="000000"/>
                <w:lang w:eastAsia="zh-CN"/>
              </w:rPr>
              <w:t>μ</w:t>
            </w:r>
            <w:r>
              <w:rPr>
                <w:rFonts w:ascii="Book Antiqua" w:eastAsia="等线" w:hAnsi="Book Antiqua"/>
                <w:color w:val="000000"/>
                <w:lang w:val="en-GB"/>
              </w:rPr>
              <w:t>g/dL) - 3.15 × holo-ceruloplasmin in mg/dL</w:t>
            </w:r>
          </w:p>
        </w:tc>
      </w:tr>
      <w:tr w:rsidR="00981641" w14:paraId="540FE492" w14:textId="77777777">
        <w:trPr>
          <w:trHeight w:val="20"/>
        </w:trPr>
        <w:tc>
          <w:tcPr>
            <w:tcW w:w="0" w:type="auto"/>
          </w:tcPr>
          <w:p w14:paraId="1B85BCF0" w14:textId="77777777" w:rsidR="00981641" w:rsidRDefault="00A835FD">
            <w:pPr>
              <w:adjustRightInd w:val="0"/>
              <w:snapToGrid w:val="0"/>
              <w:spacing w:line="360" w:lineRule="auto"/>
              <w:jc w:val="both"/>
              <w:rPr>
                <w:rFonts w:ascii="Book Antiqua" w:hAnsi="Book Antiqua"/>
                <w:b/>
                <w:bCs/>
                <w:lang w:val="en-GB"/>
              </w:rPr>
            </w:pPr>
            <w:r>
              <w:rPr>
                <w:rFonts w:ascii="Book Antiqua" w:eastAsia="等线" w:hAnsi="Book Antiqua"/>
                <w:color w:val="000000"/>
                <w:lang w:val="en-GB"/>
              </w:rPr>
              <w:t>Neurological assessment (using the Unified Wilson’s Disease Rating Scale) at every follow-up visit</w:t>
            </w:r>
          </w:p>
        </w:tc>
        <w:tc>
          <w:tcPr>
            <w:tcW w:w="0" w:type="auto"/>
          </w:tcPr>
          <w:p w14:paraId="74AE0C04" w14:textId="77777777" w:rsidR="00981641" w:rsidRDefault="00A835FD">
            <w:pPr>
              <w:adjustRightInd w:val="0"/>
              <w:snapToGrid w:val="0"/>
              <w:spacing w:line="360" w:lineRule="auto"/>
              <w:jc w:val="both"/>
              <w:rPr>
                <w:rFonts w:ascii="Book Antiqua" w:hAnsi="Book Antiqua"/>
                <w:b/>
                <w:bCs/>
                <w:lang w:val="it-IT"/>
              </w:rPr>
            </w:pPr>
            <w:r>
              <w:rPr>
                <w:rFonts w:ascii="Book Antiqua" w:eastAsia="等线" w:hAnsi="Book Antiqua"/>
                <w:color w:val="000000"/>
                <w:lang w:val="en-GB"/>
              </w:rPr>
              <w:t>24-h urine co</w:t>
            </w:r>
            <w:r>
              <w:rPr>
                <w:rFonts w:ascii="Book Antiqua" w:eastAsia="等线" w:hAnsi="Book Antiqua"/>
                <w:color w:val="000000"/>
                <w:lang w:val="en-GB"/>
              </w:rPr>
              <w:t>pper excretion</w:t>
            </w:r>
          </w:p>
        </w:tc>
      </w:tr>
      <w:tr w:rsidR="00981641" w14:paraId="4A2F438B" w14:textId="77777777">
        <w:trPr>
          <w:trHeight w:val="20"/>
        </w:trPr>
        <w:tc>
          <w:tcPr>
            <w:tcW w:w="0" w:type="auto"/>
          </w:tcPr>
          <w:p w14:paraId="00C09D45" w14:textId="77777777" w:rsidR="00981641" w:rsidRDefault="00A835FD">
            <w:pPr>
              <w:adjustRightInd w:val="0"/>
              <w:snapToGrid w:val="0"/>
              <w:spacing w:line="360" w:lineRule="auto"/>
              <w:jc w:val="both"/>
              <w:rPr>
                <w:rFonts w:ascii="Book Antiqua" w:hAnsi="Book Antiqua"/>
                <w:b/>
                <w:bCs/>
                <w:lang w:val="en-GB"/>
              </w:rPr>
            </w:pPr>
            <w:r>
              <w:rPr>
                <w:rFonts w:ascii="Book Antiqua" w:eastAsia="等线" w:hAnsi="Book Antiqua"/>
                <w:color w:val="000000"/>
              </w:rPr>
              <w:t>Identification of possible side effects of anti-copper drugs</w:t>
            </w:r>
          </w:p>
        </w:tc>
        <w:tc>
          <w:tcPr>
            <w:tcW w:w="0" w:type="auto"/>
          </w:tcPr>
          <w:p w14:paraId="785E0694" w14:textId="77777777" w:rsidR="00981641" w:rsidRDefault="00A835FD">
            <w:pPr>
              <w:adjustRightInd w:val="0"/>
              <w:snapToGrid w:val="0"/>
              <w:spacing w:line="360" w:lineRule="auto"/>
              <w:jc w:val="both"/>
              <w:rPr>
                <w:rFonts w:ascii="Book Antiqua" w:hAnsi="Book Antiqua"/>
                <w:b/>
                <w:bCs/>
                <w:lang w:val="en-GB"/>
              </w:rPr>
            </w:pPr>
            <w:r>
              <w:rPr>
                <w:rFonts w:ascii="Book Antiqua" w:eastAsia="等线" w:hAnsi="Book Antiqua"/>
                <w:color w:val="000000"/>
                <w:lang w:val="en-GB"/>
              </w:rPr>
              <w:t xml:space="preserve">Liver enzymes and liver function tests (aspartate aminotransferase, alanine aminotransferase, γ-glutamyl-transferase, alkaline phosphatase, bilirubin, international </w:t>
            </w:r>
            <w:r>
              <w:rPr>
                <w:rFonts w:ascii="Book Antiqua" w:eastAsia="等线" w:hAnsi="Book Antiqua"/>
                <w:color w:val="000000"/>
                <w:lang w:val="en-GB"/>
              </w:rPr>
              <w:t>normalized ratio, and albumin) creatinine, and complete blood count</w:t>
            </w:r>
          </w:p>
        </w:tc>
      </w:tr>
      <w:tr w:rsidR="00981641" w14:paraId="47CFC265" w14:textId="77777777">
        <w:trPr>
          <w:trHeight w:val="20"/>
        </w:trPr>
        <w:tc>
          <w:tcPr>
            <w:tcW w:w="0" w:type="auto"/>
          </w:tcPr>
          <w:p w14:paraId="123F008B" w14:textId="77777777" w:rsidR="00981641" w:rsidRDefault="00A835FD">
            <w:pPr>
              <w:adjustRightInd w:val="0"/>
              <w:snapToGrid w:val="0"/>
              <w:spacing w:line="360" w:lineRule="auto"/>
              <w:jc w:val="both"/>
              <w:rPr>
                <w:rFonts w:ascii="Book Antiqua" w:hAnsi="Book Antiqua"/>
                <w:b/>
                <w:bCs/>
                <w:lang w:val="en-GB"/>
              </w:rPr>
            </w:pPr>
            <w:r>
              <w:rPr>
                <w:rFonts w:ascii="Book Antiqua" w:eastAsia="等线" w:hAnsi="Book Antiqua"/>
                <w:color w:val="000000"/>
                <w:lang w:val="en-GB"/>
              </w:rPr>
              <w:t>Gastroscopy in cirrhotic patients, when appropriate</w:t>
            </w:r>
          </w:p>
        </w:tc>
        <w:tc>
          <w:tcPr>
            <w:tcW w:w="0" w:type="auto"/>
          </w:tcPr>
          <w:p w14:paraId="16048E32" w14:textId="77777777" w:rsidR="00981641" w:rsidRDefault="00A835FD">
            <w:pPr>
              <w:adjustRightInd w:val="0"/>
              <w:snapToGrid w:val="0"/>
              <w:spacing w:line="360" w:lineRule="auto"/>
              <w:jc w:val="both"/>
              <w:rPr>
                <w:rFonts w:ascii="Book Antiqua" w:hAnsi="Book Antiqua"/>
                <w:b/>
                <w:bCs/>
                <w:lang w:val="en-GB"/>
              </w:rPr>
            </w:pPr>
            <w:r>
              <w:rPr>
                <w:rFonts w:ascii="Book Antiqua" w:eastAsia="等线" w:hAnsi="Book Antiqua"/>
                <w:b/>
                <w:bCs/>
                <w:color w:val="000000"/>
                <w:lang w:val="en-GB"/>
              </w:rPr>
              <w:t>For patients treated with DPA and trientine</w:t>
            </w:r>
            <w:r>
              <w:rPr>
                <w:rFonts w:ascii="Book Antiqua" w:eastAsia="等线" w:hAnsi="Book Antiqua"/>
                <w:color w:val="000000"/>
                <w:lang w:val="en-GB"/>
              </w:rPr>
              <w:t>: 24 h-urine protein test, anti-nuclear antibodies</w:t>
            </w:r>
          </w:p>
        </w:tc>
      </w:tr>
      <w:tr w:rsidR="00981641" w14:paraId="6682539C" w14:textId="77777777">
        <w:trPr>
          <w:trHeight w:val="20"/>
        </w:trPr>
        <w:tc>
          <w:tcPr>
            <w:tcW w:w="0" w:type="auto"/>
          </w:tcPr>
          <w:p w14:paraId="0861794E" w14:textId="77777777" w:rsidR="00981641" w:rsidRDefault="00A835FD">
            <w:pPr>
              <w:adjustRightInd w:val="0"/>
              <w:snapToGrid w:val="0"/>
              <w:spacing w:line="360" w:lineRule="auto"/>
              <w:jc w:val="both"/>
              <w:rPr>
                <w:rFonts w:ascii="Book Antiqua" w:hAnsi="Book Antiqua"/>
                <w:b/>
                <w:bCs/>
                <w:lang w:val="it-IT"/>
              </w:rPr>
            </w:pPr>
            <w:r>
              <w:rPr>
                <w:rFonts w:ascii="Book Antiqua" w:eastAsia="等线" w:hAnsi="Book Antiqua"/>
                <w:color w:val="000000"/>
                <w:lang w:val="en-GB"/>
              </w:rPr>
              <w:t>Transient elastography (1/yr in non-cirr</w:t>
            </w:r>
            <w:r>
              <w:rPr>
                <w:rFonts w:ascii="Book Antiqua" w:eastAsia="等线" w:hAnsi="Book Antiqua"/>
                <w:color w:val="000000"/>
                <w:lang w:val="en-GB"/>
              </w:rPr>
              <w:t>hotic patients)</w:t>
            </w:r>
          </w:p>
        </w:tc>
        <w:tc>
          <w:tcPr>
            <w:tcW w:w="0" w:type="auto"/>
          </w:tcPr>
          <w:p w14:paraId="1E776C4C" w14:textId="77777777" w:rsidR="00981641" w:rsidRDefault="00A835FD">
            <w:pPr>
              <w:adjustRightInd w:val="0"/>
              <w:snapToGrid w:val="0"/>
              <w:spacing w:line="360" w:lineRule="auto"/>
              <w:jc w:val="both"/>
              <w:rPr>
                <w:rFonts w:ascii="Book Antiqua" w:hAnsi="Book Antiqua"/>
                <w:b/>
                <w:bCs/>
                <w:lang w:val="en-GB"/>
              </w:rPr>
            </w:pPr>
            <w:r>
              <w:rPr>
                <w:rFonts w:ascii="Book Antiqua" w:eastAsia="等线" w:hAnsi="Book Antiqua"/>
                <w:b/>
                <w:bCs/>
                <w:color w:val="000000"/>
                <w:lang w:val="en-GB"/>
              </w:rPr>
              <w:t>For patients treated with zinc</w:t>
            </w:r>
            <w:r>
              <w:rPr>
                <w:rFonts w:ascii="Book Antiqua" w:eastAsia="等线" w:hAnsi="Book Antiqua"/>
                <w:color w:val="000000"/>
                <w:lang w:val="en-GB"/>
              </w:rPr>
              <w:t>: 24-hour urine zinc excretion</w:t>
            </w:r>
          </w:p>
        </w:tc>
      </w:tr>
      <w:tr w:rsidR="00981641" w14:paraId="41DA3C73" w14:textId="77777777">
        <w:trPr>
          <w:trHeight w:val="20"/>
        </w:trPr>
        <w:tc>
          <w:tcPr>
            <w:tcW w:w="0" w:type="auto"/>
          </w:tcPr>
          <w:p w14:paraId="30CE63C3" w14:textId="77777777" w:rsidR="00981641" w:rsidRDefault="00A835FD">
            <w:pPr>
              <w:adjustRightInd w:val="0"/>
              <w:snapToGrid w:val="0"/>
              <w:spacing w:line="360" w:lineRule="auto"/>
              <w:jc w:val="both"/>
              <w:rPr>
                <w:rFonts w:ascii="Book Antiqua" w:hAnsi="Book Antiqua"/>
                <w:b/>
                <w:bCs/>
                <w:lang w:val="en-GB"/>
              </w:rPr>
            </w:pPr>
            <w:r>
              <w:rPr>
                <w:rFonts w:ascii="Book Antiqua" w:eastAsia="等线" w:hAnsi="Book Antiqua"/>
                <w:color w:val="000000"/>
                <w:lang w:val="en-GB"/>
              </w:rPr>
              <w:t>Central bone density scan at diagnosis, then individualise follow-up</w:t>
            </w:r>
          </w:p>
        </w:tc>
        <w:tc>
          <w:tcPr>
            <w:tcW w:w="0" w:type="auto"/>
          </w:tcPr>
          <w:p w14:paraId="78D5EC61" w14:textId="77777777" w:rsidR="00981641" w:rsidRDefault="00981641">
            <w:pPr>
              <w:adjustRightInd w:val="0"/>
              <w:snapToGrid w:val="0"/>
              <w:spacing w:line="360" w:lineRule="auto"/>
              <w:jc w:val="both"/>
              <w:rPr>
                <w:rFonts w:ascii="Book Antiqua" w:hAnsi="Book Antiqua"/>
                <w:b/>
                <w:bCs/>
                <w:lang w:val="en-GB"/>
              </w:rPr>
            </w:pPr>
          </w:p>
        </w:tc>
      </w:tr>
      <w:tr w:rsidR="00981641" w14:paraId="1054B085" w14:textId="77777777">
        <w:trPr>
          <w:trHeight w:val="20"/>
        </w:trPr>
        <w:tc>
          <w:tcPr>
            <w:tcW w:w="0" w:type="auto"/>
          </w:tcPr>
          <w:p w14:paraId="6C4DE150" w14:textId="77777777" w:rsidR="00981641" w:rsidRDefault="00A835FD">
            <w:pPr>
              <w:adjustRightInd w:val="0"/>
              <w:snapToGrid w:val="0"/>
              <w:spacing w:line="360" w:lineRule="auto"/>
              <w:jc w:val="both"/>
              <w:rPr>
                <w:rFonts w:ascii="Book Antiqua" w:hAnsi="Book Antiqua"/>
                <w:b/>
                <w:bCs/>
                <w:lang w:val="en-GB"/>
              </w:rPr>
            </w:pPr>
            <w:r>
              <w:rPr>
                <w:rFonts w:ascii="Book Antiqua" w:eastAsia="等线" w:hAnsi="Book Antiqua"/>
                <w:b/>
                <w:bCs/>
                <w:color w:val="000000"/>
                <w:lang w:val="en-GB"/>
              </w:rPr>
              <w:t>If non-compliance is suspected</w:t>
            </w:r>
            <w:r>
              <w:rPr>
                <w:rFonts w:ascii="Book Antiqua" w:eastAsia="等线" w:hAnsi="Book Antiqua"/>
                <w:color w:val="000000"/>
                <w:lang w:val="en-GB"/>
              </w:rPr>
              <w:t>: Slit-lamp examination to search for Kayser-Fleischer rings, brain MRI</w:t>
            </w:r>
          </w:p>
        </w:tc>
        <w:tc>
          <w:tcPr>
            <w:tcW w:w="0" w:type="auto"/>
          </w:tcPr>
          <w:p w14:paraId="02C9BC97" w14:textId="77777777" w:rsidR="00981641" w:rsidRDefault="00981641">
            <w:pPr>
              <w:adjustRightInd w:val="0"/>
              <w:snapToGrid w:val="0"/>
              <w:spacing w:line="360" w:lineRule="auto"/>
              <w:jc w:val="both"/>
              <w:rPr>
                <w:rFonts w:ascii="Book Antiqua" w:hAnsi="Book Antiqua"/>
                <w:b/>
                <w:bCs/>
                <w:lang w:val="en-GB"/>
              </w:rPr>
            </w:pPr>
          </w:p>
        </w:tc>
      </w:tr>
      <w:tr w:rsidR="00981641" w14:paraId="32FBE95B" w14:textId="77777777">
        <w:trPr>
          <w:trHeight w:val="20"/>
        </w:trPr>
        <w:tc>
          <w:tcPr>
            <w:tcW w:w="0" w:type="auto"/>
          </w:tcPr>
          <w:p w14:paraId="1C04929F" w14:textId="77777777" w:rsidR="00981641" w:rsidRDefault="00A835FD">
            <w:pPr>
              <w:adjustRightInd w:val="0"/>
              <w:snapToGrid w:val="0"/>
              <w:spacing w:line="360" w:lineRule="auto"/>
              <w:jc w:val="both"/>
              <w:rPr>
                <w:rFonts w:ascii="Book Antiqua" w:hAnsi="Book Antiqua"/>
                <w:b/>
                <w:bCs/>
                <w:lang w:val="en-GB"/>
              </w:rPr>
            </w:pPr>
            <w:r>
              <w:rPr>
                <w:rFonts w:ascii="Book Antiqua" w:eastAsia="等线" w:hAnsi="Book Antiqua"/>
                <w:b/>
                <w:bCs/>
                <w:color w:val="000000"/>
                <w:lang w:val="en-GB"/>
              </w:rPr>
              <w:t>For</w:t>
            </w:r>
            <w:r>
              <w:rPr>
                <w:rFonts w:ascii="Book Antiqua" w:eastAsia="等线" w:hAnsi="Book Antiqua"/>
                <w:b/>
                <w:bCs/>
                <w:color w:val="000000"/>
                <w:lang w:val="en-GB"/>
              </w:rPr>
              <w:t xml:space="preserve"> patients treated with DPA</w:t>
            </w:r>
            <w:r>
              <w:rPr>
                <w:rFonts w:ascii="Book Antiqua" w:eastAsia="等线" w:hAnsi="Book Antiqua"/>
                <w:color w:val="000000"/>
                <w:lang w:val="en-GB"/>
              </w:rPr>
              <w:t>: skin biopsy at 10 yr from treatment initiation</w:t>
            </w:r>
          </w:p>
        </w:tc>
        <w:tc>
          <w:tcPr>
            <w:tcW w:w="0" w:type="auto"/>
          </w:tcPr>
          <w:p w14:paraId="76799FFF" w14:textId="77777777" w:rsidR="00981641" w:rsidRDefault="00981641">
            <w:pPr>
              <w:adjustRightInd w:val="0"/>
              <w:snapToGrid w:val="0"/>
              <w:spacing w:line="360" w:lineRule="auto"/>
              <w:jc w:val="both"/>
              <w:rPr>
                <w:rFonts w:ascii="Book Antiqua" w:hAnsi="Book Antiqua"/>
                <w:b/>
                <w:bCs/>
                <w:lang w:val="en-GB"/>
              </w:rPr>
            </w:pPr>
          </w:p>
        </w:tc>
      </w:tr>
    </w:tbl>
    <w:p w14:paraId="05341B4F" w14:textId="77777777" w:rsidR="00981641" w:rsidRDefault="00A835FD">
      <w:pPr>
        <w:adjustRightInd w:val="0"/>
        <w:snapToGrid w:val="0"/>
        <w:spacing w:line="360" w:lineRule="auto"/>
        <w:jc w:val="both"/>
        <w:rPr>
          <w:rFonts w:ascii="Book Antiqua" w:hAnsi="Book Antiqua"/>
          <w:lang w:val="en-GB"/>
        </w:rPr>
      </w:pPr>
      <w:r>
        <w:rPr>
          <w:rFonts w:ascii="Book Antiqua" w:hAnsi="Book Antiqua"/>
          <w:lang w:val="en-GB"/>
        </w:rPr>
        <w:t>DPA: D-penicillamine; MRI: Magnetic resonance imaging; NCC: Non-ceruloplamin-bound copper; US: Ultrasound.</w:t>
      </w:r>
    </w:p>
    <w:p w14:paraId="3B08519C" w14:textId="77777777" w:rsidR="00981641" w:rsidRDefault="00981641">
      <w:pPr>
        <w:jc w:val="both"/>
        <w:rPr>
          <w:rFonts w:ascii="Book Antiqua" w:hAnsi="Book Antiqua"/>
          <w:lang w:val="en-GB"/>
        </w:rPr>
        <w:sectPr w:rsidR="00981641">
          <w:pgSz w:w="16838" w:h="23811"/>
          <w:pgMar w:top="1440" w:right="1440" w:bottom="1440" w:left="1440" w:header="720" w:footer="720" w:gutter="0"/>
          <w:cols w:space="720"/>
          <w:docGrid w:linePitch="360"/>
        </w:sectPr>
      </w:pPr>
    </w:p>
    <w:p w14:paraId="492F9215" w14:textId="77777777" w:rsidR="00981641" w:rsidRDefault="00981641">
      <w:pPr>
        <w:ind w:leftChars="100" w:left="240"/>
        <w:jc w:val="center"/>
        <w:rPr>
          <w:rFonts w:ascii="Book Antiqua" w:hAnsi="Book Antiqua"/>
          <w:lang w:val="pt-BR" w:eastAsia="zh-CN"/>
        </w:rPr>
      </w:pPr>
      <w:bookmarkStart w:id="7" w:name="_Hlk88512952"/>
    </w:p>
    <w:p w14:paraId="41040340" w14:textId="77777777" w:rsidR="00981641" w:rsidRDefault="00981641">
      <w:pPr>
        <w:ind w:leftChars="100" w:left="240"/>
        <w:jc w:val="center"/>
        <w:rPr>
          <w:rFonts w:ascii="Book Antiqua" w:hAnsi="Book Antiqua"/>
          <w:lang w:val="pt-BR" w:eastAsia="zh-CN"/>
        </w:rPr>
      </w:pPr>
    </w:p>
    <w:p w14:paraId="51FD7D00" w14:textId="77777777" w:rsidR="00981641" w:rsidRDefault="00981641">
      <w:pPr>
        <w:ind w:leftChars="100" w:left="240"/>
        <w:jc w:val="center"/>
        <w:rPr>
          <w:rFonts w:ascii="Book Antiqua" w:hAnsi="Book Antiqua"/>
          <w:lang w:val="pt-BR" w:eastAsia="zh-CN"/>
        </w:rPr>
      </w:pPr>
    </w:p>
    <w:p w14:paraId="04B13F2C" w14:textId="77777777" w:rsidR="00981641" w:rsidRDefault="00981641">
      <w:pPr>
        <w:ind w:leftChars="100" w:left="240"/>
        <w:jc w:val="center"/>
        <w:rPr>
          <w:rFonts w:ascii="Book Antiqua" w:hAnsi="Book Antiqua"/>
          <w:lang w:val="pt-BR" w:eastAsia="zh-CN"/>
        </w:rPr>
      </w:pPr>
    </w:p>
    <w:p w14:paraId="1ED12A1E" w14:textId="77777777" w:rsidR="00981641" w:rsidRDefault="00A835FD">
      <w:pPr>
        <w:ind w:leftChars="100" w:left="240"/>
        <w:jc w:val="center"/>
        <w:rPr>
          <w:rFonts w:ascii="Book Antiqua" w:hAnsi="Book Antiqua"/>
          <w:lang w:eastAsia="zh-CN"/>
        </w:rPr>
      </w:pPr>
      <w:r>
        <w:rPr>
          <w:rFonts w:ascii="Book Antiqua" w:hAnsi="Book Antiqua"/>
          <w:noProof/>
          <w:lang w:eastAsia="zh-CN"/>
        </w:rPr>
        <w:drawing>
          <wp:inline distT="0" distB="0" distL="0" distR="0" wp14:anchorId="1D66ABEB" wp14:editId="06DE25F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9497E0A" w14:textId="77777777" w:rsidR="00981641" w:rsidRDefault="00981641">
      <w:pPr>
        <w:ind w:leftChars="100" w:left="240"/>
        <w:jc w:val="center"/>
        <w:rPr>
          <w:rFonts w:ascii="Book Antiqua" w:hAnsi="Book Antiqua"/>
          <w:lang w:eastAsia="zh-CN"/>
        </w:rPr>
      </w:pPr>
    </w:p>
    <w:p w14:paraId="737527DC" w14:textId="77777777" w:rsidR="00981641" w:rsidRDefault="00A835FD">
      <w:pPr>
        <w:autoSpaceDE w:val="0"/>
        <w:autoSpaceDN w:val="0"/>
        <w:adjustRightIn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0872824" w14:textId="77777777" w:rsidR="00981641" w:rsidRDefault="00A835FD">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 xml:space="preserve">7041 </w:t>
      </w:r>
      <w:r>
        <w:rPr>
          <w:rFonts w:ascii="Book Antiqua" w:eastAsia="TimesNewRomanPSMT" w:hAnsi="Book Antiqua" w:cs="Garamond"/>
          <w:color w:val="000000"/>
          <w:sz w:val="28"/>
          <w:szCs w:val="28"/>
        </w:rPr>
        <w:t>Koll Center Parkway, Suite 160, Pleasanton, CA 94566, USA</w:t>
      </w:r>
    </w:p>
    <w:p w14:paraId="0C1BEBC9" w14:textId="77777777" w:rsidR="00981641" w:rsidRDefault="00A835FD">
      <w:pPr>
        <w:autoSpaceDE w:val="0"/>
        <w:autoSpaceDN w:val="0"/>
        <w:adjustRightIn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631377E" w14:textId="77777777" w:rsidR="00981641" w:rsidRDefault="00A835FD">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92A9C76" w14:textId="77777777" w:rsidR="00981641" w:rsidRDefault="00A835FD">
      <w:pPr>
        <w:autoSpaceDE w:val="0"/>
        <w:autoSpaceDN w:val="0"/>
        <w:adjustRightIn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2C143D9" w14:textId="77777777" w:rsidR="00981641" w:rsidRDefault="00A835FD">
      <w:pPr>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4B547B4D" w14:textId="77777777" w:rsidR="00981641" w:rsidRDefault="00981641">
      <w:pPr>
        <w:ind w:leftChars="100" w:left="240"/>
        <w:jc w:val="center"/>
        <w:rPr>
          <w:rFonts w:ascii="Book Antiqua" w:hAnsi="Book Antiqua"/>
          <w:lang w:eastAsia="zh-CN"/>
        </w:rPr>
      </w:pPr>
    </w:p>
    <w:p w14:paraId="030B1DE8" w14:textId="77777777" w:rsidR="00981641" w:rsidRDefault="00981641">
      <w:pPr>
        <w:ind w:leftChars="100" w:left="240"/>
        <w:jc w:val="center"/>
        <w:rPr>
          <w:rFonts w:ascii="Book Antiqua" w:hAnsi="Book Antiqua"/>
          <w:lang w:eastAsia="zh-CN"/>
        </w:rPr>
      </w:pPr>
    </w:p>
    <w:p w14:paraId="5C870B18" w14:textId="77777777" w:rsidR="00981641" w:rsidRDefault="00981641">
      <w:pPr>
        <w:ind w:leftChars="100" w:left="240"/>
        <w:jc w:val="center"/>
        <w:rPr>
          <w:rFonts w:ascii="Book Antiqua" w:hAnsi="Book Antiqua"/>
          <w:lang w:eastAsia="zh-CN"/>
        </w:rPr>
      </w:pPr>
    </w:p>
    <w:p w14:paraId="43C1924E" w14:textId="77777777" w:rsidR="00981641" w:rsidRDefault="00A835FD">
      <w:pPr>
        <w:ind w:leftChars="100" w:left="240"/>
        <w:jc w:val="center"/>
        <w:rPr>
          <w:rFonts w:ascii="Book Antiqua" w:hAnsi="Book Antiqua"/>
          <w:lang w:eastAsia="zh-CN"/>
        </w:rPr>
      </w:pPr>
      <w:r>
        <w:rPr>
          <w:rFonts w:ascii="Book Antiqua" w:hAnsi="Book Antiqua"/>
          <w:noProof/>
          <w:lang w:eastAsia="zh-CN"/>
        </w:rPr>
        <w:drawing>
          <wp:inline distT="0" distB="0" distL="0" distR="0" wp14:anchorId="13628B02" wp14:editId="467B9A4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4168B1B" w14:textId="77777777" w:rsidR="00981641" w:rsidRDefault="00981641">
      <w:pPr>
        <w:ind w:leftChars="100" w:left="240"/>
        <w:jc w:val="center"/>
        <w:rPr>
          <w:rFonts w:ascii="Book Antiqua" w:hAnsi="Book Antiqua"/>
          <w:lang w:eastAsia="zh-CN"/>
        </w:rPr>
      </w:pPr>
    </w:p>
    <w:p w14:paraId="1FE383AC" w14:textId="77777777" w:rsidR="00981641" w:rsidRDefault="00981641">
      <w:pPr>
        <w:ind w:leftChars="100" w:left="240"/>
        <w:jc w:val="center"/>
        <w:rPr>
          <w:rFonts w:ascii="Book Antiqua" w:hAnsi="Book Antiqua"/>
          <w:lang w:eastAsia="zh-CN"/>
        </w:rPr>
      </w:pPr>
    </w:p>
    <w:p w14:paraId="763F1082" w14:textId="77777777" w:rsidR="00981641" w:rsidRDefault="00981641">
      <w:pPr>
        <w:ind w:leftChars="100" w:left="240"/>
        <w:jc w:val="center"/>
        <w:rPr>
          <w:rFonts w:ascii="Book Antiqua" w:hAnsi="Book Antiqua"/>
          <w:lang w:eastAsia="zh-CN"/>
        </w:rPr>
      </w:pPr>
    </w:p>
    <w:p w14:paraId="6C693FD0" w14:textId="77777777" w:rsidR="00981641" w:rsidRDefault="00981641">
      <w:pPr>
        <w:ind w:leftChars="100" w:left="240"/>
        <w:jc w:val="center"/>
        <w:rPr>
          <w:rFonts w:ascii="Book Antiqua" w:hAnsi="Book Antiqua"/>
          <w:lang w:eastAsia="zh-CN"/>
        </w:rPr>
      </w:pPr>
    </w:p>
    <w:p w14:paraId="1CC200AE" w14:textId="77777777" w:rsidR="00981641" w:rsidRDefault="00981641">
      <w:pPr>
        <w:ind w:leftChars="100" w:left="240"/>
        <w:jc w:val="center"/>
        <w:rPr>
          <w:rFonts w:ascii="Book Antiqua" w:hAnsi="Book Antiqua"/>
          <w:lang w:eastAsia="zh-CN"/>
        </w:rPr>
      </w:pPr>
    </w:p>
    <w:p w14:paraId="59A0DF43" w14:textId="77777777" w:rsidR="00981641" w:rsidRDefault="00981641">
      <w:pPr>
        <w:ind w:leftChars="100" w:left="240"/>
        <w:jc w:val="center"/>
        <w:rPr>
          <w:rFonts w:ascii="Book Antiqua" w:hAnsi="Book Antiqua"/>
          <w:lang w:eastAsia="zh-CN"/>
        </w:rPr>
      </w:pPr>
    </w:p>
    <w:p w14:paraId="0BA1F532" w14:textId="77777777" w:rsidR="00981641" w:rsidRDefault="00981641">
      <w:pPr>
        <w:ind w:leftChars="100" w:left="240"/>
        <w:jc w:val="center"/>
        <w:rPr>
          <w:rFonts w:ascii="Book Antiqua" w:hAnsi="Book Antiqua"/>
          <w:lang w:eastAsia="zh-CN"/>
        </w:rPr>
      </w:pPr>
    </w:p>
    <w:p w14:paraId="5F482932" w14:textId="77777777" w:rsidR="00981641" w:rsidRDefault="00981641">
      <w:pPr>
        <w:ind w:leftChars="100" w:left="240"/>
        <w:jc w:val="center"/>
        <w:rPr>
          <w:rFonts w:ascii="Book Antiqua" w:hAnsi="Book Antiqua"/>
          <w:lang w:eastAsia="zh-CN"/>
        </w:rPr>
      </w:pPr>
    </w:p>
    <w:p w14:paraId="6E615F8B" w14:textId="77777777" w:rsidR="00981641" w:rsidRDefault="00981641">
      <w:pPr>
        <w:ind w:leftChars="100" w:left="240"/>
        <w:jc w:val="center"/>
        <w:rPr>
          <w:rFonts w:ascii="Book Antiqua" w:hAnsi="Book Antiqua"/>
          <w:lang w:eastAsia="zh-CN"/>
        </w:rPr>
      </w:pPr>
    </w:p>
    <w:p w14:paraId="289B456B" w14:textId="77777777" w:rsidR="00981641" w:rsidRDefault="00981641">
      <w:pPr>
        <w:ind w:leftChars="100" w:left="240"/>
        <w:jc w:val="right"/>
        <w:rPr>
          <w:rFonts w:ascii="Book Antiqua" w:hAnsi="Book Antiqua"/>
          <w:color w:val="000000" w:themeColor="text1"/>
          <w:lang w:eastAsia="zh-CN"/>
        </w:rPr>
      </w:pPr>
    </w:p>
    <w:p w14:paraId="67C2DF54" w14:textId="77777777" w:rsidR="00981641" w:rsidRDefault="00A835FD">
      <w:pPr>
        <w:ind w:leftChars="100" w:left="240"/>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Baishideng Publishing Group Inc. All rights </w:t>
      </w:r>
      <w:r>
        <w:rPr>
          <w:rFonts w:ascii="Book Antiqua" w:eastAsia="BookAntiqua-Bold" w:hAnsi="Book Antiqua" w:cs="BookAntiqua-Bold"/>
          <w:b/>
          <w:bCs/>
          <w:color w:val="000000" w:themeColor="text1"/>
        </w:rPr>
        <w:t>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bookmarkEnd w:id="7"/>
    </w:p>
    <w:p w14:paraId="39FE81F7" w14:textId="77777777" w:rsidR="00981641" w:rsidRDefault="00981641">
      <w:pPr>
        <w:jc w:val="both"/>
        <w:rPr>
          <w:rFonts w:ascii="Book Antiqua" w:hAnsi="Book Antiqua"/>
          <w:lang w:val="en-GB"/>
        </w:rPr>
      </w:pPr>
    </w:p>
    <w:sectPr w:rsidR="0098164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AE1C" w14:textId="77777777" w:rsidR="00A835FD" w:rsidRDefault="00A835FD">
      <w:r>
        <w:separator/>
      </w:r>
    </w:p>
  </w:endnote>
  <w:endnote w:type="continuationSeparator" w:id="0">
    <w:p w14:paraId="287778C2" w14:textId="77777777" w:rsidR="00A835FD" w:rsidRDefault="00A8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default"/>
    <w:sig w:usb0="00000287" w:usb1="00000000" w:usb2="00000000" w:usb3="00000000" w:csb0="0000009F" w:csb1="DFD7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888F" w14:textId="77777777" w:rsidR="00981641" w:rsidRDefault="00A835FD">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6797C045" w14:textId="77777777" w:rsidR="00981641" w:rsidRDefault="009816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618F" w14:textId="77777777" w:rsidR="00A835FD" w:rsidRDefault="00A835FD">
      <w:r>
        <w:separator/>
      </w:r>
    </w:p>
  </w:footnote>
  <w:footnote w:type="continuationSeparator" w:id="0">
    <w:p w14:paraId="05279A1E" w14:textId="77777777" w:rsidR="00A835FD" w:rsidRDefault="00A83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4BD7"/>
    <w:rsid w:val="00100458"/>
    <w:rsid w:val="001013DE"/>
    <w:rsid w:val="00114D88"/>
    <w:rsid w:val="00135DC8"/>
    <w:rsid w:val="00150EA3"/>
    <w:rsid w:val="001A7F0C"/>
    <w:rsid w:val="001F064E"/>
    <w:rsid w:val="00232DA1"/>
    <w:rsid w:val="00237779"/>
    <w:rsid w:val="00264EBA"/>
    <w:rsid w:val="002838E9"/>
    <w:rsid w:val="002A3635"/>
    <w:rsid w:val="003849B1"/>
    <w:rsid w:val="003B70FD"/>
    <w:rsid w:val="003C1466"/>
    <w:rsid w:val="00404F4D"/>
    <w:rsid w:val="004210D6"/>
    <w:rsid w:val="004422A0"/>
    <w:rsid w:val="00465224"/>
    <w:rsid w:val="004B5206"/>
    <w:rsid w:val="004E0F28"/>
    <w:rsid w:val="00514667"/>
    <w:rsid w:val="005514C3"/>
    <w:rsid w:val="00562480"/>
    <w:rsid w:val="005C6B2A"/>
    <w:rsid w:val="005C7BEB"/>
    <w:rsid w:val="006D5693"/>
    <w:rsid w:val="006F56E7"/>
    <w:rsid w:val="00702615"/>
    <w:rsid w:val="00721DE8"/>
    <w:rsid w:val="007322E8"/>
    <w:rsid w:val="00772AB8"/>
    <w:rsid w:val="008037EC"/>
    <w:rsid w:val="00895E03"/>
    <w:rsid w:val="008A10D5"/>
    <w:rsid w:val="008A6765"/>
    <w:rsid w:val="00917988"/>
    <w:rsid w:val="00926552"/>
    <w:rsid w:val="009555D7"/>
    <w:rsid w:val="009568B5"/>
    <w:rsid w:val="00981641"/>
    <w:rsid w:val="00990B63"/>
    <w:rsid w:val="009D3E19"/>
    <w:rsid w:val="009E7356"/>
    <w:rsid w:val="00A034D7"/>
    <w:rsid w:val="00A2122B"/>
    <w:rsid w:val="00A4055F"/>
    <w:rsid w:val="00A77B3E"/>
    <w:rsid w:val="00A8037A"/>
    <w:rsid w:val="00A835FD"/>
    <w:rsid w:val="00AA0B6A"/>
    <w:rsid w:val="00AA4749"/>
    <w:rsid w:val="00AA7A1C"/>
    <w:rsid w:val="00AB34C4"/>
    <w:rsid w:val="00AC7E70"/>
    <w:rsid w:val="00AF304A"/>
    <w:rsid w:val="00B64278"/>
    <w:rsid w:val="00B703E1"/>
    <w:rsid w:val="00BE462B"/>
    <w:rsid w:val="00C014CD"/>
    <w:rsid w:val="00C22B25"/>
    <w:rsid w:val="00C37EEC"/>
    <w:rsid w:val="00C651DC"/>
    <w:rsid w:val="00C838A8"/>
    <w:rsid w:val="00CA2A55"/>
    <w:rsid w:val="00D22F1F"/>
    <w:rsid w:val="00D71E71"/>
    <w:rsid w:val="00DE7F5E"/>
    <w:rsid w:val="00E340DF"/>
    <w:rsid w:val="00E64C3F"/>
    <w:rsid w:val="00E94CDC"/>
    <w:rsid w:val="00ED7AB3"/>
    <w:rsid w:val="00EF4498"/>
    <w:rsid w:val="00EF6C31"/>
    <w:rsid w:val="00F1122D"/>
    <w:rsid w:val="00F137C0"/>
    <w:rsid w:val="00F35636"/>
    <w:rsid w:val="00F37EDE"/>
    <w:rsid w:val="00F438E3"/>
    <w:rsid w:val="00F74159"/>
    <w:rsid w:val="00FF03A7"/>
    <w:rsid w:val="19D719D4"/>
    <w:rsid w:val="2C8127F2"/>
    <w:rsid w:val="56927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A7DFE"/>
  <w15:docId w15:val="{FC84A777-1803-42AB-9191-B4628BD3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Theme"/>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nhideWhenUsed/>
    <w:qFormat/>
    <w:rPr>
      <w:color w:val="0000FF" w:themeColor="hyperlink"/>
      <w:u w:val="single"/>
    </w:rPr>
  </w:style>
  <w:style w:type="character" w:styleId="ae">
    <w:name w:val="annotation reference"/>
    <w:basedOn w:val="a0"/>
    <w:semiHidden/>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qFormat/>
    <w:rPr>
      <w:b/>
      <w:bCs/>
      <w:sz w:val="24"/>
      <w:szCs w:val="24"/>
    </w:rPr>
  </w:style>
  <w:style w:type="table" w:customStyle="1" w:styleId="2-21">
    <w:name w:val="清单表 2 - 着色 21"/>
    <w:basedOn w:val="a1"/>
    <w:uiPriority w:val="47"/>
    <w:qFormat/>
    <w:tblPr>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1">
    <w:name w:val="修订1"/>
    <w:hidden/>
    <w:uiPriority w:val="99"/>
    <w:semiHidden/>
    <w:qFormat/>
    <w:rPr>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13DCB-73EF-4AE5-B3EA-EF75A42B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9760</Words>
  <Characters>55632</Characters>
  <Application>Microsoft Office Word</Application>
  <DocSecurity>0</DocSecurity>
  <Lines>463</Lines>
  <Paragraphs>130</Paragraphs>
  <ScaleCrop>false</ScaleCrop>
  <Company/>
  <LinksUpToDate>false</LinksUpToDate>
  <CharactersWithSpaces>65262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8</cp:revision>
  <dcterms:created xsi:type="dcterms:W3CDTF">2022-03-26T16:58:00Z</dcterms:created>
  <dcterms:modified xsi:type="dcterms:W3CDTF">2022-05-12T03:28:00Z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AA711FD52EA54542BDD6728DC707EB46</vt:lpwstr>
  </property>
</Properties>
</file>