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4A" w:rsidRPr="006977D2" w:rsidRDefault="00912C4A" w:rsidP="001D33DD">
      <w:pPr>
        <w:spacing w:after="0" w:line="360" w:lineRule="auto"/>
        <w:rPr>
          <w:rFonts w:ascii="Book Antiqua" w:hAnsi="Book Antiqua" w:cs="Tahoma"/>
          <w:b/>
          <w:sz w:val="24"/>
        </w:rPr>
      </w:pPr>
      <w:bookmarkStart w:id="0" w:name="OLE_LINK319"/>
      <w:bookmarkStart w:id="1" w:name="OLE_LINK320"/>
      <w:r w:rsidRPr="006977D2">
        <w:rPr>
          <w:rFonts w:ascii="Book Antiqua" w:hAnsi="Book Antiqua" w:cs="Tahoma"/>
          <w:b/>
          <w:sz w:val="24"/>
        </w:rPr>
        <w:t>Name of journal: World Journal of Gastroenterology</w:t>
      </w:r>
    </w:p>
    <w:p w:rsidR="00912C4A" w:rsidRPr="006977D2" w:rsidRDefault="00912C4A" w:rsidP="001D33DD">
      <w:pPr>
        <w:spacing w:after="0" w:line="360" w:lineRule="auto"/>
        <w:rPr>
          <w:rFonts w:ascii="Book Antiqua" w:hAnsi="Book Antiqua" w:cs="Tahoma"/>
          <w:b/>
          <w:sz w:val="24"/>
          <w:lang w:eastAsia="zh-CN"/>
        </w:rPr>
      </w:pPr>
      <w:r w:rsidRPr="006977D2">
        <w:rPr>
          <w:rFonts w:ascii="Book Antiqua" w:hAnsi="Book Antiqua" w:cs="Tahoma"/>
          <w:b/>
          <w:sz w:val="24"/>
        </w:rPr>
        <w:t>ESPS Manuscript NO:</w:t>
      </w:r>
      <w:r w:rsidRPr="006977D2">
        <w:rPr>
          <w:rFonts w:ascii="Book Antiqua" w:hAnsi="Book Antiqua" w:cs="Tahoma"/>
          <w:b/>
          <w:sz w:val="24"/>
          <w:lang w:eastAsia="zh-CN"/>
        </w:rPr>
        <w:t xml:space="preserve"> 7061</w:t>
      </w:r>
    </w:p>
    <w:p w:rsidR="00912C4A" w:rsidRDefault="00912C4A" w:rsidP="001D33DD">
      <w:pPr>
        <w:spacing w:after="0" w:line="360" w:lineRule="auto"/>
        <w:rPr>
          <w:rFonts w:ascii="Book Antiqua" w:hAnsi="Book Antiqua" w:cs="Tahoma"/>
          <w:b/>
          <w:sz w:val="24"/>
          <w:lang w:eastAsia="zh-CN"/>
        </w:rPr>
      </w:pPr>
      <w:r w:rsidRPr="006977D2">
        <w:rPr>
          <w:rFonts w:ascii="Book Antiqua" w:hAnsi="Book Antiqua" w:cs="Tahoma"/>
          <w:b/>
          <w:sz w:val="24"/>
        </w:rPr>
        <w:t>Columns:</w:t>
      </w:r>
      <w:r w:rsidRPr="006977D2">
        <w:t xml:space="preserve"> </w:t>
      </w:r>
      <w:r w:rsidRPr="006977D2">
        <w:rPr>
          <w:rFonts w:ascii="Book Antiqua" w:hAnsi="Book Antiqua" w:cs="Tahoma"/>
          <w:b/>
          <w:sz w:val="24"/>
        </w:rPr>
        <w:t>TOPIC HIGHLIGHTS</w:t>
      </w:r>
    </w:p>
    <w:p w:rsidR="00912C4A" w:rsidRPr="00D051B0" w:rsidRDefault="00912C4A" w:rsidP="001D33DD">
      <w:pPr>
        <w:spacing w:after="0" w:line="360" w:lineRule="auto"/>
        <w:rPr>
          <w:rFonts w:ascii="Book Antiqua" w:hAnsi="Book Antiqua" w:cs="Tahoma"/>
          <w:b/>
          <w:sz w:val="24"/>
          <w:lang w:eastAsia="zh-CN"/>
        </w:rPr>
      </w:pPr>
    </w:p>
    <w:bookmarkEnd w:id="0"/>
    <w:bookmarkEnd w:id="1"/>
    <w:p w:rsidR="00912C4A" w:rsidRDefault="00912C4A" w:rsidP="001D33DD">
      <w:pPr>
        <w:spacing w:after="0" w:line="360" w:lineRule="auto"/>
        <w:jc w:val="both"/>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(4): Irritable bowel syndrome</w:t>
      </w:r>
    </w:p>
    <w:p w:rsidR="00912C4A" w:rsidRPr="006977D2" w:rsidRDefault="00912C4A" w:rsidP="001D33DD">
      <w:pPr>
        <w:spacing w:after="0" w:line="360" w:lineRule="auto"/>
        <w:jc w:val="both"/>
        <w:rPr>
          <w:rFonts w:ascii="Book Antiqua" w:hAnsi="Book Antiqua"/>
          <w:b/>
          <w:sz w:val="24"/>
          <w:szCs w:val="24"/>
          <w:lang w:eastAsia="zh-CN"/>
        </w:rPr>
      </w:pPr>
    </w:p>
    <w:p w:rsidR="00912C4A" w:rsidRPr="006977D2" w:rsidRDefault="00912C4A" w:rsidP="001D33DD">
      <w:pPr>
        <w:spacing w:after="0" w:line="360" w:lineRule="auto"/>
        <w:jc w:val="both"/>
        <w:rPr>
          <w:rFonts w:ascii="Book Antiqua" w:hAnsi="Book Antiqua"/>
          <w:b/>
          <w:sz w:val="24"/>
          <w:szCs w:val="24"/>
          <w:lang w:eastAsia="zh-CN"/>
        </w:rPr>
      </w:pPr>
      <w:r w:rsidRPr="006977D2">
        <w:rPr>
          <w:rFonts w:ascii="Book Antiqua" w:hAnsi="Book Antiqua"/>
          <w:b/>
          <w:sz w:val="24"/>
          <w:szCs w:val="24"/>
        </w:rPr>
        <w:t>Irritable bowel syndrome and small intestinal bacterial overgrowth: Meaningful association or unnecessary hype!</w:t>
      </w:r>
    </w:p>
    <w:p w:rsidR="00912C4A" w:rsidRPr="006977D2" w:rsidRDefault="00912C4A" w:rsidP="001D33DD">
      <w:pPr>
        <w:spacing w:after="0" w:line="360" w:lineRule="auto"/>
        <w:jc w:val="both"/>
        <w:rPr>
          <w:rFonts w:ascii="Book Antiqua" w:hAnsi="Book Antiqua"/>
          <w:b/>
          <w:sz w:val="24"/>
          <w:szCs w:val="24"/>
          <w:lang w:eastAsia="zh-CN"/>
        </w:rPr>
      </w:pPr>
    </w:p>
    <w:p w:rsidR="00912C4A" w:rsidRPr="006977D2" w:rsidRDefault="00912C4A" w:rsidP="001D33DD">
      <w:pPr>
        <w:spacing w:after="0" w:line="360" w:lineRule="auto"/>
        <w:jc w:val="both"/>
        <w:rPr>
          <w:rFonts w:ascii="Book Antiqua" w:hAnsi="Book Antiqua"/>
          <w:i/>
          <w:sz w:val="24"/>
          <w:szCs w:val="24"/>
        </w:rPr>
      </w:pPr>
      <w:r w:rsidRPr="006977D2">
        <w:rPr>
          <w:rFonts w:ascii="Book Antiqua" w:hAnsi="Book Antiqua"/>
          <w:sz w:val="24"/>
          <w:szCs w:val="24"/>
        </w:rPr>
        <w:t>Ghoshal</w:t>
      </w:r>
      <w:r w:rsidRPr="006977D2">
        <w:rPr>
          <w:rFonts w:ascii="Book Antiqua" w:hAnsi="Book Antiqua"/>
          <w:sz w:val="24"/>
          <w:szCs w:val="24"/>
          <w:lang w:eastAsia="zh-CN"/>
        </w:rPr>
        <w:t xml:space="preserve"> UC</w:t>
      </w:r>
      <w:r w:rsidRPr="006977D2">
        <w:rPr>
          <w:rFonts w:ascii="Book Antiqua" w:hAnsi="Book Antiqua"/>
          <w:b/>
          <w:sz w:val="24"/>
          <w:szCs w:val="24"/>
          <w:lang w:eastAsia="zh-CN"/>
        </w:rPr>
        <w:t xml:space="preserve"> </w:t>
      </w:r>
      <w:r w:rsidRPr="008C514B">
        <w:rPr>
          <w:rFonts w:ascii="Book Antiqua" w:hAnsi="Book Antiqua"/>
          <w:i/>
          <w:sz w:val="24"/>
          <w:szCs w:val="24"/>
          <w:lang w:eastAsia="zh-CN"/>
        </w:rPr>
        <w:t>et al.</w:t>
      </w:r>
      <w:r w:rsidRPr="006977D2">
        <w:rPr>
          <w:rFonts w:ascii="Book Antiqua" w:hAnsi="Book Antiqua"/>
          <w:i/>
          <w:sz w:val="24"/>
          <w:szCs w:val="24"/>
        </w:rPr>
        <w:t xml:space="preserve"> </w:t>
      </w:r>
      <w:r w:rsidRPr="006977D2">
        <w:rPr>
          <w:rFonts w:ascii="Book Antiqua" w:hAnsi="Book Antiqua"/>
          <w:sz w:val="24"/>
          <w:szCs w:val="24"/>
        </w:rPr>
        <w:t>Is IBS associated with SIBO?</w:t>
      </w:r>
    </w:p>
    <w:p w:rsidR="00912C4A" w:rsidRPr="006977D2" w:rsidRDefault="00912C4A" w:rsidP="001D33DD">
      <w:pPr>
        <w:spacing w:after="0" w:line="360" w:lineRule="auto"/>
        <w:jc w:val="both"/>
        <w:rPr>
          <w:rFonts w:ascii="Book Antiqua" w:hAnsi="Book Antiqua"/>
          <w:b/>
          <w:sz w:val="24"/>
          <w:szCs w:val="24"/>
        </w:rPr>
      </w:pP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sz w:val="24"/>
          <w:szCs w:val="24"/>
        </w:rPr>
        <w:t>Uday C Ghoshal, Deepakshi Srivastava</w:t>
      </w:r>
    </w:p>
    <w:p w:rsidR="00912C4A" w:rsidRPr="006977D2" w:rsidRDefault="00E05EA6" w:rsidP="001D33DD">
      <w:pPr>
        <w:spacing w:after="0" w:line="360" w:lineRule="auto"/>
        <w:jc w:val="both"/>
        <w:rPr>
          <w:rFonts w:ascii="Book Antiqua" w:hAnsi="Book Antiqua"/>
          <w:sz w:val="24"/>
          <w:szCs w:val="24"/>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110490</wp:posOffset>
                </wp:positionV>
                <wp:extent cx="5737860" cy="0"/>
                <wp:effectExtent l="27940" t="24765" r="2540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5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" strokecolor="gray" strokeweight="3pt"/>
            </w:pict>
          </mc:Fallback>
        </mc:AlternateContent>
      </w: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t>Uday C Ghoshal, Deepakshi Srivastava</w:t>
      </w:r>
      <w:r w:rsidRPr="006977D2">
        <w:rPr>
          <w:rFonts w:ascii="Book Antiqua" w:hAnsi="Book Antiqua"/>
          <w:b/>
          <w:sz w:val="24"/>
          <w:szCs w:val="24"/>
          <w:lang w:eastAsia="zh-CN"/>
        </w:rPr>
        <w:t>,</w:t>
      </w:r>
      <w:r w:rsidRPr="006977D2">
        <w:rPr>
          <w:rFonts w:ascii="Book Antiqua" w:hAnsi="Book Antiqua"/>
          <w:sz w:val="24"/>
          <w:szCs w:val="24"/>
          <w:lang w:eastAsia="zh-CN"/>
        </w:rPr>
        <w:t xml:space="preserve"> </w:t>
      </w:r>
      <w:r w:rsidRPr="006977D2">
        <w:rPr>
          <w:rFonts w:ascii="Book Antiqua" w:hAnsi="Book Antiqua"/>
          <w:sz w:val="24"/>
          <w:szCs w:val="24"/>
        </w:rPr>
        <w:t>Department of Gastroenterology</w:t>
      </w:r>
      <w:r w:rsidRPr="006977D2">
        <w:rPr>
          <w:rFonts w:ascii="Book Antiqua" w:hAnsi="Book Antiqua"/>
          <w:sz w:val="24"/>
          <w:szCs w:val="24"/>
          <w:lang w:eastAsia="zh-CN"/>
        </w:rPr>
        <w:t xml:space="preserve">, </w:t>
      </w:r>
      <w:r w:rsidRPr="006977D2">
        <w:rPr>
          <w:rFonts w:ascii="Book Antiqua" w:hAnsi="Book Antiqua"/>
          <w:sz w:val="24"/>
          <w:szCs w:val="24"/>
        </w:rPr>
        <w:t>Sanjay Gandhi Postgraduate Institute of Medical Sciences, Lucknow</w:t>
      </w:r>
      <w:r w:rsidRPr="006977D2">
        <w:rPr>
          <w:rFonts w:ascii="Book Antiqua" w:hAnsi="Book Antiqua"/>
          <w:sz w:val="24"/>
          <w:szCs w:val="24"/>
          <w:lang w:eastAsia="zh-CN"/>
        </w:rPr>
        <w:t xml:space="preserve"> </w:t>
      </w:r>
      <w:r w:rsidRPr="006977D2">
        <w:rPr>
          <w:rFonts w:ascii="Book Antiqua" w:hAnsi="Book Antiqua"/>
          <w:sz w:val="24"/>
          <w:szCs w:val="24"/>
        </w:rPr>
        <w:t>226104, India</w:t>
      </w:r>
    </w:p>
    <w:p w:rsidR="00912C4A" w:rsidRPr="006977D2" w:rsidRDefault="00912C4A" w:rsidP="001D33DD">
      <w:pPr>
        <w:spacing w:after="0" w:line="360" w:lineRule="auto"/>
        <w:jc w:val="both"/>
        <w:rPr>
          <w:rFonts w:ascii="Book Antiqua" w:hAnsi="Book Antiqua"/>
          <w:sz w:val="24"/>
          <w:szCs w:val="24"/>
          <w:lang w:eastAsia="zh-CN"/>
        </w:rPr>
      </w:pPr>
    </w:p>
    <w:p w:rsidR="00912C4A" w:rsidRPr="006977D2" w:rsidRDefault="00912C4A" w:rsidP="001D33DD">
      <w:pPr>
        <w:spacing w:after="0" w:line="360" w:lineRule="auto"/>
        <w:jc w:val="both"/>
        <w:rPr>
          <w:rFonts w:ascii="Book Antiqua" w:hAnsi="Book Antiqua"/>
          <w:sz w:val="24"/>
          <w:szCs w:val="24"/>
        </w:rPr>
      </w:pPr>
      <w:r w:rsidRPr="008C514B">
        <w:rPr>
          <w:rFonts w:ascii="Book Antiqua" w:hAnsi="Book Antiqua"/>
          <w:b/>
          <w:sz w:val="24"/>
          <w:szCs w:val="24"/>
        </w:rPr>
        <w:t>Author contributions:</w:t>
      </w:r>
      <w:r w:rsidRPr="006977D2">
        <w:rPr>
          <w:rFonts w:ascii="Book Antiqua" w:hAnsi="Book Antiqua"/>
          <w:sz w:val="24"/>
          <w:szCs w:val="24"/>
        </w:rPr>
        <w:t xml:space="preserve"> Ghoshal </w:t>
      </w:r>
      <w:r w:rsidRPr="006977D2">
        <w:rPr>
          <w:rFonts w:ascii="Book Antiqua" w:hAnsi="Book Antiqua"/>
          <w:sz w:val="24"/>
          <w:szCs w:val="24"/>
          <w:lang w:eastAsia="zh-CN"/>
        </w:rPr>
        <w:t xml:space="preserve">UC </w:t>
      </w:r>
      <w:r w:rsidRPr="006977D2">
        <w:rPr>
          <w:rFonts w:ascii="Book Antiqua" w:hAnsi="Book Antiqua"/>
          <w:sz w:val="24"/>
          <w:szCs w:val="24"/>
        </w:rPr>
        <w:t>conceived, reviewed the data and wrote the manuscript</w:t>
      </w:r>
      <w:r w:rsidRPr="006977D2">
        <w:rPr>
          <w:rFonts w:ascii="Book Antiqua" w:hAnsi="Book Antiqua"/>
          <w:sz w:val="24"/>
          <w:szCs w:val="24"/>
          <w:lang w:eastAsia="zh-CN"/>
        </w:rPr>
        <w:t xml:space="preserve">; </w:t>
      </w:r>
      <w:r w:rsidRPr="006977D2">
        <w:rPr>
          <w:rFonts w:ascii="Book Antiqua" w:hAnsi="Book Antiqua"/>
          <w:sz w:val="24"/>
          <w:szCs w:val="24"/>
        </w:rPr>
        <w:t xml:space="preserve">Srivastava </w:t>
      </w:r>
      <w:r w:rsidRPr="006977D2">
        <w:rPr>
          <w:rFonts w:ascii="Book Antiqua" w:hAnsi="Book Antiqua"/>
          <w:sz w:val="24"/>
          <w:szCs w:val="24"/>
          <w:lang w:eastAsia="zh-CN"/>
        </w:rPr>
        <w:t xml:space="preserve">D </w:t>
      </w:r>
      <w:r w:rsidRPr="006977D2">
        <w:rPr>
          <w:rFonts w:ascii="Book Antiqua" w:hAnsi="Book Antiqua"/>
          <w:sz w:val="24"/>
          <w:szCs w:val="24"/>
        </w:rPr>
        <w:t>contributed to review of the data and writing of the manuscript.</w:t>
      </w:r>
    </w:p>
    <w:p w:rsidR="00912C4A" w:rsidRPr="006977D2" w:rsidRDefault="00912C4A" w:rsidP="001D33DD">
      <w:pPr>
        <w:spacing w:after="0" w:line="360" w:lineRule="auto"/>
        <w:jc w:val="both"/>
        <w:rPr>
          <w:rFonts w:ascii="Book Antiqua" w:hAnsi="Book Antiqua"/>
          <w:sz w:val="24"/>
          <w:szCs w:val="24"/>
          <w:lang w:eastAsia="zh-CN"/>
        </w:rPr>
      </w:pPr>
    </w:p>
    <w:p w:rsidR="00912C4A"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t>Correspondence to:</w:t>
      </w:r>
      <w:r w:rsidRPr="006977D2">
        <w:rPr>
          <w:rFonts w:ascii="Book Antiqua" w:hAnsi="Book Antiqua"/>
          <w:b/>
          <w:sz w:val="24"/>
          <w:szCs w:val="24"/>
          <w:lang w:eastAsia="zh-CN"/>
        </w:rPr>
        <w:t xml:space="preserve"> </w:t>
      </w:r>
      <w:r w:rsidRPr="006977D2">
        <w:rPr>
          <w:rFonts w:ascii="Book Antiqua" w:hAnsi="Book Antiqua"/>
          <w:b/>
          <w:sz w:val="24"/>
          <w:szCs w:val="24"/>
        </w:rPr>
        <w:t>Uday C Ghoshal</w:t>
      </w:r>
      <w:r w:rsidRPr="006977D2">
        <w:rPr>
          <w:rFonts w:ascii="Book Antiqua" w:hAnsi="Book Antiqua"/>
          <w:b/>
          <w:sz w:val="24"/>
          <w:szCs w:val="24"/>
          <w:lang w:eastAsia="zh-CN"/>
        </w:rPr>
        <w:t xml:space="preserve">, </w:t>
      </w:r>
      <w:r w:rsidRPr="006977D2">
        <w:rPr>
          <w:rFonts w:ascii="Book Antiqua" w:hAnsi="Book Antiqua"/>
          <w:b/>
          <w:sz w:val="24"/>
          <w:szCs w:val="24"/>
        </w:rPr>
        <w:t>MD, DNB, DM, FACG, RFF</w:t>
      </w:r>
      <w:r w:rsidRPr="006977D2">
        <w:rPr>
          <w:rFonts w:ascii="Book Antiqua" w:hAnsi="Book Antiqua"/>
          <w:b/>
          <w:sz w:val="24"/>
          <w:szCs w:val="24"/>
          <w:lang w:eastAsia="zh-CN"/>
        </w:rPr>
        <w:t xml:space="preserve">, </w:t>
      </w:r>
      <w:r w:rsidRPr="006977D2">
        <w:rPr>
          <w:rFonts w:ascii="Book Antiqua" w:hAnsi="Book Antiqua"/>
          <w:b/>
          <w:sz w:val="24"/>
          <w:szCs w:val="24"/>
        </w:rPr>
        <w:t>Professor,</w:t>
      </w:r>
      <w:r w:rsidRPr="006977D2">
        <w:rPr>
          <w:rFonts w:ascii="Book Antiqua" w:hAnsi="Book Antiqua"/>
          <w:sz w:val="24"/>
          <w:szCs w:val="24"/>
        </w:rPr>
        <w:t xml:space="preserve"> Department of Gastroenterology</w:t>
      </w:r>
      <w:r w:rsidRPr="006977D2">
        <w:rPr>
          <w:rFonts w:ascii="Book Antiqua" w:hAnsi="Book Antiqua"/>
          <w:sz w:val="24"/>
          <w:szCs w:val="24"/>
          <w:lang w:eastAsia="zh-CN"/>
        </w:rPr>
        <w:t xml:space="preserve">, </w:t>
      </w:r>
      <w:r w:rsidRPr="006977D2">
        <w:rPr>
          <w:rFonts w:ascii="Book Antiqua" w:hAnsi="Book Antiqua"/>
          <w:sz w:val="24"/>
          <w:szCs w:val="24"/>
        </w:rPr>
        <w:t>Sanjay Gandhi Post Graduate Institute of Medical Sciences</w:t>
      </w:r>
      <w:r w:rsidRPr="006977D2">
        <w:rPr>
          <w:rFonts w:ascii="Book Antiqua" w:hAnsi="Book Antiqua"/>
          <w:sz w:val="24"/>
          <w:szCs w:val="24"/>
          <w:lang w:eastAsia="zh-CN"/>
        </w:rPr>
        <w:t xml:space="preserve">, </w:t>
      </w:r>
      <w:r w:rsidRPr="006977D2">
        <w:rPr>
          <w:rFonts w:ascii="Book Antiqua" w:hAnsi="Book Antiqua"/>
          <w:sz w:val="24"/>
          <w:szCs w:val="24"/>
        </w:rPr>
        <w:t>Raebareli Road, Lucknow</w:t>
      </w:r>
      <w:r w:rsidRPr="006977D2">
        <w:rPr>
          <w:rFonts w:ascii="Book Antiqua" w:hAnsi="Book Antiqua"/>
          <w:sz w:val="24"/>
          <w:szCs w:val="24"/>
          <w:lang w:eastAsia="zh-CN"/>
        </w:rPr>
        <w:t xml:space="preserve"> </w:t>
      </w:r>
      <w:r w:rsidRPr="006977D2">
        <w:rPr>
          <w:rFonts w:ascii="Book Antiqua" w:hAnsi="Book Antiqua"/>
          <w:sz w:val="24"/>
          <w:szCs w:val="24"/>
        </w:rPr>
        <w:t>226014</w:t>
      </w:r>
      <w:r w:rsidRPr="006977D2">
        <w:rPr>
          <w:rFonts w:ascii="Book Antiqua" w:hAnsi="Book Antiqua"/>
          <w:sz w:val="24"/>
          <w:szCs w:val="24"/>
          <w:lang w:eastAsia="zh-CN"/>
        </w:rPr>
        <w:t xml:space="preserve">, </w:t>
      </w:r>
      <w:r w:rsidRPr="006977D2">
        <w:rPr>
          <w:rFonts w:ascii="Book Antiqua" w:hAnsi="Book Antiqua"/>
          <w:sz w:val="24"/>
          <w:szCs w:val="24"/>
        </w:rPr>
        <w:t>India</w:t>
      </w:r>
      <w:r w:rsidRPr="006977D2">
        <w:rPr>
          <w:rFonts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 xml:space="preserve">udayghoshal@gmail.com </w:t>
      </w:r>
    </w:p>
    <w:p w:rsidR="00912C4A" w:rsidRPr="00C772F3" w:rsidRDefault="00912C4A" w:rsidP="001D33DD">
      <w:pPr>
        <w:spacing w:after="0" w:line="360" w:lineRule="auto"/>
        <w:jc w:val="both"/>
        <w:rPr>
          <w:rFonts w:ascii="Book Antiqua" w:hAnsi="Book Antiqua"/>
          <w:b/>
          <w:sz w:val="24"/>
          <w:szCs w:val="24"/>
          <w:lang w:eastAsia="zh-CN"/>
        </w:rPr>
      </w:pPr>
      <w:bookmarkStart w:id="2" w:name="_GoBack"/>
      <w:bookmarkEnd w:id="2"/>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t>Telephone</w:t>
      </w:r>
      <w:r w:rsidRPr="006977D2">
        <w:rPr>
          <w:rFonts w:ascii="Book Antiqua" w:hAnsi="Book Antiqua"/>
          <w:sz w:val="24"/>
          <w:szCs w:val="24"/>
        </w:rPr>
        <w:t>: +91-522-249-4405</w:t>
      </w:r>
      <w:r w:rsidRPr="006977D2">
        <w:rPr>
          <w:rFonts w:ascii="Book Antiqua" w:hAnsi="Book Antiqua"/>
          <w:sz w:val="24"/>
          <w:szCs w:val="24"/>
          <w:lang w:eastAsia="zh-CN"/>
        </w:rPr>
        <w:tab/>
      </w:r>
      <w:r w:rsidRPr="006977D2">
        <w:rPr>
          <w:rFonts w:ascii="Book Antiqua" w:hAnsi="Book Antiqua"/>
          <w:b/>
          <w:sz w:val="24"/>
          <w:szCs w:val="24"/>
        </w:rPr>
        <w:t>Fax</w:t>
      </w:r>
      <w:r w:rsidRPr="006977D2">
        <w:rPr>
          <w:rFonts w:ascii="Book Antiqua" w:hAnsi="Book Antiqua"/>
          <w:sz w:val="24"/>
          <w:szCs w:val="24"/>
        </w:rPr>
        <w:t>: +91-522-2668017</w:t>
      </w:r>
    </w:p>
    <w:p w:rsidR="00912C4A" w:rsidRPr="006977D2" w:rsidRDefault="00912C4A" w:rsidP="001D33DD">
      <w:pPr>
        <w:spacing w:after="0" w:line="360" w:lineRule="auto"/>
        <w:jc w:val="both"/>
        <w:rPr>
          <w:rFonts w:ascii="Book Antiqua" w:hAnsi="Book Antiqua"/>
          <w:sz w:val="24"/>
          <w:szCs w:val="24"/>
          <w:lang w:eastAsia="zh-CN"/>
        </w:rPr>
      </w:pPr>
    </w:p>
    <w:p w:rsidR="00912C4A" w:rsidRPr="006977D2" w:rsidRDefault="00912C4A" w:rsidP="001D33DD">
      <w:pPr>
        <w:spacing w:after="0" w:line="360" w:lineRule="auto"/>
        <w:rPr>
          <w:rFonts w:ascii="Book Antiqua" w:hAnsi="Book Antiqua"/>
          <w:b/>
          <w:sz w:val="24"/>
          <w:lang w:eastAsia="zh-CN"/>
        </w:rPr>
      </w:pPr>
      <w:bookmarkStart w:id="3" w:name="OLE_LINK4"/>
      <w:bookmarkStart w:id="4" w:name="OLE_LINK5"/>
      <w:r w:rsidRPr="006977D2">
        <w:rPr>
          <w:rFonts w:ascii="Book Antiqua" w:hAnsi="Book Antiqua"/>
          <w:b/>
          <w:sz w:val="24"/>
        </w:rPr>
        <w:t xml:space="preserve">Received: </w:t>
      </w:r>
      <w:r w:rsidRPr="006977D2">
        <w:rPr>
          <w:rFonts w:ascii="Book Antiqua" w:hAnsi="Book Antiqua"/>
          <w:sz w:val="24"/>
        </w:rPr>
        <w:t>November 2, 2013</w:t>
      </w:r>
      <w:r>
        <w:rPr>
          <w:rFonts w:ascii="Book Antiqua" w:hAnsi="Book Antiqua"/>
          <w:sz w:val="24"/>
          <w:lang w:eastAsia="zh-CN"/>
        </w:rPr>
        <w:tab/>
      </w:r>
      <w:r w:rsidRPr="006977D2">
        <w:rPr>
          <w:rFonts w:ascii="Book Antiqua" w:hAnsi="Book Antiqua"/>
          <w:b/>
          <w:sz w:val="24"/>
        </w:rPr>
        <w:t>Revised:</w:t>
      </w:r>
      <w:r w:rsidRPr="006977D2">
        <w:rPr>
          <w:rFonts w:ascii="Book Antiqua" w:hAnsi="Book Antiqua"/>
          <w:b/>
          <w:sz w:val="24"/>
          <w:lang w:eastAsia="zh-CN"/>
        </w:rPr>
        <w:t xml:space="preserve"> </w:t>
      </w:r>
      <w:r w:rsidRPr="006977D2">
        <w:rPr>
          <w:rFonts w:ascii="Book Antiqua" w:hAnsi="Book Antiqua"/>
          <w:sz w:val="24"/>
          <w:lang w:eastAsia="zh-CN"/>
        </w:rPr>
        <w:t>January 7, 201</w:t>
      </w:r>
      <w:r>
        <w:rPr>
          <w:rFonts w:ascii="Book Antiqua" w:hAnsi="Book Antiqua"/>
          <w:sz w:val="24"/>
          <w:lang w:eastAsia="zh-CN"/>
        </w:rPr>
        <w:t>4</w:t>
      </w:r>
    </w:p>
    <w:p w:rsidR="00E05EA6" w:rsidRPr="00305844" w:rsidRDefault="00912C4A" w:rsidP="00E05EA6">
      <w:pPr>
        <w:rPr>
          <w:rFonts w:ascii="Book Antiqua" w:hAnsi="Book Antiqua"/>
          <w:sz w:val="24"/>
          <w:szCs w:val="24"/>
        </w:rPr>
      </w:pPr>
      <w:r w:rsidRPr="006977D2">
        <w:rPr>
          <w:rFonts w:ascii="Book Antiqua" w:hAnsi="Book Antiqua"/>
          <w:b/>
          <w:sz w:val="24"/>
        </w:rPr>
        <w:t xml:space="preserve">Accepted: </w:t>
      </w:r>
      <w:r w:rsidR="00E05EA6" w:rsidRPr="00305844">
        <w:rPr>
          <w:rFonts w:ascii="Book Antiqua" w:hAnsi="Book Antiqua"/>
          <w:sz w:val="24"/>
          <w:szCs w:val="24"/>
        </w:rPr>
        <w:t>February 17, 2014</w:t>
      </w:r>
    </w:p>
    <w:p w:rsidR="00912C4A" w:rsidRPr="006977D2" w:rsidRDefault="00912C4A" w:rsidP="001D33DD">
      <w:pPr>
        <w:spacing w:after="0" w:line="360" w:lineRule="auto"/>
        <w:rPr>
          <w:rFonts w:ascii="Book Antiqua" w:hAnsi="Book Antiqua"/>
          <w:b/>
          <w:sz w:val="24"/>
        </w:rPr>
      </w:pPr>
    </w:p>
    <w:p w:rsidR="00912C4A" w:rsidRPr="006977D2" w:rsidRDefault="00912C4A" w:rsidP="001D33DD">
      <w:pPr>
        <w:spacing w:after="0" w:line="360" w:lineRule="auto"/>
        <w:rPr>
          <w:rFonts w:ascii="Book Antiqua" w:hAnsi="Book Antiqua"/>
          <w:sz w:val="24"/>
        </w:rPr>
      </w:pPr>
      <w:r w:rsidRPr="006977D2">
        <w:rPr>
          <w:rFonts w:ascii="Book Antiqua" w:hAnsi="Book Antiqua"/>
          <w:b/>
          <w:sz w:val="24"/>
        </w:rPr>
        <w:t xml:space="preserve">Published online: </w:t>
      </w:r>
    </w:p>
    <w:bookmarkEnd w:id="3"/>
    <w:bookmarkEnd w:id="4"/>
    <w:p w:rsidR="00912C4A" w:rsidRPr="006977D2" w:rsidRDefault="00912C4A" w:rsidP="001D33DD">
      <w:pPr>
        <w:spacing w:after="0" w:line="360" w:lineRule="auto"/>
        <w:jc w:val="both"/>
        <w:rPr>
          <w:rFonts w:ascii="Book Antiqua" w:hAnsi="Book Antiqua"/>
          <w:b/>
          <w:sz w:val="24"/>
          <w:szCs w:val="24"/>
        </w:rPr>
      </w:pPr>
      <w:r w:rsidRPr="006977D2">
        <w:rPr>
          <w:rFonts w:ascii="Book Antiqua" w:hAnsi="Book Antiqua"/>
          <w:b/>
          <w:sz w:val="24"/>
          <w:szCs w:val="24"/>
        </w:rPr>
        <w:br w:type="page"/>
      </w:r>
      <w:r w:rsidRPr="006977D2">
        <w:rPr>
          <w:rFonts w:ascii="Book Antiqua" w:hAnsi="Book Antiqua"/>
          <w:b/>
          <w:sz w:val="24"/>
          <w:szCs w:val="24"/>
        </w:rPr>
        <w:lastRenderedPageBreak/>
        <w:t>Abstract</w:t>
      </w: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sz w:val="24"/>
          <w:szCs w:val="24"/>
        </w:rPr>
        <w:t>Irritable bowel syndrome (IBS) is a common condition characterized by abdominal pain or discomfort, bloating, and altered stool form and passage. Small intestinal bacterial overgrowth (SIBO) is a condition in which there is overgrowth of bacteria in small bowel in excess of 10</w:t>
      </w:r>
      <w:r w:rsidRPr="006977D2">
        <w:rPr>
          <w:rFonts w:ascii="Book Antiqua" w:hAnsi="Book Antiqua"/>
          <w:sz w:val="24"/>
          <w:szCs w:val="24"/>
          <w:vertAlign w:val="superscript"/>
        </w:rPr>
        <w:t xml:space="preserve">5 </w:t>
      </w:r>
      <w:r w:rsidRPr="006977D2">
        <w:rPr>
          <w:rFonts w:ascii="Book Antiqua" w:hAnsi="Book Antiqua"/>
          <w:sz w:val="24"/>
          <w:szCs w:val="24"/>
        </w:rPr>
        <w:t xml:space="preserve">colony forming units per </w:t>
      </w:r>
      <w:r w:rsidRPr="00D051B0">
        <w:rPr>
          <w:rFonts w:ascii="Book Antiqua" w:hAnsi="Book Antiqua"/>
          <w:sz w:val="24"/>
          <w:szCs w:val="24"/>
        </w:rPr>
        <w:t xml:space="preserve">milliliter </w:t>
      </w:r>
      <w:r w:rsidRPr="006977D2">
        <w:rPr>
          <w:rFonts w:ascii="Book Antiqua" w:hAnsi="Book Antiqua"/>
          <w:sz w:val="24"/>
          <w:szCs w:val="24"/>
        </w:rPr>
        <w:t>on culture of the upper gut aspirate. Frequency of SIBO varied from 4</w:t>
      </w:r>
      <w:r w:rsidRPr="006977D2">
        <w:rPr>
          <w:rFonts w:ascii="Book Antiqua" w:hAnsi="Book Antiqua"/>
          <w:sz w:val="24"/>
          <w:szCs w:val="24"/>
          <w:lang w:eastAsia="zh-CN"/>
        </w:rPr>
        <w:t>%</w:t>
      </w:r>
      <w:r w:rsidRPr="006977D2">
        <w:rPr>
          <w:rFonts w:ascii="Book Antiqua" w:hAnsi="Book Antiqua"/>
          <w:sz w:val="24"/>
          <w:szCs w:val="24"/>
        </w:rPr>
        <w:t>-78% among patients with IBS and from 1</w:t>
      </w:r>
      <w:r w:rsidRPr="006977D2">
        <w:rPr>
          <w:rFonts w:ascii="Book Antiqua" w:hAnsi="Book Antiqua"/>
          <w:sz w:val="24"/>
          <w:szCs w:val="24"/>
          <w:lang w:eastAsia="zh-CN"/>
        </w:rPr>
        <w:t>%</w:t>
      </w:r>
      <w:r w:rsidRPr="006977D2">
        <w:rPr>
          <w:rFonts w:ascii="Book Antiqua" w:hAnsi="Book Antiqua"/>
          <w:sz w:val="24"/>
          <w:szCs w:val="24"/>
        </w:rPr>
        <w:t xml:space="preserve">-50% among controls. Higher frequency in some studies might be due to fallacious criteria </w:t>
      </w:r>
      <w:r w:rsidRPr="006977D2">
        <w:rPr>
          <w:rFonts w:ascii="Book Antiqua" w:hAnsi="Book Antiqua"/>
          <w:sz w:val="24"/>
          <w:szCs w:val="24"/>
          <w:lang w:eastAsia="zh-CN"/>
        </w:rPr>
        <w:t>[</w:t>
      </w:r>
      <w:r w:rsidRPr="006977D2">
        <w:rPr>
          <w:rFonts w:ascii="Book Antiqua" w:hAnsi="Book Antiqua"/>
          <w:sz w:val="24"/>
          <w:szCs w:val="24"/>
        </w:rPr>
        <w:t xml:space="preserve">post-lactulose breath-hydrogen rise 20 PPM above basal within 90 min </w:t>
      </w:r>
      <w:r w:rsidRPr="006977D2">
        <w:rPr>
          <w:rFonts w:ascii="Book Antiqua" w:hAnsi="Book Antiqua"/>
          <w:sz w:val="24"/>
          <w:szCs w:val="24"/>
          <w:lang w:eastAsia="zh-CN"/>
        </w:rPr>
        <w:t>(</w:t>
      </w:r>
      <w:r w:rsidRPr="006977D2">
        <w:rPr>
          <w:rFonts w:ascii="Book Antiqua" w:hAnsi="Book Antiqua"/>
          <w:sz w:val="24"/>
          <w:szCs w:val="24"/>
        </w:rPr>
        <w:t>early-peak</w:t>
      </w:r>
      <w:r w:rsidRPr="006977D2">
        <w:rPr>
          <w:rFonts w:ascii="Book Antiqua" w:hAnsi="Book Antiqua"/>
          <w:sz w:val="24"/>
          <w:szCs w:val="24"/>
          <w:lang w:eastAsia="zh-CN"/>
        </w:rPr>
        <w:t>)</w:t>
      </w:r>
      <w:r w:rsidRPr="006977D2">
        <w:rPr>
          <w:rFonts w:ascii="Book Antiqua" w:hAnsi="Book Antiqua"/>
          <w:sz w:val="24"/>
          <w:szCs w:val="24"/>
        </w:rPr>
        <w:t>]. Glucose hydrogen breath test (GHBT) has a low sensitivity to diagnose SIBO.</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rPr>
        <w:fldChar w:fldCharType="end"/>
      </w:r>
      <w:r w:rsidRPr="006977D2">
        <w:rPr>
          <w:rFonts w:ascii="Book Antiqua" w:hAnsi="Book Antiqua"/>
          <w:sz w:val="24"/>
          <w:szCs w:val="24"/>
        </w:rPr>
        <w:t xml:space="preserve"> Hence, studies based on GHBT might have under-estimated frequency of SIBO. Therefore, it is important to analyze these studies carefully to evaluate whether the reported association between IBS and SIBO is over or under-projected. This review evaluates studies on association between SIBO and IBS, discordance between different studies, their strength and weakness including methodological issues and evidence on therapeutic manipulation of gut flora on symptoms of IBS.</w:t>
      </w:r>
    </w:p>
    <w:p w:rsidR="00912C4A" w:rsidRPr="006977D2" w:rsidRDefault="00912C4A" w:rsidP="001D33DD">
      <w:pPr>
        <w:spacing w:after="0" w:line="360" w:lineRule="auto"/>
        <w:jc w:val="both"/>
        <w:rPr>
          <w:rFonts w:ascii="Book Antiqua" w:hAnsi="Book Antiqua"/>
          <w:sz w:val="24"/>
          <w:szCs w:val="24"/>
          <w:lang w:eastAsia="zh-CN"/>
        </w:rPr>
      </w:pPr>
    </w:p>
    <w:p w:rsidR="00912C4A" w:rsidRPr="006977D2" w:rsidRDefault="00912C4A" w:rsidP="001D33DD">
      <w:pPr>
        <w:spacing w:after="0" w:line="360" w:lineRule="auto"/>
        <w:rPr>
          <w:rFonts w:ascii="Book Antiqua" w:hAnsi="Book Antiqua"/>
          <w:sz w:val="24"/>
        </w:rPr>
      </w:pPr>
      <w:r w:rsidRPr="006977D2">
        <w:rPr>
          <w:rFonts w:ascii="Book Antiqua" w:hAnsi="Book Antiqua"/>
          <w:sz w:val="24"/>
        </w:rPr>
        <w:t>© 201</w:t>
      </w:r>
      <w:r w:rsidRPr="006977D2">
        <w:rPr>
          <w:rFonts w:ascii="Book Antiqua" w:hAnsi="Book Antiqua"/>
          <w:sz w:val="24"/>
          <w:lang w:eastAsia="zh-CN"/>
        </w:rPr>
        <w:t>4</w:t>
      </w:r>
      <w:r w:rsidRPr="006977D2">
        <w:rPr>
          <w:rFonts w:ascii="Book Antiqua" w:hAnsi="Book Antiqua"/>
          <w:sz w:val="24"/>
        </w:rPr>
        <w:t xml:space="preserve"> Baishideng Publishing Group Co., Limited. All rights reserved.</w:t>
      </w:r>
    </w:p>
    <w:p w:rsidR="00912C4A" w:rsidRPr="006977D2" w:rsidRDefault="00912C4A" w:rsidP="001D33DD">
      <w:pPr>
        <w:spacing w:after="0" w:line="360" w:lineRule="auto"/>
        <w:jc w:val="both"/>
        <w:rPr>
          <w:rFonts w:ascii="Book Antiqua" w:hAnsi="Book Antiqua"/>
          <w:b/>
          <w:sz w:val="24"/>
          <w:szCs w:val="24"/>
        </w:rPr>
      </w:pP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t xml:space="preserve">Key words: </w:t>
      </w:r>
      <w:r w:rsidRPr="006977D2">
        <w:rPr>
          <w:rFonts w:ascii="Book Antiqua" w:hAnsi="Book Antiqua"/>
          <w:sz w:val="24"/>
          <w:szCs w:val="24"/>
        </w:rPr>
        <w:t>Glucose hydrogen breath test</w:t>
      </w:r>
      <w:r w:rsidRPr="006977D2">
        <w:rPr>
          <w:rFonts w:ascii="Book Antiqua" w:hAnsi="Book Antiqua"/>
          <w:sz w:val="24"/>
          <w:szCs w:val="24"/>
          <w:lang w:eastAsia="zh-CN"/>
        </w:rPr>
        <w:t>;</w:t>
      </w:r>
      <w:r w:rsidRPr="006977D2">
        <w:rPr>
          <w:rFonts w:ascii="Book Antiqua" w:hAnsi="Book Antiqua"/>
          <w:sz w:val="24"/>
          <w:szCs w:val="24"/>
        </w:rPr>
        <w:t xml:space="preserve"> Lactulose hydrogen breath test</w:t>
      </w:r>
      <w:r w:rsidRPr="006977D2">
        <w:rPr>
          <w:rFonts w:ascii="Book Antiqua" w:hAnsi="Book Antiqua"/>
          <w:sz w:val="24"/>
          <w:szCs w:val="24"/>
          <w:lang w:eastAsia="zh-CN"/>
        </w:rPr>
        <w:t>;</w:t>
      </w:r>
      <w:r w:rsidRPr="006977D2">
        <w:rPr>
          <w:rFonts w:ascii="Book Antiqua" w:hAnsi="Book Antiqua"/>
          <w:sz w:val="24"/>
          <w:szCs w:val="24"/>
        </w:rPr>
        <w:t xml:space="preserve"> Functional bowel disease</w:t>
      </w:r>
      <w:r w:rsidRPr="006977D2">
        <w:rPr>
          <w:rFonts w:ascii="Book Antiqua" w:hAnsi="Book Antiqua"/>
          <w:sz w:val="24"/>
          <w:szCs w:val="24"/>
          <w:lang w:eastAsia="zh-CN"/>
        </w:rPr>
        <w:t>;</w:t>
      </w:r>
      <w:r w:rsidRPr="006977D2">
        <w:rPr>
          <w:rFonts w:ascii="Book Antiqua" w:hAnsi="Book Antiqua"/>
          <w:sz w:val="24"/>
          <w:szCs w:val="24"/>
        </w:rPr>
        <w:t xml:space="preserve"> Dysbiosis</w:t>
      </w:r>
      <w:r w:rsidRPr="006977D2">
        <w:rPr>
          <w:rFonts w:ascii="Book Antiqua" w:hAnsi="Book Antiqua"/>
          <w:sz w:val="24"/>
          <w:szCs w:val="24"/>
          <w:lang w:eastAsia="zh-CN"/>
        </w:rPr>
        <w:t xml:space="preserve">; </w:t>
      </w:r>
      <w:r w:rsidRPr="006977D2">
        <w:rPr>
          <w:rFonts w:ascii="Book Antiqua" w:hAnsi="Book Antiqua"/>
          <w:sz w:val="24"/>
          <w:szCs w:val="24"/>
        </w:rPr>
        <w:t>Gut flora</w:t>
      </w:r>
    </w:p>
    <w:p w:rsidR="00912C4A" w:rsidRPr="006977D2" w:rsidRDefault="00912C4A" w:rsidP="001D33DD">
      <w:pPr>
        <w:spacing w:after="0" w:line="360" w:lineRule="auto"/>
        <w:jc w:val="both"/>
        <w:rPr>
          <w:rFonts w:ascii="Book Antiqua" w:hAnsi="Book Antiqua"/>
          <w:b/>
          <w:sz w:val="24"/>
          <w:szCs w:val="24"/>
          <w:lang w:eastAsia="zh-CN"/>
        </w:rPr>
      </w:pPr>
    </w:p>
    <w:p w:rsidR="00912C4A" w:rsidRPr="006977D2" w:rsidRDefault="00912C4A" w:rsidP="001D33DD">
      <w:pPr>
        <w:spacing w:after="0" w:line="360" w:lineRule="auto"/>
        <w:jc w:val="both"/>
        <w:rPr>
          <w:rFonts w:ascii="Book Antiqua" w:hAnsi="Book Antiqua"/>
          <w:b/>
          <w:sz w:val="24"/>
          <w:szCs w:val="24"/>
          <w:lang w:eastAsia="zh-CN"/>
        </w:rPr>
      </w:pPr>
      <w:r w:rsidRPr="006977D2">
        <w:rPr>
          <w:rFonts w:ascii="Book Antiqua" w:hAnsi="Book Antiqua"/>
          <w:b/>
          <w:sz w:val="24"/>
          <w:szCs w:val="24"/>
        </w:rPr>
        <w:t>Core tip</w:t>
      </w:r>
      <w:r w:rsidRPr="006977D2">
        <w:rPr>
          <w:rFonts w:ascii="Book Antiqua" w:hAnsi="Book Antiqua"/>
          <w:b/>
          <w:sz w:val="24"/>
          <w:szCs w:val="24"/>
          <w:lang w:eastAsia="zh-CN"/>
        </w:rPr>
        <w:t xml:space="preserve">: </w:t>
      </w:r>
      <w:r w:rsidRPr="006977D2">
        <w:rPr>
          <w:rFonts w:ascii="Book Antiqua" w:hAnsi="Book Antiqua" w:cs="Arial"/>
          <w:sz w:val="24"/>
          <w:szCs w:val="24"/>
        </w:rPr>
        <w:t>Summary of less than 100 words to outline the most innovative and important arguments and core contents in paper to attract readers.</w:t>
      </w:r>
      <w:r w:rsidRPr="006977D2">
        <w:rPr>
          <w:rFonts w:ascii="Book Antiqua" w:hAnsi="Book Antiqua"/>
          <w:b/>
          <w:sz w:val="24"/>
          <w:szCs w:val="24"/>
          <w:lang w:eastAsia="zh-CN"/>
        </w:rPr>
        <w:t xml:space="preserve"> </w:t>
      </w:r>
      <w:r w:rsidRPr="006977D2">
        <w:rPr>
          <w:rFonts w:ascii="Book Antiqua" w:hAnsi="Book Antiqua"/>
          <w:sz w:val="24"/>
          <w:szCs w:val="24"/>
        </w:rPr>
        <w:t xml:space="preserve">Irritable bowel syndrome (IBS) has been conventionally thought to be a disorder without an organic basis. However, recently data are emerging to show that it may have organic basis at least in a subset of patients. Though several studies reported an association between small intestinal bacterial overgrowth (SIBO) and IBS, the frequency of SIBO reported to vary between 4 and 78%. The current review suggests that the association between SIBO and IBS is definite, but the studies reporting high prevalence of SIBO </w:t>
      </w:r>
      <w:r w:rsidRPr="006977D2">
        <w:rPr>
          <w:rFonts w:ascii="Book Antiqua" w:hAnsi="Book Antiqua"/>
          <w:sz w:val="24"/>
          <w:szCs w:val="24"/>
        </w:rPr>
        <w:lastRenderedPageBreak/>
        <w:t xml:space="preserve">in IBS over-estimated its frequency due to use of fallacious diagnostic methods. Better test to diagnose SIBO in patients with IBS is highly needed. </w:t>
      </w:r>
    </w:p>
    <w:p w:rsidR="00912C4A" w:rsidRPr="006977D2" w:rsidRDefault="00912C4A" w:rsidP="001D33DD">
      <w:pPr>
        <w:spacing w:after="0" w:line="360" w:lineRule="auto"/>
        <w:jc w:val="both"/>
        <w:rPr>
          <w:rFonts w:ascii="Book Antiqua" w:hAnsi="Book Antiqua"/>
          <w:b/>
          <w:sz w:val="24"/>
          <w:szCs w:val="24"/>
        </w:rPr>
      </w:pPr>
    </w:p>
    <w:p w:rsidR="00912C4A" w:rsidRPr="006977D2" w:rsidRDefault="00912C4A" w:rsidP="001D33DD">
      <w:pPr>
        <w:spacing w:after="0" w:line="360" w:lineRule="auto"/>
        <w:jc w:val="both"/>
        <w:rPr>
          <w:rFonts w:ascii="Book Antiqua" w:hAnsi="Book Antiqua"/>
          <w:sz w:val="24"/>
          <w:szCs w:val="24"/>
          <w:lang w:eastAsia="zh-CN"/>
        </w:rPr>
      </w:pPr>
      <w:bookmarkStart w:id="5" w:name="OLE_LINK130"/>
      <w:bookmarkStart w:id="6" w:name="OLE_LINK134"/>
      <w:r w:rsidRPr="006977D2">
        <w:rPr>
          <w:rFonts w:ascii="Book Antiqua" w:hAnsi="Book Antiqua"/>
          <w:sz w:val="24"/>
          <w:szCs w:val="24"/>
        </w:rPr>
        <w:t>Ghoshal</w:t>
      </w:r>
      <w:r w:rsidRPr="006977D2">
        <w:rPr>
          <w:rFonts w:ascii="Book Antiqua" w:hAnsi="Book Antiqua"/>
          <w:sz w:val="24"/>
          <w:szCs w:val="24"/>
          <w:lang w:eastAsia="zh-CN"/>
        </w:rPr>
        <w:t xml:space="preserve"> UC, </w:t>
      </w:r>
      <w:r w:rsidRPr="006977D2">
        <w:rPr>
          <w:rFonts w:ascii="Book Antiqua" w:hAnsi="Book Antiqua"/>
          <w:sz w:val="24"/>
          <w:szCs w:val="24"/>
        </w:rPr>
        <w:t>Srivastava</w:t>
      </w:r>
      <w:r w:rsidRPr="006977D2">
        <w:rPr>
          <w:rFonts w:ascii="Book Antiqua" w:hAnsi="Book Antiqua"/>
          <w:sz w:val="24"/>
          <w:szCs w:val="24"/>
          <w:lang w:eastAsia="zh-CN"/>
        </w:rPr>
        <w:t xml:space="preserve"> D. Irritable bowel syndrome and small intestinal bacterial overgrowth: Meaningful association or unnecessary hype.</w:t>
      </w:r>
    </w:p>
    <w:p w:rsidR="00912C4A" w:rsidRPr="006977D2" w:rsidRDefault="00912C4A" w:rsidP="001D33DD">
      <w:pPr>
        <w:adjustRightInd w:val="0"/>
        <w:snapToGrid w:val="0"/>
        <w:spacing w:after="0" w:line="360" w:lineRule="auto"/>
        <w:rPr>
          <w:rFonts w:ascii="Book Antiqua" w:hAnsi="Book Antiqua"/>
          <w:sz w:val="24"/>
        </w:rPr>
      </w:pPr>
      <w:r w:rsidRPr="006977D2">
        <w:rPr>
          <w:rFonts w:ascii="Book Antiqua" w:hAnsi="Book Antiqua"/>
          <w:i/>
          <w:sz w:val="24"/>
        </w:rPr>
        <w:t>World J Gastroenterol</w:t>
      </w:r>
      <w:r w:rsidRPr="006977D2">
        <w:rPr>
          <w:rFonts w:ascii="Book Antiqua" w:hAnsi="Book Antiqua"/>
          <w:sz w:val="24"/>
        </w:rPr>
        <w:t xml:space="preserve"> 201</w:t>
      </w:r>
      <w:r>
        <w:rPr>
          <w:rFonts w:ascii="Book Antiqua" w:hAnsi="Book Antiqua"/>
          <w:sz w:val="24"/>
          <w:lang w:eastAsia="zh-CN"/>
        </w:rPr>
        <w:t>4</w:t>
      </w:r>
      <w:r w:rsidRPr="006977D2">
        <w:rPr>
          <w:rFonts w:ascii="Book Antiqua" w:hAnsi="Book Antiqua"/>
          <w:sz w:val="24"/>
        </w:rPr>
        <w:t xml:space="preserve">;  </w:t>
      </w:r>
    </w:p>
    <w:p w:rsidR="00912C4A" w:rsidRPr="006977D2" w:rsidRDefault="00912C4A" w:rsidP="001D33DD">
      <w:pPr>
        <w:pStyle w:val="p0"/>
        <w:adjustRightInd w:val="0"/>
        <w:snapToGrid w:val="0"/>
        <w:spacing w:line="360" w:lineRule="auto"/>
        <w:jc w:val="both"/>
        <w:rPr>
          <w:rFonts w:ascii="Book Antiqua" w:hAnsi="Book Antiqua"/>
          <w:sz w:val="24"/>
          <w:szCs w:val="24"/>
        </w:rPr>
      </w:pPr>
      <w:r w:rsidRPr="006977D2">
        <w:rPr>
          <w:rFonts w:ascii="Book Antiqua" w:hAnsi="Book Antiqua"/>
          <w:b/>
          <w:bCs/>
          <w:sz w:val="24"/>
          <w:szCs w:val="24"/>
        </w:rPr>
        <w:t>Available from:</w:t>
      </w:r>
    </w:p>
    <w:p w:rsidR="00912C4A" w:rsidRPr="006977D2" w:rsidRDefault="00912C4A" w:rsidP="001D33DD">
      <w:pPr>
        <w:pStyle w:val="p0"/>
        <w:adjustRightInd w:val="0"/>
        <w:snapToGrid w:val="0"/>
        <w:spacing w:line="360" w:lineRule="auto"/>
        <w:jc w:val="both"/>
        <w:rPr>
          <w:rFonts w:ascii="Book Antiqua" w:hAnsi="Book Antiqua"/>
          <w:kern w:val="2"/>
          <w:sz w:val="24"/>
          <w:szCs w:val="24"/>
        </w:rPr>
      </w:pPr>
      <w:r w:rsidRPr="006977D2">
        <w:rPr>
          <w:rFonts w:ascii="Book Antiqua" w:hAnsi="Book Antiqua"/>
          <w:b/>
          <w:kern w:val="2"/>
          <w:sz w:val="24"/>
          <w:szCs w:val="24"/>
        </w:rPr>
        <w:t>DOI:</w:t>
      </w:r>
      <w:r w:rsidRPr="006977D2">
        <w:rPr>
          <w:rFonts w:ascii="Book Antiqua" w:hAnsi="Book Antiqua"/>
          <w:kern w:val="2"/>
          <w:sz w:val="24"/>
          <w:szCs w:val="24"/>
        </w:rPr>
        <w:t xml:space="preserve"> </w:t>
      </w:r>
    </w:p>
    <w:bookmarkEnd w:id="5"/>
    <w:bookmarkEnd w:id="6"/>
    <w:p w:rsidR="00912C4A" w:rsidRPr="006977D2" w:rsidRDefault="00912C4A" w:rsidP="001D33DD">
      <w:pPr>
        <w:spacing w:after="0" w:line="360" w:lineRule="auto"/>
        <w:jc w:val="both"/>
        <w:rPr>
          <w:rFonts w:ascii="Book Antiqua" w:hAnsi="Book Antiqua"/>
          <w:b/>
          <w:sz w:val="24"/>
          <w:szCs w:val="24"/>
        </w:rPr>
      </w:pPr>
    </w:p>
    <w:p w:rsidR="00912C4A" w:rsidRDefault="00912C4A" w:rsidP="001D33DD">
      <w:pPr>
        <w:spacing w:after="0" w:line="240" w:lineRule="auto"/>
        <w:rPr>
          <w:rFonts w:ascii="Book Antiqua" w:hAnsi="Book Antiqua"/>
          <w:b/>
          <w:sz w:val="24"/>
        </w:rPr>
      </w:pPr>
      <w:r>
        <w:rPr>
          <w:rFonts w:ascii="Book Antiqua" w:hAnsi="Book Antiqua"/>
          <w:b/>
          <w:sz w:val="24"/>
        </w:rPr>
        <w:br w:type="page"/>
      </w:r>
    </w:p>
    <w:p w:rsidR="00912C4A" w:rsidRPr="006977D2" w:rsidRDefault="00912C4A" w:rsidP="001D33DD">
      <w:pPr>
        <w:spacing w:after="0" w:line="360" w:lineRule="auto"/>
        <w:rPr>
          <w:rFonts w:ascii="Book Antiqua" w:hAnsi="Book Antiqua"/>
          <w:b/>
          <w:sz w:val="24"/>
        </w:rPr>
      </w:pPr>
      <w:r w:rsidRPr="006977D2">
        <w:rPr>
          <w:rFonts w:ascii="Book Antiqua" w:hAnsi="Book Antiqua"/>
          <w:b/>
          <w:sz w:val="24"/>
        </w:rPr>
        <w:t>INTRODUCTION</w:t>
      </w:r>
    </w:p>
    <w:p w:rsidR="00912C4A" w:rsidRPr="006977D2" w:rsidRDefault="00912C4A" w:rsidP="001D33DD">
      <w:pPr>
        <w:spacing w:after="0" w:line="360" w:lineRule="auto"/>
        <w:jc w:val="both"/>
        <w:rPr>
          <w:rFonts w:ascii="Book Antiqua" w:hAnsi="Book Antiqua"/>
          <w:sz w:val="24"/>
          <w:szCs w:val="24"/>
        </w:rPr>
      </w:pPr>
      <w:r w:rsidRPr="006977D2">
        <w:rPr>
          <w:rFonts w:ascii="Book Antiqua" w:hAnsi="Book Antiqua"/>
          <w:sz w:val="24"/>
          <w:szCs w:val="24"/>
        </w:rPr>
        <w:t>Irritable bowel syndrome (IBS) is a common condition characterized by abdominal pain or discomfort, bloating, associated with altered stool form (such as diarrhea, constipation) and passage. World-wide, 4</w:t>
      </w:r>
      <w:r>
        <w:rPr>
          <w:rFonts w:ascii="Book Antiqua" w:hAnsi="Book Antiqua"/>
          <w:sz w:val="24"/>
          <w:szCs w:val="24"/>
          <w:lang w:eastAsia="zh-CN"/>
        </w:rPr>
        <w:t>%</w:t>
      </w:r>
      <w:r w:rsidRPr="006977D2">
        <w:rPr>
          <w:rFonts w:ascii="Book Antiqua" w:hAnsi="Book Antiqua"/>
          <w:sz w:val="24"/>
          <w:szCs w:val="24"/>
        </w:rPr>
        <w:t>-30% of subjects suffer from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&lt;EndNote&gt;&lt;Cite&gt;&lt;Author&gt;Ballou&lt;/Author&gt;&lt;Year&gt;2013&lt;/Year&gt;&lt;RecNum&gt;1&lt;/RecNum&gt;&lt;record&gt;&lt;rec-number&gt;1&lt;/rec-number&gt;&lt;foreign-keys&gt;&lt;key app="EN" db-id="verza900bss25feexd5vppdcrsvvewptevx2"&gt;1&lt;/key&gt;&lt;/foreign-keys&gt;&lt;ref-type name="Journal Article"&gt;17&lt;/ref-type&gt;&lt;contributors&gt;&lt;authors&gt;&lt;author&gt;Ballou, S. K.&lt;/author&gt;&lt;author&gt;Keefer, L.&lt;/author&gt;&lt;/authors&gt;&lt;/contributors&gt;&lt;auth-address&gt;Department of Medicine, Division of Gastroenterology, Feinberg School of Medicine, Northwestern University, Chicago, Illinois 60611, USA. sarahballou2015@u.northwestern.edu&lt;/auth-address&gt;&lt;titles&gt;&lt;title&gt;Multicultural considerations in the diagnosis and management of irritable bowel syndrome: a selective summary&lt;/title&gt;&lt;secondary-title&gt;Eur J Gastroenterol Hepatol&lt;/secondary-title&gt;&lt;/titles&gt;&lt;pages&gt;1127-1133 [PMID: 23778308 DOI: 10.1097/MEG.0b013e3283632bf2].&lt;/pages&gt;&lt;volume&gt;25&lt;/volume&gt;&lt;number&gt;10&lt;/number&gt;&lt;edition&gt;2013/06/20&lt;/edition&gt;&lt;dates&gt;&lt;year&gt;2013&lt;/year&gt;&lt;pub-dates&gt;&lt;date&gt;Oct&lt;/date&gt;&lt;/pub-dates&gt;&lt;/dates&gt;&lt;isbn&gt;1473-5687 (Electronic)&amp;#xD;0954-691X (Linking)&lt;/isbn&gt;&lt;accession-num&gt;23778308&lt;/accession-num&gt;&lt;urls&gt;&lt;related-urls&gt;&lt;url&gt;http://www.ncbi.nlm.nih.gov/entrez/query.fcgi?cmd=Retrieve&amp;amp;db=PubMed&amp;amp;dopt=Citation&amp;amp;list_uids=23778308&lt;/url&gt;&lt;/related-urls&gt;&lt;/urls&gt;&lt;electronic-resource-num&gt;10.1097/MEG.0b013e3283632bf2&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-7]</w:t>
      </w:r>
      <w:r w:rsidRPr="006977D2">
        <w:rPr>
          <w:rFonts w:ascii="Book Antiqua" w:hAnsi="Book Antiqua"/>
          <w:sz w:val="24"/>
          <w:szCs w:val="24"/>
          <w:lang w:eastAsia="zh-CN"/>
        </w:rPr>
        <w:t>.</w:t>
      </w:r>
      <w:r w:rsidRPr="006977D2">
        <w:rPr>
          <w:rFonts w:ascii="Book Antiqua" w:hAnsi="Book Antiqua"/>
          <w:sz w:val="24"/>
          <w:szCs w:val="24"/>
        </w:rPr>
        <w:t xml:space="preserve"> Small intestinal bacterial overgrowth (SIBO), which has been conventionally described in patients with anatomical abnormalities in the gut such as ileo-transverse anastomosis, stricture, fistula, slow motility and reduced gut defence, is also characterized by abdominal pain or discomfort, bloating, flatulence and loose motion</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&lt;EndNote&gt;&lt;Cite&gt;&lt;Author&gt;Bures&lt;/Author&gt;&lt;Year&gt;2010&lt;/Year&gt;&lt;RecNum&gt;9&lt;/RecNum&gt;&lt;record&gt;&lt;rec-number&gt;9&lt;/rec-number&gt;&lt;foreign-keys&gt;&lt;key app="EN" db-id="verza900bss25feexd5vppdcrsvvewptevx2"&gt;9&lt;/key&gt;&lt;/foreign-keys&gt;&lt;ref-type name="Journal Article"&gt;17&lt;/ref-type&gt;&lt;contributors&gt;&lt;authors&gt;&lt;author&gt;Bures, J.&lt;/author&gt;&lt;author&gt;Cyrany, J.&lt;/author&gt;&lt;author&gt;Kohoutova, D.&lt;/author&gt;&lt;author&gt;et al,&lt;/author&gt;&lt;/authors&gt;&lt;/contributors&gt;&lt;auth-address&gt;2nd Department of Medicine, Charles University in Praha, Faculty of Medicine at Hradec Kralove, University Teaching Hospital, Sokolska 581, 500 05 Hradec Kralove, Czech Republic. bures@lfhk.cuni.cz&lt;/auth-address&gt;&lt;titles&gt;&lt;title&gt;Small intestinal bacterial overgrowth syndrome&lt;/title&gt;&lt;secondary-title&gt;World J Gastroenterol&lt;/secondary-title&gt;&lt;/titles&gt;&lt;periodical&gt;&lt;full-title&gt;World J Gastroenterol&lt;/full-title&gt;&lt;/periodical&gt;&lt;pages&gt;2978-2990 [PMID: 20572300]&lt;/pages&gt;&lt;volume&gt;16&lt;/volume&gt;&lt;number&gt;24&lt;/number&gt;&lt;edition&gt;2010/06/24&lt;/edition&gt;&lt;keywords&gt;&lt;keyword&gt;Blind Loop Syndrome/epidemiology/*etiology/*physiopathology/therapy&lt;/keyword&gt;&lt;keyword&gt;Breath Tests&lt;/keyword&gt;&lt;keyword&gt;Diagnosis, Differential&lt;/keyword&gt;&lt;keyword&gt;Humans&lt;/keyword&gt;&lt;keyword&gt;Intestine, Small/*microbiology/pathology&lt;/keyword&gt;&lt;keyword&gt;Prognosis&lt;/keyword&gt;&lt;/keywords&gt;&lt;dates&gt;&lt;year&gt;2010&lt;/year&gt;&lt;pub-dates&gt;&lt;date&gt;Jun 28&lt;/date&gt;&lt;/pub-dates&gt;&lt;/dates&gt;&lt;isbn&gt;1007-9327 (Print)&amp;#xD;1007-9327 (Linking)&lt;/isbn&gt;&lt;accession-num&gt;20572300&lt;/accession-num&gt;&lt;urls&gt;&lt;related-urls&gt;&lt;url&gt;http://www.ncbi.nlm.nih.gov/entrez/query.fcgi?cmd=Retrieve&amp;amp;db=PubMed&amp;amp;dopt=Citation&amp;amp;list_uids=20572300&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8</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&lt;EndNote&gt;&lt;Cite&gt;&lt;Author&gt;Bouhnik&lt;/Author&gt;&lt;Year&gt;1999&lt;/Year&gt;&lt;RecNum&gt;23&lt;/RecNum&gt;&lt;record&gt;&lt;rec-number&gt;23&lt;/rec-number&gt;&lt;foreign-keys&gt;&lt;key app="EN" db-id="verza900bss25feexd5vppdcrsvvewptevx2"&gt;23&lt;/key&gt;&lt;/foreign-keys&gt;&lt;ref-type name="Journal Article"&gt;17&lt;/ref-type&gt;&lt;contributors&gt;&lt;authors&gt;&lt;author&gt;Bouhnik, Y.&lt;/author&gt;&lt;author&gt;Alain, S.&lt;/author&gt;&lt;author&gt;Attar, A.&lt;/author&gt;&lt;author&gt;et al,&lt;/author&gt;&lt;/authors&gt;&lt;/contributors&gt;&lt;auth-address&gt;Department of Gastroenterology, Saint-Lazare Hospital, Paris, France.&lt;/auth-address&gt;&lt;titles&gt;&lt;title&gt;Bacterial populations contaminating the upper gut in patients with small intestinal bacterial overgrowth syndrome&lt;/title&gt;&lt;secondary-title&gt;Am J Gastroenterol&lt;/secondary-title&gt;&lt;/titles&gt;&lt;pages&gt;1327-1331 [PMID: 10235214]&lt;/pages&gt;&lt;volume&gt;94&lt;/volume&gt;&lt;number&gt;5&lt;/number&gt;&lt;edition&gt;1999/05/11&lt;/edition&gt;&lt;keywords&gt;&lt;keyword&gt;Adult&lt;/keyword&gt;&lt;keyword&gt;Aged&lt;/keyword&gt;&lt;keyword&gt;Bacteria/classification/*growth &amp;amp; development&lt;/keyword&gt;&lt;keyword&gt;Diarrhea/microbiology&lt;/keyword&gt;&lt;keyword&gt;Female&lt;/keyword&gt;&lt;keyword&gt;Humans&lt;/keyword&gt;&lt;keyword&gt;Jejunum/*microbiology&lt;/keyword&gt;&lt;keyword&gt;Malabsorption Syndromes/microbiology&lt;/keyword&gt;&lt;keyword&gt;Male&lt;/keyword&gt;&lt;keyword&gt;Microbial Sensitivity Tests&lt;/keyword&gt;&lt;keyword&gt;Middle Aged&lt;/keyword&gt;&lt;keyword&gt;Syndrome&lt;/keyword&gt;&lt;/keywords&gt;&lt;dates&gt;&lt;year&gt;1999&lt;/year&gt;&lt;pub-dates&gt;&lt;date&gt;May&lt;/date&gt;&lt;/pub-dates&gt;&lt;/dates&gt;&lt;isbn&gt;0002-9270 (Print)&amp;#xD;0002-9270 (Linking)&lt;/isbn&gt;&lt;accession-num&gt;10235214&lt;/accession-num&gt;&lt;urls&gt;&lt;related-urls&gt;&lt;url&gt;http://www.ncbi.nlm.nih.gov/entrez/query.fcgi?cmd=Retrieve&amp;amp;db=PubMed&amp;amp;dopt=Citation&amp;amp;list_uids=10235214&lt;/url&gt;&lt;/related-urls&gt;&lt;/urls&gt;&lt;electronic-resource-num&gt;S0002-9270(99)00071-4 [pii]&amp;#xD;10.1111/j.1572-0241.1999.01016.x&lt;/electronic-resource-num&gt;&lt;language&gt;eng&lt;/language&gt;&lt;/record&gt;&lt;/Cite&gt;&lt;/EndNote&gt;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10</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Recently, it has been realized that SIBO may occur in the absence of apparent anatomical abnormalities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&lt;EndNote&gt;&lt;Cite&gt;&lt;Author&gt;Dukowicz&lt;/Author&gt;&lt;Year&gt;2007&lt;/Year&gt;&lt;RecNum&gt;10&lt;/RecNum&gt;&lt;record&gt;&lt;rec-number&gt;10&lt;/rec-number&gt;&lt;foreign-keys&gt;&lt;key app="EN" db-id="verza900bss25feexd5vppdcrsvvewptevx2"&gt;10&lt;/key&gt;&lt;/foreign-keys&gt;&lt;ref-type name="Journal Article"&gt;17&lt;/ref-type&gt;&lt;contributors&gt;&lt;authors&gt;&lt;author&gt;Dukowicz, A. C.&lt;/author&gt;&lt;author&gt;Lacy, B. E.&lt;/author&gt;&lt;author&gt;Levine, G. M.&lt;/author&gt;&lt;/authors&gt;&lt;/contributors&gt;&lt;auth-address&gt;Dr. Dukowicz is a fellow in the Section of Gastroenterology and Hepatology at the Dartmouth-Hitchcock Medical Center.&lt;/auth-address&gt;&lt;titles&gt;&lt;title&gt;Small intestinal bacterial overgrowth: a comprehensive review&lt;/title&gt;&lt;secondary-title&gt;Gastroenterol Hepatol (N Y)&lt;/secondary-title&gt;&lt;/titles&gt;&lt;pages&gt;112-122 [PMID: 21960820] &lt;/pages&gt;&lt;volume&gt;3&lt;/volume&gt;&lt;number&gt;2&lt;/number&gt;&lt;edition&gt;2007/02/01&lt;/edition&gt;&lt;dates&gt;&lt;year&gt;2007&lt;/year&gt;&lt;pub-dates&gt;&lt;date&gt;Feb&lt;/date&gt;&lt;/pub-dates&gt;&lt;/dates&gt;&lt;isbn&gt;1554-7914 (Print)&amp;#xD;1554-7914 (Linking)&lt;/isbn&gt;&lt;accession-num&gt;21960820&lt;/accession-num&gt;&lt;urls&gt;&lt;related-urls&gt;&lt;url&gt;http://www.ncbi.nlm.nih.gov/entrez/query.fcgi?cmd=Retrieve&amp;amp;db=PubMed&amp;amp;dopt=Citation&amp;amp;list_uids=21960820&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11</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These patients, however, may be wrongly diagnosed as IBS.  </w:t>
      </w:r>
    </w:p>
    <w:p w:rsidR="00912C4A" w:rsidRPr="006977D2" w:rsidRDefault="00912C4A" w:rsidP="001D33DD">
      <w:pPr>
        <w:spacing w:after="0" w:line="360" w:lineRule="auto"/>
        <w:ind w:firstLine="720"/>
        <w:jc w:val="both"/>
        <w:rPr>
          <w:rFonts w:ascii="Book Antiqua" w:hAnsi="Book Antiqua"/>
          <w:sz w:val="24"/>
          <w:szCs w:val="24"/>
        </w:rPr>
      </w:pPr>
      <w:r w:rsidRPr="006977D2">
        <w:rPr>
          <w:rFonts w:ascii="Book Antiqua" w:hAnsi="Book Antiqua"/>
          <w:sz w:val="24"/>
          <w:szCs w:val="24"/>
        </w:rPr>
        <w:t>Small intestinal bacterial overgrowth is currently defined as presence of bacteria in excess of 10</w:t>
      </w:r>
      <w:r w:rsidRPr="006977D2">
        <w:rPr>
          <w:rFonts w:ascii="Book Antiqua" w:hAnsi="Book Antiqua"/>
          <w:sz w:val="24"/>
          <w:szCs w:val="24"/>
          <w:vertAlign w:val="superscript"/>
        </w:rPr>
        <w:t xml:space="preserve">5 </w:t>
      </w:r>
      <w:r w:rsidRPr="006977D2">
        <w:rPr>
          <w:rFonts w:ascii="Book Antiqua" w:hAnsi="Book Antiqua"/>
          <w:sz w:val="24"/>
          <w:szCs w:val="24"/>
        </w:rPr>
        <w:t xml:space="preserve">colony forming units per </w:t>
      </w:r>
      <w:r w:rsidRPr="00D051B0">
        <w:rPr>
          <w:rFonts w:ascii="Book Antiqua" w:hAnsi="Book Antiqua"/>
          <w:sz w:val="24"/>
          <w:szCs w:val="24"/>
        </w:rPr>
        <w:t xml:space="preserve">milliliter </w:t>
      </w:r>
      <w:r w:rsidRPr="006977D2">
        <w:rPr>
          <w:rFonts w:ascii="Book Antiqua" w:hAnsi="Book Antiqua"/>
          <w:sz w:val="24"/>
          <w:szCs w:val="24"/>
        </w:rPr>
        <w:t>on culture of the upper gut aspirate</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rPr>
        <w:instrText xml:space="preserve"> ADDIN EN.CITE </w:instrText>
      </w:r>
      <w:r w:rsidRPr="006977D2">
        <w:rPr>
          <w:rFonts w:ascii="Book Antiqua" w:hAnsi="Book Antiqua"/>
          <w:sz w:val="24"/>
          <w:szCs w:val="24"/>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rPr>
        <w:instrText xml:space="preserve"> ADDIN EN.CITE.DATA </w:instrText>
      </w:r>
      <w:r w:rsidRPr="006977D2">
        <w:rPr>
          <w:rFonts w:ascii="Book Antiqua" w:hAnsi="Book Antiqua"/>
          <w:sz w:val="24"/>
          <w:szCs w:val="24"/>
        </w:rPr>
      </w:r>
      <w:r w:rsidRPr="006977D2">
        <w:rPr>
          <w:rFonts w:ascii="Book Antiqua" w:hAnsi="Book Antiqua"/>
          <w:sz w:val="24"/>
          <w:szCs w:val="24"/>
        </w:rPr>
        <w:fldChar w:fldCharType="end"/>
      </w:r>
      <w:r w:rsidRPr="006977D2">
        <w:rPr>
          <w:rFonts w:ascii="Book Antiqua" w:hAnsi="Book Antiqua"/>
          <w:sz w:val="24"/>
          <w:szCs w:val="24"/>
        </w:rPr>
      </w:r>
      <w:r w:rsidRPr="006977D2">
        <w:rPr>
          <w:rFonts w:ascii="Book Antiqua" w:hAnsi="Book Antiqua"/>
          <w:sz w:val="24"/>
          <w:szCs w:val="24"/>
        </w:rPr>
        <w:fldChar w:fldCharType="separate"/>
      </w:r>
      <w:r w:rsidRPr="006977D2">
        <w:rPr>
          <w:rFonts w:ascii="Book Antiqua" w:hAnsi="Book Antiqua"/>
          <w:sz w:val="24"/>
          <w:szCs w:val="24"/>
          <w:vertAlign w:val="superscript"/>
        </w:rPr>
        <w:t>12</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&lt;EndNote&gt;&lt;Cite&gt;&lt;Author&gt;Ghoshal&lt;/Author&gt;&lt;Year&gt;2003&lt;/Year&gt;&lt;RecNum&gt;15&lt;/RecNum&gt;&lt;record&gt;&lt;rec-number&gt;15&lt;/rec-number&gt;&lt;foreign-keys&gt;&lt;key app="EN" db-id="verza900bss25feexd5vppdcrsvvewptevx2"&gt;15&lt;/key&gt;&lt;/foreign-keys&gt;&lt;ref-type name="Journal Article"&gt;17&lt;/ref-type&gt;&lt;contributors&gt;&lt;authors&gt;&lt;author&gt;Ghoshal, U.&lt;/author&gt;&lt;author&gt;Ghoshal, U. C.&lt;/author&gt;&lt;author&gt;Ranjan, P.&lt;/author&gt;&lt;author&gt;Naik, S. R.&lt;/author&gt;&lt;author&gt;Ayyagari, A.&lt;/author&gt;&lt;/authors&gt;&lt;/contributors&gt;&lt;auth-address&gt;Department of Microbiology Sanjay Gandhi Postgraduate Institute of Medical Sciences Lucknow 226014, India. ujjala@sgpgi.ac.in&lt;/auth-address&gt;&lt;titles&gt;&lt;title&gt;Spectrum and antibiotic sensitivity of bacteria contaminating the upper gut in patients with malabsorption syndrome from the tropics&lt;/title&gt;&lt;secondary-title&gt;BMC Gastroenterol&lt;/secondary-title&gt;&lt;/titles&gt;&lt;pages&gt;9 [PMID: 12769832]&lt;/pages&gt;&lt;volume&gt;3&lt;/volume&gt;&lt;edition&gt;2003/05/29&lt;/edition&gt;&lt;keywords&gt;&lt;keyword&gt;Adult&lt;/keyword&gt;&lt;keyword&gt;*Drug Resistance, Bacterial&lt;/keyword&gt;&lt;keyword&gt;Escherichia coli/drug effects/isolation &amp;amp; purification&lt;/keyword&gt;&lt;keyword&gt;Female&lt;/keyword&gt;&lt;keyword&gt;Humans&lt;/keyword&gt;&lt;keyword&gt;Irritable Bowel Syndrome/drug therapy/microbiology&lt;/keyword&gt;&lt;keyword&gt;Jejunum/*microbiology&lt;/keyword&gt;&lt;keyword&gt;Malabsorption Syndromes/*drug therapy/*microbiology&lt;/keyword&gt;&lt;keyword&gt;Male&lt;/keyword&gt;&lt;keyword&gt;Microbial Sensitivity Tests&lt;/keyword&gt;&lt;keyword&gt;Streptococcus/drug effects/isolation &amp;amp; purification&lt;/keyword&gt;&lt;/keywords&gt;&lt;dates&gt;&lt;year&gt;2003&lt;/year&gt;&lt;pub-dates&gt;&lt;date&gt;May 24&lt;/date&gt;&lt;/pub-dates&gt;&lt;/dates&gt;&lt;isbn&gt;1471-230X (Electronic)&amp;#xD;1471-230X (Linking)&lt;/isbn&gt;&lt;accession-num&gt;12769832&lt;/accession-num&gt;&lt;urls&gt;&lt;related-urls&gt;&lt;url&gt;http://www.ncbi.nlm.nih.gov/entrez/query.fcgi?cmd=Retrieve&amp;amp;db=PubMed&amp;amp;dopt=Citation&amp;amp;list_uids=12769832&lt;/url&gt;&lt;/related-urls&gt;&lt;/urls&gt;&lt;electronic-resource-num&gt;10.1186/1471-230X-3-9&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13</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Since this is an invasive test, several non-invasive methods including lactulose and glucose hydrogen breath tests (LHBT and GHBT) have been popularly used to diagnose SIBO</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&lt;EndNote&gt;&lt;Cite&gt;&lt;Author&gt;Carrara&lt;/Author&gt;&lt;Year&gt;2008&lt;/Year&gt;&lt;RecNum&gt;21&lt;/RecNum&gt;&lt;record&gt;&lt;rec-number&gt;21&lt;/rec-number&gt;&lt;foreign-keys&gt;&lt;key app="EN" db-id="verza900bss25feexd5vppdcrsvvewptevx2"&gt;21&lt;/key&gt;&lt;/foreign-keys&gt;&lt;ref-type name="Journal Article"&gt;17&lt;/ref-type&gt;&lt;contributors&gt;&lt;authors&gt;&lt;author&gt;Carrara, M.&lt;/author&gt;&lt;author&gt;Desideri, S.&lt;/author&gt;&lt;author&gt;Azzurro, M.&lt;/author&gt;&lt;author&gt;et al,&lt;/author&gt;&lt;/authors&gt;&lt;/contributors&gt;&lt;auth-address&gt;Department of Gastroenterology, Ospedale Orlandi, Bussolengo, Verona, Italy. mcarrara@ulss22.ven.it&lt;/auth-address&gt;&lt;titles&gt;&lt;title&gt;Small intestine bacterial overgrowth in patients with irritable bowel syndrome&lt;/title&gt;&lt;secondary-title&gt;Eur Rev Med Pharmacol Sci&lt;/secondary-title&gt;&lt;/titles&gt;&lt;pages&gt;197-202 [PMID: 18700692]&lt;/pages&gt;&lt;volume&gt;12&lt;/volume&gt;&lt;number&gt;3&lt;/number&gt;&lt;edition&gt;2008/08/15&lt;/edition&gt;&lt;keywords&gt;&lt;keyword&gt;Adolescent&lt;/keyword&gt;&lt;keyword&gt;Adult&lt;/keyword&gt;&lt;keyword&gt;Aged&lt;/keyword&gt;&lt;keyword&gt;Aged, 80 and over&lt;/keyword&gt;&lt;keyword&gt;Bacteria/*growth &amp;amp; development&lt;/keyword&gt;&lt;keyword&gt;Female&lt;/keyword&gt;&lt;keyword&gt;Humans&lt;/keyword&gt;&lt;keyword&gt;Intestine, Small/*microbiology&lt;/keyword&gt;&lt;keyword&gt;Irritable Bowel Syndrome/microbiology&lt;/keyword&gt;&lt;keyword&gt;Male&lt;/keyword&gt;&lt;keyword&gt;Middle Aged&lt;/keyword&gt;&lt;keyword&gt;Prospective Studies&lt;/keyword&gt;&lt;/keywords&gt;&lt;dates&gt;&lt;year&gt;2008&lt;/year&gt;&lt;pub-dates&gt;&lt;date&gt;May-Jun&lt;/date&gt;&lt;/pub-dates&gt;&lt;/dates&gt;&lt;isbn&gt;1128-3602 (Print)&amp;#xD;1128-3602 (Linking)&lt;/isbn&gt;&lt;accession-num&gt;18700692&lt;/accession-num&gt;&lt;urls&gt;&lt;related-urls&gt;&lt;url&gt;http://www.ncbi.nlm.nih.gov/entrez/query.fcgi?cmd=Retrieve&amp;amp;db=PubMed&amp;amp;dopt=Citation&amp;amp;list_uids=18700692&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14</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&lt;EndNote&gt;&lt;Cite&gt;&lt;Author&gt;Sachdeva&lt;/Author&gt;&lt;Year&gt;2011&lt;/Year&gt;&lt;RecNum&gt;19&lt;/RecNum&gt;&lt;record&gt;&lt;rec-number&gt;19&lt;/rec-number&gt;&lt;foreign-keys&gt;&lt;key app="EN" db-id="verza900bss25feexd5vppdcrsvvewptevx2"&gt;19&lt;/key&gt;&lt;/foreign-keys&gt;&lt;ref-type name="Journal Article"&gt;17&lt;/ref-type&gt;&lt;contributors&gt;&lt;authors&gt;&lt;author&gt;Sachdeva, S.&lt;/author&gt;&lt;author&gt;Rawat, A. K.&lt;/author&gt;&lt;author&gt;Reddy, R. S.&lt;/author&gt;&lt;author&gt;Puri, A. S.&lt;/author&gt;&lt;/authors&gt;&lt;/contributors&gt;&lt;auth-address&gt;Department of Gastroenterology, GB Pant Hospital, New Delhi, India. sanjeevgastro@rediffmail.com&lt;/auth-address&gt;&lt;titles&gt;&lt;title&gt;Small intestinal bacterial overgrowth (SIBO) in irritable bowel syndrome: frequency and predictors&lt;/title&gt;&lt;secondary-title&gt;J Gastroenterol Hepatol&lt;/secondary-title&gt;&lt;/titles&gt;&lt;pages&gt;S135-138 [PMID: 21443727 DOI: 10.1111/j.1440-1746.2011.06654.x]&lt;/pages&gt;&lt;volume&gt;26 Suppl 3&lt;/volume&gt;&lt;edition&gt;2011/04/02&lt;/edition&gt;&lt;keywords&gt;&lt;keyword&gt;Adolescent&lt;/keyword&gt;&lt;keyword&gt;Adult&lt;/keyword&gt;&lt;keyword&gt;Breath Tests&lt;/keyword&gt;&lt;keyword&gt;Case-Control Studies&lt;/keyword&gt;&lt;keyword&gt;Chi-Square Distribution&lt;/keyword&gt;&lt;keyword&gt;Constipation/microbiology&lt;/keyword&gt;&lt;keyword&gt;Diarrhea/microbiology&lt;/keyword&gt;&lt;keyword&gt;Female&lt;/keyword&gt;&lt;keyword&gt;Humans&lt;/keyword&gt;&lt;keyword&gt;India&lt;/keyword&gt;&lt;keyword&gt;Intestine, Small/*microbiology&lt;/keyword&gt;&lt;keyword&gt;Irritable Bowel Syndrome/*microbiology&lt;/keyword&gt;&lt;keyword&gt;Male&lt;/keyword&gt;&lt;keyword&gt;Middle Aged&lt;/keyword&gt;&lt;keyword&gt;Prospective Studies&lt;/keyword&gt;&lt;keyword&gt;Risk Assessment&lt;/keyword&gt;&lt;keyword&gt;Risk Factors&lt;/keyword&gt;&lt;keyword&gt;Sex Factors&lt;/keyword&gt;&lt;keyword&gt;Young Adult&lt;/keyword&gt;&lt;/keywords&gt;&lt;dates&gt;&lt;year&gt;2011&lt;/year&gt;&lt;pub-dates&gt;&lt;date&gt;Apr&lt;/date&gt;&lt;/pub-dates&gt;&lt;/dates&gt;&lt;isbn&gt;1440-1746 (Electronic)&amp;#xD;0815-9319 (Linking)&lt;/isbn&gt;&lt;accession-num&gt;21443727&lt;/accession-num&gt;&lt;urls&gt;&lt;related-urls&gt;&lt;url&gt;http://www.ncbi.nlm.nih.gov/entrez/query.fcgi?cmd=Retrieve&amp;amp;db=PubMed&amp;amp;dopt=Citation&amp;amp;list_uids=21443727&lt;/url&gt;&lt;/related-urls&gt;&lt;/urls&gt;&lt;electronic-resource-num&gt;10.1111/j.1440-1746.2011.06654.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18</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This condition is being increasingly recognized among patients with IBS. In different studies, frequency of SIBO among patients presenting with IBS varied from 4</w:t>
      </w:r>
      <w:r w:rsidRPr="006977D2">
        <w:rPr>
          <w:rFonts w:ascii="Book Antiqua" w:hAnsi="Book Antiqua"/>
          <w:sz w:val="24"/>
          <w:szCs w:val="24"/>
          <w:lang w:eastAsia="zh-CN"/>
        </w:rPr>
        <w:t>%</w:t>
      </w:r>
      <w:r w:rsidRPr="006977D2">
        <w:rPr>
          <w:rFonts w:ascii="Book Antiqua" w:hAnsi="Book Antiqua"/>
          <w:sz w:val="24"/>
          <w:szCs w:val="24"/>
        </w:rPr>
        <w:t xml:space="preserve"> to 78% (Table 1), more so among patients with diarrhea-predominant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rPr>
        <w:instrText xml:space="preserve"> ADDIN EN.CITE </w:instrText>
      </w:r>
      <w:r w:rsidRPr="006977D2">
        <w:rPr>
          <w:rFonts w:ascii="Book Antiqua" w:hAnsi="Book Antiqua"/>
          <w:sz w:val="24"/>
          <w:szCs w:val="24"/>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rPr>
        <w:instrText xml:space="preserve"> ADDIN EN.CITE.DATA </w:instrText>
      </w:r>
      <w:r w:rsidRPr="006977D2">
        <w:rPr>
          <w:rFonts w:ascii="Book Antiqua" w:hAnsi="Book Antiqua"/>
          <w:sz w:val="24"/>
          <w:szCs w:val="24"/>
        </w:rPr>
      </w:r>
      <w:r w:rsidRPr="006977D2">
        <w:rPr>
          <w:rFonts w:ascii="Book Antiqua" w:hAnsi="Book Antiqua"/>
          <w:sz w:val="24"/>
          <w:szCs w:val="24"/>
        </w:rPr>
        <w:fldChar w:fldCharType="end"/>
      </w:r>
      <w:r w:rsidRPr="006977D2">
        <w:rPr>
          <w:rFonts w:ascii="Book Antiqua" w:hAnsi="Book Antiqua"/>
          <w:sz w:val="24"/>
          <w:szCs w:val="24"/>
        </w:rPr>
      </w:r>
      <w:r w:rsidRPr="006977D2">
        <w:rPr>
          <w:rFonts w:ascii="Book Antiqua" w:hAnsi="Book Antiqua"/>
          <w:sz w:val="24"/>
          <w:szCs w:val="24"/>
        </w:rPr>
        <w:fldChar w:fldCharType="separate"/>
      </w:r>
      <w:r w:rsidRPr="006977D2">
        <w:rPr>
          <w:rFonts w:ascii="Book Antiqua" w:hAnsi="Book Antiqua"/>
          <w:sz w:val="24"/>
          <w:szCs w:val="24"/>
          <w:vertAlign w:val="superscript"/>
        </w:rPr>
        <w:t>12</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&lt;EndNote&gt;&lt;Cite&gt;&lt;Author&gt;Carrara&lt;/Author&gt;&lt;Year&gt;2008&lt;/Year&gt;&lt;RecNum&gt;21&lt;/RecNum&gt;&lt;record&gt;&lt;rec-number&gt;21&lt;/rec-number&gt;&lt;foreign-keys&gt;&lt;key app="EN" db-id="verza900bss25feexd5vppdcrsvvewptevx2"&gt;21&lt;/key&gt;&lt;/foreign-keys&gt;&lt;ref-type name="Journal Article"&gt;17&lt;/ref-type&gt;&lt;contributors&gt;&lt;authors&gt;&lt;author&gt;Carrara, M.&lt;/author&gt;&lt;author&gt;Desideri, S.&lt;/author&gt;&lt;author&gt;Azzurro, M.&lt;/author&gt;&lt;author&gt;et al,&lt;/author&gt;&lt;/authors&gt;&lt;/contributors&gt;&lt;auth-address&gt;Department of Gastroenterology, Ospedale Orlandi, Bussolengo, Verona, Italy. mcarrara@ulss22.ven.it&lt;/auth-address&gt;&lt;titles&gt;&lt;title&gt;Small intestine bacterial overgrowth in patients with irritable bowel syndrome&lt;/title&gt;&lt;secondary-title&gt;Eur Rev Med Pharmacol Sci&lt;/secondary-title&gt;&lt;/titles&gt;&lt;pages&gt;197-202 [PMID: 18700692]&lt;/pages&gt;&lt;volume&gt;12&lt;/volume&gt;&lt;number&gt;3&lt;/number&gt;&lt;edition&gt;2008/08/15&lt;/edition&gt;&lt;keywords&gt;&lt;keyword&gt;Adolescent&lt;/keyword&gt;&lt;keyword&gt;Adult&lt;/keyword&gt;&lt;keyword&gt;Aged&lt;/keyword&gt;&lt;keyword&gt;Aged, 80 and over&lt;/keyword&gt;&lt;keyword&gt;Bacteria/*growth &amp;amp; development&lt;/keyword&gt;&lt;keyword&gt;Female&lt;/keyword&gt;&lt;keyword&gt;Humans&lt;/keyword&gt;&lt;keyword&gt;Intestine, Small/*microbiology&lt;/keyword&gt;&lt;keyword&gt;Irritable Bowel Syndrome/microbiology&lt;/keyword&gt;&lt;keyword&gt;Male&lt;/keyword&gt;&lt;keyword&gt;Middle Aged&lt;/keyword&gt;&lt;keyword&gt;Prospective Studies&lt;/keyword&gt;&lt;/keywords&gt;&lt;dates&gt;&lt;year&gt;2008&lt;/year&gt;&lt;pub-dates&gt;&lt;date&gt;May-Jun&lt;/date&gt;&lt;/pub-dates&gt;&lt;/dates&gt;&lt;isbn&gt;1128-3602 (Print)&amp;#xD;1128-3602 (Linking)&lt;/isbn&gt;&lt;accession-num&gt;18700692&lt;/accession-num&gt;&lt;urls&gt;&lt;related-urls&gt;&lt;url&gt;http://www.ncbi.nlm.nih.gov/entrez/query.fcgi?cmd=Retrieve&amp;amp;db=PubMed&amp;amp;dopt=Citation&amp;amp;list_uids=18700692&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&lt;EndNote&gt;&lt;Cite&gt;&lt;Author&gt;Sachdeva&lt;/Author&gt;&lt;Year&gt;2011&lt;/Year&gt;&lt;RecNum&gt;19&lt;/RecNum&gt;&lt;record&gt;&lt;rec-number&gt;19&lt;/rec-number&gt;&lt;foreign-keys&gt;&lt;key app="EN" db-id="verza900bss25feexd5vppdcrsvvewptevx2"&gt;19&lt;/key&gt;&lt;/foreign-keys&gt;&lt;ref-type name="Journal Article"&gt;17&lt;/ref-type&gt;&lt;contributors&gt;&lt;authors&gt;&lt;author&gt;Sachdeva, S.&lt;/author&gt;&lt;author&gt;Rawat, A. K.&lt;/author&gt;&lt;author&gt;Reddy, R. S.&lt;/author&gt;&lt;author&gt;Puri, A. S.&lt;/author&gt;&lt;/authors&gt;&lt;/contributors&gt;&lt;auth-address&gt;Department of Gastroenterology, GB Pant Hospital, New Delhi, India. sanjeevgastro@rediffmail.com&lt;/auth-address&gt;&lt;titles&gt;&lt;title&gt;Small intestinal bacterial overgrowth (SIBO) in irritable bowel syndrome: frequency and predictors&lt;/title&gt;&lt;secondary-title&gt;J Gastroenterol Hepatol&lt;/secondary-title&gt;&lt;/titles&gt;&lt;pages&gt;S135-138 [PMID: 21443727 DOI: 10.1111/j.1440-1746.2011.06654.x]&lt;/pages&gt;&lt;volume&gt;26 Suppl 3&lt;/volume&gt;&lt;edition&gt;2011/04/02&lt;/edition&gt;&lt;keywords&gt;&lt;keyword&gt;Adolescent&lt;/keyword&gt;&lt;keyword&gt;Adult&lt;/keyword&gt;&lt;keyword&gt;Breath Tests&lt;/keyword&gt;&lt;keyword&gt;Case-Control Studies&lt;/keyword&gt;&lt;keyword&gt;Chi-Square Distribution&lt;/keyword&gt;&lt;keyword&gt;Constipation/microbiology&lt;/keyword&gt;&lt;keyword&gt;Diarrhea/microbiology&lt;/keyword&gt;&lt;keyword&gt;Female&lt;/keyword&gt;&lt;keyword&gt;Humans&lt;/keyword&gt;&lt;keyword&gt;India&lt;/keyword&gt;&lt;keyword&gt;Intestine, Small/*microbiology&lt;/keyword&gt;&lt;keyword&gt;Irritable Bowel Syndrome/*microbiology&lt;/keyword&gt;&lt;keyword&gt;Male&lt;/keyword&gt;&lt;keyword&gt;Middle Aged&lt;/keyword&gt;&lt;keyword&gt;Prospective Studies&lt;/keyword&gt;&lt;keyword&gt;Risk Assessment&lt;/keyword&gt;&lt;keyword&gt;Risk Factors&lt;/keyword&gt;&lt;keyword&gt;Sex Factors&lt;/keyword&gt;&lt;keyword&gt;Young Adult&lt;/keyword&gt;&lt;/keywords&gt;&lt;dates&gt;&lt;year&gt;2011&lt;/year&gt;&lt;pub-dates&gt;&lt;date&gt;Apr&lt;/date&gt;&lt;/pub-dates&gt;&lt;/dates&gt;&lt;isbn&gt;1440-1746 (Electronic)&amp;#xD;0815-9319 (Linking)&lt;/isbn&gt;&lt;accession-num&gt;21443727&lt;/accession-num&gt;&lt;urls&gt;&lt;related-urls&gt;&lt;url&gt;http://www.ncbi.nlm.nih.gov/entrez/query.fcgi?cmd=Retrieve&amp;amp;db=PubMed&amp;amp;dopt=Citation&amp;amp;list_uids=21443727&lt;/url&gt;&lt;/related-urls&gt;&lt;/urls&gt;&lt;electronic-resource-num&gt;10.1111/j.1440-1746.2011.06654.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18</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&lt;EndNote&gt;&lt;Cite&gt;&lt;Author&gt;Park&lt;/Author&gt;&lt;Year&gt;2010&lt;/Year&gt;&lt;RecNum&gt;17&lt;/RecNum&gt;&lt;record&gt;&lt;rec-number&gt;17&lt;/rec-number&gt;&lt;foreign-keys&gt;&lt;key app="EN" db-id="verza900bss25feexd5vppdcrsvvewptevx2"&gt;17&lt;/key&gt;&lt;/foreign-keys&gt;&lt;ref-type name="Journal Article"&gt;17&lt;/ref-type&gt;&lt;contributors&gt;&lt;authors&gt;&lt;author&gt;Park, H.&lt;/author&gt;&lt;/authors&gt;&lt;/contributors&gt;&lt;auth-address&gt;Department of Internal Medicine, Gangnam Severance Hospital, Yonsei University College of Medicine, Seoul, Korea.&lt;/auth-address&gt;&lt;titles&gt;&lt;title&gt;The role of small intestinal bacterial overgrowth in the pathophysiology of irritable bowel syndrome&lt;/title&gt;&lt;secondary-title&gt;J Neurogastroenterol Motil&lt;/secondary-title&gt;&lt;/titles&gt;&lt;periodical&gt;&lt;full-title&gt;J Neurogastroenterol Motil&lt;/full-title&gt;&lt;/periodical&gt;&lt;pages&gt;3-4 [PMID: 20535319 DOI: 10.5056/jnm.2010.16.1.3]&lt;/pages&gt;&lt;volume&gt;16&lt;/volume&gt;&lt;number&gt;1&lt;/number&gt;&lt;edition&gt;2010/06/11&lt;/edition&gt;&lt;dates&gt;&lt;year&gt;2010&lt;/year&gt;&lt;pub-dates&gt;&lt;date&gt;Jan&lt;/date&gt;&lt;/pub-dates&gt;&lt;/dates&gt;&lt;isbn&gt;2093-0887 (Electronic)&amp;#xD;2093-0879 (Linking)&lt;/isbn&gt;&lt;accession-num&gt;20535319&lt;/accession-num&gt;&lt;urls&gt;&lt;related-urls&gt;&lt;url&gt;http://www.ncbi.nlm.nih.gov/entrez/query.fcgi?cmd=Retrieve&amp;amp;db=PubMed&amp;amp;dopt=Citation&amp;amp;list_uids=20535319&lt;/url&gt;&lt;/related-urls&gt;&lt;/urls&gt;&lt;electronic-resource-num&gt;10.5056/jnm.2010.16.1.3&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19</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 xml:space="preserve">. </w:t>
      </w:r>
      <w:r w:rsidRPr="006977D2">
        <w:rPr>
          <w:rFonts w:ascii="Book Antiqua" w:hAnsi="Book Antiqua"/>
          <w:sz w:val="24"/>
          <w:szCs w:val="24"/>
        </w:rPr>
        <w:t>Not only quantitative increase (SIBO) but qualitative change in the gut bacteria (dysbiosis) has been r</w:t>
      </w:r>
      <w:r>
        <w:rPr>
          <w:rFonts w:ascii="Book Antiqua" w:hAnsi="Book Antiqua"/>
          <w:sz w:val="24"/>
          <w:szCs w:val="24"/>
        </w:rPr>
        <w:t>eported among patients with IBS</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&lt;EndNote&gt;&lt;Cite&gt;&lt;Author&gt;Ghoshal&lt;/Author&gt;&lt;Year&gt;2012&lt;/Year&gt;&lt;RecNum&gt;22&lt;/RecNum&gt;&lt;record&gt;&lt;rec-number&gt;22&lt;/rec-number&gt;&lt;foreign-keys&gt;&lt;key app="EN" db-id="verza900bss25feexd5vppdcrsvvewptevx2"&gt;22&lt;/key&gt;&lt;/foreign-keys&gt;&lt;ref-type name="Journal Article"&gt;17&lt;/ref-type&gt;&lt;contributors&gt;&lt;authors&gt;&lt;author&gt;Ghoshal, U. C.&lt;/author&gt;&lt;author&gt;Shukla, R.&lt;/author&gt;&lt;author&gt;Ghoshal, U.&lt;/author&gt;&lt;author&gt;Gwee, K. A.&lt;/author&gt;&lt;author&gt;Ng, S. C.&lt;/author&gt;&lt;author&gt;Quigley, E. M.&lt;/author&gt;&lt;/authors&gt;&lt;/contributors&gt;&lt;auth-address&gt;Department of Gastroenterology, Sanjay Gandhi Postgraduate Institute of Medical Science, Lucknow 226014, India.&lt;/auth-address&gt;&lt;titles&gt;&lt;title&gt;The gut microbiota and irritable bowel syndrome: friend or foe?&lt;/title&gt;&lt;secondary-title&gt;Int J Inflam&lt;/secondary-title&gt;&lt;/titles&gt;&lt;pages&gt;151085 [PMID: 22577594 DOI: 10.1155/2012/151085]&lt;/pages&gt;&lt;volume&gt;2012&lt;/volume&gt;&lt;edition&gt;2012/05/12&lt;/edition&gt;&lt;dates&gt;&lt;year&gt;2012&lt;/year&gt;&lt;/dates&gt;&lt;isbn&gt;2042-0099 (Electronic)&amp;#xD;2042-0099 (Linking)&lt;/isbn&gt;&lt;accession-num&gt;22577594&lt;/accession-num&gt;&lt;urls&gt;&lt;related-urls&gt;&lt;url&gt;http://www.ncbi.nlm.nih.gov/entrez/query.fcgi?cmd=Retrieve&amp;amp;db=PubMed&amp;amp;dopt=Citation&amp;amp;list_uids=22577594&lt;/url&gt;&lt;/related-urls&gt;&lt;/urls&gt;&lt;electronic-resource-num&gt;10.1155/2012/151085&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20</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These studies led to a paradigm shift in understanding pathogenesis of IBS and have led to increasing debate on therapeutic manipulation of gut microbiota to treat this enigmatic chronic disorder using antibiotics, probiotics and lately fecal transplantation</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&lt;EndNote&gt;&lt;Cite&gt;&lt;Author&gt;Brown&lt;/Author&gt;&lt;Year&gt;2013&lt;/Year&gt;&lt;RecNum&gt;24&lt;/RecNum&gt;&lt;record&gt;&lt;rec-number&gt;24&lt;/rec-number&gt;&lt;foreign-keys&gt;&lt;key app="EN" db-id="verza900bss25feexd5vppdcrsvvewptevx2"&gt;24&lt;/key&gt;&lt;/foreign-keys&gt;&lt;ref-type name="Journal Article"&gt;17&lt;/ref-type&gt;&lt;contributors&gt;&lt;authors&gt;&lt;author&gt;Brown, A. C.&lt;/author&gt;&lt;/authors&gt;&lt;/contributors&gt;&lt;auth-address&gt;Department of Complementary &amp;amp; Alternative Medicine, John A. Burns School of Medicine, University of Hawaii at Manoa,651 Ilalo Street, MEB 223 , Honolulu, HI 96813, USA. Electronic address: amybrown@hawaii.edu.&lt;/auth-address&gt;&lt;titles&gt;&lt;title&gt;Ulcerative colitis, Crohn&amp;apos;s disease and irritable bowel syndrome patients need fecal transplant research and treatment&lt;/title&gt;&lt;secondary-title&gt;J Crohns Colitis&lt;/secondary-title&gt;&lt;/titles&gt;&lt;pages&gt;S1873-9946(13)00323-1 [PMID: 24119331 DOI: 10.1016/j.crohns.2013.09.011]&lt;/pages&gt;&lt;edition&gt;2013/10/15&lt;/edition&gt;&lt;dates&gt;&lt;year&gt;2013. pii&lt;/year&gt;&lt;pub-dates&gt;&lt;date&gt;Oct 8&lt;/date&gt;&lt;/pub-dates&gt;&lt;/dates&gt;&lt;isbn&gt;1876-4479 (Electronic)&amp;#xD;1873-9946 (Linking)&lt;/isbn&gt;&lt;accession-num&gt;24119331&lt;/accession-num&gt;&lt;urls&gt;&lt;related-urls&gt;&lt;url&gt;http://www.ncbi.nlm.nih.gov/entrez/query.fcgi?cmd=Retrieve&amp;amp;db=PubMed&amp;amp;dopt=Citation&amp;amp;list_uids=24119331&lt;/url&gt;&lt;/related-urls&gt;&lt;/urls&gt;&lt;electronic-resource-num&gt;S1873-9946(13)00323-1 [pii]&amp;#xD;10.1016/j.crohns.2013.09.011&lt;/electronic-resource-num&gt;&lt;language&gt;Eng&lt;/language&gt;&lt;/record&gt;&lt;/Cite&gt;&lt;/EndNote&gt;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21</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&lt;EndNote&gt;&lt;Cite&gt;&lt;Author&gt;Grace&lt;/Author&gt;&lt;Year&gt;2013&lt;/Year&gt;&lt;RecNum&gt;26&lt;/RecNum&gt;&lt;record&gt;&lt;rec-number&gt;26&lt;/rec-number&gt;&lt;foreign-keys&gt;&lt;key app="EN" db-id="verza900bss25feexd5vppdcrsvvewptevx2"&gt;26&lt;/key&gt;&lt;/foreign-keys&gt;&lt;ref-type name="Journal Article"&gt;17&lt;/ref-type&gt;&lt;contributors&gt;&lt;authors&gt;&lt;author&gt;Grace, E.&lt;/author&gt;&lt;author&gt;Shaw, C.&lt;/author&gt;&lt;author&gt;Whelan, K.&lt;/author&gt;&lt;author&gt;Andreyev, H. J.&lt;/author&gt;&lt;/authors&gt;&lt;/contributors&gt;&lt;auth-address&gt;Nutrition and Dietetics, The Royal Marsden NHS Foundation Trust, London, UK.&lt;/auth-address&gt;&lt;titles&gt;&lt;title&gt;Review article: small intestinal bacterial overgrowth--prevalence, clinical features, current and developing diagnostic tests, and treatment&lt;/title&gt;&lt;secondary-title&gt;Aliment Pharmacol Ther&lt;/secondary-title&gt;&lt;/titles&gt;&lt;periodical&gt;&lt;full-title&gt;Aliment Pharmacol Ther&lt;/full-title&gt;&lt;/periodical&gt;&lt;pages&gt;674-688 [PMID: 23957651 DOI: 10.1111/apt.12456]&lt;/pages&gt;&lt;volume&gt;38&lt;/volume&gt;&lt;number&gt;7&lt;/number&gt;&lt;edition&gt;2013/08/21&lt;/edition&gt;&lt;dates&gt;&lt;year&gt;2013&lt;/year&gt;&lt;pub-dates&gt;&lt;date&gt;Oct&lt;/date&gt;&lt;/pub-dates&gt;&lt;/dates&gt;&lt;isbn&gt;1365-2036 (Electronic)&amp;#xD;0269-2813 (Linking)&lt;/isbn&gt;&lt;accession-num&gt;23957651&lt;/accession-num&gt;&lt;urls&gt;&lt;related-urls&gt;&lt;url&gt;http://www.ncbi.nlm.nih.gov/entrez/query.fcgi?cmd=Retrieve&amp;amp;db=PubMed&amp;amp;dopt=Citation&amp;amp;list_uids=23957651&lt;/url&gt;&lt;/related-urls&gt;&lt;/urls&gt;&lt;electronic-resource-num&gt;10.1111/apt.12456&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23</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However, it is important to recognize the wide-variability in frequency of SIBO among patients with IBS in different studies; such wide-variability in frequency may suggest that it is important to analyze these studies carefully to evaluate whether the reported association between IBS and SIBO is over or under-projected in some of the earlier studies?</w:t>
      </w:r>
    </w:p>
    <w:p w:rsidR="00912C4A" w:rsidRPr="006977D2" w:rsidRDefault="00912C4A" w:rsidP="00E05EA6">
      <w:pPr>
        <w:spacing w:after="0" w:line="360" w:lineRule="auto"/>
        <w:ind w:firstLineChars="250" w:firstLine="600"/>
        <w:jc w:val="both"/>
        <w:rPr>
          <w:rFonts w:ascii="Book Antiqua" w:hAnsi="Book Antiqua"/>
          <w:sz w:val="24"/>
          <w:szCs w:val="24"/>
        </w:rPr>
      </w:pPr>
      <w:r w:rsidRPr="006977D2">
        <w:rPr>
          <w:rFonts w:ascii="Book Antiqua" w:hAnsi="Book Antiqua"/>
          <w:sz w:val="24"/>
          <w:szCs w:val="24"/>
        </w:rPr>
        <w:t xml:space="preserve">We hereby review the studies on association between SIBO and IBS, discordance between different studies, their strength and weakness including </w:t>
      </w:r>
      <w:r w:rsidRPr="006977D2">
        <w:rPr>
          <w:rFonts w:ascii="Book Antiqua" w:hAnsi="Book Antiqua"/>
          <w:sz w:val="24"/>
          <w:szCs w:val="24"/>
        </w:rPr>
        <w:lastRenderedPageBreak/>
        <w:t>methodological issues and evidence on therapeutic manipulation of gut flora on symptoms of IBS.</w:t>
      </w:r>
    </w:p>
    <w:p w:rsidR="00912C4A" w:rsidRPr="006977D2" w:rsidRDefault="00912C4A" w:rsidP="001D33DD">
      <w:pPr>
        <w:spacing w:after="0" w:line="360" w:lineRule="auto"/>
        <w:jc w:val="both"/>
        <w:rPr>
          <w:rFonts w:ascii="Book Antiqua" w:hAnsi="Book Antiqua"/>
          <w:b/>
          <w:sz w:val="24"/>
          <w:szCs w:val="24"/>
          <w:lang w:eastAsia="zh-CN"/>
        </w:rPr>
      </w:pPr>
    </w:p>
    <w:p w:rsidR="00912C4A" w:rsidRPr="006977D2" w:rsidRDefault="00912C4A" w:rsidP="001D33DD">
      <w:pPr>
        <w:spacing w:after="0" w:line="360" w:lineRule="auto"/>
        <w:jc w:val="both"/>
        <w:rPr>
          <w:rFonts w:ascii="Book Antiqua" w:hAnsi="Book Antiqua"/>
          <w:b/>
          <w:sz w:val="24"/>
          <w:szCs w:val="24"/>
        </w:rPr>
      </w:pPr>
      <w:r w:rsidRPr="006977D2">
        <w:rPr>
          <w:rFonts w:ascii="Book Antiqua" w:hAnsi="Book Antiqua"/>
          <w:b/>
          <w:sz w:val="24"/>
          <w:szCs w:val="24"/>
        </w:rPr>
        <w:t>REVIEW OF STUDIES ON SIBO IN IBS</w:t>
      </w: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sz w:val="24"/>
          <w:szCs w:val="24"/>
        </w:rPr>
        <w:t>Table 1 summarizes the results from studies on SIBO among patients with IBS. As can be noted from this table, the frequency of SIBO among patients with IBS varied from 4% to 78% and that among controls from 1% and 50%. In most studies, frequency of SIBO among patients with IBS was higher than that among controls.  Therefore, it can be concluded that SIBO is associated with IBS. But it is important to critically evaluate the reasons for such a wide variability in frequency of SIBO in different studies.</w:t>
      </w:r>
    </w:p>
    <w:p w:rsidR="00912C4A" w:rsidRPr="006977D2" w:rsidRDefault="00912C4A" w:rsidP="001D33DD">
      <w:pPr>
        <w:spacing w:after="0" w:line="360" w:lineRule="auto"/>
        <w:jc w:val="both"/>
        <w:rPr>
          <w:rFonts w:ascii="Book Antiqua" w:hAnsi="Book Antiqua"/>
          <w:sz w:val="24"/>
          <w:szCs w:val="24"/>
          <w:lang w:eastAsia="zh-CN"/>
        </w:rPr>
      </w:pPr>
    </w:p>
    <w:p w:rsidR="00912C4A" w:rsidRPr="006977D2" w:rsidRDefault="00912C4A" w:rsidP="001D33DD">
      <w:pPr>
        <w:spacing w:after="0" w:line="360" w:lineRule="auto"/>
        <w:jc w:val="both"/>
        <w:rPr>
          <w:rFonts w:ascii="Book Antiqua" w:hAnsi="Book Antiqua"/>
          <w:b/>
          <w:sz w:val="24"/>
          <w:szCs w:val="24"/>
        </w:rPr>
      </w:pPr>
      <w:r w:rsidRPr="006977D2">
        <w:rPr>
          <w:rFonts w:ascii="Book Antiqua" w:hAnsi="Book Antiqua"/>
          <w:b/>
          <w:sz w:val="24"/>
          <w:szCs w:val="24"/>
        </w:rPr>
        <w:t>CRITICAL EVALUATION OF STUDIES ON SIBO IN IBS: REASONS FOR DISCORDANCE</w:t>
      </w:r>
    </w:p>
    <w:p w:rsidR="00912C4A" w:rsidRPr="0082593C" w:rsidRDefault="00912C4A" w:rsidP="001D33DD">
      <w:pPr>
        <w:spacing w:after="0" w:line="360" w:lineRule="auto"/>
        <w:jc w:val="both"/>
        <w:rPr>
          <w:rFonts w:ascii="Book Antiqua" w:hAnsi="Book Antiqua"/>
          <w:b/>
          <w:i/>
          <w:sz w:val="24"/>
          <w:szCs w:val="24"/>
          <w:lang w:eastAsia="zh-CN"/>
        </w:rPr>
      </w:pPr>
      <w:r w:rsidRPr="0082593C">
        <w:rPr>
          <w:rFonts w:ascii="Book Antiqua" w:hAnsi="Book Antiqua"/>
          <w:b/>
          <w:i/>
          <w:sz w:val="24"/>
          <w:szCs w:val="24"/>
        </w:rPr>
        <w:t xml:space="preserve">Could IBS phenotype determine frequency of SIBO? </w:t>
      </w:r>
    </w:p>
    <w:p w:rsidR="00912C4A" w:rsidRPr="006977D2" w:rsidRDefault="00912C4A" w:rsidP="001D33DD">
      <w:pPr>
        <w:spacing w:after="0" w:line="360" w:lineRule="auto"/>
        <w:jc w:val="both"/>
        <w:rPr>
          <w:rFonts w:ascii="Book Antiqua" w:hAnsi="Book Antiqua"/>
          <w:sz w:val="24"/>
          <w:szCs w:val="24"/>
        </w:rPr>
      </w:pPr>
      <w:r w:rsidRPr="006977D2">
        <w:rPr>
          <w:rFonts w:ascii="Book Antiqua" w:hAnsi="Book Antiqua"/>
          <w:sz w:val="24"/>
          <w:szCs w:val="24"/>
        </w:rPr>
        <w:t>IBS is a heterogeneous condition. The sub-types may be diarrhea or constipation-predominant or may be alternating. Patients with diarrhea-predominant IBS more often have organic cause including SIBO than other sub-types of IBS. In a study on 129 patients with non-diarrheal IBS, 73 with chronic non-specific diarrhea including diarrhea-predominant IBS, and 51 healthy controls, frequency of SIBO using GHBT was 11 (8.5%), 16</w:t>
      </w:r>
      <w:r>
        <w:rPr>
          <w:rFonts w:ascii="Book Antiqua" w:hAnsi="Book Antiqua"/>
          <w:sz w:val="24"/>
          <w:szCs w:val="24"/>
        </w:rPr>
        <w:t xml:space="preserve"> (22%) and 1 (2%), respectively</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&lt;EndNote&gt;&lt;Cite&gt;&lt;Author&gt;Ghoshal&lt;/Author&gt;&lt;Year&gt;2010&lt;/Year&gt;&lt;RecNum&gt;13&lt;/RecNum&gt;&lt;record&gt;&lt;rec-number&gt;13&lt;/rec-number&gt;&lt;foreign-keys&gt;&lt;key app="EN" db-id="verza900bss25feexd5vppdcrsvvewptevx2"&gt;13&lt;/key&gt;&lt;/foreign-keys&gt;&lt;ref-type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Motil&lt;/secondary-title&gt;&lt;/titles&gt;&lt;periodical&gt;&lt;full-title&gt;J Neurogastroenterol Motil&lt;/full-title&gt;&lt;/periodical&gt;&lt;pages&gt;40-46 [PMID: 20535325 DOI: 10.5056/jnm.2010.16.1.40.]&lt;/pages&gt;&lt;volume&gt;16&lt;/volume&gt;&lt;number&gt;1&lt;/number&gt;&lt;edition&gt;2010/06/11&lt;/edition&gt;&lt;dates&gt;&lt;year&gt;2010&lt;/year&gt;&lt;pub-dates&gt;&lt;date&gt;Jan&lt;/date&gt;&lt;/pub-dates&gt;&lt;/dates&gt;&lt;isbn&gt;2093-0887 (Electronic)&amp;#xD;2093-0879 (Linking)&lt;/isbn&gt;&lt;accession-num&gt;20535325&lt;/accession-num&gt;&lt;urls&gt;&lt;related-urls&gt;&lt;url&gt;http://www.ncbi.nlm.nih.gov/entrez/query.fcgi?cmd=Retrieve&amp;amp;db=PubMed&amp;amp;dopt=Citation&amp;amp;list_uids=20535325&lt;/url&gt;&lt;/related-urls&gt;&lt;/urls&gt;&lt;electronic-resource-num&gt;10.5056/jnm.2010.16.1.40&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16</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Similar findings were re</w:t>
      </w:r>
      <w:r>
        <w:rPr>
          <w:rFonts w:ascii="Book Antiqua" w:hAnsi="Book Antiqua"/>
          <w:sz w:val="24"/>
          <w:szCs w:val="24"/>
        </w:rPr>
        <w:t>ported in other studies as well</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&lt;EndNote&gt;&lt;Cite&gt;&lt;Author&gt;Sachdeva&lt;/Author&gt;&lt;Year&gt;2011&lt;/Year&gt;&lt;RecNum&gt;19&lt;/RecNum&gt;&lt;record&gt;&lt;rec-number&gt;19&lt;/rec-number&gt;&lt;foreign-keys&gt;&lt;key app="EN" db-id="verza900bss25feexd5vppdcrsvvewptevx2"&gt;19&lt;/key&gt;&lt;/foreign-keys&gt;&lt;ref-type name="Journal Article"&gt;17&lt;/ref-type&gt;&lt;contributors&gt;&lt;authors&gt;&lt;author&gt;Sachdeva, S.&lt;/author&gt;&lt;author&gt;Rawat, A. K.&lt;/author&gt;&lt;author&gt;Reddy, R. S.&lt;/author&gt;&lt;author&gt;Puri, A. S.&lt;/author&gt;&lt;/authors&gt;&lt;/contributors&gt;&lt;auth-address&gt;Department of Gastroenterology, GB Pant Hospital, New Delhi, India. sanjeevgastro@rediffmail.com&lt;/auth-address&gt;&lt;titles&gt;&lt;title&gt;Small intestinal bacterial overgrowth (SIBO) in irritable bowel syndrome: frequency and predictors&lt;/title&gt;&lt;secondary-title&gt;J Gastroenterol Hepatol&lt;/secondary-title&gt;&lt;/titles&gt;&lt;pages&gt;S135-138 [PMID: 21443727 DOI: 10.1111/j.1440-1746.2011.06654.x]&lt;/pages&gt;&lt;volume&gt;26 Suppl 3&lt;/volume&gt;&lt;edition&gt;2011/04/02&lt;/edition&gt;&lt;keywords&gt;&lt;keyword&gt;Adolescent&lt;/keyword&gt;&lt;keyword&gt;Adult&lt;/keyword&gt;&lt;keyword&gt;Breath Tests&lt;/keyword&gt;&lt;keyword&gt;Case-Control Studies&lt;/keyword&gt;&lt;keyword&gt;Chi-Square Distribution&lt;/keyword&gt;&lt;keyword&gt;Constipation/microbiology&lt;/keyword&gt;&lt;keyword&gt;Diarrhea/microbiology&lt;/keyword&gt;&lt;keyword&gt;Female&lt;/keyword&gt;&lt;keyword&gt;Humans&lt;/keyword&gt;&lt;keyword&gt;India&lt;/keyword&gt;&lt;keyword&gt;Intestine, Small/*microbiology&lt;/keyword&gt;&lt;keyword&gt;Irritable Bowel Syndrome/*microbiology&lt;/keyword&gt;&lt;keyword&gt;Male&lt;/keyword&gt;&lt;keyword&gt;Middle Aged&lt;/keyword&gt;&lt;keyword&gt;Prospective Studies&lt;/keyword&gt;&lt;keyword&gt;Risk Assessment&lt;/keyword&gt;&lt;keyword&gt;Risk Factors&lt;/keyword&gt;&lt;keyword&gt;Sex Factors&lt;/keyword&gt;&lt;keyword&gt;Young Adult&lt;/keyword&gt;&lt;/keywords&gt;&lt;dates&gt;&lt;year&gt;2011&lt;/year&gt;&lt;pub-dates&gt;&lt;date&gt;Apr&lt;/date&gt;&lt;/pub-dates&gt;&lt;/dates&gt;&lt;isbn&gt;1440-1746 (Electronic)&amp;#xD;0815-9319 (Linking)&lt;/isbn&gt;&lt;accession-num&gt;21443727&lt;/accession-num&gt;&lt;urls&gt;&lt;related-urls&gt;&lt;url&gt;http://www.ncbi.nlm.nih.gov/entrez/query.fcgi?cmd=Retrieve&amp;amp;db=PubMed&amp;amp;dopt=Citation&amp;amp;list_uids=21443727&lt;/url&gt;&lt;/related-urls&gt;&lt;/urls&gt;&lt;electronic-resource-num&gt;10.1111/j.1440-1746.2011.06654.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18</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fldData xml:space="preserve">PEVuZE5vdGU+PENpdGU+PEF1dGhvcj5ZYWtvb2I8L0F1dGhvcj48WWVhcj4yMDExPC9ZZWFyPjxS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==
</w:fldData>
        </w:fldChar>
      </w:r>
      <w:r w:rsidRPr="006977D2">
        <w:rPr>
          <w:rFonts w:ascii="Book Antiqua" w:hAnsi="Book Antiqua"/>
          <w:sz w:val="24"/>
          <w:szCs w:val="24"/>
          <w:vertAlign w:val="superscript"/>
        </w:rPr>
        <w:instrText xml:space="preserve"> ADDIN EN.CITE </w:instrText>
      </w:r>
      <w:r w:rsidRPr="006977D2">
        <w:rPr>
          <w:rFonts w:ascii="Book Antiqua" w:hAnsi="Book Antiqua"/>
          <w:sz w:val="24"/>
          <w:szCs w:val="24"/>
          <w:vertAlign w:val="superscript"/>
        </w:rPr>
        <w:fldChar w:fldCharType="begin">
          <w:fldData xml:space="preserve">PEVuZE5vdGU+PENpdGU+PEF1dGhvcj5ZYWtvb2I8L0F1dGhvcj48WWVhcj4yMDExPC9ZZWFyPjxS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==
</w:fldData>
        </w:fldChar>
      </w:r>
      <w:r w:rsidRPr="006977D2">
        <w:rPr>
          <w:rFonts w:ascii="Book Antiqua" w:hAnsi="Book Antiqua"/>
          <w:sz w:val="24"/>
          <w:szCs w:val="24"/>
          <w:vertAlign w:val="superscript"/>
        </w:rPr>
        <w:instrText xml:space="preserve"> ADDIN EN.CITE.DATA </w:instrText>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24</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Diarrheal IBS, therefore, should be particularly evaluated for SIBO than other types of IBS. Moreover, studies which included larger proportion of patients with diarrhea-predominant IBS are likely to show higher frequency of SIBO.</w:t>
      </w:r>
    </w:p>
    <w:p w:rsidR="00912C4A" w:rsidRPr="006977D2" w:rsidRDefault="00912C4A" w:rsidP="001D33DD">
      <w:pPr>
        <w:spacing w:after="0" w:line="360" w:lineRule="auto"/>
        <w:ind w:firstLine="720"/>
        <w:jc w:val="both"/>
        <w:rPr>
          <w:rFonts w:ascii="Book Antiqua" w:hAnsi="Book Antiqua"/>
          <w:sz w:val="24"/>
          <w:szCs w:val="24"/>
        </w:rPr>
      </w:pPr>
      <w:r w:rsidRPr="006977D2">
        <w:rPr>
          <w:rFonts w:ascii="Book Antiqua" w:hAnsi="Book Antiqua"/>
          <w:sz w:val="24"/>
          <w:szCs w:val="24"/>
        </w:rPr>
        <w:t xml:space="preserve">Bloating is a frequent symptom reported by patients with IBS. Frequency of bloating has been reported to vary from 26% to </w:t>
      </w:r>
      <w:r>
        <w:rPr>
          <w:rFonts w:ascii="Book Antiqua" w:hAnsi="Book Antiqua"/>
          <w:sz w:val="24"/>
          <w:szCs w:val="24"/>
        </w:rPr>
        <w:t>83% in studies on IBS from Asia</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&lt;EndNote&gt;&lt;Cite&gt;&lt;Author&gt;Gwee&lt;/Author&gt;&lt;Year&gt;2009&lt;/Year&gt;&lt;RecNum&gt;7&lt;/RecNum&gt;&lt;record&gt;&lt;rec-number&gt;7&lt;/rec-number&gt;&lt;foreign-keys&gt;&lt;key app="EN" db-id="verza900bss25feexd5vppdcrsvvewptevx2"&gt;7&lt;/key&gt;&lt;/foreign-keys&gt;&lt;ref-type name="Journal Article"&gt;17&lt;/ref-type&gt;&lt;contributors&gt;&lt;authors&gt;&lt;author&gt;Gwee, K. A.&lt;/author&gt;&lt;author&gt;Lu, C. L.&lt;/author&gt;&lt;author&gt;Ghoshal, U. C.&lt;/author&gt;&lt;/authors&gt;&lt;/contributors&gt;&lt;auth-address&gt;Gleneagles Hospital Annexe Block, Singapore 258500. slbclinic@gmail.com&lt;/auth-address&gt;&lt;titles&gt;&lt;title&gt;Epidemiology of irritable bowel syndrome in Asia: something old, something new, something borrowed&lt;/title&gt;&lt;secondary-title&gt;J Gastroenterol Hepatol&lt;/secondary-title&gt;&lt;/titles&gt;&lt;pages&gt;1601-1607 [PMID: 19788601 DOI: 10.1111/j.1440-1746.2009.05984.x]&lt;/pages&gt;&lt;volume&gt;24&lt;/volume&gt;&lt;number&gt;10&lt;/number&gt;&lt;edition&gt;2009/10/01&lt;/edition&gt;&lt;keywords&gt;&lt;keyword&gt;Asia/epidemiology&lt;/keyword&gt;&lt;keyword&gt;Asian Continental Ancestry Group/psychology/*statistics &amp;amp; numerical data&lt;/keyword&gt;&lt;keyword&gt;Cultural Characteristics&lt;/keyword&gt;&lt;keyword&gt;Female&lt;/keyword&gt;&lt;keyword&gt;Health Knowledge, Attitudes, Practice&lt;/keyword&gt;&lt;keyword&gt;Health Status Disparities&lt;/keyword&gt;&lt;keyword&gt;Humans&lt;/keyword&gt;&lt;keyword&gt;Irritable Bowel&lt;/keyword&gt;&lt;keyword&gt;Syndrome/complications/diagnosis/*ethnology/physiopathology/psychology&lt;/keyword&gt;&lt;keyword&gt;Male&lt;/keyword&gt;&lt;keyword&gt;Predictive Value of Tests&lt;/keyword&gt;&lt;keyword&gt;Prevalence&lt;/keyword&gt;&lt;/keywords&gt;&lt;dates&gt;&lt;year&gt;2009&lt;/year&gt;&lt;pub-dates&gt;&lt;date&gt;Oct&lt;/date&gt;&lt;/pub-dates&gt;&lt;/dates&gt;&lt;isbn&gt;1440-1746 (Electronic)&amp;#xD;0815-9319 (Linking)&lt;/isbn&gt;&lt;accession-num&gt;19788601&lt;/accession-num&gt;&lt;urls&gt;&lt;related-urls&gt;&lt;url&gt;http://www.ncbi.nlm.nih.gov/entrez/query.fcgi?cmd=Retrieve&amp;amp;db=PubMed&amp;amp;dopt=Citation&amp;amp;list_uids=19788601&lt;/url&gt;&lt;/related-urls&gt;&lt;/urls&gt;&lt;electronic-resource-num&gt;JGH5984 [pii]&amp;#xD;10.1111/j.1440-1746.2009.05984.x&lt;/electronic-resource-num&gt;&lt;language&gt;eng&lt;/language&gt;&lt;/record&gt;&lt;/Cite&gt;&lt;/EndNote&gt;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rPr>
        <w:fldChar w:fldCharType="begin">
          <w:fldData xml:space="preserve">PEVuZE5vdGU+PENpdGU+PEF1dGhvcj5Hd2VlPC9BdXRob3I+PFllYXI+MjAxMDwvWWVhcj48UmVj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</w:fldData>
        </w:fldChar>
      </w:r>
      <w:r w:rsidRPr="006977D2">
        <w:rPr>
          <w:rFonts w:ascii="Book Antiqua" w:hAnsi="Book Antiqua"/>
          <w:sz w:val="24"/>
          <w:szCs w:val="24"/>
        </w:rPr>
        <w:instrText xml:space="preserve"> ADDIN EN.CITE </w:instrText>
      </w:r>
      <w:r w:rsidRPr="006977D2">
        <w:rPr>
          <w:rFonts w:ascii="Book Antiqua" w:hAnsi="Book Antiqua"/>
          <w:sz w:val="24"/>
          <w:szCs w:val="24"/>
        </w:rPr>
        <w:fldChar w:fldCharType="begin">
          <w:fldData xml:space="preserve">PEVuZE5vdGU+PENpdGU+PEF1dGhvcj5Hd2VlPC9BdXRob3I+PFllYXI+MjAxMDwvWWVhcj48UmVj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</w:fldData>
        </w:fldChar>
      </w:r>
      <w:r w:rsidRPr="006977D2">
        <w:rPr>
          <w:rFonts w:ascii="Book Antiqua" w:hAnsi="Book Antiqua"/>
          <w:sz w:val="24"/>
          <w:szCs w:val="24"/>
        </w:rPr>
        <w:instrText xml:space="preserve"> ADDIN EN.CITE.DATA </w:instrText>
      </w:r>
      <w:r w:rsidRPr="006977D2">
        <w:rPr>
          <w:rFonts w:ascii="Book Antiqua" w:hAnsi="Book Antiqua"/>
          <w:sz w:val="24"/>
          <w:szCs w:val="24"/>
        </w:rPr>
      </w:r>
      <w:r w:rsidRPr="006977D2">
        <w:rPr>
          <w:rFonts w:ascii="Book Antiqua" w:hAnsi="Book Antiqua"/>
          <w:sz w:val="24"/>
          <w:szCs w:val="24"/>
        </w:rPr>
        <w:fldChar w:fldCharType="end"/>
      </w:r>
      <w:r w:rsidRPr="006977D2">
        <w:rPr>
          <w:rFonts w:ascii="Book Antiqua" w:hAnsi="Book Antiqua"/>
          <w:sz w:val="24"/>
          <w:szCs w:val="24"/>
        </w:rPr>
      </w:r>
      <w:r w:rsidRPr="006977D2">
        <w:rPr>
          <w:rFonts w:ascii="Book Antiqua" w:hAnsi="Book Antiqua"/>
          <w:sz w:val="24"/>
          <w:szCs w:val="24"/>
        </w:rPr>
        <w:fldChar w:fldCharType="separate"/>
      </w:r>
      <w:r w:rsidRPr="006977D2">
        <w:rPr>
          <w:rFonts w:ascii="Book Antiqua" w:hAnsi="Book Antiqua"/>
          <w:sz w:val="24"/>
          <w:szCs w:val="24"/>
          <w:vertAlign w:val="superscript"/>
        </w:rPr>
        <w:t>25</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The pathogenesis of bloating may be related to increased amount of gas in the gut, its abnormal distribution and increased visceral perception in response to distension of the </w:t>
      </w:r>
      <w:r>
        <w:rPr>
          <w:rFonts w:ascii="Book Antiqua" w:hAnsi="Book Antiqua"/>
          <w:sz w:val="24"/>
          <w:szCs w:val="24"/>
        </w:rPr>
        <w:t>gut</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&lt;EndNote&gt;&lt;Cite&gt;&lt;Author&gt;Lacy&lt;/Author&gt;&lt;Year&gt;2011&lt;/Year&gt;&lt;RecNum&gt;70&lt;/RecNum&gt;&lt;record&gt;&lt;rec-number&gt;70&lt;/rec-number&gt;&lt;foreign-keys&gt;&lt;key app="EN" db-id="verza900bss25feexd5vppdcrsvvewptevx2"&gt;70&lt;/key&gt;&lt;/foreign-keys&gt;&lt;ref-type name="Journal Article"&gt;17&lt;/ref-type&gt;&lt;contributors&gt;&lt;authors&gt;&lt;author&gt;Lacy, B. E.&lt;/author&gt;&lt;author&gt;Gabbard, S. L.&lt;/author&gt;&lt;author&gt;Crowell, M. D.&lt;/author&gt;&lt;/authors&gt;&lt;/contributors&gt;&lt;auth-address&gt;Dartmouth Medical School, New Hampshire, USA.&lt;/auth-address&gt;&lt;titles&gt;&lt;title&gt;Pathophysiology, evaluation, and treatment of bloating: hope, hype, or hot air?&lt;/title&gt;&lt;secondary-title&gt;Gastroenterol Hepatol (N Y)&lt;/secondary-title&gt;&lt;/titles&gt;&lt;pages&gt;729-739 [PMID: 22298969]&lt;/pages&gt;&lt;volume&gt;7&lt;/volume&gt;&lt;number&gt;11&lt;/number&gt;&lt;edition&gt;2012/02/03&lt;/edition&gt;&lt;dates&gt;&lt;year&gt;2011&lt;/year&gt;&lt;pub-dates&gt;&lt;date&gt;Nov&lt;/date&gt;&lt;/pub-dates&gt;&lt;/dates&gt;&lt;isbn&gt;1554-7914 (Print)&amp;#xD;1554-7914 (Linking)&lt;/isbn&gt;&lt;accession-num&gt;22298969&lt;/accession-num&gt;&lt;urls&gt;&lt;related-urls&gt;&lt;url&gt;http://www.ncbi.nlm.nih.gov/entrez/query.fcgi?cmd=Retrieve&amp;amp;db=PubMed&amp;amp;dopt=Citation&amp;amp;list_uids=22298969&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26</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&lt;EndNote&gt;&lt;Cite&gt;&lt;Author&gt;Harder&lt;/Author&gt;&lt;Year&gt;2003&lt;/Year&gt;&lt;RecNum&gt;71&lt;/RecNum&gt;&lt;record&gt;&lt;rec-number&gt;71&lt;/rec-number&gt;&lt;foreign-keys&gt;&lt;key app="EN" db-id="verza900bss25feexd5vppdcrsvvewptevx2"&gt;71&lt;/key&gt;&lt;/foreign-keys&gt;&lt;ref-type name="Journal Article"&gt;17&lt;/ref-type&gt;&lt;contributors&gt;&lt;authors&gt;&lt;author&gt;Harder, H.&lt;/author&gt;&lt;author&gt;Serra, J.&lt;/author&gt;&lt;author&gt;Azpiroz, F.&lt;/author&gt;&lt;author&gt;Passos, M. C.&lt;/author&gt;&lt;author&gt;Aguade, S.&lt;/author&gt;&lt;author&gt;Malagelada, J. R.&lt;/author&gt;&lt;/authors&gt;&lt;/contributors&gt;&lt;auth-address&gt;Digestive System Research Unit, University Hospital Vall d&amp;apos;Hebron, Autonomous University of Barcelona, Barcelona, Spain.&lt;/auth-address&gt;&lt;titles&gt;&lt;title&gt;Intestinal gas distribution determines abdominal symptoms&lt;/title&gt;&lt;secondary-title&gt;Gut&lt;/secondary-title&gt;&lt;/titles&gt;&lt;pages&gt;1708-1713 [PMID: 14633947]&lt;/pages&gt;&lt;volume&gt;52&lt;/volume&gt;&lt;number&gt;12&lt;/number&gt;&lt;edition&gt;2003/11/25&lt;/edition&gt;&lt;keywords&gt;&lt;keyword&gt;Abdomen&lt;/keyword&gt;&lt;keyword&gt;Adolescent&lt;/keyword&gt;&lt;keyword&gt;Adult&lt;/keyword&gt;&lt;keyword&gt;Duodenum/*physiology&lt;/keyword&gt;&lt;keyword&gt;Female&lt;/keyword&gt;&lt;keyword&gt;*Gases&lt;/keyword&gt;&lt;keyword&gt;Humans&lt;/keyword&gt;&lt;keyword&gt;Jejunum/*physiology/radionuclide imaging&lt;/keyword&gt;&lt;keyword&gt;Lipids/administration &amp;amp; dosage&lt;/keyword&gt;&lt;keyword&gt;Male&lt;/keyword&gt;&lt;keyword&gt;Perception/*physiology&lt;/keyword&gt;&lt;keyword&gt;Rectum/*physiology/radionuclide imaging&lt;/keyword&gt;&lt;/keywords&gt;&lt;dates&gt;&lt;year&gt;2003&lt;/year&gt;&lt;pub-dates&gt;&lt;date&gt;Dec&lt;/date&gt;&lt;/pub-dates&gt;&lt;/dates&gt;&lt;isbn&gt;0017-5749 (Print)&amp;#xD;0017-5749 (Linking)&lt;/isbn&gt;&lt;accession-num&gt;14633947&lt;/accession-num&gt;&lt;urls&gt;&lt;related-urls&gt;&lt;url&gt;http://www.ncbi.nlm.nih.gov/entrez/query.fcgi?cmd=Retrieve&amp;amp;db=PubMed&amp;amp;dopt=Citation&amp;amp;list_uids=14633947&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27</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Patients with SIBO may have increased amount of gas inside the gut, hence, it is logical to believe that IBS patients with marked bloating are expected to </w:t>
      </w:r>
      <w:r w:rsidRPr="006977D2">
        <w:rPr>
          <w:rFonts w:ascii="Book Antiqua" w:hAnsi="Book Antiqua"/>
          <w:sz w:val="24"/>
          <w:szCs w:val="24"/>
        </w:rPr>
        <w:lastRenderedPageBreak/>
        <w:t>have SIBO.</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&lt;EndNote&gt;&lt;Cite&gt;&lt;Author&gt;Ghoshal&lt;/Author&gt;&lt;Year&gt;2010&lt;/Year&gt;&lt;RecNum&gt;13&lt;/RecNum&gt;&lt;record&gt;&lt;rec-number&gt;13&lt;/rec-number&gt;&lt;foreign-keys&gt;&lt;key app="EN" db-id="verza900bss25feexd5vppdcrsvvewptevx2"&gt;13&lt;/key&gt;&lt;/foreign-keys&gt;&lt;ref-type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Motil&lt;/secondary-title&gt;&lt;/titles&gt;&lt;periodical&gt;&lt;full-title&gt;J Neurogastroenterol Motil&lt;/full-title&gt;&lt;/periodical&gt;&lt;pages&gt;40-46 [PMID: 20535325 DOI: 10.5056/jnm.2010.16.1.40.]&lt;/pages&gt;&lt;volume&gt;16&lt;/volume&gt;&lt;number&gt;1&lt;/number&gt;&lt;edition&gt;2010/06/11&lt;/edition&gt;&lt;dates&gt;&lt;year&gt;2010&lt;/year&gt;&lt;pub-dates&gt;&lt;date&gt;Jan&lt;/date&gt;&lt;/pub-dates&gt;&lt;/dates&gt;&lt;isbn&gt;2093-0887 (Electronic)&amp;#xD;2093-0879 (Linking)&lt;/isbn&gt;&lt;accession-num&gt;20535325&lt;/accession-num&gt;&lt;urls&gt;&lt;related-urls&gt;&lt;url&gt;http://www.ncbi.nlm.nih.gov/entrez/query.fcgi?cmd=Retrieve&amp;amp;db=PubMed&amp;amp;dopt=Citation&amp;amp;list_uids=20535325&lt;/url&gt;&lt;/related-urls&gt;&lt;/urls&gt;&lt;electronic-resource-num&gt;10.5056/jnm.2010.16.1.40&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16</w:t>
      </w:r>
      <w:r w:rsidRPr="006977D2">
        <w:rPr>
          <w:rFonts w:ascii="Book Antiqua" w:hAnsi="Book Antiqua"/>
          <w:sz w:val="24"/>
          <w:szCs w:val="24"/>
        </w:rPr>
        <w:fldChar w:fldCharType="end"/>
      </w:r>
      <w:r w:rsidRPr="006977D2">
        <w:rPr>
          <w:rFonts w:ascii="Book Antiqua" w:hAnsi="Book Antiqua"/>
          <w:sz w:val="24"/>
          <w:szCs w:val="24"/>
        </w:rPr>
        <w:t xml:space="preserve"> However, there are limited data on this issue. Several studies showed that both fasting as well as post-substrate (</w:t>
      </w:r>
      <w:r w:rsidRPr="006977D2">
        <w:rPr>
          <w:rFonts w:ascii="Book Antiqua" w:hAnsi="Book Antiqua"/>
          <w:i/>
          <w:sz w:val="24"/>
          <w:szCs w:val="24"/>
        </w:rPr>
        <w:t>e.g.</w:t>
      </w:r>
      <w:r>
        <w:rPr>
          <w:rFonts w:ascii="Book Antiqua" w:hAnsi="Book Antiqua"/>
          <w:i/>
          <w:sz w:val="24"/>
          <w:szCs w:val="24"/>
          <w:lang w:eastAsia="zh-CN"/>
        </w:rPr>
        <w:t>,</w:t>
      </w:r>
      <w:r w:rsidRPr="006977D2">
        <w:rPr>
          <w:rFonts w:ascii="Book Antiqua" w:hAnsi="Book Antiqua"/>
          <w:sz w:val="24"/>
          <w:szCs w:val="24"/>
        </w:rPr>
        <w:t xml:space="preserve"> glucose, lactulose) breath hydrogen is higher among patients with IBS than controls</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&lt;EndNote&gt;&lt;Cite&gt;&lt;Author&gt;Ghoshal&lt;/Author&gt;&lt;Year&gt;2010&lt;/Year&gt;&lt;RecNum&gt;13&lt;/RecNum&gt;&lt;record&gt;&lt;rec-number&gt;13&lt;/rec-number&gt;&lt;foreign-keys&gt;&lt;key app="EN" db-id="verza900bss25feexd5vppdcrsvvewptevx2"&gt;13&lt;/key&gt;&lt;/foreign-keys&gt;&lt;ref-type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Motil&lt;/secondary-title&gt;&lt;/titles&gt;&lt;periodical&gt;&lt;full-title&gt;J Neurogastroenterol Motil&lt;/full-title&gt;&lt;/periodical&gt;&lt;pages&gt;40-46 [PMID: 20535325 DOI: 10.5056/jnm.2010.16.1.40.]&lt;/pages&gt;&lt;volume&gt;16&lt;/volume&gt;&lt;number&gt;1&lt;/number&gt;&lt;edition&gt;2010/06/11&lt;/edition&gt;&lt;dates&gt;&lt;year&gt;2010&lt;/year&gt;&lt;pub-dates&gt;&lt;date&gt;Jan&lt;/date&gt;&lt;/pub-dates&gt;&lt;/dates&gt;&lt;isbn&gt;2093-0887 (Electronic)&amp;#xD;2093-0879 (Linking)&lt;/isbn&gt;&lt;accession-num&gt;20535325&lt;/accession-num&gt;&lt;urls&gt;&lt;related-urls&gt;&lt;url&gt;http://www.ncbi.nlm.nih.gov/entrez/query.fcgi?cmd=Retrieve&amp;amp;db=PubMed&amp;amp;dopt=Citation&amp;amp;list_uids=20535325&lt;/url&gt;&lt;/related-urls&gt;&lt;/urls&gt;&lt;electronic-resource-num&gt;10.5056/jnm.2010.16.1.40&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16</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&lt;EndNote&gt;&lt;Cite&gt;&lt;Author&gt;Kumar S&lt;/Author&gt;&lt;Year&gt;2010&lt;/Year&gt;&lt;RecNum&gt;29&lt;/RecNum&gt;&lt;record&gt;&lt;rec-number&gt;29&lt;/rec-number&gt;&lt;foreign-keys&gt;&lt;key app="EN" db-id="verza900bss25feexd5vppdcrsvvewptevx2"&gt;29&lt;/key&gt;&lt;/foreign-keys&gt;&lt;ref-type name="Journal Article"&gt;17&lt;/ref-type&gt;&lt;contributors&gt;&lt;authors&gt;&lt;author&gt;Kumar S, &lt;/author&gt;&lt;author&gt;Misra A, &lt;/author&gt;&lt;author&gt;Ghoshal UC,&lt;/author&gt;&lt;/authors&gt;&lt;/contributors&gt;&lt;titles&gt;&lt;title&gt;Patients with irritable bowel syndrome exhale more hydrogen than healthy subjects in fasting state.&lt;/title&gt;&lt;secondary-title&gt;J Neurogastroenterol Motil&lt;/secondary-title&gt;&lt;/titles&gt;&lt;periodical&gt;&lt;full-title&gt;J Neurogastroenterol Motil&lt;/full-title&gt;&lt;/periodical&gt;&lt;pages&gt;299-305 [PMID: 20680169 DOI: 10.5056/jnm.2010.16.3.299]&lt;/pages&gt;&lt;volume&gt;16&lt;/volume&gt;&lt;dates&gt;&lt;year&gt;2010&lt;/year&gt;&lt;/dates&gt;&lt;urls&gt;&lt;/urls&gt;&lt;/record&gt;&lt;/Cite&gt;&lt;/EndNote&gt;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28</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Probiotics and antibiotics, which are known to reduce gas inside the gut, are known to relieve abdominal b</w:t>
      </w:r>
      <w:r>
        <w:rPr>
          <w:rFonts w:ascii="Book Antiqua" w:hAnsi="Book Antiqua"/>
          <w:sz w:val="24"/>
          <w:szCs w:val="24"/>
        </w:rPr>
        <w:t>loating among patients with IBS</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&lt;EndNote&gt;&lt;Cite&gt;&lt;Author&gt;Hungin&lt;/Author&gt;&lt;Year&gt;2013&lt;/Year&gt;&lt;RecNum&gt;30&lt;/RecNum&gt;&lt;record&gt;&lt;rec-number&gt;30&lt;/rec-number&gt;&lt;foreign-keys&gt;&lt;key app="EN" db-id="verza900bss25feexd5vppdcrsvvewptevx2"&gt;30&lt;/key&gt;&lt;/foreign-keys&gt;&lt;ref-type name="Journal Article"&gt;17&lt;/ref-type&gt;&lt;contributors&gt;&lt;authors&gt;&lt;author&gt;Hungin, A. P.&lt;/author&gt;&lt;author&gt;Mulligan, C.&lt;/author&gt;&lt;author&gt;Pot, B.&lt;/author&gt;&lt;author&gt;et, a.l.&lt;/author&gt;&lt;/authors&gt;&lt;/contributors&gt;&lt;auth-address&gt;School of Medicine, Pharmacy and Health, Durham University, Stockton-on-Tees, UK.&lt;/auth-address&gt;&lt;titles&gt;&lt;title&gt;Systematic review: probiotics in the management of lower gastrointestinal symptoms in clinical practice - an evidence-based international guide&lt;/title&gt;&lt;secondary-title&gt;Aliment Pharmacol Ther&lt;/secondary-title&gt;&lt;/titles&gt;&lt;periodical&gt;&lt;full-title&gt;Aliment Pharmacol Ther&lt;/full-title&gt;&lt;/periodical&gt;&lt;pages&gt;864-886 [PMID: 23981066 DOI: 10.1111/apt.12460]&lt;/pages&gt;&lt;volume&gt;38&lt;/volume&gt;&lt;number&gt;8&lt;/number&gt;&lt;edition&gt;2013/08/29&lt;/edition&gt;&lt;dates&gt;&lt;year&gt;2013&lt;/year&gt;&lt;pub-dates&gt;&lt;date&gt;Oct&lt;/date&gt;&lt;/pub-dates&gt;&lt;/dates&gt;&lt;isbn&gt;1365-2036 (Electronic)&amp;#xD;0269-2813 (Linking)&lt;/isbn&gt;&lt;accession-num&gt;23981066&lt;/accession-num&gt;&lt;urls&gt;&lt;related-urls&gt;&lt;url&gt;http://www.ncbi.nlm.nih.gov/entrez/query.fcgi?cmd=Retrieve&amp;amp;db=PubMed&amp;amp;dopt=Citation&amp;amp;list_uids=23981066&lt;/url&gt;&lt;/related-urls&gt;&lt;/urls&gt;&lt;electronic-resource-num&gt;10.1111/apt.12460&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29</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fldData xml:space="preserve">PEVuZE5vdGU+PENpdGU+PEF1dGhvcj5BdHRhcjwvQXV0aG9yPjxZZWFyPjE5OTk8L1llYXI+PFJl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=
</w:fldData>
        </w:fldChar>
      </w:r>
      <w:r w:rsidRPr="006977D2">
        <w:rPr>
          <w:rFonts w:ascii="Book Antiqua" w:hAnsi="Book Antiqua"/>
          <w:sz w:val="24"/>
          <w:szCs w:val="24"/>
          <w:vertAlign w:val="superscript"/>
        </w:rPr>
        <w:instrText xml:space="preserve"> ADDIN EN.CITE </w:instrText>
      </w:r>
      <w:r w:rsidRPr="006977D2">
        <w:rPr>
          <w:rFonts w:ascii="Book Antiqua" w:hAnsi="Book Antiqua"/>
          <w:sz w:val="24"/>
          <w:szCs w:val="24"/>
          <w:vertAlign w:val="superscript"/>
        </w:rPr>
        <w:fldChar w:fldCharType="begin">
          <w:fldData xml:space="preserve">PEVuZE5vdGU+PENpdGU+PEF1dGhvcj5BdHRhcjwvQXV0aG9yPjxZZWFyPjE5OTk8L1llYXI+PFJl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=
</w:fldData>
        </w:fldChar>
      </w:r>
      <w:r w:rsidRPr="006977D2">
        <w:rPr>
          <w:rFonts w:ascii="Book Antiqua" w:hAnsi="Book Antiqua"/>
          <w:sz w:val="24"/>
          <w:szCs w:val="24"/>
          <w:vertAlign w:val="superscript"/>
        </w:rPr>
        <w:instrText xml:space="preserve"> ADDIN EN.CITE.DATA </w:instrText>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30</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It has been reported that successful treatment with antibiotics causes the hydrogen breath test to revert to normal</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17</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Hence, patients with IBS with marked bloating and flatulence should be particularly evaluated for SIBO. More studies, however, are needed on this issue.</w:t>
      </w:r>
    </w:p>
    <w:p w:rsidR="00912C4A" w:rsidRPr="006977D2" w:rsidRDefault="00912C4A" w:rsidP="001D33DD">
      <w:pPr>
        <w:spacing w:after="0" w:line="360" w:lineRule="auto"/>
        <w:jc w:val="both"/>
        <w:rPr>
          <w:rFonts w:ascii="Book Antiqua" w:hAnsi="Book Antiqua"/>
          <w:i/>
          <w:sz w:val="24"/>
          <w:szCs w:val="24"/>
          <w:lang w:eastAsia="zh-CN"/>
        </w:rPr>
      </w:pPr>
    </w:p>
    <w:p w:rsidR="00912C4A" w:rsidRPr="006977D2" w:rsidRDefault="00912C4A" w:rsidP="001D33DD">
      <w:pPr>
        <w:spacing w:after="0" w:line="360" w:lineRule="auto"/>
        <w:jc w:val="both"/>
        <w:rPr>
          <w:rFonts w:ascii="Book Antiqua" w:hAnsi="Book Antiqua"/>
          <w:b/>
          <w:i/>
          <w:sz w:val="24"/>
          <w:szCs w:val="24"/>
          <w:lang w:eastAsia="zh-CN"/>
        </w:rPr>
      </w:pPr>
      <w:r w:rsidRPr="006977D2">
        <w:rPr>
          <w:rFonts w:ascii="Book Antiqua" w:hAnsi="Book Antiqua"/>
          <w:b/>
          <w:i/>
          <w:sz w:val="24"/>
          <w:szCs w:val="24"/>
        </w:rPr>
        <w:t xml:space="preserve">Could technique used to diagnose SIBO determine its frequency? </w:t>
      </w: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sz w:val="24"/>
          <w:szCs w:val="24"/>
        </w:rPr>
        <w:t>Several techniques have been used to diagnose SIBO; these include LHBT, GHBT,</w:t>
      </w:r>
      <w:r w:rsidRPr="006977D2">
        <w:rPr>
          <w:rFonts w:ascii="Book Antiqua" w:hAnsi="Book Antiqua"/>
          <w:sz w:val="24"/>
          <w:szCs w:val="24"/>
          <w:vertAlign w:val="subscript"/>
        </w:rPr>
        <w:t xml:space="preserve"> </w:t>
      </w:r>
      <w:r w:rsidRPr="0082593C">
        <w:rPr>
          <w:rFonts w:ascii="Book Antiqua" w:hAnsi="Book Antiqua"/>
          <w:sz w:val="24"/>
          <w:szCs w:val="24"/>
          <w:vertAlign w:val="superscript"/>
        </w:rPr>
        <w:t>14</w:t>
      </w:r>
      <w:r w:rsidRPr="006977D2">
        <w:rPr>
          <w:rFonts w:ascii="Book Antiqua" w:hAnsi="Book Antiqua"/>
          <w:sz w:val="24"/>
          <w:szCs w:val="24"/>
        </w:rPr>
        <w:t>C xylose breath test, and quantitative culture of jejunal aspirate</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vertAlign w:val="superscript"/>
        </w:rPr>
        <w:instrText xml:space="preserve"> ADDIN EN.CITE </w:instrText>
      </w:r>
      <w:r w:rsidRPr="006977D2">
        <w:rPr>
          <w:rFonts w:ascii="Book Antiqua" w:hAnsi="Book Antiqua"/>
          <w:sz w:val="24"/>
          <w:szCs w:val="24"/>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vertAlign w:val="superscript"/>
        </w:rPr>
        <w:instrText xml:space="preserve"> ADDIN EN.CITE.DATA </w:instrText>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12</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15</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&lt;EndNote&gt;&lt;Cite&gt;&lt;Author&gt;Marcelino&lt;/Author&gt;&lt;Year&gt;1995&lt;/Year&gt;&lt;RecNum&gt;31&lt;/RecNum&gt;&lt;record&gt;&lt;rec-number&gt;31&lt;/rec-number&gt;&lt;foreign-keys&gt;&lt;key app="EN" db-id="verza900bss25feexd5vppdcrsvvewptevx2"&gt;31&lt;/key&gt;&lt;/foreign-keys&gt;&lt;ref-type name="Journal Article"&gt;17&lt;/ref-type&gt;&lt;contributors&gt;&lt;authors&gt;&lt;author&gt;Marcelino, R. T.&lt;/author&gt;&lt;author&gt;Fagundes-Neto, U.&lt;/author&gt;&lt;/authors&gt;&lt;/contributors&gt;&lt;auth-address&gt;Departamento de Pediatria, Universidade Federal de Sao Paulo.&lt;/auth-address&gt;&lt;titles&gt;&lt;title&gt;[Hydrogen test (H2) in the air expired for the diagnosis of small bowel bacterial overgrowth]&lt;/title&gt;&lt;secondary-title&gt;Arq Gastroenterol&lt;/secondary-title&gt;&lt;/titles&gt;&lt;pages&gt;191-198 [PMID: 8734856]&lt;/pages&gt;&lt;volume&gt;32&lt;/volume&gt;&lt;number&gt;4&lt;/number&gt;&lt;edition&gt;1995/10/01&lt;/edition&gt;&lt;keywords&gt;&lt;keyword&gt;Breath Tests/methods&lt;/keyword&gt;&lt;keyword&gt;Enterobacteriaceae/*growth &amp;amp; development&lt;/keyword&gt;&lt;keyword&gt;Humans&lt;/keyword&gt;&lt;keyword&gt;Intestinal Diseases/*diagnosis&lt;/keyword&gt;&lt;keyword&gt;Intestine, Small/*microbiology&lt;/keyword&gt;&lt;keyword&gt;Sensitivity and Specificity&lt;/keyword&gt;&lt;/keywords&gt;&lt;dates&gt;&lt;year&gt;1995&lt;/year&gt;&lt;pub-dates&gt;&lt;date&gt;Oct-Dec&lt;/date&gt;&lt;/pub-dates&gt;&lt;/dates&gt;&lt;orig-pub&gt;Teste do hidrogenio (h2) no ar expirado no diagnostico do supercrescimento bacteriano do intestino delgado.&lt;/orig-pub&gt;&lt;isbn&gt;0004-2803 (Print)&amp;#xD;0004-2803 (Linking)&lt;/isbn&gt;&lt;accession-num&gt;8734856&lt;/accession-num&gt;&lt;urls&gt;&lt;related-urls&gt;&lt;url&gt;http://www.ncbi.nlm.nih.gov/entrez/query.fcgi?cmd=Retrieve&amp;amp;db=PubMed&amp;amp;dopt=Citation&amp;amp;list_uids=8734856&lt;/url&gt;&lt;/related-urls&gt;&lt;/urls&gt;&lt;language&gt;por&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31</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&lt;EndNote&gt;&lt;Cite&gt;&lt;Author&gt;Santavirta&lt;/Author&gt;&lt;Year&gt;1991&lt;/Year&gt;&lt;RecNum&gt;32&lt;/RecNum&gt;&lt;record&gt;&lt;rec-number&gt;32&lt;/rec-number&gt;&lt;foreign-keys&gt;&lt;key app="EN" db-id="verza900bss25feexd5vppdcrsvvewptevx2"&gt;32&lt;/key&gt;&lt;/foreign-keys&gt;&lt;ref-type name="Journal Article"&gt;17&lt;/ref-type&gt;&lt;contributors&gt;&lt;authors&gt;&lt;author&gt;Santavirta, J.&lt;/author&gt;&lt;/authors&gt;&lt;/contributors&gt;&lt;auth-address&gt;Department of Surgery, University Central Hospital of Tampere, Finland.&lt;/auth-address&gt;&lt;titles&gt;&lt;title&gt;Lactulose hydrogen and [14C]xylose breath tests in patients with ileoanal anastomosis&lt;/title&gt;&lt;secondary-title&gt;Int J Colorectal Dis&lt;/secondary-title&gt;&lt;/titles&gt;&lt;pages&gt;208-211 [PMID: 1770288]&lt;/pages&gt;&lt;volume&gt;6&lt;/volume&gt;&lt;number&gt;4&lt;/number&gt;&lt;edition&gt;1991/11/01&lt;/edition&gt;&lt;keywords&gt;&lt;keyword&gt;Adult&lt;/keyword&gt;&lt;keyword&gt;Anal Canal/*surgery&lt;/keyword&gt;&lt;keyword&gt;*Anastomosis, Surgical&lt;/keyword&gt;&lt;keyword&gt;Bacteria/isolation &amp;amp; purification/metabolism&lt;/keyword&gt;&lt;keyword&gt;*Breath Tests&lt;/keyword&gt;&lt;keyword&gt;Carbon Radioisotopes/*diagnostic use&lt;/keyword&gt;&lt;keyword&gt;Colectomy&lt;/keyword&gt;&lt;keyword&gt;Colitis, Ulcerative/surgery&lt;/keyword&gt;&lt;keyword&gt;Colony Count, Microbial&lt;/keyword&gt;&lt;keyword&gt;Feces/microbiology&lt;/keyword&gt;&lt;keyword&gt;Female&lt;/keyword&gt;&lt;keyword&gt;Gastrointestinal Motility&lt;/keyword&gt;&lt;keyword&gt;Humans&lt;/keyword&gt;&lt;keyword&gt;Hydrogen/*analysis&lt;/keyword&gt;&lt;keyword&gt;Ileostomy&lt;/keyword&gt;&lt;keyword&gt;Ileum/*surgery&lt;/keyword&gt;&lt;keyword&gt;Intestine, Small/microbiology&lt;/keyword&gt;&lt;keyword&gt;Lactulose/*diagnostic use/metabolism&lt;/keyword&gt;&lt;keyword&gt;Male&lt;/keyword&gt;&lt;keyword&gt;Middle Aged&lt;/keyword&gt;&lt;keyword&gt;Proctocolectomy, Restorative&lt;/keyword&gt;&lt;keyword&gt;Rectum/surgery&lt;/keyword&gt;&lt;keyword&gt;Time Factors&lt;/keyword&gt;&lt;keyword&gt;Xylose/*diagnostic use/metabolism&lt;/keyword&gt;&lt;/keywords&gt;&lt;dates&gt;&lt;year&gt;1991&lt;/year&gt;&lt;pub-dates&gt;&lt;date&gt;Nov&lt;/date&gt;&lt;/pub-dates&gt;&lt;/dates&gt;&lt;isbn&gt;0179-1958 (Print)&amp;#xD;0179-1958 (Linking)&lt;/isbn&gt;&lt;accession-num&gt;1770288&lt;/accession-num&gt;&lt;urls&gt;&lt;related-urls&gt;&lt;url&gt;http://www.ncbi.nlm.nih.gov/entrez/query.fcgi?cmd=Retrieve&amp;amp;db=PubMed&amp;amp;dopt=Citation&amp;amp;list_uids=1770288&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32</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Principle of hydrogen breath tests is summarized in Figure 1. Dietary carbohydrates, unabsorbed in the small intestine, produce hydrogen in the large intestine by bacterial fermentation</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UC&lt;/Author&gt;&lt;Year&gt;2011&lt;/Year&gt;&lt;RecNum&gt;35&lt;/RecNum&gt;&lt;record&gt;&lt;rec-number&gt;35&lt;/rec-number&gt;&lt;foreign-keys&gt;&lt;key app="EN" db-id="verza900bss25feexd5vppdcrsvvewptevx2"&gt;35&lt;/key&gt;&lt;/foreign-keys&gt;&lt;ref-type name="Journal Article"&gt;17&lt;/ref-type&gt;&lt;contributors&gt;&lt;authors&gt;&lt;author&gt;Ghoshal UC,&lt;/author&gt;&lt;/authors&gt;&lt;/contributors&gt;&lt;titles&gt;&lt;title&gt;How to Interpret Hydrogen Breath Tests&lt;/title&gt;&lt;secondary-title&gt;J Neurogastroenterol Motil&lt;/secondary-title&gt;&lt;/titles&gt;&lt;periodical&gt;&lt;full-title&gt;J Neurogastroenterol Motil&lt;/full-title&gt;&lt;/periodical&gt;&lt;pages&gt;312-317 [PMID: 21860825  DOI: 10.5056/jnm.2011.17.3.312]&lt;/pages&gt;&lt;volume&gt;17&lt;/volume&gt;&lt;dates&gt;&lt;year&gt;2011&lt;/year&gt;&lt;/dates&gt;&lt;urls&gt;&lt;/urls&gt;&lt;/record&gt;&lt;/Cite&gt;&lt;/EndNote&gt;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patients with SIBO, the bacteria ferment these carbohydrates in the small bowel itself producing hydrogen, which gets absorbed and is exhaled in the breath</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UC&lt;/Author&gt;&lt;Year&gt;2011&lt;/Year&gt;&lt;RecNum&gt;35&lt;/RecNum&gt;&lt;record&gt;&lt;rec-number&gt;35&lt;/rec-number&gt;&lt;foreign-keys&gt;&lt;key app="EN" db-id="verza900bss25feexd5vppdcrsvvewptevx2"&gt;35&lt;/key&gt;&lt;/foreign-keys&gt;&lt;ref-type name="Journal Article"&gt;17&lt;/ref-type&gt;&lt;contributors&gt;&lt;authors&gt;&lt;author&gt;Ghoshal UC,&lt;/author&gt;&lt;/authors&gt;&lt;/contributors&gt;&lt;titles&gt;&lt;title&gt;How to Interpret Hydrogen Breath Tests&lt;/title&gt;&lt;secondary-title&gt;J Neurogastroenterol Motil&lt;/secondary-title&gt;&lt;/titles&gt;&lt;periodical&gt;&lt;full-title&gt;J Neurogastroenterol Motil&lt;/full-title&gt;&lt;/periodical&gt;&lt;pages&gt;312-317 [PMID: 21860825  DOI: 10.5056/jnm.2011.17.3.312]&lt;/pages&gt;&lt;volume&gt;17&lt;/volume&gt;&lt;dates&gt;&lt;year&gt;2011&lt;/year&gt;&lt;/dates&gt;&lt;urls&gt;&lt;/urls&gt;&lt;/record&gt;&lt;/Cite&gt;&lt;/EndNote&gt;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p>
    <w:p w:rsidR="00912C4A" w:rsidRPr="006977D2" w:rsidRDefault="00912C4A" w:rsidP="00E05EA6">
      <w:pPr>
        <w:spacing w:after="0" w:line="360" w:lineRule="auto"/>
        <w:ind w:firstLineChars="250" w:firstLine="600"/>
        <w:jc w:val="both"/>
        <w:rPr>
          <w:rFonts w:ascii="Book Antiqua" w:hAnsi="Book Antiqua"/>
          <w:sz w:val="24"/>
          <w:szCs w:val="24"/>
        </w:rPr>
      </w:pPr>
      <w:r w:rsidRPr="006977D2">
        <w:rPr>
          <w:rFonts w:ascii="Book Antiqua" w:hAnsi="Book Antiqua"/>
          <w:sz w:val="24"/>
          <w:szCs w:val="24"/>
        </w:rPr>
        <w:t>Hydrogen breath test involves giving patients a load of carbohydrate (usually in the form of glucose and lactulose) and measuring expired hydrogen concentrations over a period of time. Diagnosis of SIBO using hydrogen breath test is based on the physiological principle that in patients with SIBO, glucose would be fermented by bacteria in the small bowel resulting in production of hydrogen gas that is absorbed and exhaled in expired air (Figure 1, A1)</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&lt;EndNote&gt;&lt;Cite&gt;&lt;Author&gt;Marcelino&lt;/Author&gt;&lt;Year&gt;1995&lt;/Year&gt;&lt;RecNum&gt;31&lt;/RecNum&gt;&lt;record&gt;&lt;rec-number&gt;31&lt;/rec-number&gt;&lt;foreign-keys&gt;&lt;key app="EN" db-id="verza900bss25feexd5vppdcrsvvewptevx2"&gt;31&lt;/key&gt;&lt;/foreign-keys&gt;&lt;ref-type name="Journal Article"&gt;17&lt;/ref-type&gt;&lt;contributors&gt;&lt;authors&gt;&lt;author&gt;Marcelino, R. T.&lt;/author&gt;&lt;author&gt;Fagundes-Neto, U.&lt;/author&gt;&lt;/authors&gt;&lt;/contributors&gt;&lt;auth-address&gt;Departamento de Pediatria, Universidade Federal de Sao Paulo.&lt;/auth-address&gt;&lt;titles&gt;&lt;title&gt;[Hydrogen test (H2) in the air expired for the diagnosis of small bowel bacterial overgrowth]&lt;/title&gt;&lt;secondary-title&gt;Arq Gastroenterol&lt;/secondary-title&gt;&lt;/titles&gt;&lt;pages&gt;191-198 [PMID: 8734856]&lt;/pages&gt;&lt;volume&gt;32&lt;/volume&gt;&lt;number&gt;4&lt;/number&gt;&lt;edition&gt;1995/10/01&lt;/edition&gt;&lt;keywords&gt;&lt;keyword&gt;Breath Tests/methods&lt;/keyword&gt;&lt;keyword&gt;Enterobacteriaceae/*growth &amp;amp; development&lt;/keyword&gt;&lt;keyword&gt;Humans&lt;/keyword&gt;&lt;keyword&gt;Intestinal Diseases/*diagnosis&lt;/keyword&gt;&lt;keyword&gt;Intestine, Small/*microbiology&lt;/keyword&gt;&lt;keyword&gt;Sensitivity and Specificity&lt;/keyword&gt;&lt;/keywords&gt;&lt;dates&gt;&lt;year&gt;1995&lt;/year&gt;&lt;pub-dates&gt;&lt;date&gt;Oct-Dec&lt;/date&gt;&lt;/pub-dates&gt;&lt;/dates&gt;&lt;orig-pub&gt;Teste do hidrogenio (h2) no ar expirado no diagnostico do supercrescimento bacteriano do intestino delgado.&lt;/orig-pub&gt;&lt;isbn&gt;0004-2803 (Print)&amp;#xD;0004-2803 (Linking)&lt;/isbn&gt;&lt;accession-num&gt;8734856&lt;/accession-num&gt;&lt;urls&gt;&lt;related-urls&gt;&lt;url&gt;http://www.ncbi.nlm.nih.gov/entrez/query.fcgi?cmd=Retrieve&amp;amp;db=PubMed&amp;amp;dopt=Citation&amp;amp;list_uids=8734856&lt;/url&gt;&lt;/related-urls&gt;&lt;/urls&gt;&lt;language&gt;por&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31</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UC&lt;/Author&gt;&lt;Year&gt;2011&lt;/Year&gt;&lt;RecNum&gt;35&lt;/RecNum&gt;&lt;record&gt;&lt;rec-number&gt;35&lt;/rec-number&gt;&lt;foreign-keys&gt;&lt;key app="EN" db-id="verza900bss25feexd5vppdcrsvvewptevx2"&gt;35&lt;/key&gt;&lt;/foreign-keys&gt;&lt;ref-type name="Journal Article"&gt;17&lt;/ref-type&gt;&lt;contributors&gt;&lt;authors&gt;&lt;author&gt;Ghoshal UC,&lt;/author&gt;&lt;/authors&gt;&lt;/contributors&gt;&lt;titles&gt;&lt;title&gt;How to Interpret Hydrogen Breath Tests&lt;/title&gt;&lt;secondary-title&gt;J Neurogastroenterol Motil&lt;/secondary-title&gt;&lt;/titles&gt;&lt;periodical&gt;&lt;full-title&gt;J Neurogastroenterol Motil&lt;/full-title&gt;&lt;/periodical&gt;&lt;pages&gt;312-317 [PMID: 21860825  DOI: 10.5056/jnm.2011.17.3.312]&lt;/pages&gt;&lt;volume&gt;17&lt;/volume&gt;&lt;dates&gt;&lt;year&gt;2011&lt;/year&gt;&lt;/dates&gt;&lt;urls&gt;&lt;/urls&gt;&lt;/record&gt;&lt;/Cite&gt;&lt;/EndNote&gt;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contrast, lactulose, which is a non-absorbable disaccharide, will produce an early peak due to fermentation in small bowel (typically within 90-min) or double peak (first due to small bowel fermentation and second from colon), if SIBO is present (Figure 1, B2 and B3)</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UC&lt;/Author&gt;&lt;Year&gt;2011&lt;/Year&gt;&lt;RecNum&gt;35&lt;/RecNum&gt;&lt;record&gt;&lt;rec-number&gt;35&lt;/rec-number&gt;&lt;foreign-keys&gt;&lt;key app="EN" db-id="verza900bss25feexd5vppdcrsvvewptevx2"&gt;35&lt;/key&gt;&lt;/foreign-keys&gt;&lt;ref-type name="Journal Article"&gt;17&lt;/ref-type&gt;&lt;contributors&gt;&lt;authors&gt;&lt;author&gt;Ghoshal UC,&lt;/author&gt;&lt;/authors&gt;&lt;/contributors&gt;&lt;titles&gt;&lt;title&gt;How to Interpret Hydrogen Breath Tests&lt;/title&gt;&lt;secondary-title&gt;J Neurogastroenterol Motil&lt;/secondary-title&gt;&lt;/titles&gt;&lt;periodical&gt;&lt;full-title&gt;J Neurogastroenterol Motil&lt;/full-title&gt;&lt;/periodical&gt;&lt;pages&gt;312-317 [PMID: 21860825  DOI: 10.5056/jnm.2011.17.3.312]&lt;/pages&gt;&lt;volume&gt;17&lt;/volume&gt;&lt;dates&gt;&lt;year&gt;2011&lt;/year&gt;&lt;/dates&gt;&lt;urls&gt;&lt;/urls&gt;&lt;/record&gt;&lt;/Cite&gt;&lt;/EndNote&gt;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There are several limitations in hydrogen breath test for diagnosis of SIBO. There may be similarities in the pattern of gas production in patients with SIBO and subjects with rapid intestinal transit, thus making distinction difficult.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&lt;EndNote&gt;&lt;Cite&gt;&lt;Author&gt;Yang&lt;/Author&gt;&lt;Year&gt;1998&lt;/Year&gt;&lt;RecNum&gt;33&lt;/RecNum&gt;&lt;record&gt;&lt;rec-number&gt;33&lt;/rec-number&gt;&lt;foreign-keys&gt;&lt;key app="EN" db-id="verza900bss25feexd5vppdcrsvvewptevx2"&gt;33&lt;/key&gt;&lt;/foreign-keys&gt;&lt;ref-type name="Journal Article"&gt;17&lt;/ref-type&gt;&lt;contributors&gt;&lt;authors&gt;&lt;author&gt;Yang, C. Y.&lt;/author&gt;&lt;author&gt;Chang, C. S.&lt;/author&gt;&lt;author&gt;Chen, G. H.&lt;/author&gt;&lt;/authors&gt;&lt;/contributors&gt;&lt;auth-address&gt;Dept. of Internal Medicine, Taichung Veterans General Hospital, Taiwan.&lt;/auth-address&gt;&lt;titles&gt;&lt;title&gt;Small-intestinal bacterial overgrowth in patients with liver cirrhosis, diagnosed with glucose H2 or CH4 breath tests&lt;/title&gt;&lt;secondary-title&gt;Scand J Gastroenterol&lt;/secondary-title&gt;&lt;/titles&gt;&lt;periodical&gt;&lt;full-title&gt;Scand J Gastroenterol&lt;/full-title&gt;&lt;/periodical&gt;&lt;pages&gt;867-871 [PMID: 9754736]&lt;/pages&gt;&lt;volume&gt;33&lt;/volume&gt;&lt;number&gt;8&lt;/number&gt;&lt;edition&gt;1998/10/01&lt;/edition&gt;&lt;keywords&gt;&lt;keyword&gt;Adult&lt;/keyword&gt;&lt;keyword&gt;Aged&lt;/keyword&gt;&lt;keyword&gt;Bacterial Infections/*diagnosis&lt;/keyword&gt;&lt;keyword&gt;*Breath Tests&lt;/keyword&gt;&lt;keyword&gt;Case-Control Studies&lt;/keyword&gt;&lt;keyword&gt;Female&lt;/keyword&gt;&lt;keyword&gt;Humans&lt;/keyword&gt;&lt;keyword&gt;Hydrogen/*metabolism&lt;/keyword&gt;&lt;keyword&gt;Intestinal Diseases/*diagnosis/*microbiology&lt;/keyword&gt;&lt;keyword&gt;Liver Cirrhosis/*complications&lt;/keyword&gt;&lt;keyword&gt;Male&lt;/keyword&gt;&lt;keyword&gt;Methane/*metabolism&lt;/keyword&gt;&lt;keyword&gt;Middle Aged&lt;/keyword&gt;&lt;keyword&gt;Prevalence&lt;/keyword&gt;&lt;/keywords&gt;&lt;dates&gt;&lt;year&gt;1998&lt;/year&gt;&lt;pub-dates&gt;&lt;date&gt;Aug&lt;/date&gt;&lt;/pub-dates&gt;&lt;/dates&gt;&lt;isbn&gt;0036-5521 (Print)&amp;#xD;0036-5521 (Linking)&lt;/isbn&gt;&lt;accession-num&gt;9754736&lt;/accession-num&gt;&lt;urls&gt;&lt;related-urls&gt;&lt;url&gt;http://www.ncbi.nlm.nih.gov/entrez/query.fcgi?cmd=Retrieve&amp;amp;db=PubMed&amp;amp;dopt=Citation&amp;amp;list_uids=9754736&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34</w:t>
      </w:r>
      <w:r w:rsidRPr="006977D2">
        <w:rPr>
          <w:rFonts w:ascii="Book Antiqua" w:hAnsi="Book Antiqua"/>
          <w:sz w:val="24"/>
          <w:szCs w:val="24"/>
        </w:rPr>
        <w:fldChar w:fldCharType="end"/>
      </w:r>
      <w:r w:rsidRPr="006977D2">
        <w:rPr>
          <w:rFonts w:ascii="Book Antiqua" w:hAnsi="Book Antiqua"/>
          <w:sz w:val="24"/>
          <w:szCs w:val="24"/>
        </w:rPr>
        <w:t xml:space="preserve"> An early peak is often false positive in people with fast gut transit time. For example, in a study from India, median oro-cecal transit time was 65 min (range 40</w:t>
      </w:r>
      <w:r w:rsidRPr="006977D2">
        <w:rPr>
          <w:rFonts w:ascii="Book Antiqua" w:hAnsi="Book Antiqua"/>
          <w:sz w:val="24"/>
          <w:szCs w:val="24"/>
          <w:lang w:eastAsia="zh-CN"/>
        </w:rPr>
        <w:t>-</w:t>
      </w:r>
      <w:r w:rsidRPr="006977D2">
        <w:rPr>
          <w:rFonts w:ascii="Book Antiqua" w:hAnsi="Book Antiqua"/>
          <w:sz w:val="24"/>
          <w:szCs w:val="24"/>
        </w:rPr>
        <w:t xml:space="preserve">110 min) </w:t>
      </w:r>
      <w:r w:rsidRPr="006977D2">
        <w:rPr>
          <w:rFonts w:ascii="Book Antiqua" w:hAnsi="Book Antiqua"/>
          <w:sz w:val="24"/>
          <w:szCs w:val="24"/>
        </w:rPr>
        <w:lastRenderedPageBreak/>
        <w:t>in healthy subjects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UC&lt;/Author&gt;&lt;Year&gt;2003&lt;/Year&gt;&lt;RecNum&gt;62&lt;/RecNum&gt;&lt;record&gt;&lt;rec-number&gt;62&lt;/rec-number&gt;&lt;foreign-keys&gt;&lt;key app="EN" db-id="verza900bss25feexd5vppdcrsvvewptevx2"&gt;62&lt;/key&gt;&lt;/foreign-keys&gt;&lt;ref-type name="Journal Article"&gt;17&lt;/ref-type&gt;&lt;contributors&gt;&lt;authors&gt;&lt;author&gt;Ghoshal UC,&lt;/author&gt;&lt;author&gt;Ghoshal U, &lt;/author&gt;&lt;author&gt;Ayyagari A, &lt;/author&gt;&lt;author&gt;et al,&lt;/author&gt;&lt;/authors&gt;&lt;/contributors&gt;&lt;titles&gt;&lt;title&gt;Tropical sprue is associated with contamination of small bowel with aerobic bacteria and reversible prolongation of orocecal transit time.&lt;/title&gt;&lt;secondary-title&gt;J Gastroenterol Hepatol &lt;/secondary-title&gt;&lt;/titles&gt;&lt;pages&gt;540-547 [PMID: 12702046]&lt;/pages&gt;&lt;volume&gt;18&lt;/volume&gt;&lt;dates&gt;&lt;year&gt;2003&lt;/year&gt;&lt;/dates&gt;&lt;urls&gt;&lt;/urls&gt;&lt;/record&gt;&lt;/Cite&gt;&lt;/EndNote&gt;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another study from Taiwan, mean oro-cecal transit time was 85 min</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&lt;EndNote&gt;&lt;Cite&gt;&lt;Author&gt;Lu&lt;/Author&gt;&lt;Year&gt;1998&lt;/Year&gt;&lt;RecNum&gt;34&lt;/RecNum&gt;&lt;record&gt;&lt;rec-number&gt;34&lt;/rec-number&gt;&lt;foreign-keys&gt;&lt;key app="EN" db-id="verza900bss25feexd5vppdcrsvvewptevx2"&gt;34&lt;/key&gt;&lt;/foreign-keys&gt;&lt;ref-type name="Journal Article"&gt;17&lt;/ref-type&gt;&lt;contributors&gt;&lt;authors&gt;&lt;author&gt;Lu, C. L.&lt;/author&gt;&lt;author&gt;Chen, C. Y.&lt;/author&gt;&lt;author&gt;Chang, F. Y.&lt;/author&gt;&lt;author&gt;Lee, S. D.&lt;/author&gt;&lt;/authors&gt;&lt;/contributors&gt;&lt;auth-address&gt;Division of Gastroenterology, Department of Medicine, Veterans General Hospital-Taipei, No 201, Sec 2, Shih-Pai Road, Taipei, Taiwan 11217, Republic of China.&lt;/auth-address&gt;&lt;titles&gt;&lt;title&gt;Characteristics of small bowel motility in patients with irritable bowel syndrome and normal humans: an Oriental study&lt;/title&gt;&lt;secondary-title&gt;Clin Sci (Lond)&lt;/secondary-title&gt;&lt;/titles&gt;&lt;pages&gt;165-169 [PMID: 9680498]&lt;/pages&gt;&lt;volume&gt;95&lt;/volume&gt;&lt;number&gt;2&lt;/number&gt;&lt;edition&gt;1998/07/29&lt;/edition&gt;&lt;keywords&gt;&lt;keyword&gt;Aged&lt;/keyword&gt;&lt;keyword&gt;Analysis of Variance&lt;/keyword&gt;&lt;keyword&gt;Body Mass Index&lt;/keyword&gt;&lt;keyword&gt;Breath Tests&lt;/keyword&gt;&lt;keyword&gt;Case-Control Studies&lt;/keyword&gt;&lt;keyword&gt;Colonic Diseases, Functional/ethnology/*physiopathology&lt;/keyword&gt;&lt;keyword&gt;Female&lt;/keyword&gt;&lt;keyword&gt;*Gastrointestinal Transit&lt;/keyword&gt;&lt;keyword&gt;Humans&lt;/keyword&gt;&lt;keyword&gt;Intestine, Small/*physiopathology&lt;/keyword&gt;&lt;keyword&gt;Male&lt;/keyword&gt;&lt;keyword&gt;Middle Aged&lt;/keyword&gt;&lt;keyword&gt;Taiwan&lt;/keyword&gt;&lt;/keywords&gt;&lt;dates&gt;&lt;year&gt;1998&lt;/year&gt;&lt;pub-dates&gt;&lt;date&gt;Aug&lt;/date&gt;&lt;/pub-dates&gt;&lt;/dates&gt;&lt;isbn&gt;0143-5221 (Print)&amp;#xD;0143-5221 (Linking)&lt;/isbn&gt;&lt;accession-num&gt;9680498&lt;/accession-num&gt;&lt;urls&gt;&lt;related-urls&gt;&lt;url&gt;http://www.ncbi.nlm.nih.gov/entrez/query.fcgi?cmd=Retrieve&amp;amp;db=PubMed&amp;amp;dopt=Citation&amp;amp;list_uids=9680498&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36</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This has also been substantiated in Western population recently by simultaneously using LHBT and radio-nucli</w:t>
      </w:r>
      <w:r>
        <w:rPr>
          <w:rFonts w:ascii="Book Antiqua" w:hAnsi="Book Antiqua"/>
          <w:sz w:val="24"/>
          <w:szCs w:val="24"/>
        </w:rPr>
        <w:t>de method to assess gut transit</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&lt;EndNote&gt;&lt;Cite&gt;&lt;Author&gt;Sciarretta&lt;/Author&gt;&lt;Year&gt;1994&lt;/Year&gt;&lt;RecNum&gt;37&lt;/RecNum&gt;&lt;record&gt;&lt;rec-number&gt;37&lt;/rec-number&gt;&lt;foreign-keys&gt;&lt;key app="EN" db-id="verza900bss25feexd5vppdcrsvvewptevx2"&gt;37&lt;/key&gt;&lt;/foreign-keys&gt;&lt;ref-type name="Journal Article"&gt;17&lt;/ref-type&gt;&lt;contributors&gt;&lt;authors&gt;&lt;author&gt;Sciarretta, G.&lt;/author&gt;&lt;author&gt;Furno, A.&lt;/author&gt;&lt;author&gt;Mazzoni, M.&lt;/author&gt;&lt;author&gt;Garagnani, B.&lt;/author&gt;&lt;author&gt;Malaguti, P.&lt;/author&gt;&lt;/authors&gt;&lt;/contributors&gt;&lt;auth-address&gt;Servizio di Gastroenterologia ed Endoscopia Digestiva, Ospedale Maggiore, Bologna, Italy.&lt;/auth-address&gt;&lt;titles&gt;&lt;title&gt;Lactulose hydrogen breath test in orocecal transit assessment. Critical evaluation by means of scintigraphic method&lt;/title&gt;&lt;secondary-title&gt;Dig Dis Sci&lt;/secondary-title&gt;&lt;/titles&gt;&lt;periodical&gt;&lt;full-title&gt;Dig Dis Sci&lt;/full-title&gt;&lt;/periodical&gt;&lt;pages&gt;1505-1510 [PMID: 8026263]&lt;/pages&gt;&lt;volume&gt;39&lt;/volume&gt;&lt;number&gt;7&lt;/number&gt;&lt;edition&gt;1994/07/01&lt;/edition&gt;&lt;keywords&gt;&lt;keyword&gt;Adult&lt;/keyword&gt;&lt;keyword&gt;*Breath Tests&lt;/keyword&gt;&lt;keyword&gt;Female&lt;/keyword&gt;&lt;keyword&gt;*Gastrointestinal Transit&lt;/keyword&gt;&lt;keyword&gt;Humans&lt;/keyword&gt;&lt;keyword&gt;Hydrogen/*analysis&lt;/keyword&gt;&lt;keyword&gt;Intestines/radionuclide imaging&lt;/keyword&gt;&lt;keyword&gt;Lactulose/*diagnostic use&lt;/keyword&gt;&lt;keyword&gt;Male&lt;/keyword&gt;&lt;keyword&gt;Middle Aged&lt;/keyword&gt;&lt;keyword&gt;Reproducibility of Results&lt;/keyword&gt;&lt;keyword&gt;Stomach/radionuclide imaging&lt;/keyword&gt;&lt;keyword&gt;Technetium Tc 99m Pentetate/diagnostic use&lt;/keyword&gt;&lt;/keywords&gt;&lt;dates&gt;&lt;year&gt;1994&lt;/year&gt;&lt;pub-dates&gt;&lt;date&gt;Jul&lt;/date&gt;&lt;/pub-dates&gt;&lt;/dates&gt;&lt;isbn&gt;0163-2116 (Print)&amp;#xD;0163-2116 (Linking)&lt;/isbn&gt;&lt;accession-num&gt;8026263&lt;/accession-num&gt;&lt;urls&gt;&lt;related-urls&gt;&lt;url&gt;http://www.ncbi.nlm.nih.gov/entrez/query.fcgi?cmd=Retrieve&amp;amp;db=PubMed&amp;amp;dopt=Citation&amp;amp;list_uids=8026263&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&lt;EndNote&gt;&lt;Cite&gt;&lt;Author&gt;Rao&lt;/Author&gt;&lt;Year&gt;2010&lt;/Year&gt;&lt;RecNum&gt;36&lt;/RecNum&gt;&lt;record&gt;&lt;rec-number&gt;36&lt;/rec-number&gt;&lt;foreign-keys&gt;&lt;key app="EN" db-id="verza900bss25feexd5vppdcrsvvewptevx2"&gt;36&lt;/key&gt;&lt;/foreign-keys&gt;&lt;ref-type name="Journal Article"&gt;17&lt;/ref-type&gt;&lt;contributors&gt;&lt;authors&gt;&lt;author&gt;Rao, S. S.&lt;/author&gt;&lt;author&gt;Camilleri, M.&lt;/author&gt;&lt;author&gt;Hasler, W. L.&lt;/author&gt;&lt;author&gt;et, a.l.&lt;/author&gt;&lt;/authors&gt;&lt;/contributors&gt;&lt;auth-address&gt;Division of Gastroenterology/Hepatology, University of Iowa Carver College of Medicine, Iowa City, IA 52242-1009, USA. satish-rao@uiowa.edu&lt;/auth-address&gt;&lt;titles&gt;&lt;title&gt;Evaluation of gastrointestinal transit in clinical practice: position paper of the American and European Neurogastroenterology and Motility Societies&lt;/title&gt;&lt;secondary-title&gt;Neurogastroenterol Motil&lt;/secondary-title&gt;&lt;/titles&gt;&lt;pages&gt;8-23 [PMID: 21138500  DOI: 10.1111/j.1365-2982.2010.01612.x]&lt;/pages&gt;&lt;volume&gt;23&lt;/volume&gt;&lt;number&gt;1&lt;/number&gt;&lt;edition&gt;2010/12/09&lt;/edition&gt;&lt;keywords&gt;&lt;keyword&gt;Breath Tests&lt;/keyword&gt;&lt;keyword&gt;Capsule Endoscopy&lt;/keyword&gt;&lt;keyword&gt;Constipation/diagnosis&lt;/keyword&gt;&lt;keyword&gt;Contrast Media/metabolism&lt;/keyword&gt;&lt;keyword&gt;Gastric Emptying&lt;/keyword&gt;&lt;keyword&gt;*Gastrointestinal Transit&lt;/keyword&gt;&lt;keyword&gt;Gastroparesis/physiopathology&lt;/keyword&gt;&lt;keyword&gt;Humans&lt;/keyword&gt;&lt;keyword&gt;Radionuclide Imaging/methods&lt;/keyword&gt;&lt;keyword&gt;*Societies&lt;/keyword&gt;&lt;/keywords&gt;&lt;dates&gt;&lt;year&gt;2010&lt;/year&gt;&lt;pub-dates&gt;&lt;date&gt;Jan&lt;/date&gt;&lt;/pub-dates&gt;&lt;/dates&gt;&lt;isbn&gt;1365-2982 (Electronic)&amp;#xD;1350-1925 (Linking)&lt;/isbn&gt;&lt;accession-num&gt;21138500&lt;/accession-num&gt;&lt;urls&gt;&lt;related-urls&gt;&lt;url&gt;http://www.ncbi.nlm.nih.gov/entrez/query.fcgi?cmd=Retrieve&amp;amp;db=PubMed&amp;amp;dopt=Citation&amp;amp;list_uids=21138500&lt;/url&gt;&lt;/related-urls&gt;&lt;/urls&gt;&lt;electronic-resource-num&gt;10.1111/j.1365-2982.2010.01612.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38</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&lt;EndNote&gt;&lt;Cite&gt;&lt;Author&gt;Yu D&lt;/Author&gt;&lt;Year&gt;2011&lt;/Year&gt;&lt;RecNum&gt;73&lt;/RecNum&gt;&lt;record&gt;&lt;rec-number&gt;73&lt;/rec-number&gt;&lt;foreign-keys&gt;&lt;key app="EN" db-id="verza900bss25feexd5vppdcrsvvewptevx2"&gt;73&lt;/key&gt;&lt;/foreign-keys&gt;&lt;ref-type name="Journal Article"&gt;17&lt;/ref-type&gt;&lt;contributors&gt;&lt;authors&gt;&lt;author&gt;Yu D, &lt;/author&gt;&lt;author&gt;Cheeseman F, &lt;/author&gt;&lt;author&gt;Vanner S,&lt;/author&gt;&lt;/authors&gt;&lt;/contributors&gt;&lt;titles&gt;&lt;title&gt;Combined oro-caecal scintigraphy and lactulose hydrogen breath testing demonstrate that breath testing detects oro-caecal transit, not small intestinal bacterial overgrowth in patients with IBS.&lt;/title&gt;&lt;secondary-title&gt;Gut&lt;/secondary-title&gt;&lt;/titles&gt;&lt;pages&gt;334-340 [PMID: 21112950 DOI: 10.1136/gut.2009.205476]&lt;/pages&gt;&lt;volume&gt;60&lt;/volume&gt;&lt;dates&gt;&lt;year&gt;2011&lt;/year&gt;&lt;/dates&gt;&lt;urls&gt;&lt;/urls&gt;&lt;/record&gt;&lt;/Cite&gt;&lt;/EndNote&gt;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39</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sidRPr="006977D2">
        <w:rPr>
          <w:rFonts w:ascii="Book Antiqua" w:hAnsi="Book Antiqua"/>
          <w:sz w:val="24"/>
          <w:szCs w:val="24"/>
        </w:rPr>
        <w:t xml:space="preserve"> </w:t>
      </w:r>
      <w:r>
        <w:rPr>
          <w:rFonts w:ascii="Book Antiqua" w:hAnsi="Book Antiqua"/>
          <w:sz w:val="24"/>
          <w:szCs w:val="24"/>
          <w:lang w:eastAsia="zh-CN"/>
        </w:rPr>
        <w:t xml:space="preserve"> </w:t>
      </w:r>
      <w:r w:rsidRPr="006977D2">
        <w:rPr>
          <w:rFonts w:ascii="Book Antiqua" w:hAnsi="Book Antiqua"/>
          <w:sz w:val="24"/>
          <w:szCs w:val="24"/>
        </w:rPr>
        <w:t xml:space="preserve">Double peak criteria for diagnosis of SIBO using LHBT </w:t>
      </w:r>
      <w:r>
        <w:rPr>
          <w:rFonts w:ascii="Book Antiqua" w:hAnsi="Book Antiqua"/>
          <w:sz w:val="24"/>
          <w:szCs w:val="24"/>
        </w:rPr>
        <w:t>is quite insensitive</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15</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&lt;EndNote&gt;&lt;Cite&gt;&lt;Author&gt;Ghoshal UC&lt;/Author&gt;&lt;Year&gt;2011&lt;/Year&gt;&lt;RecNum&gt;35&lt;/RecNum&gt;&lt;record&gt;&lt;rec-number&gt;35&lt;/rec-number&gt;&lt;foreign-keys&gt;&lt;key app="EN" db-id="verza900bss25feexd5vppdcrsvvewptevx2"&gt;35&lt;/key&gt;&lt;/foreign-keys&gt;&lt;ref-type name="Journal Article"&gt;17&lt;/ref-type&gt;&lt;contributors&gt;&lt;authors&gt;&lt;author&gt;Ghoshal UC,&lt;/author&gt;&lt;/authors&gt;&lt;/contributors&gt;&lt;titles&gt;&lt;title&gt;How to Interpret Hydrogen Breath Tests&lt;/title&gt;&lt;secondary-title&gt;J Neurogastroenterol Motil&lt;/secondary-title&gt;&lt;/titles&gt;&lt;periodical&gt;&lt;full-title&gt;J Neurogastroenterol Motil&lt;/full-title&gt;&lt;/periodical&gt;&lt;pages&gt;312-317 [PMID: 21860825  DOI: 10.5056/jnm.2011.17.3.312]&lt;/pages&gt;&lt;volume&gt;17&lt;/volume&gt;&lt;dates&gt;&lt;year&gt;2011&lt;/year&gt;&lt;/dates&gt;&lt;urls&gt;&lt;/urls&gt;&lt;/record&gt;&lt;/Cite&gt;&lt;/EndNote&gt;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33</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Sensitivity of GHBT to diagnose SIBO is 44% considering quantitative culture of upper gut aspirate as gold standard</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Hence, it is expected that the authors who used an early peak criteria in LHBT would get a high frequency of SIBO among patients with IBS as well as controls. In contrast, those who would use either GHBT or double peak criterion in LHBT would get a low frequency of SIBO both in patients with IBS and controls.  It is worth noting from the Table 1 that the frequency of SIBO among patients with IBS and controls on LHBT (early peak criteria) varied from 34.5 to 78% and 7</w:t>
      </w:r>
      <w:r w:rsidRPr="006977D2">
        <w:rPr>
          <w:rFonts w:ascii="Book Antiqua" w:hAnsi="Book Antiqua"/>
          <w:sz w:val="24"/>
          <w:szCs w:val="24"/>
          <w:lang w:eastAsia="zh-CN"/>
        </w:rPr>
        <w:t>%-</w:t>
      </w:r>
      <w:r w:rsidRPr="006977D2">
        <w:rPr>
          <w:rFonts w:ascii="Book Antiqua" w:hAnsi="Book Antiqua"/>
          <w:sz w:val="24"/>
          <w:szCs w:val="24"/>
        </w:rPr>
        <w:t>40%, respectively; in contrast, the frequency on GHBT varied from 8.5</w:t>
      </w:r>
      <w:r w:rsidRPr="006977D2">
        <w:rPr>
          <w:rFonts w:ascii="Book Antiqua" w:hAnsi="Book Antiqua"/>
          <w:sz w:val="24"/>
          <w:szCs w:val="24"/>
          <w:lang w:eastAsia="zh-CN"/>
        </w:rPr>
        <w:t>%-</w:t>
      </w:r>
      <w:r w:rsidRPr="006977D2">
        <w:rPr>
          <w:rFonts w:ascii="Book Antiqua" w:hAnsi="Book Antiqua"/>
          <w:sz w:val="24"/>
          <w:szCs w:val="24"/>
        </w:rPr>
        <w:t>46% and 2</w:t>
      </w:r>
      <w:r w:rsidRPr="006977D2">
        <w:rPr>
          <w:rFonts w:ascii="Book Antiqua" w:hAnsi="Book Antiqua"/>
          <w:sz w:val="24"/>
          <w:szCs w:val="24"/>
          <w:lang w:eastAsia="zh-CN"/>
        </w:rPr>
        <w:t>%-</w:t>
      </w:r>
      <w:r w:rsidRPr="006977D2">
        <w:rPr>
          <w:rFonts w:ascii="Book Antiqua" w:hAnsi="Book Antiqua"/>
          <w:sz w:val="24"/>
          <w:szCs w:val="24"/>
        </w:rPr>
        <w:t xml:space="preserve">18%, respectively. </w:t>
      </w:r>
    </w:p>
    <w:p w:rsidR="00912C4A" w:rsidRPr="006977D2" w:rsidRDefault="00912C4A" w:rsidP="00E05EA6">
      <w:pPr>
        <w:spacing w:after="0" w:line="360" w:lineRule="auto"/>
        <w:ind w:firstLineChars="250" w:firstLine="600"/>
        <w:jc w:val="both"/>
        <w:rPr>
          <w:rFonts w:ascii="Book Antiqua" w:hAnsi="Book Antiqua"/>
          <w:sz w:val="24"/>
          <w:szCs w:val="24"/>
        </w:rPr>
      </w:pPr>
      <w:r w:rsidRPr="006977D2">
        <w:rPr>
          <w:rFonts w:ascii="Book Antiqua" w:hAnsi="Book Antiqua"/>
          <w:sz w:val="24"/>
          <w:szCs w:val="24"/>
        </w:rPr>
        <w:t>Fifteen percent of people may have methanogenic flora in the gut</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&lt;EndNote&gt;&lt;Cite&gt;&lt;Author&gt;Yang&lt;/Author&gt;&lt;Year&gt;1998&lt;/Year&gt;&lt;RecNum&gt;33&lt;/RecNum&gt;&lt;record&gt;&lt;rec-number&gt;33&lt;/rec-number&gt;&lt;foreign-keys&gt;&lt;key app="EN" db-id="verza900bss25feexd5vppdcrsvvewptevx2"&gt;33&lt;/key&gt;&lt;/foreign-keys&gt;&lt;ref-type name="Journal Article"&gt;17&lt;/ref-type&gt;&lt;contributors&gt;&lt;authors&gt;&lt;author&gt;Yang, C. Y.&lt;/author&gt;&lt;author&gt;Chang, C. S.&lt;/author&gt;&lt;author&gt;Chen, G. H.&lt;/author&gt;&lt;/authors&gt;&lt;/contributors&gt;&lt;auth-address&gt;Dept. of Internal Medicine, Taichung Veterans General Hospital, Taiwan.&lt;/auth-address&gt;&lt;titles&gt;&lt;title&gt;Small-intestinal bacterial overgrowth in patients with liver cirrhosis, diagnosed with glucose H2 or CH4 breath tests&lt;/title&gt;&lt;secondary-title&gt;Scand J Gastroenterol&lt;/secondary-title&gt;&lt;/titles&gt;&lt;periodical&gt;&lt;full-title&gt;Scand J Gastroenterol&lt;/full-title&gt;&lt;/periodical&gt;&lt;pages&gt;867-871 [PMID: 9754736]&lt;/pages&gt;&lt;volume&gt;33&lt;/volume&gt;&lt;number&gt;8&lt;/number&gt;&lt;edition&gt;1998/10/01&lt;/edition&gt;&lt;keywords&gt;&lt;keyword&gt;Adult&lt;/keyword&gt;&lt;keyword&gt;Aged&lt;/keyword&gt;&lt;keyword&gt;Bacterial Infections/*diagnosis&lt;/keyword&gt;&lt;keyword&gt;*Breath Tests&lt;/keyword&gt;&lt;keyword&gt;Case-Control Studies&lt;/keyword&gt;&lt;keyword&gt;Female&lt;/keyword&gt;&lt;keyword&gt;Humans&lt;/keyword&gt;&lt;keyword&gt;Hydrogen/*metabolism&lt;/keyword&gt;&lt;keyword&gt;Intestinal Diseases/*diagnosis/*microbiology&lt;/keyword&gt;&lt;keyword&gt;Liver Cirrhosis/*complications&lt;/keyword&gt;&lt;keyword&gt;Male&lt;/keyword&gt;&lt;keyword&gt;Methane/*metabolism&lt;/keyword&gt;&lt;keyword&gt;Middle Aged&lt;/keyword&gt;&lt;keyword&gt;Prevalence&lt;/keyword&gt;&lt;/keywords&gt;&lt;dates&gt;&lt;year&gt;1998&lt;/year&gt;&lt;pub-dates&gt;&lt;date&gt;Aug&lt;/date&gt;&lt;/pub-dates&gt;&lt;/dates&gt;&lt;isbn&gt;0036-5521 (Print)&amp;#xD;0036-5521 (Linking)&lt;/isbn&gt;&lt;accession-num&gt;9754736&lt;/accession-num&gt;&lt;urls&gt;&lt;related-urls&gt;&lt;url&gt;http://www.ncbi.nlm.nih.gov/entrez/query.fcgi?cmd=Retrieve&amp;amp;db=PubMed&amp;amp;dopt=Citation&amp;amp;list_uids=9754736&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34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fldData xml:space="preserve">PEVuZE5vdGU+PENpdGU+PEF1dGhvcj5SYW5hPC9BdXRob3I+PFllYXI+MjAwOTwvWWVhcj48UmVj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</w:fldData>
        </w:fldChar>
      </w:r>
      <w:r w:rsidRPr="006977D2">
        <w:rPr>
          <w:rFonts w:ascii="Book Antiqua" w:hAnsi="Book Antiqua"/>
          <w:sz w:val="24"/>
          <w:szCs w:val="24"/>
          <w:vertAlign w:val="superscript"/>
        </w:rPr>
        <w:instrText xml:space="preserve"> ADDIN EN.CITE </w:instrText>
      </w:r>
      <w:r w:rsidRPr="006977D2">
        <w:rPr>
          <w:rFonts w:ascii="Book Antiqua" w:hAnsi="Book Antiqua"/>
          <w:sz w:val="24"/>
          <w:szCs w:val="24"/>
          <w:vertAlign w:val="superscript"/>
        </w:rPr>
        <w:fldChar w:fldCharType="begin">
          <w:fldData xml:space="preserve">PEVuZE5vdGU+PENpdGU+PEF1dGhvcj5SYW5hPC9BdXRob3I+PFllYXI+MjAwOTwvWWVhcj48UmVj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</w:fldData>
        </w:fldChar>
      </w:r>
      <w:r w:rsidRPr="006977D2">
        <w:rPr>
          <w:rFonts w:ascii="Book Antiqua" w:hAnsi="Book Antiqua"/>
          <w:sz w:val="24"/>
          <w:szCs w:val="24"/>
          <w:vertAlign w:val="superscript"/>
        </w:rPr>
        <w:instrText xml:space="preserve"> ADDIN EN.CITE.DATA </w:instrText>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40</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i/>
          <w:sz w:val="24"/>
          <w:szCs w:val="24"/>
        </w:rPr>
        <w:t>Methanobrevibacter smithii</w:t>
      </w:r>
      <w:r w:rsidRPr="006977D2">
        <w:rPr>
          <w:rFonts w:ascii="Book Antiqua" w:hAnsi="Book Antiqua"/>
          <w:sz w:val="24"/>
          <w:szCs w:val="24"/>
        </w:rPr>
        <w:t xml:space="preserve">, </w:t>
      </w:r>
      <w:r w:rsidRPr="006977D2">
        <w:rPr>
          <w:rFonts w:ascii="Book Antiqua" w:hAnsi="Book Antiqua"/>
          <w:i/>
          <w:sz w:val="24"/>
          <w:szCs w:val="24"/>
        </w:rPr>
        <w:t>Methanobrevibacter stadmanae</w:t>
      </w:r>
      <w:r w:rsidRPr="006977D2">
        <w:rPr>
          <w:rFonts w:ascii="Book Antiqua" w:hAnsi="Book Antiqua"/>
          <w:sz w:val="24"/>
          <w:szCs w:val="24"/>
        </w:rPr>
        <w:t xml:space="preserve"> and possibly some of the coliform bacteria are methanogens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&lt;EndNote&gt;&lt;Cite&gt;&lt;Author&gt;Dridi B&lt;/Author&gt;&lt;Year&gt;2009&lt;/Year&gt;&lt;RecNum&gt;38&lt;/RecNum&gt;&lt;record&gt;&lt;rec-number&gt;38&lt;/rec-number&gt;&lt;foreign-keys&gt;&lt;key app="EN" db-id="verza900bss25feexd5vppdcrsvvewptevx2"&gt;38&lt;/key&gt;&lt;/foreign-keys&gt;&lt;ref-type name="Journal Article"&gt;17&lt;/ref-type&gt;&lt;contributors&gt;&lt;authors&gt;&lt;author&gt;Dridi B, &lt;/author&gt;&lt;author&gt;Henry M, &lt;/author&gt;&lt;author&gt;El Khéchine A, &lt;/author&gt;&lt;author&gt;Raoult D, &lt;/author&gt;&lt;author&gt;Drancourt M,&lt;/author&gt;&lt;/authors&gt;&lt;/contributors&gt;&lt;titles&gt;&lt;title&gt;High prevalence of Methanobrevibacter smithii and Methanosphaera stadtmanae detected in the human gut using an improved DNA detection protocol&lt;/title&gt;&lt;secondary-title&gt;PLoS One&lt;/secondary-title&gt;&lt;/titles&gt;&lt;periodical&gt;&lt;full-title&gt;PLoS One&lt;/full-title&gt;&lt;/periodical&gt;&lt;pages&gt;e7063 [PMID: 19759898 DOI: 10.1371/journal.pone.0007063]&lt;/pages&gt;&lt;volume&gt;4&lt;/volume&gt;&lt;dates&gt;&lt;year&gt;2009&lt;/year&gt;&lt;/dates&gt;&lt;urls&gt;&lt;/urls&gt;&lt;/record&gt;&lt;/Cite&gt;&lt;/EndNote&gt;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41</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these subjects, only hydrogen breath tests may not diagnose SIBO, estimation of methane is also needed (Figure 1). Table 1 shows that 8.5</w:t>
      </w:r>
      <w:r w:rsidRPr="006977D2">
        <w:rPr>
          <w:rFonts w:ascii="Book Antiqua" w:hAnsi="Book Antiqua"/>
          <w:sz w:val="24"/>
          <w:szCs w:val="24"/>
          <w:lang w:eastAsia="zh-CN"/>
        </w:rPr>
        <w:t>%-</w:t>
      </w:r>
      <w:r w:rsidRPr="006977D2">
        <w:rPr>
          <w:rFonts w:ascii="Book Antiqua" w:hAnsi="Book Antiqua"/>
          <w:sz w:val="24"/>
          <w:szCs w:val="24"/>
        </w:rPr>
        <w:t>26% of IBS patients and 0</w:t>
      </w:r>
      <w:r w:rsidRPr="006977D2">
        <w:rPr>
          <w:rFonts w:ascii="Book Antiqua" w:hAnsi="Book Antiqua"/>
          <w:sz w:val="24"/>
          <w:szCs w:val="24"/>
          <w:lang w:eastAsia="zh-CN"/>
        </w:rPr>
        <w:t>-</w:t>
      </w:r>
      <w:r w:rsidRPr="006977D2">
        <w:rPr>
          <w:rFonts w:ascii="Book Antiqua" w:hAnsi="Book Antiqua"/>
          <w:sz w:val="24"/>
          <w:szCs w:val="24"/>
        </w:rPr>
        <w:t>25% of controls exhaled methane in their breath. Therefore, SIBO could not have been diagnosed if methane was not estimated in them. As summarized in Table 1, in a large proportion of studies, methane was not estimated, which could have resulted in underestimation of frequency of SIBO in these studies. Excessive methane production is associated with constipation</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&lt;EndNote&gt;&lt;Cite&gt;&lt;Author&gt;Chatterjee&lt;/Author&gt;&lt;Year&gt;2007&lt;/Year&gt;&lt;RecNum&gt;39&lt;/RecNum&gt;&lt;record&gt;&lt;rec-number&gt;39&lt;/rec-number&gt;&lt;foreign-keys&gt;&lt;key app="EN" db-id="verza900bss25feexd5vppdcrsvvewptevx2"&gt;39&lt;/key&gt;&lt;/foreign-keys&gt;&lt;ref-type name="Journal Article"&gt;17&lt;/ref-type&gt;&lt;contributors&gt;&lt;authors&gt;&lt;author&gt;Chatterjee, S.&lt;/author&gt;&lt;author&gt;Park, S.&lt;/author&gt;&lt;author&gt;Low, K.&lt;/author&gt;&lt;author&gt;Kong, Y.&lt;/author&gt;&lt;author&gt;Pimentel, M.&lt;/author&gt;&lt;/authors&gt;&lt;/contributors&gt;&lt;auth-address&gt;Cedars-Sinai Medical Center, Burns and Allen Research Institute, Los Angeles, California, USA.&lt;/auth-address&gt;&lt;titles&gt;&lt;title&gt;The degree of breath methane production in IBS correlates with the severity of constipation&lt;/title&gt;&lt;secondary-title&gt;Am J Gastroenterol&lt;/secondary-title&gt;&lt;/titles&gt;&lt;pages&gt;837-841 [PMID: 17397408]&lt;/pages&gt;&lt;volume&gt;102&lt;/volume&gt;&lt;number&gt;4&lt;/number&gt;&lt;edition&gt;2007/04/03&lt;/edition&gt;&lt;keywords&gt;&lt;keyword&gt;Adolescent&lt;/keyword&gt;&lt;keyword&gt;Adult&lt;/keyword&gt;&lt;keyword&gt;Aged&lt;/keyword&gt;&lt;keyword&gt;Analysis of Variance&lt;/keyword&gt;&lt;keyword&gt;Breath Tests&lt;/keyword&gt;&lt;keyword&gt;Case-Control Studies&lt;/keyword&gt;&lt;keyword&gt;Constipation/*metabolism&lt;/keyword&gt;&lt;keyword&gt;Double-Blind Method&lt;/keyword&gt;&lt;keyword&gt;Female&lt;/keyword&gt;&lt;keyword&gt;Humans&lt;/keyword&gt;&lt;keyword&gt;Irritable Bowel Syndrome/*metabolism&lt;/keyword&gt;&lt;keyword&gt;Lactulose/metabolism&lt;/keyword&gt;&lt;keyword&gt;Male&lt;/keyword&gt;&lt;keyword&gt;Methane/*metabolism&lt;/keyword&gt;&lt;keyword&gt;Middle Aged&lt;/keyword&gt;&lt;/keywords&gt;&lt;dates&gt;&lt;year&gt;2007&lt;/year&gt;&lt;pub-dates&gt;&lt;date&gt;Apr&lt;/date&gt;&lt;/pub-dates&gt;&lt;/dates&gt;&lt;isbn&gt;0002-9270 (Print)&amp;#xD;0002-9270 (Linking)&lt;/isbn&gt;&lt;accession-num&gt;17397408&lt;/accession-num&gt;&lt;urls&gt;&lt;related-urls&gt;&lt;url&gt;http://www.ncbi.nlm.nih.gov/entrez/query.fcgi?cmd=Retrieve&amp;amp;db=PubMed&amp;amp;dopt=Citation&amp;amp;list_uids=17397408&lt;/url&gt;&lt;/related-urls&gt;&lt;/urls&gt;&lt;electronic-resource-num&gt;AJG1072 [pii]&amp;#xD;10.1111/j.1572-0241.2007.01072.x&lt;/electronic-resource-num&gt;&lt;language&gt;eng&lt;/language&gt;&lt;/record&gt;&lt;/Cite&gt;&lt;/EndNote&gt;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42</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Hence, methane estimation in breath, which is not available in several commercially available hydrogen breath test machines, is particularly important in patients with constipation-predominant IBS. Some individuals may have slow transit through the small intestine making prolonged testing up to five hours necessary and many individuals may not like to undergo such prolonged testing</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&lt;EndNote&gt;&lt;Cite&gt;&lt;Author&gt;Lunia MK&lt;/Author&gt;&lt;Year&gt;2013&lt;/Year&gt;&lt;RecNum&gt;75&lt;/RecNum&gt;&lt;record&gt;&lt;rec-number&gt;75&lt;/rec-number&gt;&lt;foreign-keys&gt;&lt;key app="EN" db-id="verza900bss25feexd5vppdcrsvvewptevx2"&gt;75&lt;/key&gt;&lt;/foreign-keys&gt;&lt;ref-type name="Journal Article"&gt;17&lt;/ref-type&gt;&lt;contributors&gt;&lt;authors&gt;&lt;author&gt;Lunia MK,&lt;/author&gt;&lt;author&gt;Sharma BC,&lt;/author&gt;&lt;author&gt;Sachdeva S,&lt;/author&gt;&lt;/authors&gt;&lt;/contributors&gt;&lt;titles&gt;&lt;title&gt;Small intestinal bacterial overgrowth and delayed orocecal transit time in patients with cirrhosis and low-grade hepatic encephalopathy&lt;/title&gt;&lt;secondary-title&gt;Hepatology International &lt;/secondary-title&gt;&lt;/titles&gt;&lt;pages&gt;268-273&lt;/pages&gt;&lt;volume&gt;7&lt;/volume&gt;&lt;dates&gt;&lt;year&gt;2013&lt;/year&gt;&lt;/dates&gt;&lt;urls&gt;&lt;/urls&gt;&lt;/record&gt;&lt;/Cite&gt;&lt;/EndNote&gt;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43</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&lt;EndNote&gt;&lt;Cite&gt;&lt;Author&gt;Resmini&lt;/Author&gt;&lt;Year&gt;2007&lt;/Year&gt;&lt;RecNum&gt;76&lt;/RecNum&gt;&lt;record&gt;&lt;rec-number&gt;76&lt;/rec-number&gt;&lt;foreign-keys&gt;&lt;key app="EN" db-id="verza900bss25feexd5vppdcrsvvewptevx2"&gt;76&lt;/key&gt;&lt;/foreign-keys&gt;&lt;ref-type name="Journal Article"&gt;17&lt;/ref-type&gt;&lt;contributors&gt;&lt;authors&gt;&lt;author&gt;Resmini, E.&lt;/author&gt;&lt;author&gt;Parodi, A.&lt;/author&gt;&lt;author&gt;Savarino, V.&lt;/author&gt;&lt;author&gt;et al,&lt;/author&gt;&lt;/authors&gt;&lt;/contributors&gt;&lt;auth-address&gt;Department of Endocrine &amp;amp; Medical Sciences (DiSEM), University of Genova, viale Benedetto XV, 6, Genova, Italy.&lt;/auth-address&gt;&lt;titles&gt;&lt;title&gt;Evidence of prolonged orocecal transit time and small intestinal bacterial overgrowth in acromegalic patients&lt;/title&gt;&lt;secondary-title&gt;J Clin Endocrinol Metab&lt;/secondary-title&gt;&lt;/titles&gt;&lt;pages&gt;2119-2124 [PMID: 17405840]&lt;/pages&gt;&lt;volume&gt;92&lt;/volume&gt;&lt;number&gt;6&lt;/number&gt;&lt;edition&gt;2007/04/05&lt;/edition&gt;&lt;keywords&gt;&lt;keyword&gt;Acromegaly/*epidemiology&lt;/keyword&gt;&lt;keyword&gt;Adult&lt;/keyword&gt;&lt;keyword&gt;Bacteria/growth &amp;amp; development&lt;/keyword&gt;&lt;keyword&gt;Breath Tests&lt;/keyword&gt;&lt;keyword&gt;Cecum&lt;/keyword&gt;&lt;keyword&gt;Colonic Polyps/epidemiology/microbiology/physiopathology&lt;/keyword&gt;&lt;keyword&gt;Female&lt;/keyword&gt;&lt;keyword&gt;*Gastrointestinal Motility&lt;/keyword&gt;&lt;keyword&gt;Humans&lt;/keyword&gt;&lt;keyword&gt;Intestine, Small/microbiology/physiopathology&lt;/keyword&gt;&lt;keyword&gt;Lactulose/metabolism&lt;/keyword&gt;&lt;keyword&gt;Male&lt;/keyword&gt;&lt;keyword&gt;Megacolon/epidemiology/*microbiology/*physiopathology&lt;/keyword&gt;&lt;keyword&gt;Middle Aged&lt;/keyword&gt;&lt;keyword&gt;Mouth&lt;/keyword&gt;&lt;keyword&gt;Prevalence&lt;/keyword&gt;&lt;keyword&gt;Questionnaires&lt;/keyword&gt;&lt;/keywords&gt;&lt;dates&gt;&lt;year&gt;2007&lt;/year&gt;&lt;pub-dates&gt;&lt;date&gt;Jun&lt;/date&gt;&lt;/pub-dates&gt;&lt;/dates&gt;&lt;isbn&gt;0021-972X (Print)&amp;#xD;0021-972X (Linking)&lt;/isbn&gt;&lt;accession-num&gt;17405840&lt;/accession-num&gt;&lt;urls&gt;&lt;related-urls&gt;&lt;url&gt;http://www.ncbi.nlm.nih.gov/entrez/query.fcgi?cmd=Retrieve&amp;amp;db=PubMed&amp;amp;dopt=Citation&amp;amp;list_uids=17405840&lt;/url&gt;&lt;/related-urls&gt;&lt;/urls&gt;&lt;electronic-resource-num&gt;jc.2006-2509 [pii]&amp;#xD;10.1210/jc.2006-2509&lt;/electronic-resource-num&gt;&lt;language&gt;eng&lt;/language&gt;&lt;/record&gt;&lt;/Cite&gt;&lt;/EndNote&gt;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44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However, a shorter period of testing for them may miss the diagnosis of SIBO.</w:t>
      </w:r>
    </w:p>
    <w:p w:rsidR="00912C4A" w:rsidRPr="006977D2" w:rsidRDefault="00912C4A" w:rsidP="00E05EA6">
      <w:pPr>
        <w:spacing w:after="0" w:line="360" w:lineRule="auto"/>
        <w:ind w:firstLineChars="250" w:firstLine="600"/>
        <w:jc w:val="both"/>
        <w:rPr>
          <w:rFonts w:ascii="Book Antiqua" w:hAnsi="Book Antiqua"/>
          <w:sz w:val="24"/>
          <w:szCs w:val="24"/>
        </w:rPr>
      </w:pPr>
      <w:r w:rsidRPr="006977D2">
        <w:rPr>
          <w:rFonts w:ascii="Book Antiqua" w:hAnsi="Book Antiqua"/>
          <w:sz w:val="24"/>
          <w:szCs w:val="24"/>
        </w:rPr>
        <w:t>The jejunal aspirate culture has traditionally been used as the gold standard to diagnose SIBO (Figure 2)</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15</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&lt;EndNote&gt;&lt;Cite&gt;&lt;Author&gt;Hamilton&lt;/Author&gt;&lt;Year&gt;1982&lt;/Year&gt;&lt;RecNum&gt;40&lt;/RecNum&gt;&lt;record&gt;&lt;rec-number&gt;40&lt;/rec-number&gt;&lt;foreign-keys&gt;&lt;key app="EN" db-id="verza900bss25feexd5vppdcrsvvewptevx2"&gt;40&lt;/key&gt;&lt;/foreign-keys&gt;&lt;ref-type name="Journal Article"&gt;17&lt;/ref-type&gt;&lt;contributors&gt;&lt;authors&gt;&lt;author&gt;Hamilton, I.&lt;/author&gt;&lt;author&gt;Worsley, B. W.&lt;/author&gt;&lt;author&gt;Cobden, I.&lt;/author&gt;&lt;author&gt;Cooke, E. M.&lt;/author&gt;&lt;author&gt;Shoesmith, J. G.&lt;/author&gt;&lt;author&gt;Axon, A. T.&lt;/author&gt;&lt;/authors&gt;&lt;/contributors&gt;&lt;titles&gt;&lt;title&gt;Simultaneous culture of saliva and jejunal aspirate in the investigation of small bowel bacterial overgrowth&lt;/title&gt;&lt;secondary-title&gt;Gut&lt;/secondary-title&gt;&lt;/titles&gt;&lt;pages&gt;847-853 [PMID: 6749605]&lt;/pages&gt;&lt;volume&gt;23&lt;/volume&gt;&lt;number&gt;10&lt;/number&gt;&lt;edition&gt;1982/10/01&lt;/edition&gt;&lt;keywords&gt;&lt;keyword&gt;Bacteria/*isolation &amp;amp; purification&lt;/keyword&gt;&lt;keyword&gt;Bacteriological Techniques&lt;/keyword&gt;&lt;keyword&gt;Diarrhea/microbiology&lt;/keyword&gt;&lt;keyword&gt;Humans&lt;/keyword&gt;&lt;keyword&gt;Intestinal Secretions/*microbiology&lt;/keyword&gt;&lt;keyword&gt;Jejunum/*microbiology&lt;/keyword&gt;&lt;keyword&gt;Malabsorption Syndromes/microbiology&lt;/keyword&gt;&lt;keyword&gt;Saliva/*microbiology&lt;/keyword&gt;&lt;/keywords&gt;&lt;dates&gt;&lt;year&gt;1982&lt;/year&gt;&lt;pub-dates&gt;&lt;date&gt;Oct&lt;/date&gt;&lt;/pub-dates&gt;&lt;/dates&gt;&lt;isbn&gt;0017-5749 (Print)&amp;#xD;0017-5749 (Linking)&lt;/isbn&gt;&lt;accession-num&gt;6749605&lt;/accession-num&gt;&lt;urls&gt;&lt;related-urls&gt;&lt;url&gt;http://www.ncbi.nlm.nih.gov/entrez/query.fcgi?cmd=Retrieve&amp;amp;db=PubMed&amp;amp;dopt=Citation&amp;amp;list_uids=6749605&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45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However, the limitations of this test include </w:t>
      </w:r>
      <w:r w:rsidRPr="006977D2">
        <w:rPr>
          <w:rFonts w:ascii="Book Antiqua" w:hAnsi="Book Antiqua"/>
          <w:sz w:val="24"/>
          <w:szCs w:val="24"/>
        </w:rPr>
        <w:lastRenderedPageBreak/>
        <w:t>invasiveness and the challenges posed by attempting to culture all strains and species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&lt;EndNote&gt;&lt;Cite&gt;&lt;Author&gt;Corazza&lt;/Author&gt;&lt;Year&gt;1992&lt;/Year&gt;&lt;RecNum&gt;41&lt;/RecNum&gt;&lt;record&gt;&lt;rec-number&gt;41&lt;/rec-number&gt;&lt;foreign-keys&gt;&lt;key app="EN" db-id="verza900bss25feexd5vppdcrsvvewptevx2"&gt;41&lt;/key&gt;&lt;/foreign-keys&gt;&lt;ref-type name="Journal Article"&gt;17&lt;/ref-type&gt;&lt;contributors&gt;&lt;authors&gt;&lt;author&gt;Corazza, G. R.&lt;/author&gt;&lt;author&gt;Sorge, M.&lt;/author&gt;&lt;author&gt;Strocchi, A.&lt;/author&gt;&lt;author&gt;et al,&lt;/author&gt;&lt;/authors&gt;&lt;/contributors&gt;&lt;auth-address&gt;Istituto di Patologia Medica I, Universit di Bologna, Italy.&lt;/auth-address&gt;&lt;titles&gt;&lt;title&gt;Non-absorbable antibiotics and small bowel bacterial overgrowth&lt;/title&gt;&lt;secondary-title&gt;Ital J Gastroenterol&lt;/secondary-title&gt;&lt;/titles&gt;&lt;pages&gt;4-9 [PMID: 1486197]&lt;/pages&gt;&lt;volume&gt;24&lt;/volume&gt;&lt;number&gt;9 Suppl 2&lt;/number&gt;&lt;edition&gt;1992/11/01&lt;/edition&gt;&lt;keywords&gt;&lt;keyword&gt;Bacterial Infections/*drug therapy&lt;/keyword&gt;&lt;keyword&gt;Humans&lt;/keyword&gt;&lt;keyword&gt;Intestinal Absorption/physiology&lt;/keyword&gt;&lt;keyword&gt;Intestine, Small/*microbiology&lt;/keyword&gt;&lt;keyword&gt;Malabsorption Syndromes/drug therapy/*microbiology&lt;/keyword&gt;&lt;keyword&gt;Rifamycins/pharmacokinetics/*therapeutic use&lt;/keyword&gt;&lt;/keywords&gt;&lt;dates&gt;&lt;year&gt;1992&lt;/year&gt;&lt;pub-dates&gt;&lt;date&gt;Nov-Dec&lt;/date&gt;&lt;/pub-dates&gt;&lt;/dates&gt;&lt;isbn&gt;0392-0623 (Print)&amp;#xD;0392-0623 (Linking)&lt;/isbn&gt;&lt;accession-num&gt;1486197&lt;/accession-num&gt;&lt;urls&gt;&lt;related-urls&gt;&lt;url&gt;http://www.ncbi.nlm.nih.gov/entrez/query.fcgi?cmd=Retrieve&amp;amp;db=PubMed&amp;amp;dopt=Citation&amp;amp;list_uids=1486197&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46</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fact, use of air during endoscopy can lead to a false negative result as anaerobes do not grow once these are exposed to oxygen present in the air</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&lt;EndNote&gt;&lt;Cite&gt;&lt;Author&gt;Ghoshal&lt;/Author&gt;&lt;Year&gt;2003&lt;/Year&gt;&lt;RecNum&gt;15&lt;/RecNum&gt;&lt;record&gt;&lt;rec-number&gt;15&lt;/rec-number&gt;&lt;foreign-keys&gt;&lt;key app="EN" db-id="verza900bss25feexd5vppdcrsvvewptevx2"&gt;15&lt;/key&gt;&lt;/foreign-keys&gt;&lt;ref-type name="Journal Article"&gt;17&lt;/ref-type&gt;&lt;contributors&gt;&lt;authors&gt;&lt;author&gt;Ghoshal, U.&lt;/author&gt;&lt;author&gt;Ghoshal, U. C.&lt;/author&gt;&lt;author&gt;Ranjan, P.&lt;/author&gt;&lt;author&gt;Naik, S. R.&lt;/author&gt;&lt;author&gt;Ayyagari, A.&lt;/author&gt;&lt;/authors&gt;&lt;/contributors&gt;&lt;auth-address&gt;Department of Microbiology Sanjay Gandhi Postgraduate Institute of Medical Sciences Lucknow 226014, India. ujjala@sgpgi.ac.in&lt;/auth-address&gt;&lt;titles&gt;&lt;title&gt;Spectrum and antibiotic sensitivity of bacteria contaminating the upper gut in patients with malabsorption syndrome from the tropics&lt;/title&gt;&lt;secondary-title&gt;BMC Gastroenterol&lt;/secondary-title&gt;&lt;/titles&gt;&lt;pages&gt;9 [PMID: 12769832]&lt;/pages&gt;&lt;volume&gt;3&lt;/volume&gt;&lt;edition&gt;2003/05/29&lt;/edition&gt;&lt;keywords&gt;&lt;keyword&gt;Adult&lt;/keyword&gt;&lt;keyword&gt;*Drug Resistance, Bacterial&lt;/keyword&gt;&lt;keyword&gt;Escherichia coli/drug effects/isolation &amp;amp; purification&lt;/keyword&gt;&lt;keyword&gt;Female&lt;/keyword&gt;&lt;keyword&gt;Humans&lt;/keyword&gt;&lt;keyword&gt;Irritable Bowel Syndrome/drug therapy/microbiology&lt;/keyword&gt;&lt;keyword&gt;Jejunum/*microbiology&lt;/keyword&gt;&lt;keyword&gt;Malabsorption Syndromes/*drug therapy/*microbiology&lt;/keyword&gt;&lt;keyword&gt;Male&lt;/keyword&gt;&lt;keyword&gt;Microbial Sensitivity Tests&lt;/keyword&gt;&lt;keyword&gt;Streptococcus/drug effects/isolation &amp;amp; purification&lt;/keyword&gt;&lt;/keywords&gt;&lt;dates&gt;&lt;year&gt;2003&lt;/year&gt;&lt;pub-dates&gt;&lt;date&gt;May 24&lt;/date&gt;&lt;/pub-dates&gt;&lt;/dates&gt;&lt;isbn&gt;1471-230X (Electronic)&amp;#xD;1471-230X (Linking)&lt;/isbn&gt;&lt;accession-num&gt;12769832&lt;/accession-num&gt;&lt;urls&gt;&lt;related-urls&gt;&lt;url&gt;http://www.ncbi.nlm.nih.gov/entrez/query.fcgi?cmd=Retrieve&amp;amp;db=PubMed&amp;amp;dopt=Citation&amp;amp;list_uids=12769832&lt;/url&gt;&lt;/related-urls&gt;&lt;/urls&gt;&lt;electronic-resource-num&gt;10.1186/1471-230X-3-9&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13</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Also, a large proportion of bacteria are not cultured</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&lt;EndNote&gt;&lt;Cite&gt;&lt;Author&gt;Kuwahara&lt;/Author&gt;&lt;Year&gt;2011&lt;/Year&gt;&lt;RecNum&gt;77&lt;/RecNum&gt;&lt;record&gt;&lt;rec-number&gt;77&lt;/rec-number&gt;&lt;foreign-keys&gt;&lt;key app="EN" db-id="verza900bss25feexd5vppdcrsvvewptevx2"&gt;77&lt;/key&gt;&lt;/foreign-keys&gt;&lt;ref-type name="Journal Article"&gt;17&lt;/ref-type&gt;&lt;contributors&gt;&lt;authors&gt;&lt;author&gt;Kuwahara, T.&lt;/author&gt;&lt;author&gt;Ogura, Y.&lt;/author&gt;&lt;author&gt;Oshima, K.&lt;/author&gt;&lt;author&gt;et, a.l,&lt;/author&gt;&lt;/authors&gt;&lt;/contributors&gt;&lt;auth-address&gt;Department of Microbiology, Kagawa University, Miki-cho, Kita-gun, Kagawa, Japan.&lt;/auth-address&gt;&lt;titles&gt;&lt;title&gt;The lifestyle of the segmented filamentous bacterium: a non-culturable gut-associated immunostimulating microbe inferred by whole-genome sequencing&lt;/title&gt;&lt;secondary-title&gt;DNA Res&lt;/secondary-title&gt;&lt;/titles&gt;&lt;pages&gt;291-303 [PMID: 21791478 DOI: 10.1093/dnares/dsr022]&lt;/pages&gt;&lt;volume&gt;18&lt;/volume&gt;&lt;number&gt;4&lt;/number&gt;&lt;edition&gt;2011/07/28&lt;/edition&gt;&lt;keywords&gt;&lt;keyword&gt;Animals&lt;/keyword&gt;&lt;keyword&gt;Bacteria/*genetics/immunology/metabolism/ultrastructure&lt;/keyword&gt;&lt;keyword&gt;Biosynthetic Pathways/genetics&lt;/keyword&gt;&lt;keyword&gt;Chemotaxis&lt;/keyword&gt;&lt;keyword&gt;Chromosomes, Bacterial/genetics&lt;/keyword&gt;&lt;keyword&gt;Flagella/metabolism&lt;/keyword&gt;&lt;keyword&gt;Flagellin/immunology/metabolism&lt;/keyword&gt;&lt;keyword&gt;Gene Order&lt;/keyword&gt;&lt;keyword&gt;Genome, Bacterial/*genetics&lt;/keyword&gt;&lt;keyword&gt;Humans&lt;/keyword&gt;&lt;keyword&gt;Intestines/*microbiology&lt;/keyword&gt;&lt;keyword&gt;Male&lt;/keyword&gt;&lt;keyword&gt;Mice&lt;/keyword&gt;&lt;keyword&gt;Mice, Inbred BALB C&lt;/keyword&gt;&lt;keyword&gt;Phylogeny&lt;/keyword&gt;&lt;keyword&gt;Sequence Analysis, DNA&lt;/keyword&gt;&lt;keyword&gt;Spores&lt;/keyword&gt;&lt;/keywords&gt;&lt;dates&gt;&lt;year&gt;2011&lt;/year&gt;&lt;pub-dates&gt;&lt;date&gt;Aug&lt;/date&gt;&lt;/pub-dates&gt;&lt;/dates&gt;&lt;isbn&gt;1756-1663 (Electronic)&amp;#xD;1340-2838 (Linking)&lt;/isbn&gt;&lt;accession-num&gt;21791478&lt;/accession-num&gt;&lt;urls&gt;&lt;related-urls&gt;&lt;url&gt;http://www.ncbi.nlm.nih.gov/entrez/query.fcgi?cmd=Retrieve&amp;amp;db=PubMed&amp;amp;dopt=Citation&amp;amp;list_uids=21791478&lt;/url&gt;&lt;/related-urls&gt;&lt;/urls&gt;&lt;electronic-resource-num&gt;dsr022 [pii]&amp;#xD;10.1093/dnares/dsr022&lt;/electronic-resource-num&gt;&lt;language&gt;eng&lt;/language&gt;&lt;/record&gt;&lt;/Cite&gt;&lt;/EndNote&gt;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47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&lt;EndNote&gt;&lt;Cite&gt;&lt;Author&gt;Beumer&lt;/Author&gt;&lt;Year&gt;1992&lt;/Year&gt;&lt;RecNum&gt;78&lt;/RecNum&gt;&lt;record&gt;&lt;rec-number&gt;78&lt;/rec-number&gt;&lt;foreign-keys&gt;&lt;key app="EN" db-id="verza900bss25feexd5vppdcrsvvewptevx2"&gt;78&lt;/key&gt;&lt;/foreign-keys&gt;&lt;ref-type name="Journal Article"&gt;17&lt;/ref-type&gt;&lt;contributors&gt;&lt;authors&gt;&lt;author&gt;Beumer, R. R.&lt;/author&gt;&lt;author&gt;de Vries, J.&lt;/author&gt;&lt;author&gt;Rombouts, F. M.&lt;/author&gt;&lt;/authors&gt;&lt;/contributors&gt;&lt;auth-address&gt;Laboratory of Food Microbiology, Agricultural University, Wageningen, The Netherlands.&lt;/auth-address&gt;&lt;titles&gt;&lt;title&gt;Campylobacter jejuni non-culturable coccoid cells&lt;/title&gt;&lt;secondary-title&gt;Int J Food Microbiol&lt;/secondary-title&gt;&lt;/titles&gt;&lt;pages&gt;153-163 [PMID: 1622752]&lt;/pages&gt;&lt;volume&gt;15&lt;/volume&gt;&lt;number&gt;1-2&lt;/number&gt;&lt;edition&gt;1992/01/01&lt;/edition&gt;&lt;keywords&gt;&lt;keyword&gt;Adenosine Triphosphate/analysis&lt;/keyword&gt;&lt;keyword&gt;Adult&lt;/keyword&gt;&lt;keyword&gt;Animals&lt;/keyword&gt;&lt;keyword&gt;Bacillus cereus/chemistry/cytology/growth &amp;amp; development&lt;/keyword&gt;&lt;keyword&gt;Campylobacter jejuni/chemistry/*cytology/growth &amp;amp; development&lt;/keyword&gt;&lt;keyword&gt;Colon/microbiology&lt;/keyword&gt;&lt;keyword&gt;Feces/microbiology&lt;/keyword&gt;&lt;keyword&gt;Female&lt;/keyword&gt;&lt;keyword&gt;Humans&lt;/keyword&gt;&lt;keyword&gt;Ileum/microbiology&lt;/keyword&gt;&lt;keyword&gt;Male&lt;/keyword&gt;&lt;keyword&gt;Mice&lt;/keyword&gt;&lt;keyword&gt;Rabbits&lt;/keyword&gt;&lt;keyword&gt;Salmonella typhimurium/chemistry/cytology/growth &amp;amp; development&lt;/keyword&gt;&lt;keyword&gt;Stomach/microbiology&lt;/keyword&gt;&lt;/keywords&gt;&lt;dates&gt;&lt;year&gt;1992&lt;/year&gt;&lt;pub-dates&gt;&lt;date&gt;Jan-Feb&lt;/date&gt;&lt;/pub-dates&gt;&lt;/dates&gt;&lt;isbn&gt;0168-1605 (Print)&amp;#xD;0168-1605 (Linking)&lt;/isbn&gt;&lt;accession-num&gt;1622752&lt;/accession-num&gt;&lt;urls&gt;&lt;related-urls&gt;&lt;url&gt;http://www.ncbi.nlm.nih.gov/entrez/query.fcgi?cmd=Retrieve&amp;amp;db=PubMed&amp;amp;dopt=Citation&amp;amp;list_uids=1622752&lt;/url&gt;&lt;/related-urls&gt;&lt;/urls&gt;&lt;electronic-resource-num&gt;0168-1605(92)90144-R [pii]&lt;/electronic-resource-num&gt;&lt;language&gt;eng&lt;/language&gt;&lt;/record&gt;&lt;/Cite&gt;&lt;/EndNote&gt;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48</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contrast, single lumen catheter passed through the nose or through the biopsy channel of endoscope, may lead to contamination by oro-pharyngeal flora giving false positive result</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&lt;EndNote&gt;&lt;Cite&gt;&lt;Author&gt;Ghoshal&lt;/Author&gt;&lt;Year&gt;2003&lt;/Year&gt;&lt;RecNum&gt;15&lt;/RecNum&gt;&lt;record&gt;&lt;rec-number&gt;15&lt;/rec-number&gt;&lt;foreign-keys&gt;&lt;key app="EN" db-id="verza900bss25feexd5vppdcrsvvewptevx2"&gt;15&lt;/key&gt;&lt;/foreign-keys&gt;&lt;ref-type name="Journal Article"&gt;17&lt;/ref-type&gt;&lt;contributors&gt;&lt;authors&gt;&lt;author&gt;Ghoshal, U.&lt;/author&gt;&lt;author&gt;Ghoshal, U. C.&lt;/author&gt;&lt;author&gt;Ranjan, P.&lt;/author&gt;&lt;author&gt;Naik, S. R.&lt;/author&gt;&lt;author&gt;Ayyagari, A.&lt;/author&gt;&lt;/authors&gt;&lt;/contributors&gt;&lt;auth-address&gt;Department of Microbiology Sanjay Gandhi Postgraduate Institute of Medical Sciences Lucknow 226014, India. ujjala@sgpgi.ac.in&lt;/auth-address&gt;&lt;titles&gt;&lt;title&gt;Spectrum and antibiotic sensitivity of bacteria contaminating the upper gut in patients with malabsorption syndrome from the tropics&lt;/title&gt;&lt;secondary-title&gt;BMC Gastroenterol&lt;/secondary-title&gt;&lt;/titles&gt;&lt;pages&gt;9 [PMID: 12769832]&lt;/pages&gt;&lt;volume&gt;3&lt;/volume&gt;&lt;edition&gt;2003/05/29&lt;/edition&gt;&lt;keywords&gt;&lt;keyword&gt;Adult&lt;/keyword&gt;&lt;keyword&gt;*Drug Resistance, Bacterial&lt;/keyword&gt;&lt;keyword&gt;Escherichia coli/drug effects/isolation &amp;amp; purification&lt;/keyword&gt;&lt;keyword&gt;Female&lt;/keyword&gt;&lt;keyword&gt;Humans&lt;/keyword&gt;&lt;keyword&gt;Irritable Bowel Syndrome/drug therapy/microbiology&lt;/keyword&gt;&lt;keyword&gt;Jejunum/*microbiology&lt;/keyword&gt;&lt;keyword&gt;Malabsorption Syndromes/*drug therapy/*microbiology&lt;/keyword&gt;&lt;keyword&gt;Male&lt;/keyword&gt;&lt;keyword&gt;Microbial Sensitivity Tests&lt;/keyword&gt;&lt;keyword&gt;Streptococcus/drug effects/isolation &amp;amp; purification&lt;/keyword&gt;&lt;/keywords&gt;&lt;dates&gt;&lt;year&gt;2003&lt;/year&gt;&lt;pub-dates&gt;&lt;date&gt;May 24&lt;/date&gt;&lt;/pub-dates&gt;&lt;/dates&gt;&lt;isbn&gt;1471-230X (Electronic)&amp;#xD;1471-230X (Linking)&lt;/isbn&gt;&lt;accession-num&gt;12769832&lt;/accession-num&gt;&lt;urls&gt;&lt;related-urls&gt;&lt;url&gt;http://www.ncbi.nlm.nih.gov/entrez/query.fcgi?cmd=Retrieve&amp;amp;db=PubMed&amp;amp;dopt=Citation&amp;amp;list_uids=12769832&lt;/url&gt;&lt;/related-urls&gt;&lt;/urls&gt;&lt;electronic-resource-num&gt;10.1186/1471-230X-3-9&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Therefore, we designed a double-lumen catheter to prevent such oro-pharyngeal contamination (Figure 2)</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&lt;EndNote&gt;&lt;Cite&gt;&lt;Author&gt;Ghoshal&lt;/Author&gt;&lt;Year&gt;2003&lt;/Year&gt;&lt;RecNum&gt;15&lt;/RecNum&gt;&lt;record&gt;&lt;rec-number&gt;15&lt;/rec-number&gt;&lt;foreign-keys&gt;&lt;key app="EN" db-id="verza900bss25feexd5vppdcrsvvewptevx2"&gt;15&lt;/key&gt;&lt;/foreign-keys&gt;&lt;ref-type name="Journal Article"&gt;17&lt;/ref-type&gt;&lt;contributors&gt;&lt;authors&gt;&lt;author&gt;Ghoshal, U.&lt;/author&gt;&lt;author&gt;Ghoshal, U. C.&lt;/author&gt;&lt;author&gt;Ranjan, P.&lt;/author&gt;&lt;author&gt;Naik, S. R.&lt;/author&gt;&lt;author&gt;Ayyagari, A.&lt;/author&gt;&lt;/authors&gt;&lt;/contributors&gt;&lt;auth-address&gt;Department of Microbiology Sanjay Gandhi Postgraduate Institute of Medical Sciences Lucknow 226014, India. ujjala@sgpgi.ac.in&lt;/auth-address&gt;&lt;titles&gt;&lt;title&gt;Spectrum and antibiotic sensitivity of bacteria contaminating the upper gut in patients with malabsorption syndrome from the tropics&lt;/title&gt;&lt;secondary-title&gt;BMC Gastroenterol&lt;/secondary-title&gt;&lt;/titles&gt;&lt;pages&gt;9 [PMID: 12769832]&lt;/pages&gt;&lt;volume&gt;3&lt;/volume&gt;&lt;edition&gt;2003/05/29&lt;/edition&gt;&lt;keywords&gt;&lt;keyword&gt;Adult&lt;/keyword&gt;&lt;keyword&gt;*Drug Resistance, Bacterial&lt;/keyword&gt;&lt;keyword&gt;Escherichia coli/drug effects/isolation &amp;amp; purification&lt;/keyword&gt;&lt;keyword&gt;Female&lt;/keyword&gt;&lt;keyword&gt;Humans&lt;/keyword&gt;&lt;keyword&gt;Irritable Bowel Syndrome/drug therapy/microbiology&lt;/keyword&gt;&lt;keyword&gt;Jejunum/*microbiology&lt;/keyword&gt;&lt;keyword&gt;Malabsorption Syndromes/*drug therapy/*microbiology&lt;/keyword&gt;&lt;keyword&gt;Male&lt;/keyword&gt;&lt;keyword&gt;Microbial Sensitivity Tests&lt;/keyword&gt;&lt;keyword&gt;Streptococcus/drug effects/isolation &amp;amp; purification&lt;/keyword&gt;&lt;/keywords&gt;&lt;dates&gt;&lt;year&gt;2003&lt;/year&gt;&lt;pub-dates&gt;&lt;date&gt;May 24&lt;/date&gt;&lt;/pub-dates&gt;&lt;/dates&gt;&lt;isbn&gt;1471-230X (Electronic)&amp;#xD;1471-230X (Linking)&lt;/isbn&gt;&lt;accession-num&gt;12769832&lt;/accession-num&gt;&lt;urls&gt;&lt;related-urls&gt;&lt;url&gt;http://www.ncbi.nlm.nih.gov/entrez/query.fcgi?cmd=Retrieve&amp;amp;db=PubMed&amp;amp;dopt=Citation&amp;amp;list_uids=12769832&lt;/url&gt;&lt;/related-urls&gt;&lt;/urls&gt;&lt;electronic-resource-num&gt;10.1186/1471-230X-3-9&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Studies on SIBO among patients with IBS using quantitative culture of small bowel aspirate are scanty (Table 1). A study by Posserud</w:t>
      </w:r>
      <w:r w:rsidRPr="006977D2">
        <w:rPr>
          <w:rFonts w:ascii="Book Antiqua" w:hAnsi="Book Antiqua"/>
          <w:i/>
          <w:sz w:val="24"/>
          <w:szCs w:val="24"/>
        </w:rPr>
        <w:t xml:space="preserve"> et al</w:t>
      </w:r>
      <w:r>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vertAlign w:val="superscript"/>
        </w:rPr>
        <w:instrText xml:space="preserve"> ADDIN EN.CITE </w:instrText>
      </w:r>
      <w:r w:rsidRPr="006977D2">
        <w:rPr>
          <w:rFonts w:ascii="Book Antiqua" w:hAnsi="Book Antiqua"/>
          <w:sz w:val="24"/>
          <w:szCs w:val="24"/>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sz w:val="24"/>
          <w:szCs w:val="24"/>
          <w:vertAlign w:val="superscript"/>
        </w:rPr>
        <w:instrText xml:space="preserve"> ADDIN EN.CITE.DATA </w:instrText>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12</w:t>
      </w:r>
      <w:r w:rsidRPr="006977D2">
        <w:rPr>
          <w:rFonts w:ascii="Book Antiqua" w:hAnsi="Book Antiqua"/>
          <w:sz w:val="24"/>
          <w:szCs w:val="24"/>
          <w:vertAlign w:val="superscript"/>
        </w:rPr>
        <w:fldChar w:fldCharType="end"/>
      </w:r>
      <w:r>
        <w:rPr>
          <w:rFonts w:ascii="Book Antiqua" w:hAnsi="Book Antiqua"/>
          <w:sz w:val="24"/>
          <w:szCs w:val="24"/>
          <w:vertAlign w:val="superscript"/>
          <w:lang w:eastAsia="zh-CN"/>
        </w:rPr>
        <w:t>]</w:t>
      </w:r>
      <w:r w:rsidRPr="006977D2">
        <w:rPr>
          <w:rFonts w:ascii="Book Antiqua" w:hAnsi="Book Antiqua"/>
          <w:sz w:val="24"/>
          <w:szCs w:val="24"/>
        </w:rPr>
        <w:t xml:space="preserve"> reported a frequency of SIBO of 4% among patients with IBS. Considering the result of other studies using GHBT, which has sensitivity of 44% to diagnose SIBO considering upper gut aspirate as gold standard, the former study appears to have falsely under-estimated the frequency of SIBO among patients with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More studies are needed on this issue.</w:t>
      </w:r>
    </w:p>
    <w:p w:rsidR="00912C4A" w:rsidRPr="006977D2" w:rsidRDefault="00912C4A" w:rsidP="001D33DD">
      <w:pPr>
        <w:spacing w:after="0" w:line="360" w:lineRule="auto"/>
        <w:ind w:firstLine="720"/>
        <w:jc w:val="both"/>
        <w:rPr>
          <w:rFonts w:ascii="Book Antiqua" w:hAnsi="Book Antiqua"/>
          <w:sz w:val="24"/>
          <w:szCs w:val="24"/>
          <w:lang w:eastAsia="zh-CN"/>
        </w:rPr>
      </w:pPr>
      <w:r w:rsidRPr="006977D2">
        <w:rPr>
          <w:rFonts w:ascii="Book Antiqua" w:hAnsi="Book Antiqua"/>
          <w:sz w:val="24"/>
          <w:szCs w:val="24"/>
          <w:vertAlign w:val="superscript"/>
        </w:rPr>
        <w:t>13</w:t>
      </w:r>
      <w:r w:rsidRPr="006977D2">
        <w:rPr>
          <w:rFonts w:ascii="Book Antiqua" w:hAnsi="Book Antiqua"/>
          <w:sz w:val="24"/>
          <w:szCs w:val="24"/>
        </w:rPr>
        <w:t xml:space="preserve">C and </w:t>
      </w:r>
      <w:r w:rsidRPr="006977D2">
        <w:rPr>
          <w:rFonts w:ascii="Book Antiqua" w:hAnsi="Book Antiqua"/>
          <w:sz w:val="24"/>
          <w:szCs w:val="24"/>
          <w:vertAlign w:val="superscript"/>
        </w:rPr>
        <w:t>14</w:t>
      </w:r>
      <w:r w:rsidRPr="006977D2">
        <w:rPr>
          <w:rFonts w:ascii="Book Antiqua" w:hAnsi="Book Antiqua"/>
          <w:sz w:val="24"/>
          <w:szCs w:val="24"/>
        </w:rPr>
        <w:t>C based tests have also been developed based on the bacterial metabolism of D-xylose (Figure 3)</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&lt;EndNote&gt;&lt;Cite&gt;&lt;Author&gt;Santavirta&lt;/Author&gt;&lt;Year&gt;1991&lt;/Year&gt;&lt;RecNum&gt;32&lt;/RecNum&gt;&lt;record&gt;&lt;rec-number&gt;32&lt;/rec-number&gt;&lt;foreign-keys&gt;&lt;key app="EN" db-id="verza900bss25feexd5vppdcrsvvewptevx2"&gt;32&lt;/key&gt;&lt;/foreign-keys&gt;&lt;ref-type name="Journal Article"&gt;17&lt;/ref-type&gt;&lt;contributors&gt;&lt;authors&gt;&lt;author&gt;Santavirta, J.&lt;/author&gt;&lt;/authors&gt;&lt;/contributors&gt;&lt;auth-address&gt;Department of Surgery, University Central Hospital of Tampere, Finland.&lt;/auth-address&gt;&lt;titles&gt;&lt;title&gt;Lactulose hydrogen and [14C]xylose breath tests in patients with ileoanal anastomosis&lt;/title&gt;&lt;secondary-title&gt;Int J Colorectal Dis&lt;/secondary-title&gt;&lt;/titles&gt;&lt;pages&gt;208-211 [PMID: 1770288]&lt;/pages&gt;&lt;volume&gt;6&lt;/volume&gt;&lt;number&gt;4&lt;/number&gt;&lt;edition&gt;1991/11/01&lt;/edition&gt;&lt;keywords&gt;&lt;keyword&gt;Adult&lt;/keyword&gt;&lt;keyword&gt;Anal Canal/*surgery&lt;/keyword&gt;&lt;keyword&gt;*Anastomosis, Surgical&lt;/keyword&gt;&lt;keyword&gt;Bacteria/isolation &amp;amp; purification/metabolism&lt;/keyword&gt;&lt;keyword&gt;*Breath Tests&lt;/keyword&gt;&lt;keyword&gt;Carbon Radioisotopes/*diagnostic use&lt;/keyword&gt;&lt;keyword&gt;Colectomy&lt;/keyword&gt;&lt;keyword&gt;Colitis, Ulcerative/surgery&lt;/keyword&gt;&lt;keyword&gt;Colony Count, Microbial&lt;/keyword&gt;&lt;keyword&gt;Feces/microbiology&lt;/keyword&gt;&lt;keyword&gt;Female&lt;/keyword&gt;&lt;keyword&gt;Gastrointestinal Motility&lt;/keyword&gt;&lt;keyword&gt;Humans&lt;/keyword&gt;&lt;keyword&gt;Hydrogen/*analysis&lt;/keyword&gt;&lt;keyword&gt;Ileostomy&lt;/keyword&gt;&lt;keyword&gt;Ileum/*surgery&lt;/keyword&gt;&lt;keyword&gt;Intestine, Small/microbiology&lt;/keyword&gt;&lt;keyword&gt;Lactulose/*diagnostic use/metabolism&lt;/keyword&gt;&lt;keyword&gt;Male&lt;/keyword&gt;&lt;keyword&gt;Middle Aged&lt;/keyword&gt;&lt;keyword&gt;Proctocolectomy, Restorative&lt;/keyword&gt;&lt;keyword&gt;Rectum/surgery&lt;/keyword&gt;&lt;keyword&gt;Time Factors&lt;/keyword&gt;&lt;keyword&gt;Xylose/*diagnostic use/metabolism&lt;/keyword&gt;&lt;/keywords&gt;&lt;dates&gt;&lt;year&gt;1991&lt;/year&gt;&lt;pub-dates&gt;&lt;date&gt;Nov&lt;/date&gt;&lt;/pub-dates&gt;&lt;/dates&gt;&lt;isbn&gt;0179-1958 (Print)&amp;#xD;0179-1958 (Linking)&lt;/isbn&gt;&lt;accession-num&gt;1770288&lt;/accession-num&gt;&lt;urls&gt;&lt;related-urls&gt;&lt;url&gt;http://www.ncbi.nlm.nih.gov/entrez/query.fcgi?cmd=Retrieve&amp;amp;db=PubMed&amp;amp;dopt=Citation&amp;amp;list_uids=1770288&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32</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 xml:space="preserve">. </w:t>
      </w:r>
      <w:r w:rsidRPr="006977D2">
        <w:rPr>
          <w:rFonts w:ascii="Book Antiqua" w:hAnsi="Book Antiqua"/>
          <w:sz w:val="24"/>
          <w:szCs w:val="24"/>
        </w:rPr>
        <w:t>Bacterial de-conjugation of bile acids containing</w:t>
      </w:r>
      <w:r w:rsidRPr="008C514B">
        <w:rPr>
          <w:rFonts w:ascii="Book Antiqua" w:hAnsi="Book Antiqua"/>
          <w:sz w:val="24"/>
          <w:szCs w:val="24"/>
          <w:vertAlign w:val="superscript"/>
        </w:rPr>
        <w:t xml:space="preserve"> 13</w:t>
      </w:r>
      <w:r w:rsidRPr="006977D2">
        <w:rPr>
          <w:rFonts w:ascii="Book Antiqua" w:hAnsi="Book Antiqua"/>
          <w:sz w:val="24"/>
          <w:szCs w:val="24"/>
        </w:rPr>
        <w:t xml:space="preserve">C and </w:t>
      </w:r>
      <w:r w:rsidRPr="008C514B">
        <w:rPr>
          <w:rFonts w:ascii="Book Antiqua" w:hAnsi="Book Antiqua"/>
          <w:sz w:val="24"/>
          <w:szCs w:val="24"/>
          <w:vertAlign w:val="superscript"/>
        </w:rPr>
        <w:t>14</w:t>
      </w:r>
      <w:r w:rsidRPr="006977D2">
        <w:rPr>
          <w:rFonts w:ascii="Book Antiqua" w:hAnsi="Book Antiqua"/>
          <w:sz w:val="24"/>
          <w:szCs w:val="24"/>
        </w:rPr>
        <w:t>C can also be used to diagnose SIBO</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&lt;EndNote&gt;&lt;Cite&gt;&lt;Author&gt;Fromm&lt;/Author&gt;&lt;Year&gt;1983&lt;/Year&gt;&lt;RecNum&gt;43&lt;/RecNum&gt;&lt;record&gt;&lt;rec-number&gt;43&lt;/rec-number&gt;&lt;foreign-keys&gt;&lt;key app="EN" db-id="verza900bss25feexd5vppdcrsvvewptevx2"&gt;43&lt;/key&gt;&lt;/foreign-keys&gt;&lt;ref-type name="Journal Article"&gt;17&lt;/ref-type&gt;&lt;contributors&gt;&lt;authors&gt;&lt;author&gt;Fromm, H.&lt;/author&gt;&lt;author&gt;Sarva, R. P.&lt;/author&gt;&lt;author&gt;Ravitch, M. M.&lt;/author&gt;&lt;author&gt;McJunkin, B.&lt;/author&gt;&lt;author&gt;Farivar, S.&lt;/author&gt;&lt;author&gt;Amin, P.&lt;/author&gt;&lt;/authors&gt;&lt;/contributors&gt;&lt;titles&gt;&lt;title&gt;Effects of jejunoileal bypass on the enterohepatic circulation of bile acids, bacterial flora in the upper small intestine, and absorption of vitamin B12&lt;/title&gt;&lt;secondary-title&gt;Metabolism&lt;/secondary-title&gt;&lt;/titles&gt;&lt;pages&gt;1133-1141 [PMID: 6645962]&lt;/pages&gt;&lt;volume&gt;32&lt;/volume&gt;&lt;number&gt;12&lt;/number&gt;&lt;edition&gt;1983/12/01&lt;/edition&gt;&lt;keywords&gt;&lt;keyword&gt;Adult&lt;/keyword&gt;&lt;keyword&gt;Bile Acids and Salts/*metabolism&lt;/keyword&gt;&lt;keyword&gt;Breath Tests&lt;/keyword&gt;&lt;keyword&gt;Diarrhea/etiology&lt;/keyword&gt;&lt;keyword&gt;Enterohepatic Circulation&lt;/keyword&gt;&lt;keyword&gt;Fats/metabolism&lt;/keyword&gt;&lt;keyword&gt;Feces/analysis&lt;/keyword&gt;&lt;keyword&gt;Female&lt;/keyword&gt;&lt;keyword&gt;Humans&lt;/keyword&gt;&lt;keyword&gt;Ileum/*surgery&lt;/keyword&gt;&lt;keyword&gt;Intestinal Absorption&lt;/keyword&gt;&lt;keyword&gt;Intestine, Small/*microbiology&lt;/keyword&gt;&lt;keyword&gt;Jejunum/microbiology/*surgery&lt;/keyword&gt;&lt;keyword&gt;Malabsorption Syndromes/*etiology&lt;/keyword&gt;&lt;keyword&gt;Male&lt;/keyword&gt;&lt;keyword&gt;Middle Aged&lt;/keyword&gt;&lt;keyword&gt;Obesity/metabolism/*therapy&lt;/keyword&gt;&lt;keyword&gt;Postoperative Complications/etiology&lt;/keyword&gt;&lt;keyword&gt;Vitamin B 12/*metabolism&lt;/keyword&gt;&lt;/keywords&gt;&lt;dates&gt;&lt;year&gt;1983&lt;/year&gt;&lt;pub-dates&gt;&lt;date&gt;Dec&lt;/date&gt;&lt;/pub-dates&gt;&lt;/dates&gt;&lt;isbn&gt;0026-0495 (Print)&amp;#xD;0026-0495 (Linking)&lt;/isbn&gt;&lt;accession-num&gt;6645962&lt;/accession-num&gt;&lt;urls&gt;&lt;related-urls&gt;&lt;url&gt;http://www.ncbi.nlm.nih.gov/entrez/query.fcgi?cmd=Retrieve&amp;amp;db=PubMed&amp;amp;dopt=Citation&amp;amp;list_uids=6645962&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49</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 glycocholic acid breath test involves the administration of the bile acid </w:t>
      </w:r>
      <w:r w:rsidRPr="0082593C">
        <w:rPr>
          <w:rFonts w:ascii="Book Antiqua" w:hAnsi="Book Antiqua"/>
          <w:sz w:val="24"/>
          <w:szCs w:val="24"/>
          <w:vertAlign w:val="superscript"/>
        </w:rPr>
        <w:t>14</w:t>
      </w:r>
      <w:r w:rsidRPr="006977D2">
        <w:rPr>
          <w:rFonts w:ascii="Book Antiqua" w:hAnsi="Book Antiqua"/>
          <w:sz w:val="24"/>
          <w:szCs w:val="24"/>
        </w:rPr>
        <w:t xml:space="preserve">C glycocholic acid, and the detection of </w:t>
      </w:r>
      <w:r w:rsidRPr="008C514B">
        <w:rPr>
          <w:rFonts w:ascii="Book Antiqua" w:hAnsi="Book Antiqua"/>
          <w:sz w:val="24"/>
          <w:szCs w:val="24"/>
          <w:vertAlign w:val="superscript"/>
        </w:rPr>
        <w:t>14</w:t>
      </w:r>
      <w:r w:rsidRPr="006977D2">
        <w:rPr>
          <w:rFonts w:ascii="Book Antiqua" w:hAnsi="Book Antiqua"/>
          <w:sz w:val="24"/>
          <w:szCs w:val="24"/>
        </w:rPr>
        <w:t>CO</w:t>
      </w:r>
      <w:r w:rsidRPr="006977D2">
        <w:rPr>
          <w:rFonts w:ascii="Book Antiqua" w:hAnsi="Book Antiqua"/>
          <w:sz w:val="24"/>
          <w:szCs w:val="24"/>
          <w:vertAlign w:val="subscript"/>
        </w:rPr>
        <w:t>2</w:t>
      </w:r>
      <w:r w:rsidRPr="006977D2">
        <w:rPr>
          <w:rFonts w:ascii="Book Antiqua" w:hAnsi="Book Antiqua"/>
          <w:sz w:val="24"/>
          <w:szCs w:val="24"/>
        </w:rPr>
        <w:t>, which would be elevated in SIBO (Figure 3)</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&lt;EndNote&gt;&lt;Cite&gt;&lt;Author&gt;Yoshida&lt;/Author&gt;&lt;Year&gt;1975&lt;/Year&gt;&lt;RecNum&gt;45&lt;/RecNum&gt;&lt;record&gt;&lt;rec-number&gt;45&lt;/rec-number&gt;&lt;foreign-keys&gt;&lt;key app="EN" db-id="verza900bss25feexd5vppdcrsvvewptevx2"&gt;45&lt;/key&gt;&lt;/foreign-keys&gt;&lt;ref-type name="Journal Article"&gt;17&lt;/ref-type&gt;&lt;contributors&gt;&lt;authors&gt;&lt;author&gt;Yoshida, T.&lt;/author&gt;&lt;author&gt;McCormick, W. C. &lt;/author&gt;&lt;author&gt;Swell, L.&lt;/author&gt;&lt;author&gt;Vlahcevic, Z. R.&lt;/author&gt;&lt;/authors&gt;&lt;/contributors&gt;&lt;titles&gt;&lt;title&gt;Bile acid metabolism in cirrhosis IV. Characterization of the abnormality in deoxycholic acid metabolism&lt;/title&gt;&lt;secondary-title&gt;Gastroenterology&lt;/secondary-title&gt;&lt;/titles&gt;&lt;pages&gt;335-341 [PMID: 1116679]&lt;/pages&gt;&lt;volume&gt;68&lt;/volume&gt;&lt;number&gt;2&lt;/number&gt;&lt;edition&gt;1975/02/01&lt;/edition&gt;&lt;keywords&gt;&lt;keyword&gt;Adult&lt;/keyword&gt;&lt;keyword&gt;Aged&lt;/keyword&gt;&lt;keyword&gt;Bile Acids and Salts/administration &amp;amp; dosage/analysis/*metabolism&lt;/keyword&gt;&lt;keyword&gt;Carbon Radioisotopes&lt;/keyword&gt;&lt;keyword&gt;Cholic Acids/administration &amp;amp; dosage/metabolism&lt;/keyword&gt;&lt;keyword&gt;Colon/metabolism&lt;/keyword&gt;&lt;keyword&gt;Deoxycholic Acid/blood/metabolism&lt;/keyword&gt;&lt;keyword&gt;Diet&lt;/keyword&gt;&lt;keyword&gt;Feces/analysis&lt;/keyword&gt;&lt;keyword&gt;Humans&lt;/keyword&gt;&lt;keyword&gt;Hydroxylation&lt;/keyword&gt;&lt;keyword&gt;Intestinal Absorption&lt;/keyword&gt;&lt;keyword&gt;Lithocholic Acid/analysis&lt;/keyword&gt;&lt;keyword&gt;Liver/enzymology&lt;/keyword&gt;&lt;keyword&gt;Liver Cirrhosis/*metabolism&lt;/keyword&gt;&lt;keyword&gt;Male&lt;/keyword&gt;&lt;keyword&gt;Middle Aged&lt;/keyword&gt;&lt;keyword&gt;Mixed Function Oxygenases/metabolism&lt;/keyword&gt;&lt;keyword&gt;Rectum&lt;/keyword&gt;&lt;/keywords&gt;&lt;dates&gt;&lt;year&gt;1975&lt;/year&gt;&lt;pub-dates&gt;&lt;date&gt;Feb&lt;/date&gt;&lt;/pub-dates&gt;&lt;/dates&gt;&lt;isbn&gt;0016-5085 (Print)&amp;#xD;0016-5085 (Linking)&lt;/isbn&gt;&lt;accession-num&gt;1116679&lt;/accession-num&gt;&lt;urls&gt;&lt;related-urls&gt;&lt;url&gt;http://www.ncbi.nlm.nih.gov/entrez/query.fcgi?cmd=Retrieve&amp;amp;db=PubMed&amp;amp;dopt=Citation&amp;amp;list_uids=1116679&lt;/url&gt;&lt;/related-urls&gt;&lt;/urls&gt;&lt;electronic-resource-num&gt;S0016508575000327 [pii]&lt;/electronic-resource-num&gt;&lt;language&gt;eng&lt;/language&gt;&lt;/record&gt;&lt;/Cite&gt;&lt;/EndNote&gt;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50</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&lt;EndNote&gt;&lt;Cite&gt;&lt;Author&gt;Bjorneklett&lt;/Author&gt;&lt;Year&gt;1983&lt;/Year&gt;&lt;RecNum&gt;44&lt;/RecNum&gt;&lt;record&gt;&lt;rec-number&gt;44&lt;/rec-number&gt;&lt;foreign-keys&gt;&lt;key app="EN" db-id="verza900bss25feexd5vppdcrsvvewptevx2"&gt;44&lt;/key&gt;&lt;/foreign-keys&gt;&lt;ref-type name="Journal Article"&gt;17&lt;/ref-type&gt;&lt;contributors&gt;&lt;authors&gt;&lt;author&gt;Bjorneklett, A.&lt;/author&gt;&lt;author&gt;Fausa, O.&lt;/author&gt;&lt;author&gt;Midtvedt, T.&lt;/author&gt;&lt;/authors&gt;&lt;/contributors&gt;&lt;titles&gt;&lt;title&gt;Bacterial overgrowth in jejunal and ileal disease&lt;/title&gt;&lt;secondary-title&gt;Scand J Gastroenterol&lt;/secondary-title&gt;&lt;/titles&gt;&lt;periodical&gt;&lt;full-title&gt;Scand J Gastroenterol&lt;/full-title&gt;&lt;/periodical&gt;&lt;pages&gt;289-298 [PMID: 6369510]&lt;/pages&gt;&lt;volume&gt;18&lt;/volume&gt;&lt;number&gt;2&lt;/number&gt;&lt;edition&gt;1983/03/01&lt;/edition&gt;&lt;keywords&gt;&lt;keyword&gt;Adolescent&lt;/keyword&gt;&lt;keyword&gt;Adult&lt;/keyword&gt;&lt;keyword&gt;Aged&lt;/keyword&gt;&lt;keyword&gt;Anti-Bacterial Agents/therapeutic use&lt;/keyword&gt;&lt;keyword&gt;Bacteria, Aerobic/analysis&lt;/keyword&gt;&lt;keyword&gt;Bacteria, Anaerobic/analysis&lt;/keyword&gt;&lt;keyword&gt;Bacteriological Techniques&lt;/keyword&gt;&lt;keyword&gt;Breath Tests&lt;/keyword&gt;&lt;keyword&gt;Crohn Disease/microbiology&lt;/keyword&gt;&lt;keyword&gt;Female&lt;/keyword&gt;&lt;keyword&gt;Fermentation&lt;/keyword&gt;&lt;keyword&gt;Glycocholic Acid/diagnostic use&lt;/keyword&gt;&lt;keyword&gt;Humans&lt;/keyword&gt;&lt;keyword&gt;Ileal Diseases/drug therapy/*microbiology&lt;/keyword&gt;&lt;keyword&gt;Jejunal Diseases/drug therapy/microbiology&lt;/keyword&gt;&lt;keyword&gt;Jejunum/*microbiology&lt;/keyword&gt;&lt;keyword&gt;Male&lt;/keyword&gt;&lt;keyword&gt;Middle Aged&lt;/keyword&gt;&lt;/keywords&gt;&lt;dates&gt;&lt;year&gt;1983&lt;/year&gt;&lt;pub-dates&gt;&lt;date&gt;Mar&lt;/date&gt;&lt;/pub-dates&gt;&lt;/dates&gt;&lt;isbn&gt;0036-5521 (Print)&amp;#xD;0036-5521 (Linking)&lt;/isbn&gt;&lt;accession-num&gt;6369510&lt;/accession-num&gt;&lt;urls&gt;&lt;related-urls&gt;&lt;url&gt;http://www.ncbi.nlm.nih.gov/entrez/query.fcgi?cmd=Retrieve&amp;amp;db=PubMed&amp;amp;dopt=Citation&amp;amp;list_uids=6369510&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51</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p>
    <w:p w:rsidR="00912C4A" w:rsidRPr="006977D2" w:rsidRDefault="00912C4A" w:rsidP="001D33DD">
      <w:pPr>
        <w:spacing w:after="0" w:line="360" w:lineRule="auto"/>
        <w:ind w:firstLine="720"/>
        <w:jc w:val="both"/>
        <w:rPr>
          <w:rFonts w:ascii="Book Antiqua" w:hAnsi="Book Antiqua"/>
          <w:sz w:val="24"/>
          <w:szCs w:val="24"/>
          <w:lang w:eastAsia="zh-CN"/>
        </w:rPr>
      </w:pPr>
    </w:p>
    <w:p w:rsidR="00912C4A" w:rsidRPr="006977D2" w:rsidRDefault="00912C4A" w:rsidP="001D33DD">
      <w:pPr>
        <w:spacing w:after="0" w:line="360" w:lineRule="auto"/>
        <w:jc w:val="both"/>
        <w:rPr>
          <w:rFonts w:ascii="Book Antiqua" w:hAnsi="Book Antiqua"/>
          <w:sz w:val="24"/>
          <w:szCs w:val="24"/>
        </w:rPr>
      </w:pPr>
      <w:r w:rsidRPr="006977D2">
        <w:rPr>
          <w:rFonts w:ascii="Book Antiqua" w:hAnsi="Book Antiqua"/>
          <w:b/>
          <w:sz w:val="24"/>
          <w:szCs w:val="24"/>
        </w:rPr>
        <w:t>MECHANISM OF IBS SYMPTOMS IN PATIENTS WITH SIBO</w:t>
      </w:r>
    </w:p>
    <w:p w:rsidR="00912C4A" w:rsidRPr="006977D2" w:rsidRDefault="00912C4A" w:rsidP="001D33DD">
      <w:pPr>
        <w:spacing w:after="0" w:line="360" w:lineRule="auto"/>
        <w:jc w:val="both"/>
        <w:rPr>
          <w:rFonts w:ascii="Book Antiqua" w:hAnsi="Book Antiqua"/>
          <w:spacing w:val="5"/>
          <w:sz w:val="24"/>
          <w:szCs w:val="24"/>
        </w:rPr>
      </w:pPr>
      <w:r w:rsidRPr="006977D2">
        <w:rPr>
          <w:rFonts w:ascii="Book Antiqua" w:hAnsi="Book Antiqua"/>
          <w:sz w:val="24"/>
          <w:szCs w:val="24"/>
        </w:rPr>
        <w:t>Bacteria in gut lumen play important role in modulating multiple intestinal functions. Quantitative change in luminal bacteria in the small intestine (SIBO) disrupts digestion and absorption. Gut bacteria are also important for immune ac</w:t>
      </w:r>
      <w:r>
        <w:rPr>
          <w:rFonts w:ascii="Book Antiqua" w:hAnsi="Book Antiqua"/>
          <w:sz w:val="24"/>
          <w:szCs w:val="24"/>
        </w:rPr>
        <w:t>tivation</w:t>
      </w:r>
      <w:r>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&lt;EndNote&gt;&lt;Cite&gt;&lt;Author&gt;Vanner&lt;/Author&gt;&lt;Year&gt;2008&lt;/Year&gt;&lt;RecNum&gt;42&lt;/RecNum&gt;&lt;record&gt;&lt;rec-number&gt;42&lt;/rec-number&gt;&lt;foreign-keys&gt;&lt;key app="EN" db-id="verza900bss25feexd5vppdcrsvvewptevx2"&gt;42&lt;/key&gt;&lt;/foreign-keys&gt;&lt;ref-type name="Journal Article"&gt;17&lt;/ref-type&gt;&lt;contributors&gt;&lt;authors&gt;&lt;author&gt;Vanner, S.&lt;/author&gt;&lt;/authors&gt;&lt;/contributors&gt;&lt;auth-address&gt;Hotel Dieu Hospital, Kingston, Ontario, Canada K7L 5G2. vanners@hdh.kari.net&lt;/auth-address&gt;&lt;titles&gt;&lt;title&gt;The small intestinal bacterial overgrowth. Irritable bowel syndrome hypothesis: implications for treatment&lt;/title&gt;&lt;secondary-title&gt;Gut&lt;/secondary-title&gt;&lt;/titles&gt;&lt;pages&gt;1315-1321 [PMID: 18250127 DOI: 10.1136/gut.2007.133629]&lt;/pages&gt;&lt;volume&gt;57&lt;/volume&gt;&lt;number&gt;9&lt;/number&gt;&lt;edition&gt;2008/02/06&lt;/edition&gt;&lt;keywords&gt;&lt;keyword&gt;Anti-Bacterial Agents/adverse effects/therapeutic use&lt;/keyword&gt;&lt;keyword&gt;Bacteria/growth &amp;amp; development&lt;/keyword&gt;&lt;keyword&gt;Bacterial Infections/*complications/diagnosis&lt;/keyword&gt;&lt;keyword&gt;Breath Tests/methods&lt;/keyword&gt;&lt;keyword&gt;Clinical Trials as Topic&lt;/keyword&gt;&lt;keyword&gt;Humans&lt;/keyword&gt;&lt;keyword&gt;Intestine, Small/*microbiology&lt;/keyword&gt;&lt;keyword&gt;Irritable Bowel Syndrome/drug therapy/*microbiology&lt;/keyword&gt;&lt;/keywords&gt;&lt;dates&gt;&lt;year&gt;2008&lt;/year&gt;&lt;pub-dates&gt;&lt;date&gt;Sep&lt;/date&gt;&lt;/pub-dates&gt;&lt;/dates&gt;&lt;isbn&gt;1468-3288 (Electronic)&amp;#xD;0017-5749 (Linking)&lt;/isbn&gt;&lt;accession-num&gt;18250127&lt;/accession-num&gt;&lt;urls&gt;&lt;related-urls&gt;&lt;url&gt;http://www.ncbi.nlm.nih.gov/entrez/query.fcgi?cmd=Retrieve&amp;amp;db=PubMed&amp;amp;dopt=Citation&amp;amp;list_uids=18250127&lt;/url&gt;&lt;/related-urls&gt;&lt;/urls&gt;&lt;electronic-resource-num&gt;gut.2007.133629 [pii]&amp;#xD;10.1136/gut.2007.133629&lt;/electronic-resource-num&gt;&lt;language&gt;eng&lt;/language&gt;&lt;/record&gt;&lt;/Cite&gt;&lt;/EndNote&gt;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52</w:t>
      </w:r>
      <w:r w:rsidRPr="006977D2">
        <w:rPr>
          <w:rFonts w:ascii="Book Antiqua" w:hAnsi="Book Antiqua"/>
          <w:sz w:val="24"/>
          <w:szCs w:val="24"/>
        </w:rPr>
        <w:fldChar w:fldCharType="end"/>
      </w:r>
      <w:r>
        <w:rPr>
          <w:rFonts w:ascii="Book Antiqua" w:hAnsi="Book Antiqua"/>
          <w:sz w:val="24"/>
          <w:szCs w:val="24"/>
          <w:vertAlign w:val="superscript"/>
          <w:lang w:eastAsia="zh-CN"/>
        </w:rPr>
        <w:t>]</w:t>
      </w:r>
      <w:r>
        <w:rPr>
          <w:rFonts w:ascii="Book Antiqua" w:hAnsi="Book Antiqua"/>
          <w:sz w:val="24"/>
          <w:szCs w:val="24"/>
          <w:lang w:eastAsia="zh-CN"/>
        </w:rPr>
        <w:t>.</w:t>
      </w:r>
      <w:r w:rsidRPr="006977D2">
        <w:rPr>
          <w:rFonts w:ascii="Book Antiqua" w:hAnsi="Book Antiqua"/>
          <w:sz w:val="24"/>
          <w:szCs w:val="24"/>
        </w:rPr>
        <w:t xml:space="preserve"> Immune mediated cytokines could have multiple actions including altered epithelial secretion, exaggerated non-ciceptive signalling and abnormal motility</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&lt;EndNote&gt;&lt;Cite&gt;&lt;Author&gt;Vanner&lt;/Author&gt;&lt;Year&gt;2008&lt;/Year&gt;&lt;RecNum&gt;42&lt;/RecNum&gt;&lt;record&gt;&lt;rec-number&gt;42&lt;/rec-number&gt;&lt;foreign-keys&gt;&lt;key app="EN" db-id="verza900bss25feexd5vppdcrsvvewptevx2"&gt;42&lt;/key&gt;&lt;/foreign-keys&gt;&lt;ref-type name="Journal Article"&gt;17&lt;/ref-type&gt;&lt;contributors&gt;&lt;authors&gt;&lt;author&gt;Vanner, S.&lt;/author&gt;&lt;/authors&gt;&lt;/contributors&gt;&lt;auth-address&gt;Hotel Dieu Hospital, Kingston, Ontario, Canada K7L 5G2. vanners@hdh.kari.net&lt;/auth-address&gt;&lt;titles&gt;&lt;title&gt;The small intestinal bacterial overgrowth. Irritable bowel syndrome hypothesis: implications for treatment&lt;/title&gt;&lt;secondary-title&gt;Gut&lt;/secondary-title&gt;&lt;/titles&gt;&lt;pages&gt;1315-1321 [PMID: 18250127 DOI: 10.1136/gut.2007.133629]&lt;/pages&gt;&lt;volume&gt;57&lt;/volume&gt;&lt;number&gt;9&lt;/number&gt;&lt;edition&gt;2008/02/06&lt;/edition&gt;&lt;keywords&gt;&lt;keyword&gt;Anti-Bacterial Agents/adverse effects/therapeutic use&lt;/keyword&gt;&lt;keyword&gt;Bacteria/growth &amp;amp; development&lt;/keyword&gt;&lt;keyword&gt;Bacterial Infections/*complications/diagnosis&lt;/keyword&gt;&lt;keyword&gt;Breath Tests/methods&lt;/keyword&gt;&lt;keyword&gt;Clinical Trials as Topic&lt;/keyword&gt;&lt;keyword&gt;Humans&lt;/keyword&gt;&lt;keyword&gt;Intestine, Small/*microbiology&lt;/keyword&gt;&lt;keyword&gt;Irritable Bowel Syndrome/drug therapy/*microbiology&lt;/keyword&gt;&lt;/keywords&gt;&lt;dates&gt;&lt;year&gt;2008&lt;/year&gt;&lt;pub-dates&gt;&lt;date&gt;Sep&lt;/date&gt;&lt;/pub-dates&gt;&lt;/dates&gt;&lt;isbn&gt;1468-3288 (Electronic)&amp;#xD;0017-5749 (Linking)&lt;/isbn&gt;&lt;accession-num&gt;18250127&lt;/accession-num&gt;&lt;urls&gt;&lt;related-urls&gt;&lt;url&gt;http://www.ncbi.nlm.nih.gov/entrez/query.fcgi?cmd=Retrieve&amp;amp;db=PubMed&amp;amp;dopt=Citation&amp;amp;list_uids=18250127&lt;/url&gt;&lt;/related-urls&gt;&lt;/urls&gt;&lt;electronic-resource-num&gt;gut.2007.133629 [pii]&amp;#xD;10.1136/gut.2007.133629&lt;/electronic-resource-num&gt;&lt;language&gt;eng&lt;/language&gt;&lt;/record&gt;&lt;/Cite&gt;&lt;/EndNote&gt;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52</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&lt;EndNote&gt;&lt;Cite&gt;&lt;Author&gt;Kinross JM&lt;/Author&gt;&lt;Year&gt;2008&lt;/Year&gt;&lt;RecNum&gt;92&lt;/RecNum&gt;&lt;record&gt;&lt;rec-number&gt;92&lt;/rec-number&gt;&lt;foreign-keys&gt;&lt;key app="EN" db-id="verza900bss25feexd5vppdcrsvvewptevx2"&gt;92&lt;/key&gt;&lt;/foreign-keys&gt;&lt;ref-type name="Journal Article"&gt;17&lt;/ref-type&gt;&lt;contributors&gt;&lt;authors&gt;&lt;author&gt;Kinross JM, &lt;/author&gt;&lt;author&gt;von Roon AC, &lt;/author&gt;&lt;author&gt;Holmes E, &lt;/author&gt;&lt;author&gt;Darzi A, &lt;/author&gt;&lt;author&gt;Nicholson JK,&lt;/author&gt;&lt;/authors&gt;&lt;/contributors&gt;&lt;titles&gt;&lt;title&gt;The human gut microbiome: implications for future health care&lt;/title&gt;&lt;secondary-title&gt;Curr Gastroenterol Rep&lt;/secondary-title&gt;&lt;/titles&gt;&lt;pages&gt;396-403 [PMID: 18627653]&lt;/pages&gt;&lt;volume&gt;10&lt;/volume&gt;&lt;dates&gt;&lt;year&gt;2008&lt;/year&gt;&lt;/dates&gt;&lt;urls&gt;&lt;/urls&gt;&lt;/record&gt;&lt;/Cite&gt;&lt;/EndNote&gt;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53</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Together, these changes may lead to IBS like symptoms. It has also been proposed that this mechanism could account for overlap syndromes, such as fibromyalgia</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&lt;EndNote&gt;&lt;Cite&gt;&lt;Author&gt;Clauw DJ&lt;/Author&gt;&lt;Year&gt;2009&lt;/Year&gt;&lt;RecNum&gt;93&lt;/RecNum&gt;&lt;record&gt;&lt;rec-number&gt;93&lt;/rec-number&gt;&lt;foreign-keys&gt;&lt;key app="EN" db-id="verza900bss25feexd5vppdcrsvvewptevx2"&gt;93&lt;/key&gt;&lt;/foreign-keys&gt;&lt;ref-type name="Journal Article"&gt;17&lt;/ref-type&gt;&lt;contributors&gt;&lt;authors&gt;&lt;author&gt;Clauw DJ,&lt;/author&gt;&lt;/authors&gt;&lt;/contributors&gt;&lt;titles&gt;&lt;title&gt;Fibromyalgia: an overview&lt;/title&gt;&lt;secondary-title&gt;Am J Med&lt;/secondary-title&gt;&lt;/titles&gt;&lt;pages&gt;3-13 [PMID: 19962494 DOI: 10.1016/j.amjmed.2009.09.006]&lt;/pages&gt;&lt;volume&gt;122&lt;/volume&gt;&lt;dates&gt;&lt;year&gt;2009&lt;/year&gt;&lt;/dates&gt;&lt;urls&gt;&lt;/urls&gt;&lt;/record&gt;&lt;/Cite&gt;&lt;/EndNote&gt;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&lt;EndNote&gt;&lt;Cite&gt;&lt;Author&gt;Pimentel M&lt;/Author&gt;&lt;Year&gt;2004&lt;/Year&gt;&lt;RecNum&gt;94&lt;/RecNum&gt;&lt;record&gt;&lt;rec-number&gt;94&lt;/rec-number&gt;&lt;foreign-keys&gt;&lt;key app="EN" db-id="verza900bss25feexd5vppdcrsvvewptevx2"&gt;94&lt;/key&gt;&lt;/foreign-keys&gt;&lt;ref-type name="Journal Article"&gt;17&lt;/ref-type&gt;&lt;contributors&gt;&lt;authors&gt;&lt;author&gt;Pimentel M, &lt;/author&gt;&lt;author&gt;Wallace D, &lt;/author&gt;&lt;author&gt;Hallegua D, &lt;/author&gt;&lt;author&gt;et al,&lt;/author&gt;&lt;/authors&gt;&lt;/contributors&gt;&lt;titles&gt;&lt;title&gt;A link between irritable bowel syndrome and fibromyalgia may be related to findings on lactulose breath testing&lt;/title&gt;&lt;secondary-title&gt;Ann Rheum Dis&lt;/secondary-title&gt;&lt;/titles&gt;&lt;pages&gt;450-452 [PMID: 15020342]&lt;/pages&gt;&lt;volume&gt;63&lt;/volume&gt;&lt;dates&gt;&lt;year&gt;2004&lt;/year&gt;&lt;/dates&gt;&lt;urls&gt;&lt;/urls&gt;&lt;/record&gt;&lt;/Cite&gt;&lt;/EndNote&gt;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55</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 xml:space="preserve">There has been renewed interest in gut flora recently, as there are recent developments on relationship between gut flora and intestinal function, </w:t>
      </w:r>
      <w:r w:rsidRPr="006977D2">
        <w:rPr>
          <w:rFonts w:ascii="Book Antiqua" w:hAnsi="Book Antiqua"/>
          <w:sz w:val="24"/>
          <w:szCs w:val="24"/>
        </w:rPr>
        <w:lastRenderedPageBreak/>
        <w:t xml:space="preserve">pathogenesis of various diseases and </w:t>
      </w:r>
      <w:r w:rsidRPr="006977D2">
        <w:rPr>
          <w:rFonts w:ascii="Book Antiqua" w:hAnsi="Book Antiqua"/>
          <w:spacing w:val="10"/>
          <w:sz w:val="24"/>
          <w:szCs w:val="24"/>
        </w:rPr>
        <w:t xml:space="preserve">potential value of probiotics, and other means of </w:t>
      </w:r>
      <w:r w:rsidRPr="006977D2">
        <w:rPr>
          <w:rFonts w:ascii="Book Antiqua" w:hAnsi="Book Antiqua"/>
          <w:spacing w:val="5"/>
          <w:sz w:val="24"/>
          <w:szCs w:val="24"/>
        </w:rPr>
        <w:t>modifying gut flora as therapeutic modalities.</w:t>
      </w:r>
    </w:p>
    <w:p w:rsidR="00912C4A" w:rsidRPr="006977D2" w:rsidRDefault="00912C4A" w:rsidP="00E05EA6">
      <w:pPr>
        <w:pStyle w:val="a5"/>
        <w:spacing w:before="0" w:beforeAutospacing="0" w:after="0" w:afterAutospacing="0" w:line="360" w:lineRule="auto"/>
        <w:ind w:firstLineChars="300" w:firstLine="720"/>
        <w:jc w:val="both"/>
        <w:rPr>
          <w:rFonts w:ascii="Book Antiqua" w:hAnsi="Book Antiqua"/>
          <w:lang w:eastAsia="zh-CN"/>
        </w:rPr>
      </w:pPr>
      <w:r w:rsidRPr="006977D2">
        <w:rPr>
          <w:rFonts w:ascii="Book Antiqua" w:hAnsi="Book Antiqua"/>
        </w:rPr>
        <w:t>In patients with SIBO, bacteria ferment ingested carbohydrates in the small intestine causing increased gas production</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15</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Accumulation of this gas in the intestine results in bloating and flatulence</w:t>
      </w:r>
      <w:r w:rsidRPr="006977D2">
        <w:rPr>
          <w:rFonts w:ascii="Book Antiqua" w:hAnsi="Book Antiqua"/>
          <w:vertAlign w:val="superscript"/>
          <w:lang w:eastAsia="zh-CN"/>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&lt;EndNote&gt;&lt;Cite&gt;&lt;Author&gt;Simren M&lt;/Author&gt;&lt;Year&gt;2006&lt;/Year&gt;&lt;RecNum&gt;46&lt;/RecNum&gt;&lt;record&gt;&lt;rec-number&gt;46&lt;/rec-number&gt;&lt;foreign-keys&gt;&lt;key app="EN" db-id="verza900bss25feexd5vppdcrsvvewptevx2"&gt;46&lt;/key&gt;&lt;/foreign-keys&gt;&lt;ref-type name="Journal Article"&gt;17&lt;/ref-type&gt;&lt;contributors&gt;&lt;authors&gt;&lt;author&gt;Simren M,&lt;/author&gt;&lt;author&gt;Stotzer PO,&lt;/author&gt;&lt;/authors&gt;&lt;/contributors&gt;&lt;titles&gt;&lt;title&gt;Use and abuse of hydrogen breath tests&lt;/title&gt;&lt;secondary-title&gt;Gut&lt;/secondary-title&gt;&lt;/titles&gt;&lt;pages&gt;297-303 [PMID: 16474100]&lt;/pages&gt;&lt;volume&gt;55&lt;/volume&gt;&lt;dates&gt;&lt;year&gt;2006&lt;/year&gt;&lt;/dates&gt;&lt;urls&gt;&lt;/urls&gt;&lt;/record&gt;&lt;/Cite&gt;&lt;/EndNote&gt;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56</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&lt;EndNote&gt;&lt;Cite&gt;&lt;Author&gt;Gasbarrini&lt;/Author&gt;&lt;Year&gt;2007&lt;/Year&gt;&lt;RecNum&gt;47&lt;/RecNum&gt;&lt;record&gt;&lt;rec-number&gt;47&lt;/rec-number&gt;&lt;foreign-keys&gt;&lt;key app="EN" db-id="verza900bss25feexd5vppdcrsvvewptevx2"&gt;47&lt;/key&gt;&lt;/foreign-keys&gt;&lt;ref-type name="Journal Article"&gt;17&lt;/ref-type&gt;&lt;contributors&gt;&lt;authors&gt;&lt;author&gt;Gasbarrini, A.&lt;/author&gt;&lt;author&gt;Lauritano, E. C.&lt;/author&gt;&lt;author&gt;Gabrielli, M.&lt;/author&gt;&lt;author&gt;et al,&lt;/author&gt;&lt;/authors&gt;&lt;/contributors&gt;&lt;auth-address&gt;Internal Medicine Department, Gemelli Hospital, Catholic University of Sacred Heart, Rome, Italy. angiologia@rm.unicatt.it&lt;/auth-address&gt;&lt;titles&gt;&lt;title&gt;Small intestinal bacterial overgrowth: diagnosis and treatment&lt;/title&gt;&lt;secondary-title&gt;Dig Dis Sci&lt;/secondary-title&gt;&lt;/titles&gt;&lt;periodical&gt;&lt;full-title&gt;Dig Dis Sci&lt;/full-title&gt;&lt;/periodical&gt;&lt;pages&gt;237-240 [PMID: 17827947]&lt;/pages&gt;&lt;volume&gt;25&lt;/volume&gt;&lt;number&gt;3&lt;/number&gt;&lt;edition&gt;2007/09/11&lt;/edition&gt;&lt;keywords&gt;&lt;keyword&gt;Anti-Bacterial Agents/*therapeutic use&lt;/keyword&gt;&lt;keyword&gt;Bacterial Infections/diagnosis/*drug therapy/metabolism&lt;/keyword&gt;&lt;keyword&gt;Humans&lt;/keyword&gt;&lt;keyword&gt;Intestine, Small/metabolism/*microbiology&lt;/keyword&gt;&lt;/keywords&gt;&lt;dates&gt;&lt;year&gt;2007&lt;/year&gt;&lt;/dates&gt;&lt;isbn&gt;1421-9875 (Electronic)&amp;#xD;0257-2753 (Linking)&lt;/isbn&gt;&lt;accession-num&gt;17827947&lt;/accession-num&gt;&lt;urls&gt;&lt;related-urls&gt;&lt;url&gt;http://www.ncbi.nlm.nih.gov/entrez/query.fcgi?cmd=Retrieve&amp;amp;db=PubMed&amp;amp;dopt=Citation&amp;amp;list_uids=17827947&lt;/url&gt;&lt;/related-urls&gt;&lt;/urls&gt;&lt;electronic-resource-num&gt;000103892 [pii]&amp;#xD;10.1159/000103892&lt;/electronic-resource-num&gt;&lt;language&gt;eng&lt;/language&gt;&lt;/record&gt;&lt;/Cite&gt;&lt;/EndNote&gt;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57</w:t>
      </w:r>
      <w:r w:rsidRPr="006977D2">
        <w:rPr>
          <w:rFonts w:ascii="Book Antiqua" w:hAnsi="Book Antiqua"/>
          <w:vertAlign w:val="superscript"/>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vertAlign w:val="superscript"/>
        </w:rPr>
        <w:t xml:space="preserve"> </w:t>
      </w:r>
      <w:r w:rsidRPr="006977D2">
        <w:rPr>
          <w:rFonts w:ascii="Book Antiqua" w:hAnsi="Book Antiqua"/>
        </w:rPr>
        <w:t>Excessive luminal distension may even cause abdominal pain or discomfort</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&lt;EndNote&gt;&lt;Cite&gt;&lt;Author&gt;Gasbarrini&lt;/Author&gt;&lt;Year&gt;2007&lt;/Year&gt;&lt;RecNum&gt;47&lt;/RecNum&gt;&lt;record&gt;&lt;rec-number&gt;47&lt;/rec-number&gt;&lt;foreign-keys&gt;&lt;key app="EN" db-id="verza900bss25feexd5vppdcrsvvewptevx2"&gt;47&lt;/key&gt;&lt;/foreign-keys&gt;&lt;ref-type name="Journal Article"&gt;17&lt;/ref-type&gt;&lt;contributors&gt;&lt;authors&gt;&lt;author&gt;Gasbarrini, A.&lt;/author&gt;&lt;author&gt;Lauritano, E. C.&lt;/author&gt;&lt;author&gt;Gabrielli, M.&lt;/author&gt;&lt;author&gt;et al,&lt;/author&gt;&lt;/authors&gt;&lt;/contributors&gt;&lt;auth-address&gt;Internal Medicine Department, Gemelli Hospital, Catholic University of Sacred Heart, Rome, Italy. angiologia@rm.unicatt.it&lt;/auth-address&gt;&lt;titles&gt;&lt;title&gt;Small intestinal bacterial overgrowth: diagnosis and treatment&lt;/title&gt;&lt;secondary-title&gt;Dig Dis Sci&lt;/secondary-title&gt;&lt;/titles&gt;&lt;periodical&gt;&lt;full-title&gt;Dig Dis Sci&lt;/full-title&gt;&lt;/periodical&gt;&lt;pages&gt;237-240 [PMID: 17827947]&lt;/pages&gt;&lt;volume&gt;25&lt;/volume&gt;&lt;number&gt;3&lt;/number&gt;&lt;edition&gt;2007/09/11&lt;/edition&gt;&lt;keywords&gt;&lt;keyword&gt;Anti-Bacterial Agents/*therapeutic use&lt;/keyword&gt;&lt;keyword&gt;Bacterial Infections/diagnosis/*drug therapy/metabolism&lt;/keyword&gt;&lt;keyword&gt;Humans&lt;/keyword&gt;&lt;keyword&gt;Intestine, Small/metabolism/*microbiology&lt;/keyword&gt;&lt;/keywords&gt;&lt;dates&gt;&lt;year&gt;2007&lt;/year&gt;&lt;/dates&gt;&lt;isbn&gt;1421-9875 (Electronic)&amp;#xD;0257-2753 (Linking)&lt;/isbn&gt;&lt;accession-num&gt;17827947&lt;/accession-num&gt;&lt;urls&gt;&lt;related-urls&gt;&lt;url&gt;http://www.ncbi.nlm.nih.gov/entrez/query.fcgi?cmd=Retrieve&amp;amp;db=PubMed&amp;amp;dopt=Citation&amp;amp;list_uids=17827947&lt;/url&gt;&lt;/related-urls&gt;&lt;/urls&gt;&lt;electronic-resource-num&gt;000103892 [pii]&amp;#xD;10.1159/000103892&lt;/electronic-resource-num&gt;&lt;language&gt;eng&lt;/language&gt;&lt;/record&gt;&lt;/Cite&gt;&lt;/EndNote&gt;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57</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15% of the population produces methane instead of hydrogen gas</w:t>
      </w:r>
      <w:r w:rsidRPr="006977D2">
        <w:rPr>
          <w:rFonts w:ascii="Book Antiqua" w:hAnsi="Book Antiqua"/>
          <w:vertAlign w:val="superscript"/>
          <w:lang w:eastAsia="zh-CN"/>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&lt;EndNote&gt;&lt;Cite&gt;&lt;Author&gt;Ghoshal&lt;/Author&gt;&lt;Year&gt;2003&lt;/Year&gt;&lt;RecNum&gt;15&lt;/RecNum&gt;&lt;record&gt;&lt;rec-number&gt;15&lt;/rec-number&gt;&lt;foreign-keys&gt;&lt;key app="EN" db-id="verza900bss25feexd5vppdcrsvvewptevx2"&gt;15&lt;/key&gt;&lt;/foreign-keys&gt;&lt;ref-type name="Journal Article"&gt;17&lt;/ref-type&gt;&lt;contributors&gt;&lt;authors&gt;&lt;author&gt;Ghoshal, U.&lt;/author&gt;&lt;author&gt;Ghoshal, U. C.&lt;/author&gt;&lt;author&gt;Ranjan, P.&lt;/author&gt;&lt;author&gt;Naik, S. R.&lt;/author&gt;&lt;author&gt;Ayyagari, A.&lt;/author&gt;&lt;/authors&gt;&lt;/contributors&gt;&lt;auth-address&gt;Department of Microbiology Sanjay Gandhi Postgraduate Institute of Medical Sciences Lucknow 226014, India. ujjala@sgpgi.ac.in&lt;/auth-address&gt;&lt;titles&gt;&lt;title&gt;Spectrum and antibiotic sensitivity of bacteria contaminating the upper gut in patients with malabsorption syndrome from the tropics&lt;/title&gt;&lt;secondary-title&gt;BMC Gastroenterol&lt;/secondary-title&gt;&lt;/titles&gt;&lt;pages&gt;9 [PMID: 12769832]&lt;/pages&gt;&lt;volume&gt;3&lt;/volume&gt;&lt;edition&gt;2003/05/29&lt;/edition&gt;&lt;keywords&gt;&lt;keyword&gt;Adult&lt;/keyword&gt;&lt;keyword&gt;*Drug Resistance, Bacterial&lt;/keyword&gt;&lt;keyword&gt;Escherichia coli/drug effects/isolation &amp;amp; purification&lt;/keyword&gt;&lt;keyword&gt;Female&lt;/keyword&gt;&lt;keyword&gt;Humans&lt;/keyword&gt;&lt;keyword&gt;Irritable Bowel Syndrome/drug therapy/microbiology&lt;/keyword&gt;&lt;keyword&gt;Jejunum/*microbiology&lt;/keyword&gt;&lt;keyword&gt;Malabsorption Syndromes/*drug therapy/*microbiology&lt;/keyword&gt;&lt;keyword&gt;Male&lt;/keyword&gt;&lt;keyword&gt;Microbial Sensitivity Tests&lt;/keyword&gt;&lt;keyword&gt;Streptococcus/drug effects/isolation &amp;amp; purification&lt;/keyword&gt;&lt;/keywords&gt;&lt;dates&gt;&lt;year&gt;2003&lt;/year&gt;&lt;pub-dates&gt;&lt;date&gt;May 24&lt;/date&gt;&lt;/pub-dates&gt;&lt;/dates&gt;&lt;isbn&gt;1471-230X (Electronic)&amp;#xD;1471-230X (Linking)&lt;/isbn&gt;&lt;accession-num&gt;12769832&lt;/accession-num&gt;&lt;urls&gt;&lt;related-urls&gt;&lt;url&gt;http://www.ncbi.nlm.nih.gov/entrez/query.fcgi?cmd=Retrieve&amp;amp;db=PubMed&amp;amp;dopt=Citation&amp;amp;list_uids=12769832&lt;/url&gt;&lt;/related-urls&gt;&lt;/urls&gt;&lt;electronic-resource-num&gt;10.1186/1471-230X-3-9&lt;/electronic-resource-num&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13</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&lt;EndNote&gt;&lt;Cite&gt;&lt;Author&gt;Yang&lt;/Author&gt;&lt;Year&gt;1998&lt;/Year&gt;&lt;RecNum&gt;33&lt;/RecNum&gt;&lt;record&gt;&lt;rec-number&gt;33&lt;/rec-number&gt;&lt;foreign-keys&gt;&lt;key app="EN" db-id="verza900bss25feexd5vppdcrsvvewptevx2"&gt;33&lt;/key&gt;&lt;/foreign-keys&gt;&lt;ref-type name="Journal Article"&gt;17&lt;/ref-type&gt;&lt;contributors&gt;&lt;authors&gt;&lt;author&gt;Yang, C. Y.&lt;/author&gt;&lt;author&gt;Chang, C. S.&lt;/author&gt;&lt;author&gt;Chen, G. H.&lt;/author&gt;&lt;/authors&gt;&lt;/contributors&gt;&lt;auth-address&gt;Dept. of Internal Medicine, Taichung Veterans General Hospital, Taiwan.&lt;/auth-address&gt;&lt;titles&gt;&lt;title&gt;Small-intestinal bacterial overgrowth in patients with liver cirrhosis, diagnosed with glucose H2 or CH4 breath tests&lt;/title&gt;&lt;secondary-title&gt;Scand J Gastroenterol&lt;/secondary-title&gt;&lt;/titles&gt;&lt;periodical&gt;&lt;full-title&gt;Scand J Gastroenterol&lt;/full-title&gt;&lt;/periodical&gt;&lt;pages&gt;867-871 [PMID: 9754736]&lt;/pages&gt;&lt;volume&gt;33&lt;/volume&gt;&lt;number&gt;8&lt;/number&gt;&lt;edition&gt;1998/10/01&lt;/edition&gt;&lt;keywords&gt;&lt;keyword&gt;Adult&lt;/keyword&gt;&lt;keyword&gt;Aged&lt;/keyword&gt;&lt;keyword&gt;Bacterial Infections/*diagnosis&lt;/keyword&gt;&lt;keyword&gt;*Breath Tests&lt;/keyword&gt;&lt;keyword&gt;Case-Control Studies&lt;/keyword&gt;&lt;keyword&gt;Female&lt;/keyword&gt;&lt;keyword&gt;Humans&lt;/keyword&gt;&lt;keyword&gt;Hydrogen/*metabolism&lt;/keyword&gt;&lt;keyword&gt;Intestinal Diseases/*diagnosis/*microbiology&lt;/keyword&gt;&lt;keyword&gt;Liver Cirrhosis/*complications&lt;/keyword&gt;&lt;keyword&gt;Male&lt;/keyword&gt;&lt;keyword&gt;Methane/*metabolism&lt;/keyword&gt;&lt;keyword&gt;Middle Aged&lt;/keyword&gt;&lt;keyword&gt;Prevalence&lt;/keyword&gt;&lt;/keywords&gt;&lt;dates&gt;&lt;year&gt;1998&lt;/year&gt;&lt;pub-dates&gt;&lt;date&gt;Aug&lt;/date&gt;&lt;/pub-dates&gt;&lt;/dates&gt;&lt;isbn&gt;0036-5521 (Print)&amp;#xD;0036-5521 (Linking)&lt;/isbn&gt;&lt;accession-num&gt;9754736&lt;/accession-num&gt;&lt;urls&gt;&lt;related-urls&gt;&lt;url&gt;http://www.ncbi.nlm.nih.gov/entrez/query.fcgi?cmd=Retrieve&amp;amp;db=PubMed&amp;amp;dopt=Citation&amp;amp;list_uids=9754736&lt;/url&gt;&lt;/related-urls&gt;&lt;/urls&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34</w:t>
      </w:r>
      <w:r w:rsidRPr="006977D2">
        <w:rPr>
          <w:rFonts w:ascii="Book Antiqua" w:hAnsi="Book Antiqua"/>
          <w:vertAlign w:val="superscript"/>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Evidence suggest that excessive methane produced by overgrowth of methanogenic flora causes constipation</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&lt;EndNote&gt;&lt;Cite&gt;&lt;Author&gt;Chatterjee&lt;/Author&gt;&lt;Year&gt;2007&lt;/Year&gt;&lt;RecNum&gt;39&lt;/RecNum&gt;&lt;record&gt;&lt;rec-number&gt;39&lt;/rec-number&gt;&lt;foreign-keys&gt;&lt;key app="EN" db-id="verza900bss25feexd5vppdcrsvvewptevx2"&gt;39&lt;/key&gt;&lt;/foreign-keys&gt;&lt;ref-type name="Journal Article"&gt;17&lt;/ref-type&gt;&lt;contributors&gt;&lt;authors&gt;&lt;author&gt;Chatterjee, S.&lt;/author&gt;&lt;author&gt;Park, S.&lt;/author&gt;&lt;author&gt;Low, K.&lt;/author&gt;&lt;author&gt;Kong, Y.&lt;/author&gt;&lt;author&gt;Pimentel, M.&lt;/author&gt;&lt;/authors&gt;&lt;/contributors&gt;&lt;auth-address&gt;Cedars-Sinai Medical Center, Burns and Allen Research Institute, Los Angeles, California, USA.&lt;/auth-address&gt;&lt;titles&gt;&lt;title&gt;The degree of breath methane production in IBS correlates with the severity of constipation&lt;/title&gt;&lt;secondary-title&gt;Am J Gastroenterol&lt;/secondary-title&gt;&lt;/titles&gt;&lt;pages&gt;837-841 [PMID: 17397408]&lt;/pages&gt;&lt;volume&gt;102&lt;/volume&gt;&lt;number&gt;4&lt;/number&gt;&lt;edition&gt;2007/04/03&lt;/edition&gt;&lt;keywords&gt;&lt;keyword&gt;Adolescent&lt;/keyword&gt;&lt;keyword&gt;Adult&lt;/keyword&gt;&lt;keyword&gt;Aged&lt;/keyword&gt;&lt;keyword&gt;Analysis of Variance&lt;/keyword&gt;&lt;keyword&gt;Breath Tests&lt;/keyword&gt;&lt;keyword&gt;Case-Control Studies&lt;/keyword&gt;&lt;keyword&gt;Constipation/*metabolism&lt;/keyword&gt;&lt;keyword&gt;Double-Blind Method&lt;/keyword&gt;&lt;keyword&gt;Female&lt;/keyword&gt;&lt;keyword&gt;Humans&lt;/keyword&gt;&lt;keyword&gt;Irritable Bowel Syndrome/*metabolism&lt;/keyword&gt;&lt;keyword&gt;Lactulose/metabolism&lt;/keyword&gt;&lt;keyword&gt;Male&lt;/keyword&gt;&lt;keyword&gt;Methane/*metabolism&lt;/keyword&gt;&lt;keyword&gt;Middle Aged&lt;/keyword&gt;&lt;/keywords&gt;&lt;dates&gt;&lt;year&gt;2007&lt;/year&gt;&lt;pub-dates&gt;&lt;date&gt;Apr&lt;/date&gt;&lt;/pub-dates&gt;&lt;/dates&gt;&lt;isbn&gt;0002-9270 (Print)&amp;#xD;0002-9270 (Linking)&lt;/isbn&gt;&lt;accession-num&gt;17397408&lt;/accession-num&gt;&lt;urls&gt;&lt;related-urls&gt;&lt;url&gt;http://www.ncbi.nlm.nih.gov/entrez/query.fcgi?cmd=Retrieve&amp;amp;db=PubMed&amp;amp;dopt=Citation&amp;amp;list_uids=17397408&lt;/url&gt;&lt;/related-urls&gt;&lt;/urls&gt;&lt;electronic-resource-num&gt;AJG1072 [pii]&amp;#xD;10.1111/j.1572-0241.2007.01072.x&lt;/electronic-resource-num&gt;&lt;language&gt;eng&lt;/language&gt;&lt;/record&gt;&lt;/Cite&gt;&lt;/EndNote&gt;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42</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Reduction in breath methane by therapeutic manipulation of gut flora improves constipation</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&lt;EndNote&gt;&lt;Cite&gt;&lt;Author&gt;Ghoshal UC&lt;/Author&gt;&lt;Year&gt;2011&lt;/Year&gt;&lt;RecNum&gt;95&lt;/RecNum&gt;&lt;record&gt;&lt;rec-number&gt;95&lt;/rec-number&gt;&lt;foreign-keys&gt;&lt;key app="EN" db-id="verza900bss25feexd5vppdcrsvvewptevx2"&gt;95&lt;/key&gt;&lt;/foreign-keys&gt;&lt;ref-type name="Journal Article"&gt;17&lt;/ref-type&gt;&lt;contributors&gt;&lt;authors&gt;&lt;author&gt;Ghoshal UC, &lt;/author&gt;&lt;author&gt;Srivastava D, &lt;/author&gt;&lt;author&gt;Verma A, &lt;/author&gt;&lt;author&gt;Misra A,&lt;/author&gt;&lt;/authors&gt;&lt;/contributors&gt;&lt;titles&gt;&lt;title&gt;Slow transit constipation associated with excess methane production and its improvement following rifaximin therapy: a case report&lt;/title&gt;&lt;secondary-title&gt;J Neurogastroenterol Motil&lt;/secondary-title&gt;&lt;/titles&gt;&lt;periodical&gt;&lt;full-title&gt;J Neurogastroenterol Motil&lt;/full-title&gt;&lt;/periodical&gt;&lt;pages&gt;185-188 [PMID: 21602997 DOI: 10.5056/jnm.2011.17.2.185]&lt;/pages&gt;&lt;volume&gt;17&lt;/volume&gt;&lt;dates&gt;&lt;year&gt;2011&lt;/year&gt;&lt;/dates&gt;&lt;urls&gt;&lt;/urls&gt;&lt;/record&gt;&lt;/Cite&gt;&lt;/EndNote&gt;</w:instrText>
      </w:r>
      <w:r w:rsidRPr="006977D2">
        <w:rPr>
          <w:rFonts w:ascii="Book Antiqua" w:hAnsi="Book Antiqua"/>
        </w:rPr>
        <w:fldChar w:fldCharType="separate"/>
      </w:r>
      <w:r w:rsidRPr="006977D2">
        <w:rPr>
          <w:rFonts w:ascii="Book Antiqua" w:hAnsi="Book Antiqua"/>
          <w:vertAlign w:val="superscript"/>
        </w:rPr>
        <w:t>58</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p>
    <w:p w:rsidR="00912C4A" w:rsidRPr="006977D2" w:rsidRDefault="00912C4A" w:rsidP="00E05EA6">
      <w:pPr>
        <w:pStyle w:val="a5"/>
        <w:spacing w:before="0" w:beforeAutospacing="0" w:after="0" w:afterAutospacing="0" w:line="360" w:lineRule="auto"/>
        <w:ind w:firstLineChars="350" w:firstLine="840"/>
        <w:jc w:val="both"/>
        <w:rPr>
          <w:rFonts w:ascii="Book Antiqua" w:hAnsi="Book Antiqua"/>
          <w:lang w:eastAsia="zh-CN"/>
        </w:rPr>
      </w:pPr>
      <w:r w:rsidRPr="006977D2">
        <w:rPr>
          <w:rFonts w:ascii="Book Antiqua" w:hAnsi="Book Antiqua"/>
        </w:rPr>
        <w:t>Bacteria in the intestine may produce toxic by-products after fermentation, which may damage the inner lining of the small intestine and colon</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&lt;EndNote&gt;&lt;Cite&gt;&lt;Author&gt;Bala L&lt;/Author&gt;&lt;Year&gt;2006&lt;/Year&gt;&lt;RecNum&gt;48&lt;/RecNum&gt;&lt;record&gt;&lt;rec-number&gt;48&lt;/rec-number&gt;&lt;foreign-keys&gt;&lt;key app="EN" db-id="verza900bss25feexd5vppdcrsvvewptevx2"&gt;48&lt;/key&gt;&lt;/foreign-keys&gt;&lt;ref-type name="Journal Article"&gt;17&lt;/ref-type&gt;&lt;contributors&gt;&lt;authors&gt;&lt;author&gt;Bala L, &lt;/author&gt;&lt;author&gt;Ghoshal UC, &lt;/author&gt;&lt;author&gt;Ghoshal U, &lt;/author&gt;&lt;author&gt;et al,&lt;/author&gt;&lt;/authors&gt;&lt;/contributors&gt;&lt;titles&gt;&lt;title&gt;Malabsorption syndrome with and without small intestinal bacterial overgrowth: a study on upper-gut aspirate using 1H NMR spectroscopy.&lt;/title&gt;&lt;secondary-title&gt;Magn Reson Med &lt;/secondary-title&gt;&lt;/titles&gt;&lt;pages&gt;738-744 [PMID: 16972311]&lt;/pages&gt;&lt;volume&gt;56&lt;/volume&gt;&lt;dates&gt;&lt;year&gt;2006&lt;/year&gt;&lt;/dates&gt;&lt;urls&gt;&lt;/urls&gt;&lt;/record&gt;&lt;/Cite&gt;&lt;/EndNote&gt;</w:instrText>
      </w:r>
      <w:r w:rsidRPr="006977D2">
        <w:rPr>
          <w:rFonts w:ascii="Book Antiqua" w:hAnsi="Book Antiqua"/>
        </w:rPr>
        <w:fldChar w:fldCharType="separate"/>
      </w:r>
      <w:r w:rsidRPr="006977D2">
        <w:rPr>
          <w:rFonts w:ascii="Book Antiqua" w:hAnsi="Book Antiqua"/>
          <w:vertAlign w:val="superscript"/>
        </w:rPr>
        <w:t>59</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A study on small bowel biopsies in patients with SIBO revealed thinning of the mucosa and crypts and increased intra-epithelial lymphocytes</w:t>
      </w:r>
      <w:r w:rsidRPr="006977D2">
        <w:rPr>
          <w:rFonts w:ascii="Book Antiqua" w:hAnsi="Book Antiqua"/>
          <w:vertAlign w:val="superscript"/>
          <w:lang w:eastAsia="zh-CN"/>
        </w:rPr>
        <w:t>[</w:t>
      </w:r>
      <w:r w:rsidRPr="006977D2">
        <w:rPr>
          <w:rFonts w:ascii="Book Antiqua" w:hAnsi="Book Antiqua"/>
        </w:rPr>
        <w:fldChar w:fldCharType="begin">
          <w:fldData xml:space="preserve">PEVuZE5vdGU+PENpdGU+PEF1dGhvcj5IYWJvdWJpPC9BdXRob3I+PFllYXI+MTk5MTwvWWVhcj48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</w:fldData>
        </w:fldChar>
      </w:r>
      <w:r w:rsidRPr="006977D2">
        <w:rPr>
          <w:rFonts w:ascii="Book Antiqua" w:hAnsi="Book Antiqua"/>
        </w:rPr>
        <w:instrText xml:space="preserve"> ADDIN EN.CITE </w:instrText>
      </w:r>
      <w:r w:rsidRPr="006977D2">
        <w:rPr>
          <w:rFonts w:ascii="Book Antiqua" w:hAnsi="Book Antiqua"/>
        </w:rPr>
        <w:fldChar w:fldCharType="begin">
          <w:fldData xml:space="preserve">PEVuZE5vdGU+PENpdGU+PEF1dGhvcj5IYWJvdWJpPC9BdXRob3I+PFllYXI+MTk5MTwvWWVhcj48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</w:fldData>
        </w:fldChar>
      </w:r>
      <w:r w:rsidRPr="006977D2">
        <w:rPr>
          <w:rFonts w:ascii="Book Antiqua" w:hAnsi="Book Antiqua"/>
        </w:rPr>
        <w:instrText xml:space="preserve"> ADDIN EN.CITE.DATA </w:instrText>
      </w:r>
      <w:r w:rsidRPr="006977D2">
        <w:rPr>
          <w:rFonts w:ascii="Book Antiqua" w:hAnsi="Book Antiqua"/>
        </w:rPr>
      </w:r>
      <w:r w:rsidRPr="006977D2">
        <w:rPr>
          <w:rFonts w:ascii="Book Antiqua" w:hAnsi="Book Antiqua"/>
        </w:rPr>
        <w:fldChar w:fldCharType="end"/>
      </w:r>
      <w:r w:rsidRPr="006977D2">
        <w:rPr>
          <w:rFonts w:ascii="Book Antiqua" w:hAnsi="Book Antiqua"/>
        </w:rPr>
      </w:r>
      <w:r w:rsidRPr="006977D2">
        <w:rPr>
          <w:rFonts w:ascii="Book Antiqua" w:hAnsi="Book Antiqua"/>
        </w:rPr>
        <w:fldChar w:fldCharType="separate"/>
      </w:r>
      <w:r w:rsidRPr="006977D2">
        <w:rPr>
          <w:rFonts w:ascii="Book Antiqua" w:hAnsi="Book Antiqua"/>
          <w:vertAlign w:val="superscript"/>
        </w:rPr>
        <w:t>60</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This may cause osmotic load in the intestine resulting into diarrhea. Studies have revealed that patients with IBS having SIBO more often have diarrhea-predominant disease</w:t>
      </w:r>
      <w:r w:rsidRPr="006977D2">
        <w:rPr>
          <w:rFonts w:ascii="Book Antiqua" w:hAnsi="Book Antiqua"/>
          <w:vertAlign w:val="superscript"/>
          <w:lang w:eastAsia="zh-CN"/>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&lt;EndNote&gt;&lt;Cite&gt;&lt;Author&gt;Carrara&lt;/Author&gt;&lt;Year&gt;2008&lt;/Year&gt;&lt;RecNum&gt;21&lt;/RecNum&gt;&lt;record&gt;&lt;rec-number&gt;21&lt;/rec-number&gt;&lt;foreign-keys&gt;&lt;key app="EN" db-id="verza900bss25feexd5vppdcrsvvewptevx2"&gt;21&lt;/key&gt;&lt;/foreign-keys&gt;&lt;ref-type name="Journal Article"&gt;17&lt;/ref-type&gt;&lt;contributors&gt;&lt;authors&gt;&lt;author&gt;Carrara, M.&lt;/author&gt;&lt;author&gt;Desideri, S.&lt;/author&gt;&lt;author&gt;Azzurro, M.&lt;/author&gt;&lt;author&gt;et al,&lt;/author&gt;&lt;/authors&gt;&lt;/contributors&gt;&lt;auth-address&gt;Department of Gastroenterology, Ospedale Orlandi, Bussolengo, Verona, Italy. mcarrara@ulss22.ven.it&lt;/auth-address&gt;&lt;titles&gt;&lt;title&gt;Small intestine bacterial overgrowth in patients with irritable bowel syndrome&lt;/title&gt;&lt;secondary-title&gt;Eur Rev Med Pharmacol Sci&lt;/secondary-title&gt;&lt;/titles&gt;&lt;pages&gt;197-202 [PMID: 18700692]&lt;/pages&gt;&lt;volume&gt;12&lt;/volume&gt;&lt;number&gt;3&lt;/number&gt;&lt;edition&gt;2008/08/15&lt;/edition&gt;&lt;keywords&gt;&lt;keyword&gt;Adolescent&lt;/keyword&gt;&lt;keyword&gt;Adult&lt;/keyword&gt;&lt;keyword&gt;Aged&lt;/keyword&gt;&lt;keyword&gt;Aged, 80 and over&lt;/keyword&gt;&lt;keyword&gt;Bacteria/*growth &amp;amp; development&lt;/keyword&gt;&lt;keyword&gt;Female&lt;/keyword&gt;&lt;keyword&gt;Humans&lt;/keyword&gt;&lt;keyword&gt;Intestine, Small/*microbiology&lt;/keyword&gt;&lt;keyword&gt;Irritable Bowel Syndrome/microbiology&lt;/keyword&gt;&lt;keyword&gt;Male&lt;/keyword&gt;&lt;keyword&gt;Middle Aged&lt;/keyword&gt;&lt;keyword&gt;Prospective Studies&lt;/keyword&gt;&lt;/keywords&gt;&lt;dates&gt;&lt;year&gt;2008&lt;/year&gt;&lt;pub-dates&gt;&lt;date&gt;May-Jun&lt;/date&gt;&lt;/pub-dates&gt;&lt;/dates&gt;&lt;isbn&gt;1128-3602 (Print)&amp;#xD;1128-3602 (Linking)&lt;/isbn&gt;&lt;accession-num&gt;18700692&lt;/accession-num&gt;&lt;urls&gt;&lt;related-urls&gt;&lt;url&gt;http://www.ncbi.nlm.nih.gov/entrez/query.fcgi?cmd=Retrieve&amp;amp;db=PubMed&amp;amp;dopt=Citation&amp;amp;list_uids=18700692&lt;/url&gt;&lt;/related-urls&gt;&lt;/urls&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14</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&lt;EndNote&gt;&lt;Cite&gt;&lt;Author&gt;Park&lt;/Author&gt;&lt;Year&gt;2010&lt;/Year&gt;&lt;RecNum&gt;17&lt;/RecNum&gt;&lt;record&gt;&lt;rec-number&gt;17&lt;/rec-number&gt;&lt;foreign-keys&gt;&lt;key app="EN" db-id="verza900bss25feexd5vppdcrsvvewptevx2"&gt;17&lt;/key&gt;&lt;/foreign-keys&gt;&lt;ref-type name="Journal Article"&gt;17&lt;/ref-type&gt;&lt;contributors&gt;&lt;authors&gt;&lt;author&gt;Park, H.&lt;/author&gt;&lt;/authors&gt;&lt;/contributors&gt;&lt;auth-address&gt;Department of Internal Medicine, Gangnam Severance Hospital, Yonsei University College of Medicine, Seoul, Korea.&lt;/auth-address&gt;&lt;titles&gt;&lt;title&gt;The role of small intestinal bacterial overgrowth in the pathophysiology of irritable bowel syndrome&lt;/title&gt;&lt;secondary-title&gt;J Neurogastroenterol Motil&lt;/secondary-title&gt;&lt;/titles&gt;&lt;periodical&gt;&lt;full-title&gt;J Neurogastroenterol Motil&lt;/full-title&gt;&lt;/periodical&gt;&lt;pages&gt;3-4 [PMID: 20535319 DOI: 10.5056/jnm.2010.16.1.3]&lt;/pages&gt;&lt;volume&gt;16&lt;/volume&gt;&lt;number&gt;1&lt;/number&gt;&lt;edition&gt;2010/06/11&lt;/edition&gt;&lt;dates&gt;&lt;year&gt;2010&lt;/year&gt;&lt;pub-dates&gt;&lt;date&gt;Jan&lt;/date&gt;&lt;/pub-dates&gt;&lt;/dates&gt;&lt;isbn&gt;2093-0887 (Electronic)&amp;#xD;2093-0879 (Linking)&lt;/isbn&gt;&lt;accession-num&gt;20535319&lt;/accession-num&gt;&lt;urls&gt;&lt;related-urls&gt;&lt;url&gt;http://www.ncbi.nlm.nih.gov/entrez/query.fcgi?cmd=Retrieve&amp;amp;db=PubMed&amp;amp;dopt=Citation&amp;amp;list_uids=20535319&lt;/url&gt;&lt;/related-urls&gt;&lt;/urls&gt;&lt;electronic-resource-num&gt;10.5056/jnm.2010.16.1.3&lt;/electronic-resource-num&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19</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vertAlign w:val="superscript"/>
        </w:rPr>
        <w:instrText xml:space="preserve"> ADDIN EN.CITE </w:instrText>
      </w:r>
      <w:r w:rsidRPr="006977D2">
        <w:rPr>
          <w:rFonts w:ascii="Book Antiqua" w:hAnsi="Book Antiqua"/>
          <w:vertAlign w:val="superscript"/>
        </w:rPr>
        <w:fldChar w:fldCharType="begin">
          <w:fldData xml:space="preserve">PEVuZE5vdGU+PENpdGU+PEF1dGhvcj5Qb3NzZXJ1ZDwvQXV0aG9yPjxZZWFyPjIwMDc8L1llYXI+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</w:fldData>
        </w:fldChar>
      </w:r>
      <w:r w:rsidRPr="006977D2">
        <w:rPr>
          <w:rFonts w:ascii="Book Antiqua" w:hAnsi="Book Antiqua"/>
          <w:vertAlign w:val="superscript"/>
        </w:rPr>
        <w:instrText xml:space="preserve"> ADDIN EN.CITE.DATA </w:instrText>
      </w:r>
      <w:r w:rsidRPr="006977D2">
        <w:rPr>
          <w:rFonts w:ascii="Book Antiqua" w:hAnsi="Book Antiqua"/>
          <w:vertAlign w:val="superscript"/>
        </w:rPr>
      </w:r>
      <w:r w:rsidRPr="006977D2">
        <w:rPr>
          <w:rFonts w:ascii="Book Antiqua" w:hAnsi="Book Antiqua"/>
          <w:vertAlign w:val="superscript"/>
        </w:rPr>
        <w:fldChar w:fldCharType="end"/>
      </w:r>
      <w:r w:rsidRPr="006977D2">
        <w:rPr>
          <w:rFonts w:ascii="Book Antiqua" w:hAnsi="Book Antiqua"/>
          <w:vertAlign w:val="superscript"/>
        </w:rPr>
      </w:r>
      <w:r w:rsidRPr="006977D2">
        <w:rPr>
          <w:rFonts w:ascii="Book Antiqua" w:hAnsi="Book Antiqua"/>
          <w:vertAlign w:val="superscript"/>
        </w:rPr>
        <w:fldChar w:fldCharType="separate"/>
      </w:r>
      <w:r w:rsidRPr="006977D2">
        <w:rPr>
          <w:rFonts w:ascii="Book Antiqua" w:hAnsi="Book Antiqua"/>
          <w:vertAlign w:val="superscript"/>
        </w:rPr>
        <w:t>12</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&lt;EndNote&gt;&lt;Cite&gt;&lt;Author&gt;Sachdeva&lt;/Author&gt;&lt;Year&gt;2011&lt;/Year&gt;&lt;RecNum&gt;19&lt;/RecNum&gt;&lt;record&gt;&lt;rec-number&gt;19&lt;/rec-number&gt;&lt;foreign-keys&gt;&lt;key app="EN" db-id="verza900bss25feexd5vppdcrsvvewptevx2"&gt;19&lt;/key&gt;&lt;/foreign-keys&gt;&lt;ref-type name="Journal Article"&gt;17&lt;/ref-type&gt;&lt;contributors&gt;&lt;authors&gt;&lt;author&gt;Sachdeva, S.&lt;/author&gt;&lt;author&gt;Rawat, A. K.&lt;/author&gt;&lt;author&gt;Reddy, R. S.&lt;/author&gt;&lt;author&gt;Puri, A. S.&lt;/author&gt;&lt;/authors&gt;&lt;/contributors&gt;&lt;auth-address&gt;Department of Gastroenterology, GB Pant Hospital, New Delhi, India. sanjeevgastro@rediffmail.com&lt;/auth-address&gt;&lt;titles&gt;&lt;title&gt;Small intestinal bacterial overgrowth (SIBO) in irritable bowel syndrome: frequency and predictors&lt;/title&gt;&lt;secondary-title&gt;J Gastroenterol Hepatol&lt;/secondary-title&gt;&lt;/titles&gt;&lt;pages&gt;S135-138 [PMID: 21443727 DOI: 10.1111/j.1440-1746.2011.06654.x]&lt;/pages&gt;&lt;volume&gt;26 Suppl 3&lt;/volume&gt;&lt;edition&gt;2011/04/02&lt;/edition&gt;&lt;keywords&gt;&lt;keyword&gt;Adolescent&lt;/keyword&gt;&lt;keyword&gt;Adult&lt;/keyword&gt;&lt;keyword&gt;Breath Tests&lt;/keyword&gt;&lt;keyword&gt;Case-Control Studies&lt;/keyword&gt;&lt;keyword&gt;Chi-Square Distribution&lt;/keyword&gt;&lt;keyword&gt;Constipation/microbiology&lt;/keyword&gt;&lt;keyword&gt;Diarrhea/microbiology&lt;/keyword&gt;&lt;keyword&gt;Female&lt;/keyword&gt;&lt;keyword&gt;Humans&lt;/keyword&gt;&lt;keyword&gt;India&lt;/keyword&gt;&lt;keyword&gt;Intestine, Small/*microbiology&lt;/keyword&gt;&lt;keyword&gt;Irritable Bowel Syndrome/*microbiology&lt;/keyword&gt;&lt;keyword&gt;Male&lt;/keyword&gt;&lt;keyword&gt;Middle Aged&lt;/keyword&gt;&lt;keyword&gt;Prospective Studies&lt;/keyword&gt;&lt;keyword&gt;Risk Assessment&lt;/keyword&gt;&lt;keyword&gt;Risk Factors&lt;/keyword&gt;&lt;keyword&gt;Sex Factors&lt;/keyword&gt;&lt;keyword&gt;Young Adult&lt;/keyword&gt;&lt;/keywords&gt;&lt;dates&gt;&lt;year&gt;2011&lt;/year&gt;&lt;pub-dates&gt;&lt;date&gt;Apr&lt;/date&gt;&lt;/pub-dates&gt;&lt;/dates&gt;&lt;isbn&gt;1440-1746 (Electronic)&amp;#xD;0815-9319 (Linking)&lt;/isbn&gt;&lt;accession-num&gt;21443727&lt;/accession-num&gt;&lt;urls&gt;&lt;related-urls&gt;&lt;url&gt;http://www.ncbi.nlm.nih.gov/entrez/query.fcgi?cmd=Retrieve&amp;amp;db=PubMed&amp;amp;dopt=Citation&amp;amp;list_uids=21443727&lt;/url&gt;&lt;/related-urls&gt;&lt;/urls&gt;&lt;electronic-resource-num&gt;10.1111/j.1440-1746.2011.06654.x&lt;/electronic-resource-num&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18</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rPr>
        <w:fldChar w:fldCharType="begin"/>
      </w:r>
      <w:r w:rsidRPr="006977D2">
        <w:rPr>
          <w:rFonts w:ascii="Book Antiqua" w:hAnsi="Book Antiqua"/>
        </w:rPr>
        <w:instrText xml:space="preserve"> ADDIN EN.CITE &lt;EndNote&gt;&lt;Cite&gt;&lt;Author&gt;Dukowicz&lt;/Author&gt;&lt;Year&gt;2007&lt;/Year&gt;&lt;RecNum&gt;10&lt;/RecNum&gt;&lt;record&gt;&lt;rec-number&gt;10&lt;/rec-number&gt;&lt;foreign-keys&gt;&lt;key app="EN" db-id="verza900bss25feexd5vppdcrsvvewptevx2"&gt;10&lt;/key&gt;&lt;/foreign-keys&gt;&lt;ref-type name="Journal Article"&gt;17&lt;/ref-type&gt;&lt;contributors&gt;&lt;authors&gt;&lt;author&gt;Dukowicz, A. C.&lt;/author&gt;&lt;author&gt;Lacy, B. E.&lt;/author&gt;&lt;author&gt;Levine, G. M.&lt;/author&gt;&lt;/authors&gt;&lt;/contributors&gt;&lt;auth-address&gt;Dr. Dukowicz is a fellow in the Section of Gastroenterology and Hepatology at the Dartmouth-Hitchcock Medical Center.&lt;/auth-address&gt;&lt;titles&gt;&lt;title&gt;Small intestinal bacterial overgrowth: a comprehensive review&lt;/title&gt;&lt;secondary-title&gt;Gastroenterol Hepatol (N Y)&lt;/secondary-title&gt;&lt;/titles&gt;&lt;pages&gt;112-122 [PMID: 21960820] &lt;/pages&gt;&lt;volume&gt;3&lt;/volume&gt;&lt;number&gt;2&lt;/number&gt;&lt;edition&gt;2007/02/01&lt;/edition&gt;&lt;dates&gt;&lt;year&gt;2007&lt;/year&gt;&lt;pub-dates&gt;&lt;date&gt;Feb&lt;/date&gt;&lt;/pub-dates&gt;&lt;/dates&gt;&lt;isbn&gt;1554-7914 (Print)&amp;#xD;1554-7914 (Linking)&lt;/isbn&gt;&lt;accession-num&gt;21960820&lt;/accession-num&gt;&lt;urls&gt;&lt;related-urls&gt;&lt;url&gt;http://www.ncbi.nlm.nih.gov/entrez/query.fcgi?cmd=Retrieve&amp;amp;db=PubMed&amp;amp;dopt=Citation&amp;amp;list_uids=21960820&lt;/url&gt;&lt;/related-urls&gt;&lt;/urls&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11</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Bacteria also de-conjugates bile salts present in the intestine. These de-conjugated bile salts can stimulate colonic water secretion causing diarrhea. Thereafter, free bile acids, which are toxic to the intestinal mucosa may cause mucosal inflammation and release of pro-inflammatory cytokines</w:t>
      </w:r>
      <w:r w:rsidRPr="006977D2">
        <w:rPr>
          <w:rFonts w:ascii="Book Antiqua" w:hAnsi="Book Antiqua"/>
          <w:vertAlign w:val="superscript"/>
          <w:lang w:eastAsia="zh-CN"/>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&lt;EndNote&gt;&lt;Cite&gt;&lt;Author&gt;Shindo&lt;/Author&gt;&lt;Year&gt;1998&lt;/Year&gt;&lt;RecNum&gt;56&lt;/RecNum&gt;&lt;record&gt;&lt;rec-number&gt;56&lt;/rec-number&gt;&lt;foreign-keys&gt;&lt;key app="EN" db-id="verza900bss25feexd5vppdcrsvvewptevx2"&gt;56&lt;/key&gt;&lt;/foreign-keys&gt;&lt;ref-type name="Journal Article"&gt;17&lt;/ref-type&gt;&lt;contributors&gt;&lt;authors&gt;&lt;author&gt;Shindo, K.&lt;/author&gt;&lt;author&gt;Machida, M.&lt;/author&gt;&lt;author&gt;Koide, K.&lt;/author&gt;&lt;author&gt;Fukumura, M.&lt;/author&gt;&lt;author&gt;Yamazaki, R.&lt;/author&gt;&lt;/authors&gt;&lt;/contributors&gt;&lt;auth-address&gt;The First Department of Internal Medicine, Yokohama City University School of Medicine, Yokohama, Japan.&lt;/auth-address&gt;&lt;titles&gt;&lt;title&gt;Deconjugation ability of bacteria isolated from the jejunal fluid of patients with progressive systemic sclerosis and its gastric pH&lt;/title&gt;&lt;secondary-title&gt;Hepatogastroenterology&lt;/secondary-title&gt;&lt;/titles&gt;&lt;pages&gt;1643-1650 [PMID: 9840121]&lt;/pages&gt;&lt;volume&gt;45&lt;/volume&gt;&lt;number&gt;23&lt;/number&gt;&lt;edition&gt;1998/12/05&lt;/edition&gt;&lt;keywords&gt;&lt;keyword&gt;Adult&lt;/keyword&gt;&lt;keyword&gt;Animals&lt;/keyword&gt;&lt;keyword&gt;Bacteria/growth &amp;amp; development/*metabolism&lt;/keyword&gt;&lt;keyword&gt;Bile Acids and Salts/*metabolism&lt;/keyword&gt;&lt;keyword&gt;Breath Tests&lt;/keyword&gt;&lt;keyword&gt;Carbon Dioxide/analysis&lt;/keyword&gt;&lt;keyword&gt;Cattle&lt;/keyword&gt;&lt;keyword&gt;Female&lt;/keyword&gt;&lt;keyword&gt;Gastric Juice/*chemistry&lt;/keyword&gt;&lt;keyword&gt;Humans&lt;/keyword&gt;&lt;keyword&gt;Hydrogen-Ion Concentration&lt;/keyword&gt;&lt;keyword&gt;Jejunum/*microbiology&lt;/keyword&gt;&lt;keyword&gt;Male&lt;/keyword&gt;&lt;keyword&gt;Middle Aged&lt;/keyword&gt;&lt;keyword&gt;Scleroderma, Systemic/metabolism/*microbiology&lt;/keyword&gt;&lt;/keywords&gt;&lt;dates&gt;&lt;year&gt;1998&lt;/year&gt;&lt;pub-dates&gt;&lt;date&gt;Sep-Oct&lt;/date&gt;&lt;/pub-dates&gt;&lt;/dates&gt;&lt;isbn&gt;0172-6390 (Print)&amp;#xD;0172-6390 (Linking)&lt;/isbn&gt;&lt;accession-num&gt;9840121&lt;/accession-num&gt;&lt;urls&gt;&lt;related-urls&gt;&lt;url&gt;http://www.ncbi.nlm.nih.gov/entrez/query.fcgi?cmd=Retrieve&amp;amp;db=PubMed&amp;amp;dopt=Citation&amp;amp;list_uids=9840121&lt;/url&gt;&lt;/related-urls&gt;&lt;/urls&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61</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&lt;EndNote&gt;&lt;Cite&gt;&lt;Author&gt;Wanitschke&lt;/Author&gt;&lt;Year&gt;1978&lt;/Year&gt;&lt;RecNum&gt;57&lt;/RecNum&gt;&lt;record&gt;&lt;rec-number&gt;57&lt;/rec-number&gt;&lt;foreign-keys&gt;&lt;key app="EN" db-id="verza900bss25feexd5vppdcrsvvewptevx2"&gt;57&lt;/key&gt;&lt;/foreign-keys&gt;&lt;ref-type name="Journal Article"&gt;17&lt;/ref-type&gt;&lt;contributors&gt;&lt;authors&gt;&lt;author&gt;Wanitschke, R.&lt;/author&gt;&lt;author&gt;Ammon, H. V.&lt;/author&gt;&lt;/authors&gt;&lt;/contributors&gt;&lt;titles&gt;&lt;title&gt;Effects of dihydroxy bile acids and hydroxy fatty acids on the absorption of oleic acid in the human jejunum&lt;/title&gt;&lt;secondary-title&gt;J Clin Invest&lt;/secondary-title&gt;&lt;/titles&gt;&lt;pages&gt;178-186 [PMID: 338629]&lt;/pages&gt;&lt;volume&gt;61&lt;/volume&gt;&lt;number&gt;1&lt;/number&gt;&lt;edition&gt;1978/01/01&lt;/edition&gt;&lt;keywords&gt;&lt;keyword&gt;Adult&lt;/keyword&gt;&lt;keyword&gt;Biological Transport, Active&lt;/keyword&gt;&lt;keyword&gt;Blind Loop Syndrome/complications&lt;/keyword&gt;&lt;keyword&gt;Celiac Disease/etiology&lt;/keyword&gt;&lt;keyword&gt;Clinical Trials as Topic&lt;/keyword&gt;&lt;keyword&gt;Deoxycholic Acid/*pharmacology&lt;/keyword&gt;&lt;keyword&gt;Glucose/metabolism&lt;/keyword&gt;&lt;keyword&gt;Humans&lt;/keyword&gt;&lt;keyword&gt;Intestinal Absorption/*drug effects&lt;/keyword&gt;&lt;keyword&gt;Jejunum/metabolism&lt;/keyword&gt;&lt;keyword&gt;Male&lt;/keyword&gt;&lt;keyword&gt;Oleic Acids/*metabolism&lt;/keyword&gt;&lt;keyword&gt;Ricinoleic Acids/pharmacology&lt;/keyword&gt;&lt;keyword&gt;Stearic Acids/*pharmacology&lt;/keyword&gt;&lt;keyword&gt;Water/metabolism&lt;/keyword&gt;&lt;keyword&gt;Xylose/metabolism&lt;/keyword&gt;&lt;/keywords&gt;&lt;dates&gt;&lt;year&gt;1978&lt;/year&gt;&lt;pub-dates&gt;&lt;date&gt;Jan&lt;/date&gt;&lt;/pub-dates&gt;&lt;/dates&gt;&lt;isbn&gt;0021-9738 (Print)&amp;#xD;0021-9738 (Linking)&lt;/isbn&gt;&lt;accession-num&gt;338629&lt;/accession-num&gt;&lt;urls&gt;&lt;related-urls&gt;&lt;url&gt;http://www.ncbi.nlm.nih.gov/entrez/query.fcgi?cmd=Retrieve&amp;amp;db=PubMed&amp;amp;dopt=Citation&amp;amp;list_uids=338629&lt;/url&gt;&lt;/related-urls&gt;&lt;/urls&gt;&lt;electronic-resource-num&gt;10.1172/JCI108916&lt;/electronic-resource-num&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62</w:t>
      </w:r>
      <w:r w:rsidRPr="006977D2">
        <w:rPr>
          <w:rFonts w:ascii="Book Antiqua" w:hAnsi="Book Antiqua"/>
          <w:vertAlign w:val="superscript"/>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SIBO is known to be associated with increased IL-8 levels (pro-inflammatory cytokine)</w:t>
      </w:r>
      <w:r w:rsidRPr="006977D2">
        <w:rPr>
          <w:rFonts w:ascii="Book Antiqua" w:hAnsi="Book Antiqua"/>
          <w:vertAlign w:val="superscript"/>
          <w:lang w:eastAsia="zh-CN"/>
        </w:rPr>
        <w:t>[</w:t>
      </w:r>
      <w:r w:rsidRPr="006977D2">
        <w:rPr>
          <w:rFonts w:ascii="Book Antiqua" w:hAnsi="Book Antiqua"/>
        </w:rPr>
        <w:fldChar w:fldCharType="begin">
          <w:fldData xml:space="preserve">PEVuZE5vdGU+PENpdGU+PEF1dGhvcj5TaGFuYWI8L0F1dGhvcj48WWVhcj4yMDExPC9ZZWFyPjxS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</w:fldData>
        </w:fldChar>
      </w:r>
      <w:r w:rsidRPr="006977D2">
        <w:rPr>
          <w:rFonts w:ascii="Book Antiqua" w:hAnsi="Book Antiqua"/>
        </w:rPr>
        <w:instrText xml:space="preserve"> ADDIN EN.CITE </w:instrText>
      </w:r>
      <w:r w:rsidRPr="006977D2">
        <w:rPr>
          <w:rFonts w:ascii="Book Antiqua" w:hAnsi="Book Antiqua"/>
        </w:rPr>
        <w:fldChar w:fldCharType="begin">
          <w:fldData xml:space="preserve">PEVuZE5vdGU+PENpdGU+PEF1dGhvcj5TaGFuYWI8L0F1dGhvcj48WWVhcj4yMDExPC9ZZWFyPjxS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</w:fldData>
        </w:fldChar>
      </w:r>
      <w:r w:rsidRPr="006977D2">
        <w:rPr>
          <w:rFonts w:ascii="Book Antiqua" w:hAnsi="Book Antiqua"/>
        </w:rPr>
        <w:instrText xml:space="preserve"> ADDIN EN.CITE.DATA </w:instrText>
      </w:r>
      <w:r w:rsidRPr="006977D2">
        <w:rPr>
          <w:rFonts w:ascii="Book Antiqua" w:hAnsi="Book Antiqua"/>
        </w:rPr>
      </w:r>
      <w:r w:rsidRPr="006977D2">
        <w:rPr>
          <w:rFonts w:ascii="Book Antiqua" w:hAnsi="Book Antiqua"/>
        </w:rPr>
        <w:fldChar w:fldCharType="end"/>
      </w:r>
      <w:r w:rsidRPr="006977D2">
        <w:rPr>
          <w:rFonts w:ascii="Book Antiqua" w:hAnsi="Book Antiqua"/>
        </w:rPr>
      </w:r>
      <w:r w:rsidRPr="006977D2">
        <w:rPr>
          <w:rFonts w:ascii="Book Antiqua" w:hAnsi="Book Antiqua"/>
        </w:rPr>
        <w:fldChar w:fldCharType="separate"/>
      </w:r>
      <w:r w:rsidRPr="006977D2">
        <w:rPr>
          <w:rFonts w:ascii="Book Antiqua" w:hAnsi="Book Antiqua"/>
          <w:vertAlign w:val="superscript"/>
        </w:rPr>
        <w:t>63</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p>
    <w:p w:rsidR="00912C4A" w:rsidRPr="006977D2" w:rsidRDefault="00912C4A" w:rsidP="00E05EA6">
      <w:pPr>
        <w:pStyle w:val="a5"/>
        <w:spacing w:before="0" w:beforeAutospacing="0" w:after="0" w:afterAutospacing="0" w:line="360" w:lineRule="auto"/>
        <w:ind w:firstLineChars="250" w:firstLine="600"/>
        <w:jc w:val="both"/>
        <w:rPr>
          <w:rFonts w:ascii="Book Antiqua" w:hAnsi="Book Antiqua"/>
          <w:lang w:eastAsia="zh-CN"/>
        </w:rPr>
      </w:pPr>
      <w:r w:rsidRPr="006977D2">
        <w:rPr>
          <w:rFonts w:ascii="Book Antiqua" w:hAnsi="Book Antiqua"/>
        </w:rPr>
        <w:t>Pathophysiology of IBS includes altered motility, visceral hypersensitivity and abnormal brain-gut interaction. Bacteria affect the sensori-motor functions of the gut</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&lt;EndNote&gt;&lt;Cite&gt;&lt;Author&gt;Ghoshal&lt;/Author&gt;&lt;Year&gt;2010&lt;/Year&gt;&lt;RecNum&gt;20&lt;/RecNum&gt;&lt;record&gt;&lt;rec-number&gt;20&lt;/rec-number&gt;&lt;foreign-keys&gt;&lt;key app="EN" db-id="verza900bss25feexd5vppdcrsvvewptevx2"&gt;20&lt;/key&gt;&lt;/foreign-keys&gt;&lt;ref-type name="Journal Article"&gt;17&lt;/ref-type&gt;&lt;contributors&gt;&lt;authors&gt;&lt;author&gt;Ghoshal, U. C.&lt;/author&gt;&lt;author&gt;Park, H.&lt;/author&gt;&lt;author&gt;Gwee, K. A.&lt;/author&gt;&lt;/authors&gt;&lt;/contributors&gt;&lt;auth-address&gt;Department of Gastroenterology, Sanjay Gandhi Postgraduate Institute of Medical Sciences, Lucknow, India. udayghoshal@gmail.com&lt;/auth-address&gt;&lt;titles&gt;&lt;title&gt;Bugs and irritable bowel syndrome: The good, the bad and the ugly&lt;/title&gt;&lt;secondary-title&gt;J Gastroenterol Hepatol&lt;/secondary-title&gt;&lt;/titles&gt;&lt;pages&gt;244-251 [PMID: 20074148 DOI: 10.1111/j.1440-1746.2009.06133.x]&lt;/pages&gt;&lt;volume&gt;25&lt;/volume&gt;&lt;number&gt;2&lt;/number&gt;&lt;edition&gt;2010/01/16&lt;/edition&gt;&lt;keywords&gt;&lt;keyword&gt;Anti-Bacterial Agents/*therapeutic use&lt;/keyword&gt;&lt;keyword&gt;Asian Continental Ancestry Group&lt;/keyword&gt;&lt;keyword&gt;Bacterial Infections/ethnology/*microbiology/therapy&lt;/keyword&gt;&lt;keyword&gt;Evidence-Based Medicine&lt;/keyword&gt;&lt;keyword&gt;Gastrointestinal Tract/*microbiology/parasitology&lt;/keyword&gt;&lt;keyword&gt;Helminthiasis/ethnology/parasitology&lt;/keyword&gt;&lt;keyword&gt;Humans&lt;/keyword&gt;&lt;keyword&gt;Intestinal Diseases, Parasitic/ethnology/parasitology&lt;/keyword&gt;&lt;keyword&gt;Irritable Bowel Syndrome/diagnosis/ethnology/*microbiology/parasitology/therapy&lt;/keyword&gt;&lt;keyword&gt;Probiotics/*therapeutic use&lt;/keyword&gt;&lt;keyword&gt;Risk Factors&lt;/keyword&gt;&lt;/keywords&gt;&lt;dates&gt;&lt;year&gt;2010&lt;/year&gt;&lt;pub-dates&gt;&lt;date&gt;Feb&lt;/date&gt;&lt;/pub-dates&gt;&lt;/dates&gt;&lt;isbn&gt;1440-1746 (Electronic)&amp;#xD;0815-9319 (Linking)&lt;/isbn&gt;&lt;accession-num&gt;20074148&lt;/accession-num&gt;&lt;urls&gt;&lt;related-urls&gt;&lt;url&gt;http://www.ncbi.nlm.nih.gov/entrez/query.fcgi?cmd=Retrieve&amp;amp;db=PubMed&amp;amp;dopt=Citation&amp;amp;list_uids=20074148&lt;/url&gt;&lt;/related-urls&gt;&lt;/urls&gt;&lt;electronic-resource-num&gt;JGH6133 [pii]&amp;#xD;10.1111/j.1440-1746.2009.06133.x&lt;/electronic-resource-num&gt;&lt;language&gt;eng&lt;/language&gt;&lt;/record&gt;&lt;/Cite&gt;&lt;/EndNote&gt;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64</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Bacterial chemotactic peptides, such as formyl–methionyl–leucyl–phenylalanine, stimulate the enteric nervous system and afferent nerves, while endotoxins (lipopolysaccharides) may affect gut motility</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&lt;EndNote&gt;&lt;Cite&gt;&lt;Author&gt;Barbara G&lt;/Author&gt;&lt;Year&gt;2005&lt;/Year&gt;&lt;RecNum&gt;51&lt;/RecNum&gt;&lt;record&gt;&lt;rec-number&gt;51&lt;/rec-number&gt;&lt;foreign-keys&gt;&lt;key app="EN" db-id="verza900bss25feexd5vppdcrsvvewptevx2"&gt;51&lt;/key&gt;&lt;/foreign-keys&gt;&lt;ref-type name="Journal Article"&gt;17&lt;/ref-type&gt;&lt;contributors&gt;&lt;authors&gt;&lt;author&gt;Barbara G,&lt;/author&gt;&lt;author&gt;Stanghellini V, &lt;/author&gt;&lt;author&gt;Brandi G,&lt;/author&gt;&lt;author&gt;et al,&lt;/author&gt;&lt;/authors&gt;&lt;/contributors&gt;&lt;titles&gt;&lt;title&gt;Interactions between commensal bacteria and gut sensorimotor function in health and disease.&lt;/title&gt;&lt;secondary-title&gt;Am J Gastroenterol.&lt;/secondary-title&gt;&lt;/titles&gt;&lt;periodical&gt;&lt;full-title&gt;Am J Gastroenterol.&lt;/full-title&gt;&lt;/periodical&gt;&lt;pages&gt;2560–2568 [PMID: 16279914]&lt;/pages&gt;&lt;volume&gt;100&lt;/volume&gt;&lt;dates&gt;&lt;year&gt;2005&lt;/year&gt;&lt;/dates&gt;&lt;urls&gt;&lt;/urls&gt;&lt;/record&gt;&lt;/Cite&gt;&lt;/EndNote&gt;</w:instrText>
      </w:r>
      <w:r w:rsidRPr="006977D2">
        <w:rPr>
          <w:rFonts w:ascii="Book Antiqua" w:hAnsi="Book Antiqua"/>
        </w:rPr>
        <w:fldChar w:fldCharType="separate"/>
      </w:r>
      <w:r w:rsidRPr="006977D2">
        <w:rPr>
          <w:rFonts w:ascii="Book Antiqua" w:hAnsi="Book Antiqua"/>
          <w:vertAlign w:val="superscript"/>
        </w:rPr>
        <w:t>65</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Bacteria in the small intestine in patients with SIBO produce short-chain fatty acids (SCFA) such as butyrate, acetate, and propionate. Colonic motility is increased due to acidiﬁcation by SCFA</w:t>
      </w:r>
      <w:r w:rsidRPr="006977D2">
        <w:rPr>
          <w:rFonts w:ascii="Book Antiqua" w:hAnsi="Book Antiqua"/>
          <w:vertAlign w:val="superscript"/>
          <w:lang w:eastAsia="zh-CN"/>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&lt;EndNote&gt;&lt;Cite&gt;&lt;Author&gt;Cherbut&lt;/Author&gt;&lt;Year&gt;1997&lt;/Year&gt;&lt;RecNum&gt;52&lt;/RecNum&gt;&lt;record&gt;&lt;rec-number&gt;52&lt;/rec-number&gt;&lt;foreign-keys&gt;&lt;key app="EN" db-id="verza900bss25feexd5vppdcrsvvewptevx2"&gt;52&lt;/key&gt;&lt;/foreign-keys&gt;&lt;ref-type name="Journal Article"&gt;17&lt;/ref-type&gt;&lt;contributors&gt;&lt;authors&gt;&lt;author&gt;Cherbut, C.&lt;/author&gt;&lt;author&gt;Aube, A. C.&lt;/author&gt;&lt;author&gt;Blottiere, H. M.&lt;/author&gt;&lt;author&gt;Galmiche, J. P.&lt;/author&gt;&lt;/authors&gt;&lt;/contributors&gt;&lt;auth-address&gt;Human Nutrition Research Centre, Dept. of Gastroenterology, CHU Hotel-Dieu, Nantes, France.&lt;/auth-address&gt;&lt;titles&gt;&lt;title&gt;Effects of short-chain fatty acids on gastrointestinal motility&lt;/title&gt;&lt;secondary-title&gt;Scand J Gastroenterol Suppl&lt;/secondary-title&gt;&lt;/titles&gt;&lt;pages&gt;58-61 [PMID: 17397408]&lt;/pages&gt;&lt;volume&gt;222&lt;/volume&gt;&lt;edition&gt;1997/01/01&lt;/edition&gt;&lt;keywords&gt;&lt;keyword&gt;Animals&lt;/keyword&gt;&lt;keyword&gt;Bacteria/metabolism&lt;/keyword&gt;&lt;keyword&gt;Colon/drug effects/microbiology/physiology&lt;/keyword&gt;&lt;keyword&gt;Fatty Acids, Volatile/*pharmacology&lt;/keyword&gt;&lt;keyword&gt;Fermentation&lt;/keyword&gt;&lt;keyword&gt;Gastrointestinal Motility/*drug effects&lt;/keyword&gt;&lt;keyword&gt;Humans&lt;/keyword&gt;&lt;keyword&gt;Ileum/drug effects/physiology&lt;/keyword&gt;&lt;keyword&gt;Muscle, Smooth/drug effects&lt;/keyword&gt;&lt;/keywords&gt;&lt;dates&gt;&lt;year&gt;1997&lt;/year&gt;&lt;/dates&gt;&lt;isbn&gt;0085-5928 (Print)&amp;#xD;0085-5928 (Linking)&lt;/isbn&gt;&lt;accession-num&gt;9145449&lt;/accession-num&gt;&lt;urls&gt;&lt;related-urls&gt;&lt;url&gt;http://www.ncbi.nlm.nih.gov/entrez/query.fcgi?cmd=Retrieve&amp;amp;db=PubMed&amp;amp;dopt=Citation&amp;amp;list_uids=9145449&lt;/url&gt;&lt;/related-urls&gt;&lt;/urls&gt;&lt;language&gt;eng&lt;/language&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66</w:t>
      </w:r>
      <w:r w:rsidRPr="006977D2">
        <w:rPr>
          <w:rFonts w:ascii="Book Antiqua" w:hAnsi="Book Antiqua"/>
          <w:vertAlign w:val="superscript"/>
        </w:rPr>
        <w:fldChar w:fldCharType="end"/>
      </w:r>
      <w:r w:rsidRPr="006977D2">
        <w:rPr>
          <w:rFonts w:ascii="Book Antiqua" w:hAnsi="Book Antiqua"/>
          <w:vertAlign w:val="superscript"/>
        </w:rPr>
        <w:t>,</w:t>
      </w:r>
      <w:r w:rsidRPr="006977D2">
        <w:rPr>
          <w:rFonts w:ascii="Book Antiqua" w:hAnsi="Book Antiqua"/>
          <w:vertAlign w:val="superscript"/>
        </w:rPr>
        <w:fldChar w:fldCharType="begin"/>
      </w:r>
      <w:r w:rsidRPr="006977D2">
        <w:rPr>
          <w:rFonts w:ascii="Book Antiqua" w:hAnsi="Book Antiqua"/>
          <w:vertAlign w:val="superscript"/>
        </w:rPr>
        <w:instrText xml:space="preserve"> ADDIN EN.CITE &lt;EndNote&gt;&lt;Cite&gt;&lt;Author&gt;Ramakrishna BS&lt;/Author&gt;&lt;Year&gt;1990&lt;/Year&gt;&lt;RecNum&gt;54&lt;/RecNum&gt;&lt;record&gt;&lt;rec-number&gt;54&lt;/rec-number&gt;&lt;foreign-keys&gt;&lt;key app="EN" db-id="verza900bss25feexd5vppdcrsvvewptevx2"&gt;54&lt;/key&gt;&lt;/foreign-keys&gt;&lt;ref-type name="Journal Article"&gt;17&lt;/ref-type&gt;&lt;contributors&gt;&lt;authors&gt;&lt;author&gt;Ramakrishna BS, &lt;/author&gt;&lt;author&gt;Roediger WE, &lt;/author&gt;&lt;/authors&gt;&lt;/contributors&gt;&lt;titles&gt;&lt;title&gt;Bacterial short chain fatty acids their role in gastrointestinal disease&lt;/title&gt;&lt;secondary-title&gt;Dig Dis Sci&lt;/secondary-title&gt;&lt;/titles&gt;&lt;periodical&gt;&lt;full-title&gt;Dig Dis Sci&lt;/full-title&gt;&lt;/periodical&gt;&lt;pages&gt;337-345 [PMID: 2272123]&lt;/pages&gt;&lt;volume&gt;8&lt;/volume&gt;&lt;dates&gt;&lt;year&gt;1990&lt;/year&gt;&lt;/dates&gt;&lt;urls&gt;&lt;/urls&gt;&lt;/record&gt;&lt;/Cite&gt;&lt;/EndNote&gt;</w:instrText>
      </w:r>
      <w:r w:rsidRPr="006977D2">
        <w:rPr>
          <w:rFonts w:ascii="Book Antiqua" w:hAnsi="Book Antiqua"/>
          <w:vertAlign w:val="superscript"/>
        </w:rPr>
        <w:fldChar w:fldCharType="separate"/>
      </w:r>
      <w:r w:rsidRPr="006977D2">
        <w:rPr>
          <w:rFonts w:ascii="Book Antiqua" w:hAnsi="Book Antiqua"/>
          <w:vertAlign w:val="superscript"/>
        </w:rPr>
        <w:t>67</w:t>
      </w:r>
      <w:r w:rsidRPr="006977D2">
        <w:rPr>
          <w:rFonts w:ascii="Book Antiqua" w:hAnsi="Book Antiqua"/>
          <w:vertAlign w:val="superscript"/>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In contrast, SCFA causes reduction in motility of proximal intestine due to release of peptide YY, neurotensin and glucagon-like peptide-1 in the ileum</w:t>
      </w:r>
      <w:r w:rsidRPr="006977D2">
        <w:rPr>
          <w:rFonts w:ascii="Book Antiqua" w:hAnsi="Book Antiqua"/>
          <w:vertAlign w:val="superscript"/>
          <w:lang w:eastAsia="zh-CN"/>
        </w:rPr>
        <w:t>[</w:t>
      </w:r>
      <w:r w:rsidRPr="006977D2">
        <w:rPr>
          <w:rFonts w:ascii="Book Antiqua" w:hAnsi="Book Antiqua"/>
        </w:rPr>
        <w:fldChar w:fldCharType="begin"/>
      </w:r>
      <w:r w:rsidRPr="006977D2">
        <w:rPr>
          <w:rFonts w:ascii="Book Antiqua" w:hAnsi="Book Antiqua"/>
        </w:rPr>
        <w:instrText xml:space="preserve"> ADDIN EN.CITE &lt;EndNote&gt;&lt;Cite&gt;&lt;Author&gt;Dumoulin&lt;/Author&gt;&lt;Year&gt;1998&lt;/Year&gt;&lt;RecNum&gt;53&lt;/RecNum&gt;&lt;record&gt;&lt;rec-number&gt;53&lt;/rec-number&gt;&lt;foreign-keys&gt;&lt;key app="EN" db-id="verza900bss25feexd5vppdcrsvvewptevx2"&gt;53&lt;/key&gt;&lt;/foreign-keys&gt;&lt;ref-type name="Journal Article"&gt;17&lt;/ref-type&gt;&lt;contributors&gt;&lt;authors&gt;&lt;author&gt;Dumoulin, V.&lt;/author&gt;&lt;author&gt;Moro, F.&lt;/author&gt;&lt;author&gt;Barcelo, A.&lt;/author&gt;&lt;author&gt;Dakka, T.&lt;/author&gt;&lt;author&gt;Cuber, J. C.&lt;/author&gt;&lt;/authors&gt;&lt;/contributors&gt;&lt;auth-address&gt;INSERM U-45, Hopital Edouard Herriot, Lyon, France.&lt;/auth-address&gt;&lt;titles&gt;&lt;title&gt;Peptide YY, glucagon-like peptide-1, and neurotensin responses to luminal factors in the isolated vascularly perfused rat ileum&lt;/title&gt;&lt;secondary-title&gt;Endocrinology&lt;/secondary-title&gt;&lt;/titles&gt;&lt;pages&gt;3780-3786 [PMID: 9724030]&lt;/pages&gt;&lt;volume&gt;139&lt;/volume&gt;&lt;number&gt;9&lt;/number&gt;&lt;edition&gt;1998/09/02&lt;/edition&gt;&lt;keywords&gt;&lt;keyword&gt;Animal Nutritional Physiological Phenomena&lt;/keyword&gt;&lt;keyword&gt;Animals&lt;/keyword&gt;&lt;keyword&gt;Fatty Acids/*pharmacology&lt;/keyword&gt;&lt;keyword&gt;Glucagon/*metabolism&lt;/keyword&gt;&lt;keyword&gt;Glucagon-Like Peptide 1&lt;/keyword&gt;&lt;keyword&gt;Ileum/blood supply/drug effects/*metabolism&lt;/keyword&gt;&lt;keyword&gt;Male&lt;/keyword&gt;&lt;keyword&gt;Neurotensin/*metabolism&lt;/keyword&gt;&lt;keyword&gt;Peptide Fragments/*metabolism&lt;/keyword&gt;&lt;keyword&gt;Peptide YY/*metabolism&lt;/keyword&gt;&lt;keyword&gt;Perfusion&lt;/keyword&gt;&lt;keyword&gt;Protein Precursors/*metabolism&lt;/keyword&gt;&lt;keyword&gt;Rats&lt;/keyword&gt;&lt;keyword&gt;Rats, Wistar&lt;/keyword&gt;&lt;keyword&gt;Taurocholic Acid/*pharmacology&lt;/keyword&gt;&lt;/keywords&gt;&lt;dates&gt;&lt;year&gt;1998&lt;/year&gt;&lt;pub-dates&gt;&lt;date&gt;Sep&lt;/date&gt;&lt;/pub-dates&gt;&lt;/dates&gt;&lt;isbn&gt;0013-7227 (Print)&amp;#xD;0013-7227 (Linking)&lt;/isbn&gt;&lt;accession-num&gt;9724030&lt;/accession-num&gt;&lt;urls&gt;&lt;related-urls&gt;&lt;url&gt;http://www.ncbi.nlm.nih.gov/entrez/query.fcgi?cmd=Retrieve&amp;amp;db=PubMed&amp;amp;dopt=Citation&amp;amp;list_uids=9724030&lt;/url&gt;&lt;/related-urls&gt;&lt;/urls&gt;&lt;language&gt;eng&lt;/language&gt;&lt;/record&gt;&lt;/Cite&gt;&lt;/EndNote&gt;</w:instrText>
      </w:r>
      <w:r w:rsidRPr="006977D2">
        <w:rPr>
          <w:rFonts w:ascii="Book Antiqua" w:hAnsi="Book Antiqua"/>
        </w:rPr>
        <w:fldChar w:fldCharType="separate"/>
      </w:r>
      <w:r w:rsidRPr="006977D2">
        <w:rPr>
          <w:rFonts w:ascii="Book Antiqua" w:hAnsi="Book Antiqua"/>
          <w:vertAlign w:val="superscript"/>
        </w:rPr>
        <w:t>68</w:t>
      </w:r>
      <w:r w:rsidRPr="006977D2">
        <w:rPr>
          <w:rFonts w:ascii="Book Antiqua" w:hAnsi="Book Antiqua"/>
        </w:rPr>
        <w:fldChar w:fldCharType="end"/>
      </w:r>
      <w:r w:rsidRPr="006977D2">
        <w:rPr>
          <w:rFonts w:ascii="Book Antiqua" w:hAnsi="Book Antiqua"/>
          <w:vertAlign w:val="superscript"/>
          <w:lang w:eastAsia="zh-CN"/>
        </w:rPr>
        <w:t>]</w:t>
      </w:r>
      <w:r w:rsidRPr="006977D2">
        <w:rPr>
          <w:rFonts w:ascii="Book Antiqua" w:hAnsi="Book Antiqua"/>
          <w:lang w:eastAsia="zh-CN"/>
        </w:rPr>
        <w:t>.</w:t>
      </w:r>
      <w:r w:rsidRPr="006977D2">
        <w:rPr>
          <w:rFonts w:ascii="Book Antiqua" w:hAnsi="Book Antiqua"/>
        </w:rPr>
        <w:t xml:space="preserve"> Therefore, alteration in gut flora may cause altered motility and predispose to IBS like symptoms.</w:t>
      </w:r>
    </w:p>
    <w:p w:rsidR="00912C4A" w:rsidRPr="006977D2" w:rsidRDefault="00912C4A" w:rsidP="00E05EA6">
      <w:pPr>
        <w:pStyle w:val="a5"/>
        <w:spacing w:before="0" w:beforeAutospacing="0" w:after="0" w:afterAutospacing="0" w:line="360" w:lineRule="auto"/>
        <w:ind w:firstLineChars="250" w:firstLine="602"/>
        <w:jc w:val="both"/>
        <w:rPr>
          <w:rFonts w:ascii="Book Antiqua" w:hAnsi="Book Antiqua"/>
          <w:b/>
          <w:lang w:eastAsia="zh-CN"/>
        </w:rPr>
      </w:pPr>
    </w:p>
    <w:p w:rsidR="00912C4A" w:rsidRPr="006977D2" w:rsidRDefault="00912C4A" w:rsidP="001D33DD">
      <w:pPr>
        <w:spacing w:after="0" w:line="360" w:lineRule="auto"/>
        <w:jc w:val="both"/>
        <w:rPr>
          <w:rFonts w:ascii="Book Antiqua" w:hAnsi="Book Antiqua"/>
          <w:b/>
          <w:sz w:val="24"/>
          <w:szCs w:val="24"/>
        </w:rPr>
      </w:pPr>
      <w:r w:rsidRPr="006977D2">
        <w:rPr>
          <w:rFonts w:ascii="Book Antiqua" w:hAnsi="Book Antiqua"/>
          <w:b/>
          <w:sz w:val="24"/>
          <w:szCs w:val="24"/>
        </w:rPr>
        <w:t>EVIDENCE FROM STUDIES ON THERAPEUTIC MANIPULATION OF GUT FLORA IN IBS</w:t>
      </w:r>
    </w:p>
    <w:p w:rsidR="00912C4A" w:rsidRPr="006977D2" w:rsidRDefault="00912C4A" w:rsidP="001D33DD">
      <w:pPr>
        <w:autoSpaceDE w:val="0"/>
        <w:autoSpaceDN w:val="0"/>
        <w:adjustRightInd w:val="0"/>
        <w:spacing w:after="0" w:line="360" w:lineRule="auto"/>
        <w:jc w:val="both"/>
        <w:rPr>
          <w:rFonts w:ascii="Book Antiqua" w:hAnsi="Book Antiqua" w:cs="Arial"/>
          <w:sz w:val="24"/>
          <w:szCs w:val="24"/>
          <w:lang w:eastAsia="zh-CN"/>
        </w:rPr>
      </w:pPr>
      <w:r w:rsidRPr="006977D2">
        <w:rPr>
          <w:rFonts w:ascii="Book Antiqua" w:hAnsi="Book Antiqua"/>
          <w:sz w:val="24"/>
          <w:szCs w:val="24"/>
        </w:rPr>
        <w:t>Gut flora of IBS patients is different from that of healthy subjects, resulting in more gas production due to bacterial fermentation</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&lt;EndNote&gt;&lt;Cite&gt;&lt;Author&gt;Balsari A&lt;/Author&gt;&lt;Year&gt;1982&lt;/Year&gt;&lt;RecNum&gt;96&lt;/RecNum&gt;&lt;record&gt;&lt;rec-number&gt;96&lt;/rec-number&gt;&lt;foreign-keys&gt;&lt;key app="EN" db-id="verza900bss25feexd5vppdcrsvvewptevx2"&gt;96&lt;/key&gt;&lt;/foreign-keys&gt;&lt;ref-type name="Journal Article"&gt;17&lt;/ref-type&gt;&lt;contributors&gt;&lt;authors&gt;&lt;author&gt;Balsari A, &lt;/author&gt;&lt;author&gt;Ceccarelli A, &lt;/author&gt;&lt;author&gt;Dubini F, &lt;/author&gt;&lt;author&gt;Fesce E, &lt;/author&gt;&lt;author&gt;Poli G,&lt;/author&gt;&lt;/authors&gt;&lt;/contributors&gt;&lt;titles&gt;&lt;title&gt;The fecal microbial population in the irritable bowel syndrome&lt;/title&gt;&lt;secondary-title&gt;Microbiologica &lt;/secondary-title&gt;&lt;/titles&gt;&lt;pages&gt;185-194 [PMID: 7121297]&lt;/pages&gt;&lt;volume&gt;5&lt;/volume&gt;&lt;dates&gt;&lt;year&gt;1982&lt;/year&gt;&lt;/dates&gt;&lt;urls&gt;&lt;/urls&gt;&lt;/record&gt;&lt;/Cite&gt;&lt;/EndNote&gt;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69</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&lt;EndNote&gt;&lt;Cite&gt;&lt;Author&gt;Cummings JH&lt;/Author&gt;&lt;Year&gt;1991&lt;/Year&gt;&lt;RecNum&gt;98&lt;/RecNum&gt;&lt;record&gt;&lt;rec-number&gt;98&lt;/rec-number&gt;&lt;foreign-keys&gt;&lt;key app="EN" db-id="verza900bss25feexd5vppdcrsvvewptevx2"&gt;98&lt;/key&gt;&lt;/foreign-keys&gt;&lt;ref-type name="Journal Article"&gt;17&lt;/ref-type&gt;&lt;contributors&gt;&lt;authors&gt;&lt;author&gt;Cummings JH, &lt;/author&gt;&lt;author&gt;Macfarlane GT, &lt;/author&gt;&lt;/authors&gt;&lt;/contributors&gt;&lt;titles&gt;&lt;title&gt;The control and consequences of bacterial fermentation in the human colon&lt;/title&gt;&lt;secondary-title&gt;J Appl Bacteriol&lt;/secondary-title&gt;&lt;/titles&gt;&lt;pages&gt;443-459 [PMID: 1938669]&lt;/pages&gt;&lt;volume&gt;70&lt;/volume&gt;&lt;dates&gt;&lt;year&gt;1991&lt;/year&gt;&lt;/dates&gt;&lt;urls&gt;&lt;/urls&gt;&lt;/record&gt;&lt;/Cite&gt;&lt;/EndNote&gt;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71</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Evidence suggest that therapeutic manipulation of gut flora either with antibiotics or probiotics may lead to relief in symptoms of IBS</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&lt;EndNote&gt;&lt;Cite&gt;&lt;Author&gt;Camilleri M&lt;/Author&gt;&lt;Year&gt;2008&lt;/Year&gt;&lt;RecNum&gt;101&lt;/RecNum&gt;&lt;record&gt;&lt;rec-number&gt;101&lt;/rec-number&gt;&lt;foreign-keys&gt;&lt;key app="EN" db-id="verza900bss25feexd5vppdcrsvvewptevx2"&gt;101&lt;/key&gt;&lt;/foreign-keys&gt;&lt;ref-type name="Journal Article"&gt;17&lt;/ref-type&gt;&lt;contributors&gt;&lt;authors&gt;&lt;author&gt;Camilleri M,&lt;/author&gt;&lt;/authors&gt;&lt;/contributors&gt;&lt;titles&gt;&lt;title&gt;Probiotics and irritable bowel syndrome: rationale, mechanisms, and efficacy&lt;/title&gt;&lt;secondary-title&gt;J Clin Gastroenterol&lt;/secondary-title&gt;&lt;/titles&gt;&lt;pages&gt;123-125 [PMID: 18806702 DOI: 10.1097/MCG.0b013e3181574393]&lt;/pages&gt;&lt;volume&gt;42&lt;/volume&gt;&lt;dates&gt;&lt;year&gt;2008&lt;/year&gt;&lt;/dates&gt;&lt;urls&gt;&lt;/urls&gt;&lt;/record&gt;&lt;/Cite&gt;&lt;/EndNote&gt;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72</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&lt;EndNote&gt;&lt;Cite&gt;&lt;Author&gt;Spiller R&lt;/Author&gt;&lt;Year&gt;2005&lt;/Year&gt;&lt;RecNum&gt;102&lt;/RecNum&gt;&lt;record&gt;&lt;rec-number&gt;102&lt;/rec-number&gt;&lt;foreign-keys&gt;&lt;key app="EN" db-id="verza900bss25feexd5vppdcrsvvewptevx2"&gt;102&lt;/key&gt;&lt;/foreign-keys&gt;&lt;ref-type name="Journal Article"&gt;17&lt;/ref-type&gt;&lt;contributors&gt;&lt;authors&gt;&lt;author&gt;Spiller R,&lt;/author&gt;&lt;/authors&gt;&lt;/contributors&gt;&lt;titles&gt;&lt;title&gt;Probiotics: an ideal anti-inflammatory treatment for IBS?&lt;/title&gt;&lt;secondary-title&gt;Gastroenterology&lt;/secondary-title&gt;&lt;/titles&gt;&lt;pages&gt;783-785 [PMID: 15765414]&lt;/pages&gt;&lt;volume&gt;128&lt;/volume&gt;&lt;dates&gt;&lt;year&gt;2005&lt;/year&gt;&lt;/dates&gt;&lt;urls&gt;&lt;/urls&gt;&lt;/record&gt;&lt;/Cite&gt;&lt;/EndNote&gt;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73</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Several meta-analysis have reported the presence of SIBO in a subset of IBS patients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&lt;EndNote&gt;&lt;Cite&gt;&lt;Author&gt;Carrara&lt;/Author&gt;&lt;Year&gt;2008&lt;/Year&gt;&lt;RecNum&gt;21&lt;/RecNum&gt;&lt;record&gt;&lt;rec-number&gt;21&lt;/rec-number&gt;&lt;foreign-keys&gt;&lt;key app="EN" db-id="verza900bss25feexd5vppdcrsvvewptevx2"&gt;21&lt;/key&gt;&lt;/foreign-keys&gt;&lt;ref-type name="Journal Article"&gt;17&lt;/ref-type&gt;&lt;contributors&gt;&lt;authors&gt;&lt;author&gt;Carrara, M.&lt;/author&gt;&lt;author&gt;Desideri, S.&lt;/author&gt;&lt;author&gt;Azzurro, M.&lt;/author&gt;&lt;author&gt;et al,&lt;/author&gt;&lt;/authors&gt;&lt;/contributors&gt;&lt;auth-address&gt;Department of Gastroenterology, Ospedale Orlandi, Bussolengo, Verona, Italy. mcarrara@ulss22.ven.it&lt;/auth-address&gt;&lt;titles&gt;&lt;title&gt;Small intestine bacterial overgrowth in patients with irritable bowel syndrome&lt;/title&gt;&lt;secondary-title&gt;Eur Rev Med Pharmacol Sci&lt;/secondary-title&gt;&lt;/titles&gt;&lt;pages&gt;197-202 [PMID: 18700692]&lt;/pages&gt;&lt;volume&gt;12&lt;/volume&gt;&lt;number&gt;3&lt;/number&gt;&lt;edition&gt;2008/08/15&lt;/edition&gt;&lt;keywords&gt;&lt;keyword&gt;Adolescent&lt;/keyword&gt;&lt;keyword&gt;Adult&lt;/keyword&gt;&lt;keyword&gt;Aged&lt;/keyword&gt;&lt;keyword&gt;Aged, 80 and over&lt;/keyword&gt;&lt;keyword&gt;Bacteria/*growth &amp;amp; development&lt;/keyword&gt;&lt;keyword&gt;Female&lt;/keyword&gt;&lt;keyword&gt;Humans&lt;/keyword&gt;&lt;keyword&gt;Intestine, Small/*microbiology&lt;/keyword&gt;&lt;keyword&gt;Irritable Bowel Syndrome/microbiology&lt;/keyword&gt;&lt;keyword&gt;Male&lt;/keyword&gt;&lt;keyword&gt;Middle Aged&lt;/keyword&gt;&lt;keyword&gt;Prospective Studies&lt;/keyword&gt;&lt;/keywords&gt;&lt;dates&gt;&lt;year&gt;2008&lt;/year&gt;&lt;pub-dates&gt;&lt;date&gt;May-Jun&lt;/date&gt;&lt;/pub-dates&gt;&lt;/dates&gt;&lt;isbn&gt;1128-3602 (Print)&amp;#xD;1128-3602 (Linking)&lt;/isbn&gt;&lt;accession-num&gt;18700692&lt;/accession-num&gt;&lt;urls&gt;&lt;related-urls&gt;&lt;url&gt;http://www.ncbi.nlm.nih.gov/entrez/query.fcgi?cmd=Retrieve&amp;amp;db=PubMed&amp;amp;dopt=Citation&amp;amp;list_uids=18700692&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14</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&lt;EndNote&gt;&lt;Cite&gt;&lt;Author&gt;Ford&lt;/Author&gt;&lt;Year&gt;2009&lt;/Year&gt;&lt;RecNum&gt;85&lt;/RecNum&gt;&lt;record&gt;&lt;rec-number&gt;85&lt;/rec-number&gt;&lt;foreign-keys&gt;&lt;key app="EN" db-id="verza900bss25feexd5vppdcrsvvewptevx2"&gt;85&lt;/key&gt;&lt;/foreign-keys&gt;&lt;ref-type name="Journal Article"&gt;17&lt;/ref-type&gt;&lt;contributors&gt;&lt;authors&gt;&lt;author&gt;Ford, A. C.&lt;/author&gt;&lt;author&gt;Spiegel, B. M.&lt;/author&gt;&lt;author&gt;Talley, N. J.&lt;/author&gt;&lt;author&gt;Moayyedi, P.&lt;/author&gt;&lt;/authors&gt;&lt;/contributors&gt;&lt;auth-address&gt;Gastroenterology Division, McMaster University, Health Sciences Centre, Hamilton, Ontario, Canada. alexf12399@yahoo.com&lt;/auth-address&gt;&lt;titles&gt;&lt;title&gt;Small intestinal bacterial overgrowth in irritable bowel syndrome: systematic review and meta-analysis&lt;/title&gt;&lt;secondary-title&gt;Clin Gastroenterol Hepatol&lt;/secondary-title&gt;&lt;/titles&gt;&lt;pages&gt;1279-1286 [PMID: 19602448 DOI: 10.1016/j.cgh.2009.06.031]&lt;/pages&gt;&lt;volume&gt;7&lt;/volume&gt;&lt;number&gt;12&lt;/number&gt;&lt;edition&gt;2009/07/16&lt;/edition&gt;&lt;keywords&gt;&lt;keyword&gt;Bacteria/*growth &amp;amp; development&lt;/keyword&gt;&lt;keyword&gt;Bacterial Infections/*diagnosis&lt;/keyword&gt;&lt;keyword&gt;Humans&lt;/keyword&gt;&lt;keyword&gt;Intestine, Small/*microbiology&lt;/keyword&gt;&lt;keyword&gt;Irritable Bowel Syndrome/*etiology/*microbiology&lt;/keyword&gt;&lt;/keywords&gt;&lt;dates&gt;&lt;year&gt;2009&lt;/year&gt;&lt;pub-dates&gt;&lt;date&gt;Dec&lt;/date&gt;&lt;/pub-dates&gt;&lt;/dates&gt;&lt;isbn&gt;1542-7714 (Electronic)&amp;#xD;1542-3565 (Linking)&lt;/isbn&gt;&lt;accession-num&gt;19602448&lt;/accession-num&gt;&lt;urls&gt;&lt;related-urls&gt;&lt;url&gt;http://www.ncbi.nlm.nih.gov/entrez/query.fcgi?cmd=Retrieve&amp;amp;db=PubMed&amp;amp;dopt=Citation&amp;amp;list_uids=19602448&lt;/url&gt;&lt;/related-urls&gt;&lt;/urls&gt;&lt;electronic-resource-num&gt;S1542-3565(09)00660-0 [pii]&amp;#xD;10.1016/j.cgh.2009.06.031&lt;/electronic-resource-num&gt;&lt;language&gt;eng&lt;/language&gt;&lt;/record&gt;&lt;/Cite&gt;&lt;/EndNote&gt;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74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Recent studies have revealed that treatment of SIBO relieves symptoms of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17</w:t>
      </w:r>
      <w:r w:rsidRPr="006977D2">
        <w:rPr>
          <w:rFonts w:ascii="Book Antiqua" w:hAnsi="Book Antiqua"/>
          <w:sz w:val="24"/>
          <w:szCs w:val="24"/>
        </w:rPr>
        <w:fldChar w:fldCharType="end"/>
      </w:r>
      <w:r w:rsidRPr="006977D2">
        <w:rPr>
          <w:rFonts w:ascii="Book Antiqua" w:hAnsi="Book Antiqua"/>
          <w:sz w:val="24"/>
          <w:szCs w:val="24"/>
          <w:vertAlign w:val="superscript"/>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&lt;EndNote&gt;&lt;Cite&gt;&lt;Author&gt;Cuoco&lt;/Author&gt;&lt;Year&gt;2006&lt;/Year&gt;&lt;RecNum&gt;89&lt;/RecNum&gt;&lt;record&gt;&lt;rec-number&gt;89&lt;/rec-number&gt;&lt;foreign-keys&gt;&lt;key app="EN" db-id="verza900bss25feexd5vppdcrsvvewptevx2"&gt;89&lt;/key&gt;&lt;/foreign-keys&gt;&lt;ref-type name="Journal Article"&gt;17&lt;/ref-type&gt;&lt;contributors&gt;&lt;authors&gt;&lt;author&gt;Cuoco, L.&lt;/author&gt;&lt;author&gt;Salvagnini, M.&lt;/author&gt;&lt;/authors&gt;&lt;/contributors&gt;&lt;auth-address&gt;Gastroenterology Unit, S. Bortolo Hospital, Via F. Ridolfi 37, 36100 Vicenza, Italy. luciocuoco@tiscali.it&lt;/auth-address&gt;&lt;titles&gt;&lt;title&gt;Small intestine bacterial overgrowth in irritable bowel syndrome: a retrospective study with rifaximin&lt;/title&gt;&lt;secondary-title&gt;Minerva Gastroenterol Dietol&lt;/secondary-title&gt;&lt;/titles&gt;&lt;pages&gt;89-95 [PMID: 16554709]&lt;/pages&gt;&lt;volume&gt;52&lt;/volume&gt;&lt;number&gt;1&lt;/number&gt;&lt;edition&gt;2006/03/24&lt;/edition&gt;&lt;keywords&gt;&lt;keyword&gt;Adult&lt;/keyword&gt;&lt;keyword&gt;Anti-Infective Agents/*therapeutic use&lt;/keyword&gt;&lt;keyword&gt;Blind Loop Syndrome/*complications/diagnosis/*drug therapy&lt;/keyword&gt;&lt;keyword&gt;Female&lt;/keyword&gt;&lt;keyword&gt;Humans&lt;/keyword&gt;&lt;keyword&gt;Irritable Bowel Syndrome/*complications&lt;/keyword&gt;&lt;keyword&gt;Male&lt;/keyword&gt;&lt;keyword&gt;Middle Aged&lt;/keyword&gt;&lt;keyword&gt;Retrospective Studies&lt;/keyword&gt;&lt;keyword&gt;Rifamycins/*therapeutic use&lt;/keyword&gt;&lt;/keywords&gt;&lt;dates&gt;&lt;year&gt;2006&lt;/year&gt;&lt;pub-dates&gt;&lt;date&gt;Mar&lt;/date&gt;&lt;/pub-dates&gt;&lt;/dates&gt;&lt;isbn&gt;1121-421X (Print)&amp;#xD;1121-421X (Linking)&lt;/isbn&gt;&lt;accession-num&gt;16554709&lt;/accession-num&gt;&lt;urls&gt;&lt;related-urls&gt;&lt;url&gt;http://www.ncbi.nlm.nih.gov/entrez/query.fcgi?cmd=Retrieve&amp;amp;db=PubMed&amp;amp;dopt=Citation&amp;amp;list_uids=16554709&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a study, eradication of SIBO by open label antibiotic treatment resolved symptoms of IBS to the extent of Rome I criteria turning negative in 48% of patients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17</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SIBO is more often found in diarrheal IBS than other subtypes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&lt;EndNote&gt;&lt;Cite&gt;&lt;Author&gt;Ghoshal&lt;/Author&gt;&lt;Year&gt;2010&lt;/Year&gt;&lt;RecNum&gt;13&lt;/RecNum&gt;&lt;record&gt;&lt;rec-number&gt;13&lt;/rec-number&gt;&lt;foreign-keys&gt;&lt;key app="EN" db-id="verza900bss25feexd5vppdcrsvvewptevx2"&gt;13&lt;/key&gt;&lt;/foreign-keys&gt;&lt;ref-type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Motil&lt;/secondary-title&gt;&lt;/titles&gt;&lt;periodical&gt;&lt;full-title&gt;J Neurogastroenterol Motil&lt;/full-title&gt;&lt;/periodical&gt;&lt;pages&gt;40-46 [PMID: 20535325 DOI: 10.5056/jnm.2010.16.1.40.]&lt;/pages&gt;&lt;volume&gt;16&lt;/volume&gt;&lt;number&gt;1&lt;/number&gt;&lt;edition&gt;2010/06/11&lt;/edition&gt;&lt;dates&gt;&lt;year&gt;2010&lt;/year&gt;&lt;pub-dates&gt;&lt;date&gt;Jan&lt;/date&gt;&lt;/pub-dates&gt;&lt;/dates&gt;&lt;isbn&gt;2093-0887 (Electronic)&amp;#xD;2093-0879 (Linking)&lt;/isbn&gt;&lt;accession-num&gt;20535325&lt;/accession-num&gt;&lt;urls&gt;&lt;related-urls&gt;&lt;url&gt;http://www.ncbi.nlm.nih.gov/entrez/query.fcgi?cmd=Retrieve&amp;amp;db=PubMed&amp;amp;dopt=Citation&amp;amp;list_uids=20535325&lt;/url&gt;&lt;/related-urls&gt;&lt;/urls&gt;&lt;electronic-resource-num&gt;10.5056/jnm.2010.16.1.40&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16</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Treatment of patients with diarrhea-predominant IBS with antibiotics, which is the primary treatment of SIBO, may lead to relief in symptoms including bloating, abdominal pain and loose stools. Rifaximin, a non-absorbable broad spectrum antibiotic, has been widely used for treatment of SIBO</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&lt;EndNote&gt;&lt;Cite&gt;&lt;Author&gt;Di Stefano&lt;/Author&gt;&lt;Year&gt;2005&lt;/Year&gt;&lt;RecNum&gt;61&lt;/RecNum&gt;&lt;record&gt;&lt;rec-number&gt;61&lt;/rec-number&gt;&lt;foreign-keys&gt;&lt;key app="EN" db-id="verza900bss25feexd5vppdcrsvvewptevx2"&gt;61&lt;/key&gt;&lt;/foreign-keys&gt;&lt;ref-type name="Journal Article"&gt;17&lt;/ref-type&gt;&lt;contributors&gt;&lt;authors&gt;&lt;author&gt;Di Stefano, M.&lt;/author&gt;&lt;author&gt;Corazza, G. R.&lt;/author&gt;&lt;/authors&gt;&lt;/contributors&gt;&lt;auth-address&gt;Gastroenterology Unit, IRCCS S. Matteo Hospital, University of Pavia, Pavia, Italy.&lt;/auth-address&gt;&lt;titles&gt;&lt;title&gt;Treatment of small intestine bacterial overgrowth and related symptoms by rifaximin&lt;/title&gt;&lt;secondary-title&gt;Chemotherapy&lt;/secondary-title&gt;&lt;/titles&gt;&lt;pages&gt;S103-109 [PMID: 15855754]&lt;/pages&gt;&lt;volume&gt;51 Suppl 1&lt;/volume&gt;&lt;edition&gt;2005/04/28&lt;/edition&gt;&lt;keywords&gt;&lt;keyword&gt;Anti-Bacterial Agents/*therapeutic use&lt;/keyword&gt;&lt;keyword&gt;Bacteria/*drug effects/growth &amp;amp; development&lt;/keyword&gt;&lt;keyword&gt;Bacterial Infections/*drug therapy&lt;/keyword&gt;&lt;keyword&gt;Clinical Trials as Topic&lt;/keyword&gt;&lt;keyword&gt;Dietary Supplements&lt;/keyword&gt;&lt;keyword&gt;Gastrointestinal Agents/therapeutic use&lt;/keyword&gt;&lt;keyword&gt;Humans&lt;/keyword&gt;&lt;keyword&gt;Intestinal Absorption&lt;/keyword&gt;&lt;keyword&gt;Intestinal Diseases/*drug therapy&lt;/keyword&gt;&lt;keyword&gt;Intestine, Small/*microbiology&lt;/keyword&gt;&lt;keyword&gt;Rifamycins/*therapeutic use&lt;/keyword&gt;&lt;/keywords&gt;&lt;dates&gt;&lt;year&gt;2005&lt;/year&gt;&lt;/dates&gt;&lt;isbn&gt;0009-3157 (Print)&amp;#xD;0009-3157 (Linking)&lt;/isbn&gt;&lt;accession-num&gt;15855754&lt;/accession-num&gt;&lt;urls&gt;&lt;related-urls&gt;&lt;url&gt;http://www.ncbi.nlm.nih.gov/entrez/query.fcgi?cmd=Retrieve&amp;amp;db=PubMed&amp;amp;dopt=Citation&amp;amp;list_uids=15855754&lt;/url&gt;&lt;/related-urls&gt;&lt;/urls&gt;&lt;electronic-resource-num&gt;81996 [pii]&amp;#xD;10.1159/000081996&lt;/electronic-resource-num&gt;&lt;language&gt;eng&lt;/language&gt;&lt;/record&gt;&lt;/Cite&gt;&lt;/EndNote&gt;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76</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a phase 3, double-blind, placebo-controlled trial on IBS patients without constipation, treatment with rifaximin provided significant relief in bloating, abdominal pain, and loose or watery stools as compared to placebo</w:t>
      </w:r>
      <w:r w:rsidRPr="006977D2">
        <w:rPr>
          <w:rFonts w:ascii="Book Antiqua" w:hAnsi="Book Antiqua" w:cs="Arial"/>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&lt;EndNote&gt;&lt;Cite&gt;&lt;Author&gt;Pimentel M&lt;/Author&gt;&lt;Year&gt;2011&lt;/Year&gt;&lt;RecNum&gt;103&lt;/RecNum&gt;&lt;record&gt;&lt;rec-number&gt;103&lt;/rec-number&gt;&lt;foreign-keys&gt;&lt;key app="EN" db-id="verza900bss25feexd5vppdcrsvvewptevx2"&gt;103&lt;/key&gt;&lt;/foreign-keys&gt;&lt;ref-type name="Journal Article"&gt;17&lt;/ref-type&gt;&lt;contributors&gt;&lt;authors&gt;&lt;author&gt;Pimentel M, &lt;/author&gt;&lt;author&gt;Lembo A, &lt;/author&gt;&lt;author&gt;Chey WD,&lt;/author&gt;&lt;author&gt;et al,&lt;/author&gt;&lt;/authors&gt;&lt;/contributors&gt;&lt;titles&gt;&lt;title&gt;Rifaximin therapy for patients with irritable bowel syndrome without constipation&lt;/title&gt;&lt;secondary-title&gt;N Engl J Med&lt;/secondary-title&gt;&lt;/titles&gt;&lt;pages&gt;22-32 [PMID: 21208106 DOI: 10.1056/NEJMoa1004409]&lt;/pages&gt;&lt;volume&gt;364&lt;/volume&gt;&lt;dates&gt;&lt;year&gt;2011&lt;/year&gt;&lt;/dates&gt;&lt;urls&gt;&lt;/urls&gt;&lt;/record&gt;&lt;/Cite&gt;&lt;/EndNote&gt;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77</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p>
    <w:p w:rsidR="00912C4A" w:rsidRPr="006977D2" w:rsidRDefault="00912C4A" w:rsidP="00E05EA6">
      <w:pPr>
        <w:autoSpaceDE w:val="0"/>
        <w:autoSpaceDN w:val="0"/>
        <w:adjustRightInd w:val="0"/>
        <w:spacing w:after="0" w:line="360" w:lineRule="auto"/>
        <w:ind w:firstLineChars="300" w:firstLine="720"/>
        <w:jc w:val="both"/>
        <w:rPr>
          <w:rFonts w:ascii="Book Antiqua" w:hAnsi="Book Antiqua"/>
          <w:sz w:val="24"/>
          <w:szCs w:val="24"/>
          <w:lang w:eastAsia="zh-CN"/>
        </w:rPr>
      </w:pPr>
      <w:r w:rsidRPr="006977D2">
        <w:rPr>
          <w:rFonts w:ascii="Book Antiqua" w:hAnsi="Book Antiqua"/>
          <w:sz w:val="24"/>
          <w:szCs w:val="24"/>
        </w:rPr>
        <w:t>Methane produced by methanogenic flora is shown to cause slow transit constipation, which is associated with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&lt;EndNote&gt;&lt;Cite&gt;&lt;Author&gt;Hwang L&lt;/Author&gt;&lt;Year&gt;2009&lt;/Year&gt;&lt;RecNum&gt;100&lt;/RecNum&gt;&lt;record&gt;&lt;rec-number&gt;100&lt;/rec-number&gt;&lt;foreign-keys&gt;&lt;key app="EN" db-id="verza900bss25feexd5vppdcrsvvewptevx2"&gt;100&lt;/key&gt;&lt;/foreign-keys&gt;&lt;ref-type name="Journal Article"&gt;17&lt;/ref-type&gt;&lt;contributors&gt;&lt;authors&gt;&lt;author&gt;Hwang L, &lt;/author&gt;&lt;author&gt;Low K, &lt;/author&gt;&lt;author&gt;Khoshini R, &lt;/author&gt;&lt;author&gt;et al,  &lt;/author&gt;&lt;/authors&gt;&lt;/contributors&gt;&lt;titles&gt;&lt;title&gt;Evaluating breath methane as a diagnostic test for constipation-predominant IBS&lt;/title&gt;&lt;secondary-title&gt;Dig Dis Sci&lt;/secondary-title&gt;&lt;/titles&gt;&lt;periodical&gt;&lt;full-title&gt;Dig Dis Sci&lt;/full-title&gt;&lt;/periodical&gt;&lt;pages&gt;398-403 [PMID: 19294509 DOI: 10.1007/s10620-009-0778-4]&lt;/pages&gt;&lt;volume&gt;55&lt;/volume&gt;&lt;dates&gt;&lt;year&gt;2009&lt;/year&gt;&lt;/dates&gt;&lt;urls&gt;&lt;/urls&gt;&lt;/record&gt;&lt;/Cite&gt;&lt;/EndNote&gt;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78</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Recently, rifaximin is found to reduce methane gas and improve gut transit</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 UC&lt;/Author&gt;&lt;Year&gt;2011&lt;/Year&gt;&lt;RecNum&gt;95&lt;/RecNum&gt;&lt;record&gt;&lt;rec-number&gt;95&lt;/rec-number&gt;&lt;foreign-keys&gt;&lt;key app="EN" db-id="verza900bss25feexd5vppdcrsvvewptevx2"&gt;95&lt;/key&gt;&lt;/foreign-keys&gt;&lt;ref-type name="Journal Article"&gt;17&lt;/ref-type&gt;&lt;contributors&gt;&lt;authors&gt;&lt;author&gt;Ghoshal UC, &lt;/author&gt;&lt;author&gt;Srivastava D, &lt;/author&gt;&lt;author&gt;Verma A, &lt;/author&gt;&lt;author&gt;Misra A,&lt;/author&gt;&lt;/authors&gt;&lt;/contributors&gt;&lt;titles&gt;&lt;title&gt;Slow transit constipation associated with excess methane production and its improvement following rifaximin therapy: a case report&lt;/title&gt;&lt;secondary-title&gt;J Neurogastroenterol Motil&lt;/secondary-title&gt;&lt;/titles&gt;&lt;periodical&gt;&lt;full-title&gt;J Neurogastroenterol Motil&lt;/full-title&gt;&lt;/periodical&gt;&lt;pages&gt;185-188 [PMID: 21602997 DOI: 10.5056/jnm.2011.17.2.185]&lt;/pages&gt;&lt;volume&gt;17&lt;/volume&gt;&lt;dates&gt;&lt;year&gt;2011&lt;/year&gt;&lt;/dates&gt;&lt;urls&gt;&lt;/urls&gt;&lt;/record&gt;&lt;/Cite&gt;&lt;/EndNote&gt;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58</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A combination of rifaximin and neomycin is more effective in treating methane-producing IBS patients as compared to treatment with neomycin and rifaximin as single agents (87% </w:t>
      </w:r>
      <w:r w:rsidRPr="006977D2">
        <w:rPr>
          <w:rFonts w:ascii="Book Antiqua" w:hAnsi="Book Antiqua"/>
          <w:i/>
          <w:sz w:val="24"/>
          <w:szCs w:val="24"/>
        </w:rPr>
        <w:t>vs</w:t>
      </w:r>
      <w:r w:rsidRPr="006977D2">
        <w:rPr>
          <w:rFonts w:ascii="Book Antiqua" w:hAnsi="Book Antiqua"/>
          <w:sz w:val="24"/>
          <w:szCs w:val="24"/>
          <w:lang w:eastAsia="zh-CN"/>
        </w:rPr>
        <w:t xml:space="preserve"> </w:t>
      </w:r>
      <w:r w:rsidRPr="006977D2">
        <w:rPr>
          <w:rFonts w:ascii="Book Antiqua" w:hAnsi="Book Antiqua"/>
          <w:sz w:val="24"/>
          <w:szCs w:val="24"/>
        </w:rPr>
        <w:t>33% and 28%, respectively)</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&lt;EndNote&gt;&lt;Cite&gt;&lt;Author&gt;Low K&lt;/Author&gt;&lt;Year&gt;2010&lt;/Year&gt;&lt;RecNum&gt;104&lt;/RecNum&gt;&lt;record&gt;&lt;rec-number&gt;104&lt;/rec-number&gt;&lt;foreign-keys&gt;&lt;key app="EN" db-id="verza900bss25feexd5vppdcrsvvewptevx2"&gt;104&lt;/key&gt;&lt;/foreign-keys&gt;&lt;ref-type name="Journal Article"&gt;17&lt;/ref-type&gt;&lt;contributors&gt;&lt;authors&gt;&lt;author&gt;Low K, &lt;/author&gt;&lt;author&gt;Hwang L, &lt;/author&gt;&lt;author&gt;Hua J, &lt;/author&gt;&lt;author&gt;Zhu A, &lt;/author&gt;&lt;author&gt;Morales W, &lt;/author&gt;&lt;author&gt;Pimentel M,&lt;/author&gt;&lt;/authors&gt;&lt;/contributors&gt;&lt;titles&gt;&lt;title&gt;A combination of rifaximin and neomycin is most effective in treating irritable bowel syndrome patients with methane on lactulose breath test&lt;/title&gt;&lt;secondary-title&gt;J Clin Gastroenterol&lt;/secondary-title&gt;&lt;/titles&gt;&lt;pages&gt;547-550 [PMID: 19996983 DOI: 10.1097/MCG.0b013e3181c64c90]&lt;/pages&gt;&lt;volume&gt;44&lt;/volume&gt;&lt;dates&gt;&lt;year&gt;2010&lt;/year&gt;&lt;/dates&gt;&lt;urls&gt;&lt;/urls&gt;&lt;/record&gt;&lt;/Cite&gt;&lt;/EndNote&gt;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79</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p>
    <w:p w:rsidR="00912C4A" w:rsidRPr="006977D2" w:rsidRDefault="00912C4A" w:rsidP="001D33DD">
      <w:pPr>
        <w:tabs>
          <w:tab w:val="left" w:pos="3261"/>
        </w:tabs>
        <w:autoSpaceDE w:val="0"/>
        <w:autoSpaceDN w:val="0"/>
        <w:adjustRightInd w:val="0"/>
        <w:spacing w:after="0" w:line="360" w:lineRule="auto"/>
        <w:jc w:val="both"/>
        <w:rPr>
          <w:rFonts w:ascii="Book Antiqua" w:hAnsi="Book Antiqua"/>
          <w:sz w:val="24"/>
          <w:szCs w:val="24"/>
        </w:rPr>
      </w:pPr>
      <w:r w:rsidRPr="006977D2">
        <w:rPr>
          <w:rFonts w:ascii="Book Antiqua" w:hAnsi="Book Antiqua"/>
          <w:sz w:val="24"/>
          <w:szCs w:val="24"/>
        </w:rPr>
        <w:t>Some studies support the use of probiotics to be as effective as antibiotics in relieving IBS related symptoms</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&lt;EndNote&gt;&lt;Cite&gt;&lt;Author&gt;Bengmark S&lt;/Author&gt;&lt;Year&gt;2000&lt;/Year&gt;&lt;RecNum&gt;63&lt;/RecNum&gt;&lt;record&gt;&lt;rec-number&gt;63&lt;/rec-number&gt;&lt;foreign-keys&gt;&lt;key app="EN" db-id="verza900bss25feexd5vppdcrsvvewptevx2"&gt;63&lt;/key&gt;&lt;/foreign-keys&gt;&lt;ref-type name="Journal Article"&gt;17&lt;/ref-type&gt;&lt;contributors&gt;&lt;authors&gt;&lt;author&gt;Bengmark S,&lt;/author&gt;&lt;/authors&gt;&lt;/contributors&gt;&lt;titles&gt;&lt;title&gt;Colonic food: pre- and probiotics.&lt;/title&gt;&lt;secondary-title&gt;Am J Gastroenterol &lt;/secondary-title&gt;&lt;/titles&gt;&lt;pages&gt;5-7 [PMID: 10634219]&lt;/pages&gt;&lt;volume&gt;95&lt;/volume&gt;&lt;dates&gt;&lt;year&gt;2000&lt;/year&gt;&lt;/dates&gt;&lt;urls&gt;&lt;/urls&gt;&lt;/record&gt;&lt;/Cite&gt;&lt;/EndNote&gt;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80</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&lt;EndNote&gt;&lt;Cite&gt;&lt;Author&gt;Quigley EMM&lt;/Author&gt;&lt;Year&gt;2006&lt;/Year&gt;&lt;RecNum&gt;64&lt;/RecNum&gt;&lt;record&gt;&lt;rec-number&gt;64&lt;/rec-number&gt;&lt;foreign-keys&gt;&lt;key app="EN" db-id="verza900bss25feexd5vppdcrsvvewptevx2"&gt;64&lt;/key&gt;&lt;/foreign-keys&gt;&lt;ref-type name="Journal Article"&gt;17&lt;/ref-type&gt;&lt;contributors&gt;&lt;authors&gt;&lt;author&gt;Quigley EMM,&lt;/author&gt;&lt;author&gt;Quera R,&lt;/author&gt;&lt;/authors&gt;&lt;/contributors&gt;&lt;titles&gt;&lt;title&gt;Small intestinal bacterial overgrowth: roles of antibiotics, prebiotics, and probiotics&lt;/title&gt;&lt;secondary-title&gt;Gastroenterology&lt;/secondary-title&gt;&lt;/titles&gt;&lt;pages&gt;78-90 [PMID: 16473077]&lt;/pages&gt;&lt;volume&gt;130&lt;/volume&gt;&lt;dates&gt;&lt;year&gt;2006&lt;/year&gt;&lt;/dates&gt;&lt;urls&gt;&lt;/urls&gt;&lt;/record&gt;&lt;/Cite&gt;&lt;/EndNote&gt;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81</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A study showed that treatment with probiotics was effective in reducing symptoms of abdominal pain, bowel frequency, urgency and distension in patients with chronic diarrhea</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&lt;EndNote&gt;&lt;Cite&gt;&lt;Author&gt;Xiao SD&lt;/Author&gt;&lt;Year&gt;2003&lt;/Year&gt;&lt;RecNum&gt;105&lt;/RecNum&gt;&lt;record&gt;&lt;rec-number&gt;105&lt;/rec-number&gt;&lt;foreign-keys&gt;&lt;key app="EN" db-id="verza900bss25feexd5vppdcrsvvewptevx2"&gt;105&lt;/key&gt;&lt;/foreign-keys&gt;&lt;ref-type name="Journal Article"&gt;17&lt;/ref-type&gt;&lt;contributors&gt;&lt;authors&gt;&lt;author&gt;Xiao SD, &lt;/author&gt;&lt;author&gt;Zhang DZ, &lt;/author&gt;&lt;author&gt;Lu H,&lt;/author&gt;&lt;author&gt;et al, &lt;/author&gt;&lt;/authors&gt;&lt;/contributors&gt;&lt;titles&gt;&lt;title&gt;Multicenter randomized controlled trial of heat-killed Lactobacillus acidophilus LB in patients with chronic diarrhea&lt;/title&gt;&lt;secondary-title&gt;Adv Ther&lt;/secondary-title&gt;&lt;/titles&gt;&lt;periodical&gt;&lt;full-title&gt;Adv Ther&lt;/full-title&gt;&lt;/periodical&gt;&lt;pages&gt;253-260 [PMID: 14964345]&lt;/pages&gt;&lt;volume&gt;20&lt;/volume&gt;&lt;dates&gt;&lt;year&gt;2003&lt;/year&gt;&lt;/dates&gt;&lt;urls&gt;&lt;/urls&gt;&lt;/record&gt;&lt;/Cite&gt;&lt;/EndNote&gt;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82</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Lactobacilli are less gas producing than other bacteria</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&lt;EndNote&gt;&lt;Cite&gt;&lt;Author&gt;Nobaek S&lt;/Author&gt;&lt;Year&gt;2000&lt;/Year&gt;&lt;RecNum&gt;97&lt;/RecNum&gt;&lt;record&gt;&lt;rec-number&gt;97&lt;/rec-number&gt;&lt;foreign-keys&gt;&lt;key app="EN" db-id="verza900bss25feexd5vppdcrsvvewptevx2"&gt;97&lt;/key&gt;&lt;/foreign-keys&gt;&lt;ref-type name="Journal Article"&gt;17&lt;/ref-type&gt;&lt;contributors&gt;&lt;authors&gt;&lt;author&gt;Nobaek S, &lt;/author&gt;&lt;author&gt;Johansson ML, &lt;/author&gt;&lt;author&gt;Molin G, &lt;/author&gt;&lt;author&gt;Ahrne S, &lt;/author&gt;&lt;author&gt;Jeppsson B,&lt;/author&gt;&lt;/authors&gt;&lt;/contributors&gt;&lt;titles&gt;&lt;title&gt;Alteration of intestinal microflora is associated with reduction in abdominal bloating and pain in patients with irritable bowel syndrome&lt;/title&gt;&lt;secondary-title&gt;Am J Gastroenterol&lt;/secondary-title&gt;&lt;/titles&gt;&lt;pages&gt;1231-1238 [PMID: 10811333]&lt;/pages&gt;&lt;volume&gt;95&lt;/volume&gt;&lt;dates&gt;&lt;year&gt;2000&lt;/year&gt;&lt;/dates&gt;&lt;urls&gt;&lt;/urls&gt;&lt;/record&gt;&lt;/Cite&gt;&lt;/EndNote&gt;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70</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Therefore, administration of Lactobacilli in patients with IBS was associated with reduced gas-related symptoms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&lt;EndNote&gt;&lt;Cite&gt;&lt;Author&gt;O’Mahony L&lt;/Author&gt;&lt;Year&gt;2005&lt;/Year&gt;&lt;RecNum&gt;107&lt;/RecNum&gt;&lt;record&gt;&lt;rec-number&gt;107&lt;/rec-number&gt;&lt;foreign-keys&gt;&lt;key app="EN" db-id="verza900bss25feexd5vppdcrsvvewptevx2"&gt;107&lt;/key&gt;&lt;/foreign-keys&gt;&lt;ref-type name="Journal Article"&gt;17&lt;/ref-type&gt;&lt;contributors&gt;&lt;authors&gt;&lt;author&gt;O’Mahony L, &lt;/author&gt;&lt;author&gt;McCarthy J, &lt;/author&gt;&lt;author&gt;Kelly P,&lt;/author&gt;&lt;author&gt;et al,&lt;/author&gt;&lt;/authors&gt;&lt;/contributors&gt;&lt;titles&gt;&lt;title&gt;Lactobacillus and bifidobacterium in irritable bowel syndrome: symptom responses and relationship to cytokine profiles&lt;/title&gt;&lt;secondary-title&gt;Gastroenterology &lt;/secondary-title&gt;&lt;/titles&gt;&lt;pages&gt;541-551 [PMID: 15765388]&lt;/pages&gt;&lt;volume&gt;128&lt;/volume&gt;&lt;dates&gt;&lt;year&gt;2005&lt;/year&gt;&lt;/dates&gt;&lt;urls&gt;&lt;/urls&gt;&lt;/record&gt;&lt;/Cite&gt;&lt;/EndNote&gt;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83</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In a single blinded randomized control trial, IBS patients randomized to receive </w:t>
      </w:r>
      <w:r w:rsidRPr="006977D2">
        <w:rPr>
          <w:rFonts w:ascii="Book Antiqua" w:hAnsi="Book Antiqua"/>
          <w:i/>
          <w:iCs/>
          <w:sz w:val="24"/>
          <w:szCs w:val="24"/>
        </w:rPr>
        <w:t>Lactobacillus acidophilus</w:t>
      </w:r>
      <w:r w:rsidRPr="006977D2">
        <w:rPr>
          <w:rFonts w:ascii="Book Antiqua" w:hAnsi="Book Antiqua"/>
          <w:sz w:val="24"/>
          <w:szCs w:val="24"/>
        </w:rPr>
        <w:t xml:space="preserve">, </w:t>
      </w:r>
      <w:r w:rsidRPr="006977D2">
        <w:rPr>
          <w:rFonts w:ascii="Book Antiqua" w:hAnsi="Book Antiqua"/>
          <w:i/>
          <w:iCs/>
          <w:sz w:val="24"/>
          <w:szCs w:val="24"/>
        </w:rPr>
        <w:t>Lactobacillus helveticus</w:t>
      </w:r>
      <w:r w:rsidRPr="006977D2">
        <w:rPr>
          <w:rFonts w:ascii="Book Antiqua" w:hAnsi="Book Antiqua"/>
          <w:sz w:val="24"/>
          <w:szCs w:val="24"/>
        </w:rPr>
        <w:t xml:space="preserve">, and Bifidobacterium showed significant improvement in pain </w:t>
      </w:r>
      <w:r w:rsidRPr="006977D2">
        <w:rPr>
          <w:rFonts w:ascii="Book Antiqua" w:hAnsi="Book Antiqua"/>
          <w:sz w:val="24"/>
          <w:szCs w:val="24"/>
        </w:rPr>
        <w:lastRenderedPageBreak/>
        <w:t>and bloating as compared to those who received placebo</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&lt;EndNote&gt;&lt;Cite&gt;&lt;Author&gt;Tsuchiya J&lt;/Author&gt;&lt;Year&gt;2004&lt;/Year&gt;&lt;RecNum&gt;108&lt;/RecNum&gt;&lt;record&gt;&lt;rec-number&gt;108&lt;/rec-number&gt;&lt;foreign-keys&gt;&lt;key app="EN" db-id="verza900bss25feexd5vppdcrsvvewptevx2"&gt;108&lt;/key&gt;&lt;/foreign-keys&gt;&lt;ref-type name="Journal Article"&gt;17&lt;/ref-type&gt;&lt;contributors&gt;&lt;authors&gt;&lt;author&gt;Tsuchiya J, &lt;/author&gt;&lt;author&gt;Barreto R, &lt;/author&gt;&lt;author&gt;Okura R, &lt;/author&gt;&lt;author&gt;Kawakita S, &lt;/author&gt;&lt;author&gt;Fesce E, &lt;/author&gt;&lt;author&gt;Marotta F,&lt;/author&gt;&lt;/authors&gt;&lt;/contributors&gt;&lt;titles&gt;&lt;title&gt;Single-blind follow-up study on the effectiveness of a symbiotic preparation in irritable bowel syndrome&lt;/title&gt;&lt;secondary-title&gt;Chin J Dig Dis&lt;/secondary-title&gt;&lt;/titles&gt;&lt;pages&gt;169-174 [PMID: 15612887]&lt;/pages&gt;&lt;volume&gt;5&lt;/volume&gt;&lt;dates&gt;&lt;year&gt;2004&lt;/year&gt;&lt;/dates&gt;&lt;urls&gt;&lt;/urls&gt;&lt;/record&gt;&lt;/Cite&gt;&lt;/EndNote&gt;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84</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Another study showed </w:t>
      </w:r>
      <w:r w:rsidRPr="006977D2">
        <w:rPr>
          <w:rFonts w:ascii="Book Antiqua" w:hAnsi="Book Antiqua"/>
          <w:i/>
          <w:iCs/>
          <w:sz w:val="24"/>
          <w:szCs w:val="24"/>
        </w:rPr>
        <w:t xml:space="preserve">Bacillus subtilis </w:t>
      </w:r>
      <w:r w:rsidRPr="006977D2">
        <w:rPr>
          <w:rFonts w:ascii="Book Antiqua" w:hAnsi="Book Antiqua"/>
          <w:sz w:val="24"/>
          <w:szCs w:val="24"/>
        </w:rPr>
        <w:t xml:space="preserve">and </w:t>
      </w:r>
      <w:r w:rsidRPr="006977D2">
        <w:rPr>
          <w:rFonts w:ascii="Book Antiqua" w:hAnsi="Book Antiqua"/>
          <w:i/>
          <w:iCs/>
          <w:sz w:val="24"/>
          <w:szCs w:val="24"/>
        </w:rPr>
        <w:t>Streptococcus faecium</w:t>
      </w:r>
      <w:r w:rsidRPr="006977D2">
        <w:rPr>
          <w:rFonts w:ascii="Book Antiqua" w:hAnsi="Book Antiqua"/>
          <w:sz w:val="24"/>
          <w:szCs w:val="24"/>
        </w:rPr>
        <w:t xml:space="preserve"> to be effective in reducing abdominal pain as compared to placebo in patients with diarrhea or alternating type of IBS</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&lt;EndNote&gt;&lt;Cite&gt;&lt;Author&gt;Kim YG&lt;/Author&gt;&lt;Year&gt;2006&lt;/Year&gt;&lt;RecNum&gt;109&lt;/RecNum&gt;&lt;record&gt;&lt;rec-number&gt;109&lt;/rec-number&gt;&lt;foreign-keys&gt;&lt;key app="EN" db-id="verza900bss25feexd5vppdcrsvvewptevx2"&gt;109&lt;/key&gt;&lt;/foreign-keys&gt;&lt;ref-type name="Journal Article"&gt;17&lt;/ref-type&gt;&lt;contributors&gt;&lt;authors&gt;&lt;author&gt;Kim YG, &lt;/author&gt;&lt;author&gt;Moon JT, &lt;/author&gt;&lt;author&gt;Lee KM, &lt;/author&gt;&lt;author&gt;Chon NR, &lt;/author&gt;&lt;author&gt;Park H, &lt;/author&gt;&lt;/authors&gt;&lt;/contributors&gt;&lt;titles&gt;&lt;title&gt;The effects of probiotics on symptoms of irritable bowel syndrome&lt;/title&gt;&lt;secondary-title&gt;Korean J Gastroenterol&lt;/secondary-title&gt;&lt;/titles&gt;&lt;periodical&gt;&lt;full-title&gt;Korean J Gastroenterol&lt;/full-title&gt;&lt;/periodical&gt;&lt;pages&gt;413-419 [PMID: 16809947]&lt;/pages&gt;&lt;volume&gt;47&lt;/volume&gt;&lt;dates&gt;&lt;year&gt;2006&lt;/year&gt;&lt;/dates&gt;&lt;urls&gt;&lt;/urls&gt;&lt;/record&gt;&lt;/Cite&gt;&lt;/EndNote&gt;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85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However, more studies are needed to know the best strains of probiotic bacteria, their dose and duration for treatment of patient with IBS. </w:t>
      </w:r>
    </w:p>
    <w:p w:rsidR="00912C4A" w:rsidRPr="006977D2" w:rsidRDefault="00912C4A" w:rsidP="001D33DD">
      <w:pPr>
        <w:tabs>
          <w:tab w:val="left" w:pos="3261"/>
        </w:tabs>
        <w:autoSpaceDE w:val="0"/>
        <w:autoSpaceDN w:val="0"/>
        <w:adjustRightInd w:val="0"/>
        <w:spacing w:after="0" w:line="360" w:lineRule="auto"/>
        <w:jc w:val="both"/>
        <w:rPr>
          <w:rFonts w:ascii="Book Antiqua" w:hAnsi="Book Antiqua"/>
          <w:sz w:val="24"/>
          <w:szCs w:val="24"/>
        </w:rPr>
      </w:pPr>
    </w:p>
    <w:p w:rsidR="00912C4A" w:rsidRPr="006977D2" w:rsidRDefault="00912C4A" w:rsidP="001D33DD">
      <w:pPr>
        <w:tabs>
          <w:tab w:val="left" w:pos="3261"/>
        </w:tabs>
        <w:autoSpaceDE w:val="0"/>
        <w:autoSpaceDN w:val="0"/>
        <w:adjustRightInd w:val="0"/>
        <w:spacing w:after="0" w:line="360" w:lineRule="auto"/>
        <w:jc w:val="both"/>
        <w:rPr>
          <w:rFonts w:ascii="Book Antiqua" w:hAnsi="Book Antiqua"/>
          <w:b/>
          <w:sz w:val="24"/>
          <w:szCs w:val="24"/>
        </w:rPr>
      </w:pPr>
      <w:r w:rsidRPr="006977D2">
        <w:rPr>
          <w:rFonts w:ascii="Book Antiqua" w:hAnsi="Book Antiqua"/>
          <w:b/>
          <w:sz w:val="24"/>
          <w:szCs w:val="24"/>
        </w:rPr>
        <w:t>CONCLUSION</w:t>
      </w:r>
    </w:p>
    <w:p w:rsidR="00912C4A" w:rsidRDefault="00912C4A" w:rsidP="001D33DD">
      <w:pPr>
        <w:spacing w:after="0" w:line="360" w:lineRule="auto"/>
        <w:jc w:val="both"/>
        <w:rPr>
          <w:rFonts w:ascii="Book Antiqua" w:hAnsi="Book Antiqua"/>
          <w:sz w:val="24"/>
          <w:szCs w:val="24"/>
          <w:lang w:eastAsia="zh-CN"/>
        </w:rPr>
      </w:pPr>
      <w:r w:rsidRPr="006977D2">
        <w:rPr>
          <w:rFonts w:ascii="Book Antiqua" w:hAnsi="Book Antiqua"/>
          <w:sz w:val="24"/>
          <w:szCs w:val="24"/>
        </w:rPr>
        <w:t>Association between IBS and SIBO is</w:t>
      </w:r>
      <w:r w:rsidRPr="008C514B">
        <w:rPr>
          <w:rFonts w:ascii="Book Antiqua" w:hAnsi="Book Antiqua"/>
          <w:sz w:val="24"/>
          <w:szCs w:val="24"/>
        </w:rPr>
        <w:t xml:space="preserve"> definite.</w:t>
      </w:r>
      <w:r w:rsidRPr="006977D2">
        <w:rPr>
          <w:rFonts w:ascii="Book Antiqua" w:hAnsi="Book Antiqua"/>
          <w:sz w:val="24"/>
          <w:szCs w:val="24"/>
        </w:rPr>
        <w:t xml:space="preserve"> In fact, controversy exists whether patients presenting with IBS but found to have SIBO on further testing should be diagnosed as IBS or should be considered as SIBO as symptoms of IBS and SIBO are similar. However, in the current diagnostic algorithm of Rome Foundation, IBS is diagnosed by symptom-based criteria exclusion of SIBO by appropriate testing is not essential before diagnosing IBS. In future iteration on IBS diagnostic algorithm by Rome Foundation, it may be important that consideration is given to exclude SIBO before a diagnosis of IBS is made, at least in a subset of patients with higher probability of SIBO. However, as evident from the review of the existing data, we conclude that whereas in some studies, the frequency of SIBO was over-estimated, in others it was under-estimated. Studies that used an early-peak criteria on LHBT showed higher frequency of SIBO than those that used other methods to diagnose. In the context of recent studies that showed that early-peak criteria on LHBT if often false positive, it is likely that all these studies over-estimated frequency of SIBO and therefore, created an un-necessary hype</w:t>
      </w:r>
      <w:r w:rsidRPr="006977D2">
        <w:rPr>
          <w:rFonts w:ascii="Book Antiqua" w:hAnsi="Book Antiqua"/>
          <w:sz w:val="24"/>
          <w:szCs w:val="24"/>
          <w:vertAlign w:val="superscript"/>
          <w:lang w:eastAsia="zh-CN"/>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&lt;EndNote&gt;&lt;Cite&gt;&lt;Author&gt;Carrara&lt;/Author&gt;&lt;Year&gt;2008&lt;/Year&gt;&lt;RecNum&gt;21&lt;/RecNum&gt;&lt;record&gt;&lt;rec-number&gt;21&lt;/rec-number&gt;&lt;foreign-keys&gt;&lt;key app="EN" db-id="verza900bss25feexd5vppdcrsvvewptevx2"&gt;21&lt;/key&gt;&lt;/foreign-keys&gt;&lt;ref-type name="Journal Article"&gt;17&lt;/ref-type&gt;&lt;contributors&gt;&lt;authors&gt;&lt;author&gt;Carrara, M.&lt;/author&gt;&lt;author&gt;Desideri, S.&lt;/author&gt;&lt;author&gt;Azzurro, M.&lt;/author&gt;&lt;author&gt;et al,&lt;/author&gt;&lt;/authors&gt;&lt;/contributors&gt;&lt;auth-address&gt;Department of Gastroenterology, Ospedale Orlandi, Bussolengo, Verona, Italy. mcarrara@ulss22.ven.it&lt;/auth-address&gt;&lt;titles&gt;&lt;title&gt;Small intestine bacterial overgrowth in patients with irritable bowel syndrome&lt;/title&gt;&lt;secondary-title&gt;Eur Rev Med Pharmacol Sci&lt;/secondary-title&gt;&lt;/titles&gt;&lt;pages&gt;197-202 [PMID: 18700692]&lt;/pages&gt;&lt;volume&gt;12&lt;/volume&gt;&lt;number&gt;3&lt;/number&gt;&lt;edition&gt;2008/08/15&lt;/edition&gt;&lt;keywords&gt;&lt;keyword&gt;Adolescent&lt;/keyword&gt;&lt;keyword&gt;Adult&lt;/keyword&gt;&lt;keyword&gt;Aged&lt;/keyword&gt;&lt;keyword&gt;Aged, 80 and over&lt;/keyword&gt;&lt;keyword&gt;Bacteria/*growth &amp;amp; development&lt;/keyword&gt;&lt;keyword&gt;Female&lt;/keyword&gt;&lt;keyword&gt;Humans&lt;/keyword&gt;&lt;keyword&gt;Intestine, Small/*microbiology&lt;/keyword&gt;&lt;keyword&gt;Irritable Bowel Syndrome/microbiology&lt;/keyword&gt;&lt;keyword&gt;Male&lt;/keyword&gt;&lt;keyword&gt;Middle Aged&lt;/keyword&gt;&lt;keyword&gt;Prospective Studies&lt;/keyword&gt;&lt;/keywords&gt;&lt;dates&gt;&lt;year&gt;2008&lt;/year&gt;&lt;pub-dates&gt;&lt;date&gt;May-Jun&lt;/date&gt;&lt;/pub-dates&gt;&lt;/dates&gt;&lt;isbn&gt;1128-3602 (Print)&amp;#xD;1128-3602 (Linking)&lt;/isbn&gt;&lt;accession-num&gt;18700692&lt;/accession-num&gt;&lt;urls&gt;&lt;related-urls&gt;&lt;url&gt;http://www.ncbi.nlm.nih.gov/entrez/query.fcgi?cmd=Retrieve&amp;amp;db=PubMed&amp;amp;dopt=Citation&amp;amp;list_uids=18700692&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14</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&lt;EndNote&gt;&lt;Cite&gt;&lt;Author&gt;Pimentel&lt;/Author&gt;&lt;Year&gt;2000&lt;/Year&gt;&lt;RecNum&gt;18&lt;/RecNum&gt;&lt;record&gt;&lt;rec-number&gt;18&lt;/rec-number&gt;&lt;foreign-keys&gt;&lt;key app="EN" db-id="verza900bss25feexd5vppdcrsvvewptevx2"&gt;18&lt;/key&gt;&lt;/foreign-keys&gt;&lt;ref-type name="Journal Article"&gt;17&lt;/ref-type&gt;&lt;contributors&gt;&lt;authors&gt;&lt;author&gt;Pimentel, M.&lt;/author&gt;&lt;author&gt;Chow, E. J.&lt;/author&gt;&lt;author&gt;Lin, H. C.&lt;/author&gt;&lt;/authors&gt;&lt;/contributors&gt;&lt;auth-address&gt;Department of Medicine, Cedars-Sinai Medical Center, CSMC Burns &amp;amp; Allen Research Institute, and School of Medicine, University of California, Los Angeles, 90048, USA.&lt;/auth-address&gt;&lt;titles&gt;&lt;title&gt;Eradication of small intestinal bacterial overgrowth reduces symptoms of irritable bowel syndrome&lt;/title&gt;&lt;secondary-title&gt;Am J Gastroenterol&lt;/secondary-title&gt;&lt;/titles&gt;&lt;pages&gt;3503-3506 [PMID: 11151884]&lt;/pages&gt;&lt;volume&gt;95&lt;/volume&gt;&lt;number&gt;12&lt;/number&gt;&lt;edition&gt;2001/01/11&lt;/edition&gt;&lt;keywords&gt;&lt;keyword&gt;Adult&lt;/keyword&gt;&lt;keyword&gt;Anti-Bacterial Agents/*therapeutic use&lt;/keyword&gt;&lt;keyword&gt;Bacterial Infections/complications/diagnosis/*drug therapy/epidemiology&lt;/keyword&gt;&lt;keyword&gt;Breath Tests&lt;/keyword&gt;&lt;keyword&gt;Colonic Diseases, Functional/*prevention &amp;amp; control&lt;/keyword&gt;&lt;keyword&gt;Databases, Factual&lt;/keyword&gt;&lt;keyword&gt;Female&lt;/keyword&gt;&lt;keyword&gt;Humans&lt;/keyword&gt;&lt;keyword&gt;Intestine, Small/*microbiology&lt;/keyword&gt;&lt;keyword&gt;Male&lt;/keyword&gt;&lt;keyword&gt;Prevalence&lt;/keyword&gt;&lt;keyword&gt;Questionnaires&lt;/keyword&gt;&lt;/keywords&gt;&lt;dates&gt;&lt;year&gt;2000&lt;/year&gt;&lt;pub-dates&gt;&lt;date&gt;Dec&lt;/date&gt;&lt;/pub-dates&gt;&lt;/dates&gt;&lt;isbn&gt;0002-9270 (Print)&amp;#xD;0002-9270 (Linking)&lt;/isbn&gt;&lt;accession-num&gt;11151884&lt;/accession-num&gt;&lt;urls&gt;&lt;related-urls&gt;&lt;url&gt;http://www.ncbi.nlm.nih.gov/entrez/query.fcgi?cmd=Retrieve&amp;amp;db=PubMed&amp;amp;dopt=Citation&amp;amp;list_uids=11151884&lt;/url&gt;&lt;/related-urls&gt;&lt;/urls&gt;&lt;electronic-resource-num&gt;S0002-9270(00)02161-4 [pii]&amp;#xD;10.1111/j.1572-0241.2000.03368.x&lt;/electronic-resource-num&gt;&lt;language&gt;eng&lt;/language&gt;&lt;/record&gt;&lt;/Cite&gt;&lt;/EndNote&gt;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17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&lt;EndNote&gt;&lt;Cite&gt;&lt;Author&gt;Park&lt;/Author&gt;&lt;Year&gt;2010&lt;/Year&gt;&lt;RecNum&gt;80&lt;/RecNum&gt;&lt;record&gt;&lt;rec-number&gt;80&lt;/rec-number&gt;&lt;foreign-keys&gt;&lt;key app="EN" db-id="verza900bss25feexd5vppdcrsvvewptevx2"&gt;80&lt;/key&gt;&lt;/foreign-keys&gt;&lt;ref-type name="Journal Article"&gt;17&lt;/ref-type&gt;&lt;contributors&gt;&lt;authors&gt;&lt;author&gt;Park, J. S.&lt;/author&gt;&lt;author&gt;Yu, J. H.&lt;/author&gt;&lt;author&gt;Lim, H. C.&lt;/author&gt;&lt;author&gt;et al,&lt;/author&gt;&lt;/authors&gt;&lt;/contributors&gt;&lt;auth-address&gt;Department of Internal Medicine, Gangnam Severance Hospital, Yonsei University College of Medicine, Seoul, Korea.&lt;/auth-address&gt;&lt;titles&gt;&lt;title&gt;[Usefulness of lactulose breath test for the prediction of small intestinal bacterial overgrowth in irritable bowel syndrome]&lt;/title&gt;&lt;secondary-title&gt;Korean J Gastroenterol&lt;/secondary-title&gt;&lt;/titles&gt;&lt;periodical&gt;&lt;full-title&gt;Korean J Gastroenterol&lt;/full-title&gt;&lt;/periodical&gt;&lt;pages&gt;242-248 [PMID: 20962560]&lt;/pages&gt;&lt;volume&gt;56&lt;/volume&gt;&lt;number&gt;4&lt;/number&gt;&lt;edition&gt;2010/10/22&lt;/edition&gt;&lt;keywords&gt;&lt;keyword&gt;Adult&lt;/keyword&gt;&lt;keyword&gt;Breath Tests/*methods&lt;/keyword&gt;&lt;keyword&gt;Diagnosis, Differential&lt;/keyword&gt;&lt;keyword&gt;Female&lt;/keyword&gt;&lt;keyword&gt;Humans&lt;/keyword&gt;&lt;keyword&gt;Intestine, Small/*microbiology&lt;/keyword&gt;&lt;keyword&gt;Irritable Bowel Syndrome/*diagnosis&lt;/keyword&gt;&lt;keyword&gt;Lactulose/*diagnostic use&lt;/keyword&gt;&lt;keyword&gt;Male&lt;/keyword&gt;&lt;keyword&gt;Middle Aged&lt;/keyword&gt;&lt;keyword&gt;Predictive Value of Tests&lt;/keyword&gt;&lt;/keywords&gt;&lt;dates&gt;&lt;year&gt;2010&lt;/year&gt;&lt;pub-dates&gt;&lt;date&gt;Oct&lt;/date&gt;&lt;/pub-dates&gt;&lt;/dates&gt;&lt;isbn&gt;1598-9992 (Print)&amp;#xD;1598-9992 (Linking)&lt;/isbn&gt;&lt;accession-num&gt;20962560&lt;/accession-num&gt;&lt;urls&gt;&lt;related-urls&gt;&lt;url&gt;http://www.ncbi.nlm.nih.gov/entrez/query.fcgi?cmd=Retrieve&amp;amp;db=PubMed&amp;amp;dopt=Citation&amp;amp;list_uids=20962560&lt;/url&gt;&lt;/related-urls&gt;&lt;/urls&gt;&lt;electronic-resource-num&gt;201010256 [pii]&lt;/electronic-resource-num&gt;&lt;language&gt;kor&lt;/language&gt;&lt;/record&gt;&lt;/Cite&gt;&lt;/EndNote&gt;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86</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rPr>
        <w:t>,</w:t>
      </w:r>
      <w:r w:rsidRPr="006977D2">
        <w:rPr>
          <w:rFonts w:ascii="Book Antiqua" w:hAnsi="Book Antiqua"/>
          <w:sz w:val="24"/>
          <w:szCs w:val="24"/>
          <w:vertAlign w:val="superscript"/>
        </w:rPr>
        <w:fldChar w:fldCharType="begin"/>
      </w:r>
      <w:r w:rsidRPr="006977D2">
        <w:rPr>
          <w:rFonts w:ascii="Book Antiqua" w:hAnsi="Book Antiqua"/>
          <w:sz w:val="24"/>
          <w:szCs w:val="24"/>
          <w:vertAlign w:val="superscript"/>
        </w:rPr>
        <w:instrText xml:space="preserve"> ADDIN EN.CITE &lt;EndNote&gt;&lt;Cite&gt;&lt;Author&gt;Mann&lt;/Author&gt;&lt;Year&gt;2009&lt;/Year&gt;&lt;RecNum&gt;82&lt;/RecNum&gt;&lt;record&gt;&lt;rec-number&gt;82&lt;/rec-number&gt;&lt;foreign-keys&gt;&lt;key app="EN" db-id="verza900bss25feexd5vppdcrsvvewptevx2"&gt;82&lt;/key&gt;&lt;/foreign-keys&gt;&lt;ref-type name="Journal Article"&gt;17&lt;/ref-type&gt;&lt;contributors&gt;&lt;authors&gt;&lt;author&gt;Mann, N. S.&lt;/author&gt;&lt;author&gt;Limoges-Gonzales, M.&lt;/author&gt;&lt;/authors&gt;&lt;/contributors&gt;&lt;auth-address&gt;Division of Gastroenterology, University of California, Davis, School of Medicine, Sacramento, California, USA. nirmal.mann@ucdmc.ucdavis.edu&lt;/auth-address&gt;&lt;titles&gt;&lt;title&gt;The prevalence of small intestinal bacterial vergrowth in irritable bowel syndrome&lt;/title&gt;&lt;secondary-title&gt;Hepatogastroenterology&lt;/secondary-title&gt;&lt;/titles&gt;&lt;pages&gt;718-721 [PMID: 19621689]&lt;/pages&gt;&lt;volume&gt;56&lt;/volume&gt;&lt;number&gt;91-92&lt;/number&gt;&lt;edition&gt;2009/07/23&lt;/edition&gt;&lt;keywords&gt;&lt;keyword&gt;Adolescent&lt;/keyword&gt;&lt;keyword&gt;Adult&lt;/keyword&gt;&lt;keyword&gt;Aged&lt;/keyword&gt;&lt;keyword&gt;Aged, 80 and over&lt;/keyword&gt;&lt;keyword&gt;Blind Loop Syndrome/diagnosis/*epidemiology&lt;/keyword&gt;&lt;keyword&gt;Breath Tests&lt;/keyword&gt;&lt;keyword&gt;Cohort Studies&lt;/keyword&gt;&lt;keyword&gt;Constipation/etiology&lt;/keyword&gt;&lt;keyword&gt;Diarrhea/etiology&lt;/keyword&gt;&lt;keyword&gt;Female&lt;/keyword&gt;&lt;keyword&gt;Humans&lt;/keyword&gt;&lt;keyword&gt;Intestine, Small&lt;/keyword&gt;&lt;keyword&gt;Irritable Bowel Syndrome/*complications&lt;/keyword&gt;&lt;keyword&gt;Male&lt;/keyword&gt;&lt;keyword&gt;Middle Aged&lt;/keyword&gt;&lt;keyword&gt;Prevalence&lt;/keyword&gt;&lt;keyword&gt;Retrospective Studies&lt;/keyword&gt;&lt;keyword&gt;Young Adult&lt;/keyword&gt;&lt;/keywords&gt;&lt;dates&gt;&lt;year&gt;2009&lt;/year&gt;&lt;pub-dates&gt;&lt;date&gt;May-Jun&lt;/date&gt;&lt;/pub-dates&gt;&lt;/dates&gt;&lt;isbn&gt;0172-6390 (Print)&amp;#xD;0172-6390 (Linking)&lt;/isbn&gt;&lt;accession-num&gt;19621689&lt;/accession-num&gt;&lt;urls&gt;&lt;related-urls&gt;&lt;url&gt;http://www.ncbi.nlm.nih.gov/entrez/query.fcgi?cmd=Retrieve&amp;amp;db=PubMed&amp;amp;dopt=Citation&amp;amp;list_uids=19621689&lt;/url&gt;&lt;/related-urls&gt;&lt;/urls&gt;&lt;language&gt;eng&lt;/language&gt;&lt;/record&gt;&lt;/Cite&gt;&lt;/EndNote&gt;</w:instrText>
      </w:r>
      <w:r w:rsidRPr="006977D2">
        <w:rPr>
          <w:rFonts w:ascii="Book Antiqua" w:hAnsi="Book Antiqua"/>
          <w:sz w:val="24"/>
          <w:szCs w:val="24"/>
          <w:vertAlign w:val="superscript"/>
        </w:rPr>
        <w:fldChar w:fldCharType="separate"/>
      </w:r>
      <w:r w:rsidRPr="006977D2">
        <w:rPr>
          <w:rFonts w:ascii="Book Antiqua" w:hAnsi="Book Antiqua"/>
          <w:sz w:val="24"/>
          <w:szCs w:val="24"/>
          <w:vertAlign w:val="superscript"/>
        </w:rPr>
        <w:t>87</w:t>
      </w:r>
      <w:r w:rsidRPr="006977D2">
        <w:rPr>
          <w:rFonts w:ascii="Book Antiqua" w:hAnsi="Book Antiqua"/>
          <w:sz w:val="24"/>
          <w:szCs w:val="24"/>
          <w:vertAlign w:val="superscript"/>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vertAlign w:val="superscript"/>
        </w:rPr>
        <w:t xml:space="preserve"> </w:t>
      </w:r>
      <w:r w:rsidRPr="006977D2">
        <w:rPr>
          <w:rFonts w:ascii="Book Antiqua" w:hAnsi="Book Antiqua"/>
          <w:sz w:val="24"/>
          <w:szCs w:val="24"/>
        </w:rPr>
        <w:t>GHBT has a low sensitivity to diagnose SIBO</w:t>
      </w:r>
      <w:r w:rsidRPr="006977D2">
        <w:rPr>
          <w:rFonts w:ascii="Book Antiqua" w:hAnsi="Book Antiqua"/>
          <w:sz w:val="24"/>
          <w:szCs w:val="24"/>
          <w:vertAlign w:val="superscript"/>
          <w:lang w:eastAsia="zh-CN"/>
        </w:rPr>
        <w:t>[</w:t>
      </w:r>
      <w:r w:rsidRPr="006977D2">
        <w:rPr>
          <w:rFonts w:ascii="Book Antiqua" w:hAnsi="Book Antiqua"/>
          <w:sz w:val="24"/>
          <w:szCs w:val="24"/>
        </w:rPr>
        <w:fldChar w:fldCharType="begin"/>
      </w:r>
      <w:r w:rsidRPr="006977D2">
        <w:rPr>
          <w:rFonts w:ascii="Book Antiqua" w:hAnsi="Book Antiqua"/>
          <w:sz w:val="24"/>
          <w:szCs w:val="24"/>
        </w:rPr>
        <w:instrText xml:space="preserve"> ADDIN EN.CITE &lt;EndNote&gt;&lt;Cite&gt;&lt;Author&gt;Ghoshal&lt;/Author&gt;&lt;Year&gt;2006&lt;/Year&gt;&lt;RecNum&gt;16&lt;/RecNum&gt;&lt;record&gt;&lt;rec-number&gt;16&lt;/rec-number&gt;&lt;foreign-keys&gt;&lt;key app="EN" db-id="verza900bss25feexd5vppdcrsvvewptevx2"&gt;16&lt;/key&gt;&lt;/foreign-keys&gt;&lt;ref-type name="Journal Article"&gt;17&lt;/ref-type&gt;&lt;contributors&gt;&lt;authors&gt;&lt;author&gt;Ghoshal, U. C.&lt;/author&gt;&lt;author&gt;Ghoshal, U.&lt;/author&gt;&lt;author&gt;Das, K.&lt;/author&gt;&lt;author&gt;Misra, A.&lt;/author&gt;&lt;/authors&gt;&lt;/contributors&gt;&lt;auth-address&gt;Department of Gastroenterology, Sanjay Gandhi Postgraduate Institute of Medical Sciences, Lucknow. ghoshal@sgpgi.ac.in&lt;/auth-address&gt;&lt;titles&gt;&lt;title&gt;Utility of hydrogen breath tests in diagnosis of small intestinal bacterial overgrowth in malabsorption syndrome and its relationship with oro-cecal transit time&lt;/title&gt;&lt;secondary-title&gt;Indian J Gastroenterol&lt;/secondary-title&gt;&lt;/titles&gt;&lt;pages&gt;6-10 [PMID: 16567886]&lt;/pages&gt;&lt;volume&gt;25&lt;/volume&gt;&lt;number&gt;1&lt;/number&gt;&lt;edition&gt;2006/03/29&lt;/edition&gt;&lt;keywords&gt;&lt;keyword&gt;Adolescent&lt;/keyword&gt;&lt;keyword&gt;Adult&lt;/keyword&gt;&lt;keyword&gt;Aged&lt;/keyword&gt;&lt;keyword&gt;Bacterial Infections/*diagnosis/microbiology&lt;/keyword&gt;&lt;keyword&gt;*Breath Tests&lt;/keyword&gt;&lt;keyword&gt;Chi-Square Distribution&lt;/keyword&gt;&lt;keyword&gt;Female&lt;/keyword&gt;&lt;keyword&gt;Gastrointestinal Transit&lt;/keyword&gt;&lt;keyword&gt;Humans&lt;/keyword&gt;&lt;keyword&gt;Intestinal Diseases/*diagnosis/microbiology&lt;/keyword&gt;&lt;keyword&gt;Intestine, Small/*microbiology&lt;/keyword&gt;&lt;keyword&gt;Malabsorption Syndromes/*microbiology&lt;/keyword&gt;&lt;keyword&gt;Male&lt;/keyword&gt;&lt;keyword&gt;Middle Aged&lt;/keyword&gt;&lt;keyword&gt;Sensitivity and Specificity&lt;/keyword&gt;&lt;keyword&gt;Statistics, Nonparametric&lt;/keyword&gt;&lt;/keywords&gt;&lt;dates&gt;&lt;year&gt;2006&lt;/year&gt;&lt;pub-dates&gt;&lt;date&gt;Jan-Feb&lt;/date&gt;&lt;/pub-dates&gt;&lt;/dates&gt;&lt;isbn&gt;0254-8860 (Print)&amp;#xD;0254-8860 (Linking)&lt;/isbn&gt;&lt;accession-num&gt;16567886&lt;/accession-num&gt;&lt;urls&gt;&lt;related-urls&gt;&lt;url&gt;http://www.ncbi.nlm.nih.gov/entrez/query.fcgi?cmd=Retrieve&amp;amp;db=PubMed&amp;amp;dopt=Citation&amp;amp;list_uids=16567886&lt;/url&gt;&lt;/related-urls&gt;&lt;/urls&gt;&lt;language&gt;eng&lt;/language&gt;&lt;/record&gt;&lt;/Cite&gt;&lt;/EndNote&gt;</w:instrText>
      </w:r>
      <w:r w:rsidRPr="006977D2">
        <w:rPr>
          <w:rFonts w:ascii="Book Antiqua" w:hAnsi="Book Antiqua"/>
          <w:sz w:val="24"/>
          <w:szCs w:val="24"/>
        </w:rPr>
        <w:fldChar w:fldCharType="separate"/>
      </w:r>
      <w:r w:rsidRPr="006977D2">
        <w:rPr>
          <w:rFonts w:ascii="Book Antiqua" w:hAnsi="Book Antiqua"/>
          <w:sz w:val="24"/>
          <w:szCs w:val="24"/>
          <w:vertAlign w:val="superscript"/>
        </w:rPr>
        <w:t>15</w:t>
      </w:r>
      <w:r w:rsidRPr="006977D2">
        <w:rPr>
          <w:rFonts w:ascii="Book Antiqua" w:hAnsi="Book Antiqua"/>
          <w:sz w:val="24"/>
          <w:szCs w:val="24"/>
        </w:rPr>
        <w:fldChar w:fldCharType="end"/>
      </w:r>
      <w:r w:rsidRPr="006977D2">
        <w:rPr>
          <w:rFonts w:ascii="Book Antiqua" w:hAnsi="Book Antiqua"/>
          <w:sz w:val="24"/>
          <w:szCs w:val="24"/>
          <w:vertAlign w:val="superscript"/>
          <w:lang w:eastAsia="zh-CN"/>
        </w:rPr>
        <w:t>]</w:t>
      </w:r>
      <w:r w:rsidRPr="006977D2">
        <w:rPr>
          <w:rFonts w:ascii="Book Antiqua" w:hAnsi="Book Antiqua"/>
          <w:sz w:val="24"/>
          <w:szCs w:val="24"/>
          <w:lang w:eastAsia="zh-CN"/>
        </w:rPr>
        <w:t>.</w:t>
      </w:r>
      <w:r w:rsidRPr="006977D2">
        <w:rPr>
          <w:rFonts w:ascii="Book Antiqua" w:hAnsi="Book Antiqua"/>
          <w:sz w:val="24"/>
          <w:szCs w:val="24"/>
        </w:rPr>
        <w:t xml:space="preserve"> Therefore, studies based on GHBT might have under-estimated frequency of SIBO. Though jejunal aspirate culture is considered as gold standard for diagnosis of SIBO, this has limitations. Most importantly, this is invasive and hence, not acceptable to the patients. Therefore, there is urgent need to know the clinical predictors for considering diagnosis of SIBO in patients presenting as IBS and better diagnostic techniques to confirm this. </w:t>
      </w:r>
    </w:p>
    <w:p w:rsidR="00912C4A" w:rsidRDefault="00912C4A" w:rsidP="001D33DD">
      <w:pPr>
        <w:spacing w:after="0" w:line="240" w:lineRule="auto"/>
        <w:rPr>
          <w:rFonts w:ascii="Book Antiqua" w:hAnsi="Book Antiqua"/>
          <w:sz w:val="24"/>
          <w:szCs w:val="24"/>
          <w:lang w:eastAsia="zh-CN"/>
        </w:rPr>
      </w:pPr>
      <w:r>
        <w:rPr>
          <w:rFonts w:ascii="Book Antiqua" w:hAnsi="Book Antiqua"/>
          <w:sz w:val="24"/>
          <w:szCs w:val="24"/>
          <w:lang w:eastAsia="zh-CN"/>
        </w:rPr>
        <w:br w:type="page"/>
      </w:r>
    </w:p>
    <w:p w:rsidR="00912C4A" w:rsidRPr="001D33DD" w:rsidRDefault="00912C4A" w:rsidP="001D33DD">
      <w:pPr>
        <w:spacing w:after="0" w:line="360" w:lineRule="auto"/>
        <w:jc w:val="both"/>
        <w:rPr>
          <w:rFonts w:ascii="Book Antiqua" w:hAnsi="Book Antiqua"/>
          <w:b/>
          <w:sz w:val="24"/>
          <w:szCs w:val="24"/>
          <w:lang w:eastAsia="zh-CN"/>
        </w:rPr>
      </w:pPr>
      <w:r w:rsidRPr="006977D2">
        <w:rPr>
          <w:rFonts w:ascii="Book Antiqua" w:hAnsi="Book Antiqua"/>
          <w:b/>
          <w:sz w:val="24"/>
          <w:szCs w:val="24"/>
        </w:rPr>
        <w:t xml:space="preserve">REFERENCES </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1 </w:t>
      </w:r>
      <w:r w:rsidRPr="00384FD6">
        <w:rPr>
          <w:rFonts w:ascii="Book Antiqua" w:hAnsi="Book Antiqua" w:cs="宋体"/>
          <w:b/>
          <w:bCs/>
          <w:color w:val="000000"/>
          <w:sz w:val="24"/>
          <w:szCs w:val="24"/>
        </w:rPr>
        <w:t>Ballou SK</w:t>
      </w:r>
      <w:r w:rsidRPr="00384FD6">
        <w:rPr>
          <w:rFonts w:ascii="Book Antiqua" w:hAnsi="Book Antiqua" w:cs="宋体"/>
          <w:color w:val="000000"/>
          <w:sz w:val="24"/>
          <w:szCs w:val="24"/>
        </w:rPr>
        <w:t>, Keefer L. Multicultural considerations in the diagnosis and management of irritable bowel syndrome: a selective summary. </w:t>
      </w:r>
      <w:r w:rsidRPr="00384FD6">
        <w:rPr>
          <w:rFonts w:ascii="Book Antiqua" w:hAnsi="Book Antiqua" w:cs="宋体"/>
          <w:i/>
          <w:iCs/>
          <w:color w:val="000000"/>
          <w:sz w:val="24"/>
          <w:szCs w:val="24"/>
        </w:rPr>
        <w:t>Eur J Gastroenterol Hepatol</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25</w:t>
      </w:r>
      <w:r w:rsidRPr="00384FD6">
        <w:rPr>
          <w:rFonts w:ascii="Book Antiqua" w:hAnsi="Book Antiqua" w:cs="宋体"/>
          <w:color w:val="000000"/>
          <w:sz w:val="24"/>
          <w:szCs w:val="24"/>
        </w:rPr>
        <w:t>: 1127-1133 [PMID: 23778308 DOI:</w:t>
      </w:r>
      <w:r>
        <w:rPr>
          <w:rFonts w:ascii="Book Antiqua" w:hAnsi="Book Antiqua" w:cs="宋体"/>
          <w:color w:val="000000"/>
          <w:sz w:val="24"/>
          <w:szCs w:val="24"/>
        </w:rPr>
        <w:t xml:space="preserve"> 10.1097/MEG.0b013e3283632bf2]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2 </w:t>
      </w:r>
      <w:r w:rsidRPr="00384FD6">
        <w:rPr>
          <w:rFonts w:ascii="Book Antiqua" w:hAnsi="Book Antiqua" w:cs="宋体"/>
          <w:b/>
          <w:bCs/>
          <w:color w:val="000000"/>
          <w:sz w:val="24"/>
          <w:szCs w:val="24"/>
        </w:rPr>
        <w:t>Gonzales Gamarra RG</w:t>
      </w:r>
      <w:r w:rsidRPr="00384FD6">
        <w:rPr>
          <w:rFonts w:ascii="Book Antiqua" w:hAnsi="Book Antiqua" w:cs="宋体"/>
          <w:color w:val="000000"/>
          <w:sz w:val="24"/>
          <w:szCs w:val="24"/>
        </w:rPr>
        <w:t>, Ruiz Sánchez JG, León Jiménez F, Cubas Benavides F, Díaz Vélez C. [Prevalence of irritable bowel syndrome in the adult population of the city of Chiclayo in 2011]. </w:t>
      </w:r>
      <w:r w:rsidRPr="00384FD6">
        <w:rPr>
          <w:rFonts w:ascii="Book Antiqua" w:hAnsi="Book Antiqua" w:cs="宋体"/>
          <w:i/>
          <w:iCs/>
          <w:color w:val="000000"/>
          <w:sz w:val="24"/>
          <w:szCs w:val="24"/>
        </w:rPr>
        <w:t>Rev Gastroenterol Peru</w:t>
      </w:r>
      <w:r w:rsidRPr="00384FD6">
        <w:rPr>
          <w:rFonts w:ascii="Book Antiqua" w:hAnsi="Book Antiqua" w:cs="宋体"/>
          <w:color w:val="000000"/>
          <w:sz w:val="24"/>
          <w:szCs w:val="24"/>
        </w:rPr>
        <w:t> </w:t>
      </w:r>
      <w:r>
        <w:rPr>
          <w:rFonts w:ascii="Book Antiqua" w:hAnsi="Book Antiqua" w:cs="宋体"/>
          <w:color w:val="000000"/>
          <w:sz w:val="24"/>
          <w:szCs w:val="24"/>
        </w:rPr>
        <w:t>2012</w:t>
      </w:r>
      <w:r w:rsidRPr="00384FD6">
        <w:rPr>
          <w:rFonts w:ascii="Book Antiqua" w:hAnsi="Book Antiqua" w:cs="宋体"/>
          <w:color w:val="000000"/>
          <w:sz w:val="24"/>
          <w:szCs w:val="24"/>
        </w:rPr>
        <w:t>; </w:t>
      </w:r>
      <w:r w:rsidRPr="00384FD6">
        <w:rPr>
          <w:rFonts w:ascii="Book Antiqua" w:hAnsi="Book Antiqua" w:cs="宋体"/>
          <w:b/>
          <w:bCs/>
          <w:color w:val="000000"/>
          <w:sz w:val="24"/>
          <w:szCs w:val="24"/>
        </w:rPr>
        <w:t>32</w:t>
      </w:r>
      <w:r w:rsidRPr="00384FD6">
        <w:rPr>
          <w:rFonts w:ascii="Book Antiqua" w:hAnsi="Book Antiqua" w:cs="宋体"/>
          <w:color w:val="000000"/>
          <w:sz w:val="24"/>
          <w:szCs w:val="24"/>
        </w:rPr>
        <w:t>: 381-386 [PMID: 23307088]</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3 </w:t>
      </w:r>
      <w:r w:rsidRPr="00384FD6">
        <w:rPr>
          <w:rFonts w:ascii="Book Antiqua" w:hAnsi="Book Antiqua" w:cs="宋体"/>
          <w:b/>
          <w:bCs/>
          <w:color w:val="000000"/>
          <w:sz w:val="24"/>
          <w:szCs w:val="24"/>
        </w:rPr>
        <w:t>Gwee KA</w:t>
      </w:r>
      <w:r w:rsidRPr="00384FD6">
        <w:rPr>
          <w:rFonts w:ascii="Book Antiqua" w:hAnsi="Book Antiqua" w:cs="宋体"/>
          <w:color w:val="000000"/>
          <w:sz w:val="24"/>
          <w:szCs w:val="24"/>
        </w:rPr>
        <w:t>, Lu CL, Ghoshal UC. Epidemiology of irritable bowel syndrome in Asia: something old, something new, something borrowed. </w:t>
      </w:r>
      <w:r w:rsidRPr="00384FD6">
        <w:rPr>
          <w:rFonts w:ascii="Book Antiqua" w:hAnsi="Book Antiqua" w:cs="宋体"/>
          <w:i/>
          <w:iCs/>
          <w:color w:val="000000"/>
          <w:sz w:val="24"/>
          <w:szCs w:val="24"/>
        </w:rPr>
        <w:t>J Gastroenterol Hepatol</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24</w:t>
      </w:r>
      <w:r w:rsidRPr="00384FD6">
        <w:rPr>
          <w:rFonts w:ascii="Book Antiqua" w:hAnsi="Book Antiqua" w:cs="宋体"/>
          <w:color w:val="000000"/>
          <w:sz w:val="24"/>
          <w:szCs w:val="24"/>
        </w:rPr>
        <w:t>: 1601-1607 [PMID: 19788601 DOI: 10.</w:t>
      </w:r>
      <w:r>
        <w:rPr>
          <w:rFonts w:ascii="Book Antiqua" w:hAnsi="Book Antiqua" w:cs="宋体"/>
          <w:color w:val="000000"/>
          <w:sz w:val="24"/>
          <w:szCs w:val="24"/>
        </w:rPr>
        <w:t>1111/j.1440-1746.2009.05984.x]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4 </w:t>
      </w:r>
      <w:r w:rsidRPr="00384FD6">
        <w:rPr>
          <w:rFonts w:ascii="Book Antiqua" w:hAnsi="Book Antiqua" w:cs="宋体"/>
          <w:b/>
          <w:bCs/>
          <w:color w:val="000000"/>
          <w:sz w:val="24"/>
          <w:szCs w:val="24"/>
        </w:rPr>
        <w:t>Krogsgaard LR</w:t>
      </w:r>
      <w:r w:rsidRPr="00384FD6">
        <w:rPr>
          <w:rFonts w:ascii="Book Antiqua" w:hAnsi="Book Antiqua" w:cs="宋体"/>
          <w:color w:val="000000"/>
          <w:sz w:val="24"/>
          <w:szCs w:val="24"/>
        </w:rPr>
        <w:t>, Engsbro AL, Bytzer P. The epidemiology of irritable bowel syndrome in Denmark. A population-based survey in adults ≤50 years of age. </w:t>
      </w:r>
      <w:r w:rsidRPr="00384FD6">
        <w:rPr>
          <w:rFonts w:ascii="Book Antiqua" w:hAnsi="Book Antiqua" w:cs="宋体"/>
          <w:i/>
          <w:iCs/>
          <w:color w:val="000000"/>
          <w:sz w:val="24"/>
          <w:szCs w:val="24"/>
        </w:rPr>
        <w:t>Scand J Gastroenterol</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48</w:t>
      </w:r>
      <w:r w:rsidRPr="00384FD6">
        <w:rPr>
          <w:rFonts w:ascii="Book Antiqua" w:hAnsi="Book Antiqua" w:cs="宋体"/>
          <w:color w:val="000000"/>
          <w:sz w:val="24"/>
          <w:szCs w:val="24"/>
        </w:rPr>
        <w:t>: 523-529 [PMID: 23506174 DOI:</w:t>
      </w:r>
      <w:r>
        <w:rPr>
          <w:rFonts w:ascii="Book Antiqua" w:hAnsi="Book Antiqua" w:cs="宋体"/>
          <w:color w:val="000000"/>
          <w:sz w:val="24"/>
          <w:szCs w:val="24"/>
        </w:rPr>
        <w:t xml:space="preserve"> 10.3109/00365521.2013.775328]</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5 </w:t>
      </w:r>
      <w:r w:rsidRPr="00384FD6">
        <w:rPr>
          <w:rFonts w:ascii="Book Antiqua" w:hAnsi="Book Antiqua" w:cs="宋体"/>
          <w:b/>
          <w:bCs/>
          <w:color w:val="000000"/>
          <w:sz w:val="24"/>
          <w:szCs w:val="24"/>
        </w:rPr>
        <w:t>Ibrahim NK</w:t>
      </w:r>
      <w:r w:rsidRPr="00384FD6">
        <w:rPr>
          <w:rFonts w:ascii="Book Antiqua" w:hAnsi="Book Antiqua" w:cs="宋体"/>
          <w:color w:val="000000"/>
          <w:sz w:val="24"/>
          <w:szCs w:val="24"/>
        </w:rPr>
        <w:t>, Battarjee WF, Almehmadi SA. Prevalence and predictors of irritable bowel syndrome among medical students and interns in King Abdulaziz University, Jeddah. </w:t>
      </w:r>
      <w:r w:rsidRPr="00384FD6">
        <w:rPr>
          <w:rFonts w:ascii="Book Antiqua" w:hAnsi="Book Antiqua" w:cs="宋体"/>
          <w:i/>
          <w:iCs/>
          <w:color w:val="000000"/>
          <w:sz w:val="24"/>
          <w:szCs w:val="24"/>
        </w:rPr>
        <w:t>Libyan J Med</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8</w:t>
      </w:r>
      <w:r w:rsidRPr="00384FD6">
        <w:rPr>
          <w:rFonts w:ascii="Book Antiqua" w:hAnsi="Book Antiqua" w:cs="宋体"/>
          <w:color w:val="000000"/>
          <w:sz w:val="24"/>
          <w:szCs w:val="24"/>
        </w:rPr>
        <w:t>: 21287 [PMID: 2405418</w:t>
      </w:r>
      <w:r>
        <w:rPr>
          <w:rFonts w:ascii="Book Antiqua" w:hAnsi="Book Antiqua" w:cs="宋体"/>
          <w:color w:val="000000"/>
          <w:sz w:val="24"/>
          <w:szCs w:val="24"/>
        </w:rPr>
        <w:t>4 DOI: 10.3402/ljm.v8i0.21287]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6 </w:t>
      </w:r>
      <w:r w:rsidRPr="00384FD6">
        <w:rPr>
          <w:rFonts w:ascii="Book Antiqua" w:hAnsi="Book Antiqua" w:cs="宋体"/>
          <w:b/>
          <w:bCs/>
          <w:color w:val="000000"/>
          <w:sz w:val="24"/>
          <w:szCs w:val="24"/>
        </w:rPr>
        <w:t>Lee YY</w:t>
      </w:r>
      <w:r w:rsidRPr="00384FD6">
        <w:rPr>
          <w:rFonts w:ascii="Book Antiqua" w:hAnsi="Book Antiqua" w:cs="宋体"/>
          <w:color w:val="000000"/>
          <w:sz w:val="24"/>
          <w:szCs w:val="24"/>
        </w:rPr>
        <w:t>, Waid A, Tan HJ, Chua AS, Whitehead WE. Rome III survey of irritable bowel syndrome among ethnic Malays. </w:t>
      </w:r>
      <w:r w:rsidRPr="00384FD6">
        <w:rPr>
          <w:rFonts w:ascii="Book Antiqua" w:hAnsi="Book Antiqua" w:cs="宋体"/>
          <w:i/>
          <w:iCs/>
          <w:color w:val="000000"/>
          <w:sz w:val="24"/>
          <w:szCs w:val="24"/>
        </w:rPr>
        <w:t>World J Gastroenterol</w:t>
      </w:r>
      <w:r w:rsidRPr="00384FD6">
        <w:rPr>
          <w:rFonts w:ascii="Book Antiqua" w:hAnsi="Book Antiqua" w:cs="宋体"/>
          <w:color w:val="000000"/>
          <w:sz w:val="24"/>
          <w:szCs w:val="24"/>
        </w:rPr>
        <w:t> 2012; </w:t>
      </w:r>
      <w:r w:rsidRPr="00384FD6">
        <w:rPr>
          <w:rFonts w:ascii="Book Antiqua" w:hAnsi="Book Antiqua" w:cs="宋体"/>
          <w:b/>
          <w:bCs/>
          <w:color w:val="000000"/>
          <w:sz w:val="24"/>
          <w:szCs w:val="24"/>
        </w:rPr>
        <w:t>18</w:t>
      </w:r>
      <w:r w:rsidRPr="00384FD6">
        <w:rPr>
          <w:rFonts w:ascii="Book Antiqua" w:hAnsi="Book Antiqua" w:cs="宋体"/>
          <w:color w:val="000000"/>
          <w:sz w:val="24"/>
          <w:szCs w:val="24"/>
        </w:rPr>
        <w:t xml:space="preserve">: 6475-680; discussion p. 6479 [PMID: 23197894 </w:t>
      </w:r>
      <w:r>
        <w:rPr>
          <w:rFonts w:ascii="Book Antiqua" w:hAnsi="Book Antiqua" w:cs="宋体"/>
          <w:color w:val="000000"/>
          <w:sz w:val="24"/>
          <w:szCs w:val="24"/>
        </w:rPr>
        <w:t>DOI: 10.3748/wjg.v18.i44.6475]</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Abraham P, Bhatt C, Choudhuri G, Bhatia SJ, Shenoy KT, Banka NH, Bose K, Bohidar NP, Chakravartty K, Shekhar NC, Desai N, Dutta U, Das G, Dutta S, Dixit VK, Goswami BD, Jain RK, Jain S, Jayanthi V, Kochhar R, Kumar A, Makharia G, Mukewar SV, Mohan Prasad VG, Mohanty A, Mohan AT, Sathyaprakash BS, Prabhakar B, Philip M, Veerraju EP, Ray G, Rai RR, Seth AK, Sachdeva A, Singh SP, Sood A, Thomas V, Tiwari S, Tandan M, Upadhyay R, Vij JC. Epidemiological and clinical profile of irritable bowel syndrome in India: report of the Indian Society of Gastroenterology Task Force. </w:t>
      </w:r>
      <w:r w:rsidRPr="00384FD6">
        <w:rPr>
          <w:rFonts w:ascii="Book Antiqua" w:hAnsi="Book Antiqua" w:cs="宋体"/>
          <w:i/>
          <w:iCs/>
          <w:color w:val="000000"/>
          <w:sz w:val="24"/>
          <w:szCs w:val="24"/>
        </w:rPr>
        <w:t>Indian J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27</w:t>
      </w:r>
      <w:r w:rsidRPr="00384FD6">
        <w:rPr>
          <w:rFonts w:ascii="Book Antiqua" w:hAnsi="Book Antiqua" w:cs="宋体"/>
          <w:color w:val="000000"/>
          <w:sz w:val="24"/>
          <w:szCs w:val="24"/>
        </w:rPr>
        <w:t>: 22-28 [PMID: 18541934]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8 </w:t>
      </w:r>
      <w:r w:rsidRPr="00384FD6">
        <w:rPr>
          <w:rFonts w:ascii="Book Antiqua" w:hAnsi="Book Antiqua" w:cs="宋体"/>
          <w:b/>
          <w:bCs/>
          <w:color w:val="000000"/>
          <w:sz w:val="24"/>
          <w:szCs w:val="24"/>
        </w:rPr>
        <w:t>Bures J</w:t>
      </w:r>
      <w:r w:rsidRPr="00384FD6">
        <w:rPr>
          <w:rFonts w:ascii="Book Antiqua" w:hAnsi="Book Antiqua" w:cs="宋体"/>
          <w:color w:val="000000"/>
          <w:sz w:val="24"/>
          <w:szCs w:val="24"/>
        </w:rPr>
        <w:t>, Cyrany J, Kohoutova D, Förstl M, Rejchrt S, Kvetina J, Vorisek V, Kopacova M. Small intestinal bacterial overgrowth syndrome. </w:t>
      </w:r>
      <w:r w:rsidRPr="00384FD6">
        <w:rPr>
          <w:rFonts w:ascii="Book Antiqua" w:hAnsi="Book Antiqua" w:cs="宋体"/>
          <w:i/>
          <w:iCs/>
          <w:color w:val="000000"/>
          <w:sz w:val="24"/>
          <w:szCs w:val="24"/>
        </w:rPr>
        <w:t>World J Gastroenterol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16</w:t>
      </w:r>
      <w:r w:rsidRPr="00384FD6">
        <w:rPr>
          <w:rFonts w:ascii="Book Antiqua" w:hAnsi="Book Antiqua" w:cs="宋体"/>
          <w:color w:val="000000"/>
          <w:sz w:val="24"/>
          <w:szCs w:val="24"/>
        </w:rPr>
        <w:t>: 2978-2990 [PMID: 20572300]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9 </w:t>
      </w:r>
      <w:r w:rsidRPr="00384FD6">
        <w:rPr>
          <w:rFonts w:ascii="Book Antiqua" w:hAnsi="Book Antiqua" w:cs="宋体"/>
          <w:b/>
          <w:bCs/>
          <w:color w:val="000000"/>
          <w:sz w:val="24"/>
          <w:szCs w:val="24"/>
        </w:rPr>
        <w:t>Dibaise JK</w:t>
      </w:r>
      <w:r w:rsidRPr="00384FD6">
        <w:rPr>
          <w:rFonts w:ascii="Book Antiqua" w:hAnsi="Book Antiqua" w:cs="宋体"/>
          <w:color w:val="000000"/>
          <w:sz w:val="24"/>
          <w:szCs w:val="24"/>
        </w:rPr>
        <w:t>, Young RJ, Vanderhoof JA. Enteric microbial flora, bacterial overgrowth, and short-bowel syndrome. </w:t>
      </w:r>
      <w:r w:rsidRPr="00384FD6">
        <w:rPr>
          <w:rFonts w:ascii="Book Antiqua" w:hAnsi="Book Antiqua" w:cs="宋体"/>
          <w:i/>
          <w:iCs/>
          <w:color w:val="000000"/>
          <w:sz w:val="24"/>
          <w:szCs w:val="24"/>
        </w:rPr>
        <w:t>Clin Gastroenterol Hepatol</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4</w:t>
      </w:r>
      <w:r w:rsidRPr="00384FD6">
        <w:rPr>
          <w:rFonts w:ascii="Book Antiqua" w:hAnsi="Book Antiqua" w:cs="宋体"/>
          <w:color w:val="000000"/>
          <w:sz w:val="24"/>
          <w:szCs w:val="24"/>
        </w:rPr>
        <w:t>: 11-20 [PMID: 16431299]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10 </w:t>
      </w:r>
      <w:r w:rsidRPr="00384FD6">
        <w:rPr>
          <w:rFonts w:ascii="Book Antiqua" w:hAnsi="Book Antiqua" w:cs="宋体"/>
          <w:b/>
          <w:bCs/>
          <w:color w:val="000000"/>
          <w:sz w:val="24"/>
          <w:szCs w:val="24"/>
        </w:rPr>
        <w:t>Bouhnik Y</w:t>
      </w:r>
      <w:r w:rsidRPr="00384FD6">
        <w:rPr>
          <w:rFonts w:ascii="Book Antiqua" w:hAnsi="Book Antiqua" w:cs="宋体"/>
          <w:color w:val="000000"/>
          <w:sz w:val="24"/>
          <w:szCs w:val="24"/>
        </w:rPr>
        <w:t>, Alain S, Attar A, Flourié B, Raskine L, Sanson-Le Pors MJ, Rambaud JC. Bacterial populations contaminating the upper gut in patients with small intestinal bacterial overgrowth syndrome.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1999; </w:t>
      </w:r>
      <w:r w:rsidRPr="00384FD6">
        <w:rPr>
          <w:rFonts w:ascii="Book Antiqua" w:hAnsi="Book Antiqua" w:cs="宋体"/>
          <w:b/>
          <w:bCs/>
          <w:color w:val="000000"/>
          <w:sz w:val="24"/>
          <w:szCs w:val="24"/>
        </w:rPr>
        <w:t>94</w:t>
      </w:r>
      <w:r w:rsidRPr="00384FD6">
        <w:rPr>
          <w:rFonts w:ascii="Book Antiqua" w:hAnsi="Book Antiqua" w:cs="宋体"/>
          <w:color w:val="000000"/>
          <w:sz w:val="24"/>
          <w:szCs w:val="24"/>
        </w:rPr>
        <w:t>: 1327-1331 [PMID: 10235214]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11 </w:t>
      </w:r>
      <w:r w:rsidRPr="00384FD6">
        <w:rPr>
          <w:rFonts w:ascii="Book Antiqua" w:hAnsi="Book Antiqua" w:cs="宋体"/>
          <w:b/>
          <w:bCs/>
          <w:color w:val="000000"/>
          <w:sz w:val="24"/>
          <w:szCs w:val="24"/>
        </w:rPr>
        <w:t>Dukowicz AC</w:t>
      </w:r>
      <w:r w:rsidRPr="00384FD6">
        <w:rPr>
          <w:rFonts w:ascii="Book Antiqua" w:hAnsi="Book Antiqua" w:cs="宋体"/>
          <w:color w:val="000000"/>
          <w:sz w:val="24"/>
          <w:szCs w:val="24"/>
        </w:rPr>
        <w:t>, Lacy BE, Levine GM. Small intestinal bacterial overgrowth: a comprehensive review. </w:t>
      </w:r>
      <w:r w:rsidRPr="00384FD6">
        <w:rPr>
          <w:rFonts w:ascii="Book Antiqua" w:hAnsi="Book Antiqua" w:cs="宋体"/>
          <w:i/>
          <w:iCs/>
          <w:color w:val="000000"/>
          <w:sz w:val="24"/>
          <w:szCs w:val="24"/>
        </w:rPr>
        <w:t>Gastroenterol Hepatol (N Y)</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3</w:t>
      </w:r>
      <w:r w:rsidRPr="00384FD6">
        <w:rPr>
          <w:rFonts w:ascii="Book Antiqua" w:hAnsi="Book Antiqua" w:cs="宋体"/>
          <w:color w:val="000000"/>
          <w:sz w:val="24"/>
          <w:szCs w:val="24"/>
        </w:rPr>
        <w:t>: 112-122 [PMID: 21960820]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12 </w:t>
      </w:r>
      <w:r w:rsidRPr="00384FD6">
        <w:rPr>
          <w:rFonts w:ascii="Book Antiqua" w:hAnsi="Book Antiqua" w:cs="宋体"/>
          <w:b/>
          <w:bCs/>
          <w:color w:val="000000"/>
          <w:sz w:val="24"/>
          <w:szCs w:val="24"/>
        </w:rPr>
        <w:t>Posserud I</w:t>
      </w:r>
      <w:r w:rsidRPr="00384FD6">
        <w:rPr>
          <w:rFonts w:ascii="Book Antiqua" w:hAnsi="Book Antiqua" w:cs="宋体"/>
          <w:color w:val="000000"/>
          <w:sz w:val="24"/>
          <w:szCs w:val="24"/>
        </w:rPr>
        <w:t>, Stotzer PO, Björnsson ES, Abrahamsson H, Simrén M. Small intestinal bacterial overgrowth in patients with irritable bowel syndrome.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56</w:t>
      </w:r>
      <w:r w:rsidRPr="00384FD6">
        <w:rPr>
          <w:rFonts w:ascii="Book Antiqua" w:hAnsi="Book Antiqua" w:cs="宋体"/>
          <w:color w:val="000000"/>
          <w:sz w:val="24"/>
          <w:szCs w:val="24"/>
        </w:rPr>
        <w:t>: 802-808 [PMID: 17148502]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13 </w:t>
      </w:r>
      <w:r w:rsidRPr="00384FD6">
        <w:rPr>
          <w:rFonts w:ascii="Book Antiqua" w:hAnsi="Book Antiqua" w:cs="宋体"/>
          <w:b/>
          <w:bCs/>
          <w:color w:val="000000"/>
          <w:sz w:val="24"/>
          <w:szCs w:val="24"/>
        </w:rPr>
        <w:t>Ghoshal U</w:t>
      </w:r>
      <w:r w:rsidRPr="00384FD6">
        <w:rPr>
          <w:rFonts w:ascii="Book Antiqua" w:hAnsi="Book Antiqua" w:cs="宋体"/>
          <w:color w:val="000000"/>
          <w:sz w:val="24"/>
          <w:szCs w:val="24"/>
        </w:rPr>
        <w:t>, Ghoshal UC, Ranjan P, Naik SR, Ayyagari A. Spectrum and antibiotic sensitivity of bacteria contaminating the upper gut in patients with malabsorption syndrome from the tropics. </w:t>
      </w:r>
      <w:r w:rsidRPr="00384FD6">
        <w:rPr>
          <w:rFonts w:ascii="Book Antiqua" w:hAnsi="Book Antiqua" w:cs="宋体"/>
          <w:i/>
          <w:iCs/>
          <w:color w:val="000000"/>
          <w:sz w:val="24"/>
          <w:szCs w:val="24"/>
        </w:rPr>
        <w:t>BMC Gastroenterol</w:t>
      </w:r>
      <w:r w:rsidRPr="00384FD6">
        <w:rPr>
          <w:rFonts w:ascii="Book Antiqua" w:hAnsi="Book Antiqua" w:cs="宋体"/>
          <w:color w:val="000000"/>
          <w:sz w:val="24"/>
          <w:szCs w:val="24"/>
        </w:rPr>
        <w:t> 2003; </w:t>
      </w:r>
      <w:r w:rsidRPr="00384FD6">
        <w:rPr>
          <w:rFonts w:ascii="Book Antiqua" w:hAnsi="Book Antiqua" w:cs="宋体"/>
          <w:b/>
          <w:bCs/>
          <w:color w:val="000000"/>
          <w:sz w:val="24"/>
          <w:szCs w:val="24"/>
        </w:rPr>
        <w:t>3</w:t>
      </w:r>
      <w:r w:rsidRPr="00384FD6">
        <w:rPr>
          <w:rFonts w:ascii="Book Antiqua" w:hAnsi="Book Antiqua" w:cs="宋体"/>
          <w:color w:val="000000"/>
          <w:sz w:val="24"/>
          <w:szCs w:val="24"/>
        </w:rPr>
        <w:t>: 9 [PMID: 12769832]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14 </w:t>
      </w:r>
      <w:r w:rsidRPr="00384FD6">
        <w:rPr>
          <w:rFonts w:ascii="Book Antiqua" w:hAnsi="Book Antiqua" w:cs="宋体"/>
          <w:b/>
          <w:bCs/>
          <w:color w:val="000000"/>
          <w:sz w:val="24"/>
          <w:szCs w:val="24"/>
        </w:rPr>
        <w:t>Carrara M</w:t>
      </w:r>
      <w:r w:rsidRPr="00384FD6">
        <w:rPr>
          <w:rFonts w:ascii="Book Antiqua" w:hAnsi="Book Antiqua" w:cs="宋体"/>
          <w:color w:val="000000"/>
          <w:sz w:val="24"/>
          <w:szCs w:val="24"/>
        </w:rPr>
        <w:t>, Desideri S, Azzurro M, Bulighin GM, Di Piramo D, Lomonaco L, Adamo S. Small intestine bacterial overgrowth in patients with irritable bowel syndrome. </w:t>
      </w:r>
      <w:r w:rsidRPr="00384FD6">
        <w:rPr>
          <w:rFonts w:ascii="Book Antiqua" w:hAnsi="Book Antiqua" w:cs="宋体"/>
          <w:i/>
          <w:iCs/>
          <w:color w:val="000000"/>
          <w:sz w:val="24"/>
          <w:szCs w:val="24"/>
        </w:rPr>
        <w:t>Eur Rev Med Pharmacol Sci</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12</w:t>
      </w:r>
      <w:r w:rsidRPr="00384FD6">
        <w:rPr>
          <w:rFonts w:ascii="Book Antiqua" w:hAnsi="Book Antiqua" w:cs="宋体"/>
          <w:color w:val="000000"/>
          <w:sz w:val="24"/>
          <w:szCs w:val="24"/>
        </w:rPr>
        <w:t>: 197-202 [PMID: 18700692]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15 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Ghoshal U, Das K, Misra A. Utility of hydrogen breath tests in diagnosis of small intestinal bacterial overgrowth in malabsorption syndrome and its relationship with oro-cecal transit time. </w:t>
      </w:r>
      <w:r w:rsidRPr="00384FD6">
        <w:rPr>
          <w:rFonts w:ascii="Book Antiqua" w:hAnsi="Book Antiqua" w:cs="宋体"/>
          <w:i/>
          <w:iCs/>
          <w:color w:val="000000"/>
          <w:sz w:val="24"/>
          <w:szCs w:val="24"/>
        </w:rPr>
        <w:t>Indian J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25</w:t>
      </w:r>
      <w:r w:rsidRPr="00384FD6">
        <w:rPr>
          <w:rFonts w:ascii="Book Antiqua" w:hAnsi="Book Antiqua" w:cs="宋体"/>
          <w:color w:val="000000"/>
          <w:sz w:val="24"/>
          <w:szCs w:val="24"/>
        </w:rPr>
        <w:t>: 6-10 [PMID: 16567886]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16 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Kumar S, Mehrotra M, Lakshmi C, Misra A. Frequency of small intestinal bacterial overgrowth in patients with irritable bowel syndrome and chronic non-specific diarrhea. </w:t>
      </w:r>
      <w:r w:rsidRPr="00384FD6">
        <w:rPr>
          <w:rFonts w:ascii="Book Antiqua" w:hAnsi="Book Antiqua" w:cs="宋体"/>
          <w:i/>
          <w:iCs/>
          <w:color w:val="000000"/>
          <w:sz w:val="24"/>
          <w:szCs w:val="24"/>
        </w:rPr>
        <w:t>J Neurogastroenterol Motil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16</w:t>
      </w:r>
      <w:r w:rsidRPr="00384FD6">
        <w:rPr>
          <w:rFonts w:ascii="Book Antiqua" w:hAnsi="Book Antiqua" w:cs="宋体"/>
          <w:color w:val="000000"/>
          <w:sz w:val="24"/>
          <w:szCs w:val="24"/>
        </w:rPr>
        <w:t>: 40-46 [PMID: 20535325 D</w:t>
      </w:r>
      <w:r>
        <w:rPr>
          <w:rFonts w:ascii="Book Antiqua" w:hAnsi="Book Antiqua" w:cs="宋体"/>
          <w:color w:val="000000"/>
          <w:sz w:val="24"/>
          <w:szCs w:val="24"/>
        </w:rPr>
        <w:t>OI: 10.5056/jnm.2010.16.1.40]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17 </w:t>
      </w:r>
      <w:r w:rsidRPr="00384FD6">
        <w:rPr>
          <w:rFonts w:ascii="Book Antiqua" w:hAnsi="Book Antiqua" w:cs="宋体"/>
          <w:b/>
          <w:bCs/>
          <w:color w:val="000000"/>
          <w:sz w:val="24"/>
          <w:szCs w:val="24"/>
        </w:rPr>
        <w:t>Pimentel M</w:t>
      </w:r>
      <w:r w:rsidRPr="00384FD6">
        <w:rPr>
          <w:rFonts w:ascii="Book Antiqua" w:hAnsi="Book Antiqua" w:cs="宋体"/>
          <w:color w:val="000000"/>
          <w:sz w:val="24"/>
          <w:szCs w:val="24"/>
        </w:rPr>
        <w:t>, Chow EJ, Lin HC. Eradication of small intestinal bacterial overgrowth reduces symptoms of irritable bowel syndrome.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2000; </w:t>
      </w:r>
      <w:r w:rsidRPr="00384FD6">
        <w:rPr>
          <w:rFonts w:ascii="Book Antiqua" w:hAnsi="Book Antiqua" w:cs="宋体"/>
          <w:b/>
          <w:bCs/>
          <w:color w:val="000000"/>
          <w:sz w:val="24"/>
          <w:szCs w:val="24"/>
        </w:rPr>
        <w:t>95</w:t>
      </w:r>
      <w:r w:rsidRPr="00384FD6">
        <w:rPr>
          <w:rFonts w:ascii="Book Antiqua" w:hAnsi="Book Antiqua" w:cs="宋体"/>
          <w:color w:val="000000"/>
          <w:sz w:val="24"/>
          <w:szCs w:val="24"/>
        </w:rPr>
        <w:t>: 3503-3506 [PMID: 11151884]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18 </w:t>
      </w:r>
      <w:r w:rsidRPr="00384FD6">
        <w:rPr>
          <w:rFonts w:ascii="Book Antiqua" w:hAnsi="Book Antiqua" w:cs="宋体"/>
          <w:b/>
          <w:bCs/>
          <w:color w:val="000000"/>
          <w:sz w:val="24"/>
          <w:szCs w:val="24"/>
        </w:rPr>
        <w:t>Sachdeva S</w:t>
      </w:r>
      <w:r w:rsidRPr="00384FD6">
        <w:rPr>
          <w:rFonts w:ascii="Book Antiqua" w:hAnsi="Book Antiqua" w:cs="宋体"/>
          <w:color w:val="000000"/>
          <w:sz w:val="24"/>
          <w:szCs w:val="24"/>
        </w:rPr>
        <w:t>, Rawat AK, Reddy RS, Puri AS. Small intestinal bacterial overgrowth (SIBO) in irritable bowel syndrome: frequency and predictors. </w:t>
      </w:r>
      <w:r w:rsidRPr="00384FD6">
        <w:rPr>
          <w:rFonts w:ascii="Book Antiqua" w:hAnsi="Book Antiqua" w:cs="宋体"/>
          <w:i/>
          <w:iCs/>
          <w:color w:val="000000"/>
          <w:sz w:val="24"/>
          <w:szCs w:val="24"/>
        </w:rPr>
        <w:t xml:space="preserve">J Gastroenterol </w:t>
      </w:r>
      <w:r w:rsidRPr="00384FD6">
        <w:rPr>
          <w:rFonts w:ascii="Book Antiqua" w:hAnsi="Book Antiqua" w:cs="宋体"/>
          <w:i/>
          <w:iCs/>
          <w:color w:val="000000"/>
          <w:sz w:val="24"/>
          <w:szCs w:val="24"/>
        </w:rPr>
        <w:lastRenderedPageBreak/>
        <w:t>Hepatol</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 xml:space="preserve">26 </w:t>
      </w:r>
      <w:r w:rsidRPr="00384FD6">
        <w:rPr>
          <w:rFonts w:ascii="Book Antiqua" w:hAnsi="Book Antiqua" w:cs="宋体"/>
          <w:bCs/>
          <w:color w:val="000000"/>
          <w:sz w:val="24"/>
          <w:szCs w:val="24"/>
        </w:rPr>
        <w:t>Suppl 3</w:t>
      </w:r>
      <w:r w:rsidRPr="00384FD6">
        <w:rPr>
          <w:rFonts w:ascii="Book Antiqua" w:hAnsi="Book Antiqua" w:cs="宋体"/>
          <w:color w:val="000000"/>
          <w:sz w:val="24"/>
          <w:szCs w:val="24"/>
        </w:rPr>
        <w:t>: 135-138 [PMID: 21443727 DOI: 10.</w:t>
      </w:r>
      <w:r>
        <w:rPr>
          <w:rFonts w:ascii="Book Antiqua" w:hAnsi="Book Antiqua" w:cs="宋体"/>
          <w:color w:val="000000"/>
          <w:sz w:val="24"/>
          <w:szCs w:val="24"/>
        </w:rPr>
        <w:t>1111/j.1440-1746.2011.06654.x]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19 </w:t>
      </w:r>
      <w:r w:rsidRPr="00384FD6">
        <w:rPr>
          <w:rFonts w:ascii="Book Antiqua" w:hAnsi="Book Antiqua" w:cs="宋体"/>
          <w:b/>
          <w:bCs/>
          <w:color w:val="000000"/>
          <w:sz w:val="24"/>
          <w:szCs w:val="24"/>
        </w:rPr>
        <w:t>Park H</w:t>
      </w:r>
      <w:r w:rsidRPr="00384FD6">
        <w:rPr>
          <w:rFonts w:ascii="Book Antiqua" w:hAnsi="Book Antiqua" w:cs="宋体"/>
          <w:color w:val="000000"/>
          <w:sz w:val="24"/>
          <w:szCs w:val="24"/>
        </w:rPr>
        <w:t>. The role of small intestinal bacterial overgrowth in the pathophysiology of irritable bowel syndrome. </w:t>
      </w:r>
      <w:r w:rsidRPr="00384FD6">
        <w:rPr>
          <w:rFonts w:ascii="Book Antiqua" w:hAnsi="Book Antiqua" w:cs="宋体"/>
          <w:i/>
          <w:iCs/>
          <w:color w:val="000000"/>
          <w:sz w:val="24"/>
          <w:szCs w:val="24"/>
        </w:rPr>
        <w:t>J Neurogastroenterol Motil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16</w:t>
      </w:r>
      <w:r w:rsidRPr="00384FD6">
        <w:rPr>
          <w:rFonts w:ascii="Book Antiqua" w:hAnsi="Book Antiqua" w:cs="宋体"/>
          <w:color w:val="000000"/>
          <w:sz w:val="24"/>
          <w:szCs w:val="24"/>
        </w:rPr>
        <w:t>: 3-4 [PMID: 20535319</w:t>
      </w:r>
      <w:r>
        <w:rPr>
          <w:rFonts w:ascii="Book Antiqua" w:hAnsi="Book Antiqua" w:cs="宋体"/>
          <w:color w:val="000000"/>
          <w:sz w:val="24"/>
          <w:szCs w:val="24"/>
        </w:rPr>
        <w:t xml:space="preserve"> DOI: 10.5056/jnm.2010.16.1.3]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20 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Shukla R, Ghoshal U, Gwee KA, Ng SC, Quigley EM. The gut microbiota and irritable bowel syndrome: friend or foe? </w:t>
      </w:r>
      <w:r w:rsidRPr="00384FD6">
        <w:rPr>
          <w:rFonts w:ascii="Book Antiqua" w:hAnsi="Book Antiqua" w:cs="宋体"/>
          <w:i/>
          <w:iCs/>
          <w:color w:val="000000"/>
          <w:sz w:val="24"/>
          <w:szCs w:val="24"/>
        </w:rPr>
        <w:t>Int J Inflam</w:t>
      </w:r>
      <w:r w:rsidRPr="00384FD6">
        <w:rPr>
          <w:rFonts w:ascii="Book Antiqua" w:hAnsi="Book Antiqua" w:cs="宋体"/>
          <w:color w:val="000000"/>
          <w:sz w:val="24"/>
          <w:szCs w:val="24"/>
        </w:rPr>
        <w:t> 2012; </w:t>
      </w:r>
      <w:r w:rsidRPr="00384FD6">
        <w:rPr>
          <w:rFonts w:ascii="Book Antiqua" w:hAnsi="Book Antiqua" w:cs="宋体"/>
          <w:b/>
          <w:bCs/>
          <w:color w:val="000000"/>
          <w:sz w:val="24"/>
          <w:szCs w:val="24"/>
        </w:rPr>
        <w:t>2012</w:t>
      </w:r>
      <w:r w:rsidRPr="00384FD6">
        <w:rPr>
          <w:rFonts w:ascii="Book Antiqua" w:hAnsi="Book Antiqua" w:cs="宋体"/>
          <w:color w:val="000000"/>
          <w:sz w:val="24"/>
          <w:szCs w:val="24"/>
        </w:rPr>
        <w:t>: 151085 [PMID: 2257</w:t>
      </w:r>
      <w:r>
        <w:rPr>
          <w:rFonts w:ascii="Book Antiqua" w:hAnsi="Book Antiqua" w:cs="宋体"/>
          <w:color w:val="000000"/>
          <w:sz w:val="24"/>
          <w:szCs w:val="24"/>
        </w:rPr>
        <w:t>7594 DOI: 10.1155/2012/151085]</w:t>
      </w:r>
    </w:p>
    <w:p w:rsidR="00912C4A" w:rsidRPr="00384FD6" w:rsidRDefault="00912C4A" w:rsidP="001D33DD">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21 </w:t>
      </w:r>
      <w:r w:rsidRPr="00D051B0">
        <w:rPr>
          <w:rFonts w:ascii="Book Antiqua" w:hAnsi="Book Antiqua" w:cs="宋体"/>
          <w:b/>
          <w:color w:val="000000"/>
          <w:sz w:val="24"/>
          <w:szCs w:val="24"/>
        </w:rPr>
        <w:t>Brown AC</w:t>
      </w:r>
      <w:r w:rsidRPr="00D051B0">
        <w:rPr>
          <w:rFonts w:ascii="Book Antiqua" w:hAnsi="Book Antiqua" w:cs="宋体"/>
          <w:color w:val="000000"/>
          <w:sz w:val="24"/>
          <w:szCs w:val="24"/>
        </w:rPr>
        <w:t>.</w:t>
      </w:r>
      <w:r>
        <w:rPr>
          <w:rFonts w:ascii="Book Antiqua" w:hAnsi="Book Antiqua" w:cs="宋体"/>
          <w:color w:val="000000"/>
          <w:sz w:val="24"/>
          <w:szCs w:val="24"/>
          <w:lang w:eastAsia="zh-CN"/>
        </w:rPr>
        <w:t xml:space="preserve"> </w:t>
      </w:r>
      <w:r w:rsidRPr="00384FD6">
        <w:rPr>
          <w:rFonts w:ascii="Book Antiqua" w:hAnsi="Book Antiqua" w:cs="宋体"/>
          <w:color w:val="000000"/>
          <w:sz w:val="24"/>
          <w:szCs w:val="24"/>
        </w:rPr>
        <w:t>Ulcerative colitis, Crohn's disease and irritable bowel syndrome patients need fecal transplant research and treatment. </w:t>
      </w:r>
      <w:r w:rsidRPr="00384FD6">
        <w:rPr>
          <w:rFonts w:ascii="Book Antiqua" w:hAnsi="Book Antiqua" w:cs="宋体"/>
          <w:i/>
          <w:iCs/>
          <w:color w:val="000000"/>
          <w:sz w:val="24"/>
          <w:szCs w:val="24"/>
        </w:rPr>
        <w:t>J Crohns Colitis</w:t>
      </w:r>
      <w:r w:rsidRPr="00384FD6">
        <w:rPr>
          <w:rFonts w:ascii="Book Antiqua" w:hAnsi="Book Antiqua" w:cs="宋体"/>
          <w:color w:val="000000"/>
          <w:sz w:val="24"/>
          <w:szCs w:val="24"/>
        </w:rPr>
        <w:t> 2013; </w:t>
      </w:r>
      <w:r w:rsidRPr="00D051B0">
        <w:rPr>
          <w:rFonts w:ascii="Book Antiqua" w:hAnsi="Book Antiqua" w:cs="宋体"/>
          <w:color w:val="000000"/>
          <w:sz w:val="24"/>
          <w:szCs w:val="24"/>
        </w:rPr>
        <w:t xml:space="preserve">[Epub ahead of print] </w:t>
      </w:r>
      <w:r w:rsidRPr="00384FD6">
        <w:rPr>
          <w:rFonts w:ascii="Book Antiqua" w:hAnsi="Book Antiqua" w:cs="宋体"/>
          <w:color w:val="000000"/>
          <w:sz w:val="24"/>
          <w:szCs w:val="24"/>
        </w:rPr>
        <w:t>[PMID: 24119331 DOI:</w:t>
      </w:r>
      <w:r>
        <w:rPr>
          <w:rFonts w:ascii="Book Antiqua" w:hAnsi="Book Antiqua" w:cs="宋体"/>
          <w:color w:val="000000"/>
          <w:sz w:val="24"/>
          <w:szCs w:val="24"/>
        </w:rPr>
        <w:t xml:space="preserve"> 10.1016/j.crohns.2013.09.011]</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22 </w:t>
      </w:r>
      <w:r w:rsidRPr="00384FD6">
        <w:rPr>
          <w:rFonts w:ascii="Book Antiqua" w:hAnsi="Book Antiqua" w:cs="宋体"/>
          <w:b/>
          <w:bCs/>
          <w:color w:val="000000"/>
          <w:sz w:val="24"/>
          <w:szCs w:val="24"/>
        </w:rPr>
        <w:t>Sampath K</w:t>
      </w:r>
      <w:r w:rsidRPr="00384FD6">
        <w:rPr>
          <w:rFonts w:ascii="Book Antiqua" w:hAnsi="Book Antiqua" w:cs="宋体"/>
          <w:color w:val="000000"/>
          <w:sz w:val="24"/>
          <w:szCs w:val="24"/>
        </w:rPr>
        <w:t>, Levy LC, Gardner TB. Fecal transplantation: beyond the aesthetic.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145</w:t>
      </w:r>
      <w:r w:rsidRPr="00384FD6">
        <w:rPr>
          <w:rFonts w:ascii="Book Antiqua" w:hAnsi="Book Antiqua" w:cs="宋体"/>
          <w:color w:val="000000"/>
          <w:sz w:val="24"/>
          <w:szCs w:val="24"/>
        </w:rPr>
        <w:t>: 1151-1153 [PMID: 24055638 DOI:</w:t>
      </w:r>
      <w:r>
        <w:rPr>
          <w:rFonts w:ascii="Book Antiqua" w:hAnsi="Book Antiqua" w:cs="宋体"/>
          <w:color w:val="000000"/>
          <w:sz w:val="24"/>
          <w:szCs w:val="24"/>
        </w:rPr>
        <w:t xml:space="preserve"> 10.1053/j.gastro.2013.09.015]</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23 </w:t>
      </w:r>
      <w:r w:rsidRPr="00384FD6">
        <w:rPr>
          <w:rFonts w:ascii="Book Antiqua" w:hAnsi="Book Antiqua" w:cs="宋体"/>
          <w:b/>
          <w:bCs/>
          <w:color w:val="000000"/>
          <w:sz w:val="24"/>
          <w:szCs w:val="24"/>
        </w:rPr>
        <w:t>Grace E</w:t>
      </w:r>
      <w:r w:rsidRPr="00384FD6">
        <w:rPr>
          <w:rFonts w:ascii="Book Antiqua" w:hAnsi="Book Antiqua" w:cs="宋体"/>
          <w:color w:val="000000"/>
          <w:sz w:val="24"/>
          <w:szCs w:val="24"/>
        </w:rPr>
        <w:t>, Shaw C, Whelan K, Andreyev HJ. Review article: small intestinal bacterial overgrowth--prevalence, clinical features, current and developing diagnostic tests, and treatment. </w:t>
      </w:r>
      <w:r w:rsidRPr="00384FD6">
        <w:rPr>
          <w:rFonts w:ascii="Book Antiqua" w:hAnsi="Book Antiqua" w:cs="宋体"/>
          <w:i/>
          <w:iCs/>
          <w:color w:val="000000"/>
          <w:sz w:val="24"/>
          <w:szCs w:val="24"/>
        </w:rPr>
        <w:t>Aliment Pharmacol Ther</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38</w:t>
      </w:r>
      <w:r w:rsidRPr="00384FD6">
        <w:rPr>
          <w:rFonts w:ascii="Book Antiqua" w:hAnsi="Book Antiqua" w:cs="宋体"/>
          <w:color w:val="000000"/>
          <w:sz w:val="24"/>
          <w:szCs w:val="24"/>
        </w:rPr>
        <w:t>: 674-688 [PMID: 2</w:t>
      </w:r>
      <w:r>
        <w:rPr>
          <w:rFonts w:ascii="Book Antiqua" w:hAnsi="Book Antiqua" w:cs="宋体"/>
          <w:color w:val="000000"/>
          <w:sz w:val="24"/>
          <w:szCs w:val="24"/>
        </w:rPr>
        <w:t>3957651 DOI: 10.1111/apt.12456]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24 </w:t>
      </w:r>
      <w:r w:rsidRPr="00384FD6">
        <w:rPr>
          <w:rFonts w:ascii="Book Antiqua" w:hAnsi="Book Antiqua" w:cs="宋体"/>
          <w:b/>
          <w:bCs/>
          <w:color w:val="000000"/>
          <w:sz w:val="24"/>
          <w:szCs w:val="24"/>
        </w:rPr>
        <w:t>Yakoob J</w:t>
      </w:r>
      <w:r w:rsidRPr="00384FD6">
        <w:rPr>
          <w:rFonts w:ascii="Book Antiqua" w:hAnsi="Book Antiqua" w:cs="宋体"/>
          <w:color w:val="000000"/>
          <w:sz w:val="24"/>
          <w:szCs w:val="24"/>
        </w:rPr>
        <w:t>, Abbas Z, Khan R, Hamid S, Awan S, Jafri W. Small intestinal bacterial overgrowth and lactose intolerance contribute to irritable bowel syndrome symptomatology in Pakistan. </w:t>
      </w:r>
      <w:r w:rsidRPr="00384FD6">
        <w:rPr>
          <w:rFonts w:ascii="Book Antiqua" w:hAnsi="Book Antiqua" w:cs="宋体"/>
          <w:i/>
          <w:iCs/>
          <w:color w:val="000000"/>
          <w:sz w:val="24"/>
          <w:szCs w:val="24"/>
        </w:rPr>
        <w:t>Saudi J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17</w:t>
      </w:r>
      <w:r w:rsidRPr="00384FD6">
        <w:rPr>
          <w:rFonts w:ascii="Book Antiqua" w:hAnsi="Book Antiqua" w:cs="宋体"/>
          <w:color w:val="000000"/>
          <w:sz w:val="24"/>
          <w:szCs w:val="24"/>
        </w:rPr>
        <w:t>: 371-375 [PMID: 22064333 DOI: 10.4103/1319</w:t>
      </w:r>
      <w:r>
        <w:rPr>
          <w:rFonts w:ascii="Book Antiqua" w:hAnsi="Book Antiqua" w:cs="宋体"/>
          <w:color w:val="000000"/>
          <w:sz w:val="24"/>
          <w:szCs w:val="24"/>
        </w:rPr>
        <w:t>-3767.87176]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25 </w:t>
      </w:r>
      <w:r w:rsidRPr="00384FD6">
        <w:rPr>
          <w:rFonts w:ascii="Book Antiqua" w:hAnsi="Book Antiqua" w:cs="宋体"/>
          <w:b/>
          <w:bCs/>
          <w:color w:val="000000"/>
          <w:sz w:val="24"/>
          <w:szCs w:val="24"/>
        </w:rPr>
        <w:t>Gwee KA</w:t>
      </w:r>
      <w:r w:rsidRPr="00384FD6">
        <w:rPr>
          <w:rFonts w:ascii="Book Antiqua" w:hAnsi="Book Antiqua" w:cs="宋体"/>
          <w:color w:val="000000"/>
          <w:sz w:val="24"/>
          <w:szCs w:val="24"/>
        </w:rPr>
        <w:t>, Bak YT, Ghoshal UC, Gonlachanvit S, Lee OY, Fock KM, Chua AS, Lu CL, Goh KL, Kositchaiwat C, Makharia G, Park HJ, Chang FY, Fukudo S, Choi MG, Bhatia S, Ke M, Hou X, Hongo M. Asian consensus on irritable bowel syndrome. </w:t>
      </w:r>
      <w:r w:rsidRPr="00384FD6">
        <w:rPr>
          <w:rFonts w:ascii="Book Antiqua" w:hAnsi="Book Antiqua" w:cs="宋体"/>
          <w:i/>
          <w:iCs/>
          <w:color w:val="000000"/>
          <w:sz w:val="24"/>
          <w:szCs w:val="24"/>
        </w:rPr>
        <w:t>J Gastroenterol Hepatol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25</w:t>
      </w:r>
      <w:r w:rsidRPr="00384FD6">
        <w:rPr>
          <w:rFonts w:ascii="Book Antiqua" w:hAnsi="Book Antiqua" w:cs="宋体"/>
          <w:color w:val="000000"/>
          <w:sz w:val="24"/>
          <w:szCs w:val="24"/>
        </w:rPr>
        <w:t>: 1189-1205 [PMID: 20594245 DOI: 10.</w:t>
      </w:r>
      <w:r>
        <w:rPr>
          <w:rFonts w:ascii="Book Antiqua" w:hAnsi="Book Antiqua" w:cs="宋体"/>
          <w:color w:val="000000"/>
          <w:sz w:val="24"/>
          <w:szCs w:val="24"/>
        </w:rPr>
        <w:t>1111/j.1440-1746.2010.06353.x]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26 </w:t>
      </w:r>
      <w:r w:rsidRPr="00384FD6">
        <w:rPr>
          <w:rFonts w:ascii="Book Antiqua" w:hAnsi="Book Antiqua" w:cs="宋体"/>
          <w:b/>
          <w:bCs/>
          <w:color w:val="000000"/>
          <w:sz w:val="24"/>
          <w:szCs w:val="24"/>
        </w:rPr>
        <w:t>Lacy BE</w:t>
      </w:r>
      <w:r w:rsidRPr="00384FD6">
        <w:rPr>
          <w:rFonts w:ascii="Book Antiqua" w:hAnsi="Book Antiqua" w:cs="宋体"/>
          <w:color w:val="000000"/>
          <w:sz w:val="24"/>
          <w:szCs w:val="24"/>
        </w:rPr>
        <w:t>, Gabbard SL, Crowell MD. Pathophysiology, evaluation, and treatment of bloating: hope, hype, or hot air? </w:t>
      </w:r>
      <w:r w:rsidRPr="00384FD6">
        <w:rPr>
          <w:rFonts w:ascii="Book Antiqua" w:hAnsi="Book Antiqua" w:cs="宋体"/>
          <w:i/>
          <w:iCs/>
          <w:color w:val="000000"/>
          <w:sz w:val="24"/>
          <w:szCs w:val="24"/>
        </w:rPr>
        <w:t>Gastroenterol Hepatol (N Y)</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7</w:t>
      </w:r>
      <w:r w:rsidRPr="00384FD6">
        <w:rPr>
          <w:rFonts w:ascii="Book Antiqua" w:hAnsi="Book Antiqua" w:cs="宋体"/>
          <w:color w:val="000000"/>
          <w:sz w:val="24"/>
          <w:szCs w:val="24"/>
        </w:rPr>
        <w:t>: 729-739 [PMID: 22298969]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27 </w:t>
      </w:r>
      <w:r w:rsidRPr="00384FD6">
        <w:rPr>
          <w:rFonts w:ascii="Book Antiqua" w:hAnsi="Book Antiqua" w:cs="宋体"/>
          <w:b/>
          <w:bCs/>
          <w:color w:val="000000"/>
          <w:sz w:val="24"/>
          <w:szCs w:val="24"/>
        </w:rPr>
        <w:t>Harder H</w:t>
      </w:r>
      <w:r w:rsidRPr="00384FD6">
        <w:rPr>
          <w:rFonts w:ascii="Book Antiqua" w:hAnsi="Book Antiqua" w:cs="宋体"/>
          <w:color w:val="000000"/>
          <w:sz w:val="24"/>
          <w:szCs w:val="24"/>
        </w:rPr>
        <w:t>, Serra J, Azpiroz F, Passos MC, Aguadé S, Malagelada JR. Intestinal gas distribution determines abdominal symptoms.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2003; </w:t>
      </w:r>
      <w:r w:rsidRPr="00384FD6">
        <w:rPr>
          <w:rFonts w:ascii="Book Antiqua" w:hAnsi="Book Antiqua" w:cs="宋体"/>
          <w:b/>
          <w:bCs/>
          <w:color w:val="000000"/>
          <w:sz w:val="24"/>
          <w:szCs w:val="24"/>
        </w:rPr>
        <w:t>52</w:t>
      </w:r>
      <w:r w:rsidRPr="00384FD6">
        <w:rPr>
          <w:rFonts w:ascii="Book Antiqua" w:hAnsi="Book Antiqua" w:cs="宋体"/>
          <w:color w:val="000000"/>
          <w:sz w:val="24"/>
          <w:szCs w:val="24"/>
        </w:rPr>
        <w:t>: 1708-1713 [PMID: 14633947]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28 </w:t>
      </w:r>
      <w:r w:rsidRPr="00384FD6">
        <w:rPr>
          <w:rFonts w:ascii="Book Antiqua" w:hAnsi="Book Antiqua" w:cs="宋体"/>
          <w:b/>
          <w:bCs/>
          <w:color w:val="000000"/>
          <w:sz w:val="24"/>
          <w:szCs w:val="24"/>
        </w:rPr>
        <w:t>Kumar S</w:t>
      </w:r>
      <w:r w:rsidRPr="00384FD6">
        <w:rPr>
          <w:rFonts w:ascii="Book Antiqua" w:hAnsi="Book Antiqua" w:cs="宋体"/>
          <w:color w:val="000000"/>
          <w:sz w:val="24"/>
          <w:szCs w:val="24"/>
        </w:rPr>
        <w:t>, Misra A, Ghoshal UC. Patients with irritable bowel syndrome exhale more hydrogen than healthy subjects in fasting state. </w:t>
      </w:r>
      <w:r w:rsidRPr="00384FD6">
        <w:rPr>
          <w:rFonts w:ascii="Book Antiqua" w:hAnsi="Book Antiqua" w:cs="宋体"/>
          <w:i/>
          <w:iCs/>
          <w:color w:val="000000"/>
          <w:sz w:val="24"/>
          <w:szCs w:val="24"/>
        </w:rPr>
        <w:t>J Neurogastroenterol Motil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16</w:t>
      </w:r>
      <w:r w:rsidRPr="00384FD6">
        <w:rPr>
          <w:rFonts w:ascii="Book Antiqua" w:hAnsi="Book Antiqua" w:cs="宋体"/>
          <w:color w:val="000000"/>
          <w:sz w:val="24"/>
          <w:szCs w:val="24"/>
        </w:rPr>
        <w:t>: 299-305 [PMID: 20680169 D</w:t>
      </w:r>
      <w:r>
        <w:rPr>
          <w:rFonts w:ascii="Book Antiqua" w:hAnsi="Book Antiqua" w:cs="宋体"/>
          <w:color w:val="000000"/>
          <w:sz w:val="24"/>
          <w:szCs w:val="24"/>
        </w:rPr>
        <w:t>OI: 10.5056/jnm.2010.16.3.299]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29 </w:t>
      </w:r>
      <w:r w:rsidRPr="00384FD6">
        <w:rPr>
          <w:rFonts w:ascii="Book Antiqua" w:hAnsi="Book Antiqua" w:cs="宋体"/>
          <w:b/>
          <w:bCs/>
          <w:color w:val="000000"/>
          <w:sz w:val="24"/>
          <w:szCs w:val="24"/>
        </w:rPr>
        <w:t>Hungin AP</w:t>
      </w:r>
      <w:r w:rsidRPr="00384FD6">
        <w:rPr>
          <w:rFonts w:ascii="Book Antiqua" w:hAnsi="Book Antiqua" w:cs="宋体"/>
          <w:color w:val="000000"/>
          <w:sz w:val="24"/>
          <w:szCs w:val="24"/>
        </w:rPr>
        <w:t>, Mulligan C, Pot B, Whorwell P, Agréus L, Fracasso P, Lionis C, Mendive J, Philippart de Foy JM, Rubin G, Winchester C, de Wit N. Systematic review: probiotics in the management of lower gastrointestinal symptoms in clinical practice -- an evidence-based international guide. </w:t>
      </w:r>
      <w:r w:rsidRPr="00384FD6">
        <w:rPr>
          <w:rFonts w:ascii="Book Antiqua" w:hAnsi="Book Antiqua" w:cs="宋体"/>
          <w:i/>
          <w:iCs/>
          <w:color w:val="000000"/>
          <w:sz w:val="24"/>
          <w:szCs w:val="24"/>
        </w:rPr>
        <w:t>Aliment Pharmacol Ther</w:t>
      </w:r>
      <w:r w:rsidRPr="00384FD6">
        <w:rPr>
          <w:rFonts w:ascii="Book Antiqua" w:hAnsi="Book Antiqua" w:cs="宋体"/>
          <w:color w:val="000000"/>
          <w:sz w:val="24"/>
          <w:szCs w:val="24"/>
        </w:rPr>
        <w:t> 2013; </w:t>
      </w:r>
      <w:r w:rsidRPr="00384FD6">
        <w:rPr>
          <w:rFonts w:ascii="Book Antiqua" w:hAnsi="Book Antiqua" w:cs="宋体"/>
          <w:b/>
          <w:bCs/>
          <w:color w:val="000000"/>
          <w:sz w:val="24"/>
          <w:szCs w:val="24"/>
        </w:rPr>
        <w:t>38</w:t>
      </w:r>
      <w:r w:rsidRPr="00384FD6">
        <w:rPr>
          <w:rFonts w:ascii="Book Antiqua" w:hAnsi="Book Antiqua" w:cs="宋体"/>
          <w:color w:val="000000"/>
          <w:sz w:val="24"/>
          <w:szCs w:val="24"/>
        </w:rPr>
        <w:t>: 864-886 [PMID: 23981066 DOI: 10.111</w:t>
      </w:r>
      <w:r>
        <w:rPr>
          <w:rFonts w:ascii="Book Antiqua" w:hAnsi="Book Antiqua" w:cs="宋体"/>
          <w:color w:val="000000"/>
          <w:sz w:val="24"/>
          <w:szCs w:val="24"/>
        </w:rPr>
        <w:t>1/apt.12460]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30 </w:t>
      </w:r>
      <w:r w:rsidRPr="00384FD6">
        <w:rPr>
          <w:rFonts w:ascii="Book Antiqua" w:hAnsi="Book Antiqua" w:cs="宋体"/>
          <w:b/>
          <w:bCs/>
          <w:color w:val="000000"/>
          <w:sz w:val="24"/>
          <w:szCs w:val="24"/>
        </w:rPr>
        <w:t>Attar A</w:t>
      </w:r>
      <w:r w:rsidRPr="00384FD6">
        <w:rPr>
          <w:rFonts w:ascii="Book Antiqua" w:hAnsi="Book Antiqua" w:cs="宋体"/>
          <w:color w:val="000000"/>
          <w:sz w:val="24"/>
          <w:szCs w:val="24"/>
        </w:rPr>
        <w:t>, Flourié B, Rambaud JC, Franchisseur C, Ruszniewski P, Bouhnik Y. Antibiotic efficacy in small intestinal bacterial overgrowth-related chronic diarrhea: a crossover, randomized trial.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1999; </w:t>
      </w:r>
      <w:r w:rsidRPr="00384FD6">
        <w:rPr>
          <w:rFonts w:ascii="Book Antiqua" w:hAnsi="Book Antiqua" w:cs="宋体"/>
          <w:b/>
          <w:bCs/>
          <w:color w:val="000000"/>
          <w:sz w:val="24"/>
          <w:szCs w:val="24"/>
        </w:rPr>
        <w:t>117</w:t>
      </w:r>
      <w:r w:rsidRPr="00384FD6">
        <w:rPr>
          <w:rFonts w:ascii="Book Antiqua" w:hAnsi="Book Antiqua" w:cs="宋体"/>
          <w:color w:val="000000"/>
          <w:sz w:val="24"/>
          <w:szCs w:val="24"/>
        </w:rPr>
        <w:t>: 794-797 [PMID: 10500060</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10.1016/S0016-5085(99)70336-7]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31 </w:t>
      </w:r>
      <w:r w:rsidRPr="00384FD6">
        <w:rPr>
          <w:rFonts w:ascii="Book Antiqua" w:hAnsi="Book Antiqua" w:cs="宋体"/>
          <w:b/>
          <w:bCs/>
          <w:color w:val="000000"/>
          <w:sz w:val="24"/>
          <w:szCs w:val="24"/>
        </w:rPr>
        <w:t>Marcelino RT</w:t>
      </w:r>
      <w:r w:rsidRPr="00384FD6">
        <w:rPr>
          <w:rFonts w:ascii="Book Antiqua" w:hAnsi="Book Antiqua" w:cs="宋体"/>
          <w:color w:val="000000"/>
          <w:sz w:val="24"/>
          <w:szCs w:val="24"/>
        </w:rPr>
        <w:t>, Fagundes-Neto U. [Hydrogen test (H2) in the air expired for the diagnosis of small bowel bacterial overgrowth]. </w:t>
      </w:r>
      <w:r w:rsidRPr="00384FD6">
        <w:rPr>
          <w:rFonts w:ascii="Book Antiqua" w:hAnsi="Book Antiqua" w:cs="宋体"/>
          <w:i/>
          <w:iCs/>
          <w:color w:val="000000"/>
          <w:sz w:val="24"/>
          <w:szCs w:val="24"/>
        </w:rPr>
        <w:t>Arq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32</w:t>
      </w:r>
      <w:r w:rsidRPr="00384FD6">
        <w:rPr>
          <w:rFonts w:ascii="Book Antiqua" w:hAnsi="Book Antiqua" w:cs="宋体"/>
          <w:color w:val="000000"/>
          <w:sz w:val="24"/>
          <w:szCs w:val="24"/>
        </w:rPr>
        <w:t>: 191-198 [PMID: 8734856]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32 </w:t>
      </w:r>
      <w:r w:rsidRPr="00384FD6">
        <w:rPr>
          <w:rFonts w:ascii="Book Antiqua" w:hAnsi="Book Antiqua" w:cs="宋体"/>
          <w:b/>
          <w:bCs/>
          <w:color w:val="000000"/>
          <w:sz w:val="24"/>
          <w:szCs w:val="24"/>
        </w:rPr>
        <w:t>Santavirta J</w:t>
      </w:r>
      <w:r w:rsidRPr="00384FD6">
        <w:rPr>
          <w:rFonts w:ascii="Book Antiqua" w:hAnsi="Book Antiqua" w:cs="宋体"/>
          <w:color w:val="000000"/>
          <w:sz w:val="24"/>
          <w:szCs w:val="24"/>
        </w:rPr>
        <w:t>. Lactulose hydrogen and [14C]xylose breath tests in patients with ileoanal anastomosis. </w:t>
      </w:r>
      <w:r w:rsidRPr="00384FD6">
        <w:rPr>
          <w:rFonts w:ascii="Book Antiqua" w:hAnsi="Book Antiqua" w:cs="宋体"/>
          <w:i/>
          <w:iCs/>
          <w:color w:val="000000"/>
          <w:sz w:val="24"/>
          <w:szCs w:val="24"/>
        </w:rPr>
        <w:t>Int J Colorectal Dis</w:t>
      </w:r>
      <w:r w:rsidRPr="00384FD6">
        <w:rPr>
          <w:rFonts w:ascii="Book Antiqua" w:hAnsi="Book Antiqua" w:cs="宋体"/>
          <w:color w:val="000000"/>
          <w:sz w:val="24"/>
          <w:szCs w:val="24"/>
        </w:rPr>
        <w:t> 1991; </w:t>
      </w:r>
      <w:r w:rsidRPr="00384FD6">
        <w:rPr>
          <w:rFonts w:ascii="Book Antiqua" w:hAnsi="Book Antiqua" w:cs="宋体"/>
          <w:b/>
          <w:bCs/>
          <w:color w:val="000000"/>
          <w:sz w:val="24"/>
          <w:szCs w:val="24"/>
        </w:rPr>
        <w:t>6</w:t>
      </w:r>
      <w:r w:rsidRPr="00384FD6">
        <w:rPr>
          <w:rFonts w:ascii="Book Antiqua" w:hAnsi="Book Antiqua" w:cs="宋体"/>
          <w:color w:val="000000"/>
          <w:sz w:val="24"/>
          <w:szCs w:val="24"/>
        </w:rPr>
        <w:t>: 208-211 [PMID: 1770288]</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33 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How to interpret hydrogen breath tests. </w:t>
      </w:r>
      <w:r w:rsidRPr="00384FD6">
        <w:rPr>
          <w:rFonts w:ascii="Book Antiqua" w:hAnsi="Book Antiqua" w:cs="宋体"/>
          <w:i/>
          <w:iCs/>
          <w:color w:val="000000"/>
          <w:sz w:val="24"/>
          <w:szCs w:val="24"/>
        </w:rPr>
        <w:t>J Neurogastroenterol Motil</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17</w:t>
      </w:r>
      <w:r w:rsidRPr="00384FD6">
        <w:rPr>
          <w:rFonts w:ascii="Book Antiqua" w:hAnsi="Book Antiqua" w:cs="宋体"/>
          <w:color w:val="000000"/>
          <w:sz w:val="24"/>
          <w:szCs w:val="24"/>
        </w:rPr>
        <w:t>: 312-317 [PMID: 21860825 D</w:t>
      </w:r>
      <w:r>
        <w:rPr>
          <w:rFonts w:ascii="Book Antiqua" w:hAnsi="Book Antiqua" w:cs="宋体"/>
          <w:color w:val="000000"/>
          <w:sz w:val="24"/>
          <w:szCs w:val="24"/>
        </w:rPr>
        <w:t xml:space="preserve">OI: 10.5056/jnm.2011.17.3.312 DOI: </w:t>
      </w:r>
      <w:r w:rsidRPr="00384FD6">
        <w:rPr>
          <w:rFonts w:ascii="Book Antiqua" w:hAnsi="Book Antiqua" w:cs="宋体"/>
          <w:color w:val="000000"/>
          <w:sz w:val="24"/>
          <w:szCs w:val="24"/>
        </w:rPr>
        <w:t xml:space="preserve"> 10.1007/BF00341392</w:t>
      </w:r>
      <w:r>
        <w:rPr>
          <w:rFonts w:ascii="Book Antiqua" w:hAnsi="Book Antiqua" w:cs="宋体"/>
          <w:color w:val="000000"/>
          <w:sz w:val="24"/>
          <w:szCs w:val="24"/>
        </w:rPr>
        <w:t>]</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34 </w:t>
      </w:r>
      <w:r w:rsidRPr="00384FD6">
        <w:rPr>
          <w:rFonts w:ascii="Book Antiqua" w:hAnsi="Book Antiqua" w:cs="宋体"/>
          <w:b/>
          <w:bCs/>
          <w:color w:val="000000"/>
          <w:sz w:val="24"/>
          <w:szCs w:val="24"/>
        </w:rPr>
        <w:t>Yang CY</w:t>
      </w:r>
      <w:r w:rsidRPr="00384FD6">
        <w:rPr>
          <w:rFonts w:ascii="Book Antiqua" w:hAnsi="Book Antiqua" w:cs="宋体"/>
          <w:color w:val="000000"/>
          <w:sz w:val="24"/>
          <w:szCs w:val="24"/>
        </w:rPr>
        <w:t>, Chang CS, Chen GH. Small-intestinal bacterial overgrowth in patients with liver cirrhosis, diagnosed with glucose H2 or CH4 breath tests. </w:t>
      </w:r>
      <w:r w:rsidRPr="00384FD6">
        <w:rPr>
          <w:rFonts w:ascii="Book Antiqua" w:hAnsi="Book Antiqua" w:cs="宋体"/>
          <w:i/>
          <w:iCs/>
          <w:color w:val="000000"/>
          <w:sz w:val="24"/>
          <w:szCs w:val="24"/>
        </w:rPr>
        <w:t>Scand J Gastroenterol</w:t>
      </w:r>
      <w:r w:rsidRPr="00384FD6">
        <w:rPr>
          <w:rFonts w:ascii="Book Antiqua" w:hAnsi="Book Antiqua" w:cs="宋体"/>
          <w:color w:val="000000"/>
          <w:sz w:val="24"/>
          <w:szCs w:val="24"/>
        </w:rPr>
        <w:t> 1998; </w:t>
      </w:r>
      <w:r w:rsidRPr="00384FD6">
        <w:rPr>
          <w:rFonts w:ascii="Book Antiqua" w:hAnsi="Book Antiqua" w:cs="宋体"/>
          <w:b/>
          <w:bCs/>
          <w:color w:val="000000"/>
          <w:sz w:val="24"/>
          <w:szCs w:val="24"/>
        </w:rPr>
        <w:t>33</w:t>
      </w:r>
      <w:r w:rsidRPr="00384FD6">
        <w:rPr>
          <w:rFonts w:ascii="Book Antiqua" w:hAnsi="Book Antiqua" w:cs="宋体"/>
          <w:color w:val="000000"/>
          <w:sz w:val="24"/>
          <w:szCs w:val="24"/>
        </w:rPr>
        <w:t>: 867-871 [PMID: 9754736</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10.1080/00365529850171549]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35 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Ghoshal U, Ayyagari A, Ranjan P, Krishnani N, Misra A, Aggarwal R, Naik S, Naik SR. Tropical sprue is associated with contamination of small bowel with aerobic bacteria and reversible prolongation of orocecal transit time. </w:t>
      </w:r>
      <w:r w:rsidRPr="00384FD6">
        <w:rPr>
          <w:rFonts w:ascii="Book Antiqua" w:hAnsi="Book Antiqua" w:cs="宋体"/>
          <w:i/>
          <w:iCs/>
          <w:color w:val="000000"/>
          <w:sz w:val="24"/>
          <w:szCs w:val="24"/>
        </w:rPr>
        <w:t>J Gastroenterol Hepatol</w:t>
      </w:r>
      <w:r w:rsidRPr="00384FD6">
        <w:rPr>
          <w:rFonts w:ascii="Book Antiqua" w:hAnsi="Book Antiqua" w:cs="宋体"/>
          <w:color w:val="000000"/>
          <w:sz w:val="24"/>
          <w:szCs w:val="24"/>
        </w:rPr>
        <w:t> 2003; </w:t>
      </w:r>
      <w:r w:rsidRPr="00384FD6">
        <w:rPr>
          <w:rFonts w:ascii="Book Antiqua" w:hAnsi="Book Antiqua" w:cs="宋体"/>
          <w:b/>
          <w:bCs/>
          <w:color w:val="000000"/>
          <w:sz w:val="24"/>
          <w:szCs w:val="24"/>
        </w:rPr>
        <w:t>18</w:t>
      </w:r>
      <w:r w:rsidRPr="00384FD6">
        <w:rPr>
          <w:rFonts w:ascii="Book Antiqua" w:hAnsi="Book Antiqua" w:cs="宋体"/>
          <w:color w:val="000000"/>
          <w:sz w:val="24"/>
          <w:szCs w:val="24"/>
        </w:rPr>
        <w:t>: 540-547 [PMID: 12702046</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10.1046/j.1440-1746.2003.03006.x]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36 </w:t>
      </w:r>
      <w:r w:rsidRPr="00384FD6">
        <w:rPr>
          <w:rFonts w:ascii="Book Antiqua" w:hAnsi="Book Antiqua" w:cs="宋体"/>
          <w:b/>
          <w:bCs/>
          <w:color w:val="000000"/>
          <w:sz w:val="24"/>
          <w:szCs w:val="24"/>
        </w:rPr>
        <w:t>Lu CL</w:t>
      </w:r>
      <w:r w:rsidRPr="00384FD6">
        <w:rPr>
          <w:rFonts w:ascii="Book Antiqua" w:hAnsi="Book Antiqua" w:cs="宋体"/>
          <w:color w:val="000000"/>
          <w:sz w:val="24"/>
          <w:szCs w:val="24"/>
        </w:rPr>
        <w:t>, Chen CY, Chang FY, Lee SD. Characteristics of small bowel motility in patients with irritable bowel syndrome and normal humans: an Oriental study. </w:t>
      </w:r>
      <w:r w:rsidRPr="00384FD6">
        <w:rPr>
          <w:rFonts w:ascii="Book Antiqua" w:hAnsi="Book Antiqua" w:cs="宋体"/>
          <w:i/>
          <w:iCs/>
          <w:color w:val="000000"/>
          <w:sz w:val="24"/>
          <w:szCs w:val="24"/>
        </w:rPr>
        <w:t>Clin Sci (Lond)</w:t>
      </w:r>
      <w:r w:rsidRPr="00384FD6">
        <w:rPr>
          <w:rFonts w:ascii="Book Antiqua" w:hAnsi="Book Antiqua" w:cs="宋体"/>
          <w:color w:val="000000"/>
          <w:sz w:val="24"/>
          <w:szCs w:val="24"/>
        </w:rPr>
        <w:t> 1998; </w:t>
      </w:r>
      <w:r w:rsidRPr="00384FD6">
        <w:rPr>
          <w:rFonts w:ascii="Book Antiqua" w:hAnsi="Book Antiqua" w:cs="宋体"/>
          <w:b/>
          <w:bCs/>
          <w:color w:val="000000"/>
          <w:sz w:val="24"/>
          <w:szCs w:val="24"/>
        </w:rPr>
        <w:t>95</w:t>
      </w:r>
      <w:r w:rsidRPr="00384FD6">
        <w:rPr>
          <w:rFonts w:ascii="Book Antiqua" w:hAnsi="Book Antiqua" w:cs="宋体"/>
          <w:color w:val="000000"/>
          <w:sz w:val="24"/>
          <w:szCs w:val="24"/>
        </w:rPr>
        <w:t>: 165-169 [PMID: 9680498</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10.1042/CS19980040]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37 </w:t>
      </w:r>
      <w:r w:rsidRPr="00384FD6">
        <w:rPr>
          <w:rFonts w:ascii="Book Antiqua" w:hAnsi="Book Antiqua" w:cs="宋体"/>
          <w:b/>
          <w:bCs/>
          <w:color w:val="000000"/>
          <w:sz w:val="24"/>
          <w:szCs w:val="24"/>
        </w:rPr>
        <w:t>Sciarretta G</w:t>
      </w:r>
      <w:r w:rsidRPr="00384FD6">
        <w:rPr>
          <w:rFonts w:ascii="Book Antiqua" w:hAnsi="Book Antiqua" w:cs="宋体"/>
          <w:color w:val="000000"/>
          <w:sz w:val="24"/>
          <w:szCs w:val="24"/>
        </w:rPr>
        <w:t>, Furno A, Mazzoni M, Garagnani B, Malaguti P. Lactulose hydrogen breath test in orocecal transit assessment. Critical evaluation by means of scintigraphic method. </w:t>
      </w:r>
      <w:r w:rsidRPr="00384FD6">
        <w:rPr>
          <w:rFonts w:ascii="Book Antiqua" w:hAnsi="Book Antiqua" w:cs="宋体"/>
          <w:i/>
          <w:iCs/>
          <w:color w:val="000000"/>
          <w:sz w:val="24"/>
          <w:szCs w:val="24"/>
        </w:rPr>
        <w:t>Dig Dis Sci</w:t>
      </w:r>
      <w:r w:rsidRPr="00384FD6">
        <w:rPr>
          <w:rFonts w:ascii="Book Antiqua" w:hAnsi="Book Antiqua" w:cs="宋体"/>
          <w:color w:val="000000"/>
          <w:sz w:val="24"/>
          <w:szCs w:val="24"/>
        </w:rPr>
        <w:t> 1994; </w:t>
      </w:r>
      <w:r w:rsidRPr="00384FD6">
        <w:rPr>
          <w:rFonts w:ascii="Book Antiqua" w:hAnsi="Book Antiqua" w:cs="宋体"/>
          <w:b/>
          <w:bCs/>
          <w:color w:val="000000"/>
          <w:sz w:val="24"/>
          <w:szCs w:val="24"/>
        </w:rPr>
        <w:t>39</w:t>
      </w:r>
      <w:r w:rsidRPr="00384FD6">
        <w:rPr>
          <w:rFonts w:ascii="Book Antiqua" w:hAnsi="Book Antiqua" w:cs="宋体"/>
          <w:color w:val="000000"/>
          <w:sz w:val="24"/>
          <w:szCs w:val="24"/>
        </w:rPr>
        <w:t>: 1505-1510 [PMID: 8026263</w:t>
      </w:r>
      <w:r>
        <w:rPr>
          <w:rFonts w:ascii="Book Antiqua" w:hAnsi="Book Antiqua" w:cs="宋体"/>
          <w:color w:val="000000"/>
          <w:sz w:val="24"/>
          <w:szCs w:val="24"/>
        </w:rPr>
        <w:t xml:space="preserve"> DOI:</w:t>
      </w:r>
      <w:r w:rsidRPr="00384FD6">
        <w:rPr>
          <w:rFonts w:ascii="Book Antiqua" w:hAnsi="Book Antiqua" w:cs="宋体"/>
          <w:color w:val="000000"/>
          <w:sz w:val="24"/>
          <w:szCs w:val="24"/>
        </w:rPr>
        <w:t xml:space="preserve"> 10.1007/BF02088056]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38 </w:t>
      </w:r>
      <w:r w:rsidRPr="00384FD6">
        <w:rPr>
          <w:rFonts w:ascii="Book Antiqua" w:hAnsi="Book Antiqua" w:cs="宋体"/>
          <w:b/>
          <w:bCs/>
          <w:color w:val="000000"/>
          <w:sz w:val="24"/>
          <w:szCs w:val="24"/>
        </w:rPr>
        <w:t>Rao SS</w:t>
      </w:r>
      <w:r w:rsidRPr="00384FD6">
        <w:rPr>
          <w:rFonts w:ascii="Book Antiqua" w:hAnsi="Book Antiqua" w:cs="宋体"/>
          <w:color w:val="000000"/>
          <w:sz w:val="24"/>
          <w:szCs w:val="24"/>
        </w:rPr>
        <w:t>, Camilleri M, Hasler WL, Maurer AH, Parkman HP, Saad R, Scott MS, Simren M, Soffer E, Szarka L. Evaluation of gastrointestinal transit in clinical practice: position paper of the American and European Neurogastroenterology and Motility Societies. </w:t>
      </w:r>
      <w:r w:rsidRPr="00384FD6">
        <w:rPr>
          <w:rFonts w:ascii="Book Antiqua" w:hAnsi="Book Antiqua" w:cs="宋体"/>
          <w:i/>
          <w:iCs/>
          <w:color w:val="000000"/>
          <w:sz w:val="24"/>
          <w:szCs w:val="24"/>
        </w:rPr>
        <w:t>Neurogastroenterol Motil</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23</w:t>
      </w:r>
      <w:r w:rsidRPr="00384FD6">
        <w:rPr>
          <w:rFonts w:ascii="Book Antiqua" w:hAnsi="Book Antiqua" w:cs="宋体"/>
          <w:color w:val="000000"/>
          <w:sz w:val="24"/>
          <w:szCs w:val="24"/>
        </w:rPr>
        <w:t>: 8-23 [PMID: 21138500 DOI: 10.</w:t>
      </w:r>
      <w:r>
        <w:rPr>
          <w:rFonts w:ascii="Book Antiqua" w:hAnsi="Book Antiqua" w:cs="宋体"/>
          <w:color w:val="000000"/>
          <w:sz w:val="24"/>
          <w:szCs w:val="24"/>
        </w:rPr>
        <w:t>1111/j.1365-2982.2010.01612.x]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39 </w:t>
      </w:r>
      <w:r w:rsidRPr="00384FD6">
        <w:rPr>
          <w:rFonts w:ascii="Book Antiqua" w:hAnsi="Book Antiqua" w:cs="宋体"/>
          <w:b/>
          <w:bCs/>
          <w:color w:val="000000"/>
          <w:sz w:val="24"/>
          <w:szCs w:val="24"/>
        </w:rPr>
        <w:t>Yu D</w:t>
      </w:r>
      <w:r w:rsidRPr="00384FD6">
        <w:rPr>
          <w:rFonts w:ascii="Book Antiqua" w:hAnsi="Book Antiqua" w:cs="宋体"/>
          <w:color w:val="000000"/>
          <w:sz w:val="24"/>
          <w:szCs w:val="24"/>
        </w:rPr>
        <w:t>, Cheeseman F, Vanner S. Combined oro-caecal scintigraphy and lactulose hydrogen breath testing demonstrate that breath testing detects oro-caecal transit, not small intestinal bacterial overgrowth in patients with IBS.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60</w:t>
      </w:r>
      <w:r w:rsidRPr="00384FD6">
        <w:rPr>
          <w:rFonts w:ascii="Book Antiqua" w:hAnsi="Book Antiqua" w:cs="宋体"/>
          <w:color w:val="000000"/>
          <w:sz w:val="24"/>
          <w:szCs w:val="24"/>
        </w:rPr>
        <w:t>: 334-340 [PMID: 21112950</w:t>
      </w:r>
      <w:r>
        <w:rPr>
          <w:rFonts w:ascii="Book Antiqua" w:hAnsi="Book Antiqua" w:cs="宋体"/>
          <w:color w:val="000000"/>
          <w:sz w:val="24"/>
          <w:szCs w:val="24"/>
        </w:rPr>
        <w:t xml:space="preserve"> DOI: 10.1136/gut.2009.205476]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40 </w:t>
      </w:r>
      <w:r w:rsidRPr="00384FD6">
        <w:rPr>
          <w:rFonts w:ascii="Book Antiqua" w:hAnsi="Book Antiqua" w:cs="宋体"/>
          <w:b/>
          <w:bCs/>
          <w:color w:val="000000"/>
          <w:sz w:val="24"/>
          <w:szCs w:val="24"/>
        </w:rPr>
        <w:t>Rana SV</w:t>
      </w:r>
      <w:r w:rsidRPr="00384FD6">
        <w:rPr>
          <w:rFonts w:ascii="Book Antiqua" w:hAnsi="Book Antiqua" w:cs="宋体"/>
          <w:color w:val="000000"/>
          <w:sz w:val="24"/>
          <w:szCs w:val="24"/>
        </w:rPr>
        <w:t>, Sharma S, Sinha SK, Kaur H, Sikander A, Singh K. Incidence of predominant methanogenic flora in irritable bowel syndrome patients and apparently healthy controls from North India. </w:t>
      </w:r>
      <w:r w:rsidRPr="00384FD6">
        <w:rPr>
          <w:rFonts w:ascii="Book Antiqua" w:hAnsi="Book Antiqua" w:cs="宋体"/>
          <w:i/>
          <w:iCs/>
          <w:color w:val="000000"/>
          <w:sz w:val="24"/>
          <w:szCs w:val="24"/>
        </w:rPr>
        <w:t>Dig Dis Sci</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54</w:t>
      </w:r>
      <w:r w:rsidRPr="00384FD6">
        <w:rPr>
          <w:rFonts w:ascii="Book Antiqua" w:hAnsi="Book Antiqua" w:cs="宋体"/>
          <w:color w:val="000000"/>
          <w:sz w:val="24"/>
          <w:szCs w:val="24"/>
        </w:rPr>
        <w:t>: 132-135 [PMID: 18493854 D</w:t>
      </w:r>
      <w:r>
        <w:rPr>
          <w:rFonts w:ascii="Book Antiqua" w:hAnsi="Book Antiqua" w:cs="宋体"/>
          <w:color w:val="000000"/>
          <w:sz w:val="24"/>
          <w:szCs w:val="24"/>
        </w:rPr>
        <w:t>OI: 10.1007/s10620-008-0315-x]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41 </w:t>
      </w:r>
      <w:r w:rsidRPr="00384FD6">
        <w:rPr>
          <w:rFonts w:ascii="Book Antiqua" w:hAnsi="Book Antiqua" w:cs="宋体"/>
          <w:b/>
          <w:bCs/>
          <w:color w:val="000000"/>
          <w:sz w:val="24"/>
          <w:szCs w:val="24"/>
        </w:rPr>
        <w:t>Dridi B</w:t>
      </w:r>
      <w:r w:rsidRPr="00384FD6">
        <w:rPr>
          <w:rFonts w:ascii="Book Antiqua" w:hAnsi="Book Antiqua" w:cs="宋体"/>
          <w:color w:val="000000"/>
          <w:sz w:val="24"/>
          <w:szCs w:val="24"/>
        </w:rPr>
        <w:t>, Henry M, El Khéchine A, Raoult D, Drancourt M. High prevalence of Methanobrevibacter smithii and Methanosphaera stadtmanae detected in the human gut using an improved DNA detection protocol. </w:t>
      </w:r>
      <w:r w:rsidRPr="00384FD6">
        <w:rPr>
          <w:rFonts w:ascii="Book Antiqua" w:hAnsi="Book Antiqua" w:cs="宋体"/>
          <w:i/>
          <w:iCs/>
          <w:color w:val="000000"/>
          <w:sz w:val="24"/>
          <w:szCs w:val="24"/>
        </w:rPr>
        <w:t>PLoS One</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4</w:t>
      </w:r>
      <w:r w:rsidRPr="00384FD6">
        <w:rPr>
          <w:rFonts w:ascii="Book Antiqua" w:hAnsi="Book Antiqua" w:cs="宋体"/>
          <w:color w:val="000000"/>
          <w:sz w:val="24"/>
          <w:szCs w:val="24"/>
        </w:rPr>
        <w:t>: e7063 [PMID: 19759898 DOI:</w:t>
      </w:r>
      <w:r>
        <w:rPr>
          <w:rFonts w:ascii="Book Antiqua" w:hAnsi="Book Antiqua" w:cs="宋体"/>
          <w:color w:val="000000"/>
          <w:sz w:val="24"/>
          <w:szCs w:val="24"/>
        </w:rPr>
        <w:t xml:space="preserve"> 10.1371/journal.pone.0007063]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42 </w:t>
      </w:r>
      <w:r w:rsidRPr="00384FD6">
        <w:rPr>
          <w:rFonts w:ascii="Book Antiqua" w:hAnsi="Book Antiqua" w:cs="宋体"/>
          <w:b/>
          <w:bCs/>
          <w:color w:val="000000"/>
          <w:sz w:val="24"/>
          <w:szCs w:val="24"/>
        </w:rPr>
        <w:t>Chatterjee S</w:t>
      </w:r>
      <w:r w:rsidRPr="00384FD6">
        <w:rPr>
          <w:rFonts w:ascii="Book Antiqua" w:hAnsi="Book Antiqua" w:cs="宋体"/>
          <w:color w:val="000000"/>
          <w:sz w:val="24"/>
          <w:szCs w:val="24"/>
        </w:rPr>
        <w:t>, Park S, Low K, Kong Y, Pimentel M. The degree of breath methane production in IBS correlates with the severity of constipation.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102</w:t>
      </w:r>
      <w:r w:rsidRPr="00384FD6">
        <w:rPr>
          <w:rFonts w:ascii="Book Antiqua" w:hAnsi="Book Antiqua" w:cs="宋体"/>
          <w:color w:val="000000"/>
          <w:sz w:val="24"/>
          <w:szCs w:val="24"/>
        </w:rPr>
        <w:t>: 837-841 [PMID: 17397408</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10.1111/j.1572-0241.2007.01072.x]</w:t>
      </w:r>
    </w:p>
    <w:p w:rsidR="00912C4A" w:rsidRPr="00384FD6" w:rsidRDefault="00912C4A" w:rsidP="001D33DD">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43 </w:t>
      </w:r>
      <w:r w:rsidRPr="00384FD6">
        <w:rPr>
          <w:rFonts w:ascii="Book Antiqua" w:hAnsi="Book Antiqua" w:cs="宋体"/>
          <w:b/>
          <w:color w:val="000000"/>
          <w:sz w:val="24"/>
          <w:szCs w:val="24"/>
        </w:rPr>
        <w:t>Lunia MK,</w:t>
      </w:r>
      <w:r w:rsidRPr="00384FD6">
        <w:rPr>
          <w:rFonts w:ascii="Book Antiqua" w:hAnsi="Book Antiqua" w:cs="宋体"/>
          <w:color w:val="000000"/>
          <w:sz w:val="24"/>
          <w:szCs w:val="24"/>
        </w:rPr>
        <w:t xml:space="preserve"> Sharma BC, Sachdeva S. Small intestinal bacterial overgrowth and delayed orocecal transit time in patients with cirrhosis and low-grade hepatic encephalopathy. </w:t>
      </w:r>
      <w:r w:rsidRPr="00384FD6">
        <w:rPr>
          <w:rFonts w:ascii="Book Antiqua" w:hAnsi="Book Antiqua" w:cs="宋体"/>
          <w:i/>
          <w:color w:val="000000"/>
          <w:sz w:val="24"/>
          <w:szCs w:val="24"/>
        </w:rPr>
        <w:t>Hepatol Int</w:t>
      </w:r>
      <w:r>
        <w:rPr>
          <w:rFonts w:ascii="Book Antiqua" w:hAnsi="Book Antiqua" w:cs="宋体"/>
          <w:color w:val="000000"/>
          <w:sz w:val="24"/>
          <w:szCs w:val="24"/>
        </w:rPr>
        <w:t xml:space="preserve"> 2013; </w:t>
      </w:r>
      <w:r w:rsidRPr="00384FD6">
        <w:rPr>
          <w:rFonts w:ascii="Book Antiqua" w:hAnsi="Book Antiqua" w:cs="宋体"/>
          <w:b/>
          <w:color w:val="000000"/>
          <w:sz w:val="24"/>
          <w:szCs w:val="24"/>
        </w:rPr>
        <w:t>7</w:t>
      </w:r>
      <w:r>
        <w:rPr>
          <w:rFonts w:ascii="Book Antiqua" w:hAnsi="Book Antiqua" w:cs="宋体"/>
          <w:color w:val="000000"/>
          <w:sz w:val="24"/>
          <w:szCs w:val="24"/>
        </w:rPr>
        <w:t>: 268-273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10.1007/s12072-012-9360-9</w:t>
      </w:r>
      <w:r>
        <w:rPr>
          <w:rFonts w:ascii="Book Antiqua" w:hAnsi="Book Antiqua" w:cs="宋体"/>
          <w:color w:val="000000"/>
          <w:sz w:val="24"/>
          <w:szCs w:val="24"/>
        </w:rPr>
        <w:t>]</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44 </w:t>
      </w:r>
      <w:r w:rsidRPr="00384FD6">
        <w:rPr>
          <w:rFonts w:ascii="Book Antiqua" w:hAnsi="Book Antiqua" w:cs="宋体"/>
          <w:b/>
          <w:bCs/>
          <w:color w:val="000000"/>
          <w:sz w:val="24"/>
          <w:szCs w:val="24"/>
        </w:rPr>
        <w:t>Resmini E</w:t>
      </w:r>
      <w:r w:rsidRPr="00384FD6">
        <w:rPr>
          <w:rFonts w:ascii="Book Antiqua" w:hAnsi="Book Antiqua" w:cs="宋体"/>
          <w:color w:val="000000"/>
          <w:sz w:val="24"/>
          <w:szCs w:val="24"/>
        </w:rPr>
        <w:t>, Parodi A, Savarino V, Greco A, Rebora A, Minuto F, Ferone D. Evidence of prolonged orocecal transit time and small intestinal bacterial overgrowth in acromegalic patients. </w:t>
      </w:r>
      <w:r w:rsidRPr="00384FD6">
        <w:rPr>
          <w:rFonts w:ascii="Book Antiqua" w:hAnsi="Book Antiqua" w:cs="宋体"/>
          <w:i/>
          <w:iCs/>
          <w:color w:val="000000"/>
          <w:sz w:val="24"/>
          <w:szCs w:val="24"/>
        </w:rPr>
        <w:t>J Clin Endocrinol Metab</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92</w:t>
      </w:r>
      <w:r w:rsidRPr="00384FD6">
        <w:rPr>
          <w:rFonts w:ascii="Book Antiqua" w:hAnsi="Book Antiqua" w:cs="宋体"/>
          <w:color w:val="000000"/>
          <w:sz w:val="24"/>
          <w:szCs w:val="24"/>
        </w:rPr>
        <w:t>: 2119-2124 [PMID: 17405840</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10.1210/jc.2006-2509]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45 </w:t>
      </w:r>
      <w:r w:rsidRPr="00384FD6">
        <w:rPr>
          <w:rFonts w:ascii="Book Antiqua" w:hAnsi="Book Antiqua" w:cs="宋体"/>
          <w:b/>
          <w:bCs/>
          <w:color w:val="000000"/>
          <w:sz w:val="24"/>
          <w:szCs w:val="24"/>
        </w:rPr>
        <w:t>Hamilton I</w:t>
      </w:r>
      <w:r w:rsidRPr="00384FD6">
        <w:rPr>
          <w:rFonts w:ascii="Book Antiqua" w:hAnsi="Book Antiqua" w:cs="宋体"/>
          <w:color w:val="000000"/>
          <w:sz w:val="24"/>
          <w:szCs w:val="24"/>
        </w:rPr>
        <w:t>, Worsley BW, Cobden I, Cooke EM, Shoesmith JG, Axon AT. Simultaneous culture of saliva and jejunal aspirate in the investigation of small bowel bacterial overgrowth.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1982; </w:t>
      </w:r>
      <w:r w:rsidRPr="00384FD6">
        <w:rPr>
          <w:rFonts w:ascii="Book Antiqua" w:hAnsi="Book Antiqua" w:cs="宋体"/>
          <w:b/>
          <w:bCs/>
          <w:color w:val="000000"/>
          <w:sz w:val="24"/>
          <w:szCs w:val="24"/>
        </w:rPr>
        <w:t>23</w:t>
      </w:r>
      <w:r w:rsidRPr="00384FD6">
        <w:rPr>
          <w:rFonts w:ascii="Book Antiqua" w:hAnsi="Book Antiqua" w:cs="宋体"/>
          <w:color w:val="000000"/>
          <w:sz w:val="24"/>
          <w:szCs w:val="24"/>
        </w:rPr>
        <w:t>: 847-853 [PMID: 6749605</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10.1136/gut.23.10.847]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46 </w:t>
      </w:r>
      <w:r w:rsidRPr="00384FD6">
        <w:rPr>
          <w:rFonts w:ascii="Book Antiqua" w:hAnsi="Book Antiqua" w:cs="宋体"/>
          <w:b/>
          <w:bCs/>
          <w:color w:val="000000"/>
          <w:sz w:val="24"/>
          <w:szCs w:val="24"/>
        </w:rPr>
        <w:t>Corazza GR</w:t>
      </w:r>
      <w:r w:rsidRPr="00384FD6">
        <w:rPr>
          <w:rFonts w:ascii="Book Antiqua" w:hAnsi="Book Antiqua" w:cs="宋体"/>
          <w:color w:val="000000"/>
          <w:sz w:val="24"/>
          <w:szCs w:val="24"/>
        </w:rPr>
        <w:t>, Sorge M, Strocchi A, Benati G, Di Sario A, Treggiari EA, Brusco G, Gasbarrini G. Non-absorbable antibiotics and small bowel bacterial overgrowth. </w:t>
      </w:r>
      <w:r w:rsidRPr="00384FD6">
        <w:rPr>
          <w:rFonts w:ascii="Book Antiqua" w:hAnsi="Book Antiqua" w:cs="宋体"/>
          <w:i/>
          <w:iCs/>
          <w:color w:val="000000"/>
          <w:sz w:val="24"/>
          <w:szCs w:val="24"/>
        </w:rPr>
        <w:t>Ital J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24</w:t>
      </w:r>
      <w:r w:rsidRPr="00384FD6">
        <w:rPr>
          <w:rFonts w:ascii="Book Antiqua" w:hAnsi="Book Antiqua" w:cs="宋体"/>
          <w:color w:val="000000"/>
          <w:sz w:val="24"/>
          <w:szCs w:val="24"/>
        </w:rPr>
        <w:t>: 4-9 [PMID: 1486197]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47 </w:t>
      </w:r>
      <w:r w:rsidRPr="00384FD6">
        <w:rPr>
          <w:rFonts w:ascii="Book Antiqua" w:hAnsi="Book Antiqua" w:cs="宋体"/>
          <w:b/>
          <w:bCs/>
          <w:color w:val="000000"/>
          <w:sz w:val="24"/>
          <w:szCs w:val="24"/>
        </w:rPr>
        <w:t>Kuwahara T</w:t>
      </w:r>
      <w:r w:rsidRPr="00384FD6">
        <w:rPr>
          <w:rFonts w:ascii="Book Antiqua" w:hAnsi="Book Antiqua" w:cs="宋体"/>
          <w:color w:val="000000"/>
          <w:sz w:val="24"/>
          <w:szCs w:val="24"/>
        </w:rPr>
        <w:t>, Ogura Y, Oshima K, Kurokawa K, Ooka T, Hirakawa H, Itoh T, Nakayama-Imaohji H, Ichimura M, Itoh K, Ishifune C, Maekawa Y, Yasutomo K, Hattori M, Hayashi T. The lifestyle of the segmented filamentous bacterium: a non-culturable gut-associated immunostimulating microbe inferred by whole-genome sequencing. </w:t>
      </w:r>
      <w:r w:rsidRPr="00384FD6">
        <w:rPr>
          <w:rFonts w:ascii="Book Antiqua" w:hAnsi="Book Antiqua" w:cs="宋体"/>
          <w:i/>
          <w:iCs/>
          <w:color w:val="000000"/>
          <w:sz w:val="24"/>
          <w:szCs w:val="24"/>
        </w:rPr>
        <w:t>DNA Res</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18</w:t>
      </w:r>
      <w:r w:rsidRPr="00384FD6">
        <w:rPr>
          <w:rFonts w:ascii="Book Antiqua" w:hAnsi="Book Antiqua" w:cs="宋体"/>
          <w:color w:val="000000"/>
          <w:sz w:val="24"/>
          <w:szCs w:val="24"/>
        </w:rPr>
        <w:t>: 291-303 [PMID: 21791478 DOI: 10.1</w:t>
      </w:r>
      <w:r>
        <w:rPr>
          <w:rFonts w:ascii="Book Antiqua" w:hAnsi="Book Antiqua" w:cs="宋体"/>
          <w:color w:val="000000"/>
          <w:sz w:val="24"/>
          <w:szCs w:val="24"/>
        </w:rPr>
        <w:t>093/dnares/dsr022]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48 </w:t>
      </w:r>
      <w:r w:rsidRPr="00384FD6">
        <w:rPr>
          <w:rFonts w:ascii="Book Antiqua" w:hAnsi="Book Antiqua" w:cs="宋体"/>
          <w:b/>
          <w:bCs/>
          <w:color w:val="000000"/>
          <w:sz w:val="24"/>
          <w:szCs w:val="24"/>
        </w:rPr>
        <w:t>Beumer RR</w:t>
      </w:r>
      <w:r w:rsidRPr="00384FD6">
        <w:rPr>
          <w:rFonts w:ascii="Book Antiqua" w:hAnsi="Book Antiqua" w:cs="宋体"/>
          <w:color w:val="000000"/>
          <w:sz w:val="24"/>
          <w:szCs w:val="24"/>
        </w:rPr>
        <w:t>, de Vries J, Rombouts FM. Campylobacter jejuni non-culturable coccoid cells. </w:t>
      </w:r>
      <w:r w:rsidRPr="00384FD6">
        <w:rPr>
          <w:rFonts w:ascii="Book Antiqua" w:hAnsi="Book Antiqua" w:cs="宋体"/>
          <w:i/>
          <w:iCs/>
          <w:color w:val="000000"/>
          <w:sz w:val="24"/>
          <w:szCs w:val="24"/>
        </w:rPr>
        <w:t>Int J Food Microbiol</w:t>
      </w:r>
      <w:r w:rsidRPr="00384FD6">
        <w:rPr>
          <w:rFonts w:ascii="Book Antiqua" w:hAnsi="Book Antiqua" w:cs="宋体"/>
          <w:color w:val="000000"/>
          <w:sz w:val="24"/>
          <w:szCs w:val="24"/>
        </w:rPr>
        <w:t> </w:t>
      </w:r>
      <w:r>
        <w:rPr>
          <w:rFonts w:ascii="Book Antiqua" w:hAnsi="Book Antiqua" w:cs="宋体"/>
          <w:color w:val="000000"/>
          <w:sz w:val="24"/>
          <w:szCs w:val="24"/>
        </w:rPr>
        <w:t>1992</w:t>
      </w:r>
      <w:r w:rsidRPr="00384FD6">
        <w:rPr>
          <w:rFonts w:ascii="Book Antiqua" w:hAnsi="Book Antiqua" w:cs="宋体"/>
          <w:color w:val="000000"/>
          <w:sz w:val="24"/>
          <w:szCs w:val="24"/>
        </w:rPr>
        <w:t>; </w:t>
      </w:r>
      <w:r w:rsidRPr="00384FD6">
        <w:rPr>
          <w:rFonts w:ascii="Book Antiqua" w:hAnsi="Book Antiqua" w:cs="宋体"/>
          <w:b/>
          <w:bCs/>
          <w:color w:val="000000"/>
          <w:sz w:val="24"/>
          <w:szCs w:val="24"/>
        </w:rPr>
        <w:t>15</w:t>
      </w:r>
      <w:r w:rsidRPr="00384FD6">
        <w:rPr>
          <w:rFonts w:ascii="Book Antiqua" w:hAnsi="Book Antiqua" w:cs="宋体"/>
          <w:color w:val="000000"/>
          <w:sz w:val="24"/>
          <w:szCs w:val="24"/>
        </w:rPr>
        <w:t>: 153-163 [PMID: 1622752</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10.1016/0168-1605(92)90144-R]</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49 </w:t>
      </w:r>
      <w:r w:rsidRPr="00384FD6">
        <w:rPr>
          <w:rFonts w:ascii="Book Antiqua" w:hAnsi="Book Antiqua" w:cs="宋体"/>
          <w:b/>
          <w:bCs/>
          <w:color w:val="000000"/>
          <w:sz w:val="24"/>
          <w:szCs w:val="24"/>
        </w:rPr>
        <w:t>Fromm H</w:t>
      </w:r>
      <w:r w:rsidRPr="00384FD6">
        <w:rPr>
          <w:rFonts w:ascii="Book Antiqua" w:hAnsi="Book Antiqua" w:cs="宋体"/>
          <w:color w:val="000000"/>
          <w:sz w:val="24"/>
          <w:szCs w:val="24"/>
        </w:rPr>
        <w:t>, Sarva RP, Ravitch MM, McJunkin B, Farivar S, Amin P. Effects of jejunoileal bypass on the enterohepatic circulation of bile acids, bacterial flora in the upper small intestine, and absorption of vitamin B12. </w:t>
      </w:r>
      <w:r w:rsidRPr="00384FD6">
        <w:rPr>
          <w:rFonts w:ascii="Book Antiqua" w:hAnsi="Book Antiqua" w:cs="宋体"/>
          <w:i/>
          <w:iCs/>
          <w:color w:val="000000"/>
          <w:sz w:val="24"/>
          <w:szCs w:val="24"/>
        </w:rPr>
        <w:t>Metabolism</w:t>
      </w:r>
      <w:r w:rsidRPr="00384FD6">
        <w:rPr>
          <w:rFonts w:ascii="Book Antiqua" w:hAnsi="Book Antiqua" w:cs="宋体"/>
          <w:color w:val="000000"/>
          <w:sz w:val="24"/>
          <w:szCs w:val="24"/>
        </w:rPr>
        <w:t> 1983; </w:t>
      </w:r>
      <w:r w:rsidRPr="00384FD6">
        <w:rPr>
          <w:rFonts w:ascii="Book Antiqua" w:hAnsi="Book Antiqua" w:cs="宋体"/>
          <w:b/>
          <w:bCs/>
          <w:color w:val="000000"/>
          <w:sz w:val="24"/>
          <w:szCs w:val="24"/>
        </w:rPr>
        <w:t>32</w:t>
      </w:r>
      <w:r w:rsidRPr="00384FD6">
        <w:rPr>
          <w:rFonts w:ascii="Book Antiqua" w:hAnsi="Book Antiqua" w:cs="宋体"/>
          <w:color w:val="000000"/>
          <w:sz w:val="24"/>
          <w:szCs w:val="24"/>
        </w:rPr>
        <w:t>: 1133-1141 [PMID: 6645962</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10.1016/0026-0495(83)90060-4]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50 </w:t>
      </w:r>
      <w:r w:rsidRPr="00384FD6">
        <w:rPr>
          <w:rFonts w:ascii="Book Antiqua" w:hAnsi="Book Antiqua" w:cs="宋体"/>
          <w:b/>
          <w:bCs/>
          <w:color w:val="000000"/>
          <w:sz w:val="24"/>
          <w:szCs w:val="24"/>
        </w:rPr>
        <w:t>Yoshida T</w:t>
      </w:r>
      <w:r w:rsidRPr="00384FD6">
        <w:rPr>
          <w:rFonts w:ascii="Book Antiqua" w:hAnsi="Book Antiqua" w:cs="宋体"/>
          <w:color w:val="000000"/>
          <w:sz w:val="24"/>
          <w:szCs w:val="24"/>
        </w:rPr>
        <w:t>, McCormick WC, Swell L, Vlahcevic ZR. Bile acid metabolism in cirrhosis. IV. Characterization of the abnormality in deoxycholic acid metabolism.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1975; </w:t>
      </w:r>
      <w:r w:rsidRPr="00384FD6">
        <w:rPr>
          <w:rFonts w:ascii="Book Antiqua" w:hAnsi="Book Antiqua" w:cs="宋体"/>
          <w:b/>
          <w:bCs/>
          <w:color w:val="000000"/>
          <w:sz w:val="24"/>
          <w:szCs w:val="24"/>
        </w:rPr>
        <w:t>68</w:t>
      </w:r>
      <w:r w:rsidRPr="00384FD6">
        <w:rPr>
          <w:rFonts w:ascii="Book Antiqua" w:hAnsi="Book Antiqua" w:cs="宋体"/>
          <w:color w:val="000000"/>
          <w:sz w:val="24"/>
          <w:szCs w:val="24"/>
        </w:rPr>
        <w:t>: 335-341 [PMID: 1116679]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51 </w:t>
      </w:r>
      <w:r w:rsidRPr="00384FD6">
        <w:rPr>
          <w:rFonts w:ascii="Book Antiqua" w:hAnsi="Book Antiqua" w:cs="宋体"/>
          <w:b/>
          <w:bCs/>
          <w:color w:val="000000"/>
          <w:sz w:val="24"/>
          <w:szCs w:val="24"/>
        </w:rPr>
        <w:t>Bjørneklett A</w:t>
      </w:r>
      <w:r w:rsidRPr="00384FD6">
        <w:rPr>
          <w:rFonts w:ascii="Book Antiqua" w:hAnsi="Book Antiqua" w:cs="宋体"/>
          <w:color w:val="000000"/>
          <w:sz w:val="24"/>
          <w:szCs w:val="24"/>
        </w:rPr>
        <w:t>, Fausa O, Midtvedt T. Bacterial overgrowth in jejunal and ileal disease. </w:t>
      </w:r>
      <w:r w:rsidRPr="00384FD6">
        <w:rPr>
          <w:rFonts w:ascii="Book Antiqua" w:hAnsi="Book Antiqua" w:cs="宋体"/>
          <w:i/>
          <w:iCs/>
          <w:color w:val="000000"/>
          <w:sz w:val="24"/>
          <w:szCs w:val="24"/>
        </w:rPr>
        <w:t>Scand J Gastroenterol</w:t>
      </w:r>
      <w:r w:rsidRPr="00384FD6">
        <w:rPr>
          <w:rFonts w:ascii="Book Antiqua" w:hAnsi="Book Antiqua" w:cs="宋体"/>
          <w:color w:val="000000"/>
          <w:sz w:val="24"/>
          <w:szCs w:val="24"/>
        </w:rPr>
        <w:t> 1983; </w:t>
      </w:r>
      <w:r w:rsidRPr="00384FD6">
        <w:rPr>
          <w:rFonts w:ascii="Book Antiqua" w:hAnsi="Book Antiqua" w:cs="宋体"/>
          <w:b/>
          <w:bCs/>
          <w:color w:val="000000"/>
          <w:sz w:val="24"/>
          <w:szCs w:val="24"/>
        </w:rPr>
        <w:t>18</w:t>
      </w:r>
      <w:r w:rsidRPr="00384FD6">
        <w:rPr>
          <w:rFonts w:ascii="Book Antiqua" w:hAnsi="Book Antiqua" w:cs="宋体"/>
          <w:color w:val="000000"/>
          <w:sz w:val="24"/>
          <w:szCs w:val="24"/>
        </w:rPr>
        <w:t>: 289-298 [PMID: 6369510</w:t>
      </w:r>
      <w:r>
        <w:rPr>
          <w:rFonts w:ascii="Book Antiqua" w:hAnsi="Book Antiqua" w:cs="宋体"/>
          <w:color w:val="000000"/>
          <w:sz w:val="24"/>
          <w:szCs w:val="24"/>
        </w:rPr>
        <w:t xml:space="preserve"> DOI: </w:t>
      </w:r>
      <w:r w:rsidRPr="00384FD6">
        <w:rPr>
          <w:rFonts w:ascii="Book Antiqua" w:hAnsi="Book Antiqua" w:cs="宋体"/>
          <w:color w:val="000000"/>
          <w:sz w:val="24"/>
          <w:szCs w:val="24"/>
        </w:rPr>
        <w:t xml:space="preserve"> 10.3109/00365528309181596]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52 </w:t>
      </w:r>
      <w:r w:rsidRPr="00384FD6">
        <w:rPr>
          <w:rFonts w:ascii="Book Antiqua" w:hAnsi="Book Antiqua" w:cs="宋体"/>
          <w:b/>
          <w:bCs/>
          <w:color w:val="000000"/>
          <w:sz w:val="24"/>
          <w:szCs w:val="24"/>
        </w:rPr>
        <w:t>Vanner S</w:t>
      </w:r>
      <w:r w:rsidRPr="00384FD6">
        <w:rPr>
          <w:rFonts w:ascii="Book Antiqua" w:hAnsi="Book Antiqua" w:cs="宋体"/>
          <w:color w:val="000000"/>
          <w:sz w:val="24"/>
          <w:szCs w:val="24"/>
        </w:rPr>
        <w:t>. The small intestinal bacterial overgrowth. Irritable bowel syndrome hypothesis: implications for treatment.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2008; </w:t>
      </w:r>
      <w:r w:rsidRPr="00384FD6">
        <w:rPr>
          <w:rFonts w:ascii="Book Antiqua" w:hAnsi="Book Antiqua" w:cs="宋体"/>
          <w:b/>
          <w:bCs/>
          <w:color w:val="000000"/>
          <w:sz w:val="24"/>
          <w:szCs w:val="24"/>
        </w:rPr>
        <w:t>57</w:t>
      </w:r>
      <w:r w:rsidRPr="00384FD6">
        <w:rPr>
          <w:rFonts w:ascii="Book Antiqua" w:hAnsi="Book Antiqua" w:cs="宋体"/>
          <w:color w:val="000000"/>
          <w:sz w:val="24"/>
          <w:szCs w:val="24"/>
        </w:rPr>
        <w:t>: 1315-1321 [PMID: 18250127</w:t>
      </w:r>
      <w:r>
        <w:rPr>
          <w:rFonts w:ascii="Book Antiqua" w:hAnsi="Book Antiqua" w:cs="宋体"/>
          <w:color w:val="000000"/>
          <w:sz w:val="24"/>
          <w:szCs w:val="24"/>
        </w:rPr>
        <w:t xml:space="preserve"> DOI: 10.1136/gut.2007.133629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10.1136/gut.2007.133629</w:t>
      </w:r>
      <w:r>
        <w:rPr>
          <w:rFonts w:ascii="Book Antiqua" w:hAnsi="Book Antiqua" w:cs="宋体"/>
          <w:color w:val="000000"/>
          <w:sz w:val="24"/>
          <w:szCs w:val="24"/>
        </w:rPr>
        <w:t>]</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53 </w:t>
      </w:r>
      <w:r w:rsidRPr="00384FD6">
        <w:rPr>
          <w:rFonts w:ascii="Book Antiqua" w:hAnsi="Book Antiqua" w:cs="宋体"/>
          <w:b/>
          <w:bCs/>
          <w:color w:val="000000"/>
          <w:sz w:val="24"/>
          <w:szCs w:val="24"/>
        </w:rPr>
        <w:t>Kinross JM</w:t>
      </w:r>
      <w:r w:rsidRPr="00384FD6">
        <w:rPr>
          <w:rFonts w:ascii="Book Antiqua" w:hAnsi="Book Antiqua" w:cs="宋体"/>
          <w:color w:val="000000"/>
          <w:sz w:val="24"/>
          <w:szCs w:val="24"/>
        </w:rPr>
        <w:t>, von Roon AC, Holmes E, Darzi A, Nicholson JK. The human gut microbiome: implications for future health care. </w:t>
      </w:r>
      <w:r w:rsidRPr="00384FD6">
        <w:rPr>
          <w:rFonts w:ascii="Book Antiqua" w:hAnsi="Book Antiqua" w:cs="宋体"/>
          <w:i/>
          <w:iCs/>
          <w:color w:val="000000"/>
          <w:sz w:val="24"/>
          <w:szCs w:val="24"/>
        </w:rPr>
        <w:t>Curr Gastroenterol Rep</w:t>
      </w:r>
      <w:r w:rsidRPr="00384FD6">
        <w:rPr>
          <w:rFonts w:ascii="Book Antiqua" w:hAnsi="Book Antiqua" w:cs="宋体"/>
          <w:color w:val="000000"/>
          <w:sz w:val="24"/>
          <w:szCs w:val="24"/>
        </w:rPr>
        <w:t> 2008; </w:t>
      </w:r>
      <w:r w:rsidRPr="00384FD6">
        <w:rPr>
          <w:rFonts w:ascii="Book Antiqua" w:hAnsi="Book Antiqua" w:cs="宋体"/>
          <w:b/>
          <w:bCs/>
          <w:color w:val="000000"/>
          <w:sz w:val="24"/>
          <w:szCs w:val="24"/>
        </w:rPr>
        <w:t>10</w:t>
      </w:r>
      <w:r w:rsidRPr="00384FD6">
        <w:rPr>
          <w:rFonts w:ascii="Book Antiqua" w:hAnsi="Book Antiqua" w:cs="宋体"/>
          <w:color w:val="000000"/>
          <w:sz w:val="24"/>
          <w:szCs w:val="24"/>
        </w:rPr>
        <w:t>: 396-403 [PMID: 18627653</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10.1007/s11894-008-0075-y]</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54 </w:t>
      </w:r>
      <w:r w:rsidRPr="00384FD6">
        <w:rPr>
          <w:rFonts w:ascii="Book Antiqua" w:hAnsi="Book Antiqua" w:cs="宋体"/>
          <w:b/>
          <w:bCs/>
          <w:color w:val="000000"/>
          <w:sz w:val="24"/>
          <w:szCs w:val="24"/>
        </w:rPr>
        <w:t>Clauw DJ</w:t>
      </w:r>
      <w:r w:rsidRPr="00384FD6">
        <w:rPr>
          <w:rFonts w:ascii="Book Antiqua" w:hAnsi="Book Antiqua" w:cs="宋体"/>
          <w:color w:val="000000"/>
          <w:sz w:val="24"/>
          <w:szCs w:val="24"/>
        </w:rPr>
        <w:t>. Fibromyalgia: an overview. </w:t>
      </w:r>
      <w:r w:rsidRPr="00384FD6">
        <w:rPr>
          <w:rFonts w:ascii="Book Antiqua" w:hAnsi="Book Antiqua" w:cs="宋体"/>
          <w:i/>
          <w:iCs/>
          <w:color w:val="000000"/>
          <w:sz w:val="24"/>
          <w:szCs w:val="24"/>
        </w:rPr>
        <w:t>Am J Med</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122</w:t>
      </w:r>
      <w:r w:rsidRPr="00384FD6">
        <w:rPr>
          <w:rFonts w:ascii="Book Antiqua" w:hAnsi="Book Antiqua" w:cs="宋体"/>
          <w:color w:val="000000"/>
          <w:sz w:val="24"/>
          <w:szCs w:val="24"/>
        </w:rPr>
        <w:t>: S3-S13 [PMID: 19962494 DOI:</w:t>
      </w:r>
      <w:r>
        <w:rPr>
          <w:rFonts w:ascii="Book Antiqua" w:hAnsi="Book Antiqua" w:cs="宋体"/>
          <w:color w:val="000000"/>
          <w:sz w:val="24"/>
          <w:szCs w:val="24"/>
        </w:rPr>
        <w:t xml:space="preserve"> 10.1016/j.amjmed.2009.09.006]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55 </w:t>
      </w:r>
      <w:r w:rsidRPr="00384FD6">
        <w:rPr>
          <w:rFonts w:ascii="Book Antiqua" w:hAnsi="Book Antiqua" w:cs="宋体"/>
          <w:b/>
          <w:bCs/>
          <w:color w:val="000000"/>
          <w:sz w:val="24"/>
          <w:szCs w:val="24"/>
        </w:rPr>
        <w:t>Pimentel M</w:t>
      </w:r>
      <w:r w:rsidRPr="00384FD6">
        <w:rPr>
          <w:rFonts w:ascii="Book Antiqua" w:hAnsi="Book Antiqua" w:cs="宋体"/>
          <w:color w:val="000000"/>
          <w:sz w:val="24"/>
          <w:szCs w:val="24"/>
        </w:rPr>
        <w:t>, Wallace D, Hallegua D, Chow E, Kong Y, Park S, Lin HC. A link between irritable bowel syndrome and fibromyalgia may be related to findings on lactulose breath testing. </w:t>
      </w:r>
      <w:r w:rsidRPr="00384FD6">
        <w:rPr>
          <w:rFonts w:ascii="Book Antiqua" w:hAnsi="Book Antiqua" w:cs="宋体"/>
          <w:i/>
          <w:iCs/>
          <w:color w:val="000000"/>
          <w:sz w:val="24"/>
          <w:szCs w:val="24"/>
        </w:rPr>
        <w:t>Ann Rheum Dis</w:t>
      </w:r>
      <w:r w:rsidRPr="00384FD6">
        <w:rPr>
          <w:rFonts w:ascii="Book Antiqua" w:hAnsi="Book Antiqua" w:cs="宋体"/>
          <w:color w:val="000000"/>
          <w:sz w:val="24"/>
          <w:szCs w:val="24"/>
        </w:rPr>
        <w:t> 2004; </w:t>
      </w:r>
      <w:r w:rsidRPr="00384FD6">
        <w:rPr>
          <w:rFonts w:ascii="Book Antiqua" w:hAnsi="Book Antiqua" w:cs="宋体"/>
          <w:b/>
          <w:bCs/>
          <w:color w:val="000000"/>
          <w:sz w:val="24"/>
          <w:szCs w:val="24"/>
        </w:rPr>
        <w:t>63</w:t>
      </w:r>
      <w:r w:rsidRPr="00384FD6">
        <w:rPr>
          <w:rFonts w:ascii="Book Antiqua" w:hAnsi="Book Antiqua" w:cs="宋体"/>
          <w:color w:val="000000"/>
          <w:sz w:val="24"/>
          <w:szCs w:val="24"/>
        </w:rPr>
        <w:t>: 450-452 [PMID: 15020342</w:t>
      </w:r>
      <w:r>
        <w:rPr>
          <w:rFonts w:ascii="Book Antiqua" w:hAnsi="Book Antiqua" w:cs="宋体"/>
          <w:color w:val="000000"/>
          <w:sz w:val="24"/>
          <w:szCs w:val="24"/>
        </w:rPr>
        <w:t xml:space="preserve"> DOI:</w:t>
      </w:r>
      <w:r w:rsidRPr="00384FD6">
        <w:rPr>
          <w:rFonts w:ascii="Book Antiqua" w:hAnsi="Book Antiqua" w:cs="宋体"/>
          <w:color w:val="000000"/>
          <w:sz w:val="24"/>
          <w:szCs w:val="24"/>
        </w:rPr>
        <w:t xml:space="preserve"> 10.1136/ard.2003.011502]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56 </w:t>
      </w:r>
      <w:r w:rsidRPr="00384FD6">
        <w:rPr>
          <w:rFonts w:ascii="Book Antiqua" w:hAnsi="Book Antiqua" w:cs="宋体"/>
          <w:b/>
          <w:bCs/>
          <w:color w:val="000000"/>
          <w:sz w:val="24"/>
          <w:szCs w:val="24"/>
        </w:rPr>
        <w:t>Simrén M</w:t>
      </w:r>
      <w:r w:rsidRPr="00384FD6">
        <w:rPr>
          <w:rFonts w:ascii="Book Antiqua" w:hAnsi="Book Antiqua" w:cs="宋体"/>
          <w:color w:val="000000"/>
          <w:sz w:val="24"/>
          <w:szCs w:val="24"/>
        </w:rPr>
        <w:t>, Stotzer PO. Use and abuse of hydrogen breath tests. </w:t>
      </w:r>
      <w:r w:rsidRPr="00384FD6">
        <w:rPr>
          <w:rFonts w:ascii="Book Antiqua" w:hAnsi="Book Antiqua" w:cs="宋体"/>
          <w:i/>
          <w:iCs/>
          <w:color w:val="000000"/>
          <w:sz w:val="24"/>
          <w:szCs w:val="24"/>
        </w:rPr>
        <w:t>Gut</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55</w:t>
      </w:r>
      <w:r w:rsidRPr="00384FD6">
        <w:rPr>
          <w:rFonts w:ascii="Book Antiqua" w:hAnsi="Book Antiqua" w:cs="宋体"/>
          <w:color w:val="000000"/>
          <w:sz w:val="24"/>
          <w:szCs w:val="24"/>
        </w:rPr>
        <w:t>: 297-303 [PMID: 16474100</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10.1136/gut.2005.075127]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57 </w:t>
      </w:r>
      <w:r w:rsidRPr="00384FD6">
        <w:rPr>
          <w:rFonts w:ascii="Book Antiqua" w:hAnsi="Book Antiqua" w:cs="宋体"/>
          <w:b/>
          <w:bCs/>
          <w:color w:val="000000"/>
          <w:sz w:val="24"/>
          <w:szCs w:val="24"/>
        </w:rPr>
        <w:t>Gasbarrini A</w:t>
      </w:r>
      <w:r w:rsidRPr="00384FD6">
        <w:rPr>
          <w:rFonts w:ascii="Book Antiqua" w:hAnsi="Book Antiqua" w:cs="宋体"/>
          <w:color w:val="000000"/>
          <w:sz w:val="24"/>
          <w:szCs w:val="24"/>
        </w:rPr>
        <w:t>, Lauritano EC, Gabrielli M, Scarpellini E, Lupascu A, Ojetti V, Gasbarrini G. Small intestinal bacterial overgrowth: diagnosis and treatment. </w:t>
      </w:r>
      <w:r w:rsidRPr="00384FD6">
        <w:rPr>
          <w:rFonts w:ascii="Book Antiqua" w:hAnsi="Book Antiqua" w:cs="宋体"/>
          <w:i/>
          <w:iCs/>
          <w:color w:val="000000"/>
          <w:sz w:val="24"/>
          <w:szCs w:val="24"/>
        </w:rPr>
        <w:t>Dig Dis</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25</w:t>
      </w:r>
      <w:r w:rsidRPr="00384FD6">
        <w:rPr>
          <w:rFonts w:ascii="Book Antiqua" w:hAnsi="Book Antiqua" w:cs="宋体"/>
          <w:color w:val="000000"/>
          <w:sz w:val="24"/>
          <w:szCs w:val="24"/>
        </w:rPr>
        <w:t>: 237-240 [PMID: 17827947</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10.1159/000103892]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58 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Srivastava D, Verma A, Misra A. Slow transit constipation associated with excess methane production and its improvement following rifaximin therapy: a case report. </w:t>
      </w:r>
      <w:r w:rsidRPr="00384FD6">
        <w:rPr>
          <w:rFonts w:ascii="Book Antiqua" w:hAnsi="Book Antiqua" w:cs="宋体"/>
          <w:i/>
          <w:iCs/>
          <w:color w:val="000000"/>
          <w:sz w:val="24"/>
          <w:szCs w:val="24"/>
        </w:rPr>
        <w:t>J Neurogastroenterol Motil</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17</w:t>
      </w:r>
      <w:r w:rsidRPr="00384FD6">
        <w:rPr>
          <w:rFonts w:ascii="Book Antiqua" w:hAnsi="Book Antiqua" w:cs="宋体"/>
          <w:color w:val="000000"/>
          <w:sz w:val="24"/>
          <w:szCs w:val="24"/>
        </w:rPr>
        <w:t>: 185-188 [PMID: 21602997 D</w:t>
      </w:r>
      <w:r>
        <w:rPr>
          <w:rFonts w:ascii="Book Antiqua" w:hAnsi="Book Antiqua" w:cs="宋体"/>
          <w:color w:val="000000"/>
          <w:sz w:val="24"/>
          <w:szCs w:val="24"/>
        </w:rPr>
        <w:t>OI: 10.5056/jnm.2011.17.2.185]</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59 </w:t>
      </w:r>
      <w:r w:rsidRPr="00384FD6">
        <w:rPr>
          <w:rFonts w:ascii="Book Antiqua" w:hAnsi="Book Antiqua" w:cs="宋体"/>
          <w:b/>
          <w:bCs/>
          <w:color w:val="000000"/>
          <w:sz w:val="24"/>
          <w:szCs w:val="24"/>
        </w:rPr>
        <w:t>Bala L</w:t>
      </w:r>
      <w:r w:rsidRPr="00384FD6">
        <w:rPr>
          <w:rFonts w:ascii="Book Antiqua" w:hAnsi="Book Antiqua" w:cs="宋体"/>
          <w:color w:val="000000"/>
          <w:sz w:val="24"/>
          <w:szCs w:val="24"/>
        </w:rPr>
        <w:t>, Ghoshal UC, Ghoshal U, Tripathi P, Misra A, Gowda GA, Khetrapal CL. Malabsorption syndrome with and without small intestinal bacterial overgrowth: a study on upper-gut aspirate using 1H NMR spectroscopy. </w:t>
      </w:r>
      <w:r w:rsidRPr="00384FD6">
        <w:rPr>
          <w:rFonts w:ascii="Book Antiqua" w:hAnsi="Book Antiqua" w:cs="宋体"/>
          <w:i/>
          <w:iCs/>
          <w:color w:val="000000"/>
          <w:sz w:val="24"/>
          <w:szCs w:val="24"/>
        </w:rPr>
        <w:t>Magn Reson Med</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56</w:t>
      </w:r>
      <w:r w:rsidRPr="00384FD6">
        <w:rPr>
          <w:rFonts w:ascii="Book Antiqua" w:hAnsi="Book Antiqua" w:cs="宋体"/>
          <w:color w:val="000000"/>
          <w:sz w:val="24"/>
          <w:szCs w:val="24"/>
        </w:rPr>
        <w:t>: 738-744 [PMID: 16972311]</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60 </w:t>
      </w:r>
      <w:r w:rsidRPr="00384FD6">
        <w:rPr>
          <w:rFonts w:ascii="Book Antiqua" w:hAnsi="Book Antiqua" w:cs="宋体"/>
          <w:b/>
          <w:bCs/>
          <w:color w:val="000000"/>
          <w:sz w:val="24"/>
          <w:szCs w:val="24"/>
        </w:rPr>
        <w:t>Haboubi NY</w:t>
      </w:r>
      <w:r w:rsidRPr="00384FD6">
        <w:rPr>
          <w:rFonts w:ascii="Book Antiqua" w:hAnsi="Book Antiqua" w:cs="宋体"/>
          <w:color w:val="000000"/>
          <w:sz w:val="24"/>
          <w:szCs w:val="24"/>
        </w:rPr>
        <w:t>, Lee GS, Montgomery RD. Duodenal mucosal morphometry of elderly patients with small intestinal bacterial overgrowth: response to antibiotic treatment. </w:t>
      </w:r>
      <w:r w:rsidRPr="00384FD6">
        <w:rPr>
          <w:rFonts w:ascii="Book Antiqua" w:hAnsi="Book Antiqua" w:cs="宋体"/>
          <w:i/>
          <w:iCs/>
          <w:color w:val="000000"/>
          <w:sz w:val="24"/>
          <w:szCs w:val="24"/>
        </w:rPr>
        <w:t>Age Ageing</w:t>
      </w:r>
      <w:r w:rsidRPr="00384FD6">
        <w:rPr>
          <w:rFonts w:ascii="Book Antiqua" w:hAnsi="Book Antiqua" w:cs="宋体"/>
          <w:color w:val="000000"/>
          <w:sz w:val="24"/>
          <w:szCs w:val="24"/>
        </w:rPr>
        <w:t> 1991; </w:t>
      </w:r>
      <w:r w:rsidRPr="00384FD6">
        <w:rPr>
          <w:rFonts w:ascii="Book Antiqua" w:hAnsi="Book Antiqua" w:cs="宋体"/>
          <w:b/>
          <w:bCs/>
          <w:color w:val="000000"/>
          <w:sz w:val="24"/>
          <w:szCs w:val="24"/>
        </w:rPr>
        <w:t>20</w:t>
      </w:r>
      <w:r w:rsidRPr="00384FD6">
        <w:rPr>
          <w:rFonts w:ascii="Book Antiqua" w:hAnsi="Book Antiqua" w:cs="宋体"/>
          <w:color w:val="000000"/>
          <w:sz w:val="24"/>
          <w:szCs w:val="24"/>
        </w:rPr>
        <w:t>: 29-32 [PMID: 2028847</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10.1093/ageing/20.1.29]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61 </w:t>
      </w:r>
      <w:r w:rsidRPr="00384FD6">
        <w:rPr>
          <w:rFonts w:ascii="Book Antiqua" w:hAnsi="Book Antiqua" w:cs="宋体"/>
          <w:b/>
          <w:bCs/>
          <w:color w:val="000000"/>
          <w:sz w:val="24"/>
          <w:szCs w:val="24"/>
        </w:rPr>
        <w:t>Shindo K</w:t>
      </w:r>
      <w:r w:rsidRPr="00384FD6">
        <w:rPr>
          <w:rFonts w:ascii="Book Antiqua" w:hAnsi="Book Antiqua" w:cs="宋体"/>
          <w:color w:val="000000"/>
          <w:sz w:val="24"/>
          <w:szCs w:val="24"/>
        </w:rPr>
        <w:t>, Machida M, Koide K, Fukumura M, Yamazaki R. Deconjugation ability of bacteria isolated from the jejunal fluid of patients with progressive systemic sclerosis and its gastric pH. </w:t>
      </w:r>
      <w:r w:rsidRPr="00384FD6">
        <w:rPr>
          <w:rFonts w:ascii="Book Antiqua" w:hAnsi="Book Antiqua" w:cs="宋体"/>
          <w:i/>
          <w:iCs/>
          <w:color w:val="000000"/>
          <w:sz w:val="24"/>
          <w:szCs w:val="24"/>
        </w:rPr>
        <w:t>Hepatogastroenterology</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45</w:t>
      </w:r>
      <w:r w:rsidRPr="00384FD6">
        <w:rPr>
          <w:rFonts w:ascii="Book Antiqua" w:hAnsi="Book Antiqua" w:cs="宋体"/>
          <w:color w:val="000000"/>
          <w:sz w:val="24"/>
          <w:szCs w:val="24"/>
        </w:rPr>
        <w:t>: 1643-1650 [PMID: 9840121]</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62 </w:t>
      </w:r>
      <w:r w:rsidRPr="00384FD6">
        <w:rPr>
          <w:rFonts w:ascii="Book Antiqua" w:hAnsi="Book Antiqua" w:cs="宋体"/>
          <w:b/>
          <w:bCs/>
          <w:color w:val="000000"/>
          <w:sz w:val="24"/>
          <w:szCs w:val="24"/>
        </w:rPr>
        <w:t>Wanitschke R</w:t>
      </w:r>
      <w:r w:rsidRPr="00384FD6">
        <w:rPr>
          <w:rFonts w:ascii="Book Antiqua" w:hAnsi="Book Antiqua" w:cs="宋体"/>
          <w:color w:val="000000"/>
          <w:sz w:val="24"/>
          <w:szCs w:val="24"/>
        </w:rPr>
        <w:t>, Ammon HV. Effects of dihydroxy bile acids and hydroxy fatty acids on the absorption of oleic acid in the human jejunum. </w:t>
      </w:r>
      <w:r w:rsidRPr="00384FD6">
        <w:rPr>
          <w:rFonts w:ascii="Book Antiqua" w:hAnsi="Book Antiqua" w:cs="宋体"/>
          <w:i/>
          <w:iCs/>
          <w:color w:val="000000"/>
          <w:sz w:val="24"/>
          <w:szCs w:val="24"/>
        </w:rPr>
        <w:t>J Clin Invest</w:t>
      </w:r>
      <w:r w:rsidRPr="00384FD6">
        <w:rPr>
          <w:rFonts w:ascii="Book Antiqua" w:hAnsi="Book Antiqua" w:cs="宋体"/>
          <w:color w:val="000000"/>
          <w:sz w:val="24"/>
          <w:szCs w:val="24"/>
        </w:rPr>
        <w:t> 1978; </w:t>
      </w:r>
      <w:r w:rsidRPr="00384FD6">
        <w:rPr>
          <w:rFonts w:ascii="Book Antiqua" w:hAnsi="Book Antiqua" w:cs="宋体"/>
          <w:b/>
          <w:bCs/>
          <w:color w:val="000000"/>
          <w:sz w:val="24"/>
          <w:szCs w:val="24"/>
        </w:rPr>
        <w:t>61</w:t>
      </w:r>
      <w:r w:rsidRPr="00384FD6">
        <w:rPr>
          <w:rFonts w:ascii="Book Antiqua" w:hAnsi="Book Antiqua" w:cs="宋体"/>
          <w:color w:val="000000"/>
          <w:sz w:val="24"/>
          <w:szCs w:val="24"/>
        </w:rPr>
        <w:t>: 178-186 [PMID: 338629]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63 </w:t>
      </w:r>
      <w:r w:rsidRPr="00384FD6">
        <w:rPr>
          <w:rFonts w:ascii="Book Antiqua" w:hAnsi="Book Antiqua" w:cs="宋体"/>
          <w:b/>
          <w:bCs/>
          <w:color w:val="000000"/>
          <w:sz w:val="24"/>
          <w:szCs w:val="24"/>
        </w:rPr>
        <w:t>Shanab AA</w:t>
      </w:r>
      <w:r w:rsidRPr="00384FD6">
        <w:rPr>
          <w:rFonts w:ascii="Book Antiqua" w:hAnsi="Book Antiqua" w:cs="宋体"/>
          <w:color w:val="000000"/>
          <w:sz w:val="24"/>
          <w:szCs w:val="24"/>
        </w:rPr>
        <w:t>, Scully P, Crosbie O, Buckley M, O'Mahony L, Shanahan F, Gazareen S, Murphy E, Quigley EM. Small intestinal bacterial overgrowth in nonalcoholic steatohepatitis: association with toll-like receptor 4 expression and plasma levels of interleukin 8. </w:t>
      </w:r>
      <w:r w:rsidRPr="00384FD6">
        <w:rPr>
          <w:rFonts w:ascii="Book Antiqua" w:hAnsi="Book Antiqua" w:cs="宋体"/>
          <w:i/>
          <w:iCs/>
          <w:color w:val="000000"/>
          <w:sz w:val="24"/>
          <w:szCs w:val="24"/>
        </w:rPr>
        <w:t>Dig Dis Sci</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56</w:t>
      </w:r>
      <w:r w:rsidRPr="00384FD6">
        <w:rPr>
          <w:rFonts w:ascii="Book Antiqua" w:hAnsi="Book Antiqua" w:cs="宋体"/>
          <w:color w:val="000000"/>
          <w:sz w:val="24"/>
          <w:szCs w:val="24"/>
        </w:rPr>
        <w:t>: 1524-1534 [PMID: 21046243 D</w:t>
      </w:r>
      <w:r>
        <w:rPr>
          <w:rFonts w:ascii="Book Antiqua" w:hAnsi="Book Antiqua" w:cs="宋体"/>
          <w:color w:val="000000"/>
          <w:sz w:val="24"/>
          <w:szCs w:val="24"/>
        </w:rPr>
        <w:t>OI: 10.1007/s10620-010-1447-3]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64 </w:t>
      </w:r>
      <w:r w:rsidRPr="00384FD6">
        <w:rPr>
          <w:rFonts w:ascii="Book Antiqua" w:hAnsi="Book Antiqua" w:cs="宋体"/>
          <w:b/>
          <w:bCs/>
          <w:color w:val="000000"/>
          <w:sz w:val="24"/>
          <w:szCs w:val="24"/>
        </w:rPr>
        <w:t>Ghoshal UC</w:t>
      </w:r>
      <w:r w:rsidRPr="00384FD6">
        <w:rPr>
          <w:rFonts w:ascii="Book Antiqua" w:hAnsi="Book Antiqua" w:cs="宋体"/>
          <w:color w:val="000000"/>
          <w:sz w:val="24"/>
          <w:szCs w:val="24"/>
        </w:rPr>
        <w:t>, Park H, Gwee KA. Bugs and irritable bowel syndrome: The good, the bad and the ugly. </w:t>
      </w:r>
      <w:r w:rsidRPr="00384FD6">
        <w:rPr>
          <w:rFonts w:ascii="Book Antiqua" w:hAnsi="Book Antiqua" w:cs="宋体"/>
          <w:i/>
          <w:iCs/>
          <w:color w:val="000000"/>
          <w:sz w:val="24"/>
          <w:szCs w:val="24"/>
        </w:rPr>
        <w:t>J Gastroenterol Hepatol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25</w:t>
      </w:r>
      <w:r w:rsidRPr="00384FD6">
        <w:rPr>
          <w:rFonts w:ascii="Book Antiqua" w:hAnsi="Book Antiqua" w:cs="宋体"/>
          <w:color w:val="000000"/>
          <w:sz w:val="24"/>
          <w:szCs w:val="24"/>
        </w:rPr>
        <w:t>: 244-251 [PMID: 20074148 DOI: 10.</w:t>
      </w:r>
      <w:r>
        <w:rPr>
          <w:rFonts w:ascii="Book Antiqua" w:hAnsi="Book Antiqua" w:cs="宋体"/>
          <w:color w:val="000000"/>
          <w:sz w:val="24"/>
          <w:szCs w:val="24"/>
        </w:rPr>
        <w:t>1111/j.1440-1746.2009.06133.x]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65 </w:t>
      </w:r>
      <w:r w:rsidRPr="00384FD6">
        <w:rPr>
          <w:rFonts w:ascii="Book Antiqua" w:hAnsi="Book Antiqua" w:cs="宋体"/>
          <w:b/>
          <w:bCs/>
          <w:color w:val="000000"/>
          <w:sz w:val="24"/>
          <w:szCs w:val="24"/>
        </w:rPr>
        <w:t>Barbara G</w:t>
      </w:r>
      <w:r w:rsidRPr="00384FD6">
        <w:rPr>
          <w:rFonts w:ascii="Book Antiqua" w:hAnsi="Book Antiqua" w:cs="宋体"/>
          <w:color w:val="000000"/>
          <w:sz w:val="24"/>
          <w:szCs w:val="24"/>
        </w:rPr>
        <w:t>, Stanghellini V, Brandi G, Cremon C, Di Nardo G, De Giorgio R, Corinaldesi R. Interactions between commensal bacteria and gut sensorimotor function in health and disease.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100</w:t>
      </w:r>
      <w:r w:rsidRPr="00384FD6">
        <w:rPr>
          <w:rFonts w:ascii="Book Antiqua" w:hAnsi="Book Antiqua" w:cs="宋体"/>
          <w:color w:val="000000"/>
          <w:sz w:val="24"/>
          <w:szCs w:val="24"/>
        </w:rPr>
        <w:t>: 2560-2568 [PMID: 16279914</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10.1111/j.1572-0241.2005.00230.x]</w:t>
      </w:r>
    </w:p>
    <w:p w:rsidR="00912C4A" w:rsidRDefault="00912C4A" w:rsidP="001D33DD">
      <w:pPr>
        <w:spacing w:after="0" w:line="360" w:lineRule="auto"/>
        <w:rPr>
          <w:rFonts w:ascii="Book Antiqua" w:hAnsi="Book Antiqua" w:cs="宋体"/>
          <w:color w:val="000000"/>
          <w:sz w:val="24"/>
          <w:szCs w:val="24"/>
        </w:rPr>
      </w:pPr>
      <w:r>
        <w:rPr>
          <w:rFonts w:ascii="Book Antiqua" w:hAnsi="Book Antiqua" w:cs="宋体"/>
          <w:color w:val="000000"/>
          <w:sz w:val="24"/>
          <w:szCs w:val="24"/>
        </w:rPr>
        <w:t>66</w:t>
      </w:r>
      <w:r w:rsidRPr="00384FD6">
        <w:t xml:space="preserve"> </w:t>
      </w:r>
      <w:r w:rsidRPr="00384FD6">
        <w:rPr>
          <w:rFonts w:ascii="Book Antiqua" w:hAnsi="Book Antiqua" w:cs="宋体"/>
          <w:b/>
          <w:color w:val="000000"/>
          <w:sz w:val="24"/>
          <w:szCs w:val="24"/>
        </w:rPr>
        <w:t>Cherbut C</w:t>
      </w:r>
      <w:r w:rsidRPr="00384FD6">
        <w:rPr>
          <w:rFonts w:ascii="Book Antiqua" w:hAnsi="Book Antiqua" w:cs="宋体"/>
          <w:color w:val="000000"/>
          <w:sz w:val="24"/>
          <w:szCs w:val="24"/>
        </w:rPr>
        <w:t xml:space="preserve">, Aube AC, Blottiere HM, Galmiche JP. Effects of short-chain fatty acids on gastrointestinal motility. </w:t>
      </w:r>
      <w:r w:rsidRPr="00384FD6">
        <w:rPr>
          <w:rFonts w:ascii="Book Antiqua" w:hAnsi="Book Antiqua" w:cs="宋体"/>
          <w:i/>
          <w:color w:val="000000"/>
          <w:sz w:val="24"/>
          <w:szCs w:val="24"/>
        </w:rPr>
        <w:t>Scand J Gastroenterol</w:t>
      </w:r>
      <w:r w:rsidRPr="00384FD6">
        <w:rPr>
          <w:rFonts w:ascii="Book Antiqua" w:hAnsi="Book Antiqua" w:cs="宋体"/>
          <w:color w:val="000000"/>
          <w:sz w:val="24"/>
          <w:szCs w:val="24"/>
        </w:rPr>
        <w:t xml:space="preserve"> </w:t>
      </w:r>
      <w:r w:rsidRPr="00384FD6">
        <w:rPr>
          <w:rFonts w:ascii="Book Antiqua" w:hAnsi="Book Antiqua" w:cs="宋体"/>
          <w:i/>
          <w:color w:val="000000"/>
          <w:sz w:val="24"/>
          <w:szCs w:val="24"/>
        </w:rPr>
        <w:t>Suppl</w:t>
      </w:r>
      <w:r w:rsidRPr="00384FD6">
        <w:rPr>
          <w:rFonts w:ascii="Book Antiqua" w:hAnsi="Book Antiqua" w:cs="宋体"/>
          <w:color w:val="000000"/>
          <w:sz w:val="24"/>
          <w:szCs w:val="24"/>
        </w:rPr>
        <w:t xml:space="preserve"> 1997;</w:t>
      </w:r>
      <w:r>
        <w:rPr>
          <w:rFonts w:ascii="Book Antiqua" w:hAnsi="Book Antiqua" w:cs="宋体"/>
          <w:color w:val="000000"/>
          <w:sz w:val="24"/>
          <w:szCs w:val="24"/>
        </w:rPr>
        <w:t xml:space="preserve"> </w:t>
      </w:r>
      <w:r w:rsidRPr="00384FD6">
        <w:rPr>
          <w:rFonts w:ascii="Book Antiqua" w:hAnsi="Book Antiqua" w:cs="宋体"/>
          <w:b/>
          <w:color w:val="000000"/>
          <w:sz w:val="24"/>
          <w:szCs w:val="24"/>
        </w:rPr>
        <w:t>222</w:t>
      </w:r>
      <w:r w:rsidRPr="00384FD6">
        <w:rPr>
          <w:rFonts w:ascii="Book Antiqua" w:hAnsi="Book Antiqua" w:cs="宋体"/>
          <w:color w:val="000000"/>
          <w:sz w:val="24"/>
          <w:szCs w:val="24"/>
        </w:rPr>
        <w:t>:</w:t>
      </w:r>
      <w:r>
        <w:rPr>
          <w:rFonts w:ascii="Book Antiqua" w:hAnsi="Book Antiqua" w:cs="宋体"/>
          <w:color w:val="000000"/>
          <w:sz w:val="24"/>
          <w:szCs w:val="24"/>
        </w:rPr>
        <w:t xml:space="preserve"> </w:t>
      </w:r>
      <w:r w:rsidRPr="00384FD6">
        <w:rPr>
          <w:rFonts w:ascii="Book Antiqua" w:hAnsi="Book Antiqua" w:cs="宋体"/>
          <w:color w:val="000000"/>
          <w:sz w:val="24"/>
          <w:szCs w:val="24"/>
        </w:rPr>
        <w:t>58-61 [PMID: 9145449</w:t>
      </w:r>
      <w:r>
        <w:rPr>
          <w:rFonts w:ascii="Book Antiqua" w:hAnsi="Book Antiqua" w:cs="宋体"/>
          <w:color w:val="000000"/>
          <w:sz w:val="24"/>
          <w:szCs w:val="24"/>
        </w:rPr>
        <w:t>]</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67 </w:t>
      </w:r>
      <w:r w:rsidRPr="00384FD6">
        <w:rPr>
          <w:rFonts w:ascii="Book Antiqua" w:hAnsi="Book Antiqua" w:cs="宋体"/>
          <w:b/>
          <w:bCs/>
          <w:color w:val="000000"/>
          <w:sz w:val="24"/>
          <w:szCs w:val="24"/>
        </w:rPr>
        <w:t>Ramakrishna BS</w:t>
      </w:r>
      <w:r w:rsidRPr="00384FD6">
        <w:rPr>
          <w:rFonts w:ascii="Book Antiqua" w:hAnsi="Book Antiqua" w:cs="宋体"/>
          <w:color w:val="000000"/>
          <w:sz w:val="24"/>
          <w:szCs w:val="24"/>
        </w:rPr>
        <w:t>, Roediger WE. Bacterial short chain fatty acids: their role in gastrointestinal disease. </w:t>
      </w:r>
      <w:r w:rsidRPr="00384FD6">
        <w:rPr>
          <w:rFonts w:ascii="Book Antiqua" w:hAnsi="Book Antiqua" w:cs="宋体"/>
          <w:i/>
          <w:iCs/>
          <w:color w:val="000000"/>
          <w:sz w:val="24"/>
          <w:szCs w:val="24"/>
        </w:rPr>
        <w:t>Dig Dis</w:t>
      </w:r>
      <w:r w:rsidRPr="00384FD6">
        <w:rPr>
          <w:rFonts w:ascii="Book Antiqua" w:hAnsi="Book Antiqua" w:cs="宋体"/>
          <w:color w:val="000000"/>
          <w:sz w:val="24"/>
          <w:szCs w:val="24"/>
        </w:rPr>
        <w:t> 1990; </w:t>
      </w:r>
      <w:r w:rsidRPr="00384FD6">
        <w:rPr>
          <w:rFonts w:ascii="Book Antiqua" w:hAnsi="Book Antiqua" w:cs="宋体"/>
          <w:b/>
          <w:bCs/>
          <w:color w:val="000000"/>
          <w:sz w:val="24"/>
          <w:szCs w:val="24"/>
        </w:rPr>
        <w:t>8</w:t>
      </w:r>
      <w:r w:rsidRPr="00384FD6">
        <w:rPr>
          <w:rFonts w:ascii="Book Antiqua" w:hAnsi="Book Antiqua" w:cs="宋体"/>
          <w:color w:val="000000"/>
          <w:sz w:val="24"/>
          <w:szCs w:val="24"/>
        </w:rPr>
        <w:t>: 337-345 [PMID: 2272123</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10.1159/000171266]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68 </w:t>
      </w:r>
      <w:r w:rsidRPr="00384FD6">
        <w:rPr>
          <w:rFonts w:ascii="Book Antiqua" w:hAnsi="Book Antiqua" w:cs="宋体"/>
          <w:b/>
          <w:bCs/>
          <w:color w:val="000000"/>
          <w:sz w:val="24"/>
          <w:szCs w:val="24"/>
        </w:rPr>
        <w:t>Dumoulin V</w:t>
      </w:r>
      <w:r w:rsidRPr="00384FD6">
        <w:rPr>
          <w:rFonts w:ascii="Book Antiqua" w:hAnsi="Book Antiqua" w:cs="宋体"/>
          <w:color w:val="000000"/>
          <w:sz w:val="24"/>
          <w:szCs w:val="24"/>
        </w:rPr>
        <w:t>, Moro F, Barcelo A, Dakka T, Cuber JC. Peptide YY, glucagon-like peptide-1, and neurotensin responses to luminal factors in the isolated vascularly perfused rat ileum. </w:t>
      </w:r>
      <w:r w:rsidRPr="00384FD6">
        <w:rPr>
          <w:rFonts w:ascii="Book Antiqua" w:hAnsi="Book Antiqua" w:cs="宋体"/>
          <w:i/>
          <w:iCs/>
          <w:color w:val="000000"/>
          <w:sz w:val="24"/>
          <w:szCs w:val="24"/>
        </w:rPr>
        <w:t>Endocrinology</w:t>
      </w:r>
      <w:r w:rsidRPr="00384FD6">
        <w:rPr>
          <w:rFonts w:ascii="Book Antiqua" w:hAnsi="Book Antiqua" w:cs="宋体"/>
          <w:color w:val="000000"/>
          <w:sz w:val="24"/>
          <w:szCs w:val="24"/>
        </w:rPr>
        <w:t> 1998; </w:t>
      </w:r>
      <w:r w:rsidRPr="00384FD6">
        <w:rPr>
          <w:rFonts w:ascii="Book Antiqua" w:hAnsi="Book Antiqua" w:cs="宋体"/>
          <w:b/>
          <w:bCs/>
          <w:color w:val="000000"/>
          <w:sz w:val="24"/>
          <w:szCs w:val="24"/>
        </w:rPr>
        <w:t>139</w:t>
      </w:r>
      <w:r w:rsidRPr="00384FD6">
        <w:rPr>
          <w:rFonts w:ascii="Book Antiqua" w:hAnsi="Book Antiqua" w:cs="宋体"/>
          <w:color w:val="000000"/>
          <w:sz w:val="24"/>
          <w:szCs w:val="24"/>
        </w:rPr>
        <w:t>: 3780-3786 [PMID: 9724030]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69 </w:t>
      </w:r>
      <w:r w:rsidRPr="00384FD6">
        <w:rPr>
          <w:rFonts w:ascii="Book Antiqua" w:hAnsi="Book Antiqua" w:cs="宋体"/>
          <w:b/>
          <w:bCs/>
          <w:color w:val="000000"/>
          <w:sz w:val="24"/>
          <w:szCs w:val="24"/>
        </w:rPr>
        <w:t>Balsari A</w:t>
      </w:r>
      <w:r w:rsidRPr="00384FD6">
        <w:rPr>
          <w:rFonts w:ascii="Book Antiqua" w:hAnsi="Book Antiqua" w:cs="宋体"/>
          <w:color w:val="000000"/>
          <w:sz w:val="24"/>
          <w:szCs w:val="24"/>
        </w:rPr>
        <w:t>, Ceccarelli A, Dubini F, Fesce E, Poli G. The fecal microbial population in the irritable bowel syndrome. </w:t>
      </w:r>
      <w:r w:rsidRPr="00384FD6">
        <w:rPr>
          <w:rFonts w:ascii="Book Antiqua" w:hAnsi="Book Antiqua" w:cs="宋体"/>
          <w:i/>
          <w:iCs/>
          <w:color w:val="000000"/>
          <w:sz w:val="24"/>
          <w:szCs w:val="24"/>
        </w:rPr>
        <w:t>Microbiologica</w:t>
      </w:r>
      <w:r w:rsidRPr="00384FD6">
        <w:rPr>
          <w:rFonts w:ascii="Book Antiqua" w:hAnsi="Book Antiqua" w:cs="宋体"/>
          <w:color w:val="000000"/>
          <w:sz w:val="24"/>
          <w:szCs w:val="24"/>
        </w:rPr>
        <w:t> 1982; </w:t>
      </w:r>
      <w:r w:rsidRPr="00384FD6">
        <w:rPr>
          <w:rFonts w:ascii="Book Antiqua" w:hAnsi="Book Antiqua" w:cs="宋体"/>
          <w:b/>
          <w:bCs/>
          <w:color w:val="000000"/>
          <w:sz w:val="24"/>
          <w:szCs w:val="24"/>
        </w:rPr>
        <w:t>5</w:t>
      </w:r>
      <w:r w:rsidRPr="00384FD6">
        <w:rPr>
          <w:rFonts w:ascii="Book Antiqua" w:hAnsi="Book Antiqua" w:cs="宋体"/>
          <w:color w:val="000000"/>
          <w:sz w:val="24"/>
          <w:szCs w:val="24"/>
        </w:rPr>
        <w:t>: 185-194 [PMID: 7121297]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70 </w:t>
      </w:r>
      <w:r w:rsidRPr="00384FD6">
        <w:rPr>
          <w:rFonts w:ascii="Book Antiqua" w:hAnsi="Book Antiqua" w:cs="宋体"/>
          <w:b/>
          <w:bCs/>
          <w:color w:val="000000"/>
          <w:sz w:val="24"/>
          <w:szCs w:val="24"/>
        </w:rPr>
        <w:t>Nobaek S</w:t>
      </w:r>
      <w:r w:rsidRPr="00384FD6">
        <w:rPr>
          <w:rFonts w:ascii="Book Antiqua" w:hAnsi="Book Antiqua" w:cs="宋体"/>
          <w:color w:val="000000"/>
          <w:sz w:val="24"/>
          <w:szCs w:val="24"/>
        </w:rPr>
        <w:t>, Johansson ML, Molin G, Ahrné S, Jeppsson B. Alteration of intestinal microflora is associated with reduction in abdominal bloating and pain in patients with irritable bowel syndrome.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2000; </w:t>
      </w:r>
      <w:r w:rsidRPr="00384FD6">
        <w:rPr>
          <w:rFonts w:ascii="Book Antiqua" w:hAnsi="Book Antiqua" w:cs="宋体"/>
          <w:b/>
          <w:bCs/>
          <w:color w:val="000000"/>
          <w:sz w:val="24"/>
          <w:szCs w:val="24"/>
        </w:rPr>
        <w:t>95</w:t>
      </w:r>
      <w:r w:rsidRPr="00384FD6">
        <w:rPr>
          <w:rFonts w:ascii="Book Antiqua" w:hAnsi="Book Antiqua" w:cs="宋体"/>
          <w:color w:val="000000"/>
          <w:sz w:val="24"/>
          <w:szCs w:val="24"/>
        </w:rPr>
        <w:t>: 1231-1238 [PMID: 10811333</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10.1111/j.1572-0241.2000.02015.x]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71 </w:t>
      </w:r>
      <w:r w:rsidRPr="00384FD6">
        <w:rPr>
          <w:rFonts w:ascii="Book Antiqua" w:hAnsi="Book Antiqua" w:cs="宋体"/>
          <w:b/>
          <w:bCs/>
          <w:color w:val="000000"/>
          <w:sz w:val="24"/>
          <w:szCs w:val="24"/>
        </w:rPr>
        <w:t>Cummings JH</w:t>
      </w:r>
      <w:r w:rsidRPr="00384FD6">
        <w:rPr>
          <w:rFonts w:ascii="Book Antiqua" w:hAnsi="Book Antiqua" w:cs="宋体"/>
          <w:color w:val="000000"/>
          <w:sz w:val="24"/>
          <w:szCs w:val="24"/>
        </w:rPr>
        <w:t>, Macfarlane GT. The control and consequences of bacterial fermentation in the human colon. </w:t>
      </w:r>
      <w:r w:rsidRPr="00384FD6">
        <w:rPr>
          <w:rFonts w:ascii="Book Antiqua" w:hAnsi="Book Antiqua" w:cs="宋体"/>
          <w:i/>
          <w:iCs/>
          <w:color w:val="000000"/>
          <w:sz w:val="24"/>
          <w:szCs w:val="24"/>
        </w:rPr>
        <w:t>J Appl Bacteriol</w:t>
      </w:r>
      <w:r w:rsidRPr="00384FD6">
        <w:rPr>
          <w:rFonts w:ascii="Book Antiqua" w:hAnsi="Book Antiqua" w:cs="宋体"/>
          <w:color w:val="000000"/>
          <w:sz w:val="24"/>
          <w:szCs w:val="24"/>
        </w:rPr>
        <w:t> 1991; </w:t>
      </w:r>
      <w:r w:rsidRPr="00384FD6">
        <w:rPr>
          <w:rFonts w:ascii="Book Antiqua" w:hAnsi="Book Antiqua" w:cs="宋体"/>
          <w:b/>
          <w:bCs/>
          <w:color w:val="000000"/>
          <w:sz w:val="24"/>
          <w:szCs w:val="24"/>
        </w:rPr>
        <w:t>70</w:t>
      </w:r>
      <w:r w:rsidRPr="00384FD6">
        <w:rPr>
          <w:rFonts w:ascii="Book Antiqua" w:hAnsi="Book Antiqua" w:cs="宋体"/>
          <w:color w:val="000000"/>
          <w:sz w:val="24"/>
          <w:szCs w:val="24"/>
        </w:rPr>
        <w:t>: 443-459 [PMID: 1938669</w:t>
      </w:r>
      <w:r>
        <w:rPr>
          <w:rFonts w:ascii="Book Antiqua" w:hAnsi="Book Antiqua" w:cs="宋体"/>
          <w:color w:val="000000"/>
          <w:sz w:val="24"/>
          <w:szCs w:val="24"/>
        </w:rPr>
        <w:t xml:space="preserve"> DOI:</w:t>
      </w:r>
      <w:r w:rsidRPr="00384FD6">
        <w:rPr>
          <w:rFonts w:ascii="Book Antiqua" w:hAnsi="Book Antiqua" w:cs="宋体"/>
          <w:color w:val="000000"/>
          <w:sz w:val="24"/>
          <w:szCs w:val="24"/>
        </w:rPr>
        <w:t xml:space="preserve"> 10.1111/j.1365-2672.1991.tb02739.x]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72 </w:t>
      </w:r>
      <w:r w:rsidRPr="00384FD6">
        <w:rPr>
          <w:rFonts w:ascii="Book Antiqua" w:hAnsi="Book Antiqua" w:cs="宋体"/>
          <w:b/>
          <w:bCs/>
          <w:color w:val="000000"/>
          <w:sz w:val="24"/>
          <w:szCs w:val="24"/>
        </w:rPr>
        <w:t>Camilleri M</w:t>
      </w:r>
      <w:r w:rsidRPr="00384FD6">
        <w:rPr>
          <w:rFonts w:ascii="Book Antiqua" w:hAnsi="Book Antiqua" w:cs="宋体"/>
          <w:color w:val="000000"/>
          <w:sz w:val="24"/>
          <w:szCs w:val="24"/>
        </w:rPr>
        <w:t>. Probiotics and irritable bowel syndrome: rationale, mechanisms, and efficacy. </w:t>
      </w:r>
      <w:r w:rsidRPr="00384FD6">
        <w:rPr>
          <w:rFonts w:ascii="Book Antiqua" w:hAnsi="Book Antiqua" w:cs="宋体"/>
          <w:i/>
          <w:iCs/>
          <w:color w:val="000000"/>
          <w:sz w:val="24"/>
          <w:szCs w:val="24"/>
        </w:rPr>
        <w:t>J Clin Gastroenterol</w:t>
      </w:r>
      <w:r w:rsidRPr="00384FD6">
        <w:rPr>
          <w:rFonts w:ascii="Book Antiqua" w:hAnsi="Book Antiqua" w:cs="宋体"/>
          <w:color w:val="000000"/>
          <w:sz w:val="24"/>
          <w:szCs w:val="24"/>
        </w:rPr>
        <w:t> 2008; </w:t>
      </w:r>
      <w:r w:rsidRPr="00384FD6">
        <w:rPr>
          <w:rFonts w:ascii="Book Antiqua" w:hAnsi="Book Antiqua" w:cs="宋体"/>
          <w:b/>
          <w:bCs/>
          <w:color w:val="000000"/>
          <w:sz w:val="24"/>
          <w:szCs w:val="24"/>
        </w:rPr>
        <w:t>42</w:t>
      </w:r>
      <w:r w:rsidRPr="00384FD6">
        <w:rPr>
          <w:rFonts w:ascii="Book Antiqua" w:hAnsi="Book Antiqua" w:cs="宋体"/>
          <w:bCs/>
          <w:color w:val="000000"/>
          <w:sz w:val="24"/>
          <w:szCs w:val="24"/>
        </w:rPr>
        <w:t xml:space="preserve"> Suppl 3 Pt 1</w:t>
      </w:r>
      <w:r w:rsidRPr="00384FD6">
        <w:rPr>
          <w:rFonts w:ascii="Book Antiqua" w:hAnsi="Book Antiqua" w:cs="宋体"/>
          <w:color w:val="000000"/>
          <w:sz w:val="24"/>
          <w:szCs w:val="24"/>
        </w:rPr>
        <w:t>: S123-S125 [PMID: 18806702 DOI:</w:t>
      </w:r>
      <w:r>
        <w:rPr>
          <w:rFonts w:ascii="Book Antiqua" w:hAnsi="Book Antiqua" w:cs="宋体"/>
          <w:color w:val="000000"/>
          <w:sz w:val="24"/>
          <w:szCs w:val="24"/>
        </w:rPr>
        <w:t xml:space="preserve"> 10.1097/MCG.0b013e3181574393]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73 </w:t>
      </w:r>
      <w:r w:rsidRPr="00384FD6">
        <w:rPr>
          <w:rFonts w:ascii="Book Antiqua" w:hAnsi="Book Antiqua" w:cs="宋体"/>
          <w:b/>
          <w:bCs/>
          <w:color w:val="000000"/>
          <w:sz w:val="24"/>
          <w:szCs w:val="24"/>
        </w:rPr>
        <w:t>Spiller R</w:t>
      </w:r>
      <w:r w:rsidRPr="00384FD6">
        <w:rPr>
          <w:rFonts w:ascii="Book Antiqua" w:hAnsi="Book Antiqua" w:cs="宋体"/>
          <w:color w:val="000000"/>
          <w:sz w:val="24"/>
          <w:szCs w:val="24"/>
        </w:rPr>
        <w:t>. Probiotics: an ideal anti-inflammatory treatment for IBS?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128</w:t>
      </w:r>
      <w:r w:rsidRPr="00384FD6">
        <w:rPr>
          <w:rFonts w:ascii="Book Antiqua" w:hAnsi="Book Antiqua" w:cs="宋体"/>
          <w:color w:val="000000"/>
          <w:sz w:val="24"/>
          <w:szCs w:val="24"/>
        </w:rPr>
        <w:t>: 783-785 [PMID: 15765414</w:t>
      </w:r>
      <w:r>
        <w:rPr>
          <w:rFonts w:ascii="Book Antiqua" w:hAnsi="Book Antiqua" w:cs="宋体"/>
          <w:color w:val="000000"/>
          <w:sz w:val="24"/>
          <w:szCs w:val="24"/>
        </w:rPr>
        <w:t xml:space="preserve"> </w:t>
      </w:r>
      <w:r w:rsidRPr="00384FD6">
        <w:rPr>
          <w:rFonts w:ascii="Book Antiqua" w:hAnsi="Book Antiqua" w:cs="宋体"/>
          <w:color w:val="000000"/>
          <w:sz w:val="24"/>
          <w:szCs w:val="24"/>
        </w:rPr>
        <w:t>DOI</w:t>
      </w:r>
      <w:r>
        <w:rPr>
          <w:rFonts w:ascii="Book Antiqua" w:hAnsi="Book Antiqua" w:cs="宋体"/>
          <w:color w:val="000000"/>
          <w:sz w:val="24"/>
          <w:szCs w:val="24"/>
        </w:rPr>
        <w:t xml:space="preserve">: </w:t>
      </w:r>
      <w:r w:rsidRPr="00384FD6">
        <w:rPr>
          <w:rFonts w:ascii="Book Antiqua" w:hAnsi="Book Antiqua" w:cs="宋体"/>
          <w:color w:val="000000"/>
          <w:sz w:val="24"/>
          <w:szCs w:val="24"/>
        </w:rPr>
        <w:t>10.1053/j.gastro.2005.01.018]</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74 </w:t>
      </w:r>
      <w:r w:rsidRPr="00384FD6">
        <w:rPr>
          <w:rFonts w:ascii="Book Antiqua" w:hAnsi="Book Antiqua" w:cs="宋体"/>
          <w:b/>
          <w:bCs/>
          <w:color w:val="000000"/>
          <w:sz w:val="24"/>
          <w:szCs w:val="24"/>
        </w:rPr>
        <w:t>Ford AC</w:t>
      </w:r>
      <w:r w:rsidRPr="00384FD6">
        <w:rPr>
          <w:rFonts w:ascii="Book Antiqua" w:hAnsi="Book Antiqua" w:cs="宋体"/>
          <w:color w:val="000000"/>
          <w:sz w:val="24"/>
          <w:szCs w:val="24"/>
        </w:rPr>
        <w:t>, Spiegel BM, Talley NJ, Moayyedi P. Small intestinal bacterial overgrowth in irritable bowel syndrome: systematic review and meta-analysis. </w:t>
      </w:r>
      <w:r w:rsidRPr="00384FD6">
        <w:rPr>
          <w:rFonts w:ascii="Book Antiqua" w:hAnsi="Book Antiqua" w:cs="宋体"/>
          <w:i/>
          <w:iCs/>
          <w:color w:val="000000"/>
          <w:sz w:val="24"/>
          <w:szCs w:val="24"/>
        </w:rPr>
        <w:t>Clin Gastroenterol Hepatol</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7</w:t>
      </w:r>
      <w:r w:rsidRPr="00384FD6">
        <w:rPr>
          <w:rFonts w:ascii="Book Antiqua" w:hAnsi="Book Antiqua" w:cs="宋体"/>
          <w:color w:val="000000"/>
          <w:sz w:val="24"/>
          <w:szCs w:val="24"/>
        </w:rPr>
        <w:t>: 1279-1286 [PMID: 19602448 D</w:t>
      </w:r>
      <w:r>
        <w:rPr>
          <w:rFonts w:ascii="Book Antiqua" w:hAnsi="Book Antiqua" w:cs="宋体"/>
          <w:color w:val="000000"/>
          <w:sz w:val="24"/>
          <w:szCs w:val="24"/>
        </w:rPr>
        <w:t>OI: 10.1016/j.cgh.2009.06.031]</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75 </w:t>
      </w:r>
      <w:r w:rsidRPr="00384FD6">
        <w:rPr>
          <w:rFonts w:ascii="Book Antiqua" w:hAnsi="Book Antiqua" w:cs="宋体"/>
          <w:b/>
          <w:bCs/>
          <w:color w:val="000000"/>
          <w:sz w:val="24"/>
          <w:szCs w:val="24"/>
        </w:rPr>
        <w:t>Cuoco L</w:t>
      </w:r>
      <w:r w:rsidRPr="00384FD6">
        <w:rPr>
          <w:rFonts w:ascii="Book Antiqua" w:hAnsi="Book Antiqua" w:cs="宋体"/>
          <w:color w:val="000000"/>
          <w:sz w:val="24"/>
          <w:szCs w:val="24"/>
        </w:rPr>
        <w:t>, Salvagnini M. Small intestine bacterial overgrowth in irritable bowel syndrome: a retrospective study with rifaximin. </w:t>
      </w:r>
      <w:r w:rsidRPr="00384FD6">
        <w:rPr>
          <w:rFonts w:ascii="Book Antiqua" w:hAnsi="Book Antiqua" w:cs="宋体"/>
          <w:i/>
          <w:iCs/>
          <w:color w:val="000000"/>
          <w:sz w:val="24"/>
          <w:szCs w:val="24"/>
        </w:rPr>
        <w:t>Minerva Gastroenterol Dietol</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52</w:t>
      </w:r>
      <w:r w:rsidRPr="00384FD6">
        <w:rPr>
          <w:rFonts w:ascii="Book Antiqua" w:hAnsi="Book Antiqua" w:cs="宋体"/>
          <w:color w:val="000000"/>
          <w:sz w:val="24"/>
          <w:szCs w:val="24"/>
        </w:rPr>
        <w:t>: 89-95 [PMID: 16554709]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76 </w:t>
      </w:r>
      <w:r w:rsidRPr="00384FD6">
        <w:rPr>
          <w:rFonts w:ascii="Book Antiqua" w:hAnsi="Book Antiqua" w:cs="宋体"/>
          <w:b/>
          <w:bCs/>
          <w:color w:val="000000"/>
          <w:sz w:val="24"/>
          <w:szCs w:val="24"/>
        </w:rPr>
        <w:t>Di Stefano M</w:t>
      </w:r>
      <w:r w:rsidRPr="00384FD6">
        <w:rPr>
          <w:rFonts w:ascii="Book Antiqua" w:hAnsi="Book Antiqua" w:cs="宋体"/>
          <w:color w:val="000000"/>
          <w:sz w:val="24"/>
          <w:szCs w:val="24"/>
        </w:rPr>
        <w:t>, Corazza GR. Treatment of small intestine bacterial overgrowth and related symptoms by rifaximin. </w:t>
      </w:r>
      <w:r w:rsidRPr="00384FD6">
        <w:rPr>
          <w:rFonts w:ascii="Book Antiqua" w:hAnsi="Book Antiqua" w:cs="宋体"/>
          <w:i/>
          <w:iCs/>
          <w:color w:val="000000"/>
          <w:sz w:val="24"/>
          <w:szCs w:val="24"/>
        </w:rPr>
        <w:t>Chemotherapy</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51 Suppl 1</w:t>
      </w:r>
      <w:r w:rsidRPr="00384FD6">
        <w:rPr>
          <w:rFonts w:ascii="Book Antiqua" w:hAnsi="Book Antiqua" w:cs="宋体"/>
          <w:color w:val="000000"/>
          <w:sz w:val="24"/>
          <w:szCs w:val="24"/>
        </w:rPr>
        <w:t>: 103-109 [PMID: 15855754]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77 </w:t>
      </w:r>
      <w:r w:rsidRPr="00384FD6">
        <w:rPr>
          <w:rFonts w:ascii="Book Antiqua" w:hAnsi="Book Antiqua" w:cs="宋体"/>
          <w:b/>
          <w:bCs/>
          <w:color w:val="000000"/>
          <w:sz w:val="24"/>
          <w:szCs w:val="24"/>
        </w:rPr>
        <w:t>Pimentel M</w:t>
      </w:r>
      <w:r w:rsidRPr="00384FD6">
        <w:rPr>
          <w:rFonts w:ascii="Book Antiqua" w:hAnsi="Book Antiqua" w:cs="宋体"/>
          <w:color w:val="000000"/>
          <w:sz w:val="24"/>
          <w:szCs w:val="24"/>
        </w:rPr>
        <w:t>, Lembo A, Chey WD, Zakko S, Ringel Y, Yu J, Mareya SM, Shaw AL, Bortey E, Forbes WP. Rifaximin therapy for patients with irritable bowel syndrome without constipation. </w:t>
      </w:r>
      <w:r w:rsidRPr="00384FD6">
        <w:rPr>
          <w:rFonts w:ascii="Book Antiqua" w:hAnsi="Book Antiqua" w:cs="宋体"/>
          <w:i/>
          <w:iCs/>
          <w:color w:val="000000"/>
          <w:sz w:val="24"/>
          <w:szCs w:val="24"/>
        </w:rPr>
        <w:t>N Engl J Med</w:t>
      </w:r>
      <w:r w:rsidRPr="00384FD6">
        <w:rPr>
          <w:rFonts w:ascii="Book Antiqua" w:hAnsi="Book Antiqua" w:cs="宋体"/>
          <w:color w:val="000000"/>
          <w:sz w:val="24"/>
          <w:szCs w:val="24"/>
        </w:rPr>
        <w:t> 2011; </w:t>
      </w:r>
      <w:r w:rsidRPr="00384FD6">
        <w:rPr>
          <w:rFonts w:ascii="Book Antiqua" w:hAnsi="Book Antiqua" w:cs="宋体"/>
          <w:b/>
          <w:bCs/>
          <w:color w:val="000000"/>
          <w:sz w:val="24"/>
          <w:szCs w:val="24"/>
        </w:rPr>
        <w:t>364</w:t>
      </w:r>
      <w:r w:rsidRPr="00384FD6">
        <w:rPr>
          <w:rFonts w:ascii="Book Antiqua" w:hAnsi="Book Antiqua" w:cs="宋体"/>
          <w:color w:val="000000"/>
          <w:sz w:val="24"/>
          <w:szCs w:val="24"/>
        </w:rPr>
        <w:t>: 22-32 [PMID: 212081</w:t>
      </w:r>
      <w:r>
        <w:rPr>
          <w:rFonts w:ascii="Book Antiqua" w:hAnsi="Book Antiqua" w:cs="宋体"/>
          <w:color w:val="000000"/>
          <w:sz w:val="24"/>
          <w:szCs w:val="24"/>
        </w:rPr>
        <w:t>06 DOI: 10.1056/NEJMoa1004409]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78 </w:t>
      </w:r>
      <w:r w:rsidRPr="00384FD6">
        <w:rPr>
          <w:rFonts w:ascii="Book Antiqua" w:hAnsi="Book Antiqua" w:cs="宋体"/>
          <w:b/>
          <w:bCs/>
          <w:color w:val="000000"/>
          <w:sz w:val="24"/>
          <w:szCs w:val="24"/>
        </w:rPr>
        <w:t>Hwang L</w:t>
      </w:r>
      <w:r w:rsidRPr="00384FD6">
        <w:rPr>
          <w:rFonts w:ascii="Book Antiqua" w:hAnsi="Book Antiqua" w:cs="宋体"/>
          <w:color w:val="000000"/>
          <w:sz w:val="24"/>
          <w:szCs w:val="24"/>
        </w:rPr>
        <w:t>, Low K, Khoshini R, Melmed G, Sahakian A, Makhani M, Pokkunuri V, Pimentel M. Evaluating breath methane as a diagnostic test for constipation-predominant IBS. </w:t>
      </w:r>
      <w:r w:rsidRPr="00384FD6">
        <w:rPr>
          <w:rFonts w:ascii="Book Antiqua" w:hAnsi="Book Antiqua" w:cs="宋体"/>
          <w:i/>
          <w:iCs/>
          <w:color w:val="000000"/>
          <w:sz w:val="24"/>
          <w:szCs w:val="24"/>
        </w:rPr>
        <w:t>Dig Dis Sci</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55</w:t>
      </w:r>
      <w:r w:rsidRPr="00384FD6">
        <w:rPr>
          <w:rFonts w:ascii="Book Antiqua" w:hAnsi="Book Antiqua" w:cs="宋体"/>
          <w:color w:val="000000"/>
          <w:sz w:val="24"/>
          <w:szCs w:val="24"/>
        </w:rPr>
        <w:t>: 398-403 [PMID: 19294509 D</w:t>
      </w:r>
      <w:r>
        <w:rPr>
          <w:rFonts w:ascii="Book Antiqua" w:hAnsi="Book Antiqua" w:cs="宋体"/>
          <w:color w:val="000000"/>
          <w:sz w:val="24"/>
          <w:szCs w:val="24"/>
        </w:rPr>
        <w:t>OI: 10.1007/s10620-009-0778-4]</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79 </w:t>
      </w:r>
      <w:r w:rsidRPr="00384FD6">
        <w:rPr>
          <w:rFonts w:ascii="Book Antiqua" w:hAnsi="Book Antiqua" w:cs="宋体"/>
          <w:b/>
          <w:bCs/>
          <w:color w:val="000000"/>
          <w:sz w:val="24"/>
          <w:szCs w:val="24"/>
        </w:rPr>
        <w:t>Low K</w:t>
      </w:r>
      <w:r w:rsidRPr="00384FD6">
        <w:rPr>
          <w:rFonts w:ascii="Book Antiqua" w:hAnsi="Book Antiqua" w:cs="宋体"/>
          <w:color w:val="000000"/>
          <w:sz w:val="24"/>
          <w:szCs w:val="24"/>
        </w:rPr>
        <w:t>, Hwang L, Hua J, Zhu A, Morales W, Pimentel M. A combination of rifaximin and neomycin is most effective in treating irritable bowel syndrome patients with methane on lactulose breath test. </w:t>
      </w:r>
      <w:r w:rsidRPr="00384FD6">
        <w:rPr>
          <w:rFonts w:ascii="Book Antiqua" w:hAnsi="Book Antiqua" w:cs="宋体"/>
          <w:i/>
          <w:iCs/>
          <w:color w:val="000000"/>
          <w:sz w:val="24"/>
          <w:szCs w:val="24"/>
        </w:rPr>
        <w:t>J Clin Gastroenterol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44</w:t>
      </w:r>
      <w:r w:rsidRPr="00384FD6">
        <w:rPr>
          <w:rFonts w:ascii="Book Antiqua" w:hAnsi="Book Antiqua" w:cs="宋体"/>
          <w:color w:val="000000"/>
          <w:sz w:val="24"/>
          <w:szCs w:val="24"/>
        </w:rPr>
        <w:t>: 547-550 [PMID: 19996983 DOI:</w:t>
      </w:r>
      <w:r>
        <w:rPr>
          <w:rFonts w:ascii="Book Antiqua" w:hAnsi="Book Antiqua" w:cs="宋体"/>
          <w:color w:val="000000"/>
          <w:sz w:val="24"/>
          <w:szCs w:val="24"/>
        </w:rPr>
        <w:t xml:space="preserve"> 10.1097/MCG.0b013e3181c64c90]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lastRenderedPageBreak/>
        <w:t>80 </w:t>
      </w:r>
      <w:r w:rsidRPr="00384FD6">
        <w:rPr>
          <w:rFonts w:ascii="Book Antiqua" w:hAnsi="Book Antiqua" w:cs="宋体"/>
          <w:b/>
          <w:bCs/>
          <w:color w:val="000000"/>
          <w:sz w:val="24"/>
          <w:szCs w:val="24"/>
        </w:rPr>
        <w:t>Bengmark S</w:t>
      </w:r>
      <w:r w:rsidRPr="00384FD6">
        <w:rPr>
          <w:rFonts w:ascii="Book Antiqua" w:hAnsi="Book Antiqua" w:cs="宋体"/>
          <w:color w:val="000000"/>
          <w:sz w:val="24"/>
          <w:szCs w:val="24"/>
        </w:rPr>
        <w:t>. Colonic food: pre- and probiotics. </w:t>
      </w:r>
      <w:r w:rsidRPr="00384FD6">
        <w:rPr>
          <w:rFonts w:ascii="Book Antiqua" w:hAnsi="Book Antiqua" w:cs="宋体"/>
          <w:i/>
          <w:iCs/>
          <w:color w:val="000000"/>
          <w:sz w:val="24"/>
          <w:szCs w:val="24"/>
        </w:rPr>
        <w:t>Am J Gastroenterol</w:t>
      </w:r>
      <w:r w:rsidRPr="00384FD6">
        <w:rPr>
          <w:rFonts w:ascii="Book Antiqua" w:hAnsi="Book Antiqua" w:cs="宋体"/>
          <w:color w:val="000000"/>
          <w:sz w:val="24"/>
          <w:szCs w:val="24"/>
        </w:rPr>
        <w:t> 2000; </w:t>
      </w:r>
      <w:r w:rsidRPr="00384FD6">
        <w:rPr>
          <w:rFonts w:ascii="Book Antiqua" w:hAnsi="Book Antiqua" w:cs="宋体"/>
          <w:b/>
          <w:bCs/>
          <w:color w:val="000000"/>
          <w:sz w:val="24"/>
          <w:szCs w:val="24"/>
        </w:rPr>
        <w:t>95</w:t>
      </w:r>
      <w:r w:rsidRPr="00384FD6">
        <w:rPr>
          <w:rFonts w:ascii="Book Antiqua" w:hAnsi="Book Antiqua" w:cs="宋体"/>
          <w:color w:val="000000"/>
          <w:sz w:val="24"/>
          <w:szCs w:val="24"/>
        </w:rPr>
        <w:t>: S5-S7 [PMID: 10634219]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81 </w:t>
      </w:r>
      <w:r w:rsidRPr="00384FD6">
        <w:rPr>
          <w:rFonts w:ascii="Book Antiqua" w:hAnsi="Book Antiqua" w:cs="宋体"/>
          <w:b/>
          <w:bCs/>
          <w:color w:val="000000"/>
          <w:sz w:val="24"/>
          <w:szCs w:val="24"/>
        </w:rPr>
        <w:t>Quigley EM</w:t>
      </w:r>
      <w:r w:rsidRPr="00384FD6">
        <w:rPr>
          <w:rFonts w:ascii="Book Antiqua" w:hAnsi="Book Antiqua" w:cs="宋体"/>
          <w:color w:val="000000"/>
          <w:sz w:val="24"/>
          <w:szCs w:val="24"/>
        </w:rPr>
        <w:t>, Quera R. Small intestinal bacterial overgrowth: roles of antibiotics, prebiotics, and probiotics.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130</w:t>
      </w:r>
      <w:r w:rsidRPr="00384FD6">
        <w:rPr>
          <w:rFonts w:ascii="Book Antiqua" w:hAnsi="Book Antiqua" w:cs="宋体"/>
          <w:color w:val="000000"/>
          <w:sz w:val="24"/>
          <w:szCs w:val="24"/>
        </w:rPr>
        <w:t>: S78-S90 [PMID: 16473077]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82 </w:t>
      </w:r>
      <w:r w:rsidRPr="00384FD6">
        <w:rPr>
          <w:rFonts w:ascii="Book Antiqua" w:hAnsi="Book Antiqua" w:cs="宋体"/>
          <w:b/>
          <w:bCs/>
          <w:color w:val="000000"/>
          <w:sz w:val="24"/>
          <w:szCs w:val="24"/>
        </w:rPr>
        <w:t>Xiao SD</w:t>
      </w:r>
      <w:r w:rsidRPr="00384FD6">
        <w:rPr>
          <w:rFonts w:ascii="Book Antiqua" w:hAnsi="Book Antiqua" w:cs="宋体"/>
          <w:color w:val="000000"/>
          <w:sz w:val="24"/>
          <w:szCs w:val="24"/>
        </w:rPr>
        <w:t>, Zhang DZ, Lu H, Jiang SH, Liu HY, Wang GS, Xu GM, Zhang ZB, Lin GJ, Wang GL. Multicenter, randomized, controlled trial of heat-killed Lactobacillus acidophilus LB in patients with chronic diarrhea. </w:t>
      </w:r>
      <w:r w:rsidRPr="00384FD6">
        <w:rPr>
          <w:rFonts w:ascii="Book Antiqua" w:hAnsi="Book Antiqua" w:cs="宋体"/>
          <w:i/>
          <w:iCs/>
          <w:color w:val="000000"/>
          <w:sz w:val="24"/>
          <w:szCs w:val="24"/>
        </w:rPr>
        <w:t>Adv Ther</w:t>
      </w:r>
      <w:r w:rsidRPr="00384FD6">
        <w:rPr>
          <w:rFonts w:ascii="Book Antiqua" w:hAnsi="Book Antiqua" w:cs="宋体"/>
          <w:color w:val="000000"/>
          <w:sz w:val="24"/>
          <w:szCs w:val="24"/>
        </w:rPr>
        <w:t> </w:t>
      </w:r>
      <w:r>
        <w:rPr>
          <w:rFonts w:ascii="Book Antiqua" w:hAnsi="Book Antiqua" w:cs="宋体"/>
          <w:color w:val="000000"/>
          <w:sz w:val="24"/>
          <w:szCs w:val="24"/>
        </w:rPr>
        <w:t>2003</w:t>
      </w:r>
      <w:r w:rsidRPr="00384FD6">
        <w:rPr>
          <w:rFonts w:ascii="Book Antiqua" w:hAnsi="Book Antiqua" w:cs="宋体"/>
          <w:color w:val="000000"/>
          <w:sz w:val="24"/>
          <w:szCs w:val="24"/>
        </w:rPr>
        <w:t>; </w:t>
      </w:r>
      <w:r w:rsidRPr="00384FD6">
        <w:rPr>
          <w:rFonts w:ascii="Book Antiqua" w:hAnsi="Book Antiqua" w:cs="宋体"/>
          <w:b/>
          <w:bCs/>
          <w:color w:val="000000"/>
          <w:sz w:val="24"/>
          <w:szCs w:val="24"/>
        </w:rPr>
        <w:t>20</w:t>
      </w:r>
      <w:r w:rsidRPr="00384FD6">
        <w:rPr>
          <w:rFonts w:ascii="Book Antiqua" w:hAnsi="Book Antiqua" w:cs="宋体"/>
          <w:color w:val="000000"/>
          <w:sz w:val="24"/>
          <w:szCs w:val="24"/>
        </w:rPr>
        <w:t>: 253-260 [PMID: 14964345]</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83 </w:t>
      </w:r>
      <w:r w:rsidRPr="00384FD6">
        <w:rPr>
          <w:rFonts w:ascii="Book Antiqua" w:hAnsi="Book Antiqua" w:cs="宋体"/>
          <w:b/>
          <w:bCs/>
          <w:color w:val="000000"/>
          <w:sz w:val="24"/>
          <w:szCs w:val="24"/>
        </w:rPr>
        <w:t>O'Mahony L</w:t>
      </w:r>
      <w:r w:rsidRPr="00384FD6">
        <w:rPr>
          <w:rFonts w:ascii="Book Antiqua" w:hAnsi="Book Antiqua" w:cs="宋体"/>
          <w:color w:val="000000"/>
          <w:sz w:val="24"/>
          <w:szCs w:val="24"/>
        </w:rPr>
        <w:t>, McCarthy J, Kelly P, Hurley G, Luo F, Chen K, O'Sullivan GC, Kiely B, Collins JK, Shanahan F, Quigley EM. Lactobacillus and bifidobacterium in irritable bowel syndrome: symptom responses and relationship to cytokine profiles. </w:t>
      </w:r>
      <w:r w:rsidRPr="00384FD6">
        <w:rPr>
          <w:rFonts w:ascii="Book Antiqua" w:hAnsi="Book Antiqua" w:cs="宋体"/>
          <w:i/>
          <w:iCs/>
          <w:color w:val="000000"/>
          <w:sz w:val="24"/>
          <w:szCs w:val="24"/>
        </w:rPr>
        <w:t>Gastroenterology</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128</w:t>
      </w:r>
      <w:r w:rsidRPr="00384FD6">
        <w:rPr>
          <w:rFonts w:ascii="Book Antiqua" w:hAnsi="Book Antiqua" w:cs="宋体"/>
          <w:color w:val="000000"/>
          <w:sz w:val="24"/>
          <w:szCs w:val="24"/>
        </w:rPr>
        <w:t>: 541-551 [PMID: 15765388]</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84 </w:t>
      </w:r>
      <w:r w:rsidRPr="00384FD6">
        <w:rPr>
          <w:rFonts w:ascii="Book Antiqua" w:hAnsi="Book Antiqua" w:cs="宋体"/>
          <w:b/>
          <w:bCs/>
          <w:color w:val="000000"/>
          <w:sz w:val="24"/>
          <w:szCs w:val="24"/>
        </w:rPr>
        <w:t>Tsuchiya J</w:t>
      </w:r>
      <w:r w:rsidRPr="00384FD6">
        <w:rPr>
          <w:rFonts w:ascii="Book Antiqua" w:hAnsi="Book Antiqua" w:cs="宋体"/>
          <w:color w:val="000000"/>
          <w:sz w:val="24"/>
          <w:szCs w:val="24"/>
        </w:rPr>
        <w:t>, Barreto R, Okura R, Kawakita S, Fesce E, Marotta F. Single-blind follow-up study on the effectiveness of a symbiotic preparation in irritable bowel syndrome. </w:t>
      </w:r>
      <w:r w:rsidRPr="00384FD6">
        <w:rPr>
          <w:rFonts w:ascii="Book Antiqua" w:hAnsi="Book Antiqua" w:cs="宋体"/>
          <w:i/>
          <w:iCs/>
          <w:color w:val="000000"/>
          <w:sz w:val="24"/>
          <w:szCs w:val="24"/>
        </w:rPr>
        <w:t>Chin J Dig Dis</w:t>
      </w:r>
      <w:r w:rsidRPr="00384FD6">
        <w:rPr>
          <w:rFonts w:ascii="Book Antiqua" w:hAnsi="Book Antiqua" w:cs="宋体"/>
          <w:color w:val="000000"/>
          <w:sz w:val="24"/>
          <w:szCs w:val="24"/>
        </w:rPr>
        <w:t> 2004; </w:t>
      </w:r>
      <w:r w:rsidRPr="00384FD6">
        <w:rPr>
          <w:rFonts w:ascii="Book Antiqua" w:hAnsi="Book Antiqua" w:cs="宋体"/>
          <w:b/>
          <w:bCs/>
          <w:color w:val="000000"/>
          <w:sz w:val="24"/>
          <w:szCs w:val="24"/>
        </w:rPr>
        <w:t>5</w:t>
      </w:r>
      <w:r w:rsidRPr="00384FD6">
        <w:rPr>
          <w:rFonts w:ascii="Book Antiqua" w:hAnsi="Book Antiqua" w:cs="宋体"/>
          <w:color w:val="000000"/>
          <w:sz w:val="24"/>
          <w:szCs w:val="24"/>
        </w:rPr>
        <w:t>: 169-174 [PMID: 15612887]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85 </w:t>
      </w:r>
      <w:r w:rsidRPr="00384FD6">
        <w:rPr>
          <w:rFonts w:ascii="Book Antiqua" w:hAnsi="Book Antiqua" w:cs="宋体"/>
          <w:b/>
          <w:bCs/>
          <w:color w:val="000000"/>
          <w:sz w:val="24"/>
          <w:szCs w:val="24"/>
        </w:rPr>
        <w:t>Kim YG</w:t>
      </w:r>
      <w:r w:rsidRPr="00384FD6">
        <w:rPr>
          <w:rFonts w:ascii="Book Antiqua" w:hAnsi="Book Antiqua" w:cs="宋体"/>
          <w:color w:val="000000"/>
          <w:sz w:val="24"/>
          <w:szCs w:val="24"/>
        </w:rPr>
        <w:t>, Moon JT, Lee KM, Chon NR, Park H. [The effects of probiotics on symptoms of irritable bowel syndrome]. </w:t>
      </w:r>
      <w:r w:rsidRPr="00384FD6">
        <w:rPr>
          <w:rFonts w:ascii="Book Antiqua" w:hAnsi="Book Antiqua" w:cs="宋体"/>
          <w:i/>
          <w:iCs/>
          <w:color w:val="000000"/>
          <w:sz w:val="24"/>
          <w:szCs w:val="24"/>
        </w:rPr>
        <w:t>Korean J Gastroenterol</w:t>
      </w:r>
      <w:r w:rsidRPr="00384FD6">
        <w:rPr>
          <w:rFonts w:ascii="Book Antiqua" w:hAnsi="Book Antiqua" w:cs="宋体"/>
          <w:color w:val="000000"/>
          <w:sz w:val="24"/>
          <w:szCs w:val="24"/>
        </w:rPr>
        <w:t> 2006; </w:t>
      </w:r>
      <w:r w:rsidRPr="00384FD6">
        <w:rPr>
          <w:rFonts w:ascii="Book Antiqua" w:hAnsi="Book Antiqua" w:cs="宋体"/>
          <w:b/>
          <w:bCs/>
          <w:color w:val="000000"/>
          <w:sz w:val="24"/>
          <w:szCs w:val="24"/>
        </w:rPr>
        <w:t>47</w:t>
      </w:r>
      <w:r w:rsidRPr="00384FD6">
        <w:rPr>
          <w:rFonts w:ascii="Book Antiqua" w:hAnsi="Book Antiqua" w:cs="宋体"/>
          <w:color w:val="000000"/>
          <w:sz w:val="24"/>
          <w:szCs w:val="24"/>
        </w:rPr>
        <w:t>: 413-419 [PMID: 16809947]</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86 </w:t>
      </w:r>
      <w:r w:rsidRPr="00384FD6">
        <w:rPr>
          <w:rFonts w:ascii="Book Antiqua" w:hAnsi="Book Antiqua" w:cs="宋体"/>
          <w:b/>
          <w:bCs/>
          <w:color w:val="000000"/>
          <w:sz w:val="24"/>
          <w:szCs w:val="24"/>
        </w:rPr>
        <w:t>Park JS</w:t>
      </w:r>
      <w:r w:rsidRPr="00384FD6">
        <w:rPr>
          <w:rFonts w:ascii="Book Antiqua" w:hAnsi="Book Antiqua" w:cs="宋体"/>
          <w:color w:val="000000"/>
          <w:sz w:val="24"/>
          <w:szCs w:val="24"/>
        </w:rPr>
        <w:t>, Yu JH, Lim HC, Kim JH, Yoon YH, Park HJ, Lee SI. [Usefulness of lactulose breath test for the prediction of small intestinal bacterial overgrowth in irritable bowel syndrome]. </w:t>
      </w:r>
      <w:r w:rsidRPr="00384FD6">
        <w:rPr>
          <w:rFonts w:ascii="Book Antiqua" w:hAnsi="Book Antiqua" w:cs="宋体"/>
          <w:i/>
          <w:iCs/>
          <w:color w:val="000000"/>
          <w:sz w:val="24"/>
          <w:szCs w:val="24"/>
        </w:rPr>
        <w:t>Korean J Gastroenterol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56</w:t>
      </w:r>
      <w:r w:rsidRPr="00384FD6">
        <w:rPr>
          <w:rFonts w:ascii="Book Antiqua" w:hAnsi="Book Antiqua" w:cs="宋体"/>
          <w:color w:val="000000"/>
          <w:sz w:val="24"/>
          <w:szCs w:val="24"/>
        </w:rPr>
        <w:t>: 242-248 [PMID: 20962560]</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87 </w:t>
      </w:r>
      <w:r w:rsidRPr="00384FD6">
        <w:rPr>
          <w:rFonts w:ascii="Book Antiqua" w:hAnsi="Book Antiqua" w:cs="宋体"/>
          <w:b/>
          <w:bCs/>
          <w:color w:val="000000"/>
          <w:sz w:val="24"/>
          <w:szCs w:val="24"/>
        </w:rPr>
        <w:t>Mann NS</w:t>
      </w:r>
      <w:r w:rsidRPr="00384FD6">
        <w:rPr>
          <w:rFonts w:ascii="Book Antiqua" w:hAnsi="Book Antiqua" w:cs="宋体"/>
          <w:color w:val="000000"/>
          <w:sz w:val="24"/>
          <w:szCs w:val="24"/>
        </w:rPr>
        <w:t>, Limoges-Gonzales M. The prevalence of small intestinal bacterial vergrowth in irritable bowel syndrome. </w:t>
      </w:r>
      <w:r w:rsidRPr="00384FD6">
        <w:rPr>
          <w:rFonts w:ascii="Book Antiqua" w:hAnsi="Book Antiqua" w:cs="宋体"/>
          <w:i/>
          <w:iCs/>
          <w:color w:val="000000"/>
          <w:sz w:val="24"/>
          <w:szCs w:val="24"/>
        </w:rPr>
        <w:t>Hepatogastroenterology</w:t>
      </w:r>
      <w:r w:rsidRPr="00384FD6">
        <w:rPr>
          <w:rFonts w:ascii="Book Antiqua" w:hAnsi="Book Antiqua" w:cs="宋体"/>
          <w:color w:val="000000"/>
          <w:sz w:val="24"/>
          <w:szCs w:val="24"/>
        </w:rPr>
        <w:t> </w:t>
      </w:r>
      <w:r>
        <w:rPr>
          <w:rFonts w:ascii="Book Antiqua" w:hAnsi="Book Antiqua" w:cs="宋体"/>
          <w:color w:val="000000"/>
          <w:sz w:val="24"/>
          <w:szCs w:val="24"/>
        </w:rPr>
        <w:t>2009</w:t>
      </w:r>
      <w:r w:rsidRPr="00384FD6">
        <w:rPr>
          <w:rFonts w:ascii="Book Antiqua" w:hAnsi="Book Antiqua" w:cs="宋体"/>
          <w:color w:val="000000"/>
          <w:sz w:val="24"/>
          <w:szCs w:val="24"/>
        </w:rPr>
        <w:t>; </w:t>
      </w:r>
      <w:r w:rsidRPr="00384FD6">
        <w:rPr>
          <w:rFonts w:ascii="Book Antiqua" w:hAnsi="Book Antiqua" w:cs="宋体"/>
          <w:b/>
          <w:bCs/>
          <w:color w:val="000000"/>
          <w:sz w:val="24"/>
          <w:szCs w:val="24"/>
        </w:rPr>
        <w:t>56</w:t>
      </w:r>
      <w:r w:rsidRPr="00384FD6">
        <w:rPr>
          <w:rFonts w:ascii="Book Antiqua" w:hAnsi="Book Antiqua" w:cs="宋体"/>
          <w:color w:val="000000"/>
          <w:sz w:val="24"/>
          <w:szCs w:val="24"/>
        </w:rPr>
        <w:t>: 718-721 [PMID: 19621689]</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88 </w:t>
      </w:r>
      <w:r w:rsidRPr="00384FD6">
        <w:rPr>
          <w:rFonts w:ascii="Book Antiqua" w:hAnsi="Book Antiqua" w:cs="宋体"/>
          <w:b/>
          <w:bCs/>
          <w:color w:val="000000"/>
          <w:sz w:val="24"/>
          <w:szCs w:val="24"/>
        </w:rPr>
        <w:t>Scarpellini E</w:t>
      </w:r>
      <w:r w:rsidRPr="00384FD6">
        <w:rPr>
          <w:rFonts w:ascii="Book Antiqua" w:hAnsi="Book Antiqua" w:cs="宋体"/>
          <w:color w:val="000000"/>
          <w:sz w:val="24"/>
          <w:szCs w:val="24"/>
        </w:rPr>
        <w:t>, Giorgio V, Gabrielli M, Lauritano EC, Pantanella A, Fundarò C, Gasbarrini A. Prevalence of small intestinal bacterial overgrowth in children with irritable bowel syndrome: a case-control study. </w:t>
      </w:r>
      <w:r w:rsidRPr="00384FD6">
        <w:rPr>
          <w:rFonts w:ascii="Book Antiqua" w:hAnsi="Book Antiqua" w:cs="宋体"/>
          <w:i/>
          <w:iCs/>
          <w:color w:val="000000"/>
          <w:sz w:val="24"/>
          <w:szCs w:val="24"/>
        </w:rPr>
        <w:t>J Pediatr</w:t>
      </w:r>
      <w:r w:rsidRPr="00384FD6">
        <w:rPr>
          <w:rFonts w:ascii="Book Antiqua" w:hAnsi="Book Antiqua" w:cs="宋体"/>
          <w:color w:val="000000"/>
          <w:sz w:val="24"/>
          <w:szCs w:val="24"/>
        </w:rPr>
        <w:t> 2009; </w:t>
      </w:r>
      <w:r w:rsidRPr="00384FD6">
        <w:rPr>
          <w:rFonts w:ascii="Book Antiqua" w:hAnsi="Book Antiqua" w:cs="宋体"/>
          <w:b/>
          <w:bCs/>
          <w:color w:val="000000"/>
          <w:sz w:val="24"/>
          <w:szCs w:val="24"/>
        </w:rPr>
        <w:t>155</w:t>
      </w:r>
      <w:r w:rsidRPr="00384FD6">
        <w:rPr>
          <w:rFonts w:ascii="Book Antiqua" w:hAnsi="Book Antiqua" w:cs="宋体"/>
          <w:color w:val="000000"/>
          <w:sz w:val="24"/>
          <w:szCs w:val="24"/>
        </w:rPr>
        <w:t>: 416-420 [PMID: 19535093 DOI: 10.1016/j.jpeds.2009.03</w:t>
      </w:r>
      <w:r>
        <w:rPr>
          <w:rFonts w:ascii="Book Antiqua" w:hAnsi="Book Antiqua" w:cs="宋体"/>
          <w:color w:val="000000"/>
          <w:sz w:val="24"/>
          <w:szCs w:val="24"/>
        </w:rPr>
        <w:t>.033]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89 </w:t>
      </w:r>
      <w:r w:rsidRPr="00384FD6">
        <w:rPr>
          <w:rFonts w:ascii="Book Antiqua" w:hAnsi="Book Antiqua" w:cs="宋体"/>
          <w:b/>
          <w:bCs/>
          <w:color w:val="000000"/>
          <w:sz w:val="24"/>
          <w:szCs w:val="24"/>
        </w:rPr>
        <w:t>Nucera G</w:t>
      </w:r>
      <w:r w:rsidRPr="00384FD6">
        <w:rPr>
          <w:rFonts w:ascii="Book Antiqua" w:hAnsi="Book Antiqua" w:cs="宋体"/>
          <w:color w:val="000000"/>
          <w:sz w:val="24"/>
          <w:szCs w:val="24"/>
        </w:rPr>
        <w:t xml:space="preserve">, Gabrielli M, Lupascu A, Lauritano EC, Santoliquido A, Cremonini F, Cammarota G, Tondi P, Pola P, Gasbarrini G, Gasbarrini A. Abnormal breath tests to lactose, fructose and sorbitol in irritable bowel syndrome may be explained by small </w:t>
      </w:r>
      <w:r w:rsidRPr="00384FD6">
        <w:rPr>
          <w:rFonts w:ascii="Book Antiqua" w:hAnsi="Book Antiqua" w:cs="宋体"/>
          <w:color w:val="000000"/>
          <w:sz w:val="24"/>
          <w:szCs w:val="24"/>
        </w:rPr>
        <w:lastRenderedPageBreak/>
        <w:t>intestinal bacterial overgrowth. </w:t>
      </w:r>
      <w:r w:rsidRPr="00384FD6">
        <w:rPr>
          <w:rFonts w:ascii="Book Antiqua" w:hAnsi="Book Antiqua" w:cs="宋体"/>
          <w:i/>
          <w:iCs/>
          <w:color w:val="000000"/>
          <w:sz w:val="24"/>
          <w:szCs w:val="24"/>
        </w:rPr>
        <w:t>Aliment Pharmacol Ther</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21</w:t>
      </w:r>
      <w:r w:rsidRPr="00384FD6">
        <w:rPr>
          <w:rFonts w:ascii="Book Antiqua" w:hAnsi="Book Antiqua" w:cs="宋体"/>
          <w:color w:val="000000"/>
          <w:sz w:val="24"/>
          <w:szCs w:val="24"/>
        </w:rPr>
        <w:t>: 1391-1395 [PMID: 15932370</w:t>
      </w:r>
      <w:r>
        <w:rPr>
          <w:rFonts w:ascii="Book Antiqua" w:hAnsi="Book Antiqua" w:cs="宋体"/>
          <w:color w:val="000000"/>
          <w:sz w:val="24"/>
          <w:szCs w:val="24"/>
        </w:rPr>
        <w:t xml:space="preserve"> DOI: </w:t>
      </w:r>
      <w:r w:rsidRPr="00384FD6">
        <w:rPr>
          <w:rFonts w:ascii="Book Antiqua" w:hAnsi="Book Antiqua" w:cs="宋体"/>
          <w:color w:val="000000"/>
          <w:sz w:val="24"/>
          <w:szCs w:val="24"/>
        </w:rPr>
        <w:t xml:space="preserve"> 10.1111/j.1365-2036.2005.02493.x]</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90 </w:t>
      </w:r>
      <w:r w:rsidRPr="00384FD6">
        <w:rPr>
          <w:rFonts w:ascii="Book Antiqua" w:hAnsi="Book Antiqua" w:cs="宋体"/>
          <w:b/>
          <w:bCs/>
          <w:color w:val="000000"/>
          <w:sz w:val="24"/>
          <w:szCs w:val="24"/>
        </w:rPr>
        <w:t>Reddymasu SC</w:t>
      </w:r>
      <w:r w:rsidRPr="00384FD6">
        <w:rPr>
          <w:rFonts w:ascii="Book Antiqua" w:hAnsi="Book Antiqua" w:cs="宋体"/>
          <w:color w:val="000000"/>
          <w:sz w:val="24"/>
          <w:szCs w:val="24"/>
        </w:rPr>
        <w:t>, Sostarich S, McCallum RW. Small intestinal bacterial overgrowth in irritable bowel syndrome: are there any predictors? </w:t>
      </w:r>
      <w:r w:rsidRPr="00384FD6">
        <w:rPr>
          <w:rFonts w:ascii="Book Antiqua" w:hAnsi="Book Antiqua" w:cs="宋体"/>
          <w:i/>
          <w:iCs/>
          <w:color w:val="000000"/>
          <w:sz w:val="24"/>
          <w:szCs w:val="24"/>
        </w:rPr>
        <w:t>BMC Gastroenterol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10</w:t>
      </w:r>
      <w:r w:rsidRPr="00384FD6">
        <w:rPr>
          <w:rFonts w:ascii="Book Antiqua" w:hAnsi="Book Antiqua" w:cs="宋体"/>
          <w:color w:val="000000"/>
          <w:sz w:val="24"/>
          <w:szCs w:val="24"/>
        </w:rPr>
        <w:t>: 23 [PMID: 20175924</w:t>
      </w:r>
      <w:r>
        <w:rPr>
          <w:rFonts w:ascii="Book Antiqua" w:hAnsi="Book Antiqua" w:cs="宋体"/>
          <w:color w:val="000000"/>
          <w:sz w:val="24"/>
          <w:szCs w:val="24"/>
        </w:rPr>
        <w:t xml:space="preserve"> DOI: 10.1186/1471-230X-10-23]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91 </w:t>
      </w:r>
      <w:r w:rsidRPr="00384FD6">
        <w:rPr>
          <w:rFonts w:ascii="Book Antiqua" w:hAnsi="Book Antiqua" w:cs="宋体"/>
          <w:b/>
          <w:bCs/>
          <w:color w:val="000000"/>
          <w:sz w:val="24"/>
          <w:szCs w:val="24"/>
        </w:rPr>
        <w:t>Lombardo L</w:t>
      </w:r>
      <w:r w:rsidRPr="00384FD6">
        <w:rPr>
          <w:rFonts w:ascii="Book Antiqua" w:hAnsi="Book Antiqua" w:cs="宋体"/>
          <w:color w:val="000000"/>
          <w:sz w:val="24"/>
          <w:szCs w:val="24"/>
        </w:rPr>
        <w:t>, Foti M, Ruggia O, Chiecchio A. Increased incidence of small intestinal bacterial overgrowth during proton pump inhibitor therapy. </w:t>
      </w:r>
      <w:r w:rsidRPr="00384FD6">
        <w:rPr>
          <w:rFonts w:ascii="Book Antiqua" w:hAnsi="Book Antiqua" w:cs="宋体"/>
          <w:i/>
          <w:iCs/>
          <w:color w:val="000000"/>
          <w:sz w:val="24"/>
          <w:szCs w:val="24"/>
        </w:rPr>
        <w:t>Clin Gastroenterol Hepatol</w:t>
      </w:r>
      <w:r w:rsidRPr="00384FD6">
        <w:rPr>
          <w:rFonts w:ascii="Book Antiqua" w:hAnsi="Book Antiqua" w:cs="宋体"/>
          <w:color w:val="000000"/>
          <w:sz w:val="24"/>
          <w:szCs w:val="24"/>
        </w:rPr>
        <w:t> 2010; </w:t>
      </w:r>
      <w:r w:rsidRPr="00384FD6">
        <w:rPr>
          <w:rFonts w:ascii="Book Antiqua" w:hAnsi="Book Antiqua" w:cs="宋体"/>
          <w:b/>
          <w:bCs/>
          <w:color w:val="000000"/>
          <w:sz w:val="24"/>
          <w:szCs w:val="24"/>
        </w:rPr>
        <w:t>8</w:t>
      </w:r>
      <w:r w:rsidRPr="00384FD6">
        <w:rPr>
          <w:rFonts w:ascii="Book Antiqua" w:hAnsi="Book Antiqua" w:cs="宋体"/>
          <w:color w:val="000000"/>
          <w:sz w:val="24"/>
          <w:szCs w:val="24"/>
        </w:rPr>
        <w:t>: 504-508 [PMID: 20060064 D</w:t>
      </w:r>
      <w:r>
        <w:rPr>
          <w:rFonts w:ascii="Book Antiqua" w:hAnsi="Book Antiqua" w:cs="宋体"/>
          <w:color w:val="000000"/>
          <w:sz w:val="24"/>
          <w:szCs w:val="24"/>
        </w:rPr>
        <w:t>OI: 10.1016/j.cgh.2009.12.022]</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92 </w:t>
      </w:r>
      <w:r w:rsidRPr="00384FD6">
        <w:rPr>
          <w:rFonts w:ascii="Book Antiqua" w:hAnsi="Book Antiqua" w:cs="宋体"/>
          <w:b/>
          <w:bCs/>
          <w:color w:val="000000"/>
          <w:sz w:val="24"/>
          <w:szCs w:val="24"/>
        </w:rPr>
        <w:t>Parodi A</w:t>
      </w:r>
      <w:r w:rsidRPr="00384FD6">
        <w:rPr>
          <w:rFonts w:ascii="Book Antiqua" w:hAnsi="Book Antiqua" w:cs="宋体"/>
          <w:color w:val="000000"/>
          <w:sz w:val="24"/>
          <w:szCs w:val="24"/>
        </w:rPr>
        <w:t>, Dulbecco P, Savarino E, Giannini EG, Bodini G, Corbo M, Isola L, De Conca S, Marabotto E, Savarino V. Positive glucose breath testing is more prevalent in patients with IBS-like symptoms compared with controls of similar age and gender distribution. </w:t>
      </w:r>
      <w:r w:rsidRPr="00384FD6">
        <w:rPr>
          <w:rFonts w:ascii="Book Antiqua" w:hAnsi="Book Antiqua" w:cs="宋体"/>
          <w:i/>
          <w:iCs/>
          <w:color w:val="000000"/>
          <w:sz w:val="24"/>
          <w:szCs w:val="24"/>
        </w:rPr>
        <w:t>J Clin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43</w:t>
      </w:r>
      <w:r w:rsidRPr="00384FD6">
        <w:rPr>
          <w:rFonts w:ascii="Book Antiqua" w:hAnsi="Book Antiqua" w:cs="宋体"/>
          <w:color w:val="000000"/>
          <w:sz w:val="24"/>
          <w:szCs w:val="24"/>
        </w:rPr>
        <w:t>: 962-966 [PMID: 19525858 DOI:</w:t>
      </w:r>
      <w:r>
        <w:rPr>
          <w:rFonts w:ascii="Book Antiqua" w:hAnsi="Book Antiqua" w:cs="宋体"/>
          <w:color w:val="000000"/>
          <w:sz w:val="24"/>
          <w:szCs w:val="24"/>
        </w:rPr>
        <w:t xml:space="preserve"> 10.1097/MCG.0b013e3181a099a5]</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93 </w:t>
      </w:r>
      <w:r w:rsidRPr="00384FD6">
        <w:rPr>
          <w:rFonts w:ascii="Book Antiqua" w:hAnsi="Book Antiqua" w:cs="宋体"/>
          <w:b/>
          <w:bCs/>
          <w:color w:val="000000"/>
          <w:sz w:val="24"/>
          <w:szCs w:val="24"/>
        </w:rPr>
        <w:t>Rana SV</w:t>
      </w:r>
      <w:r w:rsidRPr="00384FD6">
        <w:rPr>
          <w:rFonts w:ascii="Book Antiqua" w:hAnsi="Book Antiqua" w:cs="宋体"/>
          <w:color w:val="000000"/>
          <w:sz w:val="24"/>
          <w:szCs w:val="24"/>
        </w:rPr>
        <w:t>, Sinha SK, Sikander A, Bhasin DK, Singh K. Study of small intestinal bacterial overgrowth in North Indian patients with irritable bowel syndrome: a case control study. </w:t>
      </w:r>
      <w:r w:rsidRPr="00384FD6">
        <w:rPr>
          <w:rFonts w:ascii="Book Antiqua" w:hAnsi="Book Antiqua" w:cs="宋体"/>
          <w:i/>
          <w:iCs/>
          <w:color w:val="000000"/>
          <w:sz w:val="24"/>
          <w:szCs w:val="24"/>
        </w:rPr>
        <w:t>Trop Gastroenterol</w:t>
      </w:r>
      <w:r w:rsidRPr="00384FD6">
        <w:rPr>
          <w:rFonts w:ascii="Book Antiqua" w:hAnsi="Book Antiqua" w:cs="宋体"/>
          <w:color w:val="000000"/>
          <w:sz w:val="24"/>
          <w:szCs w:val="24"/>
        </w:rPr>
        <w:t> ; </w:t>
      </w:r>
      <w:r w:rsidRPr="00384FD6">
        <w:rPr>
          <w:rFonts w:ascii="Book Antiqua" w:hAnsi="Book Antiqua" w:cs="宋体"/>
          <w:b/>
          <w:bCs/>
          <w:color w:val="000000"/>
          <w:sz w:val="24"/>
          <w:szCs w:val="24"/>
        </w:rPr>
        <w:t>29</w:t>
      </w:r>
      <w:r w:rsidRPr="00384FD6">
        <w:rPr>
          <w:rFonts w:ascii="Book Antiqua" w:hAnsi="Book Antiqua" w:cs="宋体"/>
          <w:color w:val="000000"/>
          <w:sz w:val="24"/>
          <w:szCs w:val="24"/>
        </w:rPr>
        <w:t>: 23-25 [PMID: 18564663]</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94 </w:t>
      </w:r>
      <w:r w:rsidRPr="00384FD6">
        <w:rPr>
          <w:rFonts w:ascii="Book Antiqua" w:hAnsi="Book Antiqua" w:cs="宋体"/>
          <w:b/>
          <w:bCs/>
          <w:color w:val="000000"/>
          <w:sz w:val="24"/>
          <w:szCs w:val="24"/>
        </w:rPr>
        <w:t>Majewski M</w:t>
      </w:r>
      <w:r w:rsidRPr="00384FD6">
        <w:rPr>
          <w:rFonts w:ascii="Book Antiqua" w:hAnsi="Book Antiqua" w:cs="宋体"/>
          <w:color w:val="000000"/>
          <w:sz w:val="24"/>
          <w:szCs w:val="24"/>
        </w:rPr>
        <w:t>, McCallum RW. Results of small intestinal bacterial overgrowth testing in irritable bowel syndrome patients: clinical profiles and effects of antibiotic trial. </w:t>
      </w:r>
      <w:r w:rsidRPr="00384FD6">
        <w:rPr>
          <w:rFonts w:ascii="Book Antiqua" w:hAnsi="Book Antiqua" w:cs="宋体"/>
          <w:i/>
          <w:iCs/>
          <w:color w:val="000000"/>
          <w:sz w:val="24"/>
          <w:szCs w:val="24"/>
        </w:rPr>
        <w:t>Adv Med Sci</w:t>
      </w:r>
      <w:r w:rsidRPr="00384FD6">
        <w:rPr>
          <w:rFonts w:ascii="Book Antiqua" w:hAnsi="Book Antiqua" w:cs="宋体"/>
          <w:color w:val="000000"/>
          <w:sz w:val="24"/>
          <w:szCs w:val="24"/>
        </w:rPr>
        <w:t> 2007; </w:t>
      </w:r>
      <w:r w:rsidRPr="00384FD6">
        <w:rPr>
          <w:rFonts w:ascii="Book Antiqua" w:hAnsi="Book Antiqua" w:cs="宋体"/>
          <w:b/>
          <w:bCs/>
          <w:color w:val="000000"/>
          <w:sz w:val="24"/>
          <w:szCs w:val="24"/>
        </w:rPr>
        <w:t>52</w:t>
      </w:r>
      <w:r w:rsidRPr="00384FD6">
        <w:rPr>
          <w:rFonts w:ascii="Book Antiqua" w:hAnsi="Book Antiqua" w:cs="宋体"/>
          <w:color w:val="000000"/>
          <w:sz w:val="24"/>
          <w:szCs w:val="24"/>
        </w:rPr>
        <w:t>: 139-142 [PMID: 18217406]</w:t>
      </w:r>
    </w:p>
    <w:p w:rsidR="00912C4A" w:rsidRPr="00384FD6" w:rsidRDefault="00912C4A" w:rsidP="001D33DD">
      <w:pPr>
        <w:spacing w:after="0" w:line="360" w:lineRule="auto"/>
        <w:jc w:val="both"/>
        <w:rPr>
          <w:rFonts w:ascii="Book Antiqua" w:hAnsi="Book Antiqua" w:cs="宋体"/>
          <w:color w:val="000000"/>
          <w:sz w:val="24"/>
          <w:szCs w:val="24"/>
        </w:rPr>
      </w:pPr>
      <w:r w:rsidRPr="00384FD6">
        <w:rPr>
          <w:rFonts w:ascii="Book Antiqua" w:hAnsi="Book Antiqua" w:cs="宋体"/>
          <w:color w:val="000000"/>
          <w:sz w:val="24"/>
          <w:szCs w:val="24"/>
        </w:rPr>
        <w:t>95 </w:t>
      </w:r>
      <w:r w:rsidRPr="00384FD6">
        <w:rPr>
          <w:rFonts w:ascii="Book Antiqua" w:hAnsi="Book Antiqua" w:cs="宋体"/>
          <w:b/>
          <w:bCs/>
          <w:color w:val="000000"/>
          <w:sz w:val="24"/>
          <w:szCs w:val="24"/>
        </w:rPr>
        <w:t>Lupascu A</w:t>
      </w:r>
      <w:r w:rsidRPr="00384FD6">
        <w:rPr>
          <w:rFonts w:ascii="Book Antiqua" w:hAnsi="Book Antiqua" w:cs="宋体"/>
          <w:color w:val="000000"/>
          <w:sz w:val="24"/>
          <w:szCs w:val="24"/>
        </w:rPr>
        <w:t>, Gabrielli M, Lauritano EC, Scarpellini E, Santoliquido A, Cammarota G, Flore R, Tondi P, Pola P, Gasbarrini G, Gasbarrini A. Hydrogen glucose breath test to detect small intestinal bacterial overgrowth: a prevalence case-control study in irritable bowel syndrome. </w:t>
      </w:r>
      <w:r w:rsidRPr="00384FD6">
        <w:rPr>
          <w:rFonts w:ascii="Book Antiqua" w:hAnsi="Book Antiqua" w:cs="宋体"/>
          <w:i/>
          <w:iCs/>
          <w:color w:val="000000"/>
          <w:sz w:val="24"/>
          <w:szCs w:val="24"/>
        </w:rPr>
        <w:t>Aliment Pharmacol Ther</w:t>
      </w:r>
      <w:r w:rsidRPr="00384FD6">
        <w:rPr>
          <w:rFonts w:ascii="Book Antiqua" w:hAnsi="Book Antiqua" w:cs="宋体"/>
          <w:color w:val="000000"/>
          <w:sz w:val="24"/>
          <w:szCs w:val="24"/>
        </w:rPr>
        <w:t> 2005; </w:t>
      </w:r>
      <w:r w:rsidRPr="00384FD6">
        <w:rPr>
          <w:rFonts w:ascii="Book Antiqua" w:hAnsi="Book Antiqua" w:cs="宋体"/>
          <w:b/>
          <w:bCs/>
          <w:color w:val="000000"/>
          <w:sz w:val="24"/>
          <w:szCs w:val="24"/>
        </w:rPr>
        <w:t>22</w:t>
      </w:r>
      <w:r w:rsidRPr="00384FD6">
        <w:rPr>
          <w:rFonts w:ascii="Book Antiqua" w:hAnsi="Book Antiqua" w:cs="宋体"/>
          <w:color w:val="000000"/>
          <w:sz w:val="24"/>
          <w:szCs w:val="24"/>
        </w:rPr>
        <w:t>: 1157-1160 [PMID: 16305730</w:t>
      </w:r>
      <w:r>
        <w:rPr>
          <w:rFonts w:ascii="Book Antiqua" w:hAnsi="Book Antiqua" w:cs="宋体"/>
          <w:color w:val="000000"/>
          <w:sz w:val="24"/>
          <w:szCs w:val="24"/>
        </w:rPr>
        <w:t xml:space="preserve"> DOI: </w:t>
      </w:r>
      <w:r w:rsidRPr="00384FD6">
        <w:rPr>
          <w:rFonts w:ascii="Book Antiqua" w:hAnsi="Book Antiqua" w:cs="宋体"/>
          <w:color w:val="000000"/>
          <w:sz w:val="24"/>
          <w:szCs w:val="24"/>
        </w:rPr>
        <w:t xml:space="preserve"> 10.1111/j.1365-2036.2005.02690.x]</w:t>
      </w:r>
      <w:r>
        <w:rPr>
          <w:rFonts w:ascii="Book Antiqua" w:hAnsi="Book Antiqua" w:cs="宋体"/>
          <w:color w:val="000000"/>
          <w:sz w:val="24"/>
          <w:szCs w:val="24"/>
        </w:rPr>
        <w:t xml:space="preserve"> </w:t>
      </w:r>
    </w:p>
    <w:p w:rsidR="00912C4A" w:rsidRPr="001D33DD" w:rsidRDefault="00912C4A" w:rsidP="001D33DD">
      <w:pPr>
        <w:spacing w:after="0" w:line="360" w:lineRule="auto"/>
        <w:jc w:val="both"/>
        <w:rPr>
          <w:rFonts w:ascii="Book Antiqua" w:hAnsi="Book Antiqua"/>
          <w:sz w:val="24"/>
          <w:szCs w:val="24"/>
        </w:rPr>
      </w:pPr>
    </w:p>
    <w:p w:rsidR="00912C4A" w:rsidRDefault="00912C4A" w:rsidP="001D33DD">
      <w:pPr>
        <w:pStyle w:val="a9"/>
        <w:wordWrap w:val="0"/>
        <w:spacing w:line="360" w:lineRule="auto"/>
        <w:ind w:left="360" w:right="120"/>
        <w:jc w:val="right"/>
        <w:rPr>
          <w:rFonts w:ascii="Book Antiqua" w:hAnsi="Book Antiqua"/>
          <w:b/>
          <w:bCs/>
          <w:color w:val="000000"/>
          <w:sz w:val="24"/>
          <w:szCs w:val="24"/>
          <w:lang w:eastAsia="zh-CN"/>
        </w:rPr>
      </w:pPr>
      <w:bookmarkStart w:id="7" w:name="OLE_LINK139"/>
      <w:bookmarkStart w:id="8" w:name="OLE_LINK142"/>
      <w:bookmarkStart w:id="9" w:name="OLE_LINK144"/>
      <w:bookmarkStart w:id="10" w:name="OLE_LINK187"/>
      <w:bookmarkStart w:id="11" w:name="OLE_LINK235"/>
      <w:bookmarkStart w:id="12" w:name="OLE_LINK239"/>
      <w:bookmarkStart w:id="13" w:name="OLE_LINK248"/>
      <w:bookmarkStart w:id="14" w:name="OLE_LINK253"/>
      <w:bookmarkStart w:id="15" w:name="OLE_LINK322"/>
      <w:r w:rsidRPr="001D33DD">
        <w:rPr>
          <w:rStyle w:val="af0"/>
          <w:rFonts w:ascii="Book Antiqua" w:hAnsi="Book Antiqua" w:cs="Arial"/>
          <w:noProof/>
          <w:color w:val="000000"/>
          <w:sz w:val="24"/>
          <w:szCs w:val="24"/>
        </w:rPr>
        <w:t>P-Reviewers</w:t>
      </w:r>
      <w:r w:rsidRPr="001D33DD">
        <w:rPr>
          <w:rStyle w:val="af0"/>
          <w:rFonts w:ascii="Book Antiqua" w:hAnsi="Book Antiqua" w:cs="Arial"/>
          <w:noProof/>
          <w:color w:val="000000"/>
          <w:sz w:val="24"/>
          <w:szCs w:val="24"/>
          <w:lang w:eastAsia="zh-CN"/>
        </w:rPr>
        <w:t>:</w:t>
      </w:r>
      <w:r w:rsidRPr="001D33DD">
        <w:rPr>
          <w:rFonts w:ascii="Book Antiqua" w:hAnsi="Book Antiqua"/>
          <w:bCs/>
          <w:color w:val="000000"/>
          <w:sz w:val="24"/>
          <w:szCs w:val="24"/>
        </w:rPr>
        <w:t xml:space="preserve"> </w:t>
      </w:r>
      <w:r>
        <w:rPr>
          <w:rFonts w:ascii="Book Antiqua" w:hAnsi="Book Antiqua"/>
          <w:bCs/>
          <w:color w:val="000000"/>
          <w:sz w:val="24"/>
          <w:szCs w:val="24"/>
        </w:rPr>
        <w:t>Gwee</w:t>
      </w:r>
      <w:r w:rsidRPr="001D33DD">
        <w:rPr>
          <w:rFonts w:ascii="Book Antiqua" w:hAnsi="Book Antiqua"/>
          <w:bCs/>
          <w:color w:val="000000"/>
          <w:sz w:val="24"/>
          <w:szCs w:val="24"/>
        </w:rPr>
        <w:t xml:space="preserve"> KA</w:t>
      </w:r>
      <w:r>
        <w:rPr>
          <w:rFonts w:ascii="Book Antiqua" w:hAnsi="Book Antiqua"/>
          <w:bCs/>
          <w:color w:val="000000"/>
          <w:sz w:val="24"/>
          <w:szCs w:val="24"/>
          <w:lang w:eastAsia="zh-CN"/>
        </w:rPr>
        <w:t>,</w:t>
      </w:r>
      <w:r w:rsidRPr="001D33DD">
        <w:rPr>
          <w:rFonts w:ascii="Book Antiqua" w:hAnsi="Book Antiqua"/>
          <w:bCs/>
          <w:color w:val="000000"/>
          <w:sz w:val="24"/>
          <w:szCs w:val="24"/>
        </w:rPr>
        <w:t xml:space="preserve"> </w:t>
      </w:r>
      <w:r>
        <w:rPr>
          <w:rFonts w:ascii="Book Antiqua" w:hAnsi="Book Antiqua"/>
          <w:bCs/>
          <w:color w:val="000000"/>
          <w:sz w:val="24"/>
          <w:szCs w:val="24"/>
        </w:rPr>
        <w:t>Hauser</w:t>
      </w:r>
      <w:r>
        <w:rPr>
          <w:rFonts w:ascii="Book Antiqua" w:hAnsi="Book Antiqua"/>
          <w:bCs/>
          <w:color w:val="000000"/>
          <w:sz w:val="24"/>
          <w:szCs w:val="24"/>
          <w:lang w:eastAsia="zh-CN"/>
        </w:rPr>
        <w:t xml:space="preserve"> </w:t>
      </w:r>
      <w:r w:rsidRPr="001D33DD">
        <w:rPr>
          <w:rFonts w:ascii="Book Antiqua" w:hAnsi="Book Antiqua"/>
          <w:bCs/>
          <w:color w:val="000000"/>
          <w:sz w:val="24"/>
          <w:szCs w:val="24"/>
        </w:rPr>
        <w:t>G</w:t>
      </w:r>
      <w:r>
        <w:rPr>
          <w:rFonts w:ascii="Book Antiqua" w:hAnsi="Book Antiqua"/>
          <w:bCs/>
          <w:color w:val="000000"/>
          <w:sz w:val="24"/>
          <w:szCs w:val="24"/>
          <w:lang w:eastAsia="zh-CN"/>
        </w:rPr>
        <w:t>,</w:t>
      </w:r>
      <w:r w:rsidRPr="001D33DD">
        <w:rPr>
          <w:rFonts w:ascii="Book Antiqua" w:hAnsi="Book Antiqua"/>
          <w:bCs/>
          <w:color w:val="000000"/>
          <w:sz w:val="24"/>
          <w:szCs w:val="24"/>
        </w:rPr>
        <w:t xml:space="preserve"> </w:t>
      </w:r>
      <w:r>
        <w:rPr>
          <w:rFonts w:ascii="Book Antiqua" w:hAnsi="Book Antiqua"/>
          <w:bCs/>
          <w:color w:val="000000"/>
          <w:sz w:val="24"/>
          <w:szCs w:val="24"/>
        </w:rPr>
        <w:t>Shoaran</w:t>
      </w:r>
      <w:r w:rsidRPr="001D33DD">
        <w:rPr>
          <w:rFonts w:ascii="Book Antiqua" w:hAnsi="Book Antiqua"/>
          <w:bCs/>
          <w:color w:val="000000"/>
          <w:sz w:val="24"/>
          <w:szCs w:val="24"/>
        </w:rPr>
        <w:t xml:space="preserve"> M </w:t>
      </w:r>
      <w:r w:rsidRPr="001D33DD">
        <w:rPr>
          <w:rFonts w:ascii="Book Antiqua" w:hAnsi="Book Antiqua"/>
          <w:b/>
          <w:bCs/>
          <w:color w:val="000000"/>
          <w:sz w:val="24"/>
          <w:szCs w:val="24"/>
        </w:rPr>
        <w:t>S-Editor</w:t>
      </w:r>
      <w:r w:rsidRPr="001D33DD">
        <w:rPr>
          <w:rFonts w:ascii="Book Antiqua" w:hAnsi="Book Antiqua"/>
          <w:b/>
          <w:bCs/>
          <w:color w:val="000000"/>
          <w:sz w:val="24"/>
          <w:szCs w:val="24"/>
          <w:lang w:eastAsia="zh-CN"/>
        </w:rPr>
        <w:t>:</w:t>
      </w:r>
      <w:r w:rsidRPr="001D33DD">
        <w:rPr>
          <w:rFonts w:ascii="Book Antiqua" w:hAnsi="Book Antiqua"/>
          <w:bCs/>
          <w:color w:val="000000"/>
          <w:sz w:val="24"/>
          <w:szCs w:val="24"/>
        </w:rPr>
        <w:t xml:space="preserve"> </w:t>
      </w:r>
      <w:r w:rsidRPr="001D33DD">
        <w:rPr>
          <w:rFonts w:ascii="Book Antiqua" w:hAnsi="Book Antiqua"/>
          <w:bCs/>
          <w:color w:val="000000"/>
          <w:sz w:val="24"/>
          <w:szCs w:val="24"/>
          <w:lang w:eastAsia="zh-CN"/>
        </w:rPr>
        <w:t>Qi Y</w:t>
      </w:r>
    </w:p>
    <w:p w:rsidR="00912C4A" w:rsidRPr="001D33DD" w:rsidRDefault="00912C4A" w:rsidP="001D33DD">
      <w:pPr>
        <w:pStyle w:val="a9"/>
        <w:spacing w:line="360" w:lineRule="auto"/>
        <w:ind w:left="360" w:right="120"/>
        <w:jc w:val="right"/>
        <w:rPr>
          <w:rFonts w:ascii="Book Antiqua" w:hAnsi="Book Antiqua"/>
          <w:b/>
          <w:bCs/>
          <w:color w:val="000000"/>
          <w:sz w:val="24"/>
          <w:szCs w:val="24"/>
          <w:lang w:eastAsia="zh-CN"/>
        </w:rPr>
      </w:pPr>
      <w:r w:rsidRPr="001D33DD">
        <w:rPr>
          <w:rFonts w:ascii="Book Antiqua" w:hAnsi="Book Antiqua"/>
          <w:b/>
          <w:bCs/>
          <w:color w:val="000000"/>
          <w:sz w:val="24"/>
          <w:szCs w:val="24"/>
        </w:rPr>
        <w:t>L-Editor</w:t>
      </w:r>
      <w:r w:rsidRPr="001D33DD">
        <w:rPr>
          <w:rFonts w:ascii="Book Antiqua" w:hAnsi="Book Antiqua"/>
          <w:b/>
          <w:bCs/>
          <w:color w:val="000000"/>
          <w:sz w:val="24"/>
          <w:szCs w:val="24"/>
          <w:lang w:eastAsia="zh-CN"/>
        </w:rPr>
        <w:t>:</w:t>
      </w:r>
      <w:r w:rsidRPr="001D33DD">
        <w:rPr>
          <w:rFonts w:ascii="Book Antiqua" w:hAnsi="Book Antiqua"/>
          <w:b/>
          <w:bCs/>
          <w:color w:val="000000"/>
          <w:sz w:val="24"/>
          <w:szCs w:val="24"/>
        </w:rPr>
        <w:t xml:space="preserve">   E-Editor</w:t>
      </w:r>
      <w:bookmarkEnd w:id="7"/>
      <w:r w:rsidRPr="001D33DD">
        <w:rPr>
          <w:rFonts w:ascii="Book Antiqua" w:hAnsi="Book Antiqua"/>
          <w:b/>
          <w:bCs/>
          <w:color w:val="000000"/>
          <w:sz w:val="24"/>
          <w:szCs w:val="24"/>
          <w:lang w:eastAsia="zh-CN"/>
        </w:rPr>
        <w:t>:</w:t>
      </w:r>
    </w:p>
    <w:bookmarkEnd w:id="8"/>
    <w:bookmarkEnd w:id="9"/>
    <w:bookmarkEnd w:id="10"/>
    <w:bookmarkEnd w:id="11"/>
    <w:bookmarkEnd w:id="12"/>
    <w:bookmarkEnd w:id="13"/>
    <w:bookmarkEnd w:id="14"/>
    <w:bookmarkEnd w:id="15"/>
    <w:p w:rsidR="00912C4A" w:rsidRPr="001D33DD" w:rsidRDefault="00912C4A" w:rsidP="001D33DD">
      <w:pPr>
        <w:spacing w:after="0" w:line="360" w:lineRule="auto"/>
        <w:jc w:val="both"/>
        <w:rPr>
          <w:rFonts w:ascii="Book Antiqua" w:hAnsi="Book Antiqua"/>
          <w:sz w:val="24"/>
          <w:szCs w:val="24"/>
          <w:lang w:eastAsia="zh-CN"/>
        </w:rPr>
      </w:pPr>
    </w:p>
    <w:p w:rsidR="00912C4A" w:rsidRDefault="00912C4A" w:rsidP="001D33DD">
      <w:pPr>
        <w:spacing w:after="0" w:line="240" w:lineRule="auto"/>
        <w:rPr>
          <w:rFonts w:ascii="Book Antiqua" w:hAnsi="Book Antiqua"/>
          <w:sz w:val="24"/>
          <w:szCs w:val="24"/>
        </w:rPr>
      </w:pPr>
      <w:r>
        <w:rPr>
          <w:rFonts w:ascii="Book Antiqua" w:hAnsi="Book Antiqua"/>
          <w:sz w:val="24"/>
          <w:szCs w:val="24"/>
        </w:rPr>
        <w:br w:type="page"/>
      </w:r>
    </w:p>
    <w:p w:rsidR="00912C4A"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t>Figure 1</w:t>
      </w:r>
      <w:r w:rsidRPr="006977D2">
        <w:rPr>
          <w:rFonts w:ascii="Book Antiqua" w:hAnsi="Book Antiqua"/>
          <w:b/>
          <w:sz w:val="24"/>
          <w:szCs w:val="24"/>
          <w:lang w:eastAsia="zh-CN"/>
        </w:rPr>
        <w:t xml:space="preserve"> </w:t>
      </w:r>
      <w:r w:rsidRPr="006977D2">
        <w:rPr>
          <w:rFonts w:ascii="Book Antiqua" w:hAnsi="Book Antiqua"/>
          <w:b/>
          <w:sz w:val="24"/>
          <w:szCs w:val="24"/>
        </w:rPr>
        <w:t xml:space="preserve">Outline of principle of method and interpretation of glucose and lactulose hydrogen breath tests. </w:t>
      </w:r>
      <w:r w:rsidRPr="006977D2">
        <w:rPr>
          <w:rFonts w:ascii="Book Antiqua" w:hAnsi="Book Antiqua"/>
          <w:sz w:val="24"/>
          <w:szCs w:val="24"/>
        </w:rPr>
        <w:t>On the left panel, method and result of glucose hydrogen breath test (GHBT) is shown. A1: GHBT is negative for SIBO as there is no peak in hydrogen production; A2: GHBT shows presence of SIBO. On the right panel, method and result of lactulose hydrogen breath test (LHBT) is shown. B1: LHBT is negative for SIBO as there is no peak in hydrogen production; B2: LHBT shows an early peak (within 90 min of lactulose ingestion); B3: LHBT shows double peaks in hydrogen, the earlier one from small bowel due to SIBO and the later one from the colon. Please note that Quintron machine of the left gives values of hydrogen, methane and CO</w:t>
      </w:r>
      <w:r w:rsidRPr="006977D2">
        <w:rPr>
          <w:rFonts w:ascii="Book Antiqua" w:hAnsi="Book Antiqua"/>
          <w:sz w:val="24"/>
          <w:szCs w:val="24"/>
          <w:vertAlign w:val="subscript"/>
        </w:rPr>
        <w:t>2</w:t>
      </w:r>
      <w:r w:rsidRPr="006977D2">
        <w:rPr>
          <w:rFonts w:ascii="Book Antiqua" w:hAnsi="Book Antiqua"/>
          <w:sz w:val="24"/>
          <w:szCs w:val="24"/>
        </w:rPr>
        <w:t xml:space="preserve"> (for correction) and the Bedfont machine of right side estimates hydrogen only. It is also important to note that in the graphs hydrogen breath test do not show methane levels. SIBO: Small Intestinal Bacterial Overgrowth; GHBT: Glucose Hydrogen Breath Test; LHBT: Lactulose Hydrogen Breath Test; PPM: Parts Per Million.</w:t>
      </w:r>
    </w:p>
    <w:p w:rsidR="00912C4A" w:rsidRPr="006977D2" w:rsidRDefault="00912C4A" w:rsidP="001D33DD">
      <w:pPr>
        <w:spacing w:after="0" w:line="360" w:lineRule="auto"/>
        <w:jc w:val="both"/>
        <w:rPr>
          <w:rFonts w:ascii="Book Antiqua" w:hAnsi="Book Antiqua"/>
          <w:sz w:val="24"/>
          <w:szCs w:val="24"/>
          <w:lang w:eastAsia="zh-CN"/>
        </w:rPr>
      </w:pPr>
    </w:p>
    <w:p w:rsidR="00912C4A" w:rsidRPr="006977D2" w:rsidRDefault="00912C4A" w:rsidP="001D33DD">
      <w:pPr>
        <w:spacing w:after="0" w:line="360" w:lineRule="auto"/>
        <w:jc w:val="both"/>
        <w:rPr>
          <w:rFonts w:ascii="Book Antiqua" w:hAnsi="Book Antiqua"/>
          <w:bCs/>
          <w:sz w:val="24"/>
          <w:szCs w:val="24"/>
          <w:lang w:eastAsia="zh-CN"/>
        </w:rPr>
      </w:pPr>
      <w:r w:rsidRPr="006977D2">
        <w:rPr>
          <w:rFonts w:ascii="Book Antiqua" w:hAnsi="Book Antiqua"/>
          <w:b/>
          <w:sz w:val="24"/>
          <w:szCs w:val="24"/>
        </w:rPr>
        <w:t>Figure 2</w:t>
      </w:r>
      <w:r w:rsidRPr="006977D2">
        <w:rPr>
          <w:rFonts w:ascii="Book Antiqua" w:hAnsi="Book Antiqua"/>
          <w:b/>
          <w:sz w:val="24"/>
          <w:szCs w:val="24"/>
          <w:lang w:eastAsia="zh-CN"/>
        </w:rPr>
        <w:t xml:space="preserve"> </w:t>
      </w:r>
      <w:r w:rsidRPr="006977D2">
        <w:rPr>
          <w:rFonts w:ascii="Book Antiqua" w:hAnsi="Book Antiqua"/>
          <w:b/>
          <w:bCs/>
          <w:sz w:val="24"/>
          <w:szCs w:val="24"/>
        </w:rPr>
        <w:t>Outline of method of</w:t>
      </w:r>
      <w:r w:rsidRPr="006977D2">
        <w:rPr>
          <w:rFonts w:ascii="Book Antiqua" w:hAnsi="Book Antiqua"/>
          <w:b/>
          <w:sz w:val="24"/>
          <w:szCs w:val="24"/>
        </w:rPr>
        <w:t xml:space="preserve"> c</w:t>
      </w:r>
      <w:r w:rsidRPr="006977D2">
        <w:rPr>
          <w:rFonts w:ascii="Book Antiqua" w:hAnsi="Book Antiqua"/>
          <w:b/>
          <w:bCs/>
          <w:sz w:val="24"/>
          <w:szCs w:val="24"/>
        </w:rPr>
        <w:t>ulturing bacteria from the upper gut aspirate and counting the colonies by serial dilution technique.</w:t>
      </w:r>
      <w:r w:rsidRPr="006977D2">
        <w:rPr>
          <w:rFonts w:ascii="Book Antiqua" w:hAnsi="Book Antiqua"/>
          <w:bCs/>
          <w:sz w:val="24"/>
          <w:szCs w:val="24"/>
        </w:rPr>
        <w:t xml:space="preserve"> DW: Distilled Water.</w:t>
      </w:r>
    </w:p>
    <w:p w:rsidR="00912C4A" w:rsidRPr="006977D2" w:rsidRDefault="00912C4A" w:rsidP="001D33DD">
      <w:pPr>
        <w:spacing w:after="0" w:line="360" w:lineRule="auto"/>
        <w:jc w:val="both"/>
        <w:rPr>
          <w:rFonts w:ascii="Book Antiqua" w:hAnsi="Book Antiqua"/>
          <w:b/>
          <w:sz w:val="24"/>
          <w:szCs w:val="24"/>
          <w:lang w:eastAsia="zh-CN"/>
        </w:rPr>
      </w:pPr>
    </w:p>
    <w:p w:rsidR="00912C4A" w:rsidRPr="009103EA" w:rsidRDefault="00912C4A" w:rsidP="001D33DD">
      <w:pPr>
        <w:spacing w:after="0" w:line="360" w:lineRule="auto"/>
        <w:jc w:val="both"/>
        <w:rPr>
          <w:rFonts w:ascii="Book Antiqua" w:hAnsi="Book Antiqua"/>
          <w:b/>
          <w:sz w:val="24"/>
          <w:szCs w:val="24"/>
        </w:rPr>
      </w:pPr>
      <w:r w:rsidRPr="006977D2">
        <w:rPr>
          <w:rFonts w:ascii="Book Antiqua" w:hAnsi="Book Antiqua"/>
          <w:b/>
          <w:sz w:val="24"/>
          <w:szCs w:val="24"/>
        </w:rPr>
        <w:t>Figure 3</w:t>
      </w:r>
      <w:r w:rsidRPr="006977D2">
        <w:rPr>
          <w:rFonts w:ascii="Book Antiqua" w:hAnsi="Book Antiqua"/>
          <w:b/>
          <w:sz w:val="24"/>
          <w:szCs w:val="24"/>
          <w:lang w:eastAsia="zh-CN"/>
        </w:rPr>
        <w:t xml:space="preserve"> </w:t>
      </w:r>
      <w:r w:rsidRPr="006977D2">
        <w:rPr>
          <w:rFonts w:ascii="Book Antiqua" w:hAnsi="Book Antiqua"/>
          <w:b/>
          <w:sz w:val="24"/>
          <w:szCs w:val="24"/>
        </w:rPr>
        <w:t xml:space="preserve">Bile acid breath test involves the administration of the bile acid </w:t>
      </w:r>
      <w:r w:rsidRPr="009103EA">
        <w:rPr>
          <w:rFonts w:ascii="Book Antiqua" w:hAnsi="Book Antiqua"/>
          <w:b/>
          <w:sz w:val="24"/>
          <w:szCs w:val="24"/>
          <w:vertAlign w:val="superscript"/>
        </w:rPr>
        <w:t>14</w:t>
      </w:r>
      <w:r w:rsidRPr="006977D2">
        <w:rPr>
          <w:rFonts w:ascii="Book Antiqua" w:hAnsi="Book Antiqua"/>
          <w:b/>
          <w:sz w:val="24"/>
          <w:szCs w:val="24"/>
        </w:rPr>
        <w:t xml:space="preserve">C glycocholic acid, and the detection of </w:t>
      </w:r>
      <w:r w:rsidRPr="009103EA">
        <w:rPr>
          <w:rFonts w:ascii="Book Antiqua" w:hAnsi="Book Antiqua"/>
          <w:b/>
          <w:sz w:val="24"/>
          <w:szCs w:val="24"/>
          <w:vertAlign w:val="superscript"/>
        </w:rPr>
        <w:t>14</w:t>
      </w:r>
      <w:r w:rsidRPr="006977D2">
        <w:rPr>
          <w:rFonts w:ascii="Book Antiqua" w:hAnsi="Book Antiqua"/>
          <w:b/>
          <w:sz w:val="24"/>
          <w:szCs w:val="24"/>
        </w:rPr>
        <w:t>CO</w:t>
      </w:r>
      <w:r w:rsidRPr="006977D2">
        <w:rPr>
          <w:rFonts w:ascii="Book Antiqua" w:hAnsi="Book Antiqua"/>
          <w:b/>
          <w:sz w:val="24"/>
          <w:szCs w:val="24"/>
          <w:vertAlign w:val="subscript"/>
        </w:rPr>
        <w:t>2</w:t>
      </w:r>
      <w:r w:rsidRPr="006977D2">
        <w:rPr>
          <w:rFonts w:ascii="Book Antiqua" w:hAnsi="Book Antiqua"/>
          <w:b/>
          <w:sz w:val="24"/>
          <w:szCs w:val="24"/>
        </w:rPr>
        <w:t>, which would be elevated in</w:t>
      </w:r>
      <w:r w:rsidRPr="009103EA">
        <w:rPr>
          <w:rFonts w:ascii="Book Antiqua" w:hAnsi="Book Antiqua"/>
          <w:b/>
          <w:sz w:val="24"/>
          <w:szCs w:val="24"/>
        </w:rPr>
        <w:t xml:space="preserve"> small intestinal bacterial overgrowth.</w:t>
      </w:r>
    </w:p>
    <w:p w:rsidR="00912C4A" w:rsidRPr="006977D2" w:rsidRDefault="00912C4A" w:rsidP="001D33DD">
      <w:pPr>
        <w:spacing w:after="0" w:line="360" w:lineRule="auto"/>
        <w:jc w:val="both"/>
        <w:rPr>
          <w:rFonts w:ascii="Book Antiqua" w:hAnsi="Book Antiqua"/>
          <w:sz w:val="24"/>
          <w:szCs w:val="24"/>
        </w:rPr>
      </w:pPr>
    </w:p>
    <w:p w:rsidR="00912C4A" w:rsidRPr="002D4E32" w:rsidRDefault="00912C4A" w:rsidP="001D33DD">
      <w:pPr>
        <w:spacing w:after="0" w:line="360" w:lineRule="auto"/>
        <w:jc w:val="both"/>
        <w:rPr>
          <w:rFonts w:ascii="Book Antiqua" w:hAnsi="Book Antiqua"/>
          <w:sz w:val="24"/>
          <w:szCs w:val="24"/>
        </w:rPr>
      </w:pPr>
    </w:p>
    <w:p w:rsidR="00912C4A" w:rsidRDefault="00912C4A" w:rsidP="001D33DD">
      <w:pPr>
        <w:spacing w:after="0" w:line="360" w:lineRule="auto"/>
        <w:jc w:val="both"/>
        <w:rPr>
          <w:rFonts w:ascii="Book Antiqua" w:hAnsi="Book Antiqua"/>
          <w:b/>
          <w:sz w:val="24"/>
          <w:szCs w:val="24"/>
        </w:rPr>
        <w:sectPr w:rsidR="00912C4A" w:rsidSect="00F644EE">
          <w:pgSz w:w="11906" w:h="16838"/>
          <w:pgMar w:top="1440" w:right="1440" w:bottom="1440" w:left="1440" w:header="708" w:footer="708" w:gutter="0"/>
          <w:cols w:space="708"/>
          <w:docGrid w:linePitch="360"/>
        </w:sectPr>
      </w:pPr>
    </w:p>
    <w:p w:rsidR="00912C4A" w:rsidRPr="006977D2" w:rsidRDefault="00912C4A" w:rsidP="001D33DD">
      <w:pPr>
        <w:spacing w:after="0" w:line="360" w:lineRule="auto"/>
        <w:jc w:val="both"/>
        <w:rPr>
          <w:rFonts w:ascii="Book Antiqua" w:hAnsi="Book Antiqua"/>
          <w:sz w:val="24"/>
          <w:szCs w:val="24"/>
          <w:lang w:eastAsia="zh-CN"/>
        </w:rPr>
      </w:pPr>
      <w:r w:rsidRPr="006977D2">
        <w:rPr>
          <w:rFonts w:ascii="Book Antiqua" w:hAnsi="Book Antiqua"/>
          <w:b/>
          <w:sz w:val="24"/>
          <w:szCs w:val="24"/>
        </w:rPr>
        <w:lastRenderedPageBreak/>
        <w:t>Table 1</w:t>
      </w:r>
      <w:r w:rsidRPr="006977D2">
        <w:rPr>
          <w:rFonts w:ascii="Book Antiqua" w:hAnsi="Book Antiqua"/>
          <w:b/>
          <w:sz w:val="24"/>
          <w:szCs w:val="24"/>
          <w:lang w:eastAsia="zh-CN"/>
        </w:rPr>
        <w:t xml:space="preserve"> </w:t>
      </w:r>
      <w:r w:rsidRPr="006977D2">
        <w:rPr>
          <w:rFonts w:ascii="Book Antiqua" w:hAnsi="Book Antiqua"/>
          <w:b/>
          <w:sz w:val="24"/>
          <w:szCs w:val="24"/>
        </w:rPr>
        <w:t xml:space="preserve">Summary of prevalence of </w:t>
      </w:r>
      <w:r w:rsidRPr="00D051B0">
        <w:rPr>
          <w:rFonts w:ascii="Book Antiqua" w:hAnsi="Book Antiqua"/>
          <w:b/>
          <w:sz w:val="24"/>
          <w:szCs w:val="24"/>
        </w:rPr>
        <w:t xml:space="preserve">small intestinal bacterial overgrowth </w:t>
      </w:r>
      <w:r w:rsidRPr="006977D2">
        <w:rPr>
          <w:rFonts w:ascii="Book Antiqua" w:hAnsi="Book Antiqua"/>
          <w:b/>
          <w:sz w:val="24"/>
          <w:szCs w:val="24"/>
        </w:rPr>
        <w:t xml:space="preserve">in </w:t>
      </w:r>
      <w:r w:rsidRPr="00D051B0">
        <w:rPr>
          <w:rFonts w:ascii="Book Antiqua" w:hAnsi="Book Antiqua"/>
          <w:b/>
          <w:sz w:val="24"/>
          <w:szCs w:val="24"/>
        </w:rPr>
        <w:t xml:space="preserve">irritable bowel syndrome </w:t>
      </w:r>
      <w:r w:rsidRPr="006977D2">
        <w:rPr>
          <w:rFonts w:ascii="Book Antiqua" w:hAnsi="Book Antiqua"/>
          <w:b/>
          <w:sz w:val="24"/>
          <w:szCs w:val="24"/>
        </w:rPr>
        <w:t>by different diagnostic methods</w:t>
      </w:r>
      <w:r>
        <w:rPr>
          <w:rFonts w:ascii="Book Antiqua" w:hAnsi="Book Antiqua"/>
          <w:b/>
          <w:sz w:val="24"/>
          <w:szCs w:val="24"/>
          <w:lang w:eastAsia="zh-CN"/>
        </w:rPr>
        <w:t xml:space="preserve"> </w:t>
      </w:r>
      <w:r w:rsidRPr="006977D2">
        <w:rPr>
          <w:rFonts w:ascii="Book Antiqua" w:hAnsi="Book Antiqua"/>
          <w:b/>
          <w:i/>
          <w:sz w:val="24"/>
          <w:szCs w:val="24"/>
        </w:rPr>
        <w:t>n</w:t>
      </w:r>
      <w:r w:rsidRPr="006977D2">
        <w:rPr>
          <w:rFonts w:ascii="Book Antiqua" w:hAnsi="Book Antiqua"/>
          <w:b/>
          <w:sz w:val="24"/>
          <w:szCs w:val="24"/>
        </w:rPr>
        <w:t xml:space="preserve"> (%)</w:t>
      </w:r>
    </w:p>
    <w:tbl>
      <w:tblPr>
        <w:tblW w:w="11432" w:type="dxa"/>
        <w:tblInd w:w="-318" w:type="dxa"/>
        <w:tblBorders>
          <w:top w:val="single" w:sz="4" w:space="0" w:color="auto"/>
          <w:bottom w:val="single" w:sz="4" w:space="0" w:color="auto"/>
        </w:tblBorders>
        <w:tblLook w:val="00A0" w:firstRow="1" w:lastRow="0" w:firstColumn="1" w:lastColumn="0" w:noHBand="0" w:noVBand="0"/>
      </w:tblPr>
      <w:tblGrid>
        <w:gridCol w:w="2187"/>
        <w:gridCol w:w="1662"/>
        <w:gridCol w:w="1538"/>
        <w:gridCol w:w="1515"/>
        <w:gridCol w:w="1592"/>
        <w:gridCol w:w="1510"/>
        <w:gridCol w:w="1428"/>
      </w:tblGrid>
      <w:tr w:rsidR="00912C4A" w:rsidRPr="00B05D3D" w:rsidTr="00D051B0">
        <w:tc>
          <w:tcPr>
            <w:tcW w:w="2187"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lang w:eastAsia="zh-CN"/>
              </w:rPr>
            </w:pPr>
            <w:r w:rsidRPr="00B05D3D">
              <w:rPr>
                <w:rFonts w:ascii="Book Antiqua" w:hAnsi="Book Antiqua"/>
                <w:b/>
                <w:sz w:val="24"/>
                <w:szCs w:val="24"/>
                <w:lang w:eastAsia="zh-CN"/>
              </w:rPr>
              <w:t>Ref.</w:t>
            </w:r>
          </w:p>
        </w:tc>
        <w:tc>
          <w:tcPr>
            <w:tcW w:w="1662"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rPr>
            </w:pPr>
            <w:r w:rsidRPr="00B05D3D">
              <w:rPr>
                <w:rFonts w:ascii="Book Antiqua" w:hAnsi="Book Antiqua"/>
                <w:b/>
                <w:sz w:val="24"/>
                <w:szCs w:val="24"/>
              </w:rPr>
              <w:t>Type of the study</w:t>
            </w:r>
          </w:p>
        </w:tc>
        <w:tc>
          <w:tcPr>
            <w:tcW w:w="1538"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lang w:eastAsia="zh-CN"/>
              </w:rPr>
            </w:pPr>
            <w:r w:rsidRPr="00B05D3D">
              <w:rPr>
                <w:rFonts w:ascii="Book Antiqua" w:hAnsi="Book Antiqua"/>
                <w:b/>
                <w:sz w:val="24"/>
                <w:szCs w:val="24"/>
              </w:rPr>
              <w:t>Frequency of SIBO in cases</w:t>
            </w:r>
          </w:p>
        </w:tc>
        <w:tc>
          <w:tcPr>
            <w:tcW w:w="1515"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lang w:eastAsia="zh-CN"/>
              </w:rPr>
            </w:pPr>
            <w:r w:rsidRPr="00B05D3D">
              <w:rPr>
                <w:rFonts w:ascii="Book Antiqua" w:hAnsi="Book Antiqua"/>
                <w:b/>
                <w:sz w:val="24"/>
                <w:szCs w:val="24"/>
              </w:rPr>
              <w:t>Frequency of SIBO in controls</w:t>
            </w:r>
          </w:p>
        </w:tc>
        <w:tc>
          <w:tcPr>
            <w:tcW w:w="1592"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lang w:eastAsia="zh-CN"/>
              </w:rPr>
            </w:pPr>
            <w:r w:rsidRPr="00B05D3D">
              <w:rPr>
                <w:rFonts w:ascii="Book Antiqua" w:hAnsi="Book Antiqua"/>
                <w:b/>
                <w:sz w:val="24"/>
                <w:szCs w:val="24"/>
              </w:rPr>
              <w:t>Methane producers in cases</w:t>
            </w:r>
          </w:p>
        </w:tc>
        <w:tc>
          <w:tcPr>
            <w:tcW w:w="1510"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lang w:eastAsia="zh-CN"/>
              </w:rPr>
            </w:pPr>
            <w:r w:rsidRPr="00B05D3D">
              <w:rPr>
                <w:rFonts w:ascii="Book Antiqua" w:hAnsi="Book Antiqua"/>
                <w:b/>
                <w:sz w:val="24"/>
                <w:szCs w:val="24"/>
              </w:rPr>
              <w:t>Methane producers in controls</w:t>
            </w:r>
          </w:p>
        </w:tc>
        <w:tc>
          <w:tcPr>
            <w:tcW w:w="1428" w:type="dxa"/>
            <w:tcBorders>
              <w:top w:val="single" w:sz="4" w:space="0" w:color="auto"/>
              <w:bottom w:val="single" w:sz="4" w:space="0" w:color="auto"/>
            </w:tcBorders>
          </w:tcPr>
          <w:p w:rsidR="00912C4A" w:rsidRPr="00B05D3D" w:rsidRDefault="00912C4A" w:rsidP="001D33DD">
            <w:pPr>
              <w:spacing w:after="0" w:line="360" w:lineRule="auto"/>
              <w:jc w:val="both"/>
              <w:rPr>
                <w:rFonts w:ascii="Book Antiqua" w:hAnsi="Book Antiqua"/>
                <w:b/>
                <w:sz w:val="24"/>
                <w:szCs w:val="24"/>
              </w:rPr>
            </w:pPr>
            <w:r w:rsidRPr="00B05D3D">
              <w:rPr>
                <w:rFonts w:ascii="Book Antiqua" w:hAnsi="Book Antiqua"/>
                <w:b/>
                <w:sz w:val="24"/>
                <w:szCs w:val="24"/>
              </w:rPr>
              <w:t>Method for diagnosis</w:t>
            </w:r>
          </w:p>
        </w:tc>
      </w:tr>
      <w:tr w:rsidR="00912C4A" w:rsidRPr="00B05D3D" w:rsidTr="00D051B0">
        <w:tc>
          <w:tcPr>
            <w:tcW w:w="2187"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vertAlign w:val="superscript"/>
                <w:lang w:eastAsia="zh-CN"/>
              </w:rPr>
            </w:pPr>
            <w:r w:rsidRPr="00B05D3D">
              <w:rPr>
                <w:rFonts w:ascii="Book Antiqua" w:hAnsi="Book Antiqua"/>
                <w:sz w:val="24"/>
                <w:szCs w:val="24"/>
              </w:rPr>
              <w:t>Park</w:t>
            </w:r>
            <w:r w:rsidRPr="00B05D3D">
              <w:rPr>
                <w:rFonts w:ascii="Book Antiqua" w:hAnsi="Book Antiqua"/>
                <w:i/>
                <w:sz w:val="24"/>
                <w:szCs w:val="24"/>
              </w:rPr>
              <w:t xml:space="preserve"> </w:t>
            </w:r>
            <w:bookmarkStart w:id="16" w:name="OLE_LINK1"/>
            <w:bookmarkStart w:id="17" w:name="OLE_LINK2"/>
            <w:r w:rsidRPr="00B05D3D">
              <w:rPr>
                <w:rFonts w:ascii="Book Antiqua" w:hAnsi="Book Antiqua"/>
                <w:i/>
                <w:sz w:val="24"/>
                <w:szCs w:val="24"/>
              </w:rPr>
              <w:t>et al</w:t>
            </w:r>
            <w:r w:rsidRPr="00B05D3D">
              <w:rPr>
                <w:rFonts w:ascii="Book Antiqua" w:hAnsi="Book Antiqua"/>
                <w:sz w:val="24"/>
                <w:szCs w:val="24"/>
                <w:vertAlign w:val="superscript"/>
                <w:lang w:eastAsia="zh-CN"/>
              </w:rPr>
              <w:t>[</w:t>
            </w:r>
            <w:r w:rsidRPr="00B05D3D">
              <w:rPr>
                <w:rFonts w:ascii="Book Antiqua" w:hAnsi="Book Antiqua"/>
                <w:sz w:val="24"/>
                <w:szCs w:val="24"/>
              </w:rPr>
              <w:fldChar w:fldCharType="begin"/>
            </w:r>
            <w:r w:rsidRPr="00B05D3D">
              <w:rPr>
                <w:rFonts w:ascii="Book Antiqua" w:hAnsi="Book Antiqua"/>
                <w:sz w:val="24"/>
                <w:szCs w:val="24"/>
              </w:rPr>
              <w:instrText xml:space="preserve"> ADDIN EN.CITE &lt;EndNote&gt;&lt;Cite&gt;&lt;Author&gt;Park&lt;/Author&gt;&lt;Year&gt;2010&lt;/Year&gt;&lt;RecNum&gt;80&lt;/RecNum&gt;&lt;record&gt;&lt;rec-number&gt;80&lt;/rec-number&gt;&lt;foreign-keys&gt;&lt;key app="EN" db-id="verza900bss25feexd5vppdcrsvvewptevx2"&gt;80&lt;/key&gt;&lt;/foreign-keys&gt;&lt;ref-type name="Journal Article"&gt;17&lt;/ref-type&gt;&lt;contributors&gt;&lt;authors&gt;&lt;author&gt;Park, J. S.&lt;/author&gt;&lt;author&gt;Yu, J. H.&lt;/author&gt;&lt;author&gt;Lim, H. C.&lt;/author&gt;&lt;author&gt;et al,&lt;/author&gt;&lt;/authors&gt;&lt;/contributors&gt;&lt;auth-address&gt;Department of Internal Medicine, Gangnam Severance Hospital, Yonsei University College of Medicine, Seoul, Korea.&lt;/auth-address&gt;&lt;titles&gt;&lt;title&gt;[Usefulness of lactulose breath test for the prediction of small intestinal bacterial overgrowth in irritable bowel syndrome]&lt;/title&gt;&lt;secondary-title&gt;Korean J Gastroenterol&lt;/secondary-title&gt;&lt;/titles&gt;&lt;periodical&gt;&lt;full-title&gt;Korean J Gastroenterol&lt;/full-title&gt;&lt;/periodical&gt;&lt;pages&gt;242-248 [PMID: 20962560]&lt;/pages&gt;&lt;volume&gt;56&lt;/volume&gt;&lt;number&gt;4&lt;/number&gt;&lt;edition&gt;2010/10/22&lt;/edition&gt;&lt;keywords&gt;&lt;keyword&gt;Adult&lt;/keyword&gt;&lt;keyword&gt;Breath Tests/*methods&lt;/keyword&gt;&lt;keyword&gt;Diagnosis, Differential&lt;/keyword&gt;&lt;keyword&gt;Female&lt;/keyword&gt;&lt;keyword&gt;Humans&lt;/keyword&gt;&lt;keyword&gt;Intestine, Small/*microbiology&lt;/keyword&gt;&lt;keyword&gt;Irritable Bowel Syndrome/*diagnosis&lt;/keyword&gt;&lt;keyword&gt;Lactulose/*diagnostic use&lt;/keyword&gt;&lt;keyword&gt;Male&lt;/keyword&gt;&lt;keyword&gt;Middle Aged&lt;/keyword&gt;&lt;keyword&gt;Predictive Value of Tests&lt;/keyword&gt;&lt;/keywords&gt;&lt;dates&gt;&lt;year&gt;2010&lt;/year&gt;&lt;pub-dates&gt;&lt;date&gt;Oct&lt;/date&gt;&lt;/pub-dates&gt;&lt;/dates&gt;&lt;isbn&gt;1598-9992 (Print)&amp;#xD;1598-9992 (Linking)&lt;/isbn&gt;&lt;accession-num&gt;20962560&lt;/accession-num&gt;&lt;urls&gt;&lt;related-urls&gt;&lt;url&gt;http://www.ncbi.nlm.nih.gov/entrez/query.fcgi?cmd=Retrieve&amp;amp;db=PubMed&amp;amp;dopt=Citation&amp;amp;list_uids=20962560&lt;/url&gt;&lt;/related-urls&gt;&lt;/urls&gt;&lt;electronic-resource-num&gt;201010256 [pii]&lt;/electronic-resource-num&gt;&lt;language&gt;kor&lt;/language&gt;&lt;/record&gt;&lt;/Cite&gt;&lt;/EndNote&gt;</w:instrText>
            </w:r>
            <w:r w:rsidRPr="00B05D3D">
              <w:rPr>
                <w:rFonts w:ascii="Book Antiqua" w:hAnsi="Book Antiqua"/>
                <w:sz w:val="24"/>
                <w:szCs w:val="24"/>
              </w:rPr>
              <w:fldChar w:fldCharType="separate"/>
            </w:r>
            <w:r w:rsidRPr="00B05D3D">
              <w:rPr>
                <w:rFonts w:ascii="Book Antiqua" w:hAnsi="Book Antiqua"/>
                <w:sz w:val="24"/>
                <w:szCs w:val="24"/>
                <w:vertAlign w:val="superscript"/>
              </w:rPr>
              <w:t>86</w:t>
            </w:r>
            <w:r w:rsidRPr="00B05D3D">
              <w:rPr>
                <w:rFonts w:ascii="Book Antiqua" w:hAnsi="Book Antiqua"/>
                <w:sz w:val="24"/>
                <w:szCs w:val="24"/>
              </w:rPr>
              <w:fldChar w:fldCharType="end"/>
            </w:r>
            <w:r w:rsidRPr="00B05D3D">
              <w:rPr>
                <w:rFonts w:ascii="Book Antiqua" w:hAnsi="Book Antiqua"/>
                <w:sz w:val="24"/>
                <w:szCs w:val="24"/>
                <w:vertAlign w:val="superscript"/>
                <w:lang w:eastAsia="zh-CN"/>
              </w:rPr>
              <w:t>]</w:t>
            </w:r>
            <w:bookmarkEnd w:id="16"/>
            <w:bookmarkEnd w:id="17"/>
          </w:p>
        </w:tc>
        <w:tc>
          <w:tcPr>
            <w:tcW w:w="1662"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34/76 (44.7</w:t>
            </w:r>
            <w:r w:rsidRPr="00B05D3D">
              <w:rPr>
                <w:rFonts w:ascii="Book Antiqua" w:hAnsi="Book Antiqua"/>
                <w:sz w:val="24"/>
                <w:szCs w:val="24"/>
              </w:rPr>
              <w:t>)</w:t>
            </w:r>
          </w:p>
        </w:tc>
        <w:tc>
          <w:tcPr>
            <w:tcW w:w="1515"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16/40 (40</w:t>
            </w:r>
            <w:r w:rsidRPr="00B05D3D">
              <w:rPr>
                <w:rFonts w:ascii="Book Antiqua" w:hAnsi="Book Antiqua"/>
                <w:sz w:val="24"/>
                <w:szCs w:val="24"/>
              </w:rPr>
              <w:t>)</w:t>
            </w:r>
          </w:p>
        </w:tc>
        <w:tc>
          <w:tcPr>
            <w:tcW w:w="1592"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19/76 (25</w:t>
            </w:r>
            <w:r w:rsidRPr="00B05D3D">
              <w:rPr>
                <w:rFonts w:ascii="Book Antiqua" w:hAnsi="Book Antiqua"/>
                <w:sz w:val="24"/>
                <w:szCs w:val="24"/>
              </w:rPr>
              <w:t>)</w:t>
            </w:r>
          </w:p>
        </w:tc>
        <w:tc>
          <w:tcPr>
            <w:tcW w:w="1510"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10/40 (25</w:t>
            </w:r>
            <w:r w:rsidRPr="00B05D3D">
              <w:rPr>
                <w:rFonts w:ascii="Book Antiqua" w:hAnsi="Book Antiqua"/>
                <w:sz w:val="24"/>
                <w:szCs w:val="24"/>
              </w:rPr>
              <w:t>)</w:t>
            </w:r>
          </w:p>
        </w:tc>
        <w:tc>
          <w:tcPr>
            <w:tcW w:w="1428" w:type="dxa"/>
            <w:tcBorders>
              <w:top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LHBT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Scarpellini </w:t>
            </w:r>
            <w:r w:rsidRPr="00B05D3D">
              <w:rPr>
                <w:rFonts w:ascii="Book Antiqua" w:hAnsi="Book Antiqua"/>
                <w:i/>
                <w:sz w:val="24"/>
                <w:szCs w:val="24"/>
              </w:rPr>
              <w:t>et al</w:t>
            </w:r>
            <w:r w:rsidRPr="00B05D3D">
              <w:rPr>
                <w:rFonts w:ascii="Book Antiqua" w:hAnsi="Book Antiqua"/>
                <w:sz w:val="24"/>
                <w:szCs w:val="24"/>
                <w:vertAlign w:val="superscript"/>
                <w:lang w:eastAsia="zh-CN"/>
              </w:rPr>
              <w:t>[88]</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28/43 (65</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4/56 (7</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4/43 (9.3</w:t>
            </w:r>
            <w:r w:rsidRPr="00B05D3D">
              <w:rPr>
                <w:rFonts w:ascii="Book Antiqua" w:hAnsi="Book Antiqua"/>
                <w:sz w:val="24"/>
                <w:szCs w:val="24"/>
              </w:rPr>
              <w:t>)</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0</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LHBT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Carrara </w:t>
            </w:r>
            <w:r w:rsidRPr="00B05D3D">
              <w:rPr>
                <w:rFonts w:ascii="Book Antiqua" w:hAnsi="Book Antiqua"/>
                <w:i/>
                <w:sz w:val="24"/>
                <w:szCs w:val="24"/>
              </w:rPr>
              <w:t>et al</w:t>
            </w:r>
            <w:r w:rsidRPr="00B05D3D">
              <w:rPr>
                <w:rFonts w:ascii="Book Antiqua" w:hAnsi="Book Antiqua"/>
                <w:sz w:val="24"/>
                <w:szCs w:val="24"/>
                <w:vertAlign w:val="superscript"/>
                <w:lang w:eastAsia="zh-CN"/>
              </w:rPr>
              <w:t>[14]</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55/127 (43</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LHBT</w:t>
            </w:r>
          </w:p>
        </w:tc>
      </w:tr>
      <w:tr w:rsidR="00912C4A" w:rsidRPr="00B05D3D" w:rsidTr="00D051B0">
        <w:tc>
          <w:tcPr>
            <w:tcW w:w="2187" w:type="dxa"/>
          </w:tcPr>
          <w:p w:rsidR="00912C4A" w:rsidRPr="00B05D3D" w:rsidRDefault="00912C4A" w:rsidP="00D051B0">
            <w:pPr>
              <w:spacing w:after="0" w:line="360" w:lineRule="auto"/>
              <w:jc w:val="both"/>
              <w:rPr>
                <w:rFonts w:ascii="Book Antiqua" w:hAnsi="Book Antiqua"/>
                <w:sz w:val="24"/>
                <w:szCs w:val="24"/>
              </w:rPr>
            </w:pPr>
            <w:r w:rsidRPr="00B05D3D">
              <w:rPr>
                <w:rFonts w:ascii="Book Antiqua" w:hAnsi="Book Antiqua"/>
                <w:sz w:val="24"/>
                <w:szCs w:val="24"/>
              </w:rPr>
              <w:t>Mann and Limoges-Gonzales</w:t>
            </w:r>
            <w:r w:rsidRPr="00B05D3D">
              <w:rPr>
                <w:rFonts w:ascii="Book Antiqua" w:hAnsi="Book Antiqua"/>
                <w:sz w:val="24"/>
                <w:szCs w:val="24"/>
                <w:vertAlign w:val="superscript"/>
                <w:lang w:eastAsia="zh-CN"/>
              </w:rPr>
              <w:t>[87]</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89/258 (34.5</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LHBT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Nucera </w:t>
            </w:r>
            <w:r w:rsidRPr="00B05D3D">
              <w:rPr>
                <w:rFonts w:ascii="Book Antiqua" w:hAnsi="Book Antiqua"/>
                <w:i/>
                <w:sz w:val="24"/>
                <w:szCs w:val="24"/>
              </w:rPr>
              <w:t>et al</w:t>
            </w:r>
            <w:r w:rsidRPr="00B05D3D">
              <w:rPr>
                <w:rFonts w:ascii="Book Antiqua" w:hAnsi="Book Antiqua"/>
                <w:sz w:val="24"/>
                <w:szCs w:val="24"/>
                <w:vertAlign w:val="superscript"/>
                <w:lang w:eastAsia="zh-CN"/>
              </w:rPr>
              <w:t>[89]</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64/98 (65</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LHBT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iCs/>
                <w:sz w:val="24"/>
                <w:szCs w:val="24"/>
              </w:rPr>
              <w:t xml:space="preserve">Pimentel </w:t>
            </w:r>
            <w:r w:rsidRPr="00B05D3D">
              <w:rPr>
                <w:rFonts w:ascii="Book Antiqua" w:hAnsi="Book Antiqua"/>
                <w:i/>
                <w:sz w:val="24"/>
                <w:szCs w:val="24"/>
              </w:rPr>
              <w:t>et al</w:t>
            </w:r>
            <w:r w:rsidRPr="00B05D3D">
              <w:rPr>
                <w:rFonts w:ascii="Book Antiqua" w:hAnsi="Book Antiqua"/>
                <w:sz w:val="24"/>
                <w:szCs w:val="24"/>
                <w:vertAlign w:val="superscript"/>
                <w:lang w:eastAsia="zh-CN"/>
              </w:rPr>
              <w:t>[17]</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w:t>
            </w:r>
          </w:p>
        </w:tc>
        <w:tc>
          <w:tcPr>
            <w:tcW w:w="1538" w:type="dxa"/>
          </w:tcPr>
          <w:p w:rsidR="00912C4A" w:rsidRPr="00B05D3D" w:rsidRDefault="00912C4A" w:rsidP="001D33DD">
            <w:pPr>
              <w:spacing w:after="0" w:line="360" w:lineRule="auto"/>
              <w:jc w:val="both"/>
              <w:rPr>
                <w:rFonts w:ascii="Book Antiqua" w:hAnsi="Book Antiqua"/>
                <w:iCs/>
                <w:sz w:val="24"/>
                <w:szCs w:val="24"/>
              </w:rPr>
            </w:pPr>
            <w:r>
              <w:rPr>
                <w:rFonts w:ascii="Book Antiqua" w:hAnsi="Book Antiqua"/>
                <w:iCs/>
                <w:sz w:val="24"/>
                <w:szCs w:val="24"/>
              </w:rPr>
              <w:t>157/202 (78</w:t>
            </w:r>
            <w:r w:rsidRPr="00B05D3D">
              <w:rPr>
                <w:rFonts w:ascii="Book Antiqua" w:hAnsi="Book Antiqua"/>
                <w:iCs/>
                <w:sz w:val="24"/>
                <w:szCs w:val="24"/>
              </w:rPr>
              <w:t>)</w:t>
            </w:r>
          </w:p>
        </w:tc>
        <w:tc>
          <w:tcPr>
            <w:tcW w:w="1515" w:type="dxa"/>
          </w:tcPr>
          <w:p w:rsidR="00912C4A" w:rsidRPr="00B05D3D" w:rsidRDefault="00912C4A" w:rsidP="001D33DD">
            <w:pPr>
              <w:spacing w:after="0" w:line="360" w:lineRule="auto"/>
              <w:jc w:val="both"/>
              <w:rPr>
                <w:rFonts w:ascii="Book Antiqua" w:hAnsi="Book Antiqua"/>
                <w:iCs/>
                <w:sz w:val="24"/>
                <w:szCs w:val="24"/>
              </w:rPr>
            </w:pPr>
            <w:r w:rsidRPr="00B05D3D">
              <w:rPr>
                <w:rFonts w:ascii="Book Antiqua" w:hAnsi="Book Antiqua"/>
                <w:iCs/>
                <w:sz w:val="24"/>
                <w:szCs w:val="24"/>
              </w:rPr>
              <w:t>NCG</w:t>
            </w:r>
          </w:p>
        </w:tc>
        <w:tc>
          <w:tcPr>
            <w:tcW w:w="1592" w:type="dxa"/>
          </w:tcPr>
          <w:p w:rsidR="00912C4A" w:rsidRPr="00B05D3D" w:rsidRDefault="00912C4A" w:rsidP="001D33DD">
            <w:pPr>
              <w:spacing w:after="0" w:line="360" w:lineRule="auto"/>
              <w:jc w:val="both"/>
              <w:rPr>
                <w:rFonts w:ascii="Book Antiqua" w:hAnsi="Book Antiqua"/>
                <w:iCs/>
                <w:sz w:val="24"/>
                <w:szCs w:val="24"/>
              </w:rPr>
            </w:pPr>
            <w:r w:rsidRPr="00B05D3D">
              <w:rPr>
                <w:rFonts w:ascii="Book Antiqua" w:hAnsi="Book Antiqua"/>
                <w:iCs/>
                <w:sz w:val="24"/>
                <w:szCs w:val="24"/>
              </w:rPr>
              <w:t>ND</w:t>
            </w:r>
          </w:p>
        </w:tc>
        <w:tc>
          <w:tcPr>
            <w:tcW w:w="1510" w:type="dxa"/>
          </w:tcPr>
          <w:p w:rsidR="00912C4A" w:rsidRPr="00B05D3D" w:rsidRDefault="00912C4A" w:rsidP="001D33DD">
            <w:pPr>
              <w:spacing w:after="0" w:line="360" w:lineRule="auto"/>
              <w:jc w:val="both"/>
              <w:rPr>
                <w:rFonts w:ascii="Book Antiqua" w:hAnsi="Book Antiqua"/>
                <w:iCs/>
                <w:sz w:val="24"/>
                <w:szCs w:val="24"/>
              </w:rPr>
            </w:pPr>
            <w:r w:rsidRPr="00B05D3D">
              <w:rPr>
                <w:rFonts w:ascii="Book Antiqua" w:hAnsi="Book Antiqua"/>
                <w:iCs/>
                <w:sz w:val="24"/>
                <w:szCs w:val="24"/>
              </w:rPr>
              <w:t>ND</w:t>
            </w:r>
          </w:p>
        </w:tc>
        <w:tc>
          <w:tcPr>
            <w:tcW w:w="1428" w:type="dxa"/>
          </w:tcPr>
          <w:p w:rsidR="00912C4A" w:rsidRPr="00B05D3D" w:rsidRDefault="00912C4A" w:rsidP="001D33DD">
            <w:pPr>
              <w:spacing w:after="0" w:line="360" w:lineRule="auto"/>
              <w:jc w:val="both"/>
              <w:rPr>
                <w:rFonts w:ascii="Book Antiqua" w:hAnsi="Book Antiqua"/>
                <w:iCs/>
                <w:sz w:val="24"/>
                <w:szCs w:val="24"/>
              </w:rPr>
            </w:pPr>
            <w:r w:rsidRPr="00B05D3D">
              <w:rPr>
                <w:rFonts w:ascii="Book Antiqua" w:hAnsi="Book Antiqua"/>
                <w:iCs/>
                <w:sz w:val="24"/>
                <w:szCs w:val="24"/>
              </w:rPr>
              <w:t>LHBT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Sachdeva </w:t>
            </w:r>
            <w:r w:rsidRPr="00B05D3D">
              <w:rPr>
                <w:rFonts w:ascii="Book Antiqua" w:hAnsi="Book Antiqua"/>
                <w:i/>
                <w:sz w:val="24"/>
                <w:szCs w:val="24"/>
              </w:rPr>
              <w:t>et al</w:t>
            </w:r>
            <w:r w:rsidRPr="00B05D3D">
              <w:rPr>
                <w:rFonts w:ascii="Book Antiqua" w:hAnsi="Book Antiqua"/>
                <w:sz w:val="24"/>
                <w:szCs w:val="24"/>
                <w:vertAlign w:val="superscript"/>
                <w:lang w:eastAsia="zh-CN"/>
              </w:rPr>
              <w:t>[18]</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w:t>
            </w:r>
            <w:r w:rsidRPr="00B05D3D">
              <w:rPr>
                <w:rFonts w:ascii="Book Antiqua" w:hAnsi="Book Antiqua"/>
                <w:sz w:val="24"/>
                <w:szCs w:val="24"/>
              </w:rPr>
              <w:lastRenderedPageBreak/>
              <w:t>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lastRenderedPageBreak/>
              <w:t>14/59 (23.7</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1/37 (2.7</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5/59 (8.5</w:t>
            </w:r>
            <w:r w:rsidRPr="00B05D3D">
              <w:rPr>
                <w:rFonts w:ascii="Book Antiqua" w:hAnsi="Book Antiqua"/>
                <w:sz w:val="24"/>
                <w:szCs w:val="24"/>
              </w:rPr>
              <w:t>)</w:t>
            </w:r>
          </w:p>
        </w:tc>
        <w:tc>
          <w:tcPr>
            <w:tcW w:w="1510"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9/37 (24.3</w:t>
            </w:r>
            <w:r w:rsidRPr="00B05D3D">
              <w:rPr>
                <w:rFonts w:ascii="Book Antiqua" w:hAnsi="Book Antiqua"/>
                <w:sz w:val="24"/>
                <w:szCs w:val="24"/>
              </w:rPr>
              <w:t>)</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lastRenderedPageBreak/>
              <w:t xml:space="preserve">Reddymasu </w:t>
            </w:r>
            <w:r w:rsidRPr="00B05D3D">
              <w:rPr>
                <w:rFonts w:ascii="Book Antiqua" w:hAnsi="Book Antiqua"/>
                <w:i/>
                <w:sz w:val="24"/>
                <w:szCs w:val="24"/>
              </w:rPr>
              <w:t>et al</w:t>
            </w:r>
            <w:r w:rsidRPr="00B05D3D">
              <w:rPr>
                <w:rFonts w:ascii="Book Antiqua" w:hAnsi="Book Antiqua"/>
                <w:sz w:val="24"/>
                <w:szCs w:val="24"/>
                <w:vertAlign w:val="superscript"/>
                <w:lang w:eastAsia="zh-CN"/>
              </w:rPr>
              <w:t>[90</w:t>
            </w:r>
            <w:r w:rsidRPr="00B05D3D">
              <w:rPr>
                <w:rFonts w:ascii="Book Antiqua" w:hAnsi="Book Antiqua"/>
                <w:sz w:val="24"/>
                <w:szCs w:val="24"/>
              </w:rPr>
              <w:fldChar w:fldCharType="begin"/>
            </w:r>
            <w:r w:rsidRPr="00B05D3D">
              <w:rPr>
                <w:rFonts w:ascii="Book Antiqua" w:hAnsi="Book Antiqua"/>
                <w:sz w:val="24"/>
                <w:szCs w:val="24"/>
              </w:rPr>
              <w:instrText xml:space="preserve"> ADDIN EN.CITE &lt;EndNote&gt;&lt;Cite&gt;&lt;Author&gt;Park&lt;/Author&gt;&lt;Year&gt;2010&lt;/Year&gt;&lt;RecNum&gt;80&lt;/RecNum&gt;&lt;record&gt;&lt;rec-number&gt;80&lt;/rec-number&gt;&lt;foreign-keys&gt;&lt;key app="EN" db-id="verza900bss25feexd5vppdcrsvvewptevx2"&gt;80&lt;/key&gt;&lt;/foreign-keys&gt;&lt;ref-type name="Journal Article"&gt;17&lt;/ref-type&gt;&lt;contributors&gt;&lt;authors&gt;&lt;author&gt;Park, J. S.&lt;/author&gt;&lt;author&gt;Yu, J. H.&lt;/author&gt;&lt;author&gt;Lim, H. C.&lt;/author&gt;&lt;author&gt;et al,&lt;/author&gt;&lt;/authors&gt;&lt;/contributors&gt;&lt;auth-address&gt;Department of Internal Medicine, Gangnam Severance Hospital, Yonsei University College of Medicine, Seoul, Korea.&lt;/auth-address&gt;&lt;titles&gt;&lt;title&gt;[Usefulness of lactulose breath test for the prediction of small intestinal bacterial overgrowth in irritable bowel syndrome]&lt;/title&gt;&lt;secondary-title&gt;Korean J Gastroenterol&lt;/secondary-title&gt;&lt;/titles&gt;&lt;periodical&gt;&lt;full-title&gt;Korean J Gastroenterol&lt;/full-title&gt;&lt;/periodical&gt;&lt;pages&gt;242-248 [PMID: 20962560]&lt;/pages&gt;&lt;volume&gt;56&lt;/volume&gt;&lt;number&gt;4&lt;/number&gt;&lt;edition&gt;2010/10/22&lt;/edition&gt;&lt;keywords&gt;&lt;keyword&gt;Adult&lt;/keyword&gt;&lt;keyword&gt;Breath Tests/*methods&lt;/keyword&gt;&lt;keyword&gt;Diagnosis, Differential&lt;/keyword&gt;&lt;keyword&gt;Female&lt;/keyword&gt;&lt;keyword&gt;Humans&lt;/keyword&gt;&lt;keyword&gt;Intestine, Small/*microbiology&lt;/keyword&gt;&lt;keyword&gt;Irritable Bowel Syndrome/*diagnosis&lt;/keyword&gt;&lt;keyword&gt;Lactulose/*diagnostic use&lt;/keyword&gt;&lt;keyword&gt;Male&lt;/keyword&gt;&lt;keyword&gt;Middle Aged&lt;/keyword&gt;&lt;keyword&gt;Predictive Value of Tests&lt;/keyword&gt;&lt;/keywords&gt;&lt;dates&gt;&lt;year&gt;2010&lt;/year&gt;&lt;pub-dates&gt;&lt;date&gt;Oct&lt;/date&gt;&lt;/pub-dates&gt;&lt;/dates&gt;&lt;isbn&gt;1598-9992 (Print)&amp;#xD;1598-9992 (Linking)&lt;/isbn&gt;&lt;accession-num&gt;20962560&lt;/accession-num&gt;&lt;urls&gt;&lt;related-urls&gt;&lt;url&gt;http://www.ncbi.nlm.nih.gov/entrez/query.fcgi?cmd=Retrieve&amp;amp;db=PubMed&amp;amp;dopt=Citation&amp;amp;list_uids=20962560&lt;/url&gt;&lt;/related-urls&gt;&lt;/urls&gt;&lt;electronic-resource-num&gt;201010256 [pii]&lt;/electronic-resource-num&gt;&lt;language&gt;kor&lt;/language&gt;&lt;/record&gt;&lt;/Cite&gt;&lt;/EndNote&gt;</w:instrText>
            </w:r>
            <w:r w:rsidRPr="00B05D3D">
              <w:rPr>
                <w:rFonts w:ascii="Book Antiqua" w:hAnsi="Book Antiqua"/>
                <w:sz w:val="24"/>
                <w:szCs w:val="24"/>
              </w:rPr>
              <w:fldChar w:fldCharType="end"/>
            </w:r>
            <w:r w:rsidRPr="00B05D3D">
              <w:rPr>
                <w:rFonts w:ascii="Book Antiqua" w:hAnsi="Book Antiqua"/>
                <w:sz w:val="24"/>
                <w:szCs w:val="24"/>
                <w:vertAlign w:val="superscript"/>
                <w:lang w:eastAsia="zh-CN"/>
              </w:rPr>
              <w:t>]</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35/98 (36</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i/>
                <w:sz w:val="24"/>
                <w:szCs w:val="24"/>
                <w:highlight w:val="yellow"/>
              </w:rPr>
            </w:pPr>
            <w:r w:rsidRPr="00B05D3D">
              <w:rPr>
                <w:rFonts w:ascii="Book Antiqua" w:hAnsi="Book Antiqua"/>
                <w:i/>
                <w:sz w:val="24"/>
                <w:szCs w:val="24"/>
              </w:rPr>
              <w:t>Data NA</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Lombardo </w:t>
            </w:r>
            <w:r w:rsidRPr="00B05D3D">
              <w:rPr>
                <w:rFonts w:ascii="Book Antiqua" w:hAnsi="Book Antiqua"/>
                <w:i/>
                <w:sz w:val="24"/>
                <w:szCs w:val="24"/>
              </w:rPr>
              <w:t>et al</w:t>
            </w:r>
            <w:r w:rsidRPr="00B05D3D">
              <w:rPr>
                <w:rFonts w:ascii="Book Antiqua" w:hAnsi="Book Antiqua"/>
                <w:sz w:val="24"/>
                <w:szCs w:val="24"/>
                <w:vertAlign w:val="superscript"/>
                <w:lang w:eastAsia="zh-CN"/>
              </w:rPr>
              <w:t>[91]</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49/200 (24.5</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3/50 (6</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Ford </w:t>
            </w:r>
            <w:r w:rsidRPr="00B05D3D">
              <w:rPr>
                <w:rFonts w:ascii="Book Antiqua" w:hAnsi="Book Antiqua"/>
                <w:i/>
                <w:sz w:val="24"/>
                <w:szCs w:val="24"/>
              </w:rPr>
              <w:t>et al</w:t>
            </w:r>
            <w:r w:rsidRPr="00B05D3D">
              <w:rPr>
                <w:rFonts w:ascii="Book Antiqua" w:hAnsi="Book Antiqua"/>
                <w:sz w:val="24"/>
                <w:szCs w:val="24"/>
                <w:vertAlign w:val="superscript"/>
                <w:lang w:eastAsia="zh-CN"/>
              </w:rPr>
              <w:t>[74</w:t>
            </w:r>
            <w:r w:rsidRPr="00B05D3D">
              <w:rPr>
                <w:rFonts w:ascii="Book Antiqua" w:hAnsi="Book Antiqua"/>
                <w:sz w:val="24"/>
                <w:szCs w:val="24"/>
              </w:rPr>
              <w:fldChar w:fldCharType="begin"/>
            </w:r>
            <w:r w:rsidRPr="00B05D3D">
              <w:rPr>
                <w:rFonts w:ascii="Book Antiqua" w:hAnsi="Book Antiqua"/>
                <w:sz w:val="24"/>
                <w:szCs w:val="24"/>
              </w:rPr>
              <w:instrText xml:space="preserve"> ADDIN EN.CITE &lt;EndNote&gt;&lt;Cite&gt;&lt;Author&gt;Park&lt;/Author&gt;&lt;Year&gt;2010&lt;/Year&gt;&lt;RecNum&gt;80&lt;/RecNum&gt;&lt;record&gt;&lt;rec-number&gt;80&lt;/rec-number&gt;&lt;foreign-keys&gt;&lt;key app="EN" db-id="verza900bss25feexd5vppdcrsvvewptevx2"&gt;80&lt;/key&gt;&lt;/foreign-keys&gt;&lt;ref-type name="Journal Article"&gt;17&lt;/ref-type&gt;&lt;contributors&gt;&lt;authors&gt;&lt;author&gt;Park, J. S.&lt;/author&gt;&lt;author&gt;Yu, J. H.&lt;/author&gt;&lt;author&gt;Lim, H. C.&lt;/author&gt;&lt;author&gt;et al,&lt;/author&gt;&lt;/authors&gt;&lt;/contributors&gt;&lt;auth-address&gt;Department of Internal Medicine, Gangnam Severance Hospital, Yonsei University College of Medicine, Seoul, Korea.&lt;/auth-address&gt;&lt;titles&gt;&lt;title&gt;[Usefulness of lactulose breath test for the prediction of small intestinal bacterial overgrowth in irritable bowel syndrome]&lt;/title&gt;&lt;secondary-title&gt;Korean J Gastroenterol&lt;/secondary-title&gt;&lt;/titles&gt;&lt;periodical&gt;&lt;full-title&gt;Korean J Gastroenterol&lt;/full-title&gt;&lt;/periodical&gt;&lt;pages&gt;242-248 [PMID: 20962560]&lt;/pages&gt;&lt;volume&gt;56&lt;/volume&gt;&lt;number&gt;4&lt;/number&gt;&lt;edition&gt;2010/10/22&lt;/edition&gt;&lt;keywords&gt;&lt;keyword&gt;Adult&lt;/keyword&gt;&lt;keyword&gt;Breath Tests/*methods&lt;/keyword&gt;&lt;keyword&gt;Diagnosis, Differential&lt;/keyword&gt;&lt;keyword&gt;Female&lt;/keyword&gt;&lt;keyword&gt;Humans&lt;/keyword&gt;&lt;keyword&gt;Intestine, Small/*microbiology&lt;/keyword&gt;&lt;keyword&gt;Irritable Bowel Syndrome/*diagnosis&lt;/keyword&gt;&lt;keyword&gt;Lactulose/*diagnostic use&lt;/keyword&gt;&lt;keyword&gt;Male&lt;/keyword&gt;&lt;keyword&gt;Middle Aged&lt;/keyword&gt;&lt;keyword&gt;Predictive Value of Tests&lt;/keyword&gt;&lt;/keywords&gt;&lt;dates&gt;&lt;year&gt;2010&lt;/year&gt;&lt;pub-dates&gt;&lt;date&gt;Oct&lt;/date&gt;&lt;/pub-dates&gt;&lt;/dates&gt;&lt;isbn&gt;1598-9992 (Print)&amp;#xD;1598-9992 (Linking)&lt;/isbn&gt;&lt;accession-num&gt;20962560&lt;/accession-num&gt;&lt;urls&gt;&lt;related-urls&gt;&lt;url&gt;http://www.ncbi.nlm.nih.gov/entrez/query.fcgi?cmd=Retrieve&amp;amp;db=PubMed&amp;amp;dopt=Citation&amp;amp;list_uids=20962560&lt;/url&gt;&lt;/related-urls&gt;&lt;/urls&gt;&lt;electronic-resource-num&gt;201010256 [pii]&lt;/electronic-resource-num&gt;&lt;language&gt;kor&lt;/language&gt;&lt;/record&gt;&lt;/Cite&gt;&lt;/EndNote&gt;</w:instrText>
            </w:r>
            <w:r w:rsidRPr="00B05D3D">
              <w:rPr>
                <w:rFonts w:ascii="Book Antiqua" w:hAnsi="Book Antiqua"/>
                <w:sz w:val="24"/>
                <w:szCs w:val="24"/>
              </w:rPr>
              <w:fldChar w:fldCharType="end"/>
            </w:r>
            <w:r w:rsidRPr="00B05D3D">
              <w:rPr>
                <w:rFonts w:ascii="Book Antiqua" w:hAnsi="Book Antiqua"/>
                <w:sz w:val="24"/>
                <w:szCs w:val="24"/>
                <w:vertAlign w:val="superscript"/>
                <w:lang w:eastAsia="zh-CN"/>
              </w:rPr>
              <w:t>]</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Meta-analysis</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595/1921 (31</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Parodi </w:t>
            </w:r>
            <w:r w:rsidRPr="00B05D3D">
              <w:rPr>
                <w:rFonts w:ascii="Book Antiqua" w:hAnsi="Book Antiqua"/>
                <w:i/>
                <w:sz w:val="24"/>
                <w:szCs w:val="24"/>
              </w:rPr>
              <w:t>et al</w:t>
            </w:r>
            <w:r w:rsidRPr="00B05D3D">
              <w:rPr>
                <w:rFonts w:ascii="Book Antiqua" w:hAnsi="Book Antiqua"/>
                <w:sz w:val="24"/>
                <w:szCs w:val="24"/>
                <w:vertAlign w:val="superscript"/>
                <w:lang w:eastAsia="zh-CN"/>
              </w:rPr>
              <w:t>[92]</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21/130 (16.1</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3/70 (4.2</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34/130 (26</w:t>
            </w:r>
            <w:r w:rsidRPr="00B05D3D">
              <w:rPr>
                <w:rFonts w:ascii="Book Antiqua" w:hAnsi="Book Antiqua"/>
                <w:sz w:val="24"/>
                <w:szCs w:val="24"/>
              </w:rPr>
              <w:t>)</w:t>
            </w:r>
          </w:p>
        </w:tc>
        <w:tc>
          <w:tcPr>
            <w:tcW w:w="1510" w:type="dxa"/>
          </w:tcPr>
          <w:p w:rsidR="00912C4A" w:rsidRPr="00B05D3D" w:rsidRDefault="00912C4A" w:rsidP="001D33DD">
            <w:pPr>
              <w:spacing w:after="0" w:line="360" w:lineRule="auto"/>
              <w:jc w:val="both"/>
              <w:rPr>
                <w:rFonts w:ascii="Book Antiqua" w:hAnsi="Book Antiqua"/>
                <w:i/>
                <w:sz w:val="24"/>
                <w:szCs w:val="24"/>
              </w:rPr>
            </w:pPr>
            <w:r w:rsidRPr="00B05D3D">
              <w:rPr>
                <w:rFonts w:ascii="Book Antiqua" w:hAnsi="Book Antiqua"/>
                <w:i/>
                <w:sz w:val="24"/>
                <w:szCs w:val="24"/>
              </w:rPr>
              <w:t>Data NA</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Rana </w:t>
            </w:r>
            <w:r w:rsidRPr="00B05D3D">
              <w:rPr>
                <w:rFonts w:ascii="Book Antiqua" w:hAnsi="Book Antiqua"/>
                <w:i/>
                <w:sz w:val="24"/>
                <w:szCs w:val="24"/>
              </w:rPr>
              <w:t>et al</w:t>
            </w:r>
            <w:r w:rsidRPr="00B05D3D">
              <w:rPr>
                <w:rFonts w:ascii="Book Antiqua" w:hAnsi="Book Antiqua"/>
                <w:sz w:val="24"/>
                <w:szCs w:val="24"/>
                <w:vertAlign w:val="superscript"/>
                <w:lang w:eastAsia="zh-CN"/>
              </w:rPr>
              <w:t>[93]</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25/225 (11.1</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1/100 (1</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Majewski </w:t>
            </w:r>
            <w:r w:rsidRPr="00B05D3D">
              <w:rPr>
                <w:rFonts w:ascii="Book Antiqua" w:hAnsi="Book Antiqua"/>
                <w:i/>
                <w:sz w:val="24"/>
                <w:szCs w:val="24"/>
              </w:rPr>
              <w:t>et al</w:t>
            </w:r>
            <w:r w:rsidRPr="00B05D3D">
              <w:rPr>
                <w:rFonts w:ascii="Book Antiqua" w:hAnsi="Book Antiqua"/>
                <w:sz w:val="24"/>
                <w:szCs w:val="24"/>
                <w:vertAlign w:val="superscript"/>
                <w:lang w:eastAsia="zh-CN"/>
              </w:rPr>
              <w:t>[94]</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93/204 (46</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27/204 (13.2</w:t>
            </w:r>
            <w:r w:rsidRPr="00B05D3D">
              <w:rPr>
                <w:rFonts w:ascii="Book Antiqua" w:hAnsi="Book Antiqua"/>
                <w:sz w:val="24"/>
                <w:szCs w:val="24"/>
              </w:rPr>
              <w:t>)</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Cuoco and Salvangnini</w:t>
            </w:r>
            <w:r w:rsidRPr="00B05D3D">
              <w:rPr>
                <w:rFonts w:ascii="Book Antiqua" w:hAnsi="Book Antiqua"/>
                <w:sz w:val="24"/>
                <w:szCs w:val="24"/>
                <w:vertAlign w:val="superscript"/>
                <w:lang w:eastAsia="zh-CN"/>
              </w:rPr>
              <w:t>[75]</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Retrospective</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44/96 (45.8</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NCG</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Lupascu </w:t>
            </w:r>
            <w:r w:rsidRPr="00B05D3D">
              <w:rPr>
                <w:rFonts w:ascii="Book Antiqua" w:hAnsi="Book Antiqua"/>
                <w:i/>
                <w:sz w:val="24"/>
                <w:szCs w:val="24"/>
              </w:rPr>
              <w:t>et al</w:t>
            </w:r>
            <w:r w:rsidRPr="00B05D3D">
              <w:rPr>
                <w:rFonts w:ascii="Book Antiqua" w:hAnsi="Book Antiqua"/>
                <w:sz w:val="24"/>
                <w:szCs w:val="24"/>
                <w:vertAlign w:val="superscript"/>
                <w:lang w:eastAsia="zh-CN"/>
              </w:rPr>
              <w:t>[95]</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Prospective </w:t>
            </w:r>
            <w:r w:rsidRPr="00B05D3D">
              <w:rPr>
                <w:rFonts w:ascii="Book Antiqua" w:hAnsi="Book Antiqua"/>
                <w:sz w:val="24"/>
                <w:szCs w:val="24"/>
              </w:rPr>
              <w:lastRenderedPageBreak/>
              <w:t>(Case-control)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lastRenderedPageBreak/>
              <w:t>20/65 (31</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4/102 (4</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lastRenderedPageBreak/>
              <w:t xml:space="preserve">Ghoshal </w:t>
            </w:r>
            <w:r w:rsidRPr="00B05D3D">
              <w:rPr>
                <w:rFonts w:ascii="Book Antiqua" w:hAnsi="Book Antiqua"/>
                <w:i/>
                <w:sz w:val="24"/>
                <w:szCs w:val="24"/>
              </w:rPr>
              <w:t>et al</w:t>
            </w:r>
            <w:r w:rsidRPr="00B05D3D">
              <w:rPr>
                <w:rFonts w:ascii="Book Antiqua" w:hAnsi="Book Antiqua"/>
                <w:sz w:val="24"/>
                <w:szCs w:val="24"/>
                <w:vertAlign w:val="superscript"/>
                <w:lang w:eastAsia="zh-CN"/>
              </w:rPr>
              <w:t>[16]</w:t>
            </w:r>
          </w:p>
        </w:tc>
        <w:tc>
          <w:tcPr>
            <w:tcW w:w="166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11/129 (8.5</w:t>
            </w:r>
            <w:r w:rsidRPr="00B05D3D">
              <w:rPr>
                <w:rFonts w:ascii="Book Antiqua" w:hAnsi="Book Antiqua"/>
                <w:sz w:val="24"/>
                <w:szCs w:val="24"/>
              </w:rPr>
              <w:t>)</w:t>
            </w:r>
          </w:p>
        </w:tc>
        <w:tc>
          <w:tcPr>
            <w:tcW w:w="1515" w:type="dxa"/>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1/51(2</w:t>
            </w:r>
            <w:r w:rsidRPr="00B05D3D">
              <w:rPr>
                <w:rFonts w:ascii="Book Antiqua" w:hAnsi="Book Antiqua"/>
                <w:sz w:val="24"/>
                <w:szCs w:val="24"/>
              </w:rPr>
              <w:t>)</w:t>
            </w:r>
          </w:p>
        </w:tc>
        <w:tc>
          <w:tcPr>
            <w:tcW w:w="1592"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GHBT</w:t>
            </w:r>
          </w:p>
        </w:tc>
      </w:tr>
      <w:tr w:rsidR="00912C4A" w:rsidRPr="00B05D3D" w:rsidTr="00D051B0">
        <w:tc>
          <w:tcPr>
            <w:tcW w:w="2187"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 xml:space="preserve">Posserud </w:t>
            </w:r>
            <w:r w:rsidRPr="00B05D3D">
              <w:rPr>
                <w:rFonts w:ascii="Book Antiqua" w:hAnsi="Book Antiqua"/>
                <w:i/>
                <w:sz w:val="24"/>
                <w:szCs w:val="24"/>
              </w:rPr>
              <w:t>et al</w:t>
            </w:r>
            <w:r w:rsidRPr="00B05D3D">
              <w:rPr>
                <w:rFonts w:ascii="Book Antiqua" w:hAnsi="Book Antiqua"/>
                <w:sz w:val="24"/>
                <w:szCs w:val="24"/>
                <w:vertAlign w:val="superscript"/>
                <w:lang w:eastAsia="zh-CN"/>
              </w:rPr>
              <w:t>[12]</w:t>
            </w:r>
          </w:p>
        </w:tc>
        <w:tc>
          <w:tcPr>
            <w:tcW w:w="1662"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Prospective (Case-control)</w:t>
            </w:r>
          </w:p>
        </w:tc>
        <w:tc>
          <w:tcPr>
            <w:tcW w:w="1538"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6/162 (4</w:t>
            </w:r>
            <w:r w:rsidRPr="00B05D3D">
              <w:rPr>
                <w:rFonts w:ascii="Book Antiqua" w:hAnsi="Book Antiqua"/>
                <w:sz w:val="24"/>
                <w:szCs w:val="24"/>
              </w:rPr>
              <w:t>)</w:t>
            </w:r>
          </w:p>
        </w:tc>
        <w:tc>
          <w:tcPr>
            <w:tcW w:w="1515"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Pr>
                <w:rFonts w:ascii="Book Antiqua" w:hAnsi="Book Antiqua"/>
                <w:sz w:val="24"/>
                <w:szCs w:val="24"/>
              </w:rPr>
              <w:t>1/26 (4</w:t>
            </w:r>
            <w:r w:rsidRPr="00B05D3D">
              <w:rPr>
                <w:rFonts w:ascii="Book Antiqua" w:hAnsi="Book Antiqua"/>
                <w:sz w:val="24"/>
                <w:szCs w:val="24"/>
              </w:rPr>
              <w:t>)</w:t>
            </w:r>
          </w:p>
        </w:tc>
        <w:tc>
          <w:tcPr>
            <w:tcW w:w="1592"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510"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ND</w:t>
            </w:r>
          </w:p>
        </w:tc>
        <w:tc>
          <w:tcPr>
            <w:tcW w:w="1428" w:type="dxa"/>
            <w:tcBorders>
              <w:bottom w:val="single" w:sz="4" w:space="0" w:color="auto"/>
            </w:tcBorders>
          </w:tcPr>
          <w:p w:rsidR="00912C4A" w:rsidRPr="00B05D3D" w:rsidRDefault="00912C4A" w:rsidP="001D33DD">
            <w:pPr>
              <w:spacing w:after="0" w:line="360" w:lineRule="auto"/>
              <w:jc w:val="both"/>
              <w:rPr>
                <w:rFonts w:ascii="Book Antiqua" w:hAnsi="Book Antiqua"/>
                <w:sz w:val="24"/>
                <w:szCs w:val="24"/>
              </w:rPr>
            </w:pPr>
            <w:r w:rsidRPr="00B05D3D">
              <w:rPr>
                <w:rFonts w:ascii="Book Antiqua" w:hAnsi="Book Antiqua"/>
                <w:sz w:val="24"/>
                <w:szCs w:val="24"/>
              </w:rPr>
              <w:t>Hydrogen breath test and culture of small bowel aspirate</w:t>
            </w:r>
          </w:p>
        </w:tc>
      </w:tr>
    </w:tbl>
    <w:p w:rsidR="00912C4A" w:rsidRPr="006977D2" w:rsidRDefault="00912C4A" w:rsidP="001D33DD">
      <w:pPr>
        <w:spacing w:after="0" w:line="360" w:lineRule="auto"/>
        <w:jc w:val="both"/>
        <w:rPr>
          <w:rFonts w:ascii="Book Antiqua" w:hAnsi="Book Antiqua"/>
          <w:sz w:val="24"/>
          <w:szCs w:val="24"/>
        </w:rPr>
      </w:pPr>
      <w:r w:rsidRPr="006977D2">
        <w:rPr>
          <w:rFonts w:ascii="Book Antiqua" w:hAnsi="Book Antiqua"/>
          <w:sz w:val="24"/>
          <w:szCs w:val="24"/>
        </w:rPr>
        <w:t xml:space="preserve">SIBO: Small Intestinal Bacterial Overgrowth; IBS: Irritable Bowel Syndrome; LHBT: Lactulose Hydrogen Breath Test; GHBT: Glucose Hydrogen Breath Test; NCG: No Control Group; ND: Not Done; NA: Not Available; </w:t>
      </w:r>
      <w:r w:rsidRPr="006977D2">
        <w:rPr>
          <w:rFonts w:ascii="Book Antiqua" w:hAnsi="Book Antiqua"/>
          <w:i/>
          <w:sz w:val="24"/>
          <w:szCs w:val="24"/>
        </w:rPr>
        <w:t>n</w:t>
      </w:r>
      <w:r w:rsidRPr="006977D2">
        <w:rPr>
          <w:rFonts w:ascii="Book Antiqua" w:hAnsi="Book Antiqua"/>
          <w:sz w:val="24"/>
          <w:szCs w:val="24"/>
        </w:rPr>
        <w:t xml:space="preserve">: Number of cases and controls. </w:t>
      </w:r>
    </w:p>
    <w:p w:rsidR="00912C4A" w:rsidRPr="006977D2" w:rsidRDefault="00912C4A" w:rsidP="001D33DD">
      <w:pPr>
        <w:spacing w:after="0" w:line="360" w:lineRule="auto"/>
        <w:jc w:val="both"/>
        <w:rPr>
          <w:rFonts w:ascii="Book Antiqua" w:hAnsi="Book Antiqua"/>
          <w:b/>
          <w:sz w:val="24"/>
          <w:szCs w:val="24"/>
        </w:rPr>
      </w:pPr>
    </w:p>
    <w:p w:rsidR="00912C4A" w:rsidRPr="006977D2" w:rsidRDefault="00912C4A" w:rsidP="001D33DD">
      <w:pPr>
        <w:spacing w:after="0" w:line="360" w:lineRule="auto"/>
        <w:jc w:val="both"/>
        <w:rPr>
          <w:rFonts w:ascii="Book Antiqua" w:hAnsi="Book Antiqua"/>
          <w:b/>
          <w:sz w:val="24"/>
          <w:szCs w:val="24"/>
          <w:lang w:eastAsia="zh-CN"/>
        </w:rPr>
      </w:pPr>
    </w:p>
    <w:p w:rsidR="00912C4A" w:rsidRPr="001D33DD" w:rsidRDefault="00912C4A" w:rsidP="001D33DD">
      <w:pPr>
        <w:spacing w:after="0" w:line="240" w:lineRule="auto"/>
        <w:rPr>
          <w:rFonts w:ascii="Book Antiqua" w:hAnsi="Book Antiqua"/>
          <w:b/>
          <w:sz w:val="24"/>
          <w:szCs w:val="24"/>
          <w:lang w:eastAsia="zh-CN"/>
        </w:rPr>
      </w:pPr>
    </w:p>
    <w:sectPr w:rsidR="00912C4A" w:rsidRPr="001D33DD" w:rsidSect="009103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B7" w:rsidRDefault="00F44CB7" w:rsidP="001241CE">
      <w:pPr>
        <w:spacing w:after="0" w:line="240" w:lineRule="auto"/>
      </w:pPr>
      <w:r>
        <w:separator/>
      </w:r>
    </w:p>
  </w:endnote>
  <w:endnote w:type="continuationSeparator" w:id="0">
    <w:p w:rsidR="00F44CB7" w:rsidRDefault="00F44CB7" w:rsidP="001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B7" w:rsidRDefault="00F44CB7" w:rsidP="001241CE">
      <w:pPr>
        <w:spacing w:after="0" w:line="240" w:lineRule="auto"/>
      </w:pPr>
      <w:r>
        <w:separator/>
      </w:r>
    </w:p>
  </w:footnote>
  <w:footnote w:type="continuationSeparator" w:id="0">
    <w:p w:rsidR="00F44CB7" w:rsidRDefault="00F44CB7" w:rsidP="0012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C12374B"/>
    <w:multiLevelType w:val="hybridMultilevel"/>
    <w:tmpl w:val="CB1CAD8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EE1066"/>
    <w:multiLevelType w:val="hybridMultilevel"/>
    <w:tmpl w:val="4A66855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38251A7D"/>
    <w:multiLevelType w:val="hybridMultilevel"/>
    <w:tmpl w:val="8C6EDC3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F62F55"/>
    <w:multiLevelType w:val="multilevel"/>
    <w:tmpl w:val="FD6EEA28"/>
    <w:lvl w:ilvl="0">
      <w:start w:val="1"/>
      <w:numFmt w:val="decimal"/>
      <w:lvlText w:val="%1."/>
      <w:lvlJc w:val="left"/>
      <w:pPr>
        <w:tabs>
          <w:tab w:val="num" w:pos="1440"/>
        </w:tabs>
        <w:ind w:left="1440" w:hanging="360"/>
      </w:pPr>
      <w:rPr>
        <w:rFonts w:cs="Times New Roman"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6B5C65DD"/>
    <w:multiLevelType w:val="multilevel"/>
    <w:tmpl w:val="A14A10C2"/>
    <w:lvl w:ilvl="0">
      <w:start w:val="4"/>
      <w:numFmt w:val="decimal"/>
      <w:lvlText w:val="%1."/>
      <w:lvlJc w:val="left"/>
      <w:pPr>
        <w:tabs>
          <w:tab w:val="num" w:pos="1440"/>
        </w:tabs>
        <w:ind w:left="1440" w:hanging="360"/>
      </w:pPr>
      <w:rPr>
        <w:rFonts w:cs="Times New Roman"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IBS_SIBO review(2.1.14).enl&lt;/item&gt;&lt;/Libraries&gt;&lt;/ENLibraries&gt;"/>
  </w:docVars>
  <w:rsids>
    <w:rsidRoot w:val="0069198B"/>
    <w:rsid w:val="00000716"/>
    <w:rsid w:val="00002243"/>
    <w:rsid w:val="0000343D"/>
    <w:rsid w:val="000044DC"/>
    <w:rsid w:val="00005939"/>
    <w:rsid w:val="00005D18"/>
    <w:rsid w:val="00005D22"/>
    <w:rsid w:val="00006BD1"/>
    <w:rsid w:val="00007551"/>
    <w:rsid w:val="00007EAF"/>
    <w:rsid w:val="00011C12"/>
    <w:rsid w:val="000129F9"/>
    <w:rsid w:val="00013CBC"/>
    <w:rsid w:val="00015822"/>
    <w:rsid w:val="00016B75"/>
    <w:rsid w:val="0001769A"/>
    <w:rsid w:val="0002036D"/>
    <w:rsid w:val="00020689"/>
    <w:rsid w:val="000209D2"/>
    <w:rsid w:val="00021ACC"/>
    <w:rsid w:val="00023BFD"/>
    <w:rsid w:val="00025574"/>
    <w:rsid w:val="00025BE1"/>
    <w:rsid w:val="00025F08"/>
    <w:rsid w:val="00027251"/>
    <w:rsid w:val="00027A63"/>
    <w:rsid w:val="00027FB3"/>
    <w:rsid w:val="00030BC8"/>
    <w:rsid w:val="0003234A"/>
    <w:rsid w:val="00033A91"/>
    <w:rsid w:val="000341D7"/>
    <w:rsid w:val="00034260"/>
    <w:rsid w:val="00034AE0"/>
    <w:rsid w:val="00034B68"/>
    <w:rsid w:val="00036B67"/>
    <w:rsid w:val="00037B3E"/>
    <w:rsid w:val="00037C5A"/>
    <w:rsid w:val="0005060D"/>
    <w:rsid w:val="00050BA8"/>
    <w:rsid w:val="00052878"/>
    <w:rsid w:val="00053080"/>
    <w:rsid w:val="0005368D"/>
    <w:rsid w:val="00053770"/>
    <w:rsid w:val="00055009"/>
    <w:rsid w:val="00055A8D"/>
    <w:rsid w:val="000575D7"/>
    <w:rsid w:val="000614DE"/>
    <w:rsid w:val="00062882"/>
    <w:rsid w:val="00064F26"/>
    <w:rsid w:val="0006578D"/>
    <w:rsid w:val="00066162"/>
    <w:rsid w:val="000665E0"/>
    <w:rsid w:val="000676E9"/>
    <w:rsid w:val="000710FC"/>
    <w:rsid w:val="00071572"/>
    <w:rsid w:val="00072C2E"/>
    <w:rsid w:val="00073214"/>
    <w:rsid w:val="00073C88"/>
    <w:rsid w:val="00073CA0"/>
    <w:rsid w:val="0007407F"/>
    <w:rsid w:val="00074417"/>
    <w:rsid w:val="00074D42"/>
    <w:rsid w:val="00074D44"/>
    <w:rsid w:val="00075A09"/>
    <w:rsid w:val="00075B9E"/>
    <w:rsid w:val="00077031"/>
    <w:rsid w:val="00077475"/>
    <w:rsid w:val="000778BA"/>
    <w:rsid w:val="00077EE2"/>
    <w:rsid w:val="00080126"/>
    <w:rsid w:val="0008128F"/>
    <w:rsid w:val="00081EC1"/>
    <w:rsid w:val="00082459"/>
    <w:rsid w:val="00083B05"/>
    <w:rsid w:val="00085951"/>
    <w:rsid w:val="00085D00"/>
    <w:rsid w:val="00086F7A"/>
    <w:rsid w:val="00087741"/>
    <w:rsid w:val="00087A09"/>
    <w:rsid w:val="00087BDB"/>
    <w:rsid w:val="00091283"/>
    <w:rsid w:val="000939A8"/>
    <w:rsid w:val="00093E83"/>
    <w:rsid w:val="00095192"/>
    <w:rsid w:val="0009688F"/>
    <w:rsid w:val="000A066A"/>
    <w:rsid w:val="000A0E89"/>
    <w:rsid w:val="000A1CE1"/>
    <w:rsid w:val="000A1FE0"/>
    <w:rsid w:val="000A253B"/>
    <w:rsid w:val="000A2680"/>
    <w:rsid w:val="000A4476"/>
    <w:rsid w:val="000A4557"/>
    <w:rsid w:val="000A6ACD"/>
    <w:rsid w:val="000A6FAC"/>
    <w:rsid w:val="000B0C57"/>
    <w:rsid w:val="000B1D0B"/>
    <w:rsid w:val="000B2A1F"/>
    <w:rsid w:val="000B3003"/>
    <w:rsid w:val="000B36BB"/>
    <w:rsid w:val="000B403F"/>
    <w:rsid w:val="000B4FE5"/>
    <w:rsid w:val="000B524C"/>
    <w:rsid w:val="000B5862"/>
    <w:rsid w:val="000B597A"/>
    <w:rsid w:val="000B5A06"/>
    <w:rsid w:val="000C0810"/>
    <w:rsid w:val="000C1B47"/>
    <w:rsid w:val="000C1F6F"/>
    <w:rsid w:val="000C3254"/>
    <w:rsid w:val="000C35CD"/>
    <w:rsid w:val="000C64EF"/>
    <w:rsid w:val="000C6628"/>
    <w:rsid w:val="000C7FB5"/>
    <w:rsid w:val="000D03AF"/>
    <w:rsid w:val="000D0692"/>
    <w:rsid w:val="000D0E26"/>
    <w:rsid w:val="000D178F"/>
    <w:rsid w:val="000D3778"/>
    <w:rsid w:val="000D3F7C"/>
    <w:rsid w:val="000D3FAD"/>
    <w:rsid w:val="000D4127"/>
    <w:rsid w:val="000D5054"/>
    <w:rsid w:val="000D53BA"/>
    <w:rsid w:val="000D5778"/>
    <w:rsid w:val="000D58E9"/>
    <w:rsid w:val="000D5C6E"/>
    <w:rsid w:val="000D63FC"/>
    <w:rsid w:val="000D69D0"/>
    <w:rsid w:val="000D7187"/>
    <w:rsid w:val="000D7FD6"/>
    <w:rsid w:val="000E023A"/>
    <w:rsid w:val="000E141C"/>
    <w:rsid w:val="000E1F7F"/>
    <w:rsid w:val="000E2385"/>
    <w:rsid w:val="000E2BAF"/>
    <w:rsid w:val="000E46CE"/>
    <w:rsid w:val="000E5064"/>
    <w:rsid w:val="000E7D05"/>
    <w:rsid w:val="000F12B4"/>
    <w:rsid w:val="000F1418"/>
    <w:rsid w:val="000F1569"/>
    <w:rsid w:val="000F2ACE"/>
    <w:rsid w:val="000F3013"/>
    <w:rsid w:val="000F376D"/>
    <w:rsid w:val="000F3FA3"/>
    <w:rsid w:val="000F4E0A"/>
    <w:rsid w:val="000F6C71"/>
    <w:rsid w:val="000F7520"/>
    <w:rsid w:val="00100191"/>
    <w:rsid w:val="001006DB"/>
    <w:rsid w:val="00101787"/>
    <w:rsid w:val="00101F58"/>
    <w:rsid w:val="00102868"/>
    <w:rsid w:val="0010319F"/>
    <w:rsid w:val="00103EC9"/>
    <w:rsid w:val="0010539A"/>
    <w:rsid w:val="00105797"/>
    <w:rsid w:val="00105FBD"/>
    <w:rsid w:val="0010749C"/>
    <w:rsid w:val="00107E04"/>
    <w:rsid w:val="00107F36"/>
    <w:rsid w:val="0011000A"/>
    <w:rsid w:val="0011073A"/>
    <w:rsid w:val="0011083D"/>
    <w:rsid w:val="0011206D"/>
    <w:rsid w:val="001121C7"/>
    <w:rsid w:val="00114577"/>
    <w:rsid w:val="00115315"/>
    <w:rsid w:val="0011651F"/>
    <w:rsid w:val="00116837"/>
    <w:rsid w:val="00117681"/>
    <w:rsid w:val="00120838"/>
    <w:rsid w:val="00121177"/>
    <w:rsid w:val="00122192"/>
    <w:rsid w:val="0012254D"/>
    <w:rsid w:val="001241CE"/>
    <w:rsid w:val="00125E85"/>
    <w:rsid w:val="0012648A"/>
    <w:rsid w:val="00126BE2"/>
    <w:rsid w:val="00127237"/>
    <w:rsid w:val="0012774D"/>
    <w:rsid w:val="00130775"/>
    <w:rsid w:val="00130A29"/>
    <w:rsid w:val="00130CAB"/>
    <w:rsid w:val="00130CF3"/>
    <w:rsid w:val="0013168A"/>
    <w:rsid w:val="001335A1"/>
    <w:rsid w:val="00133E7A"/>
    <w:rsid w:val="00135836"/>
    <w:rsid w:val="001359F7"/>
    <w:rsid w:val="00136123"/>
    <w:rsid w:val="00137131"/>
    <w:rsid w:val="00141502"/>
    <w:rsid w:val="00141D72"/>
    <w:rsid w:val="00142A0A"/>
    <w:rsid w:val="00142EDC"/>
    <w:rsid w:val="00143F7F"/>
    <w:rsid w:val="0014562C"/>
    <w:rsid w:val="00145ADB"/>
    <w:rsid w:val="00146DB5"/>
    <w:rsid w:val="00146FCA"/>
    <w:rsid w:val="00147F8C"/>
    <w:rsid w:val="00150999"/>
    <w:rsid w:val="00150FC0"/>
    <w:rsid w:val="001518AA"/>
    <w:rsid w:val="00152AB5"/>
    <w:rsid w:val="00152D88"/>
    <w:rsid w:val="00155396"/>
    <w:rsid w:val="001557AE"/>
    <w:rsid w:val="00155ACE"/>
    <w:rsid w:val="001562F7"/>
    <w:rsid w:val="00157EB5"/>
    <w:rsid w:val="001610F9"/>
    <w:rsid w:val="00161286"/>
    <w:rsid w:val="001617BF"/>
    <w:rsid w:val="00161E46"/>
    <w:rsid w:val="00162E36"/>
    <w:rsid w:val="00162F1E"/>
    <w:rsid w:val="001633B1"/>
    <w:rsid w:val="001643E8"/>
    <w:rsid w:val="00165724"/>
    <w:rsid w:val="00165917"/>
    <w:rsid w:val="001667EF"/>
    <w:rsid w:val="001679DF"/>
    <w:rsid w:val="00171F35"/>
    <w:rsid w:val="0017236C"/>
    <w:rsid w:val="00173067"/>
    <w:rsid w:val="00173CEB"/>
    <w:rsid w:val="00173E36"/>
    <w:rsid w:val="001743A5"/>
    <w:rsid w:val="00174BF3"/>
    <w:rsid w:val="001750D5"/>
    <w:rsid w:val="00175908"/>
    <w:rsid w:val="00175AC2"/>
    <w:rsid w:val="0017626C"/>
    <w:rsid w:val="001805B7"/>
    <w:rsid w:val="001811DF"/>
    <w:rsid w:val="001814BF"/>
    <w:rsid w:val="00183BE0"/>
    <w:rsid w:val="00184943"/>
    <w:rsid w:val="0018552D"/>
    <w:rsid w:val="00186FC8"/>
    <w:rsid w:val="0018742A"/>
    <w:rsid w:val="00187FC5"/>
    <w:rsid w:val="00190113"/>
    <w:rsid w:val="001909B1"/>
    <w:rsid w:val="00192A3D"/>
    <w:rsid w:val="00193486"/>
    <w:rsid w:val="00194103"/>
    <w:rsid w:val="001947C4"/>
    <w:rsid w:val="00194825"/>
    <w:rsid w:val="00194B93"/>
    <w:rsid w:val="001957B5"/>
    <w:rsid w:val="00196B3D"/>
    <w:rsid w:val="001A12BB"/>
    <w:rsid w:val="001A1947"/>
    <w:rsid w:val="001A42D2"/>
    <w:rsid w:val="001A5293"/>
    <w:rsid w:val="001B00F7"/>
    <w:rsid w:val="001B0D00"/>
    <w:rsid w:val="001B0F73"/>
    <w:rsid w:val="001B40D2"/>
    <w:rsid w:val="001B41D7"/>
    <w:rsid w:val="001B6928"/>
    <w:rsid w:val="001C10EB"/>
    <w:rsid w:val="001C162A"/>
    <w:rsid w:val="001C1B94"/>
    <w:rsid w:val="001C1CFD"/>
    <w:rsid w:val="001C1F7E"/>
    <w:rsid w:val="001C3639"/>
    <w:rsid w:val="001C3DAF"/>
    <w:rsid w:val="001C4CF8"/>
    <w:rsid w:val="001C54AA"/>
    <w:rsid w:val="001C5B80"/>
    <w:rsid w:val="001C616B"/>
    <w:rsid w:val="001C62D1"/>
    <w:rsid w:val="001C75E6"/>
    <w:rsid w:val="001D0B5C"/>
    <w:rsid w:val="001D0BBD"/>
    <w:rsid w:val="001D0E88"/>
    <w:rsid w:val="001D171E"/>
    <w:rsid w:val="001D1D48"/>
    <w:rsid w:val="001D2CD1"/>
    <w:rsid w:val="001D301E"/>
    <w:rsid w:val="001D33DD"/>
    <w:rsid w:val="001D39BE"/>
    <w:rsid w:val="001D3D41"/>
    <w:rsid w:val="001D3DC8"/>
    <w:rsid w:val="001D4493"/>
    <w:rsid w:val="001D51E6"/>
    <w:rsid w:val="001D5B98"/>
    <w:rsid w:val="001D65D4"/>
    <w:rsid w:val="001D683E"/>
    <w:rsid w:val="001D71D9"/>
    <w:rsid w:val="001D7CA8"/>
    <w:rsid w:val="001E03AD"/>
    <w:rsid w:val="001E1C67"/>
    <w:rsid w:val="001E2319"/>
    <w:rsid w:val="001E23EA"/>
    <w:rsid w:val="001E2819"/>
    <w:rsid w:val="001E2A9D"/>
    <w:rsid w:val="001E3FCB"/>
    <w:rsid w:val="001E44DC"/>
    <w:rsid w:val="001E4864"/>
    <w:rsid w:val="001E7803"/>
    <w:rsid w:val="001F0459"/>
    <w:rsid w:val="001F08E5"/>
    <w:rsid w:val="001F092D"/>
    <w:rsid w:val="001F102E"/>
    <w:rsid w:val="001F19CE"/>
    <w:rsid w:val="001F233B"/>
    <w:rsid w:val="001F29A6"/>
    <w:rsid w:val="001F29CE"/>
    <w:rsid w:val="001F2EAD"/>
    <w:rsid w:val="001F3F0A"/>
    <w:rsid w:val="001F4A32"/>
    <w:rsid w:val="001F6126"/>
    <w:rsid w:val="001F6CDB"/>
    <w:rsid w:val="00200C99"/>
    <w:rsid w:val="0020343B"/>
    <w:rsid w:val="00205F87"/>
    <w:rsid w:val="0020604F"/>
    <w:rsid w:val="00206C0B"/>
    <w:rsid w:val="00206D36"/>
    <w:rsid w:val="00206ED5"/>
    <w:rsid w:val="0020739D"/>
    <w:rsid w:val="00207AAE"/>
    <w:rsid w:val="002105A0"/>
    <w:rsid w:val="00210759"/>
    <w:rsid w:val="00212EEE"/>
    <w:rsid w:val="00213FB3"/>
    <w:rsid w:val="002146C7"/>
    <w:rsid w:val="002146E7"/>
    <w:rsid w:val="002153DC"/>
    <w:rsid w:val="002156FE"/>
    <w:rsid w:val="002162B1"/>
    <w:rsid w:val="00216A48"/>
    <w:rsid w:val="00220811"/>
    <w:rsid w:val="00220BB6"/>
    <w:rsid w:val="00220E02"/>
    <w:rsid w:val="00223344"/>
    <w:rsid w:val="002233A0"/>
    <w:rsid w:val="002240A0"/>
    <w:rsid w:val="00224C4C"/>
    <w:rsid w:val="00225325"/>
    <w:rsid w:val="0022566D"/>
    <w:rsid w:val="0022613C"/>
    <w:rsid w:val="0022691B"/>
    <w:rsid w:val="00227CF2"/>
    <w:rsid w:val="00230588"/>
    <w:rsid w:val="00230850"/>
    <w:rsid w:val="00230A44"/>
    <w:rsid w:val="00230F5B"/>
    <w:rsid w:val="002318BC"/>
    <w:rsid w:val="00232AEA"/>
    <w:rsid w:val="00232D74"/>
    <w:rsid w:val="00233CF1"/>
    <w:rsid w:val="002341AE"/>
    <w:rsid w:val="00234212"/>
    <w:rsid w:val="00235057"/>
    <w:rsid w:val="0023524F"/>
    <w:rsid w:val="00236EAF"/>
    <w:rsid w:val="00240DE1"/>
    <w:rsid w:val="002412A1"/>
    <w:rsid w:val="00241926"/>
    <w:rsid w:val="002420DA"/>
    <w:rsid w:val="002422CB"/>
    <w:rsid w:val="0024284B"/>
    <w:rsid w:val="00244A3F"/>
    <w:rsid w:val="00246594"/>
    <w:rsid w:val="002471E0"/>
    <w:rsid w:val="002511EA"/>
    <w:rsid w:val="00252B4C"/>
    <w:rsid w:val="00253893"/>
    <w:rsid w:val="002538D6"/>
    <w:rsid w:val="00254662"/>
    <w:rsid w:val="00255AA9"/>
    <w:rsid w:val="00256FE3"/>
    <w:rsid w:val="00260C12"/>
    <w:rsid w:val="00260CF9"/>
    <w:rsid w:val="00262C57"/>
    <w:rsid w:val="0026338E"/>
    <w:rsid w:val="00263AB1"/>
    <w:rsid w:val="00263CE4"/>
    <w:rsid w:val="002652F1"/>
    <w:rsid w:val="00265A50"/>
    <w:rsid w:val="00265BBA"/>
    <w:rsid w:val="00265CD0"/>
    <w:rsid w:val="0026608D"/>
    <w:rsid w:val="00266B6E"/>
    <w:rsid w:val="0027031B"/>
    <w:rsid w:val="0027068D"/>
    <w:rsid w:val="00271DC1"/>
    <w:rsid w:val="00271E1B"/>
    <w:rsid w:val="00273947"/>
    <w:rsid w:val="0027545B"/>
    <w:rsid w:val="00275B43"/>
    <w:rsid w:val="0027680F"/>
    <w:rsid w:val="002770EB"/>
    <w:rsid w:val="00280833"/>
    <w:rsid w:val="00281A9B"/>
    <w:rsid w:val="00281ADF"/>
    <w:rsid w:val="002824BC"/>
    <w:rsid w:val="00282BE1"/>
    <w:rsid w:val="00284B7B"/>
    <w:rsid w:val="00286343"/>
    <w:rsid w:val="0028693A"/>
    <w:rsid w:val="00286B2C"/>
    <w:rsid w:val="002879D5"/>
    <w:rsid w:val="00291FCF"/>
    <w:rsid w:val="0029242A"/>
    <w:rsid w:val="00293E35"/>
    <w:rsid w:val="00294EFA"/>
    <w:rsid w:val="00295B0A"/>
    <w:rsid w:val="00297AD9"/>
    <w:rsid w:val="00297B80"/>
    <w:rsid w:val="002A0E3A"/>
    <w:rsid w:val="002A11AE"/>
    <w:rsid w:val="002A1BFA"/>
    <w:rsid w:val="002A3C19"/>
    <w:rsid w:val="002A3D29"/>
    <w:rsid w:val="002A3E62"/>
    <w:rsid w:val="002A4DA1"/>
    <w:rsid w:val="002A52B5"/>
    <w:rsid w:val="002A5A4D"/>
    <w:rsid w:val="002A61D7"/>
    <w:rsid w:val="002A7F18"/>
    <w:rsid w:val="002B285E"/>
    <w:rsid w:val="002B2925"/>
    <w:rsid w:val="002B2985"/>
    <w:rsid w:val="002B31AF"/>
    <w:rsid w:val="002B47F8"/>
    <w:rsid w:val="002B5243"/>
    <w:rsid w:val="002B616D"/>
    <w:rsid w:val="002B64AC"/>
    <w:rsid w:val="002B6B23"/>
    <w:rsid w:val="002B7313"/>
    <w:rsid w:val="002B77B6"/>
    <w:rsid w:val="002C0417"/>
    <w:rsid w:val="002C0C78"/>
    <w:rsid w:val="002C0DFD"/>
    <w:rsid w:val="002C3415"/>
    <w:rsid w:val="002C36D4"/>
    <w:rsid w:val="002C38FA"/>
    <w:rsid w:val="002C4055"/>
    <w:rsid w:val="002C4678"/>
    <w:rsid w:val="002C502F"/>
    <w:rsid w:val="002C52C6"/>
    <w:rsid w:val="002C5F5B"/>
    <w:rsid w:val="002C6FC8"/>
    <w:rsid w:val="002C7B6E"/>
    <w:rsid w:val="002D1A6A"/>
    <w:rsid w:val="002D2827"/>
    <w:rsid w:val="002D3FDF"/>
    <w:rsid w:val="002D4E32"/>
    <w:rsid w:val="002D65E6"/>
    <w:rsid w:val="002D6733"/>
    <w:rsid w:val="002D6CD0"/>
    <w:rsid w:val="002D6CD7"/>
    <w:rsid w:val="002D6DC5"/>
    <w:rsid w:val="002D6E32"/>
    <w:rsid w:val="002E2C13"/>
    <w:rsid w:val="002E3E14"/>
    <w:rsid w:val="002E558B"/>
    <w:rsid w:val="002E63CF"/>
    <w:rsid w:val="002E711A"/>
    <w:rsid w:val="002E7795"/>
    <w:rsid w:val="002F04F9"/>
    <w:rsid w:val="002F1154"/>
    <w:rsid w:val="002F126C"/>
    <w:rsid w:val="002F141C"/>
    <w:rsid w:val="002F2649"/>
    <w:rsid w:val="002F2A72"/>
    <w:rsid w:val="002F3CD0"/>
    <w:rsid w:val="002F3E22"/>
    <w:rsid w:val="002F48C2"/>
    <w:rsid w:val="002F5B26"/>
    <w:rsid w:val="002F6016"/>
    <w:rsid w:val="002F63F1"/>
    <w:rsid w:val="002F6649"/>
    <w:rsid w:val="002F7CE3"/>
    <w:rsid w:val="00301CDD"/>
    <w:rsid w:val="00302DCC"/>
    <w:rsid w:val="003035C5"/>
    <w:rsid w:val="00304D7D"/>
    <w:rsid w:val="00305264"/>
    <w:rsid w:val="0030583F"/>
    <w:rsid w:val="00305AA7"/>
    <w:rsid w:val="00305BD6"/>
    <w:rsid w:val="00306D6E"/>
    <w:rsid w:val="00306E8E"/>
    <w:rsid w:val="00306FB2"/>
    <w:rsid w:val="0030782D"/>
    <w:rsid w:val="00310779"/>
    <w:rsid w:val="003120D2"/>
    <w:rsid w:val="00313233"/>
    <w:rsid w:val="0031427B"/>
    <w:rsid w:val="0031441D"/>
    <w:rsid w:val="0031467E"/>
    <w:rsid w:val="003162F7"/>
    <w:rsid w:val="0031720B"/>
    <w:rsid w:val="0032119D"/>
    <w:rsid w:val="00321A88"/>
    <w:rsid w:val="00322919"/>
    <w:rsid w:val="00322E35"/>
    <w:rsid w:val="00323899"/>
    <w:rsid w:val="003255DC"/>
    <w:rsid w:val="00327321"/>
    <w:rsid w:val="00330438"/>
    <w:rsid w:val="003312BC"/>
    <w:rsid w:val="003321F5"/>
    <w:rsid w:val="00332317"/>
    <w:rsid w:val="00332A16"/>
    <w:rsid w:val="00332E27"/>
    <w:rsid w:val="0033499B"/>
    <w:rsid w:val="00334B9A"/>
    <w:rsid w:val="00335521"/>
    <w:rsid w:val="003408C8"/>
    <w:rsid w:val="00341314"/>
    <w:rsid w:val="0034167B"/>
    <w:rsid w:val="00342307"/>
    <w:rsid w:val="00342E66"/>
    <w:rsid w:val="003433C1"/>
    <w:rsid w:val="0034385F"/>
    <w:rsid w:val="00343AC2"/>
    <w:rsid w:val="003453A0"/>
    <w:rsid w:val="00346A9E"/>
    <w:rsid w:val="00346F5B"/>
    <w:rsid w:val="00347041"/>
    <w:rsid w:val="003500EA"/>
    <w:rsid w:val="0035056C"/>
    <w:rsid w:val="003508AD"/>
    <w:rsid w:val="00352818"/>
    <w:rsid w:val="00352DEF"/>
    <w:rsid w:val="00354420"/>
    <w:rsid w:val="003549C9"/>
    <w:rsid w:val="00355B55"/>
    <w:rsid w:val="003566E4"/>
    <w:rsid w:val="003570C1"/>
    <w:rsid w:val="00357573"/>
    <w:rsid w:val="0036026A"/>
    <w:rsid w:val="00360F3F"/>
    <w:rsid w:val="00361F06"/>
    <w:rsid w:val="00363A82"/>
    <w:rsid w:val="00363E6C"/>
    <w:rsid w:val="003643CE"/>
    <w:rsid w:val="00364A9F"/>
    <w:rsid w:val="003652E8"/>
    <w:rsid w:val="0036619B"/>
    <w:rsid w:val="00366C5C"/>
    <w:rsid w:val="003673B1"/>
    <w:rsid w:val="00370F30"/>
    <w:rsid w:val="003723BD"/>
    <w:rsid w:val="00372B74"/>
    <w:rsid w:val="00372FCB"/>
    <w:rsid w:val="003733EC"/>
    <w:rsid w:val="003749D6"/>
    <w:rsid w:val="00374FC3"/>
    <w:rsid w:val="003752B9"/>
    <w:rsid w:val="00375320"/>
    <w:rsid w:val="00375768"/>
    <w:rsid w:val="00375BEE"/>
    <w:rsid w:val="00376244"/>
    <w:rsid w:val="00376B11"/>
    <w:rsid w:val="00380213"/>
    <w:rsid w:val="00382EB9"/>
    <w:rsid w:val="00383185"/>
    <w:rsid w:val="0038393D"/>
    <w:rsid w:val="00384FD6"/>
    <w:rsid w:val="00386F07"/>
    <w:rsid w:val="00387181"/>
    <w:rsid w:val="00387241"/>
    <w:rsid w:val="003874BE"/>
    <w:rsid w:val="003900A5"/>
    <w:rsid w:val="003907A4"/>
    <w:rsid w:val="0039109F"/>
    <w:rsid w:val="003913FA"/>
    <w:rsid w:val="003918B3"/>
    <w:rsid w:val="00391B62"/>
    <w:rsid w:val="003923DB"/>
    <w:rsid w:val="00392D34"/>
    <w:rsid w:val="003938C7"/>
    <w:rsid w:val="003948B0"/>
    <w:rsid w:val="00394E5F"/>
    <w:rsid w:val="0039554D"/>
    <w:rsid w:val="00396F5D"/>
    <w:rsid w:val="003A00BF"/>
    <w:rsid w:val="003A12D0"/>
    <w:rsid w:val="003A1328"/>
    <w:rsid w:val="003A1929"/>
    <w:rsid w:val="003A1FFA"/>
    <w:rsid w:val="003A2859"/>
    <w:rsid w:val="003A2F54"/>
    <w:rsid w:val="003A4D34"/>
    <w:rsid w:val="003A51E6"/>
    <w:rsid w:val="003A5281"/>
    <w:rsid w:val="003A6C15"/>
    <w:rsid w:val="003A7642"/>
    <w:rsid w:val="003B169C"/>
    <w:rsid w:val="003B375F"/>
    <w:rsid w:val="003B3EAF"/>
    <w:rsid w:val="003B4085"/>
    <w:rsid w:val="003B59F6"/>
    <w:rsid w:val="003B6305"/>
    <w:rsid w:val="003C0C8E"/>
    <w:rsid w:val="003C1CA1"/>
    <w:rsid w:val="003C228A"/>
    <w:rsid w:val="003C4195"/>
    <w:rsid w:val="003C4F1A"/>
    <w:rsid w:val="003C53A2"/>
    <w:rsid w:val="003C69F6"/>
    <w:rsid w:val="003C6DC0"/>
    <w:rsid w:val="003C7E17"/>
    <w:rsid w:val="003D1694"/>
    <w:rsid w:val="003D2912"/>
    <w:rsid w:val="003D33D3"/>
    <w:rsid w:val="003D431E"/>
    <w:rsid w:val="003D5928"/>
    <w:rsid w:val="003E01AD"/>
    <w:rsid w:val="003E01CE"/>
    <w:rsid w:val="003E08E6"/>
    <w:rsid w:val="003E1A29"/>
    <w:rsid w:val="003E2296"/>
    <w:rsid w:val="003E4443"/>
    <w:rsid w:val="003E6D86"/>
    <w:rsid w:val="003E6E61"/>
    <w:rsid w:val="003F0CAD"/>
    <w:rsid w:val="003F1AAB"/>
    <w:rsid w:val="003F2401"/>
    <w:rsid w:val="003F24DC"/>
    <w:rsid w:val="003F387C"/>
    <w:rsid w:val="003F4347"/>
    <w:rsid w:val="003F5505"/>
    <w:rsid w:val="003F569F"/>
    <w:rsid w:val="003F5857"/>
    <w:rsid w:val="003F745E"/>
    <w:rsid w:val="003F7BD0"/>
    <w:rsid w:val="003F7FD2"/>
    <w:rsid w:val="0040004E"/>
    <w:rsid w:val="004004F3"/>
    <w:rsid w:val="004008B4"/>
    <w:rsid w:val="00400E69"/>
    <w:rsid w:val="0040216E"/>
    <w:rsid w:val="00402A9B"/>
    <w:rsid w:val="00402C35"/>
    <w:rsid w:val="00402DD1"/>
    <w:rsid w:val="004034FF"/>
    <w:rsid w:val="0040375F"/>
    <w:rsid w:val="0040425B"/>
    <w:rsid w:val="00404A28"/>
    <w:rsid w:val="00404F50"/>
    <w:rsid w:val="004050C2"/>
    <w:rsid w:val="004056F5"/>
    <w:rsid w:val="00410823"/>
    <w:rsid w:val="00410A04"/>
    <w:rsid w:val="00411E3A"/>
    <w:rsid w:val="004123CE"/>
    <w:rsid w:val="00412609"/>
    <w:rsid w:val="004129BC"/>
    <w:rsid w:val="00413EB1"/>
    <w:rsid w:val="00417937"/>
    <w:rsid w:val="00422040"/>
    <w:rsid w:val="00422436"/>
    <w:rsid w:val="00422769"/>
    <w:rsid w:val="00422E27"/>
    <w:rsid w:val="00423C50"/>
    <w:rsid w:val="004252A3"/>
    <w:rsid w:val="004258E3"/>
    <w:rsid w:val="00425BE0"/>
    <w:rsid w:val="004262DD"/>
    <w:rsid w:val="00426AF3"/>
    <w:rsid w:val="00427BE4"/>
    <w:rsid w:val="00427D55"/>
    <w:rsid w:val="00430184"/>
    <w:rsid w:val="00430520"/>
    <w:rsid w:val="00431D70"/>
    <w:rsid w:val="004348C4"/>
    <w:rsid w:val="00435637"/>
    <w:rsid w:val="0043646E"/>
    <w:rsid w:val="00436C12"/>
    <w:rsid w:val="00437851"/>
    <w:rsid w:val="00437A79"/>
    <w:rsid w:val="00440D89"/>
    <w:rsid w:val="00442297"/>
    <w:rsid w:val="00442EB5"/>
    <w:rsid w:val="004443B4"/>
    <w:rsid w:val="00444A10"/>
    <w:rsid w:val="00444FD3"/>
    <w:rsid w:val="004457C7"/>
    <w:rsid w:val="0044686D"/>
    <w:rsid w:val="004468D0"/>
    <w:rsid w:val="004505F2"/>
    <w:rsid w:val="00450C23"/>
    <w:rsid w:val="00451FB1"/>
    <w:rsid w:val="004529DA"/>
    <w:rsid w:val="00453526"/>
    <w:rsid w:val="004548C8"/>
    <w:rsid w:val="00460B4C"/>
    <w:rsid w:val="0046105D"/>
    <w:rsid w:val="004618F9"/>
    <w:rsid w:val="00461EEB"/>
    <w:rsid w:val="00461F77"/>
    <w:rsid w:val="00462AC3"/>
    <w:rsid w:val="00462F01"/>
    <w:rsid w:val="00463946"/>
    <w:rsid w:val="00464BC8"/>
    <w:rsid w:val="004662CA"/>
    <w:rsid w:val="004671DA"/>
    <w:rsid w:val="00470788"/>
    <w:rsid w:val="00471A06"/>
    <w:rsid w:val="00472A7F"/>
    <w:rsid w:val="00472BA6"/>
    <w:rsid w:val="004732EE"/>
    <w:rsid w:val="004733CB"/>
    <w:rsid w:val="00475280"/>
    <w:rsid w:val="00477502"/>
    <w:rsid w:val="00477B33"/>
    <w:rsid w:val="00481F21"/>
    <w:rsid w:val="004838F2"/>
    <w:rsid w:val="00490558"/>
    <w:rsid w:val="004911C9"/>
    <w:rsid w:val="004928C2"/>
    <w:rsid w:val="00492D54"/>
    <w:rsid w:val="00494EA8"/>
    <w:rsid w:val="00495521"/>
    <w:rsid w:val="00495854"/>
    <w:rsid w:val="00495905"/>
    <w:rsid w:val="004963DE"/>
    <w:rsid w:val="004965BB"/>
    <w:rsid w:val="00496BD2"/>
    <w:rsid w:val="004978DE"/>
    <w:rsid w:val="004A08D7"/>
    <w:rsid w:val="004A176D"/>
    <w:rsid w:val="004A1DF6"/>
    <w:rsid w:val="004A3471"/>
    <w:rsid w:val="004A351A"/>
    <w:rsid w:val="004A3A52"/>
    <w:rsid w:val="004A3C15"/>
    <w:rsid w:val="004A5424"/>
    <w:rsid w:val="004A73F5"/>
    <w:rsid w:val="004A7566"/>
    <w:rsid w:val="004A7960"/>
    <w:rsid w:val="004B07DF"/>
    <w:rsid w:val="004B1441"/>
    <w:rsid w:val="004B1F6A"/>
    <w:rsid w:val="004B30E4"/>
    <w:rsid w:val="004B32C2"/>
    <w:rsid w:val="004B54EF"/>
    <w:rsid w:val="004B62E3"/>
    <w:rsid w:val="004B6328"/>
    <w:rsid w:val="004B63C8"/>
    <w:rsid w:val="004B6569"/>
    <w:rsid w:val="004B6E26"/>
    <w:rsid w:val="004B7E63"/>
    <w:rsid w:val="004C0963"/>
    <w:rsid w:val="004C12BF"/>
    <w:rsid w:val="004C170A"/>
    <w:rsid w:val="004C656E"/>
    <w:rsid w:val="004C6ED3"/>
    <w:rsid w:val="004D0770"/>
    <w:rsid w:val="004D0B3A"/>
    <w:rsid w:val="004D11CA"/>
    <w:rsid w:val="004D1793"/>
    <w:rsid w:val="004D1A70"/>
    <w:rsid w:val="004D3067"/>
    <w:rsid w:val="004D3A53"/>
    <w:rsid w:val="004E07CD"/>
    <w:rsid w:val="004E0D05"/>
    <w:rsid w:val="004E2329"/>
    <w:rsid w:val="004E467F"/>
    <w:rsid w:val="004E51BA"/>
    <w:rsid w:val="004E5AE8"/>
    <w:rsid w:val="004E6097"/>
    <w:rsid w:val="004E6B20"/>
    <w:rsid w:val="004E7551"/>
    <w:rsid w:val="004F222D"/>
    <w:rsid w:val="004F2E9D"/>
    <w:rsid w:val="004F31CE"/>
    <w:rsid w:val="00501AE1"/>
    <w:rsid w:val="005035BA"/>
    <w:rsid w:val="00503923"/>
    <w:rsid w:val="00503D8A"/>
    <w:rsid w:val="00503E27"/>
    <w:rsid w:val="005070EC"/>
    <w:rsid w:val="00511B92"/>
    <w:rsid w:val="0051257F"/>
    <w:rsid w:val="00513EDF"/>
    <w:rsid w:val="005142E1"/>
    <w:rsid w:val="0051480D"/>
    <w:rsid w:val="00515E23"/>
    <w:rsid w:val="00516411"/>
    <w:rsid w:val="00516F26"/>
    <w:rsid w:val="005170C9"/>
    <w:rsid w:val="0051711B"/>
    <w:rsid w:val="00520D15"/>
    <w:rsid w:val="0052202A"/>
    <w:rsid w:val="00524666"/>
    <w:rsid w:val="0052478F"/>
    <w:rsid w:val="00524AF0"/>
    <w:rsid w:val="005255CF"/>
    <w:rsid w:val="00525DF8"/>
    <w:rsid w:val="005268B3"/>
    <w:rsid w:val="00526F10"/>
    <w:rsid w:val="005274EF"/>
    <w:rsid w:val="00527701"/>
    <w:rsid w:val="005278FF"/>
    <w:rsid w:val="00531A28"/>
    <w:rsid w:val="00532FAB"/>
    <w:rsid w:val="00532FBE"/>
    <w:rsid w:val="00534A0D"/>
    <w:rsid w:val="00534BA9"/>
    <w:rsid w:val="00534E86"/>
    <w:rsid w:val="00535013"/>
    <w:rsid w:val="005356A7"/>
    <w:rsid w:val="005361B4"/>
    <w:rsid w:val="00536963"/>
    <w:rsid w:val="00537FB7"/>
    <w:rsid w:val="005400A9"/>
    <w:rsid w:val="00540236"/>
    <w:rsid w:val="00540A0A"/>
    <w:rsid w:val="00540A2C"/>
    <w:rsid w:val="00540A32"/>
    <w:rsid w:val="0054126C"/>
    <w:rsid w:val="005418E6"/>
    <w:rsid w:val="00541CB0"/>
    <w:rsid w:val="00543787"/>
    <w:rsid w:val="00543925"/>
    <w:rsid w:val="0054571E"/>
    <w:rsid w:val="00545F28"/>
    <w:rsid w:val="00546344"/>
    <w:rsid w:val="00546CF6"/>
    <w:rsid w:val="00546D9A"/>
    <w:rsid w:val="0055138C"/>
    <w:rsid w:val="00551466"/>
    <w:rsid w:val="005518C4"/>
    <w:rsid w:val="00551C10"/>
    <w:rsid w:val="005547B3"/>
    <w:rsid w:val="00554C54"/>
    <w:rsid w:val="00555023"/>
    <w:rsid w:val="0055535F"/>
    <w:rsid w:val="00556937"/>
    <w:rsid w:val="005570B3"/>
    <w:rsid w:val="005572B2"/>
    <w:rsid w:val="00557AD8"/>
    <w:rsid w:val="00560B12"/>
    <w:rsid w:val="00560B5C"/>
    <w:rsid w:val="00561EAE"/>
    <w:rsid w:val="00562C24"/>
    <w:rsid w:val="00564BF8"/>
    <w:rsid w:val="005655C1"/>
    <w:rsid w:val="005704C2"/>
    <w:rsid w:val="00570927"/>
    <w:rsid w:val="00570E88"/>
    <w:rsid w:val="00571BA1"/>
    <w:rsid w:val="00574BF4"/>
    <w:rsid w:val="00576F6A"/>
    <w:rsid w:val="00577D5A"/>
    <w:rsid w:val="00580FBB"/>
    <w:rsid w:val="005823DB"/>
    <w:rsid w:val="00583375"/>
    <w:rsid w:val="00584D49"/>
    <w:rsid w:val="005850E0"/>
    <w:rsid w:val="00585D8F"/>
    <w:rsid w:val="00587402"/>
    <w:rsid w:val="0059009C"/>
    <w:rsid w:val="005900B0"/>
    <w:rsid w:val="00591C26"/>
    <w:rsid w:val="00592265"/>
    <w:rsid w:val="00592992"/>
    <w:rsid w:val="00593559"/>
    <w:rsid w:val="00595E66"/>
    <w:rsid w:val="00597173"/>
    <w:rsid w:val="005971C8"/>
    <w:rsid w:val="0059795C"/>
    <w:rsid w:val="005A027A"/>
    <w:rsid w:val="005A1AD5"/>
    <w:rsid w:val="005A1D97"/>
    <w:rsid w:val="005A2164"/>
    <w:rsid w:val="005A2791"/>
    <w:rsid w:val="005A358D"/>
    <w:rsid w:val="005A4FAA"/>
    <w:rsid w:val="005A55DF"/>
    <w:rsid w:val="005A651E"/>
    <w:rsid w:val="005A6AE6"/>
    <w:rsid w:val="005B1347"/>
    <w:rsid w:val="005B2A97"/>
    <w:rsid w:val="005B3950"/>
    <w:rsid w:val="005B3B7E"/>
    <w:rsid w:val="005B3BBA"/>
    <w:rsid w:val="005B3CA0"/>
    <w:rsid w:val="005B52D5"/>
    <w:rsid w:val="005B5634"/>
    <w:rsid w:val="005B5A6F"/>
    <w:rsid w:val="005B5AD0"/>
    <w:rsid w:val="005B6FDA"/>
    <w:rsid w:val="005B77A1"/>
    <w:rsid w:val="005C1306"/>
    <w:rsid w:val="005C379E"/>
    <w:rsid w:val="005C438E"/>
    <w:rsid w:val="005C46A6"/>
    <w:rsid w:val="005C4FCD"/>
    <w:rsid w:val="005C56CD"/>
    <w:rsid w:val="005C5E51"/>
    <w:rsid w:val="005C7B29"/>
    <w:rsid w:val="005D04F3"/>
    <w:rsid w:val="005D16A9"/>
    <w:rsid w:val="005D1828"/>
    <w:rsid w:val="005D1E89"/>
    <w:rsid w:val="005D2150"/>
    <w:rsid w:val="005D2690"/>
    <w:rsid w:val="005D3336"/>
    <w:rsid w:val="005D564F"/>
    <w:rsid w:val="005D578C"/>
    <w:rsid w:val="005D6FDC"/>
    <w:rsid w:val="005D7911"/>
    <w:rsid w:val="005E0C7E"/>
    <w:rsid w:val="005E0CAE"/>
    <w:rsid w:val="005E140D"/>
    <w:rsid w:val="005E1B0A"/>
    <w:rsid w:val="005E29CF"/>
    <w:rsid w:val="005E5C95"/>
    <w:rsid w:val="005E6418"/>
    <w:rsid w:val="005E6E5B"/>
    <w:rsid w:val="005F0FBF"/>
    <w:rsid w:val="005F27A2"/>
    <w:rsid w:val="005F3518"/>
    <w:rsid w:val="005F5277"/>
    <w:rsid w:val="005F580E"/>
    <w:rsid w:val="005F66A7"/>
    <w:rsid w:val="00600DB3"/>
    <w:rsid w:val="00601009"/>
    <w:rsid w:val="006015A7"/>
    <w:rsid w:val="006015CB"/>
    <w:rsid w:val="00601E35"/>
    <w:rsid w:val="00602054"/>
    <w:rsid w:val="00603DB7"/>
    <w:rsid w:val="006046D9"/>
    <w:rsid w:val="006061D7"/>
    <w:rsid w:val="006069CF"/>
    <w:rsid w:val="00607DC7"/>
    <w:rsid w:val="006100C2"/>
    <w:rsid w:val="006117D3"/>
    <w:rsid w:val="0061183D"/>
    <w:rsid w:val="00612394"/>
    <w:rsid w:val="00612DC7"/>
    <w:rsid w:val="00613016"/>
    <w:rsid w:val="00613025"/>
    <w:rsid w:val="00613854"/>
    <w:rsid w:val="00613937"/>
    <w:rsid w:val="0061410C"/>
    <w:rsid w:val="00615939"/>
    <w:rsid w:val="00615FB1"/>
    <w:rsid w:val="00616F27"/>
    <w:rsid w:val="006170C7"/>
    <w:rsid w:val="00617EDD"/>
    <w:rsid w:val="00622A70"/>
    <w:rsid w:val="00623B6E"/>
    <w:rsid w:val="00624868"/>
    <w:rsid w:val="00624A44"/>
    <w:rsid w:val="00633F0A"/>
    <w:rsid w:val="00634ECE"/>
    <w:rsid w:val="00634F0A"/>
    <w:rsid w:val="00635660"/>
    <w:rsid w:val="006358E2"/>
    <w:rsid w:val="006359E9"/>
    <w:rsid w:val="00635CB6"/>
    <w:rsid w:val="006367B7"/>
    <w:rsid w:val="006373A5"/>
    <w:rsid w:val="00642FD1"/>
    <w:rsid w:val="006430EA"/>
    <w:rsid w:val="00643AA1"/>
    <w:rsid w:val="00644463"/>
    <w:rsid w:val="00644499"/>
    <w:rsid w:val="00645F52"/>
    <w:rsid w:val="006463D5"/>
    <w:rsid w:val="00646520"/>
    <w:rsid w:val="00647023"/>
    <w:rsid w:val="00650207"/>
    <w:rsid w:val="00651C87"/>
    <w:rsid w:val="0065249B"/>
    <w:rsid w:val="006531EA"/>
    <w:rsid w:val="006542AE"/>
    <w:rsid w:val="0065549C"/>
    <w:rsid w:val="00655B8D"/>
    <w:rsid w:val="00655ECE"/>
    <w:rsid w:val="00656037"/>
    <w:rsid w:val="00656A11"/>
    <w:rsid w:val="006574EC"/>
    <w:rsid w:val="00657CD0"/>
    <w:rsid w:val="00661020"/>
    <w:rsid w:val="00661B1C"/>
    <w:rsid w:val="00661BDF"/>
    <w:rsid w:val="0066241D"/>
    <w:rsid w:val="006624B0"/>
    <w:rsid w:val="0066252F"/>
    <w:rsid w:val="0066261D"/>
    <w:rsid w:val="00662741"/>
    <w:rsid w:val="00664210"/>
    <w:rsid w:val="00664DDA"/>
    <w:rsid w:val="006660E8"/>
    <w:rsid w:val="00666261"/>
    <w:rsid w:val="00666608"/>
    <w:rsid w:val="00666809"/>
    <w:rsid w:val="006679F5"/>
    <w:rsid w:val="006700F5"/>
    <w:rsid w:val="00670FA7"/>
    <w:rsid w:val="006718D2"/>
    <w:rsid w:val="006733C5"/>
    <w:rsid w:val="00673885"/>
    <w:rsid w:val="00674E65"/>
    <w:rsid w:val="00674F13"/>
    <w:rsid w:val="006771CB"/>
    <w:rsid w:val="006778AD"/>
    <w:rsid w:val="00677BA3"/>
    <w:rsid w:val="006800C9"/>
    <w:rsid w:val="00680BDD"/>
    <w:rsid w:val="00681251"/>
    <w:rsid w:val="006813C8"/>
    <w:rsid w:val="00681804"/>
    <w:rsid w:val="0068289A"/>
    <w:rsid w:val="00682CDD"/>
    <w:rsid w:val="00684919"/>
    <w:rsid w:val="00684AB1"/>
    <w:rsid w:val="00684E8E"/>
    <w:rsid w:val="00685128"/>
    <w:rsid w:val="00685C1B"/>
    <w:rsid w:val="00685C5F"/>
    <w:rsid w:val="0069001A"/>
    <w:rsid w:val="00690A26"/>
    <w:rsid w:val="00690B14"/>
    <w:rsid w:val="0069198B"/>
    <w:rsid w:val="00691D14"/>
    <w:rsid w:val="006921D7"/>
    <w:rsid w:val="0069239E"/>
    <w:rsid w:val="0069435D"/>
    <w:rsid w:val="006947E2"/>
    <w:rsid w:val="00694821"/>
    <w:rsid w:val="00694CD9"/>
    <w:rsid w:val="00695916"/>
    <w:rsid w:val="00695A3F"/>
    <w:rsid w:val="006963B6"/>
    <w:rsid w:val="00697258"/>
    <w:rsid w:val="006977D2"/>
    <w:rsid w:val="00697864"/>
    <w:rsid w:val="00697F56"/>
    <w:rsid w:val="00697FD4"/>
    <w:rsid w:val="006A0A49"/>
    <w:rsid w:val="006A192B"/>
    <w:rsid w:val="006A381A"/>
    <w:rsid w:val="006A57B6"/>
    <w:rsid w:val="006A6E06"/>
    <w:rsid w:val="006A73FB"/>
    <w:rsid w:val="006B199E"/>
    <w:rsid w:val="006B1CB1"/>
    <w:rsid w:val="006B2268"/>
    <w:rsid w:val="006B32C6"/>
    <w:rsid w:val="006B5175"/>
    <w:rsid w:val="006B56A5"/>
    <w:rsid w:val="006B57E1"/>
    <w:rsid w:val="006B5AD5"/>
    <w:rsid w:val="006B79E9"/>
    <w:rsid w:val="006C0F75"/>
    <w:rsid w:val="006C1A07"/>
    <w:rsid w:val="006C3535"/>
    <w:rsid w:val="006C35B8"/>
    <w:rsid w:val="006C391E"/>
    <w:rsid w:val="006C3ACE"/>
    <w:rsid w:val="006C46CB"/>
    <w:rsid w:val="006C49D7"/>
    <w:rsid w:val="006C51D1"/>
    <w:rsid w:val="006C5C8A"/>
    <w:rsid w:val="006C6F3A"/>
    <w:rsid w:val="006D083C"/>
    <w:rsid w:val="006D11B5"/>
    <w:rsid w:val="006D3922"/>
    <w:rsid w:val="006D4FDE"/>
    <w:rsid w:val="006D6739"/>
    <w:rsid w:val="006D7E77"/>
    <w:rsid w:val="006E0A06"/>
    <w:rsid w:val="006E1257"/>
    <w:rsid w:val="006E1E51"/>
    <w:rsid w:val="006E34EC"/>
    <w:rsid w:val="006E42F0"/>
    <w:rsid w:val="006E4D07"/>
    <w:rsid w:val="006E510D"/>
    <w:rsid w:val="006F1CA3"/>
    <w:rsid w:val="006F3071"/>
    <w:rsid w:val="006F41CB"/>
    <w:rsid w:val="006F424D"/>
    <w:rsid w:val="006F678F"/>
    <w:rsid w:val="006F798C"/>
    <w:rsid w:val="00700CEF"/>
    <w:rsid w:val="00701844"/>
    <w:rsid w:val="007020CE"/>
    <w:rsid w:val="00702F73"/>
    <w:rsid w:val="00704269"/>
    <w:rsid w:val="007045FC"/>
    <w:rsid w:val="00705411"/>
    <w:rsid w:val="00705913"/>
    <w:rsid w:val="00706492"/>
    <w:rsid w:val="007064F4"/>
    <w:rsid w:val="007064F8"/>
    <w:rsid w:val="00706743"/>
    <w:rsid w:val="007068CE"/>
    <w:rsid w:val="007073FC"/>
    <w:rsid w:val="00707609"/>
    <w:rsid w:val="007077CD"/>
    <w:rsid w:val="007105A2"/>
    <w:rsid w:val="007111A0"/>
    <w:rsid w:val="007125C2"/>
    <w:rsid w:val="00713FC7"/>
    <w:rsid w:val="00715081"/>
    <w:rsid w:val="0071682D"/>
    <w:rsid w:val="00717F21"/>
    <w:rsid w:val="00720512"/>
    <w:rsid w:val="00720A02"/>
    <w:rsid w:val="00722271"/>
    <w:rsid w:val="007232FA"/>
    <w:rsid w:val="00723F5F"/>
    <w:rsid w:val="00725172"/>
    <w:rsid w:val="007255B7"/>
    <w:rsid w:val="0072562D"/>
    <w:rsid w:val="0072572F"/>
    <w:rsid w:val="007263C5"/>
    <w:rsid w:val="00730175"/>
    <w:rsid w:val="007305C8"/>
    <w:rsid w:val="007329F3"/>
    <w:rsid w:val="00734A29"/>
    <w:rsid w:val="00734BC6"/>
    <w:rsid w:val="0073570D"/>
    <w:rsid w:val="007366CF"/>
    <w:rsid w:val="00737BF8"/>
    <w:rsid w:val="00740446"/>
    <w:rsid w:val="0074066D"/>
    <w:rsid w:val="00741A52"/>
    <w:rsid w:val="007428DD"/>
    <w:rsid w:val="007428E9"/>
    <w:rsid w:val="00742D21"/>
    <w:rsid w:val="00742E53"/>
    <w:rsid w:val="00743270"/>
    <w:rsid w:val="00743A0B"/>
    <w:rsid w:val="00745220"/>
    <w:rsid w:val="007456E1"/>
    <w:rsid w:val="0074691C"/>
    <w:rsid w:val="007469E4"/>
    <w:rsid w:val="00746A4A"/>
    <w:rsid w:val="00746A56"/>
    <w:rsid w:val="007477B2"/>
    <w:rsid w:val="007502D5"/>
    <w:rsid w:val="0075066F"/>
    <w:rsid w:val="007512C4"/>
    <w:rsid w:val="00753C51"/>
    <w:rsid w:val="00756131"/>
    <w:rsid w:val="00757E52"/>
    <w:rsid w:val="00760CAC"/>
    <w:rsid w:val="00760F6F"/>
    <w:rsid w:val="00761CF6"/>
    <w:rsid w:val="00762DA2"/>
    <w:rsid w:val="0076428A"/>
    <w:rsid w:val="007643F5"/>
    <w:rsid w:val="007656A6"/>
    <w:rsid w:val="00766B37"/>
    <w:rsid w:val="00766B38"/>
    <w:rsid w:val="007678E1"/>
    <w:rsid w:val="00767CC0"/>
    <w:rsid w:val="00770150"/>
    <w:rsid w:val="00771790"/>
    <w:rsid w:val="007719DF"/>
    <w:rsid w:val="00771EA7"/>
    <w:rsid w:val="00771ED3"/>
    <w:rsid w:val="0077233B"/>
    <w:rsid w:val="0077251E"/>
    <w:rsid w:val="00772C3C"/>
    <w:rsid w:val="007754FB"/>
    <w:rsid w:val="00776CBC"/>
    <w:rsid w:val="00780021"/>
    <w:rsid w:val="00780343"/>
    <w:rsid w:val="007810C6"/>
    <w:rsid w:val="0078122D"/>
    <w:rsid w:val="007837B0"/>
    <w:rsid w:val="00783830"/>
    <w:rsid w:val="00783D57"/>
    <w:rsid w:val="00784804"/>
    <w:rsid w:val="00784B56"/>
    <w:rsid w:val="0078648C"/>
    <w:rsid w:val="00786FE9"/>
    <w:rsid w:val="00791DF0"/>
    <w:rsid w:val="00792D63"/>
    <w:rsid w:val="0079384C"/>
    <w:rsid w:val="00793E13"/>
    <w:rsid w:val="0079433E"/>
    <w:rsid w:val="00794DCE"/>
    <w:rsid w:val="007957F7"/>
    <w:rsid w:val="007971BC"/>
    <w:rsid w:val="007A03B6"/>
    <w:rsid w:val="007A0DCA"/>
    <w:rsid w:val="007A1F55"/>
    <w:rsid w:val="007A32BE"/>
    <w:rsid w:val="007A3524"/>
    <w:rsid w:val="007A39A0"/>
    <w:rsid w:val="007A3AB1"/>
    <w:rsid w:val="007A446E"/>
    <w:rsid w:val="007A4F03"/>
    <w:rsid w:val="007B02B8"/>
    <w:rsid w:val="007B0D3C"/>
    <w:rsid w:val="007B1C6D"/>
    <w:rsid w:val="007B3173"/>
    <w:rsid w:val="007B3DC4"/>
    <w:rsid w:val="007B422E"/>
    <w:rsid w:val="007B4565"/>
    <w:rsid w:val="007B51BA"/>
    <w:rsid w:val="007B5721"/>
    <w:rsid w:val="007C1343"/>
    <w:rsid w:val="007C2015"/>
    <w:rsid w:val="007C3053"/>
    <w:rsid w:val="007C3770"/>
    <w:rsid w:val="007C3C65"/>
    <w:rsid w:val="007C4A69"/>
    <w:rsid w:val="007C4B4B"/>
    <w:rsid w:val="007C5E09"/>
    <w:rsid w:val="007C6161"/>
    <w:rsid w:val="007D0D38"/>
    <w:rsid w:val="007D0DE0"/>
    <w:rsid w:val="007D102F"/>
    <w:rsid w:val="007D245B"/>
    <w:rsid w:val="007D33A6"/>
    <w:rsid w:val="007D3DEB"/>
    <w:rsid w:val="007D6A32"/>
    <w:rsid w:val="007E0ECE"/>
    <w:rsid w:val="007E17C3"/>
    <w:rsid w:val="007E17C4"/>
    <w:rsid w:val="007E2C08"/>
    <w:rsid w:val="007E3363"/>
    <w:rsid w:val="007E3BB6"/>
    <w:rsid w:val="007E4792"/>
    <w:rsid w:val="007E4BAB"/>
    <w:rsid w:val="007E68B7"/>
    <w:rsid w:val="007E6E63"/>
    <w:rsid w:val="007E7D6E"/>
    <w:rsid w:val="007F15AD"/>
    <w:rsid w:val="007F3CAD"/>
    <w:rsid w:val="007F421E"/>
    <w:rsid w:val="007F5A3B"/>
    <w:rsid w:val="007F5C54"/>
    <w:rsid w:val="007F75D0"/>
    <w:rsid w:val="007F7C32"/>
    <w:rsid w:val="007F7C9A"/>
    <w:rsid w:val="008016A3"/>
    <w:rsid w:val="0080192D"/>
    <w:rsid w:val="008019FE"/>
    <w:rsid w:val="00801F5F"/>
    <w:rsid w:val="0080258E"/>
    <w:rsid w:val="00802E72"/>
    <w:rsid w:val="0080313B"/>
    <w:rsid w:val="00803813"/>
    <w:rsid w:val="00803C71"/>
    <w:rsid w:val="008052AB"/>
    <w:rsid w:val="00806550"/>
    <w:rsid w:val="0081002B"/>
    <w:rsid w:val="00810BC4"/>
    <w:rsid w:val="00811CC9"/>
    <w:rsid w:val="008120F1"/>
    <w:rsid w:val="008127B2"/>
    <w:rsid w:val="00812800"/>
    <w:rsid w:val="00813E9A"/>
    <w:rsid w:val="00815736"/>
    <w:rsid w:val="00816886"/>
    <w:rsid w:val="00817605"/>
    <w:rsid w:val="00817D0A"/>
    <w:rsid w:val="0082028B"/>
    <w:rsid w:val="008216E2"/>
    <w:rsid w:val="00821FAA"/>
    <w:rsid w:val="008221B8"/>
    <w:rsid w:val="00822E26"/>
    <w:rsid w:val="00822F8D"/>
    <w:rsid w:val="00823DD7"/>
    <w:rsid w:val="00824525"/>
    <w:rsid w:val="0082593C"/>
    <w:rsid w:val="008306B6"/>
    <w:rsid w:val="008328CE"/>
    <w:rsid w:val="00832B8F"/>
    <w:rsid w:val="008336C8"/>
    <w:rsid w:val="008341A4"/>
    <w:rsid w:val="00834787"/>
    <w:rsid w:val="00834BD1"/>
    <w:rsid w:val="00834D68"/>
    <w:rsid w:val="008351A5"/>
    <w:rsid w:val="00835898"/>
    <w:rsid w:val="0083637D"/>
    <w:rsid w:val="00837247"/>
    <w:rsid w:val="0084114F"/>
    <w:rsid w:val="008418D1"/>
    <w:rsid w:val="008421E6"/>
    <w:rsid w:val="0084236E"/>
    <w:rsid w:val="00842424"/>
    <w:rsid w:val="00842898"/>
    <w:rsid w:val="00844EE5"/>
    <w:rsid w:val="008450D0"/>
    <w:rsid w:val="00845B12"/>
    <w:rsid w:val="00845FF7"/>
    <w:rsid w:val="008468C4"/>
    <w:rsid w:val="008469ED"/>
    <w:rsid w:val="00846C96"/>
    <w:rsid w:val="00847805"/>
    <w:rsid w:val="00847A02"/>
    <w:rsid w:val="00850264"/>
    <w:rsid w:val="00850AFA"/>
    <w:rsid w:val="00850C1B"/>
    <w:rsid w:val="00851432"/>
    <w:rsid w:val="008519BC"/>
    <w:rsid w:val="00851B3E"/>
    <w:rsid w:val="00853597"/>
    <w:rsid w:val="008539B6"/>
    <w:rsid w:val="00853C01"/>
    <w:rsid w:val="0085546C"/>
    <w:rsid w:val="00855ACB"/>
    <w:rsid w:val="00856FB2"/>
    <w:rsid w:val="00857138"/>
    <w:rsid w:val="008579A4"/>
    <w:rsid w:val="00857E0E"/>
    <w:rsid w:val="00861DB2"/>
    <w:rsid w:val="00863191"/>
    <w:rsid w:val="00863E87"/>
    <w:rsid w:val="0087177E"/>
    <w:rsid w:val="00872BEE"/>
    <w:rsid w:val="00873822"/>
    <w:rsid w:val="00873831"/>
    <w:rsid w:val="00876A45"/>
    <w:rsid w:val="00880499"/>
    <w:rsid w:val="0088238D"/>
    <w:rsid w:val="00882422"/>
    <w:rsid w:val="0088300E"/>
    <w:rsid w:val="008836D3"/>
    <w:rsid w:val="00885EF9"/>
    <w:rsid w:val="00886249"/>
    <w:rsid w:val="008863D9"/>
    <w:rsid w:val="0088648C"/>
    <w:rsid w:val="00886587"/>
    <w:rsid w:val="00887228"/>
    <w:rsid w:val="00890559"/>
    <w:rsid w:val="00890F5F"/>
    <w:rsid w:val="0089251D"/>
    <w:rsid w:val="00894128"/>
    <w:rsid w:val="00894238"/>
    <w:rsid w:val="00895252"/>
    <w:rsid w:val="00895F26"/>
    <w:rsid w:val="0089683F"/>
    <w:rsid w:val="00897366"/>
    <w:rsid w:val="00897C56"/>
    <w:rsid w:val="008A040C"/>
    <w:rsid w:val="008A08DD"/>
    <w:rsid w:val="008A0971"/>
    <w:rsid w:val="008A152D"/>
    <w:rsid w:val="008A1DA8"/>
    <w:rsid w:val="008A1EAB"/>
    <w:rsid w:val="008A2BDF"/>
    <w:rsid w:val="008A3051"/>
    <w:rsid w:val="008A31A1"/>
    <w:rsid w:val="008A3C7A"/>
    <w:rsid w:val="008A4941"/>
    <w:rsid w:val="008A61C2"/>
    <w:rsid w:val="008A760A"/>
    <w:rsid w:val="008A7C37"/>
    <w:rsid w:val="008B118D"/>
    <w:rsid w:val="008B1EB9"/>
    <w:rsid w:val="008B3311"/>
    <w:rsid w:val="008B3B08"/>
    <w:rsid w:val="008B4390"/>
    <w:rsid w:val="008B49E5"/>
    <w:rsid w:val="008B5724"/>
    <w:rsid w:val="008B6132"/>
    <w:rsid w:val="008B6F73"/>
    <w:rsid w:val="008B7D6E"/>
    <w:rsid w:val="008C0634"/>
    <w:rsid w:val="008C1178"/>
    <w:rsid w:val="008C514B"/>
    <w:rsid w:val="008C5DA4"/>
    <w:rsid w:val="008C7517"/>
    <w:rsid w:val="008D0DD3"/>
    <w:rsid w:val="008D1505"/>
    <w:rsid w:val="008D1BEF"/>
    <w:rsid w:val="008D2A63"/>
    <w:rsid w:val="008D36A9"/>
    <w:rsid w:val="008D5DA3"/>
    <w:rsid w:val="008D64B2"/>
    <w:rsid w:val="008D6AA8"/>
    <w:rsid w:val="008D6F89"/>
    <w:rsid w:val="008D7BE3"/>
    <w:rsid w:val="008E0FA0"/>
    <w:rsid w:val="008E14C8"/>
    <w:rsid w:val="008E15BC"/>
    <w:rsid w:val="008E16EC"/>
    <w:rsid w:val="008E223E"/>
    <w:rsid w:val="008E23C3"/>
    <w:rsid w:val="008E3345"/>
    <w:rsid w:val="008E4654"/>
    <w:rsid w:val="008E70CB"/>
    <w:rsid w:val="008E7C00"/>
    <w:rsid w:val="008F114F"/>
    <w:rsid w:val="008F25EE"/>
    <w:rsid w:val="008F458D"/>
    <w:rsid w:val="008F5B3B"/>
    <w:rsid w:val="008F632D"/>
    <w:rsid w:val="00900F38"/>
    <w:rsid w:val="00901CF5"/>
    <w:rsid w:val="00902F2D"/>
    <w:rsid w:val="0090313B"/>
    <w:rsid w:val="009045E6"/>
    <w:rsid w:val="009050AD"/>
    <w:rsid w:val="00906192"/>
    <w:rsid w:val="009068DA"/>
    <w:rsid w:val="009071DB"/>
    <w:rsid w:val="00907ABE"/>
    <w:rsid w:val="00907E8A"/>
    <w:rsid w:val="009103EA"/>
    <w:rsid w:val="00910940"/>
    <w:rsid w:val="00912C4A"/>
    <w:rsid w:val="00915301"/>
    <w:rsid w:val="0091563E"/>
    <w:rsid w:val="00915C4C"/>
    <w:rsid w:val="009162F4"/>
    <w:rsid w:val="009176F4"/>
    <w:rsid w:val="00921478"/>
    <w:rsid w:val="00921597"/>
    <w:rsid w:val="009225D3"/>
    <w:rsid w:val="00922C2F"/>
    <w:rsid w:val="00923FD8"/>
    <w:rsid w:val="009258D0"/>
    <w:rsid w:val="00925D7B"/>
    <w:rsid w:val="00926228"/>
    <w:rsid w:val="00930731"/>
    <w:rsid w:val="00930D30"/>
    <w:rsid w:val="009336DA"/>
    <w:rsid w:val="00933D53"/>
    <w:rsid w:val="00934E47"/>
    <w:rsid w:val="00935738"/>
    <w:rsid w:val="00935E49"/>
    <w:rsid w:val="00936098"/>
    <w:rsid w:val="0093712B"/>
    <w:rsid w:val="009374EB"/>
    <w:rsid w:val="00937B99"/>
    <w:rsid w:val="0094087A"/>
    <w:rsid w:val="00940F24"/>
    <w:rsid w:val="009415A3"/>
    <w:rsid w:val="00942466"/>
    <w:rsid w:val="0094350B"/>
    <w:rsid w:val="0094431D"/>
    <w:rsid w:val="00944402"/>
    <w:rsid w:val="00944689"/>
    <w:rsid w:val="009447A5"/>
    <w:rsid w:val="009458AD"/>
    <w:rsid w:val="00945F9C"/>
    <w:rsid w:val="00947062"/>
    <w:rsid w:val="009478FB"/>
    <w:rsid w:val="00947EC5"/>
    <w:rsid w:val="00951254"/>
    <w:rsid w:val="009517D9"/>
    <w:rsid w:val="00953CE6"/>
    <w:rsid w:val="00954739"/>
    <w:rsid w:val="00956A25"/>
    <w:rsid w:val="00960454"/>
    <w:rsid w:val="00960B01"/>
    <w:rsid w:val="00962C97"/>
    <w:rsid w:val="0096546E"/>
    <w:rsid w:val="009654C4"/>
    <w:rsid w:val="00966202"/>
    <w:rsid w:val="00966389"/>
    <w:rsid w:val="0097114A"/>
    <w:rsid w:val="00973757"/>
    <w:rsid w:val="00973F14"/>
    <w:rsid w:val="0097470C"/>
    <w:rsid w:val="00974C01"/>
    <w:rsid w:val="009751AC"/>
    <w:rsid w:val="00975378"/>
    <w:rsid w:val="0097655F"/>
    <w:rsid w:val="0097796D"/>
    <w:rsid w:val="00977A3C"/>
    <w:rsid w:val="00977D12"/>
    <w:rsid w:val="009809DC"/>
    <w:rsid w:val="009809E3"/>
    <w:rsid w:val="009817CB"/>
    <w:rsid w:val="00981971"/>
    <w:rsid w:val="00981F23"/>
    <w:rsid w:val="00981FF8"/>
    <w:rsid w:val="00983044"/>
    <w:rsid w:val="00983838"/>
    <w:rsid w:val="00984EFF"/>
    <w:rsid w:val="00987A6C"/>
    <w:rsid w:val="009904E7"/>
    <w:rsid w:val="00991555"/>
    <w:rsid w:val="009917D8"/>
    <w:rsid w:val="00992357"/>
    <w:rsid w:val="009939ED"/>
    <w:rsid w:val="00994073"/>
    <w:rsid w:val="009946D9"/>
    <w:rsid w:val="00994E5E"/>
    <w:rsid w:val="00995635"/>
    <w:rsid w:val="00996700"/>
    <w:rsid w:val="00997132"/>
    <w:rsid w:val="00997170"/>
    <w:rsid w:val="00997627"/>
    <w:rsid w:val="009A0B9F"/>
    <w:rsid w:val="009A0DD6"/>
    <w:rsid w:val="009A1C1D"/>
    <w:rsid w:val="009A2433"/>
    <w:rsid w:val="009A24BE"/>
    <w:rsid w:val="009A2CE3"/>
    <w:rsid w:val="009A3838"/>
    <w:rsid w:val="009A39B5"/>
    <w:rsid w:val="009A3AB7"/>
    <w:rsid w:val="009A4861"/>
    <w:rsid w:val="009A59AE"/>
    <w:rsid w:val="009A67E3"/>
    <w:rsid w:val="009A7056"/>
    <w:rsid w:val="009B0618"/>
    <w:rsid w:val="009B282D"/>
    <w:rsid w:val="009B38A9"/>
    <w:rsid w:val="009B5B65"/>
    <w:rsid w:val="009C1E5E"/>
    <w:rsid w:val="009C2134"/>
    <w:rsid w:val="009C2E4C"/>
    <w:rsid w:val="009C3733"/>
    <w:rsid w:val="009C3902"/>
    <w:rsid w:val="009C4AC3"/>
    <w:rsid w:val="009C4B91"/>
    <w:rsid w:val="009C570A"/>
    <w:rsid w:val="009C6244"/>
    <w:rsid w:val="009C63B5"/>
    <w:rsid w:val="009C6586"/>
    <w:rsid w:val="009C7F67"/>
    <w:rsid w:val="009D001E"/>
    <w:rsid w:val="009D0A74"/>
    <w:rsid w:val="009D1303"/>
    <w:rsid w:val="009D185B"/>
    <w:rsid w:val="009D20E5"/>
    <w:rsid w:val="009D2C5C"/>
    <w:rsid w:val="009D33D1"/>
    <w:rsid w:val="009D36EA"/>
    <w:rsid w:val="009D4446"/>
    <w:rsid w:val="009D4D7A"/>
    <w:rsid w:val="009D5BF6"/>
    <w:rsid w:val="009D60C1"/>
    <w:rsid w:val="009E070E"/>
    <w:rsid w:val="009E23B3"/>
    <w:rsid w:val="009E2A0D"/>
    <w:rsid w:val="009E3009"/>
    <w:rsid w:val="009E46C1"/>
    <w:rsid w:val="009E495C"/>
    <w:rsid w:val="009E4F7D"/>
    <w:rsid w:val="009E5A6B"/>
    <w:rsid w:val="009E5F96"/>
    <w:rsid w:val="009E6563"/>
    <w:rsid w:val="009E69C9"/>
    <w:rsid w:val="009E6B8D"/>
    <w:rsid w:val="009E6E55"/>
    <w:rsid w:val="009E7208"/>
    <w:rsid w:val="009F0951"/>
    <w:rsid w:val="009F10AB"/>
    <w:rsid w:val="009F1D73"/>
    <w:rsid w:val="009F1E66"/>
    <w:rsid w:val="009F253F"/>
    <w:rsid w:val="009F47B0"/>
    <w:rsid w:val="009F4873"/>
    <w:rsid w:val="009F4BFC"/>
    <w:rsid w:val="009F63B9"/>
    <w:rsid w:val="009F652A"/>
    <w:rsid w:val="00A002D7"/>
    <w:rsid w:val="00A014B5"/>
    <w:rsid w:val="00A017E3"/>
    <w:rsid w:val="00A019FE"/>
    <w:rsid w:val="00A0243C"/>
    <w:rsid w:val="00A02A7E"/>
    <w:rsid w:val="00A03F6C"/>
    <w:rsid w:val="00A0458C"/>
    <w:rsid w:val="00A047C3"/>
    <w:rsid w:val="00A0495A"/>
    <w:rsid w:val="00A05653"/>
    <w:rsid w:val="00A07932"/>
    <w:rsid w:val="00A07E5E"/>
    <w:rsid w:val="00A11AD0"/>
    <w:rsid w:val="00A127B4"/>
    <w:rsid w:val="00A12C42"/>
    <w:rsid w:val="00A12EA1"/>
    <w:rsid w:val="00A13A60"/>
    <w:rsid w:val="00A15D87"/>
    <w:rsid w:val="00A16603"/>
    <w:rsid w:val="00A167B3"/>
    <w:rsid w:val="00A17F3A"/>
    <w:rsid w:val="00A21039"/>
    <w:rsid w:val="00A227CE"/>
    <w:rsid w:val="00A2394C"/>
    <w:rsid w:val="00A2463B"/>
    <w:rsid w:val="00A24732"/>
    <w:rsid w:val="00A26160"/>
    <w:rsid w:val="00A26438"/>
    <w:rsid w:val="00A26D87"/>
    <w:rsid w:val="00A276D8"/>
    <w:rsid w:val="00A303BA"/>
    <w:rsid w:val="00A30522"/>
    <w:rsid w:val="00A30B1D"/>
    <w:rsid w:val="00A30F84"/>
    <w:rsid w:val="00A3193B"/>
    <w:rsid w:val="00A32403"/>
    <w:rsid w:val="00A3275D"/>
    <w:rsid w:val="00A32A07"/>
    <w:rsid w:val="00A33020"/>
    <w:rsid w:val="00A33555"/>
    <w:rsid w:val="00A33806"/>
    <w:rsid w:val="00A33F6A"/>
    <w:rsid w:val="00A34857"/>
    <w:rsid w:val="00A354DA"/>
    <w:rsid w:val="00A35756"/>
    <w:rsid w:val="00A35F04"/>
    <w:rsid w:val="00A36969"/>
    <w:rsid w:val="00A36EC1"/>
    <w:rsid w:val="00A372CA"/>
    <w:rsid w:val="00A409F7"/>
    <w:rsid w:val="00A40B3B"/>
    <w:rsid w:val="00A40DFC"/>
    <w:rsid w:val="00A41128"/>
    <w:rsid w:val="00A41820"/>
    <w:rsid w:val="00A418E4"/>
    <w:rsid w:val="00A42056"/>
    <w:rsid w:val="00A42166"/>
    <w:rsid w:val="00A4279C"/>
    <w:rsid w:val="00A44E4A"/>
    <w:rsid w:val="00A45124"/>
    <w:rsid w:val="00A46283"/>
    <w:rsid w:val="00A470B7"/>
    <w:rsid w:val="00A51515"/>
    <w:rsid w:val="00A53C94"/>
    <w:rsid w:val="00A53E23"/>
    <w:rsid w:val="00A540AD"/>
    <w:rsid w:val="00A5585A"/>
    <w:rsid w:val="00A55E8F"/>
    <w:rsid w:val="00A56893"/>
    <w:rsid w:val="00A6013B"/>
    <w:rsid w:val="00A60F81"/>
    <w:rsid w:val="00A614E1"/>
    <w:rsid w:val="00A62551"/>
    <w:rsid w:val="00A6355F"/>
    <w:rsid w:val="00A6361E"/>
    <w:rsid w:val="00A63A1A"/>
    <w:rsid w:val="00A63C82"/>
    <w:rsid w:val="00A64686"/>
    <w:rsid w:val="00A64FDD"/>
    <w:rsid w:val="00A65613"/>
    <w:rsid w:val="00A706DA"/>
    <w:rsid w:val="00A70B7D"/>
    <w:rsid w:val="00A71B0D"/>
    <w:rsid w:val="00A71BDA"/>
    <w:rsid w:val="00A71E01"/>
    <w:rsid w:val="00A72796"/>
    <w:rsid w:val="00A73144"/>
    <w:rsid w:val="00A73D9B"/>
    <w:rsid w:val="00A73FF1"/>
    <w:rsid w:val="00A746DF"/>
    <w:rsid w:val="00A74CFA"/>
    <w:rsid w:val="00A7573E"/>
    <w:rsid w:val="00A76B29"/>
    <w:rsid w:val="00A777AE"/>
    <w:rsid w:val="00A77A90"/>
    <w:rsid w:val="00A77E1B"/>
    <w:rsid w:val="00A81E14"/>
    <w:rsid w:val="00A82410"/>
    <w:rsid w:val="00A83E8B"/>
    <w:rsid w:val="00A84286"/>
    <w:rsid w:val="00A84A67"/>
    <w:rsid w:val="00A84D7F"/>
    <w:rsid w:val="00A86DE2"/>
    <w:rsid w:val="00A86FE2"/>
    <w:rsid w:val="00A8767B"/>
    <w:rsid w:val="00A909A2"/>
    <w:rsid w:val="00A90D4D"/>
    <w:rsid w:val="00A91301"/>
    <w:rsid w:val="00A924FC"/>
    <w:rsid w:val="00A92C5B"/>
    <w:rsid w:val="00A94E48"/>
    <w:rsid w:val="00A96BED"/>
    <w:rsid w:val="00AA1926"/>
    <w:rsid w:val="00AA1F19"/>
    <w:rsid w:val="00AA2307"/>
    <w:rsid w:val="00AA3154"/>
    <w:rsid w:val="00AA3A20"/>
    <w:rsid w:val="00AA3C04"/>
    <w:rsid w:val="00AA490F"/>
    <w:rsid w:val="00AA698E"/>
    <w:rsid w:val="00AA6D2D"/>
    <w:rsid w:val="00AA7519"/>
    <w:rsid w:val="00AB000F"/>
    <w:rsid w:val="00AB01F5"/>
    <w:rsid w:val="00AB0A73"/>
    <w:rsid w:val="00AB208B"/>
    <w:rsid w:val="00AB22BF"/>
    <w:rsid w:val="00AB3C4E"/>
    <w:rsid w:val="00AB3E92"/>
    <w:rsid w:val="00AB43F5"/>
    <w:rsid w:val="00AB4B6E"/>
    <w:rsid w:val="00AB55D2"/>
    <w:rsid w:val="00AB7820"/>
    <w:rsid w:val="00AC171D"/>
    <w:rsid w:val="00AC1943"/>
    <w:rsid w:val="00AC69D3"/>
    <w:rsid w:val="00AC7083"/>
    <w:rsid w:val="00AC7C05"/>
    <w:rsid w:val="00AD0493"/>
    <w:rsid w:val="00AD16F6"/>
    <w:rsid w:val="00AD247A"/>
    <w:rsid w:val="00AD2DE4"/>
    <w:rsid w:val="00AD31E3"/>
    <w:rsid w:val="00AD377F"/>
    <w:rsid w:val="00AD3AE2"/>
    <w:rsid w:val="00AD471C"/>
    <w:rsid w:val="00AE050F"/>
    <w:rsid w:val="00AE1069"/>
    <w:rsid w:val="00AE1641"/>
    <w:rsid w:val="00AE17A6"/>
    <w:rsid w:val="00AE1AB5"/>
    <w:rsid w:val="00AE1AB9"/>
    <w:rsid w:val="00AE1E67"/>
    <w:rsid w:val="00AE2935"/>
    <w:rsid w:val="00AE35BC"/>
    <w:rsid w:val="00AE3902"/>
    <w:rsid w:val="00AE5FA8"/>
    <w:rsid w:val="00AE671D"/>
    <w:rsid w:val="00AE68E2"/>
    <w:rsid w:val="00AE7988"/>
    <w:rsid w:val="00AF053D"/>
    <w:rsid w:val="00AF18E9"/>
    <w:rsid w:val="00AF18F6"/>
    <w:rsid w:val="00AF2F2E"/>
    <w:rsid w:val="00AF31D0"/>
    <w:rsid w:val="00AF7AED"/>
    <w:rsid w:val="00AF7FDD"/>
    <w:rsid w:val="00B00569"/>
    <w:rsid w:val="00B014F9"/>
    <w:rsid w:val="00B0179F"/>
    <w:rsid w:val="00B02C60"/>
    <w:rsid w:val="00B02D15"/>
    <w:rsid w:val="00B0503E"/>
    <w:rsid w:val="00B05B9B"/>
    <w:rsid w:val="00B05D3D"/>
    <w:rsid w:val="00B06E88"/>
    <w:rsid w:val="00B11DEB"/>
    <w:rsid w:val="00B12251"/>
    <w:rsid w:val="00B13ED8"/>
    <w:rsid w:val="00B1429E"/>
    <w:rsid w:val="00B1459E"/>
    <w:rsid w:val="00B145F8"/>
    <w:rsid w:val="00B149E5"/>
    <w:rsid w:val="00B15E02"/>
    <w:rsid w:val="00B175E8"/>
    <w:rsid w:val="00B1761C"/>
    <w:rsid w:val="00B200B5"/>
    <w:rsid w:val="00B20447"/>
    <w:rsid w:val="00B2097D"/>
    <w:rsid w:val="00B220A9"/>
    <w:rsid w:val="00B22E13"/>
    <w:rsid w:val="00B22F13"/>
    <w:rsid w:val="00B23340"/>
    <w:rsid w:val="00B25CE2"/>
    <w:rsid w:val="00B26A03"/>
    <w:rsid w:val="00B26B27"/>
    <w:rsid w:val="00B26E3E"/>
    <w:rsid w:val="00B30DE2"/>
    <w:rsid w:val="00B30F88"/>
    <w:rsid w:val="00B32FC2"/>
    <w:rsid w:val="00B348DF"/>
    <w:rsid w:val="00B365DB"/>
    <w:rsid w:val="00B366E2"/>
    <w:rsid w:val="00B37D0C"/>
    <w:rsid w:val="00B4088E"/>
    <w:rsid w:val="00B41249"/>
    <w:rsid w:val="00B415D9"/>
    <w:rsid w:val="00B42F8F"/>
    <w:rsid w:val="00B45050"/>
    <w:rsid w:val="00B4647A"/>
    <w:rsid w:val="00B4675B"/>
    <w:rsid w:val="00B46EC4"/>
    <w:rsid w:val="00B470CA"/>
    <w:rsid w:val="00B474AD"/>
    <w:rsid w:val="00B47C8A"/>
    <w:rsid w:val="00B5066B"/>
    <w:rsid w:val="00B51239"/>
    <w:rsid w:val="00B51FE5"/>
    <w:rsid w:val="00B523C9"/>
    <w:rsid w:val="00B53890"/>
    <w:rsid w:val="00B53D0C"/>
    <w:rsid w:val="00B54AFD"/>
    <w:rsid w:val="00B55766"/>
    <w:rsid w:val="00B56109"/>
    <w:rsid w:val="00B57A18"/>
    <w:rsid w:val="00B57D39"/>
    <w:rsid w:val="00B61D37"/>
    <w:rsid w:val="00B626A6"/>
    <w:rsid w:val="00B648EC"/>
    <w:rsid w:val="00B65290"/>
    <w:rsid w:val="00B65798"/>
    <w:rsid w:val="00B65AD3"/>
    <w:rsid w:val="00B6679E"/>
    <w:rsid w:val="00B66CB6"/>
    <w:rsid w:val="00B67DD4"/>
    <w:rsid w:val="00B710C3"/>
    <w:rsid w:val="00B72A31"/>
    <w:rsid w:val="00B731FC"/>
    <w:rsid w:val="00B7389D"/>
    <w:rsid w:val="00B740AC"/>
    <w:rsid w:val="00B74979"/>
    <w:rsid w:val="00B7593D"/>
    <w:rsid w:val="00B75C08"/>
    <w:rsid w:val="00B76A30"/>
    <w:rsid w:val="00B76D7C"/>
    <w:rsid w:val="00B77285"/>
    <w:rsid w:val="00B774F4"/>
    <w:rsid w:val="00B77771"/>
    <w:rsid w:val="00B77FF0"/>
    <w:rsid w:val="00B8326A"/>
    <w:rsid w:val="00B8529A"/>
    <w:rsid w:val="00B85571"/>
    <w:rsid w:val="00B866AC"/>
    <w:rsid w:val="00B9056E"/>
    <w:rsid w:val="00B9080F"/>
    <w:rsid w:val="00B91965"/>
    <w:rsid w:val="00B93B66"/>
    <w:rsid w:val="00B93B98"/>
    <w:rsid w:val="00B93CD3"/>
    <w:rsid w:val="00B96212"/>
    <w:rsid w:val="00B97757"/>
    <w:rsid w:val="00B97771"/>
    <w:rsid w:val="00BA04BE"/>
    <w:rsid w:val="00BA19D5"/>
    <w:rsid w:val="00BA1E42"/>
    <w:rsid w:val="00BA22F8"/>
    <w:rsid w:val="00BA256D"/>
    <w:rsid w:val="00BA342E"/>
    <w:rsid w:val="00BA3DCA"/>
    <w:rsid w:val="00BA4943"/>
    <w:rsid w:val="00BA6B78"/>
    <w:rsid w:val="00BA7981"/>
    <w:rsid w:val="00BA7AF0"/>
    <w:rsid w:val="00BB1AD7"/>
    <w:rsid w:val="00BB2E68"/>
    <w:rsid w:val="00BB471B"/>
    <w:rsid w:val="00BB520B"/>
    <w:rsid w:val="00BB61B8"/>
    <w:rsid w:val="00BB7E84"/>
    <w:rsid w:val="00BC0D8F"/>
    <w:rsid w:val="00BC13C5"/>
    <w:rsid w:val="00BC341C"/>
    <w:rsid w:val="00BC3543"/>
    <w:rsid w:val="00BC54FE"/>
    <w:rsid w:val="00BC5618"/>
    <w:rsid w:val="00BC5892"/>
    <w:rsid w:val="00BC627F"/>
    <w:rsid w:val="00BC7500"/>
    <w:rsid w:val="00BD02E0"/>
    <w:rsid w:val="00BD0977"/>
    <w:rsid w:val="00BD0B78"/>
    <w:rsid w:val="00BD37E9"/>
    <w:rsid w:val="00BD4CF0"/>
    <w:rsid w:val="00BD5EEF"/>
    <w:rsid w:val="00BD63AB"/>
    <w:rsid w:val="00BD67EE"/>
    <w:rsid w:val="00BD6DE0"/>
    <w:rsid w:val="00BD71F2"/>
    <w:rsid w:val="00BD7B20"/>
    <w:rsid w:val="00BE004A"/>
    <w:rsid w:val="00BE008C"/>
    <w:rsid w:val="00BE0A99"/>
    <w:rsid w:val="00BE0FCE"/>
    <w:rsid w:val="00BE2632"/>
    <w:rsid w:val="00BE30F9"/>
    <w:rsid w:val="00BE3B77"/>
    <w:rsid w:val="00BE3E25"/>
    <w:rsid w:val="00BE3F2D"/>
    <w:rsid w:val="00BE448E"/>
    <w:rsid w:val="00BE52DB"/>
    <w:rsid w:val="00BE557E"/>
    <w:rsid w:val="00BE5EA6"/>
    <w:rsid w:val="00BE66BD"/>
    <w:rsid w:val="00BE679F"/>
    <w:rsid w:val="00BE6E59"/>
    <w:rsid w:val="00BF15E3"/>
    <w:rsid w:val="00BF2FB0"/>
    <w:rsid w:val="00BF4694"/>
    <w:rsid w:val="00BF5EE5"/>
    <w:rsid w:val="00BF6B0A"/>
    <w:rsid w:val="00BF7341"/>
    <w:rsid w:val="00C003F1"/>
    <w:rsid w:val="00C00689"/>
    <w:rsid w:val="00C00F49"/>
    <w:rsid w:val="00C012F3"/>
    <w:rsid w:val="00C020F7"/>
    <w:rsid w:val="00C02462"/>
    <w:rsid w:val="00C03212"/>
    <w:rsid w:val="00C05345"/>
    <w:rsid w:val="00C05562"/>
    <w:rsid w:val="00C0622F"/>
    <w:rsid w:val="00C074D0"/>
    <w:rsid w:val="00C07D36"/>
    <w:rsid w:val="00C111FB"/>
    <w:rsid w:val="00C1129B"/>
    <w:rsid w:val="00C12A9A"/>
    <w:rsid w:val="00C12E4F"/>
    <w:rsid w:val="00C12E8C"/>
    <w:rsid w:val="00C13E0E"/>
    <w:rsid w:val="00C1612B"/>
    <w:rsid w:val="00C173A3"/>
    <w:rsid w:val="00C17613"/>
    <w:rsid w:val="00C20981"/>
    <w:rsid w:val="00C222CD"/>
    <w:rsid w:val="00C237F8"/>
    <w:rsid w:val="00C239BC"/>
    <w:rsid w:val="00C23E20"/>
    <w:rsid w:val="00C24D53"/>
    <w:rsid w:val="00C24EB2"/>
    <w:rsid w:val="00C24F42"/>
    <w:rsid w:val="00C265E3"/>
    <w:rsid w:val="00C34450"/>
    <w:rsid w:val="00C34971"/>
    <w:rsid w:val="00C35EA9"/>
    <w:rsid w:val="00C36987"/>
    <w:rsid w:val="00C36A69"/>
    <w:rsid w:val="00C41812"/>
    <w:rsid w:val="00C42C76"/>
    <w:rsid w:val="00C437B6"/>
    <w:rsid w:val="00C43B53"/>
    <w:rsid w:val="00C43DB4"/>
    <w:rsid w:val="00C4476B"/>
    <w:rsid w:val="00C46525"/>
    <w:rsid w:val="00C47A39"/>
    <w:rsid w:val="00C47B27"/>
    <w:rsid w:val="00C47B78"/>
    <w:rsid w:val="00C504D5"/>
    <w:rsid w:val="00C5161B"/>
    <w:rsid w:val="00C5215A"/>
    <w:rsid w:val="00C53568"/>
    <w:rsid w:val="00C53EF9"/>
    <w:rsid w:val="00C545E4"/>
    <w:rsid w:val="00C549C7"/>
    <w:rsid w:val="00C558C8"/>
    <w:rsid w:val="00C57224"/>
    <w:rsid w:val="00C57936"/>
    <w:rsid w:val="00C60CAA"/>
    <w:rsid w:val="00C60D42"/>
    <w:rsid w:val="00C61353"/>
    <w:rsid w:val="00C6192F"/>
    <w:rsid w:val="00C62384"/>
    <w:rsid w:val="00C6303C"/>
    <w:rsid w:val="00C63051"/>
    <w:rsid w:val="00C63BCA"/>
    <w:rsid w:val="00C63F94"/>
    <w:rsid w:val="00C63FA0"/>
    <w:rsid w:val="00C6550C"/>
    <w:rsid w:val="00C65B47"/>
    <w:rsid w:val="00C66159"/>
    <w:rsid w:val="00C71AB7"/>
    <w:rsid w:val="00C728BD"/>
    <w:rsid w:val="00C72FB5"/>
    <w:rsid w:val="00C732BB"/>
    <w:rsid w:val="00C75BF0"/>
    <w:rsid w:val="00C772F3"/>
    <w:rsid w:val="00C773FD"/>
    <w:rsid w:val="00C776C6"/>
    <w:rsid w:val="00C8023A"/>
    <w:rsid w:val="00C8024D"/>
    <w:rsid w:val="00C81022"/>
    <w:rsid w:val="00C810BD"/>
    <w:rsid w:val="00C81465"/>
    <w:rsid w:val="00C83185"/>
    <w:rsid w:val="00C83609"/>
    <w:rsid w:val="00C841D4"/>
    <w:rsid w:val="00C84EEB"/>
    <w:rsid w:val="00C85297"/>
    <w:rsid w:val="00C862F0"/>
    <w:rsid w:val="00C902EF"/>
    <w:rsid w:val="00C90364"/>
    <w:rsid w:val="00C909FB"/>
    <w:rsid w:val="00C9172C"/>
    <w:rsid w:val="00C9355A"/>
    <w:rsid w:val="00C935AB"/>
    <w:rsid w:val="00C945BE"/>
    <w:rsid w:val="00C95147"/>
    <w:rsid w:val="00C95FBA"/>
    <w:rsid w:val="00C97FFE"/>
    <w:rsid w:val="00CA0518"/>
    <w:rsid w:val="00CA2328"/>
    <w:rsid w:val="00CA3895"/>
    <w:rsid w:val="00CA40E7"/>
    <w:rsid w:val="00CA415F"/>
    <w:rsid w:val="00CA4F79"/>
    <w:rsid w:val="00CA5A83"/>
    <w:rsid w:val="00CA6CFC"/>
    <w:rsid w:val="00CB0155"/>
    <w:rsid w:val="00CB0B54"/>
    <w:rsid w:val="00CB1748"/>
    <w:rsid w:val="00CB20C6"/>
    <w:rsid w:val="00CB395E"/>
    <w:rsid w:val="00CB3FE2"/>
    <w:rsid w:val="00CB45CD"/>
    <w:rsid w:val="00CB4655"/>
    <w:rsid w:val="00CB4C4C"/>
    <w:rsid w:val="00CB5AA4"/>
    <w:rsid w:val="00CB73BE"/>
    <w:rsid w:val="00CC0EEE"/>
    <w:rsid w:val="00CC135F"/>
    <w:rsid w:val="00CC1888"/>
    <w:rsid w:val="00CC1A39"/>
    <w:rsid w:val="00CC20C0"/>
    <w:rsid w:val="00CC21B4"/>
    <w:rsid w:val="00CC2510"/>
    <w:rsid w:val="00CC3506"/>
    <w:rsid w:val="00CC3D2E"/>
    <w:rsid w:val="00CC6512"/>
    <w:rsid w:val="00CC6956"/>
    <w:rsid w:val="00CD0461"/>
    <w:rsid w:val="00CD186D"/>
    <w:rsid w:val="00CD1FC2"/>
    <w:rsid w:val="00CD2A7E"/>
    <w:rsid w:val="00CD3160"/>
    <w:rsid w:val="00CD3D02"/>
    <w:rsid w:val="00CD45B4"/>
    <w:rsid w:val="00CD5347"/>
    <w:rsid w:val="00CD5D54"/>
    <w:rsid w:val="00CD66CD"/>
    <w:rsid w:val="00CD7630"/>
    <w:rsid w:val="00CE03FC"/>
    <w:rsid w:val="00CE1BF6"/>
    <w:rsid w:val="00CE2492"/>
    <w:rsid w:val="00CE2CE3"/>
    <w:rsid w:val="00CE3743"/>
    <w:rsid w:val="00CE3A99"/>
    <w:rsid w:val="00CE3D59"/>
    <w:rsid w:val="00CE48E6"/>
    <w:rsid w:val="00CE4A06"/>
    <w:rsid w:val="00CE5B80"/>
    <w:rsid w:val="00CE661B"/>
    <w:rsid w:val="00CE6B19"/>
    <w:rsid w:val="00CE6BEC"/>
    <w:rsid w:val="00CE72C3"/>
    <w:rsid w:val="00CF229F"/>
    <w:rsid w:val="00CF237E"/>
    <w:rsid w:val="00CF35CF"/>
    <w:rsid w:val="00CF44D8"/>
    <w:rsid w:val="00CF6F57"/>
    <w:rsid w:val="00CF7026"/>
    <w:rsid w:val="00CF72E5"/>
    <w:rsid w:val="00CF7336"/>
    <w:rsid w:val="00CF750D"/>
    <w:rsid w:val="00CF7D91"/>
    <w:rsid w:val="00D00652"/>
    <w:rsid w:val="00D02B48"/>
    <w:rsid w:val="00D02BDC"/>
    <w:rsid w:val="00D02E82"/>
    <w:rsid w:val="00D03333"/>
    <w:rsid w:val="00D04457"/>
    <w:rsid w:val="00D04BF2"/>
    <w:rsid w:val="00D051B0"/>
    <w:rsid w:val="00D0695C"/>
    <w:rsid w:val="00D07429"/>
    <w:rsid w:val="00D1021C"/>
    <w:rsid w:val="00D114DC"/>
    <w:rsid w:val="00D11A77"/>
    <w:rsid w:val="00D12455"/>
    <w:rsid w:val="00D124BC"/>
    <w:rsid w:val="00D12CFD"/>
    <w:rsid w:val="00D131B0"/>
    <w:rsid w:val="00D14257"/>
    <w:rsid w:val="00D14E8E"/>
    <w:rsid w:val="00D166E3"/>
    <w:rsid w:val="00D17414"/>
    <w:rsid w:val="00D22632"/>
    <w:rsid w:val="00D22ACD"/>
    <w:rsid w:val="00D23451"/>
    <w:rsid w:val="00D23956"/>
    <w:rsid w:val="00D23C21"/>
    <w:rsid w:val="00D24234"/>
    <w:rsid w:val="00D267BE"/>
    <w:rsid w:val="00D26A05"/>
    <w:rsid w:val="00D302BD"/>
    <w:rsid w:val="00D31000"/>
    <w:rsid w:val="00D3225E"/>
    <w:rsid w:val="00D35D0F"/>
    <w:rsid w:val="00D36728"/>
    <w:rsid w:val="00D37457"/>
    <w:rsid w:val="00D37A03"/>
    <w:rsid w:val="00D407F3"/>
    <w:rsid w:val="00D411DC"/>
    <w:rsid w:val="00D4147D"/>
    <w:rsid w:val="00D41A38"/>
    <w:rsid w:val="00D41F08"/>
    <w:rsid w:val="00D42180"/>
    <w:rsid w:val="00D4411C"/>
    <w:rsid w:val="00D4560E"/>
    <w:rsid w:val="00D45B8A"/>
    <w:rsid w:val="00D4651D"/>
    <w:rsid w:val="00D47F7D"/>
    <w:rsid w:val="00D50955"/>
    <w:rsid w:val="00D51089"/>
    <w:rsid w:val="00D5185F"/>
    <w:rsid w:val="00D51866"/>
    <w:rsid w:val="00D5188E"/>
    <w:rsid w:val="00D5226A"/>
    <w:rsid w:val="00D5274F"/>
    <w:rsid w:val="00D52A65"/>
    <w:rsid w:val="00D5392A"/>
    <w:rsid w:val="00D5468F"/>
    <w:rsid w:val="00D57C75"/>
    <w:rsid w:val="00D612A7"/>
    <w:rsid w:val="00D61EEF"/>
    <w:rsid w:val="00D6224B"/>
    <w:rsid w:val="00D63959"/>
    <w:rsid w:val="00D63B59"/>
    <w:rsid w:val="00D63FAF"/>
    <w:rsid w:val="00D6483C"/>
    <w:rsid w:val="00D64E6D"/>
    <w:rsid w:val="00D64EFB"/>
    <w:rsid w:val="00D64F14"/>
    <w:rsid w:val="00D655E0"/>
    <w:rsid w:val="00D657EE"/>
    <w:rsid w:val="00D66D00"/>
    <w:rsid w:val="00D66EB7"/>
    <w:rsid w:val="00D67718"/>
    <w:rsid w:val="00D7101A"/>
    <w:rsid w:val="00D71A19"/>
    <w:rsid w:val="00D729B3"/>
    <w:rsid w:val="00D72A6C"/>
    <w:rsid w:val="00D7309E"/>
    <w:rsid w:val="00D733BA"/>
    <w:rsid w:val="00D7393D"/>
    <w:rsid w:val="00D8291C"/>
    <w:rsid w:val="00D84925"/>
    <w:rsid w:val="00D84A6C"/>
    <w:rsid w:val="00D85DE4"/>
    <w:rsid w:val="00D86A6C"/>
    <w:rsid w:val="00D87BF5"/>
    <w:rsid w:val="00D87CD3"/>
    <w:rsid w:val="00D90DC3"/>
    <w:rsid w:val="00D91A9E"/>
    <w:rsid w:val="00D94486"/>
    <w:rsid w:val="00D95869"/>
    <w:rsid w:val="00D97477"/>
    <w:rsid w:val="00DA014C"/>
    <w:rsid w:val="00DA08D6"/>
    <w:rsid w:val="00DA0A5E"/>
    <w:rsid w:val="00DA24FC"/>
    <w:rsid w:val="00DA2986"/>
    <w:rsid w:val="00DA312E"/>
    <w:rsid w:val="00DA3E30"/>
    <w:rsid w:val="00DA58E8"/>
    <w:rsid w:val="00DA6D05"/>
    <w:rsid w:val="00DA7178"/>
    <w:rsid w:val="00DB0BAB"/>
    <w:rsid w:val="00DB0C53"/>
    <w:rsid w:val="00DB2412"/>
    <w:rsid w:val="00DB247F"/>
    <w:rsid w:val="00DB2AAF"/>
    <w:rsid w:val="00DB4BFE"/>
    <w:rsid w:val="00DB7183"/>
    <w:rsid w:val="00DB7442"/>
    <w:rsid w:val="00DC09E3"/>
    <w:rsid w:val="00DC0FF1"/>
    <w:rsid w:val="00DC169C"/>
    <w:rsid w:val="00DC2611"/>
    <w:rsid w:val="00DC2DD5"/>
    <w:rsid w:val="00DC4AA3"/>
    <w:rsid w:val="00DC5AFD"/>
    <w:rsid w:val="00DC5DD5"/>
    <w:rsid w:val="00DC652A"/>
    <w:rsid w:val="00DC6956"/>
    <w:rsid w:val="00DC6DC8"/>
    <w:rsid w:val="00DC6ED5"/>
    <w:rsid w:val="00DD07D7"/>
    <w:rsid w:val="00DD238B"/>
    <w:rsid w:val="00DD23F3"/>
    <w:rsid w:val="00DD3080"/>
    <w:rsid w:val="00DD3841"/>
    <w:rsid w:val="00DD3BDF"/>
    <w:rsid w:val="00DD3D30"/>
    <w:rsid w:val="00DD48B0"/>
    <w:rsid w:val="00DD4991"/>
    <w:rsid w:val="00DD49A5"/>
    <w:rsid w:val="00DD6204"/>
    <w:rsid w:val="00DD6985"/>
    <w:rsid w:val="00DE05B7"/>
    <w:rsid w:val="00DE05E3"/>
    <w:rsid w:val="00DE0BF3"/>
    <w:rsid w:val="00DE0D4D"/>
    <w:rsid w:val="00DE0F93"/>
    <w:rsid w:val="00DE1CB3"/>
    <w:rsid w:val="00DE3473"/>
    <w:rsid w:val="00DE3EBB"/>
    <w:rsid w:val="00DE49ED"/>
    <w:rsid w:val="00DE4F63"/>
    <w:rsid w:val="00DE5B25"/>
    <w:rsid w:val="00DE6062"/>
    <w:rsid w:val="00DE67BF"/>
    <w:rsid w:val="00DE74BE"/>
    <w:rsid w:val="00DF0B3B"/>
    <w:rsid w:val="00DF1A56"/>
    <w:rsid w:val="00DF1A77"/>
    <w:rsid w:val="00DF2253"/>
    <w:rsid w:val="00DF531D"/>
    <w:rsid w:val="00DF66BD"/>
    <w:rsid w:val="00DF7EA9"/>
    <w:rsid w:val="00E00259"/>
    <w:rsid w:val="00E0064B"/>
    <w:rsid w:val="00E011A1"/>
    <w:rsid w:val="00E024C5"/>
    <w:rsid w:val="00E031E8"/>
    <w:rsid w:val="00E042AA"/>
    <w:rsid w:val="00E04FBD"/>
    <w:rsid w:val="00E05EA6"/>
    <w:rsid w:val="00E06856"/>
    <w:rsid w:val="00E073BB"/>
    <w:rsid w:val="00E07992"/>
    <w:rsid w:val="00E109FD"/>
    <w:rsid w:val="00E1210C"/>
    <w:rsid w:val="00E122D1"/>
    <w:rsid w:val="00E12584"/>
    <w:rsid w:val="00E1350C"/>
    <w:rsid w:val="00E13569"/>
    <w:rsid w:val="00E1394D"/>
    <w:rsid w:val="00E1482B"/>
    <w:rsid w:val="00E15DE2"/>
    <w:rsid w:val="00E162AB"/>
    <w:rsid w:val="00E16ADA"/>
    <w:rsid w:val="00E17FD3"/>
    <w:rsid w:val="00E17FF4"/>
    <w:rsid w:val="00E217AF"/>
    <w:rsid w:val="00E241DF"/>
    <w:rsid w:val="00E2449C"/>
    <w:rsid w:val="00E26AEB"/>
    <w:rsid w:val="00E30914"/>
    <w:rsid w:val="00E30CD2"/>
    <w:rsid w:val="00E31E0B"/>
    <w:rsid w:val="00E32895"/>
    <w:rsid w:val="00E34661"/>
    <w:rsid w:val="00E359DE"/>
    <w:rsid w:val="00E35CB9"/>
    <w:rsid w:val="00E35DE2"/>
    <w:rsid w:val="00E36332"/>
    <w:rsid w:val="00E365C6"/>
    <w:rsid w:val="00E374E0"/>
    <w:rsid w:val="00E37A6D"/>
    <w:rsid w:val="00E410E1"/>
    <w:rsid w:val="00E411E2"/>
    <w:rsid w:val="00E424D6"/>
    <w:rsid w:val="00E4264B"/>
    <w:rsid w:val="00E45124"/>
    <w:rsid w:val="00E46554"/>
    <w:rsid w:val="00E46BB5"/>
    <w:rsid w:val="00E478BB"/>
    <w:rsid w:val="00E514FA"/>
    <w:rsid w:val="00E51EBA"/>
    <w:rsid w:val="00E51F19"/>
    <w:rsid w:val="00E5211C"/>
    <w:rsid w:val="00E52F8E"/>
    <w:rsid w:val="00E531F1"/>
    <w:rsid w:val="00E56A6C"/>
    <w:rsid w:val="00E57CAC"/>
    <w:rsid w:val="00E6068B"/>
    <w:rsid w:val="00E61212"/>
    <w:rsid w:val="00E61E79"/>
    <w:rsid w:val="00E62CBD"/>
    <w:rsid w:val="00E62FA2"/>
    <w:rsid w:val="00E631DD"/>
    <w:rsid w:val="00E63674"/>
    <w:rsid w:val="00E64505"/>
    <w:rsid w:val="00E66647"/>
    <w:rsid w:val="00E66953"/>
    <w:rsid w:val="00E679E7"/>
    <w:rsid w:val="00E67AE5"/>
    <w:rsid w:val="00E70F00"/>
    <w:rsid w:val="00E71C3B"/>
    <w:rsid w:val="00E71EE0"/>
    <w:rsid w:val="00E7205F"/>
    <w:rsid w:val="00E72366"/>
    <w:rsid w:val="00E7338B"/>
    <w:rsid w:val="00E73AB5"/>
    <w:rsid w:val="00E73D63"/>
    <w:rsid w:val="00E749FD"/>
    <w:rsid w:val="00E7716B"/>
    <w:rsid w:val="00E77937"/>
    <w:rsid w:val="00E77C64"/>
    <w:rsid w:val="00E828A6"/>
    <w:rsid w:val="00E82BAC"/>
    <w:rsid w:val="00E82E0C"/>
    <w:rsid w:val="00E8336B"/>
    <w:rsid w:val="00E844DB"/>
    <w:rsid w:val="00E86924"/>
    <w:rsid w:val="00E86BEC"/>
    <w:rsid w:val="00E901E5"/>
    <w:rsid w:val="00E9092D"/>
    <w:rsid w:val="00E90C24"/>
    <w:rsid w:val="00E9192A"/>
    <w:rsid w:val="00E91958"/>
    <w:rsid w:val="00E921B1"/>
    <w:rsid w:val="00E923CF"/>
    <w:rsid w:val="00E9260E"/>
    <w:rsid w:val="00E92D39"/>
    <w:rsid w:val="00E934AE"/>
    <w:rsid w:val="00E951B4"/>
    <w:rsid w:val="00E9550A"/>
    <w:rsid w:val="00E96378"/>
    <w:rsid w:val="00EA01AA"/>
    <w:rsid w:val="00EA022E"/>
    <w:rsid w:val="00EA04A5"/>
    <w:rsid w:val="00EA21D2"/>
    <w:rsid w:val="00EA4292"/>
    <w:rsid w:val="00EA4894"/>
    <w:rsid w:val="00EA4B10"/>
    <w:rsid w:val="00EA58C7"/>
    <w:rsid w:val="00EA70EF"/>
    <w:rsid w:val="00EA7964"/>
    <w:rsid w:val="00EB2DB5"/>
    <w:rsid w:val="00EB45F3"/>
    <w:rsid w:val="00EB6036"/>
    <w:rsid w:val="00EB6489"/>
    <w:rsid w:val="00EB760F"/>
    <w:rsid w:val="00EC0F9B"/>
    <w:rsid w:val="00EC10BC"/>
    <w:rsid w:val="00EC19C2"/>
    <w:rsid w:val="00EC1E08"/>
    <w:rsid w:val="00EC25E8"/>
    <w:rsid w:val="00EC2C64"/>
    <w:rsid w:val="00EC2EB4"/>
    <w:rsid w:val="00EC3495"/>
    <w:rsid w:val="00EC383F"/>
    <w:rsid w:val="00EC4825"/>
    <w:rsid w:val="00EC4C84"/>
    <w:rsid w:val="00EC50CC"/>
    <w:rsid w:val="00EC6272"/>
    <w:rsid w:val="00EC67B0"/>
    <w:rsid w:val="00EC6AC8"/>
    <w:rsid w:val="00ED0B08"/>
    <w:rsid w:val="00ED1E8C"/>
    <w:rsid w:val="00ED283D"/>
    <w:rsid w:val="00ED3251"/>
    <w:rsid w:val="00ED3968"/>
    <w:rsid w:val="00ED5996"/>
    <w:rsid w:val="00ED693A"/>
    <w:rsid w:val="00ED72AC"/>
    <w:rsid w:val="00EE019B"/>
    <w:rsid w:val="00EE1442"/>
    <w:rsid w:val="00EE15E1"/>
    <w:rsid w:val="00EE2A64"/>
    <w:rsid w:val="00EE513A"/>
    <w:rsid w:val="00EE57E9"/>
    <w:rsid w:val="00EE59AB"/>
    <w:rsid w:val="00EE7307"/>
    <w:rsid w:val="00EF0A1C"/>
    <w:rsid w:val="00EF0D85"/>
    <w:rsid w:val="00EF102B"/>
    <w:rsid w:val="00EF1AE4"/>
    <w:rsid w:val="00EF1D83"/>
    <w:rsid w:val="00EF21C8"/>
    <w:rsid w:val="00EF2684"/>
    <w:rsid w:val="00EF2F56"/>
    <w:rsid w:val="00EF43D7"/>
    <w:rsid w:val="00EF5A15"/>
    <w:rsid w:val="00EF5EDA"/>
    <w:rsid w:val="00EF6F60"/>
    <w:rsid w:val="00EF7EE7"/>
    <w:rsid w:val="00F003AD"/>
    <w:rsid w:val="00F00530"/>
    <w:rsid w:val="00F00B27"/>
    <w:rsid w:val="00F01B33"/>
    <w:rsid w:val="00F023E3"/>
    <w:rsid w:val="00F038C5"/>
    <w:rsid w:val="00F04C58"/>
    <w:rsid w:val="00F05CF3"/>
    <w:rsid w:val="00F11362"/>
    <w:rsid w:val="00F12349"/>
    <w:rsid w:val="00F12E15"/>
    <w:rsid w:val="00F136E0"/>
    <w:rsid w:val="00F1450E"/>
    <w:rsid w:val="00F14740"/>
    <w:rsid w:val="00F1500B"/>
    <w:rsid w:val="00F155FD"/>
    <w:rsid w:val="00F169E8"/>
    <w:rsid w:val="00F179F0"/>
    <w:rsid w:val="00F2015F"/>
    <w:rsid w:val="00F20558"/>
    <w:rsid w:val="00F207B3"/>
    <w:rsid w:val="00F20992"/>
    <w:rsid w:val="00F20F70"/>
    <w:rsid w:val="00F2271B"/>
    <w:rsid w:val="00F24810"/>
    <w:rsid w:val="00F24E42"/>
    <w:rsid w:val="00F25F0B"/>
    <w:rsid w:val="00F30214"/>
    <w:rsid w:val="00F31494"/>
    <w:rsid w:val="00F31614"/>
    <w:rsid w:val="00F31D34"/>
    <w:rsid w:val="00F335BC"/>
    <w:rsid w:val="00F33F1E"/>
    <w:rsid w:val="00F3519D"/>
    <w:rsid w:val="00F3614B"/>
    <w:rsid w:val="00F36B80"/>
    <w:rsid w:val="00F36CC4"/>
    <w:rsid w:val="00F4001D"/>
    <w:rsid w:val="00F401B0"/>
    <w:rsid w:val="00F41B5E"/>
    <w:rsid w:val="00F42D51"/>
    <w:rsid w:val="00F4442B"/>
    <w:rsid w:val="00F44CB7"/>
    <w:rsid w:val="00F456E8"/>
    <w:rsid w:val="00F4691E"/>
    <w:rsid w:val="00F46CF3"/>
    <w:rsid w:val="00F47276"/>
    <w:rsid w:val="00F47524"/>
    <w:rsid w:val="00F47B92"/>
    <w:rsid w:val="00F47EE9"/>
    <w:rsid w:val="00F50C61"/>
    <w:rsid w:val="00F50DC1"/>
    <w:rsid w:val="00F5123D"/>
    <w:rsid w:val="00F51789"/>
    <w:rsid w:val="00F51D69"/>
    <w:rsid w:val="00F52D1F"/>
    <w:rsid w:val="00F5431C"/>
    <w:rsid w:val="00F554C6"/>
    <w:rsid w:val="00F56066"/>
    <w:rsid w:val="00F56AE8"/>
    <w:rsid w:val="00F60B83"/>
    <w:rsid w:val="00F62386"/>
    <w:rsid w:val="00F63ED3"/>
    <w:rsid w:val="00F64302"/>
    <w:rsid w:val="00F644EE"/>
    <w:rsid w:val="00F6472F"/>
    <w:rsid w:val="00F64943"/>
    <w:rsid w:val="00F64E26"/>
    <w:rsid w:val="00F65075"/>
    <w:rsid w:val="00F65740"/>
    <w:rsid w:val="00F668DC"/>
    <w:rsid w:val="00F67A34"/>
    <w:rsid w:val="00F67ADD"/>
    <w:rsid w:val="00F67B23"/>
    <w:rsid w:val="00F71B9E"/>
    <w:rsid w:val="00F72CDC"/>
    <w:rsid w:val="00F74DCC"/>
    <w:rsid w:val="00F75936"/>
    <w:rsid w:val="00F75E22"/>
    <w:rsid w:val="00F76EAA"/>
    <w:rsid w:val="00F774AC"/>
    <w:rsid w:val="00F77C94"/>
    <w:rsid w:val="00F80628"/>
    <w:rsid w:val="00F8069C"/>
    <w:rsid w:val="00F81186"/>
    <w:rsid w:val="00F829AC"/>
    <w:rsid w:val="00F82E2E"/>
    <w:rsid w:val="00F83BC4"/>
    <w:rsid w:val="00F842C5"/>
    <w:rsid w:val="00F848AB"/>
    <w:rsid w:val="00F848B8"/>
    <w:rsid w:val="00F84EE4"/>
    <w:rsid w:val="00F85B18"/>
    <w:rsid w:val="00F8749B"/>
    <w:rsid w:val="00F90CBD"/>
    <w:rsid w:val="00F90FC6"/>
    <w:rsid w:val="00F910C5"/>
    <w:rsid w:val="00F91356"/>
    <w:rsid w:val="00F946B5"/>
    <w:rsid w:val="00F959B4"/>
    <w:rsid w:val="00F96322"/>
    <w:rsid w:val="00F9635C"/>
    <w:rsid w:val="00FA067F"/>
    <w:rsid w:val="00FA1013"/>
    <w:rsid w:val="00FA1337"/>
    <w:rsid w:val="00FA20C3"/>
    <w:rsid w:val="00FA3A00"/>
    <w:rsid w:val="00FA3BA5"/>
    <w:rsid w:val="00FA41EC"/>
    <w:rsid w:val="00FA4263"/>
    <w:rsid w:val="00FA4690"/>
    <w:rsid w:val="00FA522B"/>
    <w:rsid w:val="00FA6799"/>
    <w:rsid w:val="00FB0DAD"/>
    <w:rsid w:val="00FB1881"/>
    <w:rsid w:val="00FB1C1E"/>
    <w:rsid w:val="00FB4209"/>
    <w:rsid w:val="00FB52D3"/>
    <w:rsid w:val="00FB6BEC"/>
    <w:rsid w:val="00FB6E15"/>
    <w:rsid w:val="00FB73C6"/>
    <w:rsid w:val="00FB7DD1"/>
    <w:rsid w:val="00FC08C3"/>
    <w:rsid w:val="00FC1714"/>
    <w:rsid w:val="00FC1F28"/>
    <w:rsid w:val="00FC2D07"/>
    <w:rsid w:val="00FC337C"/>
    <w:rsid w:val="00FC3B22"/>
    <w:rsid w:val="00FC42E4"/>
    <w:rsid w:val="00FC637E"/>
    <w:rsid w:val="00FC690E"/>
    <w:rsid w:val="00FC6B09"/>
    <w:rsid w:val="00FD05FF"/>
    <w:rsid w:val="00FD1F7B"/>
    <w:rsid w:val="00FD2F9B"/>
    <w:rsid w:val="00FD3E66"/>
    <w:rsid w:val="00FD44DD"/>
    <w:rsid w:val="00FD6446"/>
    <w:rsid w:val="00FD6A44"/>
    <w:rsid w:val="00FD7165"/>
    <w:rsid w:val="00FD74BA"/>
    <w:rsid w:val="00FE3036"/>
    <w:rsid w:val="00FE42CD"/>
    <w:rsid w:val="00FE65E2"/>
    <w:rsid w:val="00FE6E54"/>
    <w:rsid w:val="00FE6EB4"/>
    <w:rsid w:val="00FF14C7"/>
    <w:rsid w:val="00FF4103"/>
    <w:rsid w:val="00FF489D"/>
    <w:rsid w:val="00FF5948"/>
    <w:rsid w:val="00FF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BE"/>
    <w:pPr>
      <w:spacing w:after="200" w:line="276" w:lineRule="auto"/>
    </w:pPr>
    <w:rPr>
      <w:kern w:val="0"/>
      <w:sz w:val="22"/>
      <w:lang w:val="en-IN" w:eastAsia="en-US"/>
    </w:rPr>
  </w:style>
  <w:style w:type="paragraph" w:styleId="1">
    <w:name w:val="heading 1"/>
    <w:basedOn w:val="a"/>
    <w:link w:val="1Char"/>
    <w:uiPriority w:val="99"/>
    <w:qFormat/>
    <w:rsid w:val="00CE3A99"/>
    <w:pPr>
      <w:spacing w:before="240" w:after="120" w:line="240" w:lineRule="auto"/>
      <w:outlineLvl w:val="0"/>
    </w:pPr>
    <w:rPr>
      <w:rFonts w:ascii="Times New Roman" w:hAnsi="Times New Roman"/>
      <w:b/>
      <w:bCs/>
      <w:color w:val="000000"/>
      <w:kern w:val="36"/>
      <w:sz w:val="33"/>
      <w:szCs w:val="3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3A99"/>
    <w:rPr>
      <w:rFonts w:ascii="Times New Roman" w:hAnsi="Times New Roman" w:cs="Times New Roman"/>
      <w:b/>
      <w:bCs/>
      <w:color w:val="000000"/>
      <w:kern w:val="36"/>
      <w:sz w:val="33"/>
      <w:szCs w:val="33"/>
      <w:lang w:val="en-US"/>
    </w:rPr>
  </w:style>
  <w:style w:type="paragraph" w:styleId="a3">
    <w:name w:val="Balloon Text"/>
    <w:basedOn w:val="a"/>
    <w:link w:val="Char"/>
    <w:uiPriority w:val="99"/>
    <w:semiHidden/>
    <w:rsid w:val="0069198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9198B"/>
    <w:rPr>
      <w:rFonts w:ascii="Tahoma" w:hAnsi="Tahoma" w:cs="Tahoma"/>
      <w:sz w:val="16"/>
      <w:szCs w:val="16"/>
    </w:rPr>
  </w:style>
  <w:style w:type="character" w:styleId="a4">
    <w:name w:val="Hyperlink"/>
    <w:basedOn w:val="a0"/>
    <w:uiPriority w:val="99"/>
    <w:rsid w:val="00F4691E"/>
    <w:rPr>
      <w:rFonts w:cs="Times New Roman"/>
      <w:color w:val="0000FF"/>
      <w:u w:val="single"/>
    </w:rPr>
  </w:style>
  <w:style w:type="paragraph" w:styleId="a5">
    <w:name w:val="Normal (Web)"/>
    <w:basedOn w:val="a"/>
    <w:uiPriority w:val="99"/>
    <w:rsid w:val="00F4691E"/>
    <w:pPr>
      <w:spacing w:before="100" w:beforeAutospacing="1" w:after="100" w:afterAutospacing="1" w:line="240" w:lineRule="auto"/>
    </w:pPr>
    <w:rPr>
      <w:rFonts w:ascii="Times New Roman" w:hAnsi="Times New Roman"/>
      <w:sz w:val="24"/>
      <w:szCs w:val="24"/>
      <w:lang w:val="en-US"/>
    </w:rPr>
  </w:style>
  <w:style w:type="table" w:styleId="a6">
    <w:name w:val="Table Grid"/>
    <w:basedOn w:val="a1"/>
    <w:uiPriority w:val="99"/>
    <w:rsid w:val="00E451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1241CE"/>
    <w:pPr>
      <w:tabs>
        <w:tab w:val="center" w:pos="4513"/>
        <w:tab w:val="right" w:pos="9026"/>
      </w:tabs>
      <w:spacing w:after="0" w:line="240" w:lineRule="auto"/>
    </w:pPr>
  </w:style>
  <w:style w:type="character" w:customStyle="1" w:styleId="Char0">
    <w:name w:val="页眉 Char"/>
    <w:basedOn w:val="a0"/>
    <w:link w:val="a7"/>
    <w:uiPriority w:val="99"/>
    <w:locked/>
    <w:rsid w:val="001241CE"/>
    <w:rPr>
      <w:rFonts w:cs="Times New Roman"/>
    </w:rPr>
  </w:style>
  <w:style w:type="paragraph" w:styleId="a8">
    <w:name w:val="footer"/>
    <w:basedOn w:val="a"/>
    <w:link w:val="Char1"/>
    <w:uiPriority w:val="99"/>
    <w:rsid w:val="001241CE"/>
    <w:pPr>
      <w:tabs>
        <w:tab w:val="center" w:pos="4513"/>
        <w:tab w:val="right" w:pos="9026"/>
      </w:tabs>
      <w:spacing w:after="0" w:line="240" w:lineRule="auto"/>
    </w:pPr>
  </w:style>
  <w:style w:type="character" w:customStyle="1" w:styleId="Char1">
    <w:name w:val="页脚 Char"/>
    <w:basedOn w:val="a0"/>
    <w:link w:val="a8"/>
    <w:uiPriority w:val="99"/>
    <w:locked/>
    <w:rsid w:val="001241CE"/>
    <w:rPr>
      <w:rFonts w:cs="Times New Roman"/>
    </w:rPr>
  </w:style>
  <w:style w:type="paragraph" w:styleId="a9">
    <w:name w:val="List Paragraph"/>
    <w:basedOn w:val="a"/>
    <w:uiPriority w:val="99"/>
    <w:qFormat/>
    <w:rsid w:val="00F848AB"/>
    <w:pPr>
      <w:ind w:left="720"/>
      <w:contextualSpacing/>
    </w:pPr>
  </w:style>
  <w:style w:type="character" w:styleId="aa">
    <w:name w:val="annotation reference"/>
    <w:basedOn w:val="a0"/>
    <w:uiPriority w:val="99"/>
    <w:semiHidden/>
    <w:rsid w:val="00D50955"/>
    <w:rPr>
      <w:rFonts w:cs="Times New Roman"/>
      <w:sz w:val="16"/>
      <w:szCs w:val="16"/>
    </w:rPr>
  </w:style>
  <w:style w:type="paragraph" w:styleId="ab">
    <w:name w:val="annotation text"/>
    <w:basedOn w:val="a"/>
    <w:link w:val="Char2"/>
    <w:uiPriority w:val="99"/>
    <w:semiHidden/>
    <w:rsid w:val="00D50955"/>
    <w:pPr>
      <w:spacing w:line="240" w:lineRule="auto"/>
    </w:pPr>
    <w:rPr>
      <w:sz w:val="20"/>
      <w:szCs w:val="20"/>
    </w:rPr>
  </w:style>
  <w:style w:type="character" w:customStyle="1" w:styleId="Char2">
    <w:name w:val="批注文字 Char"/>
    <w:basedOn w:val="a0"/>
    <w:link w:val="ab"/>
    <w:uiPriority w:val="99"/>
    <w:semiHidden/>
    <w:locked/>
    <w:rsid w:val="00D50955"/>
    <w:rPr>
      <w:rFonts w:cs="Times New Roman"/>
      <w:sz w:val="20"/>
      <w:szCs w:val="20"/>
    </w:rPr>
  </w:style>
  <w:style w:type="paragraph" w:styleId="ac">
    <w:name w:val="annotation subject"/>
    <w:basedOn w:val="ab"/>
    <w:next w:val="ab"/>
    <w:link w:val="Char3"/>
    <w:uiPriority w:val="99"/>
    <w:semiHidden/>
    <w:rsid w:val="00D50955"/>
    <w:rPr>
      <w:b/>
      <w:bCs/>
    </w:rPr>
  </w:style>
  <w:style w:type="character" w:customStyle="1" w:styleId="Char3">
    <w:name w:val="批注主题 Char"/>
    <w:basedOn w:val="Char2"/>
    <w:link w:val="ac"/>
    <w:uiPriority w:val="99"/>
    <w:semiHidden/>
    <w:locked/>
    <w:rsid w:val="00D50955"/>
    <w:rPr>
      <w:rFonts w:cs="Times New Roman"/>
      <w:b/>
      <w:bCs/>
      <w:sz w:val="20"/>
      <w:szCs w:val="20"/>
    </w:rPr>
  </w:style>
  <w:style w:type="character" w:customStyle="1" w:styleId="highlight">
    <w:name w:val="highlight"/>
    <w:basedOn w:val="a0"/>
    <w:uiPriority w:val="99"/>
    <w:rsid w:val="00CE3A99"/>
    <w:rPr>
      <w:rFonts w:cs="Times New Roman"/>
    </w:rPr>
  </w:style>
  <w:style w:type="paragraph" w:customStyle="1" w:styleId="title1">
    <w:name w:val="title1"/>
    <w:basedOn w:val="a"/>
    <w:uiPriority w:val="99"/>
    <w:rsid w:val="0059009C"/>
    <w:pPr>
      <w:spacing w:after="0" w:line="240" w:lineRule="auto"/>
    </w:pPr>
    <w:rPr>
      <w:rFonts w:ascii="Times New Roman" w:hAnsi="Times New Roman"/>
      <w:sz w:val="27"/>
      <w:szCs w:val="27"/>
      <w:lang w:val="en-US"/>
    </w:rPr>
  </w:style>
  <w:style w:type="paragraph" w:customStyle="1" w:styleId="desc2">
    <w:name w:val="desc2"/>
    <w:basedOn w:val="a"/>
    <w:uiPriority w:val="99"/>
    <w:rsid w:val="0059009C"/>
    <w:pPr>
      <w:spacing w:after="0" w:line="240" w:lineRule="auto"/>
    </w:pPr>
    <w:rPr>
      <w:rFonts w:ascii="Times New Roman" w:hAnsi="Times New Roman"/>
      <w:sz w:val="26"/>
      <w:szCs w:val="26"/>
      <w:lang w:val="en-US"/>
    </w:rPr>
  </w:style>
  <w:style w:type="paragraph" w:customStyle="1" w:styleId="details1">
    <w:name w:val="details1"/>
    <w:basedOn w:val="a"/>
    <w:uiPriority w:val="99"/>
    <w:rsid w:val="0059009C"/>
    <w:pPr>
      <w:spacing w:after="0" w:line="240" w:lineRule="auto"/>
    </w:pPr>
    <w:rPr>
      <w:rFonts w:ascii="Times New Roman" w:hAnsi="Times New Roman"/>
      <w:lang w:val="en-US"/>
    </w:rPr>
  </w:style>
  <w:style w:type="character" w:customStyle="1" w:styleId="jrnl">
    <w:name w:val="jrnl"/>
    <w:basedOn w:val="a0"/>
    <w:uiPriority w:val="99"/>
    <w:rsid w:val="0059009C"/>
    <w:rPr>
      <w:rFonts w:cs="Times New Roman"/>
    </w:rPr>
  </w:style>
  <w:style w:type="paragraph" w:styleId="ad">
    <w:name w:val="Revision"/>
    <w:hidden/>
    <w:uiPriority w:val="99"/>
    <w:semiHidden/>
    <w:rsid w:val="00537FB7"/>
    <w:rPr>
      <w:kern w:val="0"/>
      <w:sz w:val="22"/>
      <w:lang w:val="en-IN" w:eastAsia="en-US"/>
    </w:rPr>
  </w:style>
  <w:style w:type="paragraph" w:styleId="ae">
    <w:name w:val="endnote text"/>
    <w:basedOn w:val="a"/>
    <w:link w:val="Char4"/>
    <w:uiPriority w:val="99"/>
    <w:semiHidden/>
    <w:rsid w:val="00073CA0"/>
    <w:pPr>
      <w:spacing w:after="0" w:line="240" w:lineRule="auto"/>
    </w:pPr>
    <w:rPr>
      <w:sz w:val="20"/>
      <w:szCs w:val="20"/>
    </w:rPr>
  </w:style>
  <w:style w:type="character" w:customStyle="1" w:styleId="Char4">
    <w:name w:val="尾注文本 Char"/>
    <w:basedOn w:val="a0"/>
    <w:link w:val="ae"/>
    <w:uiPriority w:val="99"/>
    <w:semiHidden/>
    <w:locked/>
    <w:rsid w:val="00073CA0"/>
    <w:rPr>
      <w:rFonts w:cs="Times New Roman"/>
      <w:sz w:val="20"/>
      <w:szCs w:val="20"/>
    </w:rPr>
  </w:style>
  <w:style w:type="character" w:styleId="af">
    <w:name w:val="endnote reference"/>
    <w:basedOn w:val="a0"/>
    <w:uiPriority w:val="99"/>
    <w:semiHidden/>
    <w:rsid w:val="00073CA0"/>
    <w:rPr>
      <w:rFonts w:cs="Times New Roman"/>
      <w:vertAlign w:val="superscript"/>
    </w:rPr>
  </w:style>
  <w:style w:type="character" w:customStyle="1" w:styleId="Char5">
    <w:name w:val="纯文本 Char"/>
    <w:link w:val="PlainText1"/>
    <w:uiPriority w:val="99"/>
    <w:locked/>
    <w:rsid w:val="00634F0A"/>
    <w:rPr>
      <w:rFonts w:ascii="宋体" w:eastAsia="宋体" w:hAnsi="Courier New"/>
      <w:kern w:val="2"/>
      <w:sz w:val="21"/>
    </w:rPr>
  </w:style>
  <w:style w:type="paragraph" w:customStyle="1" w:styleId="PlainText1">
    <w:name w:val="Plain Text1"/>
    <w:basedOn w:val="a"/>
    <w:link w:val="Char5"/>
    <w:uiPriority w:val="99"/>
    <w:rsid w:val="00634F0A"/>
    <w:pPr>
      <w:widowControl w:val="0"/>
      <w:spacing w:after="0" w:line="240" w:lineRule="auto"/>
      <w:jc w:val="both"/>
    </w:pPr>
    <w:rPr>
      <w:rFonts w:ascii="宋体" w:hAnsi="Courier New"/>
      <w:kern w:val="2"/>
      <w:sz w:val="21"/>
      <w:szCs w:val="20"/>
      <w:lang w:val="en-US" w:eastAsia="zh-CN"/>
    </w:rPr>
  </w:style>
  <w:style w:type="paragraph" w:customStyle="1" w:styleId="p0">
    <w:name w:val="p0"/>
    <w:basedOn w:val="a"/>
    <w:uiPriority w:val="99"/>
    <w:rsid w:val="003D2912"/>
    <w:pPr>
      <w:spacing w:after="0" w:line="240" w:lineRule="atLeast"/>
    </w:pPr>
    <w:rPr>
      <w:rFonts w:ascii="Century" w:hAnsi="Century" w:cs="宋体"/>
      <w:sz w:val="21"/>
      <w:szCs w:val="21"/>
      <w:lang w:val="en-US" w:eastAsia="zh-CN"/>
    </w:rPr>
  </w:style>
  <w:style w:type="character" w:styleId="af0">
    <w:name w:val="Strong"/>
    <w:basedOn w:val="a0"/>
    <w:uiPriority w:val="99"/>
    <w:qFormat/>
    <w:rsid w:val="001D33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BE"/>
    <w:pPr>
      <w:spacing w:after="200" w:line="276" w:lineRule="auto"/>
    </w:pPr>
    <w:rPr>
      <w:kern w:val="0"/>
      <w:sz w:val="22"/>
      <w:lang w:val="en-IN" w:eastAsia="en-US"/>
    </w:rPr>
  </w:style>
  <w:style w:type="paragraph" w:styleId="1">
    <w:name w:val="heading 1"/>
    <w:basedOn w:val="a"/>
    <w:link w:val="1Char"/>
    <w:uiPriority w:val="99"/>
    <w:qFormat/>
    <w:rsid w:val="00CE3A99"/>
    <w:pPr>
      <w:spacing w:before="240" w:after="120" w:line="240" w:lineRule="auto"/>
      <w:outlineLvl w:val="0"/>
    </w:pPr>
    <w:rPr>
      <w:rFonts w:ascii="Times New Roman" w:hAnsi="Times New Roman"/>
      <w:b/>
      <w:bCs/>
      <w:color w:val="000000"/>
      <w:kern w:val="36"/>
      <w:sz w:val="33"/>
      <w:szCs w:val="3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3A99"/>
    <w:rPr>
      <w:rFonts w:ascii="Times New Roman" w:hAnsi="Times New Roman" w:cs="Times New Roman"/>
      <w:b/>
      <w:bCs/>
      <w:color w:val="000000"/>
      <w:kern w:val="36"/>
      <w:sz w:val="33"/>
      <w:szCs w:val="33"/>
      <w:lang w:val="en-US"/>
    </w:rPr>
  </w:style>
  <w:style w:type="paragraph" w:styleId="a3">
    <w:name w:val="Balloon Text"/>
    <w:basedOn w:val="a"/>
    <w:link w:val="Char"/>
    <w:uiPriority w:val="99"/>
    <w:semiHidden/>
    <w:rsid w:val="0069198B"/>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69198B"/>
    <w:rPr>
      <w:rFonts w:ascii="Tahoma" w:hAnsi="Tahoma" w:cs="Tahoma"/>
      <w:sz w:val="16"/>
      <w:szCs w:val="16"/>
    </w:rPr>
  </w:style>
  <w:style w:type="character" w:styleId="a4">
    <w:name w:val="Hyperlink"/>
    <w:basedOn w:val="a0"/>
    <w:uiPriority w:val="99"/>
    <w:rsid w:val="00F4691E"/>
    <w:rPr>
      <w:rFonts w:cs="Times New Roman"/>
      <w:color w:val="0000FF"/>
      <w:u w:val="single"/>
    </w:rPr>
  </w:style>
  <w:style w:type="paragraph" w:styleId="a5">
    <w:name w:val="Normal (Web)"/>
    <w:basedOn w:val="a"/>
    <w:uiPriority w:val="99"/>
    <w:rsid w:val="00F4691E"/>
    <w:pPr>
      <w:spacing w:before="100" w:beforeAutospacing="1" w:after="100" w:afterAutospacing="1" w:line="240" w:lineRule="auto"/>
    </w:pPr>
    <w:rPr>
      <w:rFonts w:ascii="Times New Roman" w:hAnsi="Times New Roman"/>
      <w:sz w:val="24"/>
      <w:szCs w:val="24"/>
      <w:lang w:val="en-US"/>
    </w:rPr>
  </w:style>
  <w:style w:type="table" w:styleId="a6">
    <w:name w:val="Table Grid"/>
    <w:basedOn w:val="a1"/>
    <w:uiPriority w:val="99"/>
    <w:rsid w:val="00E451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1241CE"/>
    <w:pPr>
      <w:tabs>
        <w:tab w:val="center" w:pos="4513"/>
        <w:tab w:val="right" w:pos="9026"/>
      </w:tabs>
      <w:spacing w:after="0" w:line="240" w:lineRule="auto"/>
    </w:pPr>
  </w:style>
  <w:style w:type="character" w:customStyle="1" w:styleId="Char0">
    <w:name w:val="页眉 Char"/>
    <w:basedOn w:val="a0"/>
    <w:link w:val="a7"/>
    <w:uiPriority w:val="99"/>
    <w:locked/>
    <w:rsid w:val="001241CE"/>
    <w:rPr>
      <w:rFonts w:cs="Times New Roman"/>
    </w:rPr>
  </w:style>
  <w:style w:type="paragraph" w:styleId="a8">
    <w:name w:val="footer"/>
    <w:basedOn w:val="a"/>
    <w:link w:val="Char1"/>
    <w:uiPriority w:val="99"/>
    <w:rsid w:val="001241CE"/>
    <w:pPr>
      <w:tabs>
        <w:tab w:val="center" w:pos="4513"/>
        <w:tab w:val="right" w:pos="9026"/>
      </w:tabs>
      <w:spacing w:after="0" w:line="240" w:lineRule="auto"/>
    </w:pPr>
  </w:style>
  <w:style w:type="character" w:customStyle="1" w:styleId="Char1">
    <w:name w:val="页脚 Char"/>
    <w:basedOn w:val="a0"/>
    <w:link w:val="a8"/>
    <w:uiPriority w:val="99"/>
    <w:locked/>
    <w:rsid w:val="001241CE"/>
    <w:rPr>
      <w:rFonts w:cs="Times New Roman"/>
    </w:rPr>
  </w:style>
  <w:style w:type="paragraph" w:styleId="a9">
    <w:name w:val="List Paragraph"/>
    <w:basedOn w:val="a"/>
    <w:uiPriority w:val="99"/>
    <w:qFormat/>
    <w:rsid w:val="00F848AB"/>
    <w:pPr>
      <w:ind w:left="720"/>
      <w:contextualSpacing/>
    </w:pPr>
  </w:style>
  <w:style w:type="character" w:styleId="aa">
    <w:name w:val="annotation reference"/>
    <w:basedOn w:val="a0"/>
    <w:uiPriority w:val="99"/>
    <w:semiHidden/>
    <w:rsid w:val="00D50955"/>
    <w:rPr>
      <w:rFonts w:cs="Times New Roman"/>
      <w:sz w:val="16"/>
      <w:szCs w:val="16"/>
    </w:rPr>
  </w:style>
  <w:style w:type="paragraph" w:styleId="ab">
    <w:name w:val="annotation text"/>
    <w:basedOn w:val="a"/>
    <w:link w:val="Char2"/>
    <w:uiPriority w:val="99"/>
    <w:semiHidden/>
    <w:rsid w:val="00D50955"/>
    <w:pPr>
      <w:spacing w:line="240" w:lineRule="auto"/>
    </w:pPr>
    <w:rPr>
      <w:sz w:val="20"/>
      <w:szCs w:val="20"/>
    </w:rPr>
  </w:style>
  <w:style w:type="character" w:customStyle="1" w:styleId="Char2">
    <w:name w:val="批注文字 Char"/>
    <w:basedOn w:val="a0"/>
    <w:link w:val="ab"/>
    <w:uiPriority w:val="99"/>
    <w:semiHidden/>
    <w:locked/>
    <w:rsid w:val="00D50955"/>
    <w:rPr>
      <w:rFonts w:cs="Times New Roman"/>
      <w:sz w:val="20"/>
      <w:szCs w:val="20"/>
    </w:rPr>
  </w:style>
  <w:style w:type="paragraph" w:styleId="ac">
    <w:name w:val="annotation subject"/>
    <w:basedOn w:val="ab"/>
    <w:next w:val="ab"/>
    <w:link w:val="Char3"/>
    <w:uiPriority w:val="99"/>
    <w:semiHidden/>
    <w:rsid w:val="00D50955"/>
    <w:rPr>
      <w:b/>
      <w:bCs/>
    </w:rPr>
  </w:style>
  <w:style w:type="character" w:customStyle="1" w:styleId="Char3">
    <w:name w:val="批注主题 Char"/>
    <w:basedOn w:val="Char2"/>
    <w:link w:val="ac"/>
    <w:uiPriority w:val="99"/>
    <w:semiHidden/>
    <w:locked/>
    <w:rsid w:val="00D50955"/>
    <w:rPr>
      <w:rFonts w:cs="Times New Roman"/>
      <w:b/>
      <w:bCs/>
      <w:sz w:val="20"/>
      <w:szCs w:val="20"/>
    </w:rPr>
  </w:style>
  <w:style w:type="character" w:customStyle="1" w:styleId="highlight">
    <w:name w:val="highlight"/>
    <w:basedOn w:val="a0"/>
    <w:uiPriority w:val="99"/>
    <w:rsid w:val="00CE3A99"/>
    <w:rPr>
      <w:rFonts w:cs="Times New Roman"/>
    </w:rPr>
  </w:style>
  <w:style w:type="paragraph" w:customStyle="1" w:styleId="title1">
    <w:name w:val="title1"/>
    <w:basedOn w:val="a"/>
    <w:uiPriority w:val="99"/>
    <w:rsid w:val="0059009C"/>
    <w:pPr>
      <w:spacing w:after="0" w:line="240" w:lineRule="auto"/>
    </w:pPr>
    <w:rPr>
      <w:rFonts w:ascii="Times New Roman" w:hAnsi="Times New Roman"/>
      <w:sz w:val="27"/>
      <w:szCs w:val="27"/>
      <w:lang w:val="en-US"/>
    </w:rPr>
  </w:style>
  <w:style w:type="paragraph" w:customStyle="1" w:styleId="desc2">
    <w:name w:val="desc2"/>
    <w:basedOn w:val="a"/>
    <w:uiPriority w:val="99"/>
    <w:rsid w:val="0059009C"/>
    <w:pPr>
      <w:spacing w:after="0" w:line="240" w:lineRule="auto"/>
    </w:pPr>
    <w:rPr>
      <w:rFonts w:ascii="Times New Roman" w:hAnsi="Times New Roman"/>
      <w:sz w:val="26"/>
      <w:szCs w:val="26"/>
      <w:lang w:val="en-US"/>
    </w:rPr>
  </w:style>
  <w:style w:type="paragraph" w:customStyle="1" w:styleId="details1">
    <w:name w:val="details1"/>
    <w:basedOn w:val="a"/>
    <w:uiPriority w:val="99"/>
    <w:rsid w:val="0059009C"/>
    <w:pPr>
      <w:spacing w:after="0" w:line="240" w:lineRule="auto"/>
    </w:pPr>
    <w:rPr>
      <w:rFonts w:ascii="Times New Roman" w:hAnsi="Times New Roman"/>
      <w:lang w:val="en-US"/>
    </w:rPr>
  </w:style>
  <w:style w:type="character" w:customStyle="1" w:styleId="jrnl">
    <w:name w:val="jrnl"/>
    <w:basedOn w:val="a0"/>
    <w:uiPriority w:val="99"/>
    <w:rsid w:val="0059009C"/>
    <w:rPr>
      <w:rFonts w:cs="Times New Roman"/>
    </w:rPr>
  </w:style>
  <w:style w:type="paragraph" w:styleId="ad">
    <w:name w:val="Revision"/>
    <w:hidden/>
    <w:uiPriority w:val="99"/>
    <w:semiHidden/>
    <w:rsid w:val="00537FB7"/>
    <w:rPr>
      <w:kern w:val="0"/>
      <w:sz w:val="22"/>
      <w:lang w:val="en-IN" w:eastAsia="en-US"/>
    </w:rPr>
  </w:style>
  <w:style w:type="paragraph" w:styleId="ae">
    <w:name w:val="endnote text"/>
    <w:basedOn w:val="a"/>
    <w:link w:val="Char4"/>
    <w:uiPriority w:val="99"/>
    <w:semiHidden/>
    <w:rsid w:val="00073CA0"/>
    <w:pPr>
      <w:spacing w:after="0" w:line="240" w:lineRule="auto"/>
    </w:pPr>
    <w:rPr>
      <w:sz w:val="20"/>
      <w:szCs w:val="20"/>
    </w:rPr>
  </w:style>
  <w:style w:type="character" w:customStyle="1" w:styleId="Char4">
    <w:name w:val="尾注文本 Char"/>
    <w:basedOn w:val="a0"/>
    <w:link w:val="ae"/>
    <w:uiPriority w:val="99"/>
    <w:semiHidden/>
    <w:locked/>
    <w:rsid w:val="00073CA0"/>
    <w:rPr>
      <w:rFonts w:cs="Times New Roman"/>
      <w:sz w:val="20"/>
      <w:szCs w:val="20"/>
    </w:rPr>
  </w:style>
  <w:style w:type="character" w:styleId="af">
    <w:name w:val="endnote reference"/>
    <w:basedOn w:val="a0"/>
    <w:uiPriority w:val="99"/>
    <w:semiHidden/>
    <w:rsid w:val="00073CA0"/>
    <w:rPr>
      <w:rFonts w:cs="Times New Roman"/>
      <w:vertAlign w:val="superscript"/>
    </w:rPr>
  </w:style>
  <w:style w:type="character" w:customStyle="1" w:styleId="Char5">
    <w:name w:val="纯文本 Char"/>
    <w:link w:val="PlainText1"/>
    <w:uiPriority w:val="99"/>
    <w:locked/>
    <w:rsid w:val="00634F0A"/>
    <w:rPr>
      <w:rFonts w:ascii="宋体" w:eastAsia="宋体" w:hAnsi="Courier New"/>
      <w:kern w:val="2"/>
      <w:sz w:val="21"/>
    </w:rPr>
  </w:style>
  <w:style w:type="paragraph" w:customStyle="1" w:styleId="PlainText1">
    <w:name w:val="Plain Text1"/>
    <w:basedOn w:val="a"/>
    <w:link w:val="Char5"/>
    <w:uiPriority w:val="99"/>
    <w:rsid w:val="00634F0A"/>
    <w:pPr>
      <w:widowControl w:val="0"/>
      <w:spacing w:after="0" w:line="240" w:lineRule="auto"/>
      <w:jc w:val="both"/>
    </w:pPr>
    <w:rPr>
      <w:rFonts w:ascii="宋体" w:hAnsi="Courier New"/>
      <w:kern w:val="2"/>
      <w:sz w:val="21"/>
      <w:szCs w:val="20"/>
      <w:lang w:val="en-US" w:eastAsia="zh-CN"/>
    </w:rPr>
  </w:style>
  <w:style w:type="paragraph" w:customStyle="1" w:styleId="p0">
    <w:name w:val="p0"/>
    <w:basedOn w:val="a"/>
    <w:uiPriority w:val="99"/>
    <w:rsid w:val="003D2912"/>
    <w:pPr>
      <w:spacing w:after="0" w:line="240" w:lineRule="atLeast"/>
    </w:pPr>
    <w:rPr>
      <w:rFonts w:ascii="Century" w:hAnsi="Century" w:cs="宋体"/>
      <w:sz w:val="21"/>
      <w:szCs w:val="21"/>
      <w:lang w:val="en-US" w:eastAsia="zh-CN"/>
    </w:rPr>
  </w:style>
  <w:style w:type="character" w:styleId="af0">
    <w:name w:val="Strong"/>
    <w:basedOn w:val="a0"/>
    <w:uiPriority w:val="99"/>
    <w:qFormat/>
    <w:rsid w:val="001D33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9189">
      <w:marLeft w:val="0"/>
      <w:marRight w:val="0"/>
      <w:marTop w:val="0"/>
      <w:marBottom w:val="0"/>
      <w:divBdr>
        <w:top w:val="none" w:sz="0" w:space="0" w:color="auto"/>
        <w:left w:val="none" w:sz="0" w:space="0" w:color="auto"/>
        <w:bottom w:val="none" w:sz="0" w:space="0" w:color="auto"/>
        <w:right w:val="none" w:sz="0" w:space="0" w:color="auto"/>
      </w:divBdr>
      <w:divsChild>
        <w:div w:id="1988629219">
          <w:marLeft w:val="0"/>
          <w:marRight w:val="1"/>
          <w:marTop w:val="0"/>
          <w:marBottom w:val="0"/>
          <w:divBdr>
            <w:top w:val="none" w:sz="0" w:space="0" w:color="auto"/>
            <w:left w:val="none" w:sz="0" w:space="0" w:color="auto"/>
            <w:bottom w:val="none" w:sz="0" w:space="0" w:color="auto"/>
            <w:right w:val="none" w:sz="0" w:space="0" w:color="auto"/>
          </w:divBdr>
          <w:divsChild>
            <w:div w:id="1988629209">
              <w:marLeft w:val="0"/>
              <w:marRight w:val="0"/>
              <w:marTop w:val="0"/>
              <w:marBottom w:val="0"/>
              <w:divBdr>
                <w:top w:val="none" w:sz="0" w:space="0" w:color="auto"/>
                <w:left w:val="none" w:sz="0" w:space="0" w:color="auto"/>
                <w:bottom w:val="none" w:sz="0" w:space="0" w:color="auto"/>
                <w:right w:val="none" w:sz="0" w:space="0" w:color="auto"/>
              </w:divBdr>
              <w:divsChild>
                <w:div w:id="1988629256">
                  <w:marLeft w:val="0"/>
                  <w:marRight w:val="1"/>
                  <w:marTop w:val="0"/>
                  <w:marBottom w:val="0"/>
                  <w:divBdr>
                    <w:top w:val="none" w:sz="0" w:space="0" w:color="auto"/>
                    <w:left w:val="none" w:sz="0" w:space="0" w:color="auto"/>
                    <w:bottom w:val="none" w:sz="0" w:space="0" w:color="auto"/>
                    <w:right w:val="none" w:sz="0" w:space="0" w:color="auto"/>
                  </w:divBdr>
                  <w:divsChild>
                    <w:div w:id="1988629213">
                      <w:marLeft w:val="0"/>
                      <w:marRight w:val="0"/>
                      <w:marTop w:val="0"/>
                      <w:marBottom w:val="0"/>
                      <w:divBdr>
                        <w:top w:val="none" w:sz="0" w:space="0" w:color="auto"/>
                        <w:left w:val="none" w:sz="0" w:space="0" w:color="auto"/>
                        <w:bottom w:val="none" w:sz="0" w:space="0" w:color="auto"/>
                        <w:right w:val="none" w:sz="0" w:space="0" w:color="auto"/>
                      </w:divBdr>
                      <w:divsChild>
                        <w:div w:id="1988629215">
                          <w:marLeft w:val="0"/>
                          <w:marRight w:val="0"/>
                          <w:marTop w:val="0"/>
                          <w:marBottom w:val="0"/>
                          <w:divBdr>
                            <w:top w:val="none" w:sz="0" w:space="0" w:color="auto"/>
                            <w:left w:val="none" w:sz="0" w:space="0" w:color="auto"/>
                            <w:bottom w:val="none" w:sz="0" w:space="0" w:color="auto"/>
                            <w:right w:val="none" w:sz="0" w:space="0" w:color="auto"/>
                          </w:divBdr>
                          <w:divsChild>
                            <w:div w:id="1988629247">
                              <w:marLeft w:val="0"/>
                              <w:marRight w:val="0"/>
                              <w:marTop w:val="120"/>
                              <w:marBottom w:val="360"/>
                              <w:divBdr>
                                <w:top w:val="none" w:sz="0" w:space="0" w:color="auto"/>
                                <w:left w:val="none" w:sz="0" w:space="0" w:color="auto"/>
                                <w:bottom w:val="none" w:sz="0" w:space="0" w:color="auto"/>
                                <w:right w:val="none" w:sz="0" w:space="0" w:color="auto"/>
                              </w:divBdr>
                              <w:divsChild>
                                <w:div w:id="1988629207">
                                  <w:marLeft w:val="0"/>
                                  <w:marRight w:val="0"/>
                                  <w:marTop w:val="0"/>
                                  <w:marBottom w:val="0"/>
                                  <w:divBdr>
                                    <w:top w:val="none" w:sz="0" w:space="0" w:color="auto"/>
                                    <w:left w:val="none" w:sz="0" w:space="0" w:color="auto"/>
                                    <w:bottom w:val="none" w:sz="0" w:space="0" w:color="auto"/>
                                    <w:right w:val="none" w:sz="0" w:space="0" w:color="auto"/>
                                  </w:divBdr>
                                </w:div>
                                <w:div w:id="19886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193">
      <w:marLeft w:val="0"/>
      <w:marRight w:val="0"/>
      <w:marTop w:val="0"/>
      <w:marBottom w:val="0"/>
      <w:divBdr>
        <w:top w:val="none" w:sz="0" w:space="0" w:color="auto"/>
        <w:left w:val="none" w:sz="0" w:space="0" w:color="auto"/>
        <w:bottom w:val="none" w:sz="0" w:space="0" w:color="auto"/>
        <w:right w:val="none" w:sz="0" w:space="0" w:color="auto"/>
      </w:divBdr>
      <w:divsChild>
        <w:div w:id="1988629258">
          <w:marLeft w:val="0"/>
          <w:marRight w:val="1"/>
          <w:marTop w:val="0"/>
          <w:marBottom w:val="0"/>
          <w:divBdr>
            <w:top w:val="none" w:sz="0" w:space="0" w:color="auto"/>
            <w:left w:val="none" w:sz="0" w:space="0" w:color="auto"/>
            <w:bottom w:val="none" w:sz="0" w:space="0" w:color="auto"/>
            <w:right w:val="none" w:sz="0" w:space="0" w:color="auto"/>
          </w:divBdr>
          <w:divsChild>
            <w:div w:id="1988629201">
              <w:marLeft w:val="0"/>
              <w:marRight w:val="0"/>
              <w:marTop w:val="0"/>
              <w:marBottom w:val="0"/>
              <w:divBdr>
                <w:top w:val="none" w:sz="0" w:space="0" w:color="auto"/>
                <w:left w:val="none" w:sz="0" w:space="0" w:color="auto"/>
                <w:bottom w:val="none" w:sz="0" w:space="0" w:color="auto"/>
                <w:right w:val="none" w:sz="0" w:space="0" w:color="auto"/>
              </w:divBdr>
              <w:divsChild>
                <w:div w:id="1988629238">
                  <w:marLeft w:val="0"/>
                  <w:marRight w:val="1"/>
                  <w:marTop w:val="0"/>
                  <w:marBottom w:val="0"/>
                  <w:divBdr>
                    <w:top w:val="none" w:sz="0" w:space="0" w:color="auto"/>
                    <w:left w:val="none" w:sz="0" w:space="0" w:color="auto"/>
                    <w:bottom w:val="none" w:sz="0" w:space="0" w:color="auto"/>
                    <w:right w:val="none" w:sz="0" w:space="0" w:color="auto"/>
                  </w:divBdr>
                  <w:divsChild>
                    <w:div w:id="1988629197">
                      <w:marLeft w:val="0"/>
                      <w:marRight w:val="0"/>
                      <w:marTop w:val="0"/>
                      <w:marBottom w:val="0"/>
                      <w:divBdr>
                        <w:top w:val="none" w:sz="0" w:space="0" w:color="auto"/>
                        <w:left w:val="none" w:sz="0" w:space="0" w:color="auto"/>
                        <w:bottom w:val="none" w:sz="0" w:space="0" w:color="auto"/>
                        <w:right w:val="none" w:sz="0" w:space="0" w:color="auto"/>
                      </w:divBdr>
                      <w:divsChild>
                        <w:div w:id="1988629252">
                          <w:marLeft w:val="0"/>
                          <w:marRight w:val="0"/>
                          <w:marTop w:val="0"/>
                          <w:marBottom w:val="0"/>
                          <w:divBdr>
                            <w:top w:val="none" w:sz="0" w:space="0" w:color="auto"/>
                            <w:left w:val="none" w:sz="0" w:space="0" w:color="auto"/>
                            <w:bottom w:val="none" w:sz="0" w:space="0" w:color="auto"/>
                            <w:right w:val="none" w:sz="0" w:space="0" w:color="auto"/>
                          </w:divBdr>
                          <w:divsChild>
                            <w:div w:id="1988629234">
                              <w:marLeft w:val="0"/>
                              <w:marRight w:val="0"/>
                              <w:marTop w:val="120"/>
                              <w:marBottom w:val="360"/>
                              <w:divBdr>
                                <w:top w:val="none" w:sz="0" w:space="0" w:color="auto"/>
                                <w:left w:val="none" w:sz="0" w:space="0" w:color="auto"/>
                                <w:bottom w:val="none" w:sz="0" w:space="0" w:color="auto"/>
                                <w:right w:val="none" w:sz="0" w:space="0" w:color="auto"/>
                              </w:divBdr>
                              <w:divsChild>
                                <w:div w:id="1988629231">
                                  <w:marLeft w:val="0"/>
                                  <w:marRight w:val="0"/>
                                  <w:marTop w:val="0"/>
                                  <w:marBottom w:val="0"/>
                                  <w:divBdr>
                                    <w:top w:val="none" w:sz="0" w:space="0" w:color="auto"/>
                                    <w:left w:val="none" w:sz="0" w:space="0" w:color="auto"/>
                                    <w:bottom w:val="none" w:sz="0" w:space="0" w:color="auto"/>
                                    <w:right w:val="none" w:sz="0" w:space="0" w:color="auto"/>
                                  </w:divBdr>
                                </w:div>
                                <w:div w:id="19886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12">
      <w:marLeft w:val="0"/>
      <w:marRight w:val="0"/>
      <w:marTop w:val="0"/>
      <w:marBottom w:val="0"/>
      <w:divBdr>
        <w:top w:val="none" w:sz="0" w:space="0" w:color="auto"/>
        <w:left w:val="none" w:sz="0" w:space="0" w:color="auto"/>
        <w:bottom w:val="none" w:sz="0" w:space="0" w:color="auto"/>
        <w:right w:val="none" w:sz="0" w:space="0" w:color="auto"/>
      </w:divBdr>
      <w:divsChild>
        <w:div w:id="1988629266">
          <w:marLeft w:val="0"/>
          <w:marRight w:val="1"/>
          <w:marTop w:val="0"/>
          <w:marBottom w:val="0"/>
          <w:divBdr>
            <w:top w:val="none" w:sz="0" w:space="0" w:color="auto"/>
            <w:left w:val="none" w:sz="0" w:space="0" w:color="auto"/>
            <w:bottom w:val="none" w:sz="0" w:space="0" w:color="auto"/>
            <w:right w:val="none" w:sz="0" w:space="0" w:color="auto"/>
          </w:divBdr>
          <w:divsChild>
            <w:div w:id="1988629232">
              <w:marLeft w:val="0"/>
              <w:marRight w:val="0"/>
              <w:marTop w:val="0"/>
              <w:marBottom w:val="0"/>
              <w:divBdr>
                <w:top w:val="none" w:sz="0" w:space="0" w:color="auto"/>
                <w:left w:val="none" w:sz="0" w:space="0" w:color="auto"/>
                <w:bottom w:val="none" w:sz="0" w:space="0" w:color="auto"/>
                <w:right w:val="none" w:sz="0" w:space="0" w:color="auto"/>
              </w:divBdr>
              <w:divsChild>
                <w:div w:id="1988629226">
                  <w:marLeft w:val="0"/>
                  <w:marRight w:val="1"/>
                  <w:marTop w:val="0"/>
                  <w:marBottom w:val="0"/>
                  <w:divBdr>
                    <w:top w:val="none" w:sz="0" w:space="0" w:color="auto"/>
                    <w:left w:val="none" w:sz="0" w:space="0" w:color="auto"/>
                    <w:bottom w:val="none" w:sz="0" w:space="0" w:color="auto"/>
                    <w:right w:val="none" w:sz="0" w:space="0" w:color="auto"/>
                  </w:divBdr>
                  <w:divsChild>
                    <w:div w:id="1988629214">
                      <w:marLeft w:val="0"/>
                      <w:marRight w:val="0"/>
                      <w:marTop w:val="0"/>
                      <w:marBottom w:val="0"/>
                      <w:divBdr>
                        <w:top w:val="none" w:sz="0" w:space="0" w:color="auto"/>
                        <w:left w:val="none" w:sz="0" w:space="0" w:color="auto"/>
                        <w:bottom w:val="none" w:sz="0" w:space="0" w:color="auto"/>
                        <w:right w:val="none" w:sz="0" w:space="0" w:color="auto"/>
                      </w:divBdr>
                      <w:divsChild>
                        <w:div w:id="1988629255">
                          <w:marLeft w:val="0"/>
                          <w:marRight w:val="0"/>
                          <w:marTop w:val="0"/>
                          <w:marBottom w:val="0"/>
                          <w:divBdr>
                            <w:top w:val="none" w:sz="0" w:space="0" w:color="auto"/>
                            <w:left w:val="none" w:sz="0" w:space="0" w:color="auto"/>
                            <w:bottom w:val="none" w:sz="0" w:space="0" w:color="auto"/>
                            <w:right w:val="none" w:sz="0" w:space="0" w:color="auto"/>
                          </w:divBdr>
                          <w:divsChild>
                            <w:div w:id="1988629230">
                              <w:marLeft w:val="0"/>
                              <w:marRight w:val="0"/>
                              <w:marTop w:val="120"/>
                              <w:marBottom w:val="360"/>
                              <w:divBdr>
                                <w:top w:val="none" w:sz="0" w:space="0" w:color="auto"/>
                                <w:left w:val="none" w:sz="0" w:space="0" w:color="auto"/>
                                <w:bottom w:val="none" w:sz="0" w:space="0" w:color="auto"/>
                                <w:right w:val="none" w:sz="0" w:space="0" w:color="auto"/>
                              </w:divBdr>
                              <w:divsChild>
                                <w:div w:id="1988629221">
                                  <w:marLeft w:val="0"/>
                                  <w:marRight w:val="0"/>
                                  <w:marTop w:val="0"/>
                                  <w:marBottom w:val="0"/>
                                  <w:divBdr>
                                    <w:top w:val="none" w:sz="0" w:space="0" w:color="auto"/>
                                    <w:left w:val="none" w:sz="0" w:space="0" w:color="auto"/>
                                    <w:bottom w:val="none" w:sz="0" w:space="0" w:color="auto"/>
                                    <w:right w:val="none" w:sz="0" w:space="0" w:color="auto"/>
                                  </w:divBdr>
                                </w:div>
                                <w:div w:id="1988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29">
      <w:marLeft w:val="0"/>
      <w:marRight w:val="0"/>
      <w:marTop w:val="0"/>
      <w:marBottom w:val="0"/>
      <w:divBdr>
        <w:top w:val="none" w:sz="0" w:space="0" w:color="auto"/>
        <w:left w:val="none" w:sz="0" w:space="0" w:color="auto"/>
        <w:bottom w:val="none" w:sz="0" w:space="0" w:color="auto"/>
        <w:right w:val="none" w:sz="0" w:space="0" w:color="auto"/>
      </w:divBdr>
      <w:divsChild>
        <w:div w:id="1988629190">
          <w:marLeft w:val="0"/>
          <w:marRight w:val="1"/>
          <w:marTop w:val="0"/>
          <w:marBottom w:val="0"/>
          <w:divBdr>
            <w:top w:val="none" w:sz="0" w:space="0" w:color="auto"/>
            <w:left w:val="none" w:sz="0" w:space="0" w:color="auto"/>
            <w:bottom w:val="none" w:sz="0" w:space="0" w:color="auto"/>
            <w:right w:val="none" w:sz="0" w:space="0" w:color="auto"/>
          </w:divBdr>
          <w:divsChild>
            <w:div w:id="1988629248">
              <w:marLeft w:val="0"/>
              <w:marRight w:val="0"/>
              <w:marTop w:val="0"/>
              <w:marBottom w:val="0"/>
              <w:divBdr>
                <w:top w:val="none" w:sz="0" w:space="0" w:color="auto"/>
                <w:left w:val="none" w:sz="0" w:space="0" w:color="auto"/>
                <w:bottom w:val="none" w:sz="0" w:space="0" w:color="auto"/>
                <w:right w:val="none" w:sz="0" w:space="0" w:color="auto"/>
              </w:divBdr>
              <w:divsChild>
                <w:div w:id="1988629222">
                  <w:marLeft w:val="0"/>
                  <w:marRight w:val="1"/>
                  <w:marTop w:val="0"/>
                  <w:marBottom w:val="0"/>
                  <w:divBdr>
                    <w:top w:val="none" w:sz="0" w:space="0" w:color="auto"/>
                    <w:left w:val="none" w:sz="0" w:space="0" w:color="auto"/>
                    <w:bottom w:val="none" w:sz="0" w:space="0" w:color="auto"/>
                    <w:right w:val="none" w:sz="0" w:space="0" w:color="auto"/>
                  </w:divBdr>
                  <w:divsChild>
                    <w:div w:id="1988629249">
                      <w:marLeft w:val="0"/>
                      <w:marRight w:val="0"/>
                      <w:marTop w:val="0"/>
                      <w:marBottom w:val="0"/>
                      <w:divBdr>
                        <w:top w:val="none" w:sz="0" w:space="0" w:color="auto"/>
                        <w:left w:val="none" w:sz="0" w:space="0" w:color="auto"/>
                        <w:bottom w:val="none" w:sz="0" w:space="0" w:color="auto"/>
                        <w:right w:val="none" w:sz="0" w:space="0" w:color="auto"/>
                      </w:divBdr>
                      <w:divsChild>
                        <w:div w:id="1988629253">
                          <w:marLeft w:val="0"/>
                          <w:marRight w:val="0"/>
                          <w:marTop w:val="0"/>
                          <w:marBottom w:val="0"/>
                          <w:divBdr>
                            <w:top w:val="none" w:sz="0" w:space="0" w:color="auto"/>
                            <w:left w:val="none" w:sz="0" w:space="0" w:color="auto"/>
                            <w:bottom w:val="none" w:sz="0" w:space="0" w:color="auto"/>
                            <w:right w:val="none" w:sz="0" w:space="0" w:color="auto"/>
                          </w:divBdr>
                          <w:divsChild>
                            <w:div w:id="1988629267">
                              <w:marLeft w:val="0"/>
                              <w:marRight w:val="0"/>
                              <w:marTop w:val="120"/>
                              <w:marBottom w:val="360"/>
                              <w:divBdr>
                                <w:top w:val="none" w:sz="0" w:space="0" w:color="auto"/>
                                <w:left w:val="none" w:sz="0" w:space="0" w:color="auto"/>
                                <w:bottom w:val="none" w:sz="0" w:space="0" w:color="auto"/>
                                <w:right w:val="none" w:sz="0" w:space="0" w:color="auto"/>
                              </w:divBdr>
                              <w:divsChild>
                                <w:div w:id="1988629203">
                                  <w:marLeft w:val="0"/>
                                  <w:marRight w:val="0"/>
                                  <w:marTop w:val="0"/>
                                  <w:marBottom w:val="0"/>
                                  <w:divBdr>
                                    <w:top w:val="none" w:sz="0" w:space="0" w:color="auto"/>
                                    <w:left w:val="none" w:sz="0" w:space="0" w:color="auto"/>
                                    <w:bottom w:val="none" w:sz="0" w:space="0" w:color="auto"/>
                                    <w:right w:val="none" w:sz="0" w:space="0" w:color="auto"/>
                                  </w:divBdr>
                                </w:div>
                                <w:div w:id="1988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33">
      <w:marLeft w:val="0"/>
      <w:marRight w:val="0"/>
      <w:marTop w:val="0"/>
      <w:marBottom w:val="0"/>
      <w:divBdr>
        <w:top w:val="none" w:sz="0" w:space="0" w:color="auto"/>
        <w:left w:val="none" w:sz="0" w:space="0" w:color="auto"/>
        <w:bottom w:val="none" w:sz="0" w:space="0" w:color="auto"/>
        <w:right w:val="none" w:sz="0" w:space="0" w:color="auto"/>
      </w:divBdr>
      <w:divsChild>
        <w:div w:id="1988629263">
          <w:marLeft w:val="0"/>
          <w:marRight w:val="1"/>
          <w:marTop w:val="0"/>
          <w:marBottom w:val="0"/>
          <w:divBdr>
            <w:top w:val="none" w:sz="0" w:space="0" w:color="auto"/>
            <w:left w:val="none" w:sz="0" w:space="0" w:color="auto"/>
            <w:bottom w:val="none" w:sz="0" w:space="0" w:color="auto"/>
            <w:right w:val="none" w:sz="0" w:space="0" w:color="auto"/>
          </w:divBdr>
          <w:divsChild>
            <w:div w:id="1988629216">
              <w:marLeft w:val="0"/>
              <w:marRight w:val="0"/>
              <w:marTop w:val="0"/>
              <w:marBottom w:val="0"/>
              <w:divBdr>
                <w:top w:val="none" w:sz="0" w:space="0" w:color="auto"/>
                <w:left w:val="none" w:sz="0" w:space="0" w:color="auto"/>
                <w:bottom w:val="none" w:sz="0" w:space="0" w:color="auto"/>
                <w:right w:val="none" w:sz="0" w:space="0" w:color="auto"/>
              </w:divBdr>
              <w:divsChild>
                <w:div w:id="1988629246">
                  <w:marLeft w:val="0"/>
                  <w:marRight w:val="1"/>
                  <w:marTop w:val="0"/>
                  <w:marBottom w:val="0"/>
                  <w:divBdr>
                    <w:top w:val="none" w:sz="0" w:space="0" w:color="auto"/>
                    <w:left w:val="none" w:sz="0" w:space="0" w:color="auto"/>
                    <w:bottom w:val="none" w:sz="0" w:space="0" w:color="auto"/>
                    <w:right w:val="none" w:sz="0" w:space="0" w:color="auto"/>
                  </w:divBdr>
                  <w:divsChild>
                    <w:div w:id="1988629199">
                      <w:marLeft w:val="0"/>
                      <w:marRight w:val="0"/>
                      <w:marTop w:val="0"/>
                      <w:marBottom w:val="0"/>
                      <w:divBdr>
                        <w:top w:val="none" w:sz="0" w:space="0" w:color="auto"/>
                        <w:left w:val="none" w:sz="0" w:space="0" w:color="auto"/>
                        <w:bottom w:val="none" w:sz="0" w:space="0" w:color="auto"/>
                        <w:right w:val="none" w:sz="0" w:space="0" w:color="auto"/>
                      </w:divBdr>
                      <w:divsChild>
                        <w:div w:id="1988629211">
                          <w:marLeft w:val="0"/>
                          <w:marRight w:val="0"/>
                          <w:marTop w:val="0"/>
                          <w:marBottom w:val="0"/>
                          <w:divBdr>
                            <w:top w:val="none" w:sz="0" w:space="0" w:color="auto"/>
                            <w:left w:val="none" w:sz="0" w:space="0" w:color="auto"/>
                            <w:bottom w:val="none" w:sz="0" w:space="0" w:color="auto"/>
                            <w:right w:val="none" w:sz="0" w:space="0" w:color="auto"/>
                          </w:divBdr>
                          <w:divsChild>
                            <w:div w:id="1988629198">
                              <w:marLeft w:val="0"/>
                              <w:marRight w:val="0"/>
                              <w:marTop w:val="120"/>
                              <w:marBottom w:val="360"/>
                              <w:divBdr>
                                <w:top w:val="none" w:sz="0" w:space="0" w:color="auto"/>
                                <w:left w:val="none" w:sz="0" w:space="0" w:color="auto"/>
                                <w:bottom w:val="none" w:sz="0" w:space="0" w:color="auto"/>
                                <w:right w:val="none" w:sz="0" w:space="0" w:color="auto"/>
                              </w:divBdr>
                              <w:divsChild>
                                <w:div w:id="1988629223">
                                  <w:marLeft w:val="0"/>
                                  <w:marRight w:val="0"/>
                                  <w:marTop w:val="0"/>
                                  <w:marBottom w:val="0"/>
                                  <w:divBdr>
                                    <w:top w:val="none" w:sz="0" w:space="0" w:color="auto"/>
                                    <w:left w:val="none" w:sz="0" w:space="0" w:color="auto"/>
                                    <w:bottom w:val="none" w:sz="0" w:space="0" w:color="auto"/>
                                    <w:right w:val="none" w:sz="0" w:space="0" w:color="auto"/>
                                  </w:divBdr>
                                </w:div>
                                <w:div w:id="1988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35">
      <w:marLeft w:val="0"/>
      <w:marRight w:val="0"/>
      <w:marTop w:val="0"/>
      <w:marBottom w:val="0"/>
      <w:divBdr>
        <w:top w:val="none" w:sz="0" w:space="0" w:color="auto"/>
        <w:left w:val="none" w:sz="0" w:space="0" w:color="auto"/>
        <w:bottom w:val="none" w:sz="0" w:space="0" w:color="auto"/>
        <w:right w:val="none" w:sz="0" w:space="0" w:color="auto"/>
      </w:divBdr>
      <w:divsChild>
        <w:div w:id="1988629260">
          <w:marLeft w:val="0"/>
          <w:marRight w:val="1"/>
          <w:marTop w:val="0"/>
          <w:marBottom w:val="0"/>
          <w:divBdr>
            <w:top w:val="none" w:sz="0" w:space="0" w:color="auto"/>
            <w:left w:val="none" w:sz="0" w:space="0" w:color="auto"/>
            <w:bottom w:val="none" w:sz="0" w:space="0" w:color="auto"/>
            <w:right w:val="none" w:sz="0" w:space="0" w:color="auto"/>
          </w:divBdr>
          <w:divsChild>
            <w:div w:id="1988629191">
              <w:marLeft w:val="0"/>
              <w:marRight w:val="0"/>
              <w:marTop w:val="0"/>
              <w:marBottom w:val="0"/>
              <w:divBdr>
                <w:top w:val="none" w:sz="0" w:space="0" w:color="auto"/>
                <w:left w:val="none" w:sz="0" w:space="0" w:color="auto"/>
                <w:bottom w:val="none" w:sz="0" w:space="0" w:color="auto"/>
                <w:right w:val="none" w:sz="0" w:space="0" w:color="auto"/>
              </w:divBdr>
              <w:divsChild>
                <w:div w:id="1988629227">
                  <w:marLeft w:val="0"/>
                  <w:marRight w:val="1"/>
                  <w:marTop w:val="0"/>
                  <w:marBottom w:val="0"/>
                  <w:divBdr>
                    <w:top w:val="none" w:sz="0" w:space="0" w:color="auto"/>
                    <w:left w:val="none" w:sz="0" w:space="0" w:color="auto"/>
                    <w:bottom w:val="none" w:sz="0" w:space="0" w:color="auto"/>
                    <w:right w:val="none" w:sz="0" w:space="0" w:color="auto"/>
                  </w:divBdr>
                  <w:divsChild>
                    <w:div w:id="1988629196">
                      <w:marLeft w:val="0"/>
                      <w:marRight w:val="0"/>
                      <w:marTop w:val="0"/>
                      <w:marBottom w:val="0"/>
                      <w:divBdr>
                        <w:top w:val="none" w:sz="0" w:space="0" w:color="auto"/>
                        <w:left w:val="none" w:sz="0" w:space="0" w:color="auto"/>
                        <w:bottom w:val="none" w:sz="0" w:space="0" w:color="auto"/>
                        <w:right w:val="none" w:sz="0" w:space="0" w:color="auto"/>
                      </w:divBdr>
                      <w:divsChild>
                        <w:div w:id="1988629245">
                          <w:marLeft w:val="0"/>
                          <w:marRight w:val="0"/>
                          <w:marTop w:val="0"/>
                          <w:marBottom w:val="0"/>
                          <w:divBdr>
                            <w:top w:val="none" w:sz="0" w:space="0" w:color="auto"/>
                            <w:left w:val="none" w:sz="0" w:space="0" w:color="auto"/>
                            <w:bottom w:val="none" w:sz="0" w:space="0" w:color="auto"/>
                            <w:right w:val="none" w:sz="0" w:space="0" w:color="auto"/>
                          </w:divBdr>
                          <w:divsChild>
                            <w:div w:id="1988629259">
                              <w:marLeft w:val="0"/>
                              <w:marRight w:val="0"/>
                              <w:marTop w:val="120"/>
                              <w:marBottom w:val="360"/>
                              <w:divBdr>
                                <w:top w:val="none" w:sz="0" w:space="0" w:color="auto"/>
                                <w:left w:val="none" w:sz="0" w:space="0" w:color="auto"/>
                                <w:bottom w:val="none" w:sz="0" w:space="0" w:color="auto"/>
                                <w:right w:val="none" w:sz="0" w:space="0" w:color="auto"/>
                              </w:divBdr>
                              <w:divsChild>
                                <w:div w:id="1988629194">
                                  <w:marLeft w:val="0"/>
                                  <w:marRight w:val="0"/>
                                  <w:marTop w:val="0"/>
                                  <w:marBottom w:val="0"/>
                                  <w:divBdr>
                                    <w:top w:val="none" w:sz="0" w:space="0" w:color="auto"/>
                                    <w:left w:val="none" w:sz="0" w:space="0" w:color="auto"/>
                                    <w:bottom w:val="none" w:sz="0" w:space="0" w:color="auto"/>
                                    <w:right w:val="none" w:sz="0" w:space="0" w:color="auto"/>
                                  </w:divBdr>
                                </w:div>
                                <w:div w:id="19886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36">
      <w:marLeft w:val="0"/>
      <w:marRight w:val="0"/>
      <w:marTop w:val="0"/>
      <w:marBottom w:val="0"/>
      <w:divBdr>
        <w:top w:val="none" w:sz="0" w:space="0" w:color="auto"/>
        <w:left w:val="none" w:sz="0" w:space="0" w:color="auto"/>
        <w:bottom w:val="none" w:sz="0" w:space="0" w:color="auto"/>
        <w:right w:val="none" w:sz="0" w:space="0" w:color="auto"/>
      </w:divBdr>
      <w:divsChild>
        <w:div w:id="1988629250">
          <w:marLeft w:val="0"/>
          <w:marRight w:val="1"/>
          <w:marTop w:val="0"/>
          <w:marBottom w:val="0"/>
          <w:divBdr>
            <w:top w:val="none" w:sz="0" w:space="0" w:color="auto"/>
            <w:left w:val="none" w:sz="0" w:space="0" w:color="auto"/>
            <w:bottom w:val="none" w:sz="0" w:space="0" w:color="auto"/>
            <w:right w:val="none" w:sz="0" w:space="0" w:color="auto"/>
          </w:divBdr>
          <w:divsChild>
            <w:div w:id="1988629202">
              <w:marLeft w:val="0"/>
              <w:marRight w:val="0"/>
              <w:marTop w:val="0"/>
              <w:marBottom w:val="0"/>
              <w:divBdr>
                <w:top w:val="none" w:sz="0" w:space="0" w:color="auto"/>
                <w:left w:val="none" w:sz="0" w:space="0" w:color="auto"/>
                <w:bottom w:val="none" w:sz="0" w:space="0" w:color="auto"/>
                <w:right w:val="none" w:sz="0" w:space="0" w:color="auto"/>
              </w:divBdr>
              <w:divsChild>
                <w:div w:id="1988629254">
                  <w:marLeft w:val="0"/>
                  <w:marRight w:val="1"/>
                  <w:marTop w:val="0"/>
                  <w:marBottom w:val="0"/>
                  <w:divBdr>
                    <w:top w:val="none" w:sz="0" w:space="0" w:color="auto"/>
                    <w:left w:val="none" w:sz="0" w:space="0" w:color="auto"/>
                    <w:bottom w:val="none" w:sz="0" w:space="0" w:color="auto"/>
                    <w:right w:val="none" w:sz="0" w:space="0" w:color="auto"/>
                  </w:divBdr>
                  <w:divsChild>
                    <w:div w:id="1988629262">
                      <w:marLeft w:val="0"/>
                      <w:marRight w:val="0"/>
                      <w:marTop w:val="0"/>
                      <w:marBottom w:val="0"/>
                      <w:divBdr>
                        <w:top w:val="none" w:sz="0" w:space="0" w:color="auto"/>
                        <w:left w:val="none" w:sz="0" w:space="0" w:color="auto"/>
                        <w:bottom w:val="none" w:sz="0" w:space="0" w:color="auto"/>
                        <w:right w:val="none" w:sz="0" w:space="0" w:color="auto"/>
                      </w:divBdr>
                      <w:divsChild>
                        <w:div w:id="1988629224">
                          <w:marLeft w:val="0"/>
                          <w:marRight w:val="0"/>
                          <w:marTop w:val="0"/>
                          <w:marBottom w:val="0"/>
                          <w:divBdr>
                            <w:top w:val="none" w:sz="0" w:space="0" w:color="auto"/>
                            <w:left w:val="none" w:sz="0" w:space="0" w:color="auto"/>
                            <w:bottom w:val="none" w:sz="0" w:space="0" w:color="auto"/>
                            <w:right w:val="none" w:sz="0" w:space="0" w:color="auto"/>
                          </w:divBdr>
                          <w:divsChild>
                            <w:div w:id="1988629228">
                              <w:marLeft w:val="0"/>
                              <w:marRight w:val="0"/>
                              <w:marTop w:val="120"/>
                              <w:marBottom w:val="360"/>
                              <w:divBdr>
                                <w:top w:val="none" w:sz="0" w:space="0" w:color="auto"/>
                                <w:left w:val="none" w:sz="0" w:space="0" w:color="auto"/>
                                <w:bottom w:val="none" w:sz="0" w:space="0" w:color="auto"/>
                                <w:right w:val="none" w:sz="0" w:space="0" w:color="auto"/>
                              </w:divBdr>
                              <w:divsChild>
                                <w:div w:id="1988629192">
                                  <w:marLeft w:val="0"/>
                                  <w:marRight w:val="0"/>
                                  <w:marTop w:val="0"/>
                                  <w:marBottom w:val="0"/>
                                  <w:divBdr>
                                    <w:top w:val="none" w:sz="0" w:space="0" w:color="auto"/>
                                    <w:left w:val="none" w:sz="0" w:space="0" w:color="auto"/>
                                    <w:bottom w:val="none" w:sz="0" w:space="0" w:color="auto"/>
                                    <w:right w:val="none" w:sz="0" w:space="0" w:color="auto"/>
                                  </w:divBdr>
                                </w:div>
                                <w:div w:id="19886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9241">
      <w:marLeft w:val="0"/>
      <w:marRight w:val="0"/>
      <w:marTop w:val="0"/>
      <w:marBottom w:val="0"/>
      <w:divBdr>
        <w:top w:val="none" w:sz="0" w:space="0" w:color="auto"/>
        <w:left w:val="none" w:sz="0" w:space="0" w:color="auto"/>
        <w:bottom w:val="none" w:sz="0" w:space="0" w:color="auto"/>
        <w:right w:val="none" w:sz="0" w:space="0" w:color="auto"/>
      </w:divBdr>
      <w:divsChild>
        <w:div w:id="1988629204">
          <w:marLeft w:val="0"/>
          <w:marRight w:val="1"/>
          <w:marTop w:val="0"/>
          <w:marBottom w:val="0"/>
          <w:divBdr>
            <w:top w:val="none" w:sz="0" w:space="0" w:color="auto"/>
            <w:left w:val="none" w:sz="0" w:space="0" w:color="auto"/>
            <w:bottom w:val="none" w:sz="0" w:space="0" w:color="auto"/>
            <w:right w:val="none" w:sz="0" w:space="0" w:color="auto"/>
          </w:divBdr>
          <w:divsChild>
            <w:div w:id="1988629205">
              <w:marLeft w:val="0"/>
              <w:marRight w:val="0"/>
              <w:marTop w:val="0"/>
              <w:marBottom w:val="0"/>
              <w:divBdr>
                <w:top w:val="none" w:sz="0" w:space="0" w:color="auto"/>
                <w:left w:val="none" w:sz="0" w:space="0" w:color="auto"/>
                <w:bottom w:val="none" w:sz="0" w:space="0" w:color="auto"/>
                <w:right w:val="none" w:sz="0" w:space="0" w:color="auto"/>
              </w:divBdr>
              <w:divsChild>
                <w:div w:id="1988629195">
                  <w:marLeft w:val="0"/>
                  <w:marRight w:val="1"/>
                  <w:marTop w:val="0"/>
                  <w:marBottom w:val="0"/>
                  <w:divBdr>
                    <w:top w:val="none" w:sz="0" w:space="0" w:color="auto"/>
                    <w:left w:val="none" w:sz="0" w:space="0" w:color="auto"/>
                    <w:bottom w:val="none" w:sz="0" w:space="0" w:color="auto"/>
                    <w:right w:val="none" w:sz="0" w:space="0" w:color="auto"/>
                  </w:divBdr>
                  <w:divsChild>
                    <w:div w:id="1988629206">
                      <w:marLeft w:val="0"/>
                      <w:marRight w:val="0"/>
                      <w:marTop w:val="0"/>
                      <w:marBottom w:val="0"/>
                      <w:divBdr>
                        <w:top w:val="none" w:sz="0" w:space="0" w:color="auto"/>
                        <w:left w:val="none" w:sz="0" w:space="0" w:color="auto"/>
                        <w:bottom w:val="none" w:sz="0" w:space="0" w:color="auto"/>
                        <w:right w:val="none" w:sz="0" w:space="0" w:color="auto"/>
                      </w:divBdr>
                      <w:divsChild>
                        <w:div w:id="1988629200">
                          <w:marLeft w:val="0"/>
                          <w:marRight w:val="0"/>
                          <w:marTop w:val="0"/>
                          <w:marBottom w:val="0"/>
                          <w:divBdr>
                            <w:top w:val="none" w:sz="0" w:space="0" w:color="auto"/>
                            <w:left w:val="none" w:sz="0" w:space="0" w:color="auto"/>
                            <w:bottom w:val="none" w:sz="0" w:space="0" w:color="auto"/>
                            <w:right w:val="none" w:sz="0" w:space="0" w:color="auto"/>
                          </w:divBdr>
                          <w:divsChild>
                            <w:div w:id="1988629244">
                              <w:marLeft w:val="0"/>
                              <w:marRight w:val="0"/>
                              <w:marTop w:val="120"/>
                              <w:marBottom w:val="360"/>
                              <w:divBdr>
                                <w:top w:val="none" w:sz="0" w:space="0" w:color="auto"/>
                                <w:left w:val="none" w:sz="0" w:space="0" w:color="auto"/>
                                <w:bottom w:val="none" w:sz="0" w:space="0" w:color="auto"/>
                                <w:right w:val="none" w:sz="0" w:space="0" w:color="auto"/>
                              </w:divBdr>
                              <w:divsChild>
                                <w:div w:id="1988629242">
                                  <w:marLeft w:val="420"/>
                                  <w:marRight w:val="0"/>
                                  <w:marTop w:val="0"/>
                                  <w:marBottom w:val="0"/>
                                  <w:divBdr>
                                    <w:top w:val="none" w:sz="0" w:space="0" w:color="auto"/>
                                    <w:left w:val="none" w:sz="0" w:space="0" w:color="auto"/>
                                    <w:bottom w:val="none" w:sz="0" w:space="0" w:color="auto"/>
                                    <w:right w:val="none" w:sz="0" w:space="0" w:color="auto"/>
                                  </w:divBdr>
                                  <w:divsChild>
                                    <w:div w:id="19886292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629264">
      <w:marLeft w:val="0"/>
      <w:marRight w:val="0"/>
      <w:marTop w:val="0"/>
      <w:marBottom w:val="0"/>
      <w:divBdr>
        <w:top w:val="none" w:sz="0" w:space="0" w:color="auto"/>
        <w:left w:val="none" w:sz="0" w:space="0" w:color="auto"/>
        <w:bottom w:val="none" w:sz="0" w:space="0" w:color="auto"/>
        <w:right w:val="none" w:sz="0" w:space="0" w:color="auto"/>
      </w:divBdr>
      <w:divsChild>
        <w:div w:id="1988629240">
          <w:marLeft w:val="0"/>
          <w:marRight w:val="1"/>
          <w:marTop w:val="0"/>
          <w:marBottom w:val="0"/>
          <w:divBdr>
            <w:top w:val="none" w:sz="0" w:space="0" w:color="auto"/>
            <w:left w:val="none" w:sz="0" w:space="0" w:color="auto"/>
            <w:bottom w:val="none" w:sz="0" w:space="0" w:color="auto"/>
            <w:right w:val="none" w:sz="0" w:space="0" w:color="auto"/>
          </w:divBdr>
          <w:divsChild>
            <w:div w:id="1988629239">
              <w:marLeft w:val="0"/>
              <w:marRight w:val="0"/>
              <w:marTop w:val="0"/>
              <w:marBottom w:val="0"/>
              <w:divBdr>
                <w:top w:val="none" w:sz="0" w:space="0" w:color="auto"/>
                <w:left w:val="none" w:sz="0" w:space="0" w:color="auto"/>
                <w:bottom w:val="none" w:sz="0" w:space="0" w:color="auto"/>
                <w:right w:val="none" w:sz="0" w:space="0" w:color="auto"/>
              </w:divBdr>
              <w:divsChild>
                <w:div w:id="1988629251">
                  <w:marLeft w:val="0"/>
                  <w:marRight w:val="1"/>
                  <w:marTop w:val="0"/>
                  <w:marBottom w:val="0"/>
                  <w:divBdr>
                    <w:top w:val="none" w:sz="0" w:space="0" w:color="auto"/>
                    <w:left w:val="none" w:sz="0" w:space="0" w:color="auto"/>
                    <w:bottom w:val="none" w:sz="0" w:space="0" w:color="auto"/>
                    <w:right w:val="none" w:sz="0" w:space="0" w:color="auto"/>
                  </w:divBdr>
                  <w:divsChild>
                    <w:div w:id="1988629218">
                      <w:marLeft w:val="0"/>
                      <w:marRight w:val="0"/>
                      <w:marTop w:val="0"/>
                      <w:marBottom w:val="0"/>
                      <w:divBdr>
                        <w:top w:val="none" w:sz="0" w:space="0" w:color="auto"/>
                        <w:left w:val="none" w:sz="0" w:space="0" w:color="auto"/>
                        <w:bottom w:val="none" w:sz="0" w:space="0" w:color="auto"/>
                        <w:right w:val="none" w:sz="0" w:space="0" w:color="auto"/>
                      </w:divBdr>
                      <w:divsChild>
                        <w:div w:id="1988629243">
                          <w:marLeft w:val="0"/>
                          <w:marRight w:val="0"/>
                          <w:marTop w:val="0"/>
                          <w:marBottom w:val="0"/>
                          <w:divBdr>
                            <w:top w:val="none" w:sz="0" w:space="0" w:color="auto"/>
                            <w:left w:val="none" w:sz="0" w:space="0" w:color="auto"/>
                            <w:bottom w:val="none" w:sz="0" w:space="0" w:color="auto"/>
                            <w:right w:val="none" w:sz="0" w:space="0" w:color="auto"/>
                          </w:divBdr>
                          <w:divsChild>
                            <w:div w:id="1988629265">
                              <w:marLeft w:val="0"/>
                              <w:marRight w:val="0"/>
                              <w:marTop w:val="120"/>
                              <w:marBottom w:val="360"/>
                              <w:divBdr>
                                <w:top w:val="none" w:sz="0" w:space="0" w:color="auto"/>
                                <w:left w:val="none" w:sz="0" w:space="0" w:color="auto"/>
                                <w:bottom w:val="none" w:sz="0" w:space="0" w:color="auto"/>
                                <w:right w:val="none" w:sz="0" w:space="0" w:color="auto"/>
                              </w:divBdr>
                              <w:divsChild>
                                <w:div w:id="1988629220">
                                  <w:marLeft w:val="0"/>
                                  <w:marRight w:val="0"/>
                                  <w:marTop w:val="0"/>
                                  <w:marBottom w:val="0"/>
                                  <w:divBdr>
                                    <w:top w:val="none" w:sz="0" w:space="0" w:color="auto"/>
                                    <w:left w:val="none" w:sz="0" w:space="0" w:color="auto"/>
                                    <w:bottom w:val="none" w:sz="0" w:space="0" w:color="auto"/>
                                    <w:right w:val="none" w:sz="0" w:space="0" w:color="auto"/>
                                  </w:divBdr>
                                </w:div>
                                <w:div w:id="19886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32508</Words>
  <Characters>185298</Characters>
  <Application>Microsoft Office Word</Application>
  <DocSecurity>0</DocSecurity>
  <Lines>1544</Lines>
  <Paragraphs>434</Paragraphs>
  <ScaleCrop>false</ScaleCrop>
  <Company>Hewlett-Packard Company</Company>
  <LinksUpToDate>false</LinksUpToDate>
  <CharactersWithSpaces>217372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Dr.Uday C Ghoshal</dc:creator>
  <cp:lastModifiedBy>LS Ma</cp:lastModifiedBy>
  <cp:revision>2</cp:revision>
  <dcterms:created xsi:type="dcterms:W3CDTF">2014-02-17T16:58:00Z</dcterms:created>
  <dcterms:modified xsi:type="dcterms:W3CDTF">2014-02-17T16:58:00Z</dcterms:modified>
</cp:coreProperties>
</file>