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BE5C" w14:textId="77777777" w:rsidR="00D54BE2" w:rsidRDefault="003851A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FAE9FE4" w14:textId="77777777" w:rsidR="00D54BE2" w:rsidRDefault="003851A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70630</w:t>
      </w:r>
    </w:p>
    <w:p w14:paraId="6938F12D" w14:textId="77777777" w:rsidR="00D54BE2" w:rsidRDefault="003851A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8893539" w14:textId="77777777" w:rsidR="00D54BE2" w:rsidRDefault="00D54BE2">
      <w:pPr>
        <w:spacing w:line="360" w:lineRule="auto"/>
        <w:jc w:val="both"/>
        <w:rPr>
          <w:rFonts w:ascii="Book Antiqua" w:hAnsi="Book Antiqua"/>
        </w:rPr>
      </w:pPr>
    </w:p>
    <w:p w14:paraId="52CB986F" w14:textId="77777777" w:rsidR="00D54BE2" w:rsidRDefault="003851A0">
      <w:pPr>
        <w:spacing w:line="360" w:lineRule="auto"/>
        <w:jc w:val="both"/>
        <w:rPr>
          <w:rFonts w:ascii="Book Antiqua" w:hAnsi="Book Antiqua"/>
        </w:rPr>
      </w:pPr>
      <w:r>
        <w:rPr>
          <w:rFonts w:ascii="Book Antiqua" w:eastAsia="Book Antiqua" w:hAnsi="Book Antiqua" w:cs="Book Antiqua"/>
          <w:b/>
          <w:bCs/>
          <w:color w:val="000000"/>
        </w:rPr>
        <w:t xml:space="preserve">Young children with multidrug-resistant epilepsy and </w:t>
      </w:r>
      <w:proofErr w:type="spellStart"/>
      <w:r>
        <w:rPr>
          <w:rFonts w:ascii="Book Antiqua" w:eastAsia="Book Antiqua" w:hAnsi="Book Antiqua" w:cs="Book Antiqua"/>
          <w:b/>
          <w:bCs/>
          <w:color w:val="000000"/>
        </w:rPr>
        <w:t>vagus</w:t>
      </w:r>
      <w:proofErr w:type="spellEnd"/>
      <w:r>
        <w:rPr>
          <w:rFonts w:ascii="Book Antiqua" w:eastAsia="Book Antiqua" w:hAnsi="Book Antiqua" w:cs="Book Antiqua"/>
          <w:b/>
          <w:bCs/>
          <w:color w:val="000000"/>
        </w:rPr>
        <w:t xml:space="preserve"> nerve stimulation responding to </w:t>
      </w:r>
      <w:proofErr w:type="spellStart"/>
      <w:r>
        <w:rPr>
          <w:rFonts w:ascii="Book Antiqua" w:eastAsia="Book Antiqua" w:hAnsi="Book Antiqua" w:cs="Book Antiqua"/>
          <w:b/>
          <w:bCs/>
          <w:color w:val="000000"/>
        </w:rPr>
        <w:t>perampanel</w:t>
      </w:r>
      <w:proofErr w:type="spellEnd"/>
      <w:r>
        <w:rPr>
          <w:rFonts w:ascii="Book Antiqua" w:eastAsia="Book Antiqua" w:hAnsi="Book Antiqua" w:cs="Book Antiqua"/>
          <w:b/>
          <w:bCs/>
          <w:color w:val="000000"/>
        </w:rPr>
        <w:t>: A case report</w:t>
      </w:r>
    </w:p>
    <w:p w14:paraId="67A3B429" w14:textId="77777777" w:rsidR="00D54BE2" w:rsidRDefault="00D54BE2">
      <w:pPr>
        <w:spacing w:line="360" w:lineRule="auto"/>
        <w:jc w:val="both"/>
        <w:rPr>
          <w:rFonts w:ascii="Book Antiqua" w:hAnsi="Book Antiqua"/>
        </w:rPr>
      </w:pPr>
    </w:p>
    <w:p w14:paraId="0E4380EF"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 xml:space="preserve">Yang H </w:t>
      </w:r>
      <w:r>
        <w:rPr>
          <w:rFonts w:ascii="Book Antiqua" w:eastAsia="Book Antiqua" w:hAnsi="Book Antiqua" w:cs="Book Antiqua"/>
          <w:i/>
          <w:iCs/>
          <w:color w:val="000000"/>
        </w:rPr>
        <w:t>et al</w:t>
      </w:r>
      <w:r>
        <w:rPr>
          <w:rFonts w:ascii="Book Antiqua" w:eastAsia="Book Antiqua" w:hAnsi="Book Antiqua" w:cs="Book Antiqua"/>
          <w:color w:val="000000"/>
        </w:rPr>
        <w:t xml:space="preserve">. Young child responding to </w:t>
      </w:r>
      <w:proofErr w:type="spellStart"/>
      <w:r>
        <w:rPr>
          <w:rFonts w:ascii="Book Antiqua" w:eastAsia="Book Antiqua" w:hAnsi="Book Antiqua" w:cs="Book Antiqua"/>
          <w:color w:val="000000"/>
        </w:rPr>
        <w:t>perampanel</w:t>
      </w:r>
      <w:proofErr w:type="spellEnd"/>
    </w:p>
    <w:p w14:paraId="4EB603DA" w14:textId="77777777" w:rsidR="00D54BE2" w:rsidRDefault="00D54BE2">
      <w:pPr>
        <w:spacing w:line="360" w:lineRule="auto"/>
        <w:jc w:val="both"/>
        <w:rPr>
          <w:rFonts w:ascii="Book Antiqua" w:hAnsi="Book Antiqua"/>
        </w:rPr>
      </w:pPr>
    </w:p>
    <w:p w14:paraId="37BE906C"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Hua Yang, Dan Yu</w:t>
      </w:r>
    </w:p>
    <w:p w14:paraId="24B74AFD" w14:textId="77777777" w:rsidR="00D54BE2" w:rsidRDefault="00D54BE2">
      <w:pPr>
        <w:spacing w:line="360" w:lineRule="auto"/>
        <w:jc w:val="both"/>
        <w:rPr>
          <w:rFonts w:ascii="Book Antiqua" w:hAnsi="Book Antiqua"/>
        </w:rPr>
      </w:pPr>
    </w:p>
    <w:p w14:paraId="26C497E4" w14:textId="77777777" w:rsidR="00D54BE2" w:rsidRDefault="003851A0">
      <w:pPr>
        <w:spacing w:line="360" w:lineRule="auto"/>
        <w:jc w:val="both"/>
        <w:rPr>
          <w:rFonts w:ascii="Book Antiqua" w:hAnsi="Book Antiqua"/>
        </w:rPr>
      </w:pPr>
      <w:r>
        <w:rPr>
          <w:rFonts w:ascii="Book Antiqua" w:eastAsia="Book Antiqua" w:hAnsi="Book Antiqua" w:cs="Book Antiqua"/>
          <w:b/>
          <w:bCs/>
          <w:color w:val="000000"/>
        </w:rPr>
        <w:t xml:space="preserve">Hua Yang, Dan Yu, </w:t>
      </w:r>
      <w:r>
        <w:rPr>
          <w:rFonts w:ascii="Book Antiqua" w:eastAsia="Book Antiqua" w:hAnsi="Book Antiqua" w:cs="Book Antiqua"/>
          <w:color w:val="000000"/>
        </w:rPr>
        <w:t>Department of Pediatrics, West China Second University Hospital, Sichuan University, Chengdu 610041, Sichuan Province, China</w:t>
      </w:r>
    </w:p>
    <w:p w14:paraId="5F03C058" w14:textId="77777777" w:rsidR="00D54BE2" w:rsidRDefault="00D54BE2">
      <w:pPr>
        <w:spacing w:line="360" w:lineRule="auto"/>
        <w:jc w:val="both"/>
        <w:rPr>
          <w:rFonts w:ascii="Book Antiqua" w:hAnsi="Book Antiqua"/>
        </w:rPr>
      </w:pPr>
    </w:p>
    <w:p w14:paraId="2DF6EADA" w14:textId="77777777" w:rsidR="00D54BE2" w:rsidRDefault="003851A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Yang H wrote the manuscript; Yang H and Yu D collected the data and participated in patient care; Yu D reviewed and edited the manuscript.</w:t>
      </w:r>
    </w:p>
    <w:p w14:paraId="749C82D6" w14:textId="77777777" w:rsidR="00D54BE2" w:rsidRDefault="00D54BE2">
      <w:pPr>
        <w:spacing w:line="360" w:lineRule="auto"/>
        <w:jc w:val="both"/>
        <w:rPr>
          <w:rFonts w:ascii="Book Antiqua" w:hAnsi="Book Antiqua"/>
        </w:rPr>
      </w:pPr>
    </w:p>
    <w:p w14:paraId="33543D2F" w14:textId="77777777" w:rsidR="00D54BE2" w:rsidRDefault="003851A0">
      <w:pPr>
        <w:spacing w:line="360" w:lineRule="auto"/>
        <w:jc w:val="both"/>
        <w:rPr>
          <w:rFonts w:ascii="Book Antiqua" w:hAnsi="Book Antiqua"/>
        </w:rPr>
      </w:pPr>
      <w:r>
        <w:rPr>
          <w:rFonts w:ascii="Book Antiqua" w:eastAsia="Book Antiqua" w:hAnsi="Book Antiqua" w:cs="Book Antiqua"/>
          <w:b/>
          <w:bCs/>
          <w:color w:val="000000"/>
        </w:rPr>
        <w:t xml:space="preserve">Corresponding author: Dan Yu, MD, Doctor, Professor, </w:t>
      </w:r>
      <w:r>
        <w:rPr>
          <w:rFonts w:ascii="Book Antiqua" w:eastAsia="Book Antiqua" w:hAnsi="Book Antiqua" w:cs="Book Antiqua"/>
          <w:color w:val="000000"/>
        </w:rPr>
        <w:t>Department of Pediatrics, West China Second University Hospital, Sichuan University, No. 20, Section 3, South Renmin Road, Chengdu 610041, Sichuan Province, China. yudan540@163.com</w:t>
      </w:r>
    </w:p>
    <w:p w14:paraId="41BC0E37" w14:textId="77777777" w:rsidR="00D54BE2" w:rsidRDefault="00D54BE2">
      <w:pPr>
        <w:spacing w:line="360" w:lineRule="auto"/>
        <w:jc w:val="both"/>
        <w:rPr>
          <w:rFonts w:ascii="Book Antiqua" w:hAnsi="Book Antiqua"/>
        </w:rPr>
      </w:pPr>
    </w:p>
    <w:p w14:paraId="667A1B29" w14:textId="77777777" w:rsidR="00D54BE2" w:rsidRDefault="003851A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9, 2021</w:t>
      </w:r>
    </w:p>
    <w:p w14:paraId="7570E329" w14:textId="77777777" w:rsidR="00D54BE2" w:rsidRDefault="003851A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23, 2021</w:t>
      </w:r>
    </w:p>
    <w:p w14:paraId="06C791FC" w14:textId="77777777" w:rsidR="00D54BE2" w:rsidRDefault="003851A0">
      <w:pPr>
        <w:spacing w:line="360" w:lineRule="auto"/>
        <w:jc w:val="both"/>
        <w:rPr>
          <w:rFonts w:ascii="Book Antiqua" w:hAnsi="Book Antiqua"/>
        </w:rPr>
      </w:pPr>
      <w:r>
        <w:rPr>
          <w:rFonts w:ascii="Book Antiqua" w:eastAsia="Book Antiqua" w:hAnsi="Book Antiqua" w:cs="Book Antiqua"/>
          <w:b/>
          <w:bCs/>
          <w:color w:val="000000"/>
        </w:rPr>
        <w:t xml:space="preserve">Accepted: </w:t>
      </w:r>
      <w:r w:rsidRPr="00B4565F">
        <w:rPr>
          <w:rFonts w:ascii="Book Antiqua" w:eastAsia="Book Antiqua" w:hAnsi="Book Antiqua" w:cs="Book Antiqua"/>
          <w:color w:val="000000"/>
        </w:rPr>
        <w:t>February 27, 2022</w:t>
      </w:r>
    </w:p>
    <w:p w14:paraId="31382E37" w14:textId="77777777" w:rsidR="00D54BE2" w:rsidRDefault="003851A0">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Pr="00B4565F">
        <w:rPr>
          <w:rFonts w:ascii="Book Antiqua" w:eastAsia="Book Antiqua" w:hAnsi="Book Antiqua" w:cs="Book Antiqua"/>
          <w:color w:val="000000"/>
          <w:shd w:val="clear" w:color="auto" w:fill="FFFFFF"/>
        </w:rPr>
        <w:t>April 16, 2022</w:t>
      </w:r>
    </w:p>
    <w:p w14:paraId="5351BA43" w14:textId="77777777" w:rsidR="00D54BE2" w:rsidRDefault="00D54BE2">
      <w:pPr>
        <w:spacing w:line="360" w:lineRule="auto"/>
        <w:jc w:val="both"/>
        <w:rPr>
          <w:rFonts w:ascii="Book Antiqua" w:hAnsi="Book Antiqua"/>
        </w:rPr>
        <w:sectPr w:rsidR="00D54BE2">
          <w:footerReference w:type="default" r:id="rId7"/>
          <w:pgSz w:w="12240" w:h="15840"/>
          <w:pgMar w:top="1440" w:right="1440" w:bottom="1440" w:left="1440" w:header="720" w:footer="720" w:gutter="0"/>
          <w:cols w:space="720"/>
          <w:docGrid w:linePitch="360"/>
        </w:sectPr>
      </w:pPr>
    </w:p>
    <w:p w14:paraId="016384B8" w14:textId="77777777" w:rsidR="00D54BE2" w:rsidRDefault="003851A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1E73B4B" w14:textId="77777777" w:rsidR="00D54BE2" w:rsidRDefault="003851A0">
      <w:pPr>
        <w:spacing w:line="360" w:lineRule="auto"/>
        <w:jc w:val="both"/>
        <w:rPr>
          <w:rFonts w:ascii="Book Antiqua" w:hAnsi="Book Antiqua"/>
          <w:b/>
          <w:bCs/>
          <w:i/>
          <w:iCs/>
        </w:rPr>
      </w:pPr>
      <w:r>
        <w:rPr>
          <w:rFonts w:ascii="Book Antiqua" w:eastAsia="Book Antiqua" w:hAnsi="Book Antiqua" w:cs="Book Antiqua"/>
          <w:b/>
          <w:bCs/>
          <w:i/>
          <w:iCs/>
          <w:color w:val="000000"/>
        </w:rPr>
        <w:t>BACKGROUND</w:t>
      </w:r>
    </w:p>
    <w:p w14:paraId="7EDA8BC7" w14:textId="77777777" w:rsidR="00D54BE2" w:rsidRDefault="003851A0">
      <w:pPr>
        <w:spacing w:line="360" w:lineRule="auto"/>
        <w:jc w:val="both"/>
        <w:rPr>
          <w:rFonts w:ascii="Book Antiqua" w:hAnsi="Book Antiqua"/>
        </w:rPr>
      </w:pPr>
      <w:proofErr w:type="spellStart"/>
      <w:r>
        <w:rPr>
          <w:rFonts w:ascii="Book Antiqua" w:eastAsia="Book Antiqua" w:hAnsi="Book Antiqua" w:cs="Book Antiqua"/>
          <w:color w:val="000000"/>
        </w:rPr>
        <w:t>Perampanel</w:t>
      </w:r>
      <w:proofErr w:type="spellEnd"/>
      <w:r>
        <w:rPr>
          <w:rFonts w:ascii="Book Antiqua" w:eastAsia="Book Antiqua" w:hAnsi="Book Antiqua" w:cs="Book Antiqua"/>
          <w:color w:val="000000"/>
        </w:rPr>
        <w:t xml:space="preserve"> (PER), a third-generation antiepileptic drug, is a selective and noncompetitive α-amino-3-hydroxy-5-methyl-4-isoxazolepropionic acid receptor antagonist, and has been approved for the treatment of adults and adolescents with focal epilepsy. However, there are only a few studies about the efficacy and tolerability of PER in young children with multidrug-resistant epilepsy. In this case, we aimed to share our clinical experience in this group.</w:t>
      </w:r>
    </w:p>
    <w:p w14:paraId="21314D4D" w14:textId="77777777" w:rsidR="00D54BE2" w:rsidRDefault="00D54BE2">
      <w:pPr>
        <w:spacing w:line="360" w:lineRule="auto"/>
        <w:jc w:val="both"/>
        <w:rPr>
          <w:rFonts w:ascii="Book Antiqua" w:hAnsi="Book Antiqua"/>
        </w:rPr>
      </w:pPr>
    </w:p>
    <w:p w14:paraId="7B6F4E1F" w14:textId="77777777" w:rsidR="00D54BE2" w:rsidRDefault="003851A0">
      <w:pPr>
        <w:spacing w:line="360" w:lineRule="auto"/>
        <w:jc w:val="both"/>
        <w:rPr>
          <w:rFonts w:ascii="Book Antiqua" w:hAnsi="Book Antiqua"/>
          <w:b/>
          <w:bCs/>
          <w:i/>
          <w:iCs/>
        </w:rPr>
      </w:pPr>
      <w:r>
        <w:rPr>
          <w:rFonts w:ascii="Book Antiqua" w:eastAsia="Book Antiqua" w:hAnsi="Book Antiqua" w:cs="Book Antiqua"/>
          <w:b/>
          <w:bCs/>
          <w:i/>
          <w:iCs/>
          <w:color w:val="000000"/>
        </w:rPr>
        <w:t>CASE SUMMARY</w:t>
      </w:r>
    </w:p>
    <w:p w14:paraId="78150294"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 xml:space="preserve">A 4-year-old boy without perinatal asphyxia and familial history of epilepsy began to have ictal seizures from age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jerky movement of four limbs and head nodding. Abnormal multifocal discharge and background activity were recorded through electroencephalography, and no pathogenic mutation was found in the whole exome sequencing for the patient and his parents. He had received valproate, levetiracetam, topiramate, oxcarbazepine, clonazepam and </w:t>
      </w:r>
      <w:proofErr w:type="spellStart"/>
      <w:r>
        <w:rPr>
          <w:rFonts w:ascii="Book Antiqua" w:eastAsia="Book Antiqua" w:hAnsi="Book Antiqua" w:cs="Book Antiqua"/>
          <w:color w:val="000000"/>
        </w:rPr>
        <w:t>lacosamide</w:t>
      </w:r>
      <w:proofErr w:type="spellEnd"/>
      <w:r>
        <w:rPr>
          <w:rFonts w:ascii="Book Antiqua" w:eastAsia="Book Antiqua" w:hAnsi="Book Antiqua" w:cs="Book Antiqua"/>
          <w:color w:val="000000"/>
        </w:rPr>
        <w:t xml:space="preserve"> sequentially at different times, but he still had frequent seizures even after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stimulation (VNS) implantation. He was diagnosed with idiopathic multidrug-resistant epilepsy. However, his seizure frequency was significantly reduced after PER administration in a dose-dependent manner, and better cognitive behavior was observed. In addition, the adverse reactions of anger and aggression also appeared.</w:t>
      </w:r>
    </w:p>
    <w:p w14:paraId="5910E9C4" w14:textId="77777777" w:rsidR="00D54BE2" w:rsidRDefault="00D54BE2">
      <w:pPr>
        <w:spacing w:line="360" w:lineRule="auto"/>
        <w:jc w:val="both"/>
        <w:rPr>
          <w:rFonts w:ascii="Book Antiqua" w:hAnsi="Book Antiqua"/>
        </w:rPr>
      </w:pPr>
    </w:p>
    <w:p w14:paraId="78E4E3BC" w14:textId="77777777" w:rsidR="00D54BE2" w:rsidRDefault="003851A0">
      <w:pPr>
        <w:spacing w:line="360" w:lineRule="auto"/>
        <w:jc w:val="both"/>
        <w:rPr>
          <w:rFonts w:ascii="Book Antiqua" w:hAnsi="Book Antiqua"/>
          <w:b/>
          <w:bCs/>
          <w:i/>
          <w:iCs/>
        </w:rPr>
      </w:pPr>
      <w:r>
        <w:rPr>
          <w:rFonts w:ascii="Book Antiqua" w:eastAsia="Book Antiqua" w:hAnsi="Book Antiqua" w:cs="Book Antiqua"/>
          <w:b/>
          <w:bCs/>
          <w:i/>
          <w:iCs/>
          <w:color w:val="000000"/>
        </w:rPr>
        <w:t>CONCLUSION</w:t>
      </w:r>
    </w:p>
    <w:p w14:paraId="000193D8"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PER is effective as add-on therapy for young children with multidrug-resistant epilepsy who have previously undergone VNS implantation.</w:t>
      </w:r>
    </w:p>
    <w:p w14:paraId="5791725A" w14:textId="77777777" w:rsidR="00D54BE2" w:rsidRDefault="00D54BE2">
      <w:pPr>
        <w:spacing w:line="360" w:lineRule="auto"/>
        <w:jc w:val="both"/>
        <w:rPr>
          <w:rFonts w:ascii="Book Antiqua" w:hAnsi="Book Antiqua"/>
        </w:rPr>
      </w:pPr>
    </w:p>
    <w:p w14:paraId="01DCB8F9" w14:textId="77777777" w:rsidR="00D54BE2" w:rsidRDefault="003851A0">
      <w:pPr>
        <w:spacing w:line="360" w:lineRule="auto"/>
        <w:jc w:val="both"/>
        <w:rPr>
          <w:rFonts w:ascii="Book Antiqua" w:hAnsi="Book Antiqua"/>
        </w:rPr>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Perampanel</w:t>
      </w:r>
      <w:proofErr w:type="spellEnd"/>
      <w:r>
        <w:rPr>
          <w:rFonts w:ascii="Book Antiqua" w:eastAsia="Book Antiqua" w:hAnsi="Book Antiqua" w:cs="Book Antiqua"/>
          <w:color w:val="000000"/>
        </w:rPr>
        <w:t xml:space="preserve">; Young children; Drug-resistant epilepsy;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stimulation; Case report</w:t>
      </w:r>
    </w:p>
    <w:p w14:paraId="0BB0D45E" w14:textId="77777777" w:rsidR="00D54BE2" w:rsidRDefault="00D54BE2">
      <w:pPr>
        <w:spacing w:line="360" w:lineRule="auto"/>
        <w:jc w:val="both"/>
        <w:rPr>
          <w:rFonts w:ascii="Book Antiqua" w:hAnsi="Book Antiqua"/>
        </w:rPr>
      </w:pPr>
    </w:p>
    <w:p w14:paraId="0E04541A" w14:textId="77777777" w:rsidR="00B4565F" w:rsidRPr="00E61B50" w:rsidRDefault="00B4565F" w:rsidP="00B4565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lastRenderedPageBreak/>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571B2BD5" w14:textId="77777777" w:rsidR="00B4565F" w:rsidRPr="00E61B50" w:rsidRDefault="00B4565F" w:rsidP="00B4565F">
      <w:pPr>
        <w:spacing w:line="360" w:lineRule="auto"/>
        <w:jc w:val="both"/>
        <w:rPr>
          <w:lang w:eastAsia="zh-CN"/>
        </w:rPr>
      </w:pPr>
    </w:p>
    <w:p w14:paraId="18E07D9A" w14:textId="77777777" w:rsidR="00B4565F" w:rsidRDefault="00B4565F" w:rsidP="00B4565F">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3851A0">
        <w:rPr>
          <w:rFonts w:ascii="Book Antiqua" w:eastAsia="Book Antiqua" w:hAnsi="Book Antiqua" w:cs="Book Antiqua"/>
          <w:color w:val="000000"/>
        </w:rPr>
        <w:t xml:space="preserve">Yang H, Yu D. Young children with multidrug-resistant epilepsy and </w:t>
      </w:r>
      <w:proofErr w:type="spellStart"/>
      <w:r w:rsidR="003851A0">
        <w:rPr>
          <w:rFonts w:ascii="Book Antiqua" w:eastAsia="Book Antiqua" w:hAnsi="Book Antiqua" w:cs="Book Antiqua"/>
          <w:color w:val="000000"/>
        </w:rPr>
        <w:t>vagus</w:t>
      </w:r>
      <w:proofErr w:type="spellEnd"/>
      <w:r w:rsidR="003851A0">
        <w:rPr>
          <w:rFonts w:ascii="Book Antiqua" w:eastAsia="Book Antiqua" w:hAnsi="Book Antiqua" w:cs="Book Antiqua"/>
          <w:color w:val="000000"/>
        </w:rPr>
        <w:t xml:space="preserve"> nerve stimulation responding to </w:t>
      </w:r>
      <w:proofErr w:type="spellStart"/>
      <w:r w:rsidR="003851A0">
        <w:rPr>
          <w:rFonts w:ascii="Book Antiqua" w:eastAsia="Book Antiqua" w:hAnsi="Book Antiqua" w:cs="Book Antiqua"/>
          <w:color w:val="000000"/>
        </w:rPr>
        <w:t>perampanel</w:t>
      </w:r>
      <w:proofErr w:type="spellEnd"/>
      <w:r w:rsidR="003851A0">
        <w:rPr>
          <w:rFonts w:ascii="Book Antiqua" w:eastAsia="Book Antiqua" w:hAnsi="Book Antiqua" w:cs="Book Antiqua"/>
          <w:color w:val="000000"/>
        </w:rPr>
        <w:t xml:space="preserve">: A case report. </w:t>
      </w:r>
      <w:r w:rsidR="003851A0">
        <w:rPr>
          <w:rFonts w:ascii="Book Antiqua" w:eastAsia="Book Antiqua" w:hAnsi="Book Antiqua" w:cs="Book Antiqua"/>
          <w:i/>
          <w:iCs/>
          <w:color w:val="000000"/>
        </w:rPr>
        <w:t>World J Clin Cases</w:t>
      </w:r>
      <w:r w:rsidR="003851A0">
        <w:rPr>
          <w:rFonts w:ascii="Book Antiqua" w:eastAsia="Book Antiqua" w:hAnsi="Book Antiqua" w:cs="Book Antiqua"/>
          <w:color w:val="000000"/>
        </w:rPr>
        <w:t xml:space="preserve"> 2022;</w:t>
      </w:r>
      <w:r w:rsidR="003851A0">
        <w:rPr>
          <w:rFonts w:ascii="Book Antiqua" w:eastAsia="Book Antiqua" w:hAnsi="Book Antiqua" w:cs="Book Antiqua" w:hint="eastAsia"/>
          <w:color w:val="000000"/>
        </w:rPr>
        <w:t xml:space="preserve">10(11): </w:t>
      </w:r>
      <w:r>
        <w:rPr>
          <w:rFonts w:ascii="Book Antiqua" w:eastAsia="Book Antiqua" w:hAnsi="Book Antiqua" w:cs="Book Antiqua"/>
          <w:color w:val="000000"/>
        </w:rPr>
        <w:t>3511-3517</w:t>
      </w:r>
    </w:p>
    <w:p w14:paraId="4FC66513" w14:textId="17538B56" w:rsidR="00B4565F" w:rsidRDefault="003851A0" w:rsidP="00B4565F">
      <w:pPr>
        <w:spacing w:line="360" w:lineRule="auto"/>
        <w:jc w:val="both"/>
        <w:rPr>
          <w:rFonts w:ascii="Book Antiqua" w:eastAsia="Book Antiqua" w:hAnsi="Book Antiqua" w:cs="Book Antiqua"/>
          <w:color w:val="000000"/>
        </w:rPr>
      </w:pPr>
      <w:r w:rsidRPr="00B4565F">
        <w:rPr>
          <w:rFonts w:ascii="Book Antiqua" w:eastAsia="Book Antiqua" w:hAnsi="Book Antiqua" w:cs="Book Antiqua" w:hint="eastAsia"/>
          <w:b/>
          <w:bCs/>
          <w:color w:val="000000"/>
        </w:rPr>
        <w:t xml:space="preserve">URL: </w:t>
      </w:r>
      <w:hyperlink r:id="rId8" w:history="1">
        <w:r w:rsidR="00B4565F" w:rsidRPr="003B4382">
          <w:rPr>
            <w:rStyle w:val="a7"/>
            <w:rFonts w:ascii="Book Antiqua" w:eastAsia="Book Antiqua" w:hAnsi="Book Antiqua" w:cs="Book Antiqua" w:hint="eastAsia"/>
          </w:rPr>
          <w:t>https://www.wjgnet.com/2307-8960/full/v10/i11/</w:t>
        </w:r>
        <w:r w:rsidR="00B4565F" w:rsidRPr="003B4382">
          <w:rPr>
            <w:rStyle w:val="a7"/>
            <w:rFonts w:ascii="Book Antiqua" w:eastAsia="Book Antiqua" w:hAnsi="Book Antiqua" w:cs="Book Antiqua"/>
          </w:rPr>
          <w:t>3511</w:t>
        </w:r>
        <w:r w:rsidR="00B4565F" w:rsidRPr="003B4382">
          <w:rPr>
            <w:rStyle w:val="a7"/>
            <w:rFonts w:ascii="Book Antiqua" w:eastAsia="Book Antiqua" w:hAnsi="Book Antiqua" w:cs="Book Antiqua" w:hint="eastAsia"/>
          </w:rPr>
          <w:t>.htm</w:t>
        </w:r>
      </w:hyperlink>
    </w:p>
    <w:p w14:paraId="19CFDE90" w14:textId="462AA9FC" w:rsidR="00D54BE2" w:rsidRDefault="003851A0" w:rsidP="00B4565F">
      <w:pPr>
        <w:spacing w:line="360" w:lineRule="auto"/>
        <w:jc w:val="both"/>
        <w:rPr>
          <w:rFonts w:ascii="Book Antiqua" w:eastAsia="Book Antiqua" w:hAnsi="Book Antiqua" w:cs="Book Antiqua"/>
          <w:color w:val="000000"/>
        </w:rPr>
      </w:pPr>
      <w:r w:rsidRPr="00B4565F">
        <w:rPr>
          <w:rFonts w:ascii="Book Antiqua" w:eastAsia="Book Antiqua" w:hAnsi="Book Antiqua" w:cs="Book Antiqua" w:hint="eastAsia"/>
          <w:b/>
          <w:bCs/>
          <w:color w:val="000000"/>
        </w:rPr>
        <w:t>DOI:</w:t>
      </w:r>
      <w:r>
        <w:rPr>
          <w:rFonts w:ascii="Book Antiqua" w:eastAsia="Book Antiqua" w:hAnsi="Book Antiqua" w:cs="Book Antiqua" w:hint="eastAsia"/>
          <w:color w:val="000000"/>
        </w:rPr>
        <w:t xml:space="preserve"> https://dx.doi.org/10.12998/wjcc.v10.i11.</w:t>
      </w:r>
      <w:r w:rsidR="00B4565F">
        <w:rPr>
          <w:rFonts w:ascii="Book Antiqua" w:eastAsia="Book Antiqua" w:hAnsi="Book Antiqua" w:cs="Book Antiqua"/>
          <w:color w:val="000000"/>
        </w:rPr>
        <w:t>3511</w:t>
      </w:r>
    </w:p>
    <w:p w14:paraId="5699FE90" w14:textId="53DADAAF" w:rsidR="00D54BE2" w:rsidRDefault="00D54BE2">
      <w:pPr>
        <w:spacing w:line="360" w:lineRule="auto"/>
        <w:jc w:val="both"/>
        <w:rPr>
          <w:rFonts w:ascii="Book Antiqua" w:hAnsi="Book Antiqua"/>
        </w:rPr>
      </w:pPr>
    </w:p>
    <w:p w14:paraId="6CC7B71C" w14:textId="77777777" w:rsidR="00D54BE2" w:rsidRDefault="00D54BE2">
      <w:pPr>
        <w:spacing w:line="360" w:lineRule="auto"/>
        <w:jc w:val="both"/>
        <w:rPr>
          <w:rFonts w:ascii="Book Antiqua" w:hAnsi="Book Antiqua"/>
        </w:rPr>
      </w:pPr>
    </w:p>
    <w:p w14:paraId="44C898C5" w14:textId="77777777" w:rsidR="00D54BE2" w:rsidRDefault="003851A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report a 4-year-old boy with multidrug-resistant epilepsy who still had frequent seizures after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stimulation (VNS) implantation, and he showed significant response to </w:t>
      </w:r>
      <w:proofErr w:type="spellStart"/>
      <w:r>
        <w:rPr>
          <w:rFonts w:ascii="Book Antiqua" w:eastAsia="Book Antiqua" w:hAnsi="Book Antiqua" w:cs="Book Antiqua"/>
          <w:color w:val="000000"/>
        </w:rPr>
        <w:t>perampanel</w:t>
      </w:r>
      <w:proofErr w:type="spellEnd"/>
      <w:r>
        <w:rPr>
          <w:rFonts w:ascii="Book Antiqua" w:eastAsia="Book Antiqua" w:hAnsi="Book Antiqua" w:cs="Book Antiqua"/>
          <w:color w:val="000000"/>
        </w:rPr>
        <w:t xml:space="preserve"> (PER) as add-on in a dose-dependent manner. Considering its favorable cognitive profile and the similar efficacy and safety profile of PER in children aged &lt; 12 years as in older people, we proposed that the use of PER as add-on could further reduce the seizure frequency for young children with drug-resistant epilepsy and even after VNS implantation, which may be attributed to its novel antiepileptic mechanism.</w:t>
      </w:r>
    </w:p>
    <w:p w14:paraId="5E99911C" w14:textId="77777777" w:rsidR="00D54BE2" w:rsidRDefault="00D54BE2">
      <w:pPr>
        <w:spacing w:line="360" w:lineRule="auto"/>
        <w:jc w:val="both"/>
        <w:rPr>
          <w:rFonts w:ascii="Book Antiqua" w:hAnsi="Book Antiqua"/>
        </w:rPr>
      </w:pPr>
    </w:p>
    <w:p w14:paraId="4460CD51" w14:textId="77777777" w:rsidR="00D54BE2" w:rsidRDefault="003851A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0B176B7"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About 10% of children with epilepsy have drug-resistant epilepsy</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treatment of drug-resistant epilepsy can be challenging, including </w:t>
      </w:r>
      <w:proofErr w:type="spellStart"/>
      <w:r>
        <w:rPr>
          <w:rFonts w:ascii="Book Antiqua" w:eastAsia="Book Antiqua" w:hAnsi="Book Antiqua" w:cs="Book Antiqua"/>
          <w:color w:val="000000"/>
        </w:rPr>
        <w:t>resective</w:t>
      </w:r>
      <w:proofErr w:type="spellEnd"/>
      <w:r>
        <w:rPr>
          <w:rFonts w:ascii="Book Antiqua" w:eastAsia="Book Antiqua" w:hAnsi="Book Antiqua" w:cs="Book Antiqua"/>
          <w:color w:val="000000"/>
        </w:rPr>
        <w:t xml:space="preserve"> surgery, ketogenic diet,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stimulation (VNS), and new antiepileptic drugs (AEDs). The anticonvulsant </w:t>
      </w:r>
      <w:proofErr w:type="spellStart"/>
      <w:r>
        <w:rPr>
          <w:rFonts w:ascii="Book Antiqua" w:eastAsia="Book Antiqua" w:hAnsi="Book Antiqua" w:cs="Book Antiqua"/>
          <w:color w:val="000000"/>
        </w:rPr>
        <w:t>perampanel</w:t>
      </w:r>
      <w:proofErr w:type="spellEnd"/>
      <w:r>
        <w:rPr>
          <w:rFonts w:ascii="Book Antiqua" w:eastAsia="Book Antiqua" w:hAnsi="Book Antiqua" w:cs="Book Antiqua"/>
          <w:color w:val="000000"/>
        </w:rPr>
        <w:t xml:space="preserve"> (PER), a selective and noncompetitive α-amino-3-hydroxy-5-methyl-4-isoxazolepropionic acid (AMPA) receptor antagonist, is a newly developed third-generation AED, possessing the completely different antiepileptic mechanisms with previous AEDs. Currently, PER is recommended by the American Academy of Neurology guideline as add-on therapy in treatment-resistant adult focal epilepsy to reduce epilepsy frequency (level A)</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However, only a few studies have reported the efficacy and safety of PER in children younger than 12 years old with drug-resistant </w:t>
      </w:r>
      <w:r>
        <w:rPr>
          <w:rFonts w:ascii="Book Antiqua" w:eastAsia="Book Antiqua" w:hAnsi="Book Antiqua" w:cs="Book Antiqua"/>
          <w:color w:val="000000"/>
        </w:rPr>
        <w:lastRenderedPageBreak/>
        <w:t>epilepsy. In this paper, we present a 4-year-old child with multidrug-resistant epilepsy in whom the seizures were not well controlled after VNS implantation, and PER administration significantly reduced seizure frequency in a dose-dependent manner. We aimed to describe our experience about reducing the seizures in multidrug-resistant young children with PER.</w:t>
      </w:r>
    </w:p>
    <w:p w14:paraId="43241F99" w14:textId="77777777" w:rsidR="00D54BE2" w:rsidRDefault="00D54BE2">
      <w:pPr>
        <w:spacing w:line="360" w:lineRule="auto"/>
        <w:jc w:val="both"/>
        <w:rPr>
          <w:rFonts w:ascii="Book Antiqua" w:hAnsi="Book Antiqua"/>
        </w:rPr>
      </w:pPr>
    </w:p>
    <w:p w14:paraId="5BDD179B" w14:textId="77777777" w:rsidR="00D54BE2" w:rsidRDefault="003851A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4BDF8C25" w14:textId="77777777" w:rsidR="00D54BE2" w:rsidRDefault="003851A0">
      <w:pPr>
        <w:spacing w:line="360" w:lineRule="auto"/>
        <w:jc w:val="both"/>
        <w:rPr>
          <w:rFonts w:ascii="Book Antiqua" w:hAnsi="Book Antiqua"/>
        </w:rPr>
      </w:pPr>
      <w:r>
        <w:rPr>
          <w:rFonts w:ascii="Book Antiqua" w:eastAsia="Book Antiqua" w:hAnsi="Book Antiqua" w:cs="Book Antiqua"/>
          <w:b/>
          <w:i/>
          <w:color w:val="000000"/>
        </w:rPr>
        <w:t>Chief complaints</w:t>
      </w:r>
    </w:p>
    <w:p w14:paraId="5A10446D"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 xml:space="preserve">A 19-mo-old boy presented with ictal seizures since age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was brought to our pediatric neurology department because of gradually increased seizure attack.</w:t>
      </w:r>
    </w:p>
    <w:p w14:paraId="3D1DF366" w14:textId="77777777" w:rsidR="00D54BE2" w:rsidRDefault="00D54BE2">
      <w:pPr>
        <w:spacing w:line="360" w:lineRule="auto"/>
        <w:jc w:val="both"/>
        <w:rPr>
          <w:rFonts w:ascii="Book Antiqua" w:hAnsi="Book Antiqua"/>
        </w:rPr>
      </w:pPr>
    </w:p>
    <w:p w14:paraId="410F55D0" w14:textId="77777777" w:rsidR="00D54BE2" w:rsidRDefault="003851A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045BEA87"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 xml:space="preserve">The history taken from the parents revealed that the patient began to have ictal seizures after age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with jerky movement of four limbs and head nodding, and he experienced one seizure per week lasting for 1-2 s. His seizure frequency increased gradually, and when he was admitted to our department, he was experiencing 10-15 seizures per day lasting for 1-3 min each time, with hand raising and head nodding. The patient could speak only simple words, and could not communicate with others and understand instructions.</w:t>
      </w:r>
    </w:p>
    <w:p w14:paraId="5540E7FA" w14:textId="77777777" w:rsidR="00D54BE2" w:rsidRDefault="00D54BE2">
      <w:pPr>
        <w:spacing w:line="360" w:lineRule="auto"/>
        <w:jc w:val="both"/>
        <w:rPr>
          <w:rFonts w:ascii="Book Antiqua" w:hAnsi="Book Antiqua"/>
        </w:rPr>
      </w:pPr>
    </w:p>
    <w:p w14:paraId="36103EBB" w14:textId="77777777" w:rsidR="00D54BE2" w:rsidRDefault="003851A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28436EC4"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The patient had a free previous medical history.</w:t>
      </w:r>
    </w:p>
    <w:p w14:paraId="3DFD1F15" w14:textId="77777777" w:rsidR="00D54BE2" w:rsidRDefault="00D54BE2">
      <w:pPr>
        <w:spacing w:line="360" w:lineRule="auto"/>
        <w:jc w:val="both"/>
        <w:rPr>
          <w:rFonts w:ascii="Book Antiqua" w:hAnsi="Book Antiqua"/>
        </w:rPr>
      </w:pPr>
    </w:p>
    <w:p w14:paraId="329E4637" w14:textId="77777777" w:rsidR="00D54BE2" w:rsidRDefault="003851A0">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7CF880CC"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 xml:space="preserve">His parents reported that there was no consanguinity, and the patient was born at full term </w:t>
      </w:r>
      <w:r>
        <w:rPr>
          <w:rFonts w:ascii="Book Antiqua" w:eastAsia="Book Antiqua" w:hAnsi="Book Antiqua" w:cs="Book Antiqua"/>
          <w:i/>
          <w:iCs/>
          <w:color w:val="000000"/>
        </w:rPr>
        <w:t>via</w:t>
      </w:r>
      <w:r>
        <w:rPr>
          <w:rFonts w:ascii="Book Antiqua" w:eastAsia="Book Antiqua" w:hAnsi="Book Antiqua" w:cs="Book Antiqua"/>
          <w:color w:val="000000"/>
        </w:rPr>
        <w:t xml:space="preserve"> vaginal delivery with a birth weight of 3100 g. He had no perinatal asphyxia, and his Apgar scores were 10 at 1, 5 and 10 min of life. He had no family history of epilepsy and other familial diseases.</w:t>
      </w:r>
    </w:p>
    <w:p w14:paraId="647203A0" w14:textId="77777777" w:rsidR="00D54BE2" w:rsidRDefault="00D54BE2">
      <w:pPr>
        <w:spacing w:line="360" w:lineRule="auto"/>
        <w:jc w:val="both"/>
        <w:rPr>
          <w:rFonts w:ascii="Book Antiqua" w:hAnsi="Book Antiqua"/>
        </w:rPr>
      </w:pPr>
    </w:p>
    <w:p w14:paraId="0501F229" w14:textId="77777777" w:rsidR="00D54BE2" w:rsidRDefault="003851A0">
      <w:pPr>
        <w:spacing w:line="360" w:lineRule="auto"/>
        <w:jc w:val="both"/>
        <w:rPr>
          <w:rFonts w:ascii="Book Antiqua" w:hAnsi="Book Antiqua"/>
        </w:rPr>
      </w:pPr>
      <w:r>
        <w:rPr>
          <w:rFonts w:ascii="Book Antiqua" w:eastAsia="Book Antiqua" w:hAnsi="Book Antiqua" w:cs="Book Antiqua"/>
          <w:b/>
          <w:i/>
          <w:color w:val="000000"/>
        </w:rPr>
        <w:lastRenderedPageBreak/>
        <w:t>Physical examination</w:t>
      </w:r>
    </w:p>
    <w:p w14:paraId="36B3CAFD"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Physical examination showed that the patient had normal consciousness but could not communicate with others and understand instructions. He showed normal appearance, and there was no abnormal skin mass or depigmentation. The muscle tension, strength and mobility of the limbs were normal.</w:t>
      </w:r>
    </w:p>
    <w:p w14:paraId="2A7F1950" w14:textId="77777777" w:rsidR="00D54BE2" w:rsidRDefault="00D54BE2">
      <w:pPr>
        <w:spacing w:line="360" w:lineRule="auto"/>
        <w:jc w:val="both"/>
        <w:rPr>
          <w:rFonts w:ascii="Book Antiqua" w:hAnsi="Book Antiqua"/>
        </w:rPr>
      </w:pPr>
    </w:p>
    <w:p w14:paraId="68FADDE3" w14:textId="77777777" w:rsidR="00D54BE2" w:rsidRDefault="003851A0">
      <w:pPr>
        <w:spacing w:line="360" w:lineRule="auto"/>
        <w:jc w:val="both"/>
        <w:rPr>
          <w:rFonts w:ascii="Book Antiqua" w:hAnsi="Book Antiqua"/>
        </w:rPr>
      </w:pPr>
      <w:r>
        <w:rPr>
          <w:rFonts w:ascii="Book Antiqua" w:eastAsia="Book Antiqua" w:hAnsi="Book Antiqua" w:cs="Book Antiqua"/>
          <w:b/>
          <w:i/>
          <w:color w:val="000000"/>
        </w:rPr>
        <w:t>Laboratory examinations</w:t>
      </w:r>
    </w:p>
    <w:p w14:paraId="7B1F46C5"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His laboratory examinations revealed nothing notable.</w:t>
      </w:r>
    </w:p>
    <w:p w14:paraId="79EAF6B0" w14:textId="77777777" w:rsidR="00D54BE2" w:rsidRDefault="00D54BE2">
      <w:pPr>
        <w:spacing w:line="360" w:lineRule="auto"/>
        <w:jc w:val="both"/>
        <w:rPr>
          <w:rFonts w:ascii="Book Antiqua" w:hAnsi="Book Antiqua"/>
        </w:rPr>
      </w:pPr>
    </w:p>
    <w:p w14:paraId="4606B958" w14:textId="77777777" w:rsidR="00D54BE2" w:rsidRDefault="003851A0">
      <w:pPr>
        <w:spacing w:line="360" w:lineRule="auto"/>
        <w:jc w:val="both"/>
        <w:rPr>
          <w:rFonts w:ascii="Book Antiqua" w:hAnsi="Book Antiqua"/>
        </w:rPr>
      </w:pPr>
      <w:r>
        <w:rPr>
          <w:rFonts w:ascii="Book Antiqua" w:eastAsia="Book Antiqua" w:hAnsi="Book Antiqua" w:cs="Book Antiqua"/>
          <w:b/>
          <w:i/>
          <w:color w:val="000000"/>
        </w:rPr>
        <w:t>Imaging examinations</w:t>
      </w:r>
    </w:p>
    <w:p w14:paraId="0B01451B"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The cranial fluid-attenuated inversion recovery images showed patchy high-signal areas in the posterior part of bilateral lateral ventricle, and in the subcortical white matter of left occipital and temporal lobes (Figure 1).</w:t>
      </w:r>
    </w:p>
    <w:p w14:paraId="4AC4D202" w14:textId="77777777" w:rsidR="00D54BE2" w:rsidRDefault="00D54BE2">
      <w:pPr>
        <w:spacing w:line="360" w:lineRule="auto"/>
        <w:jc w:val="both"/>
        <w:rPr>
          <w:rFonts w:ascii="Book Antiqua" w:hAnsi="Book Antiqua"/>
        </w:rPr>
      </w:pPr>
    </w:p>
    <w:p w14:paraId="7BB96F37" w14:textId="77777777" w:rsidR="00D54BE2" w:rsidRDefault="003851A0">
      <w:pPr>
        <w:spacing w:line="360" w:lineRule="auto"/>
        <w:jc w:val="both"/>
        <w:rPr>
          <w:rFonts w:ascii="Book Antiqua" w:hAnsi="Book Antiqua"/>
          <w:iCs/>
          <w:u w:val="single"/>
        </w:rPr>
      </w:pPr>
      <w:r>
        <w:rPr>
          <w:rFonts w:ascii="Book Antiqua" w:eastAsia="Book Antiqua" w:hAnsi="Book Antiqua" w:cs="Book Antiqua"/>
          <w:b/>
          <w:bCs/>
          <w:iCs/>
          <w:color w:val="000000"/>
          <w:u w:val="single"/>
        </w:rPr>
        <w:t>FURTHER DIAGNOSTIC WORK-UP</w:t>
      </w:r>
    </w:p>
    <w:p w14:paraId="13EC7EAE" w14:textId="77777777" w:rsidR="00D54BE2" w:rsidRDefault="003851A0">
      <w:pPr>
        <w:spacing w:line="360" w:lineRule="auto"/>
        <w:jc w:val="both"/>
        <w:rPr>
          <w:rFonts w:ascii="Book Antiqua" w:hAnsi="Book Antiqua"/>
        </w:rPr>
      </w:pPr>
      <w:bookmarkStart w:id="6" w:name="_Hlk92723313"/>
      <w:r>
        <w:rPr>
          <w:rFonts w:ascii="Book Antiqua" w:eastAsia="Book Antiqua" w:hAnsi="Book Antiqua" w:cs="Book Antiqua"/>
          <w:color w:val="000000"/>
        </w:rPr>
        <w:t>Video-electroencephalography</w:t>
      </w:r>
      <w:bookmarkEnd w:id="6"/>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vEEG</w:t>
      </w:r>
      <w:proofErr w:type="spellEnd"/>
      <w:r>
        <w:rPr>
          <w:rFonts w:ascii="Book Antiqua" w:eastAsia="Book Antiqua" w:hAnsi="Book Antiqua" w:cs="Book Antiqua"/>
          <w:color w:val="000000"/>
        </w:rPr>
        <w:t xml:space="preserve">) recordings showed irregular and slow background activity, as well as multifocal generalized sharp and (multi-) spike wave discharge (Figure 2A). The high-amplitude slow waves with high-frequency discharges were recorded in </w:t>
      </w:r>
      <w:proofErr w:type="spellStart"/>
      <w:r>
        <w:rPr>
          <w:rFonts w:ascii="Book Antiqua" w:eastAsia="Book Antiqua" w:hAnsi="Book Antiqua" w:cs="Book Antiqua"/>
          <w:color w:val="000000"/>
        </w:rPr>
        <w:t>vEEG</w:t>
      </w:r>
      <w:proofErr w:type="spellEnd"/>
      <w:r>
        <w:rPr>
          <w:rFonts w:ascii="Book Antiqua" w:eastAsia="Book Antiqua" w:hAnsi="Book Antiqua" w:cs="Book Antiqua"/>
          <w:color w:val="000000"/>
        </w:rPr>
        <w:t xml:space="preserve"> during a seizure (Figure 2B). To determine the underlying cause of epilepsy, we performed whole exome sequencing for the patient and his parents, however, no pathogenic mutation was found.</w:t>
      </w:r>
    </w:p>
    <w:p w14:paraId="72C489B0" w14:textId="77777777" w:rsidR="00D54BE2" w:rsidRDefault="00D54BE2">
      <w:pPr>
        <w:spacing w:line="360" w:lineRule="auto"/>
        <w:jc w:val="both"/>
        <w:rPr>
          <w:rFonts w:ascii="Book Antiqua" w:hAnsi="Book Antiqua"/>
        </w:rPr>
      </w:pPr>
    </w:p>
    <w:p w14:paraId="78E312C7" w14:textId="77777777" w:rsidR="00D54BE2" w:rsidRDefault="003851A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3A546796"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This patient had both focal and generalized seizures, and was later diagnosed as idiopathic multidrug-resistant epilepsy.</w:t>
      </w:r>
    </w:p>
    <w:p w14:paraId="5316B2BE" w14:textId="77777777" w:rsidR="00D54BE2" w:rsidRDefault="00D54BE2">
      <w:pPr>
        <w:spacing w:line="360" w:lineRule="auto"/>
        <w:jc w:val="both"/>
        <w:rPr>
          <w:rFonts w:ascii="Book Antiqua" w:hAnsi="Book Antiqua"/>
        </w:rPr>
      </w:pPr>
    </w:p>
    <w:p w14:paraId="28D40747" w14:textId="77777777" w:rsidR="00D54BE2" w:rsidRDefault="003851A0">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692809FA"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 xml:space="preserve">Several AEDs were applied to this patient sequentially. Valproate sodium (VPA, maximum dose 50 mg/kg/d) was started at age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hospitalization; however, it </w:t>
      </w:r>
      <w:r>
        <w:rPr>
          <w:rFonts w:ascii="Book Antiqua" w:eastAsia="Book Antiqua" w:hAnsi="Book Antiqua" w:cs="Book Antiqua"/>
          <w:color w:val="000000"/>
        </w:rPr>
        <w:lastRenderedPageBreak/>
        <w:t xml:space="preserve">was ineffective at reducing seizure frequency. Levetiracetam (LEV, maximum dose 50 mg/kg/d) was add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and the seizures were reduced by 60% after the add-on of LEV. When he was aged 32 and 33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topiramate (TPM, maximum dose 5 mg/kg/d) and oxcarbazepine (OXC, maximum dose 60 mg/kg/d) were added, and the seizure frequency was decreased gradually to five or six times per day. VPA was replaced with clonazepam (CLZ, maximum dose 0.1 mg/kg/d) at 3 years old; however, CLZ was discontinued 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due to ineffectiveness.</w:t>
      </w:r>
    </w:p>
    <w:p w14:paraId="4013BE32" w14:textId="77777777" w:rsidR="00D54BE2" w:rsidRDefault="003851A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To further decrease seizure frequency, left VNS implantation was performed at age 39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seizures were reduced by 50% to two per day, and he became responsive to calling. LEV, TPM and OXC were continued for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insertion of VNS, and OXC was gradually replaced with </w:t>
      </w:r>
      <w:proofErr w:type="spellStart"/>
      <w:r>
        <w:rPr>
          <w:rFonts w:ascii="Book Antiqua" w:eastAsia="Book Antiqua" w:hAnsi="Book Antiqua" w:cs="Book Antiqua"/>
          <w:color w:val="000000"/>
        </w:rPr>
        <w:t>lacosamide</w:t>
      </w:r>
      <w:proofErr w:type="spellEnd"/>
      <w:r>
        <w:rPr>
          <w:rFonts w:ascii="Book Antiqua" w:eastAsia="Book Antiqua" w:hAnsi="Book Antiqua" w:cs="Book Antiqua"/>
          <w:color w:val="000000"/>
        </w:rPr>
        <w:t xml:space="preserve"> (LCM, maximum dose 125 mg/d) 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no improvement of seizure frequency. However, the seizures were still two per day and LCM was discontinued. PER was started at age 4 years and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at an initial dose of 2 mg/d (0.1 mg/kg/d, body weight 20 kg), and the seizures were significantly reduced to one every 1-2 d. Three months later his PER was up-titrated to 4 mg/d (0.2 mg/kg/d) and his seizure frequency was one seizure every 2-3 d. After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PER was added to current dose of 6 mg/d (0.3 mg/kg/d), which improved his seizure frequency to one seizure every 3-4 d lasting for 1-2 min each time (Figure 3).</w:t>
      </w:r>
    </w:p>
    <w:p w14:paraId="5074601A" w14:textId="77777777" w:rsidR="00D54BE2" w:rsidRDefault="00D54BE2">
      <w:pPr>
        <w:spacing w:line="360" w:lineRule="auto"/>
        <w:jc w:val="both"/>
        <w:rPr>
          <w:rFonts w:ascii="Book Antiqua" w:hAnsi="Book Antiqua"/>
        </w:rPr>
      </w:pPr>
    </w:p>
    <w:p w14:paraId="1B979A6B" w14:textId="77777777" w:rsidR="00D54BE2" w:rsidRDefault="003851A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220BAD9A"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 xml:space="preserve">At the last follow-up visit,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add-on of PER, the follow-up </w:t>
      </w:r>
      <w:proofErr w:type="spellStart"/>
      <w:r>
        <w:rPr>
          <w:rFonts w:ascii="Book Antiqua" w:eastAsia="Book Antiqua" w:hAnsi="Book Antiqua" w:cs="Book Antiqua"/>
          <w:color w:val="000000"/>
        </w:rPr>
        <w:t>vEEG</w:t>
      </w:r>
      <w:proofErr w:type="spellEnd"/>
      <w:r>
        <w:rPr>
          <w:rFonts w:ascii="Book Antiqua" w:eastAsia="Book Antiqua" w:hAnsi="Book Antiqua" w:cs="Book Antiqua"/>
          <w:color w:val="000000"/>
        </w:rPr>
        <w:t xml:space="preserve"> showed a decrease in the frequency of multifocal discharges, and no seizure was observed during the monitoring (Figure 2C). Therefore, the improvements after the use of PER were both clinical and electrophysiological. The patient was responsive to calling, and could communicate with others and follow simple instructions, showing improved cognitive skills and language according to our observation and his parents’ records. In addition, the adverse reactions of anger and aggressive behavior were noticed after the use of PER. Although the seizure-free status was not achieved in this patient after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treatment with PER, he was closely followed up to assess the long-term effect of PER oral treatment.</w:t>
      </w:r>
    </w:p>
    <w:p w14:paraId="350F9F4C" w14:textId="77777777" w:rsidR="00D54BE2" w:rsidRDefault="00D54BE2">
      <w:pPr>
        <w:spacing w:line="360" w:lineRule="auto"/>
        <w:jc w:val="both"/>
        <w:rPr>
          <w:rFonts w:ascii="Book Antiqua" w:hAnsi="Book Antiqua"/>
        </w:rPr>
      </w:pPr>
    </w:p>
    <w:p w14:paraId="335F02D9" w14:textId="77777777" w:rsidR="00D54BE2" w:rsidRDefault="003851A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EFD094F"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PER is the first AED targeting AMPA receptors, which was approved by the United States Food and Drug Administration (FDA) to treat partial-onset seizures with or without secondarily generalized seizures for adult patients with epilepsy in September 2018</w:t>
      </w:r>
      <w:r>
        <w:rPr>
          <w:rFonts w:ascii="Book Antiqua" w:eastAsia="Book Antiqua" w:hAnsi="Book Antiqua" w:cs="Book Antiqua"/>
          <w:color w:val="000000"/>
          <w:vertAlign w:val="superscript"/>
        </w:rPr>
        <w:t>[2,3]</w:t>
      </w:r>
      <w:r>
        <w:rPr>
          <w:rFonts w:ascii="Book Antiqua" w:eastAsia="Book Antiqua" w:hAnsi="Book Antiqua" w:cs="Book Antiqua"/>
          <w:color w:val="000000"/>
        </w:rPr>
        <w:t>. Its great cognitive profile, ease of use of the titration scheme and the once-daily oral regimen give it advantages over other AEDs. Although the FDA approved the use of PER in persons ≥ 4 years of age, according to the strategy that allows extrapolation of efficacy across populations</w:t>
      </w:r>
      <w:r>
        <w:rPr>
          <w:rFonts w:ascii="Book Antiqua" w:eastAsia="Book Antiqua" w:hAnsi="Book Antiqua" w:cs="Book Antiqua"/>
          <w:color w:val="000000"/>
          <w:vertAlign w:val="superscript"/>
        </w:rPr>
        <w:t>[2]</w:t>
      </w:r>
      <w:r>
        <w:rPr>
          <w:rFonts w:ascii="Book Antiqua" w:eastAsia="Book Antiqua" w:hAnsi="Book Antiqua" w:cs="Book Antiqua"/>
          <w:color w:val="000000"/>
        </w:rPr>
        <w:t>, reports about the efficacy and safety of PER in children under 12 years old with drug-resistant epilepsy are still limited. In the present case, after the sequential use of six AEDs and left VNS implantation, the 4-year-old patient still had frequent seizure attacks, while seizures were significantly reduced by &gt; 80% after adding PER in a dose-dependent manner. Hence, we believe that PER may be an effective and important add-on drug for treatment of multidrug-resistant epilepsy, especially in young children, which may be attributed to the novel antiepileptic mechanism of PER.</w:t>
      </w:r>
    </w:p>
    <w:p w14:paraId="2C5B0AAB" w14:textId="77777777" w:rsidR="00D54BE2" w:rsidRDefault="003851A0">
      <w:pPr>
        <w:spacing w:line="360" w:lineRule="auto"/>
        <w:ind w:firstLineChars="100" w:firstLine="240"/>
        <w:jc w:val="both"/>
        <w:rPr>
          <w:rFonts w:ascii="Book Antiqua" w:hAnsi="Book Antiqua"/>
        </w:rPr>
      </w:pPr>
      <w:r>
        <w:rPr>
          <w:rFonts w:ascii="Book Antiqua" w:eastAsia="Book Antiqua" w:hAnsi="Book Antiqua" w:cs="Book Antiqua"/>
          <w:color w:val="000000"/>
        </w:rPr>
        <w:t>PER is a selective, noncompetitive antagonist of ionotropic AMPA glutamate receptor (AMPAR) that mediates the fast excitatory synaptic neurotransmission in the central nervous system (CNS). The AMPARs are expressed throughout the CNS, and are tetrameric complexes of</w:t>
      </w:r>
      <w:r>
        <w:rPr>
          <w:rFonts w:ascii="Book Antiqua" w:eastAsia="Book Antiqua" w:hAnsi="Book Antiqua" w:cs="Book Antiqua"/>
          <w:b/>
          <w:bCs/>
          <w:color w:val="000000"/>
        </w:rPr>
        <w:t xml:space="preserve"> </w:t>
      </w:r>
      <w:r>
        <w:rPr>
          <w:rFonts w:ascii="Book Antiqua" w:eastAsia="Book Antiqua" w:hAnsi="Book Antiqua" w:cs="Book Antiqua"/>
          <w:color w:val="000000"/>
        </w:rPr>
        <w:t>four different types of subunits, including GluA1, GluA2,</w:t>
      </w:r>
      <w:r>
        <w:rPr>
          <w:rFonts w:ascii="Book Antiqua" w:eastAsia="Book Antiqua" w:hAnsi="Book Antiqua" w:cs="Book Antiqua"/>
          <w:b/>
          <w:bCs/>
          <w:color w:val="000000"/>
        </w:rPr>
        <w:t xml:space="preserve"> </w:t>
      </w:r>
      <w:r>
        <w:rPr>
          <w:rFonts w:ascii="Book Antiqua" w:eastAsia="Book Antiqua" w:hAnsi="Book Antiqua" w:cs="Book Antiqua"/>
          <w:color w:val="000000"/>
        </w:rPr>
        <w:t>GluA3 and GluA4. The AMPAR subunits bind in pairs to form a variety of symmetric dimers, which next form functional ionic glutamate receptors surrounding a permeable</w:t>
      </w:r>
      <w:r>
        <w:rPr>
          <w:rFonts w:ascii="Book Antiqua" w:eastAsia="Book Antiqua" w:hAnsi="Book Antiqua" w:cs="Book Antiqua"/>
          <w:b/>
          <w:bCs/>
          <w:color w:val="000000"/>
        </w:rPr>
        <w:t xml:space="preserve"> </w:t>
      </w:r>
      <w:r>
        <w:rPr>
          <w:rFonts w:ascii="Book Antiqua" w:eastAsia="Book Antiqua" w:hAnsi="Book Antiqua" w:cs="Book Antiqua"/>
          <w:color w:val="000000"/>
        </w:rPr>
        <w:t>cation channel of sodium (Na</w:t>
      </w:r>
      <w:r>
        <w:rPr>
          <w:rFonts w:ascii="Book Antiqua" w:eastAsia="Book Antiqua" w:hAnsi="Book Antiqua" w:cs="Book Antiqua"/>
          <w:color w:val="000000"/>
          <w:vertAlign w:val="superscript"/>
        </w:rPr>
        <w:t>+</w:t>
      </w:r>
      <w:r>
        <w:rPr>
          <w:rFonts w:ascii="Book Antiqua" w:eastAsia="Book Antiqua" w:hAnsi="Book Antiqua" w:cs="Book Antiqua"/>
          <w:color w:val="000000"/>
        </w:rPr>
        <w:t>), potassium (K</w:t>
      </w:r>
      <w:r>
        <w:rPr>
          <w:rFonts w:ascii="Book Antiqua" w:eastAsia="Book Antiqua" w:hAnsi="Book Antiqua" w:cs="Book Antiqua"/>
          <w:color w:val="000000"/>
          <w:vertAlign w:val="superscript"/>
        </w:rPr>
        <w:t>+</w:t>
      </w:r>
      <w:r>
        <w:rPr>
          <w:rFonts w:ascii="Book Antiqua" w:eastAsia="Book Antiqua" w:hAnsi="Book Antiqua" w:cs="Book Antiqua"/>
          <w:color w:val="000000"/>
        </w:rPr>
        <w:t>), and calcium (Ca</w:t>
      </w:r>
      <w:r>
        <w:rPr>
          <w:rFonts w:ascii="Book Antiqua" w:eastAsia="Book Antiqua" w:hAnsi="Book Antiqua" w:cs="Book Antiqua"/>
          <w:color w:val="000000"/>
          <w:vertAlign w:val="superscript"/>
        </w:rPr>
        <w:t>2+</w:t>
      </w:r>
      <w:r>
        <w:rPr>
          <w:rFonts w:ascii="Book Antiqua" w:eastAsia="Book Antiqua" w:hAnsi="Book Antiqua" w:cs="Book Antiqua"/>
          <w:color w:val="000000"/>
        </w:rPr>
        <w:t>). Following the binding of glutamate to AMPARs, Na</w:t>
      </w:r>
      <w:r>
        <w:rPr>
          <w:rFonts w:ascii="Book Antiqua" w:eastAsia="Book Antiqua" w:hAnsi="Book Antiqua" w:cs="Book Antiqua"/>
          <w:color w:val="000000"/>
          <w:vertAlign w:val="superscript"/>
        </w:rPr>
        <w:t>+</w:t>
      </w:r>
      <w:r>
        <w:rPr>
          <w:rFonts w:ascii="Book Antiqua" w:eastAsia="Book Antiqua" w:hAnsi="Book Antiqua" w:cs="Book Antiqua"/>
          <w:color w:val="000000"/>
        </w:rPr>
        <w:t>, K</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Ca</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ions rapidly flow into the neurons, and depolarize the postsynaptic membranes from the resting potential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normal function of the human brain depends on the balance of excitatory and inhibitory activities of neural networks. Neurons antagonize excitatory activities by upregulating the aggregation of inhibitory </w:t>
      </w:r>
      <w:r>
        <w:rPr>
          <w:rFonts w:ascii="Book Antiqua" w:eastAsia="Book Antiqua" w:hAnsi="Book Antiqua" w:cs="Book Antiqua"/>
          <w:color w:val="000000"/>
        </w:rPr>
        <w:sym w:font="Symbol" w:char="F067"/>
      </w:r>
      <w:r>
        <w:rPr>
          <w:rFonts w:ascii="Book Antiqua" w:eastAsia="Book Antiqua" w:hAnsi="Book Antiqua" w:cs="Book Antiqua"/>
          <w:color w:val="000000"/>
        </w:rPr>
        <w:t>-aminobutyric acid receptors (GABARs) on the postsynaptic membrane, so as to prevent excessive excitability of the neural network</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Abnormal changes in the composition, function and dynamic characteristics of AMPAR subunits </w:t>
      </w:r>
      <w:r>
        <w:rPr>
          <w:rFonts w:ascii="Book Antiqua" w:eastAsia="Book Antiqua" w:hAnsi="Book Antiqua" w:cs="Book Antiqua"/>
          <w:color w:val="000000"/>
        </w:rPr>
        <w:lastRenderedPageBreak/>
        <w:t>lead to a large amount of Ca</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influx into dendritic cells to </w:t>
      </w:r>
      <w:proofErr w:type="spellStart"/>
      <w:r>
        <w:rPr>
          <w:rFonts w:ascii="Book Antiqua" w:eastAsia="Book Antiqua" w:hAnsi="Book Antiqua" w:cs="Book Antiqua"/>
          <w:color w:val="000000"/>
        </w:rPr>
        <w:t>overactivate</w:t>
      </w:r>
      <w:proofErr w:type="spellEnd"/>
      <w:r>
        <w:rPr>
          <w:rFonts w:ascii="Book Antiqua" w:eastAsia="Book Antiqua" w:hAnsi="Book Antiqua" w:cs="Book Antiqua"/>
          <w:color w:val="000000"/>
        </w:rPr>
        <w:t xml:space="preserve"> the downstream pathway, inhibit the inhibitory GABARs function, and over-increase the excitability of neuronal networks, leading to the excitation/inhibition imbalance in brain, which may be the etiology and mechanism of epilepsy</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Up to now, there are only two AMPAR antagonists, </w:t>
      </w:r>
      <w:proofErr w:type="spellStart"/>
      <w:r>
        <w:rPr>
          <w:rFonts w:ascii="Book Antiqua" w:eastAsia="Book Antiqua" w:hAnsi="Book Antiqua" w:cs="Book Antiqua"/>
          <w:color w:val="000000"/>
        </w:rPr>
        <w:t>talampanel</w:t>
      </w:r>
      <w:proofErr w:type="spellEnd"/>
      <w:r>
        <w:rPr>
          <w:rFonts w:ascii="Book Antiqua" w:eastAsia="Book Antiqua" w:hAnsi="Book Antiqua" w:cs="Book Antiqua"/>
          <w:color w:val="000000"/>
        </w:rPr>
        <w:t xml:space="preserve"> and PER, which have entered clinical trials. However, development of </w:t>
      </w:r>
      <w:proofErr w:type="spellStart"/>
      <w:r>
        <w:rPr>
          <w:rFonts w:ascii="Book Antiqua" w:eastAsia="Book Antiqua" w:hAnsi="Book Antiqua" w:cs="Book Antiqua"/>
          <w:color w:val="000000"/>
        </w:rPr>
        <w:t>talampanel</w:t>
      </w:r>
      <w:proofErr w:type="spellEnd"/>
      <w:r>
        <w:rPr>
          <w:rFonts w:ascii="Book Antiqua" w:eastAsia="Book Antiqua" w:hAnsi="Book Antiqua" w:cs="Book Antiqua"/>
          <w:color w:val="000000"/>
        </w:rPr>
        <w:t xml:space="preserve"> was discontinued due to its short half-life, poor antiepileptic efficacy and serious adverse reactions in clinical trials. PER is the second AMPAR antagonist and is the only one approved for clinical use</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3BB51C56" w14:textId="77777777" w:rsidR="00D54BE2" w:rsidRDefault="003851A0">
      <w:pPr>
        <w:spacing w:line="360" w:lineRule="auto"/>
        <w:ind w:firstLineChars="100" w:firstLine="240"/>
        <w:jc w:val="both"/>
        <w:rPr>
          <w:rFonts w:ascii="Book Antiqua" w:hAnsi="Book Antiqua"/>
        </w:rPr>
      </w:pPr>
      <w:r>
        <w:rPr>
          <w:rFonts w:ascii="Book Antiqua" w:eastAsia="Book Antiqua" w:hAnsi="Book Antiqua" w:cs="Book Antiqua"/>
          <w:color w:val="000000"/>
        </w:rPr>
        <w:t>VNS is an adjuvant treatment approved by the FDA for patients ≥ 12 years of age with drug-resistant epilepsy, and was further approved for use in patients &gt; 4 years of age in 2017. Nowadays, much evidence supports that VNS implantation as adjuvant therapy is possibly effective in pediatric (≤ 18 years old) drug-resistant epilepsy. The pooled prevalence estimates for 50% responder rate and seizure freedom at last follow-up (mean 2.54 years) were 56.4% and 11.6%, respectively</w:t>
      </w:r>
      <w:r>
        <w:rPr>
          <w:rFonts w:ascii="Book Antiqua" w:eastAsia="Book Antiqua" w:hAnsi="Book Antiqua" w:cs="Book Antiqua"/>
          <w:color w:val="000000"/>
          <w:vertAlign w:val="superscript"/>
        </w:rPr>
        <w:t>[7]</w:t>
      </w:r>
      <w:r>
        <w:rPr>
          <w:rFonts w:ascii="Book Antiqua" w:eastAsia="Book Antiqua" w:hAnsi="Book Antiqua" w:cs="Book Antiqua"/>
          <w:color w:val="000000"/>
        </w:rPr>
        <w:t>, and VNS may have improved efficacy over time</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Davis Jones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reported that PER could further reduce the seizure frequency in some adult patients with drug-resistant epilepsy who still had seizures after their previous VNS implantation or </w:t>
      </w:r>
      <w:proofErr w:type="spellStart"/>
      <w:r>
        <w:rPr>
          <w:rFonts w:ascii="Book Antiqua" w:eastAsia="Book Antiqua" w:hAnsi="Book Antiqua" w:cs="Book Antiqua"/>
          <w:color w:val="000000"/>
        </w:rPr>
        <w:t>resective</w:t>
      </w:r>
      <w:proofErr w:type="spellEnd"/>
      <w:r>
        <w:rPr>
          <w:rFonts w:ascii="Book Antiqua" w:eastAsia="Book Antiqua" w:hAnsi="Book Antiqua" w:cs="Book Antiqua"/>
          <w:color w:val="000000"/>
        </w:rPr>
        <w:t xml:space="preserve"> surgery. However, no report was found about the use of PER in young children with drug-resistant epilepsy after VNS implantation. Our patient was a 4-year-old boy with multidrug-resistant epilepsy who still had frequent seizures after VNS implantation as adjuvant therapy, and he showed significant response to PER as add-on in a dose-dependent manner, with seizures reduced by &gt; 80% after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treatment. Therefore, we propose that for young children with drug-resistant epilepsy who still have frequent seizures after VNS implantation, the use of PER as add-on could further reduce the seizure frequency.</w:t>
      </w:r>
    </w:p>
    <w:p w14:paraId="2E0CDD65" w14:textId="77777777" w:rsidR="00D54BE2" w:rsidRDefault="003851A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Some studies have shown that PER may improve cognitive function in children patients. In a phase II randomized, double-blind, placebo-controlled study of 133 adolescent patients with uncontrolled partial-onset seizures, the systematic analysis of the Cognitive Drug Study revealed that PER may have favorable cognitive profile for adolescent population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increase of β-band in quantitative electroencephalogram </w:t>
      </w:r>
      <w:r>
        <w:rPr>
          <w:rFonts w:ascii="Book Antiqua" w:eastAsia="Book Antiqua" w:hAnsi="Book Antiqua" w:cs="Book Antiqua"/>
          <w:color w:val="000000"/>
        </w:rPr>
        <w:lastRenderedPageBreak/>
        <w:t>(QEEG) is related to the improvement of attention and cognitive function, and the increase of α-band is related to the impairment of cognitive function</w:t>
      </w:r>
      <w:r>
        <w:rPr>
          <w:rFonts w:ascii="Book Antiqua" w:eastAsia="Book Antiqua" w:hAnsi="Book Antiqua" w:cs="Book Antiqua"/>
          <w:color w:val="000000"/>
          <w:vertAlign w:val="superscript"/>
        </w:rPr>
        <w:t>[11]</w:t>
      </w:r>
      <w:r>
        <w:rPr>
          <w:rFonts w:ascii="Book Antiqua" w:eastAsia="Book Antiqua" w:hAnsi="Book Antiqua" w:cs="Book Antiqua"/>
          <w:color w:val="000000"/>
        </w:rPr>
        <w:t>. In a QEEG study on patients treated with PER, PER increased the β-band in the occipital lobe region, without increasing the α-band, confirming the beneficial effect of PER on cognitive function, which may be mediated by its direct effect on the neurotransmission of glutamate</w:t>
      </w:r>
      <w:r>
        <w:rPr>
          <w:rFonts w:ascii="Book Antiqua" w:eastAsia="Book Antiqua" w:hAnsi="Book Antiqua" w:cs="Book Antiqua"/>
          <w:color w:val="000000"/>
          <w:vertAlign w:val="superscript"/>
        </w:rPr>
        <w:t>[11]</w:t>
      </w:r>
      <w:r>
        <w:rPr>
          <w:rFonts w:ascii="Book Antiqua" w:eastAsia="Book Antiqua" w:hAnsi="Book Antiqua" w:cs="Book Antiqua"/>
          <w:color w:val="000000"/>
        </w:rPr>
        <w:t>. In our case, although the quantitative scales were not evaluated in this patient before and after treatment with PER, he showed improved cognitive skills and language according to our observation and his parents’ records, which suggested the favorable cognitive profile of PER in young children.</w:t>
      </w:r>
    </w:p>
    <w:p w14:paraId="3E96307A" w14:textId="77777777" w:rsidR="00D54BE2" w:rsidRDefault="003851A0">
      <w:pPr>
        <w:spacing w:line="360" w:lineRule="auto"/>
        <w:ind w:firstLineChars="100" w:firstLine="240"/>
        <w:jc w:val="both"/>
        <w:rPr>
          <w:rFonts w:ascii="Book Antiqua" w:hAnsi="Book Antiqua"/>
        </w:rPr>
      </w:pPr>
      <w:r>
        <w:rPr>
          <w:rFonts w:ascii="Book Antiqua" w:eastAsia="Book Antiqua" w:hAnsi="Book Antiqua" w:cs="Book Antiqua"/>
          <w:color w:val="000000"/>
        </w:rPr>
        <w:t>The adverse events (AEs) of AEDs are the key factors affecting drug selection, patients’ quality of life and long-term drug retention. The AEs of PER mainly include dizziness, irritability, fatigue, aggressiveness, suicide, nausea and weight gain</w:t>
      </w:r>
      <w:r>
        <w:rPr>
          <w:rFonts w:ascii="Book Antiqua" w:eastAsia="Book Antiqua" w:hAnsi="Book Antiqua" w:cs="Book Antiqua"/>
          <w:color w:val="000000"/>
          <w:vertAlign w:val="superscript"/>
        </w:rPr>
        <w:t>[2]</w:t>
      </w:r>
      <w:r>
        <w:rPr>
          <w:rFonts w:ascii="Book Antiqua" w:eastAsia="Book Antiqua" w:hAnsi="Book Antiqua" w:cs="Book Antiqua"/>
          <w:color w:val="000000"/>
        </w:rPr>
        <w:t>. Dizziness and somnolence are the most common AEs</w:t>
      </w:r>
      <w:r>
        <w:rPr>
          <w:rFonts w:ascii="Book Antiqua" w:eastAsia="Book Antiqua" w:hAnsi="Book Antiqua" w:cs="Book Antiqua"/>
          <w:color w:val="000000"/>
          <w:vertAlign w:val="superscript"/>
        </w:rPr>
        <w:t>[3]</w:t>
      </w:r>
      <w:r>
        <w:rPr>
          <w:rFonts w:ascii="Book Antiqua" w:eastAsia="Book Antiqua" w:hAnsi="Book Antiqua" w:cs="Book Antiqua"/>
          <w:color w:val="000000"/>
        </w:rPr>
        <w:t>. Because of some severe mental and behavioral adverse reactions, including aggressiveness, irritability, homicidal behavior, and threats, PER was given a black box warning by the FDA when it was first approved</w:t>
      </w:r>
      <w:r>
        <w:rPr>
          <w:rFonts w:ascii="Book Antiqua" w:eastAsia="Book Antiqua" w:hAnsi="Book Antiqua" w:cs="Book Antiqua"/>
          <w:color w:val="000000"/>
          <w:vertAlign w:val="superscript"/>
        </w:rPr>
        <w:t>[12]</w:t>
      </w:r>
      <w:r>
        <w:rPr>
          <w:rFonts w:ascii="Book Antiqua" w:eastAsia="Book Antiqua" w:hAnsi="Book Antiqua" w:cs="Book Antiqua"/>
          <w:color w:val="000000"/>
        </w:rPr>
        <w:t>. The patient in our case developed irritability and aggressive behavior after treatment with PER, which were considered to be its adverse reactions. Irritability is the most common psychotic adverse reaction, with an incidence of 2.1%-17.9%</w:t>
      </w:r>
      <w:r>
        <w:rPr>
          <w:rFonts w:ascii="Book Antiqua" w:eastAsia="Book Antiqua" w:hAnsi="Book Antiqua" w:cs="Book Antiqua"/>
          <w:color w:val="000000"/>
          <w:vertAlign w:val="superscript"/>
        </w:rPr>
        <w:t>[13]</w:t>
      </w:r>
      <w:r>
        <w:rPr>
          <w:rFonts w:ascii="Book Antiqua" w:eastAsia="Book Antiqua" w:hAnsi="Book Antiqua" w:cs="Book Antiqua"/>
          <w:color w:val="000000"/>
        </w:rPr>
        <w:t>. Although the mechanism behind irritability and related aggressive behavior is unclear, serotonin, GABA, and especially glutamate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AMPAR) seems to play an important role</w:t>
      </w:r>
      <w:r>
        <w:rPr>
          <w:rFonts w:ascii="Book Antiqua" w:eastAsia="Book Antiqua" w:hAnsi="Book Antiqua" w:cs="Book Antiqua"/>
          <w:color w:val="000000"/>
          <w:vertAlign w:val="superscript"/>
        </w:rPr>
        <w:t>[13]</w:t>
      </w:r>
      <w:r>
        <w:rPr>
          <w:rFonts w:ascii="Book Antiqua" w:eastAsia="Book Antiqua" w:hAnsi="Book Antiqua" w:cs="Book Antiqua"/>
          <w:color w:val="000000"/>
        </w:rPr>
        <w:t>. The effects of glutamate on behavior are complex, and some animal studies have shown that blocking AMPARs can lead to increases or decreases in aggressive behavior. This indicates that the AMPAR blockage may contribute to the emotion-related adverse reactions of PER</w:t>
      </w:r>
      <w:r>
        <w:rPr>
          <w:rFonts w:ascii="Book Antiqua" w:eastAsia="Book Antiqua" w:hAnsi="Book Antiqua" w:cs="Book Antiqua"/>
          <w:color w:val="000000"/>
          <w:vertAlign w:val="superscript"/>
        </w:rPr>
        <w:t>[13]</w:t>
      </w:r>
      <w:r>
        <w:rPr>
          <w:rFonts w:ascii="Book Antiqua" w:eastAsia="Book Antiqua" w:hAnsi="Book Antiqua" w:cs="Book Antiqua"/>
          <w:color w:val="000000"/>
        </w:rPr>
        <w:t>. The AEs of PER are dose-dependent, and may disappear after dose adjustment or drug withdrawal</w:t>
      </w:r>
      <w:r>
        <w:rPr>
          <w:rFonts w:ascii="Book Antiqua" w:eastAsia="Book Antiqua" w:hAnsi="Book Antiqua" w:cs="Book Antiqua"/>
          <w:color w:val="000000"/>
          <w:vertAlign w:val="superscript"/>
        </w:rPr>
        <w:t>[14]</w:t>
      </w:r>
      <w:r>
        <w:rPr>
          <w:rFonts w:ascii="Book Antiqua" w:eastAsia="Book Antiqua" w:hAnsi="Book Antiqua" w:cs="Book Antiqua"/>
          <w:color w:val="000000"/>
        </w:rPr>
        <w:t>. It is recommended to start PER with a low dose and titrate slowly, generally adding 2 mg every 2-4 wk. Slow titration can improve the long-term tolerance of PER and reduce the incidence and severity of AEs, including psychiatric symptoms. Adverse reactions of PER can be alleviated by taking the drug before bedtime</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22CE886C" w14:textId="77777777" w:rsidR="00D54BE2" w:rsidRDefault="003851A0">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In addition, we also searched the National Library of Medicine and the China National Knowledge Infrastructure between January 10 and 15, 2020, with the following keywords </w:t>
      </w:r>
      <w:proofErr w:type="spellStart"/>
      <w:r>
        <w:rPr>
          <w:rFonts w:ascii="Book Antiqua" w:eastAsia="Book Antiqua" w:hAnsi="Book Antiqua" w:cs="Book Antiqua"/>
          <w:color w:val="000000"/>
        </w:rPr>
        <w:t>perampanel</w:t>
      </w:r>
      <w:proofErr w:type="spellEnd"/>
      <w:r>
        <w:rPr>
          <w:rFonts w:ascii="Book Antiqua" w:eastAsia="Book Antiqua" w:hAnsi="Book Antiqua" w:cs="Book Antiqua"/>
          <w:color w:val="000000"/>
        </w:rPr>
        <w:t xml:space="preserve"> AND children. Only papers on the administration of PER for multidrug-resistant epilepsy were selected. We identified the data about the efficacy and safety profile of PER in children under 12 years old with drug-resistant epilepsy (summarized in Supplementary Table 1). From most previous researches, after 3-12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nearly 40%-50% or more young children showed responses to PER, and some patients could reach seizure-free status using PER. For patients with various genetic causes, significant seizure reduction was also reached with treatment of PER. In children under 12 years old, the incidence of AEs ranged from 20% to 50%, including somnolence, behavioral deterioration, and emotional change, while no obvious AEs were demonstrated in most case reports. Furthermore, in most reported cohorts, PER possessed similar efficacy and safety profiles in children under 12 years old as in older people</w:t>
      </w:r>
      <w:r>
        <w:rPr>
          <w:rFonts w:ascii="Book Antiqua" w:eastAsia="Book Antiqua" w:hAnsi="Book Antiqua" w:cs="Book Antiqua"/>
          <w:color w:val="000000"/>
          <w:vertAlign w:val="superscript"/>
        </w:rPr>
        <w:t>[15,16]</w:t>
      </w:r>
      <w:r>
        <w:rPr>
          <w:rFonts w:ascii="Book Antiqua" w:eastAsia="Book Antiqua" w:hAnsi="Book Antiqua" w:cs="Book Antiqua"/>
          <w:color w:val="000000"/>
        </w:rPr>
        <w:t>. Together with this case, these results suggest that PER is an effective and broad-spectrum AED for children under 12 years old, who suffer from multidrug-resistant epilepsy, with acceptable safety profile.</w:t>
      </w:r>
    </w:p>
    <w:p w14:paraId="68545160" w14:textId="77777777" w:rsidR="00D54BE2" w:rsidRDefault="00D54BE2">
      <w:pPr>
        <w:spacing w:line="360" w:lineRule="auto"/>
        <w:jc w:val="both"/>
        <w:rPr>
          <w:rFonts w:ascii="Book Antiqua" w:hAnsi="Book Antiqua"/>
        </w:rPr>
      </w:pPr>
    </w:p>
    <w:p w14:paraId="05C2CE48" w14:textId="77777777" w:rsidR="00D54BE2" w:rsidRDefault="003851A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D70640B"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In this study, we presented a 4-year-old boy with multidrug-resistant epilepsy who still had frequent seizures after VNS implantation, and he showed significant response to PER as add-on in a dose-dependent manner. We proposed that the use of PER as add-on could further reduce the seizure frequency for young children with drug-resistant epilepsy and even after VNS implantation, which may be attributed to its novel antiepileptic mechanism. Considering the similar efficacy and safety profile of PER in children &lt; 12 years old as in older people, as well as its potential favorable cognitive profile and convenience of use, PER should be considered as an effective and important treatment for young children with multidrug-resistant epilepsy. Adverse reactions like irritability and aggressive behavior should be monitored during use.</w:t>
      </w:r>
    </w:p>
    <w:p w14:paraId="7BBAC333" w14:textId="77777777" w:rsidR="00D54BE2" w:rsidRDefault="00D54BE2">
      <w:pPr>
        <w:spacing w:line="360" w:lineRule="auto"/>
        <w:jc w:val="both"/>
        <w:rPr>
          <w:rFonts w:ascii="Book Antiqua" w:hAnsi="Book Antiqua"/>
        </w:rPr>
      </w:pPr>
    </w:p>
    <w:p w14:paraId="46DF6720" w14:textId="77777777" w:rsidR="00D54BE2" w:rsidRDefault="003851A0">
      <w:pPr>
        <w:spacing w:line="360" w:lineRule="auto"/>
        <w:jc w:val="both"/>
        <w:rPr>
          <w:rFonts w:ascii="Book Antiqua" w:hAnsi="Book Antiqua"/>
        </w:rPr>
      </w:pPr>
      <w:r>
        <w:rPr>
          <w:rFonts w:ascii="Book Antiqua" w:eastAsia="Book Antiqua" w:hAnsi="Book Antiqua" w:cs="Book Antiqua"/>
          <w:b/>
          <w:caps/>
          <w:color w:val="000000"/>
          <w:u w:val="single"/>
        </w:rPr>
        <w:lastRenderedPageBreak/>
        <w:t>ACKNOWLEDGMENTS</w:t>
      </w:r>
    </w:p>
    <w:p w14:paraId="03840A2D"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We thank the patient and his parents.</w:t>
      </w:r>
    </w:p>
    <w:p w14:paraId="7B8701C3" w14:textId="77777777" w:rsidR="00D54BE2" w:rsidRDefault="00D54BE2">
      <w:pPr>
        <w:spacing w:line="360" w:lineRule="auto"/>
        <w:jc w:val="both"/>
        <w:rPr>
          <w:rFonts w:ascii="Book Antiqua" w:hAnsi="Book Antiqua"/>
        </w:rPr>
      </w:pPr>
    </w:p>
    <w:p w14:paraId="055B967F" w14:textId="77777777" w:rsidR="00D54BE2" w:rsidRDefault="003851A0">
      <w:pPr>
        <w:spacing w:line="360" w:lineRule="auto"/>
        <w:jc w:val="both"/>
        <w:rPr>
          <w:rFonts w:ascii="Book Antiqua" w:hAnsi="Book Antiqua"/>
        </w:rPr>
      </w:pPr>
      <w:r>
        <w:rPr>
          <w:rFonts w:ascii="Book Antiqua" w:eastAsia="Book Antiqua" w:hAnsi="Book Antiqua" w:cs="Book Antiqua"/>
          <w:b/>
          <w:color w:val="000000"/>
        </w:rPr>
        <w:t>REFERENCES</w:t>
      </w:r>
    </w:p>
    <w:p w14:paraId="25A934F8"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Chang FM</w:t>
      </w:r>
      <w:r>
        <w:rPr>
          <w:rFonts w:ascii="Book Antiqua" w:eastAsia="Book Antiqua" w:hAnsi="Book Antiqua" w:cs="Book Antiqua"/>
          <w:color w:val="000000"/>
        </w:rPr>
        <w:t xml:space="preserve">, Fan PC, Weng WC, Chang CH, Lee WT. The efficacy of </w:t>
      </w:r>
      <w:proofErr w:type="spellStart"/>
      <w:r>
        <w:rPr>
          <w:rFonts w:ascii="Book Antiqua" w:eastAsia="Book Antiqua" w:hAnsi="Book Antiqua" w:cs="Book Antiqua"/>
          <w:color w:val="000000"/>
        </w:rPr>
        <w:t>perampanel</w:t>
      </w:r>
      <w:proofErr w:type="spellEnd"/>
      <w:r>
        <w:rPr>
          <w:rFonts w:ascii="Book Antiqua" w:eastAsia="Book Antiqua" w:hAnsi="Book Antiqua" w:cs="Book Antiqua"/>
          <w:color w:val="000000"/>
        </w:rPr>
        <w:t xml:space="preserve"> in young children with drug-resistant epilepsy. </w:t>
      </w:r>
      <w:r>
        <w:rPr>
          <w:rFonts w:ascii="Book Antiqua" w:eastAsia="Book Antiqua" w:hAnsi="Book Antiqua" w:cs="Book Antiqua"/>
          <w:i/>
          <w:iCs/>
          <w:color w:val="000000"/>
        </w:rPr>
        <w:t>Seizure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82-86 [PMID: 31901668 DOI: 10.1016/j.seizure.2019.12.024]</w:t>
      </w:r>
    </w:p>
    <w:p w14:paraId="6761D5B9"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Kanner</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Ashman E, Gloss D, Harden C, Bourgeois B, Bautista JF, Abou-Khalil B, </w:t>
      </w:r>
      <w:proofErr w:type="spellStart"/>
      <w:r>
        <w:rPr>
          <w:rFonts w:ascii="Book Antiqua" w:eastAsia="Book Antiqua" w:hAnsi="Book Antiqua" w:cs="Book Antiqua"/>
          <w:color w:val="000000"/>
        </w:rPr>
        <w:t>Burakgazi-Dalkilic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Llanas</w:t>
      </w:r>
      <w:proofErr w:type="spellEnd"/>
      <w:r>
        <w:rPr>
          <w:rFonts w:ascii="Book Antiqua" w:eastAsia="Book Antiqua" w:hAnsi="Book Antiqua" w:cs="Book Antiqua"/>
          <w:color w:val="000000"/>
        </w:rPr>
        <w:t xml:space="preserve"> Park E, Stern J, </w:t>
      </w:r>
      <w:proofErr w:type="spellStart"/>
      <w:r>
        <w:rPr>
          <w:rFonts w:ascii="Book Antiqua" w:eastAsia="Book Antiqua" w:hAnsi="Book Antiqua" w:cs="Book Antiqua"/>
          <w:color w:val="000000"/>
        </w:rPr>
        <w:t>Hirtz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Nespeca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Gidal</w:t>
      </w:r>
      <w:proofErr w:type="spellEnd"/>
      <w:r>
        <w:rPr>
          <w:rFonts w:ascii="Book Antiqua" w:eastAsia="Book Antiqua" w:hAnsi="Book Antiqua" w:cs="Book Antiqua"/>
          <w:color w:val="000000"/>
        </w:rPr>
        <w:t xml:space="preserve"> B, Faught E, French J. Practice guideline update summary: Efficacy and tolerability of the new antiepileptic drugs II: Treatment-resistant epilepsy: Report of the Guideline Development, Dissemination, and Implementation Subcommittee of the American Academy of Neurology and the American Epilepsy Society.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91</w:t>
      </w:r>
      <w:r>
        <w:rPr>
          <w:rFonts w:ascii="Book Antiqua" w:eastAsia="Book Antiqua" w:hAnsi="Book Antiqua" w:cs="Book Antiqua"/>
          <w:color w:val="000000"/>
        </w:rPr>
        <w:t>: 82-90 [PMID: 29898974 DOI: 10.1212/WNL.0000000000005756]</w:t>
      </w:r>
    </w:p>
    <w:p w14:paraId="2F510CEC"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Dozières-Puyravel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Auvin</w:t>
      </w:r>
      <w:proofErr w:type="spellEnd"/>
      <w:r>
        <w:rPr>
          <w:rFonts w:ascii="Book Antiqua" w:eastAsia="Book Antiqua" w:hAnsi="Book Antiqua" w:cs="Book Antiqua"/>
          <w:color w:val="000000"/>
        </w:rPr>
        <w:t xml:space="preserve"> S. An Evidence-Based Review On The Use Of </w:t>
      </w:r>
      <w:proofErr w:type="spellStart"/>
      <w:r>
        <w:rPr>
          <w:rFonts w:ascii="Book Antiqua" w:eastAsia="Book Antiqua" w:hAnsi="Book Antiqua" w:cs="Book Antiqua"/>
          <w:color w:val="000000"/>
        </w:rPr>
        <w:t>Perampanel</w:t>
      </w:r>
      <w:proofErr w:type="spellEnd"/>
      <w:r>
        <w:rPr>
          <w:rFonts w:ascii="Book Antiqua" w:eastAsia="Book Antiqua" w:hAnsi="Book Antiqua" w:cs="Book Antiqua"/>
          <w:color w:val="000000"/>
        </w:rPr>
        <w:t xml:space="preserve"> For The Treatment Of Focal-Onset Seizures In Pediatric Patients.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i/>
          <w:iCs/>
          <w:color w:val="000000"/>
        </w:rPr>
        <w:t xml:space="preserve"> Dis Treat</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2789-2798 [PMID: 31576134 DOI: 10.2147/NDT.S178405]</w:t>
      </w:r>
    </w:p>
    <w:p w14:paraId="53699718"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Hanada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Ionotropic Glutamate Receptors in Epilepsy: A Review Focusing on AMPA and NMDA Receptors.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32197322 DOI: 10.3390/biom10030464]</w:t>
      </w:r>
    </w:p>
    <w:p w14:paraId="14D65A00"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Yuan CL</w:t>
      </w:r>
      <w:r>
        <w:rPr>
          <w:rFonts w:ascii="Book Antiqua" w:eastAsia="Book Antiqua" w:hAnsi="Book Antiqua" w:cs="Book Antiqua"/>
          <w:color w:val="000000"/>
        </w:rPr>
        <w:t xml:space="preserve">, Shi EY, Srinivasan J, </w:t>
      </w:r>
      <w:proofErr w:type="spellStart"/>
      <w:r>
        <w:rPr>
          <w:rFonts w:ascii="Book Antiqua" w:eastAsia="Book Antiqua" w:hAnsi="Book Antiqua" w:cs="Book Antiqua"/>
          <w:color w:val="000000"/>
        </w:rPr>
        <w:t>Ptak</w:t>
      </w:r>
      <w:proofErr w:type="spellEnd"/>
      <w:r>
        <w:rPr>
          <w:rFonts w:ascii="Book Antiqua" w:eastAsia="Book Antiqua" w:hAnsi="Book Antiqua" w:cs="Book Antiqua"/>
          <w:color w:val="000000"/>
        </w:rPr>
        <w:t xml:space="preserve"> CP, Oswald RE, Nowak LM. Modulation of AMPA Receptor Gating by the Anticonvulsant Drug, </w:t>
      </w:r>
      <w:proofErr w:type="spellStart"/>
      <w:r>
        <w:rPr>
          <w:rFonts w:ascii="Book Antiqua" w:eastAsia="Book Antiqua" w:hAnsi="Book Antiqua" w:cs="Book Antiqua"/>
          <w:color w:val="000000"/>
        </w:rPr>
        <w:t>Perampanel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ACS Med Chem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237-242 [PMID: 30891119 DOI: 10.1021/acsmedchemlett.8b00322]</w:t>
      </w:r>
    </w:p>
    <w:p w14:paraId="7E476326"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Charsouei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Jabalameli</w:t>
      </w:r>
      <w:proofErr w:type="spellEnd"/>
      <w:r>
        <w:rPr>
          <w:rFonts w:ascii="Book Antiqua" w:eastAsia="Book Antiqua" w:hAnsi="Book Antiqua" w:cs="Book Antiqua"/>
          <w:color w:val="000000"/>
        </w:rPr>
        <w:t xml:space="preserve"> MR, Karimi-Moghadam A. Molecular insights into the role of AMPA receptors in the synaptic plasticity, pathogenesis and treatment of epilepsy: therapeutic potentials of </w:t>
      </w:r>
      <w:proofErr w:type="spellStart"/>
      <w:r>
        <w:rPr>
          <w:rFonts w:ascii="Book Antiqua" w:eastAsia="Book Antiqua" w:hAnsi="Book Antiqua" w:cs="Book Antiqua"/>
          <w:color w:val="000000"/>
        </w:rPr>
        <w:t>perampanel</w:t>
      </w:r>
      <w:proofErr w:type="spellEnd"/>
      <w:r>
        <w:rPr>
          <w:rFonts w:ascii="Book Antiqua" w:eastAsia="Book Antiqua" w:hAnsi="Book Antiqua" w:cs="Book Antiqua"/>
          <w:color w:val="000000"/>
        </w:rPr>
        <w:t xml:space="preserve"> and antisense oligonucleotide (ASO) technology. </w:t>
      </w:r>
      <w:r>
        <w:rPr>
          <w:rFonts w:ascii="Book Antiqua" w:eastAsia="Book Antiqua" w:hAnsi="Book Antiqua" w:cs="Book Antiqua"/>
          <w:i/>
          <w:iCs/>
          <w:color w:val="000000"/>
        </w:rPr>
        <w:t xml:space="preserve">Acta Neurol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120</w:t>
      </w:r>
      <w:r>
        <w:rPr>
          <w:rFonts w:ascii="Book Antiqua" w:eastAsia="Book Antiqua" w:hAnsi="Book Antiqua" w:cs="Book Antiqua"/>
          <w:color w:val="000000"/>
        </w:rPr>
        <w:t>: 531-544 [PMID: 32152997 DOI: 10.1007/s13760-020-01318-1]</w:t>
      </w:r>
    </w:p>
    <w:p w14:paraId="13B3AF01"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Jain P</w:t>
      </w:r>
      <w:r>
        <w:rPr>
          <w:rFonts w:ascii="Book Antiqua" w:eastAsia="Book Antiqua" w:hAnsi="Book Antiqua" w:cs="Book Antiqua"/>
          <w:color w:val="000000"/>
        </w:rPr>
        <w:t xml:space="preserve">, Arya R.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Stimulation and Seizure Outcomes in Pediatric Refractory Epilepsy: Systematic Review and Meta-Analysis.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2021 [PMID: 33849993 DOI: 10.1212/wnl.0000000000012030]</w:t>
      </w:r>
    </w:p>
    <w:p w14:paraId="6F4D7920"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Morris GL 3rd</w:t>
      </w:r>
      <w:r>
        <w:rPr>
          <w:rFonts w:ascii="Book Antiqua" w:eastAsia="Book Antiqua" w:hAnsi="Book Antiqua" w:cs="Book Antiqua"/>
          <w:color w:val="000000"/>
        </w:rPr>
        <w:t xml:space="preserve">, Gloss D, </w:t>
      </w:r>
      <w:proofErr w:type="spellStart"/>
      <w:r>
        <w:rPr>
          <w:rFonts w:ascii="Book Antiqua" w:eastAsia="Book Antiqua" w:hAnsi="Book Antiqua" w:cs="Book Antiqua"/>
          <w:color w:val="000000"/>
        </w:rPr>
        <w:t>Buchhalter</w:t>
      </w:r>
      <w:proofErr w:type="spellEnd"/>
      <w:r>
        <w:rPr>
          <w:rFonts w:ascii="Book Antiqua" w:eastAsia="Book Antiqua" w:hAnsi="Book Antiqua" w:cs="Book Antiqua"/>
          <w:color w:val="000000"/>
        </w:rPr>
        <w:t xml:space="preserve"> J, Mack KJ, Nickels K, Harden C. Evidence-based guideline update: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stimulation for the treatment of epilepsy: report of the Guideline Development Subcommittee of the American Academy of Neurology.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81</w:t>
      </w:r>
      <w:r>
        <w:rPr>
          <w:rFonts w:ascii="Book Antiqua" w:eastAsia="Book Antiqua" w:hAnsi="Book Antiqua" w:cs="Book Antiqua"/>
          <w:color w:val="000000"/>
        </w:rPr>
        <w:t>: 1453-1459 [PMID: 23986299 DOI: 10.1212/WNL.0b013e3182a393d1]</w:t>
      </w:r>
    </w:p>
    <w:p w14:paraId="0A2CB092"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 xml:space="preserve">9 </w:t>
      </w:r>
      <w:bookmarkStart w:id="7" w:name="_Hlk92722865"/>
      <w:r>
        <w:rPr>
          <w:rFonts w:ascii="Book Antiqua" w:eastAsia="Book Antiqua" w:hAnsi="Book Antiqua" w:cs="Book Antiqua"/>
          <w:b/>
          <w:bCs/>
          <w:color w:val="000000"/>
        </w:rPr>
        <w:t>Davis Jones</w:t>
      </w:r>
      <w:bookmarkEnd w:id="7"/>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Stavropoulos I, Ibrahim K, Tristram M, Neale M, Jory C, Adcock J, Esposito M, </w:t>
      </w:r>
      <w:proofErr w:type="spellStart"/>
      <w:r>
        <w:rPr>
          <w:rFonts w:ascii="Book Antiqua" w:eastAsia="Book Antiqua" w:hAnsi="Book Antiqua" w:cs="Book Antiqua"/>
          <w:color w:val="000000"/>
        </w:rPr>
        <w:t>Hamandi</w:t>
      </w:r>
      <w:proofErr w:type="spellEnd"/>
      <w:r>
        <w:rPr>
          <w:rFonts w:ascii="Book Antiqua" w:eastAsia="Book Antiqua" w:hAnsi="Book Antiqua" w:cs="Book Antiqua"/>
          <w:color w:val="000000"/>
        </w:rPr>
        <w:t xml:space="preserve"> K, Shankar R, Rugg-Gunn F, </w:t>
      </w:r>
      <w:proofErr w:type="spellStart"/>
      <w:r>
        <w:rPr>
          <w:rFonts w:ascii="Book Antiqua" w:eastAsia="Book Antiqua" w:hAnsi="Book Antiqua" w:cs="Book Antiqua"/>
          <w:color w:val="000000"/>
        </w:rPr>
        <w:t>Elwes</w:t>
      </w:r>
      <w:proofErr w:type="spellEnd"/>
      <w:r>
        <w:rPr>
          <w:rFonts w:ascii="Book Antiqua" w:eastAsia="Book Antiqua" w:hAnsi="Book Antiqua" w:cs="Book Antiqua"/>
          <w:color w:val="000000"/>
        </w:rPr>
        <w:t xml:space="preserve"> R, Sen A. An evaluation of the effectiveness of </w:t>
      </w:r>
      <w:proofErr w:type="spellStart"/>
      <w:r>
        <w:rPr>
          <w:rFonts w:ascii="Book Antiqua" w:eastAsia="Book Antiqua" w:hAnsi="Book Antiqua" w:cs="Book Antiqua"/>
          <w:color w:val="000000"/>
        </w:rPr>
        <w:t>perampanel</w:t>
      </w:r>
      <w:proofErr w:type="spellEnd"/>
      <w:r>
        <w:rPr>
          <w:rFonts w:ascii="Book Antiqua" w:eastAsia="Book Antiqua" w:hAnsi="Book Antiqua" w:cs="Book Antiqua"/>
          <w:color w:val="000000"/>
        </w:rPr>
        <w:t xml:space="preserve"> in people with epilepsy who have previously undergone </w:t>
      </w:r>
      <w:proofErr w:type="spellStart"/>
      <w:r>
        <w:rPr>
          <w:rFonts w:ascii="Book Antiqua" w:eastAsia="Book Antiqua" w:hAnsi="Book Antiqua" w:cs="Book Antiqua"/>
          <w:color w:val="000000"/>
        </w:rPr>
        <w:t>resective</w:t>
      </w:r>
      <w:proofErr w:type="spellEnd"/>
      <w:r>
        <w:rPr>
          <w:rFonts w:ascii="Book Antiqua" w:eastAsia="Book Antiqua" w:hAnsi="Book Antiqua" w:cs="Book Antiqua"/>
          <w:color w:val="000000"/>
        </w:rPr>
        <w:t xml:space="preserve"> surgery and/or implantation of a vagal nerve stimulator. </w:t>
      </w:r>
      <w:r>
        <w:rPr>
          <w:rFonts w:ascii="Book Antiqua" w:eastAsia="Book Antiqua" w:hAnsi="Book Antiqua" w:cs="Book Antiqua"/>
          <w:i/>
          <w:iCs/>
          <w:color w:val="000000"/>
        </w:rPr>
        <w:t xml:space="preserve">Epilepsy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116</w:t>
      </w:r>
      <w:r>
        <w:rPr>
          <w:rFonts w:ascii="Book Antiqua" w:eastAsia="Book Antiqua" w:hAnsi="Book Antiqua" w:cs="Book Antiqua"/>
          <w:color w:val="000000"/>
        </w:rPr>
        <w:t>: 107738 [PMID: 33517199 DOI: 10.1016/j.yebeh.2020.107738]</w:t>
      </w:r>
    </w:p>
    <w:p w14:paraId="6F7E92E6"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Liso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Moavero</w:t>
      </w:r>
      <w:proofErr w:type="spellEnd"/>
      <w:r>
        <w:rPr>
          <w:rFonts w:ascii="Book Antiqua" w:eastAsia="Book Antiqua" w:hAnsi="Book Antiqua" w:cs="Book Antiqua"/>
          <w:color w:val="000000"/>
        </w:rPr>
        <w:t xml:space="preserve"> R, Coppola G, </w:t>
      </w:r>
      <w:proofErr w:type="spellStart"/>
      <w:r>
        <w:rPr>
          <w:rFonts w:ascii="Book Antiqua" w:eastAsia="Book Antiqua" w:hAnsi="Book Antiqua" w:cs="Book Antiqua"/>
          <w:color w:val="000000"/>
        </w:rPr>
        <w:t>Curatolo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Cusmai</w:t>
      </w:r>
      <w:proofErr w:type="spellEnd"/>
      <w:r>
        <w:rPr>
          <w:rFonts w:ascii="Book Antiqua" w:eastAsia="Book Antiqua" w:hAnsi="Book Antiqua" w:cs="Book Antiqua"/>
          <w:color w:val="000000"/>
        </w:rPr>
        <w:t xml:space="preserve"> R, De </w:t>
      </w:r>
      <w:proofErr w:type="spellStart"/>
      <w:r>
        <w:rPr>
          <w:rFonts w:ascii="Book Antiqua" w:eastAsia="Book Antiqua" w:hAnsi="Book Antiqua" w:cs="Book Antiqua"/>
          <w:color w:val="000000"/>
        </w:rPr>
        <w:t>Sarro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Franzoni</w:t>
      </w:r>
      <w:proofErr w:type="spellEnd"/>
      <w:r>
        <w:rPr>
          <w:rFonts w:ascii="Book Antiqua" w:eastAsia="Book Antiqua" w:hAnsi="Book Antiqua" w:cs="Book Antiqua"/>
          <w:color w:val="000000"/>
        </w:rPr>
        <w:t xml:space="preserve"> E, Vigevano F, </w:t>
      </w:r>
      <w:proofErr w:type="spellStart"/>
      <w:r>
        <w:rPr>
          <w:rFonts w:ascii="Book Antiqua" w:eastAsia="Book Antiqua" w:hAnsi="Book Antiqua" w:cs="Book Antiqua"/>
          <w:color w:val="000000"/>
        </w:rPr>
        <w:t>Verrotti</w:t>
      </w:r>
      <w:proofErr w:type="spellEnd"/>
      <w:r>
        <w:rPr>
          <w:rFonts w:ascii="Book Antiqua" w:eastAsia="Book Antiqua" w:hAnsi="Book Antiqua" w:cs="Book Antiqua"/>
          <w:color w:val="000000"/>
        </w:rPr>
        <w:t xml:space="preserve"> A. Current role of </w:t>
      </w:r>
      <w:proofErr w:type="spellStart"/>
      <w:r>
        <w:rPr>
          <w:rFonts w:ascii="Book Antiqua" w:eastAsia="Book Antiqua" w:hAnsi="Book Antiqua" w:cs="Book Antiqua"/>
          <w:color w:val="000000"/>
        </w:rPr>
        <w:t>perampanel</w:t>
      </w:r>
      <w:proofErr w:type="spellEnd"/>
      <w:r>
        <w:rPr>
          <w:rFonts w:ascii="Book Antiqua" w:eastAsia="Book Antiqua" w:hAnsi="Book Antiqua" w:cs="Book Antiqua"/>
          <w:color w:val="000000"/>
        </w:rPr>
        <w:t xml:space="preserve"> in pediatric epilepsy. </w:t>
      </w:r>
      <w:r>
        <w:rPr>
          <w:rFonts w:ascii="Book Antiqua" w:eastAsia="Book Antiqua" w:hAnsi="Book Antiqua" w:cs="Book Antiqua"/>
          <w:i/>
          <w:iCs/>
          <w:color w:val="000000"/>
        </w:rPr>
        <w:t xml:space="preserve">Ital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51 [PMID: 28577562 DOI: 10.1186/s13052-017-0368-6]</w:t>
      </w:r>
    </w:p>
    <w:p w14:paraId="65D674CB"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Liguori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Spanetta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Izzi</w:t>
      </w:r>
      <w:proofErr w:type="spellEnd"/>
      <w:r>
        <w:rPr>
          <w:rFonts w:ascii="Book Antiqua" w:eastAsia="Book Antiqua" w:hAnsi="Book Antiqua" w:cs="Book Antiqua"/>
          <w:color w:val="000000"/>
        </w:rPr>
        <w:t xml:space="preserve"> F, Russo A, Guerra A, </w:t>
      </w:r>
      <w:proofErr w:type="spellStart"/>
      <w:r>
        <w:rPr>
          <w:rFonts w:ascii="Book Antiqua" w:eastAsia="Book Antiqua" w:hAnsi="Book Antiqua" w:cs="Book Antiqua"/>
          <w:color w:val="000000"/>
        </w:rPr>
        <w:t>Mercuri</w:t>
      </w:r>
      <w:proofErr w:type="spellEnd"/>
      <w:r>
        <w:rPr>
          <w:rFonts w:ascii="Book Antiqua" w:eastAsia="Book Antiqua" w:hAnsi="Book Antiqua" w:cs="Book Antiqua"/>
          <w:color w:val="000000"/>
        </w:rPr>
        <w:t xml:space="preserve"> NB, </w:t>
      </w:r>
      <w:proofErr w:type="spellStart"/>
      <w:r>
        <w:rPr>
          <w:rFonts w:ascii="Book Antiqua" w:eastAsia="Book Antiqua" w:hAnsi="Book Antiqua" w:cs="Book Antiqua"/>
          <w:color w:val="000000"/>
        </w:rPr>
        <w:t>Placidi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Perampanel</w:t>
      </w:r>
      <w:proofErr w:type="spellEnd"/>
      <w:r>
        <w:rPr>
          <w:rFonts w:ascii="Book Antiqua" w:eastAsia="Book Antiqua" w:hAnsi="Book Antiqua" w:cs="Book Antiqua"/>
          <w:color w:val="000000"/>
        </w:rPr>
        <w:t xml:space="preserve"> Increases Cortical EEG Fast Activity in Child and Adult Patients Affected by Epilepsy: A Quantitative EEG Study. </w:t>
      </w:r>
      <w:r>
        <w:rPr>
          <w:rFonts w:ascii="Book Antiqua" w:eastAsia="Book Antiqua" w:hAnsi="Book Antiqua" w:cs="Book Antiqua"/>
          <w:i/>
          <w:iCs/>
          <w:color w:val="000000"/>
        </w:rPr>
        <w:t xml:space="preserve">Clin EEG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52</w:t>
      </w:r>
      <w:r>
        <w:rPr>
          <w:rFonts w:ascii="Book Antiqua" w:eastAsia="Book Antiqua" w:hAnsi="Book Antiqua" w:cs="Book Antiqua"/>
          <w:color w:val="000000"/>
        </w:rPr>
        <w:t>: 360-370 [PMID: 32762352 DOI: 10.1177/1550059420947936]</w:t>
      </w:r>
    </w:p>
    <w:p w14:paraId="6F4B77AB"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Youn</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Kim SH, Ko A, Lee SH, Lee YM, Kang HC, Lee JS, Kim HD. Adverse Events During </w:t>
      </w:r>
      <w:proofErr w:type="spellStart"/>
      <w:r>
        <w:rPr>
          <w:rFonts w:ascii="Book Antiqua" w:eastAsia="Book Antiqua" w:hAnsi="Book Antiqua" w:cs="Book Antiqua"/>
          <w:color w:val="000000"/>
        </w:rPr>
        <w:t>Perampanel</w:t>
      </w:r>
      <w:proofErr w:type="spellEnd"/>
      <w:r>
        <w:rPr>
          <w:rFonts w:ascii="Book Antiqua" w:eastAsia="Book Antiqua" w:hAnsi="Book Antiqua" w:cs="Book Antiqua"/>
          <w:color w:val="000000"/>
        </w:rPr>
        <w:t xml:space="preserve"> Adjunctive Therapy in Intractable Epilepsy. </w:t>
      </w:r>
      <w:r>
        <w:rPr>
          <w:rFonts w:ascii="Book Antiqua" w:eastAsia="Book Antiqua" w:hAnsi="Book Antiqua" w:cs="Book Antiqua"/>
          <w:i/>
          <w:iCs/>
          <w:color w:val="000000"/>
        </w:rPr>
        <w:t>J Clin Neurol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296-302 [PMID: 29971974 DOI: 10.3988/jcn.2018.14.3.296]</w:t>
      </w:r>
    </w:p>
    <w:p w14:paraId="3D3AD8DA"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Moraes</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Hepworth G, </w:t>
      </w:r>
      <w:proofErr w:type="spellStart"/>
      <w:r>
        <w:rPr>
          <w:rFonts w:ascii="Book Antiqua" w:eastAsia="Book Antiqua" w:hAnsi="Book Antiqua" w:cs="Book Antiqua"/>
          <w:color w:val="000000"/>
        </w:rPr>
        <w:t>Ignatiadis</w:t>
      </w:r>
      <w:proofErr w:type="spellEnd"/>
      <w:r>
        <w:rPr>
          <w:rFonts w:ascii="Book Antiqua" w:eastAsia="Book Antiqua" w:hAnsi="Book Antiqua" w:cs="Book Antiqua"/>
          <w:color w:val="000000"/>
        </w:rPr>
        <w:t xml:space="preserve"> S, Dharan A, Carne R, Seneviratne U, Cook MJ, D'Souza WJ. Improved irritability, mood, and quality of life following introduction of </w:t>
      </w:r>
      <w:proofErr w:type="spellStart"/>
      <w:r>
        <w:rPr>
          <w:rFonts w:ascii="Book Antiqua" w:eastAsia="Book Antiqua" w:hAnsi="Book Antiqua" w:cs="Book Antiqua"/>
          <w:color w:val="000000"/>
        </w:rPr>
        <w:t>perampanel</w:t>
      </w:r>
      <w:proofErr w:type="spellEnd"/>
      <w:r>
        <w:rPr>
          <w:rFonts w:ascii="Book Antiqua" w:eastAsia="Book Antiqua" w:hAnsi="Book Antiqua" w:cs="Book Antiqua"/>
          <w:color w:val="000000"/>
        </w:rPr>
        <w:t xml:space="preserve"> as late adjunctive treatment for epilepsy. </w:t>
      </w:r>
      <w:r>
        <w:rPr>
          <w:rFonts w:ascii="Book Antiqua" w:eastAsia="Book Antiqua" w:hAnsi="Book Antiqua" w:cs="Book Antiqua"/>
          <w:i/>
          <w:iCs/>
          <w:color w:val="000000"/>
        </w:rPr>
        <w:t xml:space="preserve">Epilepsy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106883 [PMID: 32045874 DOI: 10.1016/j.yebeh.2019.106883]</w:t>
      </w:r>
    </w:p>
    <w:p w14:paraId="159DF53F"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Arzimanoglou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D'Cruz</w:t>
      </w:r>
      <w:proofErr w:type="spellEnd"/>
      <w:r>
        <w:rPr>
          <w:rFonts w:ascii="Book Antiqua" w:eastAsia="Book Antiqua" w:hAnsi="Book Antiqua" w:cs="Book Antiqua"/>
          <w:color w:val="000000"/>
        </w:rPr>
        <w:t xml:space="preserve"> O, Nordli D, </w:t>
      </w:r>
      <w:proofErr w:type="spellStart"/>
      <w:r>
        <w:rPr>
          <w:rFonts w:ascii="Book Antiqua" w:eastAsia="Book Antiqua" w:hAnsi="Book Antiqua" w:cs="Book Antiqua"/>
          <w:color w:val="000000"/>
        </w:rPr>
        <w:t>Shinnar</w:t>
      </w:r>
      <w:proofErr w:type="spellEnd"/>
      <w:r>
        <w:rPr>
          <w:rFonts w:ascii="Book Antiqua" w:eastAsia="Book Antiqua" w:hAnsi="Book Antiqua" w:cs="Book Antiqua"/>
          <w:color w:val="000000"/>
        </w:rPr>
        <w:t xml:space="preserve"> S, Holmes GL; Pediatric Epilepsy Academic Consortium for Extrapolation (PEACE). A Review of the New Antiepileptic </w:t>
      </w:r>
      <w:r>
        <w:rPr>
          <w:rFonts w:ascii="Book Antiqua" w:eastAsia="Book Antiqua" w:hAnsi="Book Antiqua" w:cs="Book Antiqua"/>
          <w:color w:val="000000"/>
        </w:rPr>
        <w:lastRenderedPageBreak/>
        <w:t xml:space="preserve">Drugs for Focal-Onset Seizures in Pediatrics: Role of Extrapolation.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Drugs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249-264 [PMID: 29616471 DOI: 10.1007/s40272-018-0286-0]</w:t>
      </w:r>
    </w:p>
    <w:p w14:paraId="67D62164"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Swiderska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Tan HJ, Rajai A, </w:t>
      </w:r>
      <w:proofErr w:type="spellStart"/>
      <w:r>
        <w:rPr>
          <w:rFonts w:ascii="Book Antiqua" w:eastAsia="Book Antiqua" w:hAnsi="Book Antiqua" w:cs="Book Antiqua"/>
          <w:color w:val="000000"/>
        </w:rPr>
        <w:t>Silwal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Desurkar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Martland</w:t>
      </w:r>
      <w:proofErr w:type="spellEnd"/>
      <w:r>
        <w:rPr>
          <w:rFonts w:ascii="Book Antiqua" w:eastAsia="Book Antiqua" w:hAnsi="Book Antiqua" w:cs="Book Antiqua"/>
          <w:color w:val="000000"/>
        </w:rPr>
        <w:t xml:space="preserve"> T. Effectiveness and tolerability of </w:t>
      </w:r>
      <w:proofErr w:type="spellStart"/>
      <w:r>
        <w:rPr>
          <w:rFonts w:ascii="Book Antiqua" w:eastAsia="Book Antiqua" w:hAnsi="Book Antiqua" w:cs="Book Antiqua"/>
          <w:color w:val="000000"/>
        </w:rPr>
        <w:t>Perampanel</w:t>
      </w:r>
      <w:proofErr w:type="spellEnd"/>
      <w:r>
        <w:rPr>
          <w:rFonts w:ascii="Book Antiqua" w:eastAsia="Book Antiqua" w:hAnsi="Book Antiqua" w:cs="Book Antiqua"/>
          <w:color w:val="000000"/>
        </w:rPr>
        <w:t xml:space="preserve"> in children, adolescents and young adults with refractory epilepsy: A UK national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Seizure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63-70 [PMID: 28992560 DOI: 10.1016/j.seizure.2017.08.014]</w:t>
      </w:r>
    </w:p>
    <w:p w14:paraId="1CCBD950"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Ikemoto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Hamano SI, Hirata Y, Matsuura R, </w:t>
      </w:r>
      <w:proofErr w:type="spellStart"/>
      <w:r>
        <w:rPr>
          <w:rFonts w:ascii="Book Antiqua" w:eastAsia="Book Antiqua" w:hAnsi="Book Antiqua" w:cs="Book Antiqua"/>
          <w:color w:val="000000"/>
        </w:rPr>
        <w:t>Koichihara</w:t>
      </w:r>
      <w:proofErr w:type="spellEnd"/>
      <w:r>
        <w:rPr>
          <w:rFonts w:ascii="Book Antiqua" w:eastAsia="Book Antiqua" w:hAnsi="Book Antiqua" w:cs="Book Antiqua"/>
          <w:color w:val="000000"/>
        </w:rPr>
        <w:t xml:space="preserve"> R. Efficacy and serum concentrations of </w:t>
      </w:r>
      <w:proofErr w:type="spellStart"/>
      <w:r>
        <w:rPr>
          <w:rFonts w:ascii="Book Antiqua" w:eastAsia="Book Antiqua" w:hAnsi="Book Antiqua" w:cs="Book Antiqua"/>
          <w:color w:val="000000"/>
        </w:rPr>
        <w:t>perampanel</w:t>
      </w:r>
      <w:proofErr w:type="spellEnd"/>
      <w:r>
        <w:rPr>
          <w:rFonts w:ascii="Book Antiqua" w:eastAsia="Book Antiqua" w:hAnsi="Book Antiqua" w:cs="Book Antiqua"/>
          <w:color w:val="000000"/>
        </w:rPr>
        <w:t xml:space="preserve"> for treatment of drug-resistant epilepsy in children, adolescents, and young adults: comparison of patients younger and older than 12 years. </w:t>
      </w:r>
      <w:r>
        <w:rPr>
          <w:rFonts w:ascii="Book Antiqua" w:eastAsia="Book Antiqua" w:hAnsi="Book Antiqua" w:cs="Book Antiqua"/>
          <w:i/>
          <w:iCs/>
          <w:color w:val="000000"/>
        </w:rPr>
        <w:t>Seizure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73</w:t>
      </w:r>
      <w:r>
        <w:rPr>
          <w:rFonts w:ascii="Book Antiqua" w:eastAsia="Book Antiqua" w:hAnsi="Book Antiqua" w:cs="Book Antiqua"/>
          <w:color w:val="000000"/>
        </w:rPr>
        <w:t>: 75-78 [PMID: 31759296 DOI: 10.1016/j.seizure.2019.10.023]</w:t>
      </w:r>
    </w:p>
    <w:p w14:paraId="535C9FB0" w14:textId="77777777" w:rsidR="00D54BE2" w:rsidRDefault="00D54BE2">
      <w:pPr>
        <w:spacing w:line="360" w:lineRule="auto"/>
        <w:jc w:val="both"/>
        <w:rPr>
          <w:rFonts w:ascii="Book Antiqua" w:hAnsi="Book Antiqua"/>
        </w:rPr>
        <w:sectPr w:rsidR="00D54BE2">
          <w:pgSz w:w="12240" w:h="15840"/>
          <w:pgMar w:top="1440" w:right="1440" w:bottom="1440" w:left="1440" w:header="720" w:footer="720" w:gutter="0"/>
          <w:cols w:space="720"/>
          <w:docGrid w:linePitch="360"/>
        </w:sectPr>
      </w:pPr>
    </w:p>
    <w:p w14:paraId="236703AC" w14:textId="77777777" w:rsidR="00D54BE2" w:rsidRDefault="003851A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204A411" w14:textId="77777777" w:rsidR="00D54BE2" w:rsidRDefault="003851A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4716FE10" w14:textId="77777777" w:rsidR="00D54BE2" w:rsidRDefault="00D54BE2">
      <w:pPr>
        <w:spacing w:line="360" w:lineRule="auto"/>
        <w:jc w:val="both"/>
        <w:rPr>
          <w:rFonts w:ascii="Book Antiqua" w:hAnsi="Book Antiqua"/>
        </w:rPr>
      </w:pPr>
    </w:p>
    <w:p w14:paraId="581D7624" w14:textId="77777777" w:rsidR="00D54BE2" w:rsidRDefault="003851A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7D4A241B" w14:textId="77777777" w:rsidR="00D54BE2" w:rsidRDefault="00D54BE2">
      <w:pPr>
        <w:spacing w:line="360" w:lineRule="auto"/>
        <w:jc w:val="both"/>
        <w:rPr>
          <w:rFonts w:ascii="Book Antiqua" w:hAnsi="Book Antiqua"/>
        </w:rPr>
      </w:pPr>
    </w:p>
    <w:p w14:paraId="205828A1" w14:textId="77777777" w:rsidR="00D54BE2" w:rsidRDefault="003851A0">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11B7609" w14:textId="77777777" w:rsidR="00D54BE2" w:rsidRDefault="00D54BE2">
      <w:pPr>
        <w:spacing w:line="360" w:lineRule="auto"/>
        <w:jc w:val="both"/>
        <w:rPr>
          <w:rFonts w:ascii="Book Antiqua" w:hAnsi="Book Antiqua"/>
        </w:rPr>
      </w:pPr>
    </w:p>
    <w:p w14:paraId="458C3766" w14:textId="77777777" w:rsidR="00D54BE2" w:rsidRDefault="003851A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360EE9" w14:textId="77777777" w:rsidR="00D54BE2" w:rsidRDefault="00D54BE2">
      <w:pPr>
        <w:spacing w:line="360" w:lineRule="auto"/>
        <w:jc w:val="both"/>
        <w:rPr>
          <w:rFonts w:ascii="Book Antiqua" w:hAnsi="Book Antiqua"/>
        </w:rPr>
      </w:pPr>
    </w:p>
    <w:p w14:paraId="47E6C5BA" w14:textId="77777777" w:rsidR="00D54BE2" w:rsidRDefault="003851A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B3C5C8A" w14:textId="77777777" w:rsidR="00D54BE2" w:rsidRDefault="003851A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5B71085" w14:textId="77777777" w:rsidR="00D54BE2" w:rsidRDefault="00D54BE2">
      <w:pPr>
        <w:spacing w:line="360" w:lineRule="auto"/>
        <w:jc w:val="both"/>
        <w:rPr>
          <w:rFonts w:ascii="Book Antiqua" w:hAnsi="Book Antiqua"/>
        </w:rPr>
      </w:pPr>
    </w:p>
    <w:p w14:paraId="6B0197DA" w14:textId="77777777" w:rsidR="00D54BE2" w:rsidRDefault="003851A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9, 2021</w:t>
      </w:r>
    </w:p>
    <w:p w14:paraId="372B88B9" w14:textId="77777777" w:rsidR="00D54BE2" w:rsidRDefault="003851A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6, 2021</w:t>
      </w:r>
    </w:p>
    <w:p w14:paraId="1C28E4DF" w14:textId="77777777" w:rsidR="00D54BE2" w:rsidRDefault="003851A0">
      <w:pPr>
        <w:spacing w:line="360" w:lineRule="auto"/>
        <w:jc w:val="both"/>
        <w:rPr>
          <w:rFonts w:ascii="Book Antiqua" w:hAnsi="Book Antiqua"/>
          <w:bCs/>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February 27, 2022</w:t>
      </w:r>
    </w:p>
    <w:p w14:paraId="67E0F34F" w14:textId="77777777" w:rsidR="00D54BE2" w:rsidRDefault="00D54BE2">
      <w:pPr>
        <w:spacing w:line="360" w:lineRule="auto"/>
        <w:jc w:val="both"/>
        <w:rPr>
          <w:rFonts w:ascii="Book Antiqua" w:hAnsi="Book Antiqua"/>
        </w:rPr>
      </w:pPr>
    </w:p>
    <w:p w14:paraId="3BE315A9" w14:textId="77777777" w:rsidR="00D54BE2" w:rsidRDefault="003851A0">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8" w:name="OLE_LINK1741"/>
      <w:bookmarkStart w:id="9" w:name="OLE_LINK1890"/>
      <w:bookmarkStart w:id="10" w:name="OLE_LINK293"/>
      <w:bookmarkStart w:id="11" w:name="OLE_LINK1762"/>
      <w:bookmarkStart w:id="12" w:name="OLE_LINK1988"/>
      <w:bookmarkStart w:id="13" w:name="OLE_LINK1973"/>
      <w:bookmarkStart w:id="14" w:name="OLE_LINK1739"/>
      <w:bookmarkStart w:id="15" w:name="OLE_LINK1740"/>
      <w:bookmarkStart w:id="16" w:name="OLE_LINK2005"/>
      <w:r>
        <w:rPr>
          <w:rFonts w:ascii="Book Antiqua" w:eastAsia="微软雅黑" w:hAnsi="Book Antiqua" w:cs="宋体"/>
        </w:rPr>
        <w:t>Medicine, research and experimental</w:t>
      </w:r>
      <w:bookmarkEnd w:id="8"/>
      <w:bookmarkEnd w:id="9"/>
      <w:bookmarkEnd w:id="10"/>
      <w:bookmarkEnd w:id="11"/>
      <w:bookmarkEnd w:id="12"/>
      <w:bookmarkEnd w:id="13"/>
      <w:bookmarkEnd w:id="14"/>
      <w:bookmarkEnd w:id="15"/>
      <w:bookmarkEnd w:id="16"/>
    </w:p>
    <w:p w14:paraId="11C2C6D2" w14:textId="77777777" w:rsidR="00D54BE2" w:rsidRDefault="003851A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8521245" w14:textId="77777777" w:rsidR="00D54BE2" w:rsidRDefault="003851A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F93D2CE"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Grade A (Excellent): 0</w:t>
      </w:r>
    </w:p>
    <w:p w14:paraId="650B1ED9"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Grade B (Very good): B, B</w:t>
      </w:r>
    </w:p>
    <w:p w14:paraId="76AB47F7"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Grade C (Good): 0</w:t>
      </w:r>
    </w:p>
    <w:p w14:paraId="23F4C678"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lastRenderedPageBreak/>
        <w:t>Grade D (Fair): 0</w:t>
      </w:r>
    </w:p>
    <w:p w14:paraId="006EA744" w14:textId="77777777" w:rsidR="00D54BE2" w:rsidRDefault="003851A0">
      <w:pPr>
        <w:spacing w:line="360" w:lineRule="auto"/>
        <w:jc w:val="both"/>
        <w:rPr>
          <w:rFonts w:ascii="Book Antiqua" w:hAnsi="Book Antiqua"/>
        </w:rPr>
      </w:pPr>
      <w:r>
        <w:rPr>
          <w:rFonts w:ascii="Book Antiqua" w:eastAsia="Book Antiqua" w:hAnsi="Book Antiqua" w:cs="Book Antiqua"/>
          <w:color w:val="000000"/>
        </w:rPr>
        <w:t>Grade E (Poor): 0</w:t>
      </w:r>
    </w:p>
    <w:p w14:paraId="30137BA0" w14:textId="77777777" w:rsidR="00D54BE2" w:rsidRDefault="00D54BE2">
      <w:pPr>
        <w:spacing w:line="360" w:lineRule="auto"/>
        <w:jc w:val="both"/>
        <w:rPr>
          <w:rFonts w:ascii="Book Antiqua" w:hAnsi="Book Antiqua"/>
        </w:rPr>
      </w:pPr>
    </w:p>
    <w:p w14:paraId="767A6B23" w14:textId="77777777" w:rsidR="00D54BE2" w:rsidRDefault="003851A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Bazhanova</w:t>
      </w:r>
      <w:proofErr w:type="spellEnd"/>
      <w:r>
        <w:rPr>
          <w:rFonts w:ascii="Book Antiqua" w:eastAsia="Book Antiqua" w:hAnsi="Book Antiqua" w:cs="Book Antiqua"/>
          <w:color w:val="000000"/>
        </w:rPr>
        <w:t xml:space="preserve"> ED, Russia; </w:t>
      </w:r>
      <w:proofErr w:type="spellStart"/>
      <w:r>
        <w:rPr>
          <w:rFonts w:ascii="Book Antiqua" w:eastAsia="Book Antiqua" w:hAnsi="Book Antiqua" w:cs="Book Antiqua"/>
          <w:color w:val="000000"/>
        </w:rPr>
        <w:t>Hosoya</w:t>
      </w:r>
      <w:proofErr w:type="spellEnd"/>
      <w:r>
        <w:rPr>
          <w:rFonts w:ascii="Book Antiqua" w:eastAsia="Book Antiqua" w:hAnsi="Book Antiqua" w:cs="Book Antiqua"/>
          <w:color w:val="000000"/>
        </w:rPr>
        <w:t xml:space="preserve"> S, Japan</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p>
    <w:p w14:paraId="516D0407" w14:textId="77777777" w:rsidR="00D54BE2" w:rsidRDefault="00D54BE2">
      <w:pPr>
        <w:spacing w:line="360" w:lineRule="auto"/>
        <w:jc w:val="both"/>
        <w:rPr>
          <w:rFonts w:ascii="Book Antiqua" w:eastAsia="Book Antiqua" w:hAnsi="Book Antiqua" w:cs="Book Antiqua"/>
          <w:b/>
          <w:color w:val="000000"/>
        </w:rPr>
      </w:pPr>
    </w:p>
    <w:p w14:paraId="5E406EC3" w14:textId="77777777" w:rsidR="00D54BE2" w:rsidRDefault="00D54BE2">
      <w:pPr>
        <w:spacing w:line="360" w:lineRule="auto"/>
        <w:jc w:val="both"/>
        <w:rPr>
          <w:rFonts w:ascii="Book Antiqua" w:eastAsia="Book Antiqua" w:hAnsi="Book Antiqua" w:cs="Book Antiqua"/>
          <w:b/>
          <w:color w:val="000000"/>
        </w:rPr>
      </w:pPr>
    </w:p>
    <w:p w14:paraId="68E61018" w14:textId="77777777" w:rsidR="00D54BE2" w:rsidRDefault="003851A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5D046014" w14:textId="0B27AABA" w:rsidR="00D54BE2" w:rsidRDefault="005A58CC">
      <w:pPr>
        <w:spacing w:line="360" w:lineRule="auto"/>
        <w:jc w:val="both"/>
        <w:rPr>
          <w:rFonts w:ascii="Book Antiqua" w:hAnsi="Book Antiqua"/>
        </w:rPr>
      </w:pPr>
      <w:r>
        <w:rPr>
          <w:rFonts w:ascii="Book Antiqua" w:hAnsi="Book Antiqua"/>
          <w:noProof/>
        </w:rPr>
        <w:drawing>
          <wp:inline distT="0" distB="0" distL="0" distR="0" wp14:anchorId="3BB137A6" wp14:editId="281A11C0">
            <wp:extent cx="3664585" cy="28276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4585" cy="2827655"/>
                    </a:xfrm>
                    <a:prstGeom prst="rect">
                      <a:avLst/>
                    </a:prstGeom>
                    <a:noFill/>
                    <a:ln>
                      <a:noFill/>
                    </a:ln>
                  </pic:spPr>
                </pic:pic>
              </a:graphicData>
            </a:graphic>
          </wp:inline>
        </w:drawing>
      </w:r>
    </w:p>
    <w:p w14:paraId="0BE6C6AC" w14:textId="77777777" w:rsidR="00D54BE2" w:rsidRDefault="003851A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The patient’s cranial magnetic resonance images. </w:t>
      </w:r>
      <w:r>
        <w:rPr>
          <w:rFonts w:ascii="Book Antiqua" w:eastAsia="Book Antiqua" w:hAnsi="Book Antiqua" w:cs="Book Antiqua"/>
          <w:color w:val="000000"/>
        </w:rPr>
        <w:t>Fluid-attenuated inversion recovery showed patchy high-signal areas in the posterior part of bilateral lateral ventricle, and in the subcortical white matter of left occipital and temporal lobes (orange arrows).</w:t>
      </w:r>
    </w:p>
    <w:p w14:paraId="2F605B13" w14:textId="77777777" w:rsidR="00D54BE2" w:rsidRDefault="00D54BE2">
      <w:pPr>
        <w:spacing w:line="360" w:lineRule="auto"/>
        <w:jc w:val="both"/>
        <w:rPr>
          <w:rFonts w:ascii="Book Antiqua" w:hAnsi="Book Antiqua"/>
        </w:rPr>
      </w:pPr>
    </w:p>
    <w:p w14:paraId="1E92B049" w14:textId="6E74B345" w:rsidR="00D54BE2" w:rsidRDefault="005A58CC">
      <w:pPr>
        <w:spacing w:line="360" w:lineRule="auto"/>
        <w:jc w:val="both"/>
        <w:rPr>
          <w:rFonts w:ascii="Book Antiqua" w:hAnsi="Book Antiqua"/>
        </w:rPr>
      </w:pPr>
      <w:r>
        <w:rPr>
          <w:rFonts w:ascii="Book Antiqua" w:hAnsi="Book Antiqua"/>
          <w:noProof/>
        </w:rPr>
        <w:lastRenderedPageBreak/>
        <w:drawing>
          <wp:inline distT="0" distB="0" distL="0" distR="0" wp14:anchorId="7C871F15" wp14:editId="3AF54569">
            <wp:extent cx="5753735" cy="1652905"/>
            <wp:effectExtent l="0" t="0" r="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735" cy="1652905"/>
                    </a:xfrm>
                    <a:prstGeom prst="rect">
                      <a:avLst/>
                    </a:prstGeom>
                    <a:noFill/>
                    <a:ln>
                      <a:noFill/>
                    </a:ln>
                  </pic:spPr>
                </pic:pic>
              </a:graphicData>
            </a:graphic>
          </wp:inline>
        </w:drawing>
      </w:r>
    </w:p>
    <w:p w14:paraId="7C81A5D3" w14:textId="77777777" w:rsidR="00D54BE2" w:rsidRDefault="003851A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bookmarkStart w:id="17" w:name="_Hlk92723404"/>
      <w:r>
        <w:rPr>
          <w:rFonts w:ascii="Book Antiqua" w:eastAsia="Book Antiqua" w:hAnsi="Book Antiqua" w:cs="Book Antiqua"/>
          <w:b/>
          <w:bCs/>
          <w:color w:val="000000"/>
        </w:rPr>
        <w:t>Video-electroencephalography</w:t>
      </w:r>
      <w:bookmarkEnd w:id="17"/>
      <w:r>
        <w:rPr>
          <w:rFonts w:ascii="Book Antiqua" w:eastAsia="Book Antiqua" w:hAnsi="Book Antiqua" w:cs="Book Antiqua"/>
          <w:b/>
          <w:bCs/>
          <w:color w:val="000000"/>
        </w:rPr>
        <w:t xml:space="preserve"> recordings of this patient before and after </w:t>
      </w:r>
      <w:bookmarkStart w:id="18" w:name="_Hlk96436871"/>
      <w:proofErr w:type="spellStart"/>
      <w:r>
        <w:rPr>
          <w:rFonts w:ascii="Book Antiqua" w:eastAsia="Book Antiqua" w:hAnsi="Book Antiqua" w:cs="Book Antiqua"/>
          <w:b/>
          <w:bCs/>
          <w:color w:val="000000"/>
        </w:rPr>
        <w:t>perampanel</w:t>
      </w:r>
      <w:bookmarkEnd w:id="18"/>
      <w:proofErr w:type="spellEnd"/>
      <w:r>
        <w:rPr>
          <w:rFonts w:ascii="Book Antiqua" w:eastAsia="Book Antiqua" w:hAnsi="Book Antiqua" w:cs="Book Antiqua"/>
          <w:b/>
          <w:bCs/>
          <w:color w:val="000000"/>
        </w:rPr>
        <w:t xml:space="preserve"> treatment.</w:t>
      </w:r>
      <w:r>
        <w:rPr>
          <w:rFonts w:ascii="Book Antiqua" w:eastAsia="Book Antiqua" w:hAnsi="Book Antiqua" w:cs="Book Antiqua"/>
          <w:color w:val="000000"/>
        </w:rPr>
        <w:t xml:space="preserve"> A: Before treatment with </w:t>
      </w:r>
      <w:proofErr w:type="spellStart"/>
      <w:r>
        <w:rPr>
          <w:rFonts w:ascii="Book Antiqua" w:eastAsia="Book Antiqua" w:hAnsi="Book Antiqua" w:cs="Book Antiqua"/>
          <w:color w:val="000000"/>
        </w:rPr>
        <w:t>perampanel</w:t>
      </w:r>
      <w:proofErr w:type="spellEnd"/>
      <w:r>
        <w:rPr>
          <w:rFonts w:ascii="Book Antiqua" w:eastAsia="Book Antiqua" w:hAnsi="Book Antiqua" w:cs="Book Antiqua"/>
          <w:color w:val="000000"/>
        </w:rPr>
        <w:t xml:space="preserve"> (PER). The basic waves were irregular and slow, and multifocal generalized sharp and (multi-) spike wave discharges were frequent over the whole brain; B: Before treatment with PER. Seizures were observed during the monitoring, with 8-10 tics in each seizure, and the high-amplitude slow waves with high-frequency discharges were recorded in video-electroencephalography; C: During treatment with PER. The frequency of abnormal multifocal discharges was decreased, and no seizure was observed during the monitoring.</w:t>
      </w:r>
    </w:p>
    <w:p w14:paraId="14C39088" w14:textId="7C3BCCCC" w:rsidR="00D54BE2" w:rsidRDefault="003851A0">
      <w:pPr>
        <w:spacing w:line="360" w:lineRule="auto"/>
        <w:jc w:val="both"/>
        <w:rPr>
          <w:rFonts w:ascii="Book Antiqua" w:hAnsi="Book Antiqua"/>
          <w:lang w:eastAsia="zh-CN"/>
        </w:rPr>
      </w:pPr>
      <w:r>
        <w:rPr>
          <w:rFonts w:ascii="Book Antiqua" w:eastAsia="Book Antiqua" w:hAnsi="Book Antiqua" w:cs="Book Antiqua"/>
          <w:color w:val="000000"/>
        </w:rPr>
        <w:br w:type="page"/>
      </w:r>
      <w:r>
        <w:rPr>
          <w:rFonts w:ascii="Book Antiqua" w:hAnsi="Book Antiqua"/>
        </w:rPr>
        <w:lastRenderedPageBreak/>
        <w:t xml:space="preserve"> </w:t>
      </w:r>
      <w:r w:rsidR="005A58CC">
        <w:rPr>
          <w:rFonts w:ascii="Book Antiqua" w:hAnsi="Book Antiqua"/>
          <w:noProof/>
        </w:rPr>
        <w:drawing>
          <wp:inline distT="0" distB="0" distL="0" distR="0" wp14:anchorId="2D5F195D" wp14:editId="74FBD589">
            <wp:extent cx="4037330" cy="2581275"/>
            <wp:effectExtent l="0" t="0" r="127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7330" cy="2581275"/>
                    </a:xfrm>
                    <a:prstGeom prst="rect">
                      <a:avLst/>
                    </a:prstGeom>
                    <a:noFill/>
                    <a:ln>
                      <a:noFill/>
                    </a:ln>
                  </pic:spPr>
                </pic:pic>
              </a:graphicData>
            </a:graphic>
          </wp:inline>
        </w:drawing>
      </w:r>
      <w:r>
        <w:rPr>
          <w:rFonts w:ascii="Book Antiqua" w:hAnsi="Book Antiqua"/>
          <w:lang w:eastAsia="zh-CN"/>
        </w:rPr>
        <w:t xml:space="preserve"> </w:t>
      </w:r>
    </w:p>
    <w:p w14:paraId="2D8C7511" w14:textId="77777777" w:rsidR="00D54BE2" w:rsidRDefault="00D54BE2">
      <w:pPr>
        <w:spacing w:line="360" w:lineRule="auto"/>
        <w:jc w:val="both"/>
        <w:rPr>
          <w:rFonts w:ascii="Book Antiqua" w:hAnsi="Book Antiqua"/>
          <w:lang w:eastAsia="zh-CN"/>
        </w:rPr>
      </w:pPr>
    </w:p>
    <w:p w14:paraId="0073E7D8" w14:textId="1E9FF5A3" w:rsidR="00B55927" w:rsidRDefault="003851A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Clinical course of antiseizure drugs and seizure frequency since diagnosis (19 </w:t>
      </w:r>
      <w:proofErr w:type="spellStart"/>
      <w:r>
        <w:rPr>
          <w:rFonts w:ascii="Book Antiqua" w:eastAsia="Book Antiqua" w:hAnsi="Book Antiqua" w:cs="Book Antiqua"/>
          <w:b/>
          <w:bCs/>
          <w:color w:val="000000"/>
        </w:rPr>
        <w:t>mo</w:t>
      </w:r>
      <w:proofErr w:type="spellEnd"/>
      <w:r>
        <w:rPr>
          <w:rFonts w:ascii="Book Antiqua" w:eastAsia="Book Antiqua" w:hAnsi="Book Antiqua" w:cs="Book Antiqua"/>
          <w:b/>
          <w:bCs/>
          <w:color w:val="000000"/>
        </w:rPr>
        <w:t xml:space="preserve"> old). </w:t>
      </w:r>
      <w:r>
        <w:rPr>
          <w:rFonts w:ascii="Book Antiqua" w:eastAsia="Book Antiqua" w:hAnsi="Book Antiqua" w:cs="Book Antiqua"/>
          <w:color w:val="000000"/>
        </w:rPr>
        <w:t xml:space="preserve">VPA: Valproate sodium; LEV: Levetiracetam; TPM: Topiramate; OXC: Oxcarbazepine; CLZ: Clonazepam; VNS: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stimulation; LCM: </w:t>
      </w:r>
      <w:proofErr w:type="spellStart"/>
      <w:r>
        <w:rPr>
          <w:rFonts w:ascii="Book Antiqua" w:eastAsia="Book Antiqua" w:hAnsi="Book Antiqua" w:cs="Book Antiqua"/>
          <w:color w:val="000000"/>
        </w:rPr>
        <w:t>Lacosamide</w:t>
      </w:r>
      <w:proofErr w:type="spellEnd"/>
      <w:r>
        <w:rPr>
          <w:rFonts w:ascii="Book Antiqua" w:eastAsia="Book Antiqua" w:hAnsi="Book Antiqua" w:cs="Book Antiqua"/>
          <w:color w:val="000000"/>
        </w:rPr>
        <w:t xml:space="preserve">; PRE: </w:t>
      </w:r>
      <w:proofErr w:type="spellStart"/>
      <w:r>
        <w:rPr>
          <w:rFonts w:ascii="Book Antiqua" w:eastAsia="Book Antiqua" w:hAnsi="Book Antiqua" w:cs="Book Antiqua"/>
          <w:color w:val="000000"/>
        </w:rPr>
        <w:t>Perampanel</w:t>
      </w:r>
      <w:proofErr w:type="spellEnd"/>
      <w:r>
        <w:rPr>
          <w:rFonts w:ascii="Book Antiqua" w:eastAsia="Book Antiqua" w:hAnsi="Book Antiqua" w:cs="Book Antiqua"/>
          <w:color w:val="000000"/>
        </w:rPr>
        <w:t>.</w:t>
      </w:r>
    </w:p>
    <w:p w14:paraId="799F407C" w14:textId="77777777" w:rsidR="00B55927" w:rsidRDefault="00B55927">
      <w:pPr>
        <w:rPr>
          <w:rFonts w:ascii="Book Antiqua" w:eastAsia="Book Antiqua" w:hAnsi="Book Antiqua" w:cs="Book Antiqua"/>
          <w:color w:val="000000"/>
        </w:rPr>
      </w:pPr>
      <w:r>
        <w:rPr>
          <w:rFonts w:ascii="Book Antiqua" w:eastAsia="Book Antiqua" w:hAnsi="Book Antiqua" w:cs="Book Antiqua"/>
          <w:color w:val="000000"/>
        </w:rPr>
        <w:br w:type="page"/>
      </w:r>
    </w:p>
    <w:p w14:paraId="6D79BFD1" w14:textId="77777777" w:rsidR="00B55927" w:rsidRPr="00CC78C2" w:rsidRDefault="00B55927" w:rsidP="00B55927">
      <w:pPr>
        <w:ind w:leftChars="100" w:left="240"/>
        <w:jc w:val="center"/>
        <w:rPr>
          <w:rFonts w:ascii="Book Antiqua" w:hAnsi="Book Antiqua"/>
          <w:lang w:val="pt-BR" w:eastAsia="zh-CN"/>
        </w:rPr>
      </w:pPr>
      <w:bookmarkStart w:id="19" w:name="_Hlk88512952"/>
    </w:p>
    <w:p w14:paraId="72C0AEFB" w14:textId="77777777" w:rsidR="00B55927" w:rsidRPr="00CC78C2" w:rsidRDefault="00B55927" w:rsidP="00B55927">
      <w:pPr>
        <w:ind w:leftChars="100" w:left="240"/>
        <w:jc w:val="center"/>
        <w:rPr>
          <w:rFonts w:ascii="Book Antiqua" w:hAnsi="Book Antiqua"/>
          <w:lang w:val="pt-BR" w:eastAsia="zh-CN"/>
        </w:rPr>
      </w:pPr>
    </w:p>
    <w:p w14:paraId="6505CF56" w14:textId="77777777" w:rsidR="00B55927" w:rsidRPr="00CC78C2" w:rsidRDefault="00B55927" w:rsidP="00B55927">
      <w:pPr>
        <w:ind w:leftChars="100" w:left="240"/>
        <w:jc w:val="center"/>
        <w:rPr>
          <w:rFonts w:ascii="Book Antiqua" w:hAnsi="Book Antiqua"/>
          <w:lang w:val="pt-BR" w:eastAsia="zh-CN"/>
        </w:rPr>
      </w:pPr>
    </w:p>
    <w:p w14:paraId="2AF015B2" w14:textId="77777777" w:rsidR="00B55927" w:rsidRPr="00CC78C2" w:rsidRDefault="00B55927" w:rsidP="00B55927">
      <w:pPr>
        <w:ind w:leftChars="100" w:left="240"/>
        <w:jc w:val="center"/>
        <w:rPr>
          <w:rFonts w:ascii="Book Antiqua" w:hAnsi="Book Antiqua"/>
          <w:lang w:val="pt-BR" w:eastAsia="zh-CN"/>
        </w:rPr>
      </w:pPr>
    </w:p>
    <w:p w14:paraId="577D2661" w14:textId="77777777" w:rsidR="00B55927" w:rsidRDefault="00B55927" w:rsidP="00B55927">
      <w:pPr>
        <w:ind w:leftChars="100" w:left="240"/>
        <w:jc w:val="center"/>
        <w:rPr>
          <w:rFonts w:ascii="Book Antiqua" w:hAnsi="Book Antiqua"/>
          <w:lang w:eastAsia="zh-CN"/>
        </w:rPr>
      </w:pPr>
      <w:r>
        <w:rPr>
          <w:rFonts w:ascii="Book Antiqua" w:hAnsi="Book Antiqua"/>
          <w:noProof/>
          <w:lang w:eastAsia="zh-CN"/>
        </w:rPr>
        <w:drawing>
          <wp:inline distT="0" distB="0" distL="0" distR="0" wp14:anchorId="34262E7F" wp14:editId="37D289BD">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7363379" w14:textId="77777777" w:rsidR="00B55927" w:rsidRDefault="00B55927" w:rsidP="00B55927">
      <w:pPr>
        <w:ind w:leftChars="100" w:left="240"/>
        <w:jc w:val="center"/>
        <w:rPr>
          <w:rFonts w:ascii="Book Antiqua" w:hAnsi="Book Antiqua"/>
          <w:lang w:eastAsia="zh-CN"/>
        </w:rPr>
      </w:pPr>
    </w:p>
    <w:p w14:paraId="756199CC" w14:textId="77777777" w:rsidR="00B55927" w:rsidRPr="00763D22" w:rsidRDefault="00B55927" w:rsidP="00B55927">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C56163B" w14:textId="77777777" w:rsidR="00B55927" w:rsidRPr="00763D22" w:rsidRDefault="00B55927" w:rsidP="00B5592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D9F974C" w14:textId="77777777" w:rsidR="00B55927" w:rsidRPr="00763D22" w:rsidRDefault="00B55927" w:rsidP="00B5592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E7C0B7B" w14:textId="77777777" w:rsidR="00B55927" w:rsidRPr="00763D22" w:rsidRDefault="00B55927" w:rsidP="00B5592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7D17BD2" w14:textId="77777777" w:rsidR="00B55927" w:rsidRPr="00763D22" w:rsidRDefault="00B55927" w:rsidP="00B5592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A881728" w14:textId="77777777" w:rsidR="00B55927" w:rsidRPr="00763D22" w:rsidRDefault="00B55927" w:rsidP="00B55927">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1ED3AB7" w14:textId="77777777" w:rsidR="00B55927" w:rsidRDefault="00B55927" w:rsidP="00B55927">
      <w:pPr>
        <w:ind w:leftChars="100" w:left="240"/>
        <w:jc w:val="center"/>
        <w:rPr>
          <w:rFonts w:ascii="Book Antiqua" w:hAnsi="Book Antiqua"/>
          <w:lang w:eastAsia="zh-CN"/>
        </w:rPr>
      </w:pPr>
    </w:p>
    <w:p w14:paraId="54F24882" w14:textId="77777777" w:rsidR="00B55927" w:rsidRDefault="00B55927" w:rsidP="00B55927">
      <w:pPr>
        <w:ind w:leftChars="100" w:left="240"/>
        <w:jc w:val="center"/>
        <w:rPr>
          <w:rFonts w:ascii="Book Antiqua" w:hAnsi="Book Antiqua"/>
          <w:lang w:eastAsia="zh-CN"/>
        </w:rPr>
      </w:pPr>
    </w:p>
    <w:p w14:paraId="6DD48EBF" w14:textId="77777777" w:rsidR="00B55927" w:rsidRDefault="00B55927" w:rsidP="00B55927">
      <w:pPr>
        <w:ind w:leftChars="100" w:left="240"/>
        <w:jc w:val="center"/>
        <w:rPr>
          <w:rFonts w:ascii="Book Antiqua" w:hAnsi="Book Antiqua"/>
          <w:lang w:eastAsia="zh-CN"/>
        </w:rPr>
      </w:pPr>
    </w:p>
    <w:p w14:paraId="0E752855" w14:textId="77777777" w:rsidR="00B55927" w:rsidRDefault="00B55927" w:rsidP="00B55927">
      <w:pPr>
        <w:ind w:leftChars="100" w:left="240"/>
        <w:jc w:val="center"/>
        <w:rPr>
          <w:rFonts w:ascii="Book Antiqua" w:hAnsi="Book Antiqua"/>
          <w:lang w:eastAsia="zh-CN"/>
        </w:rPr>
      </w:pPr>
      <w:r>
        <w:rPr>
          <w:rFonts w:ascii="Book Antiqua" w:hAnsi="Book Antiqua"/>
          <w:noProof/>
          <w:lang w:eastAsia="zh-CN"/>
        </w:rPr>
        <w:drawing>
          <wp:inline distT="0" distB="0" distL="0" distR="0" wp14:anchorId="22FAFC11" wp14:editId="11A4DAF1">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F98EA91" w14:textId="77777777" w:rsidR="00B55927" w:rsidRDefault="00B55927" w:rsidP="00B55927">
      <w:pPr>
        <w:ind w:leftChars="100" w:left="240"/>
        <w:jc w:val="center"/>
        <w:rPr>
          <w:rFonts w:ascii="Book Antiqua" w:hAnsi="Book Antiqua"/>
          <w:lang w:eastAsia="zh-CN"/>
        </w:rPr>
      </w:pPr>
    </w:p>
    <w:p w14:paraId="686BA486" w14:textId="77777777" w:rsidR="00B55927" w:rsidRDefault="00B55927" w:rsidP="00B55927">
      <w:pPr>
        <w:ind w:leftChars="100" w:left="240"/>
        <w:jc w:val="center"/>
        <w:rPr>
          <w:rFonts w:ascii="Book Antiqua" w:hAnsi="Book Antiqua"/>
          <w:lang w:eastAsia="zh-CN"/>
        </w:rPr>
      </w:pPr>
    </w:p>
    <w:p w14:paraId="04939F72" w14:textId="77777777" w:rsidR="00B55927" w:rsidRDefault="00B55927" w:rsidP="00B55927">
      <w:pPr>
        <w:ind w:leftChars="100" w:left="240"/>
        <w:jc w:val="center"/>
        <w:rPr>
          <w:rFonts w:ascii="Book Antiqua" w:hAnsi="Book Antiqua"/>
          <w:lang w:eastAsia="zh-CN"/>
        </w:rPr>
      </w:pPr>
    </w:p>
    <w:p w14:paraId="2E588812" w14:textId="77777777" w:rsidR="00B55927" w:rsidRDefault="00B55927" w:rsidP="00B55927">
      <w:pPr>
        <w:ind w:leftChars="100" w:left="240"/>
        <w:jc w:val="center"/>
        <w:rPr>
          <w:rFonts w:ascii="Book Antiqua" w:hAnsi="Book Antiqua"/>
          <w:lang w:eastAsia="zh-CN"/>
        </w:rPr>
      </w:pPr>
    </w:p>
    <w:p w14:paraId="1568E219" w14:textId="77777777" w:rsidR="00B55927" w:rsidRDefault="00B55927" w:rsidP="00B55927">
      <w:pPr>
        <w:ind w:leftChars="100" w:left="240"/>
        <w:jc w:val="center"/>
        <w:rPr>
          <w:rFonts w:ascii="Book Antiqua" w:hAnsi="Book Antiqua"/>
          <w:lang w:eastAsia="zh-CN"/>
        </w:rPr>
      </w:pPr>
    </w:p>
    <w:p w14:paraId="73B69E76" w14:textId="77777777" w:rsidR="00B55927" w:rsidRDefault="00B55927" w:rsidP="00B55927">
      <w:pPr>
        <w:ind w:leftChars="100" w:left="240"/>
        <w:jc w:val="center"/>
        <w:rPr>
          <w:rFonts w:ascii="Book Antiqua" w:hAnsi="Book Antiqua"/>
          <w:lang w:eastAsia="zh-CN"/>
        </w:rPr>
      </w:pPr>
    </w:p>
    <w:p w14:paraId="3FEA1CB6" w14:textId="77777777" w:rsidR="00B55927" w:rsidRDefault="00B55927" w:rsidP="00B55927">
      <w:pPr>
        <w:ind w:leftChars="100" w:left="240"/>
        <w:jc w:val="center"/>
        <w:rPr>
          <w:rFonts w:ascii="Book Antiqua" w:hAnsi="Book Antiqua"/>
          <w:lang w:eastAsia="zh-CN"/>
        </w:rPr>
      </w:pPr>
    </w:p>
    <w:p w14:paraId="135C5819" w14:textId="77777777" w:rsidR="00B55927" w:rsidRDefault="00B55927" w:rsidP="00B55927">
      <w:pPr>
        <w:ind w:leftChars="100" w:left="240"/>
        <w:jc w:val="center"/>
        <w:rPr>
          <w:rFonts w:ascii="Book Antiqua" w:hAnsi="Book Antiqua"/>
          <w:lang w:eastAsia="zh-CN"/>
        </w:rPr>
      </w:pPr>
    </w:p>
    <w:p w14:paraId="58AC72B9" w14:textId="77777777" w:rsidR="00B55927" w:rsidRDefault="00B55927" w:rsidP="00B55927">
      <w:pPr>
        <w:ind w:leftChars="100" w:left="240"/>
        <w:jc w:val="center"/>
        <w:rPr>
          <w:rFonts w:ascii="Book Antiqua" w:hAnsi="Book Antiqua"/>
          <w:lang w:eastAsia="zh-CN"/>
        </w:rPr>
      </w:pPr>
    </w:p>
    <w:p w14:paraId="6ABA1386" w14:textId="77777777" w:rsidR="00B55927" w:rsidRPr="00763D22" w:rsidRDefault="00B55927" w:rsidP="00B55927">
      <w:pPr>
        <w:ind w:leftChars="100" w:left="240"/>
        <w:jc w:val="right"/>
        <w:rPr>
          <w:rFonts w:ascii="Book Antiqua" w:hAnsi="Book Antiqua"/>
          <w:color w:val="000000" w:themeColor="text1"/>
          <w:lang w:eastAsia="zh-CN"/>
        </w:rPr>
      </w:pPr>
    </w:p>
    <w:p w14:paraId="7F8BE03B" w14:textId="77777777" w:rsidR="00B55927" w:rsidRPr="00763D22" w:rsidRDefault="00B55927" w:rsidP="00B55927">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9"/>
    </w:p>
    <w:p w14:paraId="16643DB5" w14:textId="77777777" w:rsidR="00D54BE2" w:rsidRDefault="00D54BE2">
      <w:pPr>
        <w:spacing w:line="360" w:lineRule="auto"/>
        <w:jc w:val="both"/>
        <w:rPr>
          <w:rFonts w:ascii="Book Antiqua" w:hAnsi="Book Antiqua"/>
        </w:rPr>
      </w:pPr>
    </w:p>
    <w:sectPr w:rsidR="00D54B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AC0EF" w14:textId="77777777" w:rsidR="00E278E0" w:rsidRDefault="00E278E0">
      <w:r>
        <w:separator/>
      </w:r>
    </w:p>
  </w:endnote>
  <w:endnote w:type="continuationSeparator" w:id="0">
    <w:p w14:paraId="41445530" w14:textId="77777777" w:rsidR="00E278E0" w:rsidRDefault="00E2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79D5" w14:textId="77777777" w:rsidR="00D54BE2" w:rsidRDefault="003851A0">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72EFAB31" w14:textId="77777777" w:rsidR="00D54BE2" w:rsidRDefault="00D54BE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28CE" w14:textId="77777777" w:rsidR="00E278E0" w:rsidRDefault="00E278E0">
      <w:r>
        <w:separator/>
      </w:r>
    </w:p>
  </w:footnote>
  <w:footnote w:type="continuationSeparator" w:id="0">
    <w:p w14:paraId="50C3EDF7" w14:textId="77777777" w:rsidR="00E278E0" w:rsidRDefault="00E27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A5C94"/>
    <w:rsid w:val="000D4D7D"/>
    <w:rsid w:val="00130F43"/>
    <w:rsid w:val="001F55FA"/>
    <w:rsid w:val="00285C13"/>
    <w:rsid w:val="002C3425"/>
    <w:rsid w:val="002F4245"/>
    <w:rsid w:val="002F6A90"/>
    <w:rsid w:val="00331B6D"/>
    <w:rsid w:val="003851A0"/>
    <w:rsid w:val="00433A2C"/>
    <w:rsid w:val="00476279"/>
    <w:rsid w:val="00543BD5"/>
    <w:rsid w:val="0058218E"/>
    <w:rsid w:val="005A58CC"/>
    <w:rsid w:val="005B681A"/>
    <w:rsid w:val="006C5BDA"/>
    <w:rsid w:val="00761B49"/>
    <w:rsid w:val="00833601"/>
    <w:rsid w:val="00866C2A"/>
    <w:rsid w:val="008770E2"/>
    <w:rsid w:val="008854D3"/>
    <w:rsid w:val="008A2E1F"/>
    <w:rsid w:val="008B1633"/>
    <w:rsid w:val="008C7AD7"/>
    <w:rsid w:val="009233BF"/>
    <w:rsid w:val="00A227AB"/>
    <w:rsid w:val="00A50324"/>
    <w:rsid w:val="00A60C80"/>
    <w:rsid w:val="00A77B3E"/>
    <w:rsid w:val="00A85561"/>
    <w:rsid w:val="00B25847"/>
    <w:rsid w:val="00B4565F"/>
    <w:rsid w:val="00B55927"/>
    <w:rsid w:val="00BD5BC7"/>
    <w:rsid w:val="00C066D0"/>
    <w:rsid w:val="00C4472F"/>
    <w:rsid w:val="00C94809"/>
    <w:rsid w:val="00CA2A55"/>
    <w:rsid w:val="00D54BE2"/>
    <w:rsid w:val="00DA47FD"/>
    <w:rsid w:val="00DE4B24"/>
    <w:rsid w:val="00E278E0"/>
    <w:rsid w:val="00E32C48"/>
    <w:rsid w:val="00E954D9"/>
    <w:rsid w:val="00ED3510"/>
    <w:rsid w:val="00F41E38"/>
    <w:rsid w:val="00F534C1"/>
    <w:rsid w:val="00FF3097"/>
    <w:rsid w:val="67042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545C1"/>
  <w15:docId w15:val="{92829146-7F68-44E1-93AE-FE5D41C8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rFonts w:eastAsiaTheme="minorEastAsia"/>
      <w:sz w:val="24"/>
      <w:szCs w:val="24"/>
      <w:lang w:eastAsia="en-US"/>
    </w:rPr>
  </w:style>
  <w:style w:type="character" w:styleId="a7">
    <w:name w:val="Hyperlink"/>
    <w:basedOn w:val="a0"/>
    <w:unhideWhenUsed/>
    <w:rsid w:val="00B4565F"/>
    <w:rPr>
      <w:color w:val="0000FF" w:themeColor="hyperlink"/>
      <w:u w:val="single"/>
    </w:rPr>
  </w:style>
  <w:style w:type="character" w:styleId="a8">
    <w:name w:val="Unresolved Mention"/>
    <w:basedOn w:val="a0"/>
    <w:uiPriority w:val="99"/>
    <w:semiHidden/>
    <w:unhideWhenUsed/>
    <w:rsid w:val="00B45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11/3511.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3978</Words>
  <Characters>22677</Characters>
  <Application>Microsoft Office Word</Application>
  <DocSecurity>0</DocSecurity>
  <Lines>188</Lines>
  <Paragraphs>53</Paragraphs>
  <ScaleCrop>false</ScaleCrop>
  <Company/>
  <LinksUpToDate>false</LinksUpToDate>
  <CharactersWithSpaces>26602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5</cp:revision>
  <dcterms:created xsi:type="dcterms:W3CDTF">2022-02-27T02:33:00Z</dcterms:created>
  <dcterms:modified xsi:type="dcterms:W3CDTF">2022-04-08T03:23:00Z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5020F54850844A57A90805689416865D</vt:lpwstr>
  </property>
</Properties>
</file>