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7E1C8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Name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Journal: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World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Journal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Gastrointestinal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Oncology</w:t>
      </w:r>
    </w:p>
    <w:p w14:paraId="1D1A481C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Manuscript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NO: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71241</w:t>
      </w:r>
    </w:p>
    <w:p w14:paraId="144D0974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Manuscript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Type: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MINIREVIEWS</w:t>
      </w:r>
    </w:p>
    <w:p w14:paraId="6A707237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76DAA854" w14:textId="62B1B4E8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Evolving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A12A7" w:rsidRPr="0061622B">
        <w:rPr>
          <w:rFonts w:ascii="Book Antiqua" w:eastAsia="Book Antiqua" w:hAnsi="Book Antiqua" w:cs="Book Antiqua"/>
          <w:b/>
          <w:color w:val="000000"/>
        </w:rPr>
        <w:t>roles of magnifying endoscopy and endoscopic resection for neoplasia in inflammatory bowel diseases</w:t>
      </w:r>
    </w:p>
    <w:p w14:paraId="3D78A47D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584B208E" w14:textId="68FE0D79" w:rsidR="00A77B3E" w:rsidRPr="0061622B" w:rsidRDefault="00ED08BA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 xml:space="preserve">Akiyama </w:t>
      </w:r>
      <w:r>
        <w:rPr>
          <w:rFonts w:ascii="Book Antiqua" w:eastAsia="Book Antiqua" w:hAnsi="Book Antiqua" w:cs="Book Antiqua"/>
          <w:color w:val="000000"/>
        </w:rPr>
        <w:t>S</w:t>
      </w:r>
      <w:r w:rsidRPr="00ED08BA">
        <w:rPr>
          <w:rFonts w:ascii="Book Antiqua" w:hAnsi="Book Antiqua" w:cs="Book Antiqua" w:hint="eastAsia"/>
          <w:i/>
          <w:color w:val="000000"/>
          <w:lang w:eastAsia="zh-CN"/>
        </w:rPr>
        <w:t xml:space="preserve"> 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B52C09"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IBD</w:t>
      </w:r>
    </w:p>
    <w:p w14:paraId="552CDCEC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352434CF" w14:textId="45E44C8D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proofErr w:type="spellStart"/>
      <w:r w:rsidRPr="0061622B">
        <w:rPr>
          <w:rFonts w:ascii="Book Antiqua" w:eastAsia="Book Antiqua" w:hAnsi="Book Antiqua" w:cs="Book Antiqua"/>
          <w:color w:val="000000"/>
        </w:rPr>
        <w:t>Shintaro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Akiyama,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Taku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Sakamoto,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Joshua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ED08BA">
        <w:rPr>
          <w:rFonts w:ascii="Book Antiqua" w:eastAsia="Book Antiqua" w:hAnsi="Book Antiqua" w:cs="Book Antiqua"/>
          <w:color w:val="000000"/>
        </w:rPr>
        <w:t>M</w:t>
      </w:r>
      <w:r w:rsidR="009833D1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Steinberg,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Yutaka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Saito,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Kiichiro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Tsuchiya</w:t>
      </w:r>
    </w:p>
    <w:p w14:paraId="490AB254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3A682525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Shintaro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Akiyama,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Taku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Sakamoto,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Kiichiro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Tsuchiya,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Department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Gastroenterology,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University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Tsukuba,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Ibaraki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305-8575,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Japan</w:t>
      </w:r>
    </w:p>
    <w:p w14:paraId="4865D41B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0586FD95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Taku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Sakamoto,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Yutaka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Saito,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Division,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Center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Hospital,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Tokyo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104-0045,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Japan</w:t>
      </w:r>
    </w:p>
    <w:p w14:paraId="26BAF494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6D459520" w14:textId="1E845439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Joshua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8BA">
        <w:rPr>
          <w:rFonts w:ascii="Book Antiqua" w:eastAsia="Book Antiqua" w:hAnsi="Book Antiqua" w:cs="Book Antiqua"/>
          <w:b/>
          <w:bCs/>
          <w:color w:val="000000"/>
        </w:rPr>
        <w:t>M</w:t>
      </w:r>
      <w:r w:rsidR="00A470E7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Steinberg,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8BA" w:rsidRPr="0061622B">
        <w:rPr>
          <w:rFonts w:ascii="Book Antiqua" w:eastAsia="Book Antiqua" w:hAnsi="Book Antiqua" w:cs="Book Antiqua"/>
          <w:color w:val="000000"/>
        </w:rPr>
        <w:t xml:space="preserve">Department of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Gastroenterology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Rockies,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Denver,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</w:t>
      </w:r>
      <w:r w:rsidR="00ED08BA">
        <w:rPr>
          <w:rFonts w:ascii="Book Antiqua" w:hAnsi="Book Antiqua" w:cs="Book Antiqua" w:hint="eastAsia"/>
          <w:color w:val="000000"/>
          <w:lang w:eastAsia="zh-CN"/>
        </w:rPr>
        <w:t>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80218,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United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States</w:t>
      </w:r>
    </w:p>
    <w:p w14:paraId="2176D1C8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04A66B99" w14:textId="5167B25F" w:rsidR="009833D1" w:rsidRPr="0061622B" w:rsidRDefault="00B52C09" w:rsidP="0061622B">
      <w:pPr>
        <w:spacing w:line="360" w:lineRule="auto"/>
        <w:jc w:val="both"/>
        <w:rPr>
          <w:rFonts w:ascii="Book Antiqua" w:hAnsi="Book Antiqua" w:cs="Garamond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33D1" w:rsidRPr="0061622B">
        <w:rPr>
          <w:rFonts w:ascii="Book Antiqua" w:hAnsi="Book Antiqua" w:cs="Garamond"/>
        </w:rPr>
        <w:t>Akiyama S designed and performed the research; Akiyama S, Sakamoto T</w:t>
      </w:r>
      <w:r w:rsidR="00ED08BA">
        <w:rPr>
          <w:rFonts w:ascii="Book Antiqua" w:hAnsi="Book Antiqua" w:cs="Garamond" w:hint="eastAsia"/>
          <w:lang w:eastAsia="zh-CN"/>
        </w:rPr>
        <w:t xml:space="preserve"> </w:t>
      </w:r>
      <w:r w:rsidR="009833D1" w:rsidRPr="0061622B">
        <w:rPr>
          <w:rFonts w:ascii="Book Antiqua" w:hAnsi="Book Antiqua" w:cs="Garamond"/>
        </w:rPr>
        <w:t>and Saito Y analyzed the data; Akiyama S, Sakamoto T, Steinberg JM</w:t>
      </w:r>
      <w:r w:rsidR="00ED08BA">
        <w:rPr>
          <w:rFonts w:ascii="Book Antiqua" w:hAnsi="Book Antiqua" w:cs="Garamond" w:hint="eastAsia"/>
          <w:lang w:eastAsia="zh-CN"/>
        </w:rPr>
        <w:t xml:space="preserve"> </w:t>
      </w:r>
      <w:r w:rsidR="009833D1" w:rsidRPr="0061622B">
        <w:rPr>
          <w:rFonts w:ascii="Book Antiqua" w:hAnsi="Book Antiqua" w:cs="Garamond"/>
        </w:rPr>
        <w:t>and Tsuchiya K wrote the paper.</w:t>
      </w:r>
    </w:p>
    <w:p w14:paraId="7176B234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719F63B5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Shintaro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Akiyama,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Lecturer,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Department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Gastroenterology,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University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Tsukuba,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1-1-1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Tennoudai</w:t>
      </w:r>
      <w:proofErr w:type="spellEnd"/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Tsukuba,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Ibaraki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305-8575,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Japan.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akiyama@md.tsukuba.ac.jp</w:t>
      </w:r>
    </w:p>
    <w:p w14:paraId="0AC10979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2A951E08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September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</w:t>
      </w:r>
    </w:p>
    <w:p w14:paraId="35ADDFCA" w14:textId="6634DFEE" w:rsidR="00A77B3E" w:rsidRPr="00ED08BA" w:rsidRDefault="00B52C09" w:rsidP="0061622B">
      <w:pPr>
        <w:spacing w:line="360" w:lineRule="auto"/>
        <w:jc w:val="both"/>
        <w:rPr>
          <w:rFonts w:ascii="Book Antiqua" w:hAnsi="Book Antiqua"/>
          <w:lang w:eastAsia="zh-CN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8BA" w:rsidRPr="00ED08BA">
        <w:rPr>
          <w:rFonts w:ascii="Book Antiqua" w:hAnsi="Book Antiqua" w:cs="Book Antiqua" w:hint="eastAsia"/>
          <w:bCs/>
          <w:color w:val="000000"/>
          <w:lang w:eastAsia="zh-CN"/>
        </w:rPr>
        <w:t>December 6, 2021</w:t>
      </w:r>
    </w:p>
    <w:p w14:paraId="6A6F1BC7" w14:textId="337749A0" w:rsidR="00A77B3E" w:rsidRPr="009D4843" w:rsidRDefault="00B52C09" w:rsidP="0061622B">
      <w:pPr>
        <w:spacing w:line="360" w:lineRule="auto"/>
        <w:jc w:val="both"/>
        <w:rPr>
          <w:rFonts w:ascii="Book Antiqua" w:hAnsi="Book Antiqua"/>
          <w:lang w:eastAsia="zh-CN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78F2" w:rsidRPr="004328C5">
        <w:rPr>
          <w:rFonts w:ascii="Book Antiqua" w:hAnsi="Book Antiqua" w:cs="Book Antiqua"/>
          <w:bCs/>
          <w:color w:val="000000"/>
          <w:lang w:eastAsia="zh-CN"/>
        </w:rPr>
        <w:t>February 12, 2022</w:t>
      </w:r>
    </w:p>
    <w:p w14:paraId="4CBCDE7B" w14:textId="0CCB5E16" w:rsidR="009D4843" w:rsidRPr="009D4843" w:rsidRDefault="00B52C09" w:rsidP="009D4843">
      <w:pPr>
        <w:spacing w:line="360" w:lineRule="auto"/>
        <w:jc w:val="both"/>
        <w:rPr>
          <w:rFonts w:ascii="Book Antiqua" w:hAnsi="Book Antiqua"/>
          <w:lang w:eastAsia="zh-CN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3D69" w:rsidRPr="000B53FA">
        <w:rPr>
          <w:rFonts w:ascii="Book Antiqua" w:eastAsia="Book Antiqua" w:hAnsi="Book Antiqua" w:cs="Book Antiqua"/>
          <w:color w:val="000000"/>
        </w:rPr>
        <w:t>March</w:t>
      </w:r>
      <w:r w:rsidR="002A3D69" w:rsidRPr="00056B64">
        <w:rPr>
          <w:rFonts w:ascii="Book Antiqua" w:eastAsia="Book Antiqua" w:hAnsi="Book Antiqua" w:cs="Book Antiqua"/>
          <w:color w:val="000000"/>
        </w:rPr>
        <w:t xml:space="preserve"> </w:t>
      </w:r>
      <w:r w:rsidR="002A3D69">
        <w:rPr>
          <w:rFonts w:ascii="Book Antiqua" w:hAnsi="Book Antiqua" w:cs="Book Antiqua" w:hint="eastAsia"/>
          <w:color w:val="000000"/>
          <w:lang w:eastAsia="zh-CN"/>
        </w:rPr>
        <w:t>15</w:t>
      </w:r>
      <w:r w:rsidR="002A3D69" w:rsidRPr="00056B64">
        <w:rPr>
          <w:rFonts w:ascii="Book Antiqua" w:eastAsia="Book Antiqua" w:hAnsi="Book Antiqua" w:cs="Book Antiqua"/>
          <w:color w:val="000000"/>
        </w:rPr>
        <w:t>, 2022</w:t>
      </w:r>
    </w:p>
    <w:p w14:paraId="026D7D48" w14:textId="63F46EF4" w:rsidR="00A77B3E" w:rsidRPr="0061622B" w:rsidRDefault="00A6368D" w:rsidP="0061622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B52C09" w:rsidRPr="0061622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D6BD480" w14:textId="5FAE9A8C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technique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clinical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(IBD)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emerging.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predictive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However,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processes,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particularly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regenerative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changes,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mimic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affect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meticulous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evaluation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clinical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evidence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9D484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evolving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advanced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techniques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promising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multiple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reasons;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making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accurate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determining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appropriate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discuss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accuracy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examine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lesions.</w:t>
      </w:r>
    </w:p>
    <w:p w14:paraId="6CC405D2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37203988" w14:textId="6C05302B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Neoplasia</w:t>
      </w:r>
      <w:proofErr w:type="spellEnd"/>
      <w:r w:rsidRPr="0061622B">
        <w:rPr>
          <w:rFonts w:ascii="Book Antiqua" w:eastAsia="Book Antiqua" w:hAnsi="Book Antiqua" w:cs="Book Antiqua"/>
          <w:color w:val="000000"/>
        </w:rPr>
        <w:t>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Inflammatory</w:t>
      </w:r>
      <w:proofErr w:type="gram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</w:p>
    <w:p w14:paraId="6A4BF424" w14:textId="77777777" w:rsidR="00A77B3E" w:rsidRDefault="00A77B3E" w:rsidP="0061622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23BA6E1" w14:textId="77777777" w:rsidR="002A3D69" w:rsidRPr="00026CB8" w:rsidRDefault="002A3D69" w:rsidP="002A3D69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360AF0C" w14:textId="77777777" w:rsidR="00A6368D" w:rsidRPr="0061622B" w:rsidRDefault="00A6368D" w:rsidP="0061622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43B2569" w14:textId="5BBBD962" w:rsidR="0060008F" w:rsidRDefault="008F0EAB" w:rsidP="0060008F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96168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B52C09" w:rsidRPr="0061622B">
        <w:rPr>
          <w:rFonts w:ascii="Book Antiqua" w:eastAsia="Book Antiqua" w:hAnsi="Book Antiqua" w:cs="Book Antiqua"/>
          <w:color w:val="000000"/>
        </w:rPr>
        <w:t>Akiyama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Sakamoto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Steinberg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J</w:t>
      </w:r>
      <w:r w:rsidR="0083772C" w:rsidRPr="0061622B">
        <w:rPr>
          <w:rFonts w:ascii="Book Antiqua" w:eastAsia="Book Antiqua" w:hAnsi="Book Antiqua" w:cs="Book Antiqua"/>
          <w:color w:val="000000"/>
        </w:rPr>
        <w:t>M</w:t>
      </w:r>
      <w:r w:rsidR="00B52C09"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Saito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Tsuchiya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K.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AA12A7" w:rsidRPr="00AA12A7">
        <w:rPr>
          <w:rFonts w:ascii="Book Antiqua" w:eastAsia="Book Antiqua" w:hAnsi="Book Antiqua" w:cs="Book Antiqua"/>
          <w:color w:val="000000"/>
        </w:rPr>
        <w:t>Evolving roles of magnifying endoscopy and endoscopic resection for neoplasia in inflammatory bowel diseases</w:t>
      </w:r>
      <w:r w:rsidR="00B52C09"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B52C09"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B52C09" w:rsidRPr="0061622B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202</w:t>
      </w:r>
      <w:r w:rsidR="00AA12A7">
        <w:rPr>
          <w:rFonts w:ascii="Book Antiqua" w:hAnsi="Book Antiqua" w:cs="Book Antiqua" w:hint="eastAsia"/>
          <w:color w:val="000000"/>
          <w:lang w:eastAsia="zh-CN"/>
        </w:rPr>
        <w:t>2</w:t>
      </w:r>
      <w:r w:rsidR="00B52C09" w:rsidRPr="0061622B">
        <w:rPr>
          <w:rFonts w:ascii="Book Antiqua" w:eastAsia="Book Antiqua" w:hAnsi="Book Antiqua" w:cs="Book Antiqua"/>
          <w:color w:val="000000"/>
        </w:rPr>
        <w:t>;</w:t>
      </w:r>
      <w:r w:rsidR="0060008F">
        <w:rPr>
          <w:rFonts w:ascii="Book Antiqua" w:eastAsia="Book Antiqua" w:hAnsi="Book Antiqua" w:cs="Book Antiqua"/>
          <w:color w:val="000000"/>
        </w:rPr>
        <w:t xml:space="preserve"> 14(</w:t>
      </w:r>
      <w:r w:rsidR="0060008F">
        <w:rPr>
          <w:rFonts w:ascii="Book Antiqua" w:hAnsi="Book Antiqua" w:cs="Book Antiqua"/>
          <w:color w:val="000000"/>
          <w:lang w:eastAsia="zh-CN"/>
        </w:rPr>
        <w:t>3</w:t>
      </w:r>
      <w:r w:rsidR="0060008F">
        <w:rPr>
          <w:rFonts w:ascii="Book Antiqua" w:eastAsia="Book Antiqua" w:hAnsi="Book Antiqua" w:cs="Book Antiqua"/>
          <w:color w:val="000000"/>
        </w:rPr>
        <w:t xml:space="preserve">): </w:t>
      </w:r>
      <w:r w:rsidR="00A13E12">
        <w:rPr>
          <w:rFonts w:ascii="Book Antiqua" w:hAnsi="Book Antiqua" w:cs="Book Antiqua" w:hint="eastAsia"/>
          <w:color w:val="000000"/>
          <w:lang w:eastAsia="zh-CN"/>
        </w:rPr>
        <w:t>646</w:t>
      </w:r>
      <w:r w:rsidR="0060008F">
        <w:rPr>
          <w:rFonts w:ascii="Book Antiqua" w:eastAsia="Book Antiqua" w:hAnsi="Book Antiqua" w:cs="Book Antiqua"/>
          <w:color w:val="000000"/>
        </w:rPr>
        <w:t>-</w:t>
      </w:r>
      <w:r w:rsidR="00A13E12">
        <w:rPr>
          <w:rFonts w:ascii="Book Antiqua" w:hAnsi="Book Antiqua" w:cs="Book Antiqua" w:hint="eastAsia"/>
          <w:color w:val="000000"/>
          <w:lang w:eastAsia="zh-CN"/>
        </w:rPr>
        <w:t>653</w:t>
      </w:r>
    </w:p>
    <w:p w14:paraId="4C171824" w14:textId="4F940F86" w:rsidR="0060008F" w:rsidRDefault="0060008F" w:rsidP="0060008F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URL: </w:t>
      </w:r>
      <w:r>
        <w:rPr>
          <w:rFonts w:ascii="Book Antiqua" w:eastAsia="Book Antiqua" w:hAnsi="Book Antiqua" w:cs="Book Antiqua"/>
          <w:color w:val="000000"/>
        </w:rPr>
        <w:t>https://www.wjgnet.com/1948-5204/full/v14/i</w:t>
      </w:r>
      <w:r>
        <w:rPr>
          <w:rFonts w:ascii="Book Antiqua" w:hAnsi="Book Antiqua" w:cs="Book Antiqu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>/</w:t>
      </w:r>
      <w:r w:rsidR="00A13E12">
        <w:rPr>
          <w:rFonts w:ascii="Book Antiqua" w:hAnsi="Book Antiqua" w:cs="Book Antiqua" w:hint="eastAsia"/>
          <w:color w:val="000000"/>
          <w:lang w:eastAsia="zh-CN"/>
        </w:rPr>
        <w:t>646</w:t>
      </w:r>
      <w:r>
        <w:rPr>
          <w:rFonts w:ascii="Book Antiqua" w:eastAsia="Book Antiqua" w:hAnsi="Book Antiqua" w:cs="Book Antiqua"/>
          <w:color w:val="000000"/>
        </w:rPr>
        <w:t>.htm</w:t>
      </w:r>
    </w:p>
    <w:p w14:paraId="7EE1EBD5" w14:textId="523D6234" w:rsidR="00A77B3E" w:rsidRPr="0061622B" w:rsidRDefault="0060008F" w:rsidP="0060008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https://dx.doi.org/10.4251/wjgo.v14.i</w:t>
      </w:r>
      <w:r>
        <w:rPr>
          <w:rFonts w:ascii="Book Antiqua" w:hAnsi="Book Antiqua" w:cs="Book Antiqu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>.</w:t>
      </w:r>
      <w:r w:rsidR="00A13E12">
        <w:rPr>
          <w:rFonts w:ascii="Book Antiqua" w:hAnsi="Book Antiqua" w:cs="Book Antiqua" w:hint="eastAsia"/>
          <w:color w:val="000000"/>
          <w:lang w:eastAsia="zh-CN"/>
        </w:rPr>
        <w:t>646</w:t>
      </w:r>
    </w:p>
    <w:p w14:paraId="3C2133A7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5E0B6A30" w14:textId="1C0ACB7B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surface/vascular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techniques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Many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investigations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scopes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their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aim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updated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important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topics.</w:t>
      </w:r>
    </w:p>
    <w:p w14:paraId="76F5A45A" w14:textId="77777777" w:rsidR="00A77B3E" w:rsidRPr="0061622B" w:rsidRDefault="0070086C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B52C09" w:rsidRPr="0061622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8AF06A2" w14:textId="6AB8F366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(IBD)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developing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(CRC)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general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population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recommended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8-10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years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IBD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forty-year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program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incidence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advanced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incidences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early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(UC),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implementation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plays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significant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role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reducing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likelihood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During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early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accurate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crucial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components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impact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further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therapeutic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plans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might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improve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patients’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prognosis.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7D9E4B17" w14:textId="381BC85C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High-definition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white-light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narrow-band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(NBI)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preferred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procedures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modalities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IBD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indigo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carmine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methylene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blue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procedure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opening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shapes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crypts.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predictive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presence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their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invasion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depth.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proposed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D4843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D4843" w:rsidRPr="0061622B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9D4843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IV,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low-irregularity,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high-irregularity,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N</w:t>
      </w:r>
      <w:r w:rsidRPr="0061622B">
        <w:rPr>
          <w:rFonts w:ascii="Book Antiqua" w:eastAsia="Book Antiqua" w:hAnsi="Book Antiqua" w:cs="Book Antiqua"/>
          <w:color w:val="000000"/>
        </w:rPr>
        <w:t>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predict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pathological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depths.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general,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considered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Furthermore,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advances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narrow-band-imaging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(NBI)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technology,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widely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Japan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expert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(JNET)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proposed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vessel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2-3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considered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essential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determining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indication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(EMR)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(ESD)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achieve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curative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tumors.</w:t>
      </w:r>
    </w:p>
    <w:p w14:paraId="3CB3B42E" w14:textId="77777777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lastRenderedPageBreak/>
        <w:t>Many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investigations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undertaken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understand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remove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summarized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updated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important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topics.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 </w:t>
      </w:r>
    </w:p>
    <w:p w14:paraId="5514283E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0158C312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UTILITY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OF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MAGNIFING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CHROMOENDOSCOPY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FOR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IBD</w:t>
      </w:r>
    </w:p>
    <w:p w14:paraId="45403645" w14:textId="1CC70C60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well-validated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C21713">
        <w:rPr>
          <w:rFonts w:ascii="Book Antiqua" w:eastAsia="Book Antiqua" w:hAnsi="Book Antiqua" w:cs="Book Antiqua"/>
          <w:color w:val="000000"/>
        </w:rPr>
        <w:t>data</w:t>
      </w:r>
      <w:r w:rsidR="00C4706E" w:rsidRPr="00C21713">
        <w:rPr>
          <w:rFonts w:ascii="Book Antiqua" w:eastAsia="Book Antiqua" w:hAnsi="Book Antiqua" w:cs="Book Antiqua"/>
          <w:color w:val="000000"/>
        </w:rPr>
        <w:t xml:space="preserve"> </w:t>
      </w:r>
      <w:r w:rsidRPr="00C21713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emerging.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characterized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distribution,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polarity,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irregular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size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variation,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wide-open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pits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Similar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V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A207A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randomized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controlled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165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randomized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1:1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ratio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undergo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conventional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0.1%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methylene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blue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(93%)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(93%)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multicenter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prospective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predictive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4B6EDFC4" w14:textId="095117ED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randomized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trial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between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spraying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high-definition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electronic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virtual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revealed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IIo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significantly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predictive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during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(Odds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ratio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21.5,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95%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confidence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interval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8.7-60.1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769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stereomicroscopic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pictures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(509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260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obtained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surgically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specimens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significantly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presence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77.4%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89.5%)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Further,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previous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I-II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negative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predictive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value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rule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13,</w:t>
      </w:r>
      <w:r w:rsidR="0070086C" w:rsidRPr="0061622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between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778B3A51" w14:textId="1CE23323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Despite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promising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several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some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histopathological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found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observed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surrounding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flat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resulting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“low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(57%)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observed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“regenerative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Indeed,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histopathological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regenerative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masquerade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make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equivocal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Several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correlation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between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Moreover,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cannot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necessarily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observed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instance,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previous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observational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“pinecone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villi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334926A5" w14:textId="77777777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rule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accurately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Given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regenerative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present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decrease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providers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achieve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healing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prior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scopes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overcome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disadvantage.</w:t>
      </w:r>
    </w:p>
    <w:p w14:paraId="185C4D1A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2806AB06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UTILITY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OF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MAGNIFYING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ENDOSCOPY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WITH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NBI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FOR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IBD</w:t>
      </w:r>
    </w:p>
    <w:p w14:paraId="22DBD116" w14:textId="663B268B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report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initially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found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enabled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UC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revealed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stronger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capillary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comparison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normal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mucosa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retrospective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single-center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examining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flat-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predominant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recognized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“demarcated,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red-colored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densities”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histologically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low-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performed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CD34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immunohistostaining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intramucosal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vessels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found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displayed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number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vessels,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whereas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contained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increased/enlarged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vessels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Kinoshita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D4843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D4843" w:rsidRPr="0061622B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9D4843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Sano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(capillary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capillary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microvessel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density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lack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uniformity)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IIIB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presence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nearly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sparse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microvascular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72.2%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85.7%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deep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invasive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carcinoma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intramucosal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vessels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proliferated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practical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during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65F0EC8A" w14:textId="08DD58C8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cross-sectional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46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structure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honeycomb-like,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villous,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tortuous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“tortuous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honeycomb-like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villous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observational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found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“irregular/amorphous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significantly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81.3%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82.4%),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whereas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irregular/amorphous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(75.0%)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(58.8%)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revealed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discriminate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0.64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(95%CI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0.50-0.77)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0.74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(95%CI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0.69-0.79),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respectively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66AF6922" w14:textId="219162C0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established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vessel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remain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limited.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correlated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pathological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dysplasia/high-grade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massive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invasion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respectively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CA207A">
        <w:rPr>
          <w:rFonts w:ascii="宋体" w:eastAsia="宋体" w:hAnsi="宋体" w:cs="宋体" w:hint="eastAsia"/>
          <w:color w:val="000000"/>
          <w:vertAlign w:val="superscript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massively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invading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25%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100%,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respectively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726138FB" w14:textId="77777777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Each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similar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although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Hence,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still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unclear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important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Given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each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small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number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further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investigations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larger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sample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sizes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warranted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better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understand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characteristics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accuracy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limitations.</w:t>
      </w:r>
    </w:p>
    <w:p w14:paraId="16D3EA26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5ACA7C1C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UTILITY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OF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ENDOCYTOSCOPY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FOR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IBD</w:t>
      </w:r>
    </w:p>
    <w:p w14:paraId="250822E1" w14:textId="484A368C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Given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D4843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9D4843" w:rsidRPr="0061622B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9D4843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retrospectively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between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alone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combination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ultra-magnifying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contact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microscope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visualization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cell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nuclei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microvasculature,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24,25]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Their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found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combination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(97.8%</w:t>
      </w:r>
      <w:r w:rsidR="009D4843" w:rsidRPr="009D4843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61622B">
        <w:rPr>
          <w:rFonts w:ascii="Book Antiqua" w:eastAsia="Book Antiqua" w:hAnsi="Book Antiqua" w:cs="Book Antiqua"/>
          <w:color w:val="000000"/>
        </w:rPr>
        <w:t>100%).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addition,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authors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combined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alone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(84.4%</w:t>
      </w:r>
      <w:r w:rsidR="009D4843" w:rsidRPr="009D4843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61622B">
        <w:rPr>
          <w:rFonts w:ascii="Book Antiqua" w:eastAsia="Book Antiqua" w:hAnsi="Book Antiqua" w:cs="Book Antiqua"/>
          <w:color w:val="000000"/>
        </w:rPr>
        <w:t>57.5%)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enhance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Pr="0061622B">
        <w:rPr>
          <w:rFonts w:ascii="Book Antiqua" w:eastAsia="Book Antiqua" w:hAnsi="Book Antiqua" w:cs="Book Antiqua"/>
          <w:color w:val="000000"/>
        </w:rPr>
        <w:t>-assisted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novel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approach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overcome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alone.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However,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found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affected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(Mayo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subscore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2-3)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false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positive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(16.2%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positive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irregularly-formed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nuclei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10.3%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Therefore,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achieving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remission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essential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accurate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evaluation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pit-patterns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cellular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nuclei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scopes.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442ECA02" w14:textId="621B7FE2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authors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identified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microvessels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uniform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caliber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arrangement”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reddish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mm)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rectum.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artificial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intelligence-based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neoplasm.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Consequently,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pathological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Given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IBD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technique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improve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52089860" w14:textId="5405F7F0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Figure</w:t>
      </w:r>
      <w:r w:rsidR="009D4843">
        <w:rPr>
          <w:rFonts w:ascii="Book Antiqua" w:hAnsi="Book Antiqua" w:cs="Book Antiqua" w:hint="eastAsia"/>
          <w:color w:val="000000"/>
          <w:lang w:eastAsia="zh-CN"/>
        </w:rPr>
        <w:t>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representative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UC.</w:t>
      </w:r>
    </w:p>
    <w:p w14:paraId="2ECA7910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28931AA7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ENDOSCOPIC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RESECTION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FOR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NEOPLASTIC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LESIONS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IN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IBD</w:t>
      </w:r>
    </w:p>
    <w:p w14:paraId="2E724938" w14:textId="197A8431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previously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described,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discriminate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between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determine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whether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completely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not.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safe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1,428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pooled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incidences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bleeding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perforation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0.022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(95%CI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0.011-0.044)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0.020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(95%CI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0.009-0.044),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respectively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revealed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pooled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margin-negative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(R0)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en-bloc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0.70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(95%CI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0.55-0.81)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0.86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(95%CI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0.65-0.95),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respectively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  </w:t>
      </w:r>
    </w:p>
    <w:p w14:paraId="716FA6EF" w14:textId="5B061FB5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technique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remove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(EMR)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widely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However,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(ESD)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preferred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technique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order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remove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larger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Many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observational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published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safety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30-35]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difficulty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often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complicated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fibrosis,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each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subsequently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small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sample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size.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Thus,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further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larger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sample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sizes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analyses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integrated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necessary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investigate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feasibility,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safety,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long-term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</w:p>
    <w:p w14:paraId="63640480" w14:textId="228F338A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SCENIC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statement,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international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consensus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management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recommended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colectomy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complete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”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hand,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given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“non-polypoid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greater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metachronous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providers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understand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importance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follow-up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pooled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43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1,000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person-year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follow-up,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respectively,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requirement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pooled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incidences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metachronous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1,000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person-year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follow-up,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respectively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likelihood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metachronous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would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emphasize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critical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importance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discussion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benefits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colectomy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following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resection.</w:t>
      </w:r>
    </w:p>
    <w:p w14:paraId="0F0D8F13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163686F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4E3D0D9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surface/vascular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practical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tools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characteristics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supportive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assist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providers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confirming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misdiagnosis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Accordingly,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providers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should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control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achieve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healing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advance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ensure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quality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scopes.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Although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safe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critically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important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take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account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subsequent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metachronous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development,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complete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</w:p>
    <w:p w14:paraId="38A4633A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57F8237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REFERENCES</w:t>
      </w:r>
    </w:p>
    <w:p w14:paraId="57B32FCD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Fumery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Dulai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Gupta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Prokop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Ramamoorthy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Sandborn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Singh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Incidence,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Factors,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2017;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665-674.e5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27916678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10.1016/j.cgh.2016.11.025]</w:t>
      </w:r>
    </w:p>
    <w:p w14:paraId="103DB1A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Friedman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Rubin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Bodian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Harpaz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Present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Screening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Crohn's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results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program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spanning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years.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2008;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993-8;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quiz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953-4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18585966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10.1016/j.cgh.2008.03.019]</w:t>
      </w:r>
    </w:p>
    <w:p w14:paraId="29D60A66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Rubin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DT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Ananthakrishnan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Siegel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Sauer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BG,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Clinical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Guideline: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Adults.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2019;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384-413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30840605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10.14309/ajg.0000000000000152]</w:t>
      </w:r>
    </w:p>
    <w:p w14:paraId="1359A8A6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Rutter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Askari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Warusavitarne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Moorghen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Thomas-Gibson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Saunders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Graham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Hart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Forty-Year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Program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Updated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Overview.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2015;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1022-1034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25823771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10.1038/ajg.2015.65]</w:t>
      </w:r>
    </w:p>
    <w:p w14:paraId="71A7A79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lastRenderedPageBreak/>
        <w:t>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Nakajima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Yamano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Kusaka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Watanabe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1996;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8-14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8836710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10.1016/s0016-5107(96)70222-5]</w:t>
      </w:r>
    </w:p>
    <w:p w14:paraId="47D644E5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Sano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Tanaka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Saito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Matsuda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Ikematsu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Uraoka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Kobayashi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Nakamura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Hotta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Horimatsu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Sakamoto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Tsuruta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Kawano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Kashida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Takeuchi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Machida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Kusaka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Yoshida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Hirata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Terai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Yamano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Kaneko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Nakajima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Sakamoto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Yamaguchi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Tamai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Nakano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Iwatate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Ishikawa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Murakami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Yoshida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Saito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Narrow-band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(NBI)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proposed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Japan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Expert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Team.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2016;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526-533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26927367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10.1111/den.12644]</w:t>
      </w:r>
    </w:p>
    <w:p w14:paraId="021DDFA2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frontiers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large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intestine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small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intestine.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2007;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S3-S6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17709026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10.1016/j.gie.2007.03.1083]</w:t>
      </w:r>
    </w:p>
    <w:p w14:paraId="4F19068B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Sada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Igarashi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Yoshizawa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Kobayashi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Katsumata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Saigenji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Otani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Okayasu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Mitomi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spraying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2004;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1816-1823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15622573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10.1007/s10350-004-0682-0]</w:t>
      </w:r>
    </w:p>
    <w:p w14:paraId="0E1CE149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9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Kiesslich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Fritsch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Holtmann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Koehler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Stolte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Kanzler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Nafe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Jung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Galle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Neurath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MF.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Methylene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blue-aided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intraepithelial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2003;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124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880-888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12671882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10.1053/gast.2003.50146]</w:t>
      </w:r>
    </w:p>
    <w:p w14:paraId="04FB6F6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Carballal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Maisterra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López</w:t>
      </w:r>
      <w:proofErr w:type="spellEnd"/>
      <w:r w:rsidRPr="0061622B">
        <w:rPr>
          <w:rFonts w:ascii="Book Antiqua" w:eastAsia="Book Antiqua" w:hAnsi="Book Antiqua" w:cs="Book Antiqua"/>
          <w:color w:val="000000"/>
        </w:rPr>
        <w:t>-Serrano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Gimeno-García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AZ,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Marín-Garbriel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Díaz-Tasende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Márquez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Álvarez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Hernández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Castro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Gordillo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Puig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Vega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Bustamante-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Balén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Acevedo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Peñas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López-Cerón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Ricart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Cuatrecasas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Jimeno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Pellisé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EndoCAR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group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Spanish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Gastroenterological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Association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Spanish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Digestive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Society.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Real-life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chromoendoscopy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neoplasia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characterisation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long-standing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2018;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70-78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27612488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10.1136/gutjnl-2016-312332]</w:t>
      </w:r>
    </w:p>
    <w:p w14:paraId="3CECCF7A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lastRenderedPageBreak/>
        <w:t>11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Iacucci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Kaplan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GG,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Panaccione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Akinola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Lethebe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Lowerison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Leung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Novak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Seow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Urbanski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Minoo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Gui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X,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Ghosh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Randomized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Trial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Definition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Alone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Definition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Spraying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Electronic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Virtual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During</w:t>
      </w:r>
      <w:proofErr w:type="gram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2018;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225-234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29134964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10.1038/ajg.2017.417]</w:t>
      </w:r>
    </w:p>
    <w:p w14:paraId="63E06318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Shinagawa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Hata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Morikawa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Takiyama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Emoto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Murono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Kaneko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Sasaki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Nishikawa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Tanaka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Kawai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Fukayama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Nozawa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Pine-cone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villi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2019;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565-575.e3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30326231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10.1016/j.gie.2018.09.037]</w:t>
      </w:r>
    </w:p>
    <w:p w14:paraId="32467F8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Aladrén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BS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González-Lama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García-Alvarado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Sierra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Barrio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Vicente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Hernández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Velayos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Garcia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Relea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Suarez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Atienza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Vásquez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Fernández-Salazar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Muñoz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GEICYL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(group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Castilla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León)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non-experts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identify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results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screening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program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real-life.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2019;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E743-E750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31157291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10.1055/a-0839-4514]</w:t>
      </w:r>
    </w:p>
    <w:p w14:paraId="55969EBA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Bisschops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Bessissow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Dekker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East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Para-Blanco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Ragunath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Bhandari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Rutter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Schoon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Wilson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John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Baert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Ferrante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high-definition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narrow-band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optical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2017;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1100-1106.e1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28986266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10.1016/j.gie.2017.09.024]</w:t>
      </w:r>
    </w:p>
    <w:p w14:paraId="0E54331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Hata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Watanabe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Motoi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Nagawa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Pitfalls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2004;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374-376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14753219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10.1053/j.gastro.2003.05.020]</w:t>
      </w:r>
    </w:p>
    <w:p w14:paraId="4F39CEC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Riddell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RH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Goldman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Ransohoff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DF,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Appelman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Fenoglio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Haggitt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Ahren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Correa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Hamilton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Morson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BC.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standardized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provisional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clinical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applications.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1983;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931-968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6629368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10.1016/s0046-8177(83)80175-0]</w:t>
      </w:r>
    </w:p>
    <w:p w14:paraId="77BF848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lastRenderedPageBreak/>
        <w:t>17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East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Suzuki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Herbay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Saunders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BP.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multiple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masses.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2006;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1432-1435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16966701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10.1136/gut.2005.087171]</w:t>
      </w:r>
    </w:p>
    <w:p w14:paraId="094D45FB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Ikebata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Shimoda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Okabayashi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Uraoka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Maehata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Sugimoto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Mutaguchi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Naganuma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Kameyama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Yahagi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Kanai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Kitagawa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Kanai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Iwao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Demarcated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redness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density/size: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marker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flat-type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E552-E561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33860072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10.1055/a-1352-2709]</w:t>
      </w:r>
    </w:p>
    <w:p w14:paraId="7482748A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19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Kinoshita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Uraoka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Nishizawa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Naganuma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Iwao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Ochiai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Fujimoto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Goto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Shimoda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Ogata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Kanai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Yahagi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role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2018;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1079-1084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29122603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10.1016/j.gie.2017.10.035]</w:t>
      </w:r>
    </w:p>
    <w:p w14:paraId="4BBDC17A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Matsumoto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Esaki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pilot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2007;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957-965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17826773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10.1016/j.gie.2007.04.014]</w:t>
      </w:r>
    </w:p>
    <w:p w14:paraId="49B43C29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Nishiyama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Tanaka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Sagami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Ueno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Arihiro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Chayama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Clinical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usefulness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cancer/dysplasia.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2016;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E1183-E1187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27853744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10.1055/s-0042-116488]</w:t>
      </w:r>
    </w:p>
    <w:p w14:paraId="2274DEB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Lv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XH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GW.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2019;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607-615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30096061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10.1097/MCG.0000000000001101]</w:t>
      </w:r>
    </w:p>
    <w:p w14:paraId="7891DD70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Kawasaki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Nakamura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Esaki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Kurahara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Eizuka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Nuki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Kochi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Fujiwara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Oshiro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Sugai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Matsumoto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Clinical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usefulness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2019;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31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Suppl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36-42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30994234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10.1111/den.13382]</w:t>
      </w:r>
    </w:p>
    <w:p w14:paraId="0EE8F74B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lastRenderedPageBreak/>
        <w:t>24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Kudo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Wakamura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Ikehara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Mori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Inoue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Hamatani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novel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endocytoscopic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-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pilot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869-875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21837586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10.1055/s-0030-1256663]</w:t>
      </w:r>
    </w:p>
    <w:p w14:paraId="1A63B76A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Misawa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Nakamura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Kataoka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Maeda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Toyoshima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Kutsukawa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Oikawa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Mori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Ogata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Kudo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Hisayuki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Wakamura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Miyachi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Ishida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Inoue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Endocytoscopic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microvasculature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evaluation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reliable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method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video).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2015;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82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912-923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26071058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10.1016/j.gie.2015.04.039]</w:t>
      </w:r>
    </w:p>
    <w:p w14:paraId="7E8015B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Maeda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Ogata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Misawa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Ogawa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Takishima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Ishiyama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Mochizuki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Minegishi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Ogura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Okumura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Matsudaira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Ishigaki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Sasanuma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Mori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Wakamura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Miyachi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Baba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Ishida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Nemoto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Hamatani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Ohtsuka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Combined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Pilot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33641190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10.1111/den.13964]</w:t>
      </w:r>
    </w:p>
    <w:p w14:paraId="12CD7D1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Fukunaga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Kusaba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Ohuchi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Nagata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Mitsuyama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Tsuruta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Torimura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artificial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intelligence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superior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diagnostician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colitis?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E75-E76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32590852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10.1055/a-1195-1986]</w:t>
      </w:r>
    </w:p>
    <w:p w14:paraId="7043FDEB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Mohan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BP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Khan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Chandan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Kassab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Ponnada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Asokkumar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Shen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Iacucci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Navaneethan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59-67.e10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32592777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10.1016/j.gie.2020.06.048]</w:t>
      </w:r>
    </w:p>
    <w:p w14:paraId="7B710D2A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29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Zhang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Zhao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Qian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Wu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1534-1543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33523273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10.1007/s00464-020-08225-9]</w:t>
      </w:r>
    </w:p>
    <w:p w14:paraId="3B12FA92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Manta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Zullo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Telesca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Castellani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Germani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Reggiani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Bonetti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Conigliaro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Galloro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Visible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Treatment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Series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Literature.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Crohns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165-168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32710744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ecco-jcc</w:t>
      </w:r>
      <w:proofErr w:type="spellEnd"/>
      <w:r w:rsidRPr="0061622B">
        <w:rPr>
          <w:rFonts w:ascii="Book Antiqua" w:eastAsia="Book Antiqua" w:hAnsi="Book Antiqua" w:cs="Book Antiqua"/>
          <w:color w:val="000000"/>
        </w:rPr>
        <w:t>/jjaa158]</w:t>
      </w:r>
    </w:p>
    <w:p w14:paraId="622385AF" w14:textId="0F9BDF1E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Matsui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2603C">
        <w:rPr>
          <w:rFonts w:ascii="Book Antiqua" w:eastAsia="Book Antiqua" w:hAnsi="Book Antiqua" w:cs="Book Antiqua"/>
          <w:bCs/>
          <w:color w:val="000000"/>
        </w:rPr>
        <w:t>,</w:t>
      </w:r>
      <w:r w:rsidR="0070086C" w:rsidRPr="004260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Hoteya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Hayasaka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Yamashita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Ochiai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Suzuki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Fukuma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Okamura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Mitsunaga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Tanaka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Odagiri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Kikuchi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Real-World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Experience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Intestinal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Diseases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70-77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10.1159/000512292]</w:t>
      </w:r>
    </w:p>
    <w:p w14:paraId="07CC71D4" w14:textId="69CB3D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Matsumoto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2603C">
        <w:rPr>
          <w:rFonts w:ascii="Book Antiqua" w:eastAsia="Book Antiqua" w:hAnsi="Book Antiqua" w:cs="Book Antiqua"/>
          <w:bCs/>
          <w:color w:val="000000"/>
        </w:rPr>
        <w:t>,</w:t>
      </w:r>
      <w:r w:rsidR="0070086C" w:rsidRPr="0042603C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Tanaka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Tanaka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Boda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Yamashita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Sumimoto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Ninomiya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Arihiro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Shimamoto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Chayama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Long-Term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Digestion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102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205-215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10.1159/000503341]</w:t>
      </w:r>
    </w:p>
    <w:p w14:paraId="49379108" w14:textId="0B2A1C61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Kasuga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2603C">
        <w:rPr>
          <w:rFonts w:ascii="Book Antiqua" w:eastAsia="Book Antiqua" w:hAnsi="Book Antiqua" w:cs="Book Antiqua"/>
          <w:bCs/>
          <w:color w:val="000000"/>
        </w:rPr>
        <w:t>,</w:t>
      </w:r>
      <w:r w:rsidR="0070086C" w:rsidRPr="0042603C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Yamada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Shida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Tagawa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Takamaru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Sekiguchi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Sakamoto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Uraoka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Sekine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Kanemitsu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Saito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Treatment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surgery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neoplasms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United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European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Gastroenterology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Journal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</w:t>
      </w:r>
      <w:r w:rsidR="006162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10.1002/ueg2.12118]</w:t>
      </w:r>
    </w:p>
    <w:p w14:paraId="73C3B087" w14:textId="026ED0D1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Nishio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2603C">
        <w:rPr>
          <w:rFonts w:ascii="Book Antiqua" w:eastAsia="Book Antiqua" w:hAnsi="Book Antiqua" w:cs="Book Antiqua"/>
          <w:bCs/>
          <w:color w:val="000000"/>
        </w:rPr>
        <w:t>,</w:t>
      </w:r>
      <w:r w:rsidR="0070086C" w:rsidRPr="004260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Hirasawa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Ozeki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Sawada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Ikeda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Fukuchi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Kobayashi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Makazu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Kunisaki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Maeda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treatment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strategy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superficial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J</w:t>
      </w:r>
      <w:r w:rsidR="0061622B" w:rsidRPr="0061622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61622B" w:rsidRPr="0061622B">
        <w:rPr>
          <w:rFonts w:ascii="Book Antiqua" w:eastAsia="Book Antiqua" w:hAnsi="Book Antiqua" w:cs="Book Antiqua"/>
          <w:i/>
          <w:iCs/>
          <w:color w:val="000000"/>
        </w:rPr>
        <w:t>Gastroenterol Hepatol</w:t>
      </w:r>
      <w:r w:rsidR="006162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36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498-506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10.1111/jgh.15207]</w:t>
      </w:r>
    </w:p>
    <w:p w14:paraId="355815F7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Lightner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Vaidya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Allende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Gorgun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safe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feasible,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allowing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ongoing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organ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preservation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2100-2107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34021968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10.1111/codi.15746]</w:t>
      </w:r>
    </w:p>
    <w:p w14:paraId="0F4F865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Laine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Kaltenbach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Barkun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McQuaid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Subramanian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Soetikno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SCENIC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Guideline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Development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Panel.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SCENIC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international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consensus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statement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management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2015;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148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639-651.e28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25702852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10.1053/j.gastro.2015.01.031]</w:t>
      </w:r>
    </w:p>
    <w:p w14:paraId="78E26B42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  <w:sectPr w:rsidR="00A77B3E" w:rsidRPr="0061622B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39BC2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F0164C5" w14:textId="0B66D279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SA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TS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no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relevant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disclosures.</w:t>
      </w:r>
      <w:r w:rsidR="00AA12A7">
        <w:rPr>
          <w:rStyle w:val="normaltextrun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JMS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Advisory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Board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Pfizer.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Advisory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Board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Boston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Scientific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KT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received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grant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supports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Takeda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Pharmaceutical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Co.,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Ltd.,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Mitsubishi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Tanabe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Pharmaceutical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Corp.,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Hitachi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Ltd.</w:t>
      </w:r>
    </w:p>
    <w:p w14:paraId="5383B4C1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7EBA2C1F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article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open-access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article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selected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in-house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editor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fully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peer-reviewed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external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reviewers.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distributed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accordance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Creative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Commons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Attribution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(CC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BY-NC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4.0)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license,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permits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others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distribute,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remix,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adapt,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build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upon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work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non-commercially,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license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their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derivative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works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terms,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provided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original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work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properly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cited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non-commercial.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73BA390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55FEA05B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Provenance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peer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review: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Invited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article;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Externally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reviewed.</w:t>
      </w:r>
    </w:p>
    <w:p w14:paraId="245AA31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Peer-review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model: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Single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blind</w:t>
      </w:r>
    </w:p>
    <w:p w14:paraId="44308A7E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153DE06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Peer-review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started: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September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</w:t>
      </w:r>
    </w:p>
    <w:p w14:paraId="01D5FCED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First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decision: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December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4,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</w:t>
      </w:r>
    </w:p>
    <w:p w14:paraId="04AFE5FC" w14:textId="02505E4A" w:rsidR="009D4843" w:rsidRPr="009D4843" w:rsidRDefault="00B52C09" w:rsidP="009D4843">
      <w:pPr>
        <w:spacing w:line="360" w:lineRule="auto"/>
        <w:jc w:val="both"/>
        <w:rPr>
          <w:rFonts w:ascii="Book Antiqua" w:hAnsi="Book Antiqua"/>
          <w:lang w:eastAsia="zh-CN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Article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press: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78F2" w:rsidRPr="004328C5">
        <w:rPr>
          <w:rFonts w:ascii="Book Antiqua" w:hAnsi="Book Antiqua" w:cs="Book Antiqua"/>
          <w:bCs/>
          <w:color w:val="000000"/>
          <w:lang w:eastAsia="zh-CN"/>
        </w:rPr>
        <w:t>February 12, 2022</w:t>
      </w:r>
    </w:p>
    <w:p w14:paraId="13F3CF2D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0B5F9E86" w14:textId="14A52C23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Specialty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type: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Gastroenterology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AA12A7">
        <w:rPr>
          <w:rFonts w:ascii="Book Antiqua" w:hAnsi="Book Antiqua" w:cs="Book Antiqua" w:hint="eastAsia"/>
          <w:color w:val="000000"/>
          <w:lang w:eastAsia="zh-CN"/>
        </w:rPr>
        <w:t>h</w:t>
      </w:r>
      <w:r w:rsidRPr="0061622B">
        <w:rPr>
          <w:rFonts w:ascii="Book Antiqua" w:eastAsia="Book Antiqua" w:hAnsi="Book Antiqua" w:cs="Book Antiqua"/>
          <w:color w:val="000000"/>
        </w:rPr>
        <w:t>epatology</w:t>
      </w:r>
    </w:p>
    <w:p w14:paraId="6E513336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Country/Territory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origin: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Japan</w:t>
      </w:r>
    </w:p>
    <w:p w14:paraId="3C268D79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Peer-review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report’s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scientific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quality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E0E3DF0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(Excellent):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</w:t>
      </w:r>
    </w:p>
    <w:p w14:paraId="736AF800" w14:textId="157CF8CE" w:rsidR="00A77B3E" w:rsidRPr="00AA12A7" w:rsidRDefault="00B52C09" w:rsidP="0061622B">
      <w:pPr>
        <w:spacing w:line="360" w:lineRule="auto"/>
        <w:jc w:val="both"/>
        <w:rPr>
          <w:rFonts w:ascii="Book Antiqua" w:hAnsi="Book Antiqua"/>
          <w:lang w:eastAsia="zh-CN"/>
        </w:rPr>
      </w:pPr>
      <w:r w:rsidRPr="0061622B">
        <w:rPr>
          <w:rFonts w:ascii="Book Antiqua" w:eastAsia="Book Antiqua" w:hAnsi="Book Antiqua" w:cs="Book Antiqua"/>
          <w:color w:val="000000"/>
        </w:rPr>
        <w:t>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(Very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good):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AA12A7">
        <w:rPr>
          <w:rFonts w:ascii="Book Antiqua" w:hAnsi="Book Antiqua" w:cs="Book Antiqua" w:hint="eastAsia"/>
          <w:color w:val="000000"/>
          <w:lang w:eastAsia="zh-CN"/>
        </w:rPr>
        <w:t>B</w:t>
      </w:r>
    </w:p>
    <w:p w14:paraId="69B913B4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(Good):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</w:t>
      </w:r>
    </w:p>
    <w:p w14:paraId="7C35DC65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(Fair):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</w:t>
      </w:r>
    </w:p>
    <w:p w14:paraId="39550022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(Poor):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</w:t>
      </w:r>
    </w:p>
    <w:p w14:paraId="0CF2F27E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5F4D92F4" w14:textId="58DAD1F3" w:rsidR="00A77B3E" w:rsidRDefault="00B52C09" w:rsidP="0061622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P-Reviewer: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Shabrawi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Panteris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Truta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S-Editor: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A12A7">
        <w:rPr>
          <w:rFonts w:ascii="Book Antiqua" w:hAnsi="Book Antiqua" w:cs="Book Antiqua" w:hint="eastAsia"/>
          <w:color w:val="000000"/>
          <w:lang w:eastAsia="zh-CN"/>
        </w:rPr>
        <w:t>Wang LL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L-Editor: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D4843">
        <w:rPr>
          <w:rFonts w:ascii="Book Antiqua" w:hAnsi="Book Antiqua" w:cs="Book Antiqua" w:hint="eastAsia"/>
          <w:color w:val="000000"/>
          <w:lang w:eastAsia="zh-CN"/>
        </w:rPr>
        <w:t>A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P-Editor: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D4843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7DDCB58D" w14:textId="77777777" w:rsidR="009D4843" w:rsidRDefault="009D4843" w:rsidP="0061622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72DEB6B" w14:textId="77777777" w:rsidR="009D4843" w:rsidRPr="0061622B" w:rsidRDefault="009D4843" w:rsidP="0061622B">
      <w:pPr>
        <w:spacing w:line="360" w:lineRule="auto"/>
        <w:jc w:val="both"/>
        <w:rPr>
          <w:rFonts w:ascii="Book Antiqua" w:hAnsi="Book Antiqua"/>
        </w:rPr>
        <w:sectPr w:rsidR="009D4843" w:rsidRPr="006162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0B89E9" w14:textId="77777777" w:rsidR="00A77B3E" w:rsidRDefault="00B52C09" w:rsidP="0061622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Legends</w:t>
      </w:r>
    </w:p>
    <w:p w14:paraId="20ED8536" w14:textId="52DCE482" w:rsidR="00D761FB" w:rsidRPr="00D761FB" w:rsidRDefault="00DB1856" w:rsidP="0061622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F373B92" wp14:editId="1C83191B">
            <wp:extent cx="4853188" cy="381146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241-g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188" cy="381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7F5E" w14:textId="2BC3A665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proofErr w:type="gramStart"/>
      <w:r w:rsidRPr="0061622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</w:t>
      </w:r>
      <w:r w:rsidR="00AA12A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Endoscopic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images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of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a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dysplastic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lesion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in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a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patient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ulcerative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colitis.</w:t>
      </w:r>
      <w:proofErr w:type="gramEnd"/>
      <w:r w:rsidR="0070086C" w:rsidRPr="004260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A:</w:t>
      </w:r>
      <w:r w:rsidR="0070086C" w:rsidRPr="00B70C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High-definition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colonoscopy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white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light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a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tumor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recognized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by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a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demarcated,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red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colored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area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(Paris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classification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Type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0-IIa,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size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10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="00B70C82">
        <w:rPr>
          <w:rFonts w:ascii="Book Antiqua" w:eastAsia="Book Antiqua" w:hAnsi="Book Antiqua" w:cs="Book Antiqua"/>
          <w:color w:val="000000"/>
        </w:rPr>
        <w:t>mm)</w:t>
      </w:r>
      <w:r w:rsidRPr="00B70C82">
        <w:rPr>
          <w:rFonts w:ascii="Book Antiqua" w:eastAsia="Book Antiqua" w:hAnsi="Book Antiqua" w:cs="Book Antiqua"/>
          <w:color w:val="000000"/>
        </w:rPr>
        <w:t>;</w:t>
      </w:r>
      <w:r w:rsidR="0070086C" w:rsidRPr="00B70C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B:</w:t>
      </w:r>
      <w:r w:rsidR="0070086C" w:rsidRPr="00B70C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High-definition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colonoscopy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narrow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band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imaging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="00B70C82">
        <w:rPr>
          <w:rFonts w:ascii="Book Antiqua" w:eastAsia="Book Antiqua" w:hAnsi="Book Antiqua" w:cs="Book Antiqua"/>
          <w:color w:val="000000"/>
        </w:rPr>
        <w:t>(NBI)</w:t>
      </w:r>
      <w:r w:rsidRPr="00B70C82">
        <w:rPr>
          <w:rFonts w:ascii="Book Antiqua" w:eastAsia="Book Antiqua" w:hAnsi="Book Antiqua" w:cs="Book Antiqua"/>
          <w:color w:val="000000"/>
        </w:rPr>
        <w:t>;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C: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Magnifying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chromoendoscopy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indigo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carmine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Kudo’s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pit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pattern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types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III</w:t>
      </w:r>
      <w:r w:rsidRPr="00B70C82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and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V</w:t>
      </w:r>
      <w:r w:rsidRPr="00B70C82">
        <w:rPr>
          <w:rFonts w:ascii="Book Antiqua" w:eastAsia="Book Antiqua" w:hAnsi="Book Antiqua" w:cs="Book Antiqua"/>
          <w:color w:val="000000"/>
          <w:vertAlign w:val="subscript"/>
        </w:rPr>
        <w:t>I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="00B70C82">
        <w:rPr>
          <w:rFonts w:ascii="Book Antiqua" w:eastAsia="Book Antiqua" w:hAnsi="Book Antiqua" w:cs="Book Antiqua"/>
          <w:color w:val="000000"/>
        </w:rPr>
        <w:t>low-irregularity</w:t>
      </w:r>
      <w:r w:rsidRPr="00B70C82">
        <w:rPr>
          <w:rFonts w:ascii="Book Antiqua" w:eastAsia="Book Antiqua" w:hAnsi="Book Antiqua" w:cs="Book Antiqua"/>
          <w:color w:val="000000"/>
        </w:rPr>
        <w:t>;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D: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Magnifying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colonoscopy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NBI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an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irregular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surface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pattern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increased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irregular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vessels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(Type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2B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of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Japan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NBI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expert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team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classification)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03411D2F" w14:textId="3DFD92E3" w:rsidR="00A77B3E" w:rsidRPr="0061622B" w:rsidRDefault="00D761FB" w:rsidP="0061622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bookmarkStart w:id="0" w:name="_GoBack"/>
      <w:r w:rsidR="00DB185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3F8E29C" wp14:editId="414F3628">
            <wp:extent cx="4235244" cy="3822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241-g0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244" cy="382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0933FE" w14:textId="2124E0E8" w:rsidR="00A77B3E" w:rsidRPr="0061622B" w:rsidRDefault="00B52C09" w:rsidP="0061622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0C8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0086C" w:rsidRPr="00B70C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bCs/>
          <w:color w:val="000000"/>
        </w:rPr>
        <w:t>2</w:t>
      </w:r>
      <w:r w:rsidR="00B70C82" w:rsidRPr="00B70C82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Endoscopic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images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of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a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dysplastic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lesion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in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a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patient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ulcerative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A:</w:t>
      </w:r>
      <w:r w:rsidR="0070086C" w:rsidRPr="00B70C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Magnifying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chromoendoscopy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crystal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violet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Kudo’s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pit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pattern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type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V</w:t>
      </w:r>
      <w:r w:rsidRPr="00B70C82">
        <w:rPr>
          <w:rFonts w:ascii="Book Antiqua" w:eastAsia="Book Antiqua" w:hAnsi="Book Antiqua" w:cs="Book Antiqua"/>
          <w:color w:val="000000"/>
          <w:vertAlign w:val="subscript"/>
        </w:rPr>
        <w:t>I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="00B70C82">
        <w:rPr>
          <w:rFonts w:ascii="Book Antiqua" w:eastAsia="Book Antiqua" w:hAnsi="Book Antiqua" w:cs="Book Antiqua"/>
          <w:color w:val="000000"/>
        </w:rPr>
        <w:t>low-irregularity</w:t>
      </w:r>
      <w:r w:rsidRPr="00B70C82">
        <w:rPr>
          <w:rFonts w:ascii="Book Antiqua" w:eastAsia="Book Antiqua" w:hAnsi="Book Antiqua" w:cs="Book Antiqua"/>
          <w:color w:val="000000"/>
        </w:rPr>
        <w:t>;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B: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Magnifying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chromoendoscopy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crystal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violet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Kudo’s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pit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pattern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type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III</w:t>
      </w:r>
      <w:r w:rsidRPr="00B70C82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Pr="00B70C82">
        <w:rPr>
          <w:rFonts w:ascii="Book Antiqua" w:eastAsia="Book Antiqua" w:hAnsi="Book Antiqua" w:cs="Book Antiqua"/>
          <w:color w:val="000000"/>
        </w:rPr>
        <w:t>;</w:t>
      </w:r>
      <w:r w:rsidR="0070086C" w:rsidRPr="00B70C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C: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0C82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slit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glandular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lumens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enlarged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nuclei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(white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="00B70C82">
        <w:rPr>
          <w:rFonts w:ascii="Book Antiqua" w:eastAsia="Book Antiqua" w:hAnsi="Book Antiqua" w:cs="Book Antiqua"/>
          <w:color w:val="000000"/>
        </w:rPr>
        <w:t>arrows)</w:t>
      </w:r>
      <w:r w:rsidRPr="00B70C82">
        <w:rPr>
          <w:rFonts w:ascii="Book Antiqua" w:eastAsia="Book Antiqua" w:hAnsi="Book Antiqua" w:cs="Book Antiqua"/>
          <w:color w:val="000000"/>
        </w:rPr>
        <w:t>;</w:t>
      </w:r>
      <w:r w:rsidR="00B70C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D: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Endoscopic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submucosal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dissection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was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conducted.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Pathological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report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showed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well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to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moderately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differentiate</w:t>
      </w:r>
      <w:r w:rsidRPr="0061622B">
        <w:rPr>
          <w:rFonts w:ascii="Book Antiqua" w:eastAsia="Book Antiqua" w:hAnsi="Book Antiqua" w:cs="Book Antiqua"/>
          <w:color w:val="000000"/>
        </w:rPr>
        <w:t>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adenocarcinoma.</w:t>
      </w:r>
    </w:p>
    <w:p w14:paraId="0059F520" w14:textId="6AA77C85" w:rsidR="00B52C09" w:rsidRPr="0061622B" w:rsidRDefault="00B52C09" w:rsidP="0061622B">
      <w:pPr>
        <w:spacing w:line="360" w:lineRule="auto"/>
        <w:jc w:val="both"/>
        <w:rPr>
          <w:rFonts w:ascii="Book Antiqua" w:eastAsia="Yu Mincho" w:hAnsi="Book Antiqua"/>
          <w:b/>
          <w:bCs/>
          <w:kern w:val="2"/>
          <w:lang w:eastAsia="ja-JP"/>
        </w:rPr>
      </w:pPr>
      <w:r w:rsidRPr="0061622B">
        <w:rPr>
          <w:rFonts w:ascii="Book Antiqua" w:hAnsi="Book Antiqua" w:cs="Book Antiqua"/>
          <w:color w:val="000000"/>
          <w:lang w:eastAsia="zh-CN"/>
        </w:rPr>
        <w:br w:type="page"/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lastRenderedPageBreak/>
        <w:t>Table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1</w:t>
      </w:r>
      <w:r w:rsidR="00B70C82">
        <w:rPr>
          <w:rFonts w:ascii="Book Antiqua" w:hAnsi="Book Antiqua" w:hint="eastAsia"/>
          <w:b/>
          <w:bCs/>
          <w:kern w:val="2"/>
          <w:lang w:eastAsia="zh-CN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Sensitivity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and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specificity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of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magnifying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chromoendoscopy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to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diagnose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neoplasia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in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inflammatory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bowel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disease</w:t>
      </w:r>
    </w:p>
    <w:tbl>
      <w:tblPr>
        <w:tblStyle w:val="21"/>
        <w:tblW w:w="4632" w:type="pct"/>
        <w:tblBorders>
          <w:top w:val="single" w:sz="4" w:space="0" w:color="auto"/>
          <w:bottom w:val="single" w:sz="4" w:space="0" w:color="auto"/>
          <w:insideH w:val="none" w:sz="0" w:space="0" w:color="auto"/>
        </w:tblBorders>
        <w:tblLook w:val="0600" w:firstRow="0" w:lastRow="0" w:firstColumn="0" w:lastColumn="0" w:noHBand="1" w:noVBand="1"/>
      </w:tblPr>
      <w:tblGrid>
        <w:gridCol w:w="2112"/>
        <w:gridCol w:w="1409"/>
        <w:gridCol w:w="2534"/>
        <w:gridCol w:w="1409"/>
        <w:gridCol w:w="1407"/>
      </w:tblGrid>
      <w:tr w:rsidR="00087554" w:rsidRPr="00B70C82" w14:paraId="4230CF63" w14:textId="77777777" w:rsidTr="00087554"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</w:tcPr>
          <w:p w14:paraId="161D7CBB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/>
                <w:lang w:eastAsia="ja-JP"/>
              </w:rPr>
            </w:pPr>
          </w:p>
        </w:tc>
        <w:tc>
          <w:tcPr>
            <w:tcW w:w="794" w:type="pct"/>
            <w:tcBorders>
              <w:top w:val="single" w:sz="4" w:space="0" w:color="auto"/>
              <w:bottom w:val="single" w:sz="4" w:space="0" w:color="auto"/>
            </w:tcBorders>
          </w:tcPr>
          <w:p w14:paraId="0446DCF1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/>
                <w:lang w:eastAsia="ja-JP"/>
              </w:rPr>
            </w:pPr>
            <w:r w:rsidRPr="00B70C82">
              <w:rPr>
                <w:rFonts w:ascii="Book Antiqua" w:eastAsia="Yu Mincho" w:hAnsi="Book Antiqua"/>
                <w:b/>
                <w:lang w:eastAsia="ja-JP"/>
              </w:rPr>
              <w:t>Lesions assessed with MC (</w:t>
            </w:r>
            <w:r w:rsidRPr="00B70C82">
              <w:rPr>
                <w:rFonts w:ascii="Book Antiqua" w:eastAsia="Yu Mincho" w:hAnsi="Book Antiqua"/>
                <w:b/>
                <w:i/>
                <w:lang w:eastAsia="ja-JP"/>
              </w:rPr>
              <w:t>n</w:t>
            </w:r>
            <w:r w:rsidRPr="00B70C82">
              <w:rPr>
                <w:rFonts w:ascii="Book Antiqua" w:eastAsia="Yu Mincho" w:hAnsi="Book Antiqua"/>
                <w:b/>
                <w:lang w:eastAsia="ja-JP"/>
              </w:rPr>
              <w:t>)</w:t>
            </w:r>
          </w:p>
        </w:tc>
        <w:tc>
          <w:tcPr>
            <w:tcW w:w="1428" w:type="pct"/>
            <w:tcBorders>
              <w:top w:val="single" w:sz="4" w:space="0" w:color="auto"/>
              <w:bottom w:val="single" w:sz="4" w:space="0" w:color="auto"/>
            </w:tcBorders>
          </w:tcPr>
          <w:p w14:paraId="2D96C494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/>
                <w:lang w:eastAsia="ja-JP"/>
              </w:rPr>
            </w:pPr>
            <w:r w:rsidRPr="00B70C82">
              <w:rPr>
                <w:rFonts w:ascii="Book Antiqua" w:eastAsia="Yu Mincho" w:hAnsi="Book Antiqua"/>
                <w:b/>
                <w:lang w:eastAsia="ja-JP"/>
              </w:rPr>
              <w:t>Pit patterns</w:t>
            </w:r>
          </w:p>
        </w:tc>
        <w:tc>
          <w:tcPr>
            <w:tcW w:w="794" w:type="pct"/>
            <w:tcBorders>
              <w:top w:val="single" w:sz="4" w:space="0" w:color="auto"/>
              <w:bottom w:val="single" w:sz="4" w:space="0" w:color="auto"/>
            </w:tcBorders>
          </w:tcPr>
          <w:p w14:paraId="0C002230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/>
                <w:lang w:eastAsia="ja-JP"/>
              </w:rPr>
            </w:pPr>
            <w:r w:rsidRPr="00B70C82">
              <w:rPr>
                <w:rFonts w:ascii="Book Antiqua" w:eastAsia="Yu Mincho" w:hAnsi="Book Antiqua"/>
                <w:b/>
                <w:lang w:eastAsia="ja-JP"/>
              </w:rPr>
              <w:t>Sensitivity</w:t>
            </w:r>
          </w:p>
        </w:tc>
        <w:tc>
          <w:tcPr>
            <w:tcW w:w="794" w:type="pct"/>
            <w:tcBorders>
              <w:top w:val="single" w:sz="4" w:space="0" w:color="auto"/>
              <w:bottom w:val="single" w:sz="4" w:space="0" w:color="auto"/>
            </w:tcBorders>
          </w:tcPr>
          <w:p w14:paraId="7C2C4EDF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/>
                <w:lang w:eastAsia="ja-JP"/>
              </w:rPr>
            </w:pPr>
            <w:r w:rsidRPr="00B70C82">
              <w:rPr>
                <w:rFonts w:ascii="Book Antiqua" w:eastAsia="Yu Mincho" w:hAnsi="Book Antiqua"/>
                <w:b/>
                <w:lang w:eastAsia="ja-JP"/>
              </w:rPr>
              <w:t>Specificity</w:t>
            </w:r>
          </w:p>
        </w:tc>
      </w:tr>
      <w:tr w:rsidR="00087554" w:rsidRPr="00B70C82" w14:paraId="7203C78D" w14:textId="77777777" w:rsidTr="00087554">
        <w:tc>
          <w:tcPr>
            <w:tcW w:w="1191" w:type="pct"/>
            <w:tcBorders>
              <w:top w:val="single" w:sz="4" w:space="0" w:color="auto"/>
            </w:tcBorders>
          </w:tcPr>
          <w:p w14:paraId="6590E13A" w14:textId="652CDC83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proofErr w:type="spellStart"/>
            <w:r w:rsidRPr="00B70C82">
              <w:rPr>
                <w:rFonts w:ascii="Book Antiqua" w:eastAsia="Yu Mincho" w:hAnsi="Book Antiqua"/>
                <w:lang w:eastAsia="ja-JP"/>
              </w:rPr>
              <w:t>Kiesslich</w:t>
            </w:r>
            <w:proofErr w:type="spellEnd"/>
            <w:r w:rsidRPr="00B70C82">
              <w:rPr>
                <w:rFonts w:ascii="Book Antiqua" w:eastAsia="Yu Mincho" w:hAnsi="Book Antiqua"/>
                <w:lang w:eastAsia="ja-JP"/>
              </w:rPr>
              <w:t xml:space="preserve">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[9]</w:t>
            </w:r>
            <w:r w:rsidRPr="00B70C82">
              <w:rPr>
                <w:rFonts w:ascii="Book Antiqua" w:eastAsia="Yu Mincho" w:hAnsi="Book Antiqua"/>
                <w:lang w:eastAsia="ja-JP"/>
              </w:rPr>
              <w:t>, 2003</w:t>
            </w:r>
          </w:p>
        </w:tc>
        <w:tc>
          <w:tcPr>
            <w:tcW w:w="794" w:type="pct"/>
            <w:tcBorders>
              <w:top w:val="single" w:sz="4" w:space="0" w:color="auto"/>
            </w:tcBorders>
          </w:tcPr>
          <w:p w14:paraId="021D6D3A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87</w:t>
            </w:r>
          </w:p>
        </w:tc>
        <w:tc>
          <w:tcPr>
            <w:tcW w:w="1428" w:type="pct"/>
            <w:tcBorders>
              <w:top w:val="single" w:sz="4" w:space="0" w:color="auto"/>
            </w:tcBorders>
          </w:tcPr>
          <w:p w14:paraId="3DF406EA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  <w:tcBorders>
              <w:top w:val="single" w:sz="4" w:space="0" w:color="auto"/>
            </w:tcBorders>
          </w:tcPr>
          <w:p w14:paraId="55BA055E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93%</w:t>
            </w:r>
          </w:p>
        </w:tc>
        <w:tc>
          <w:tcPr>
            <w:tcW w:w="794" w:type="pct"/>
            <w:tcBorders>
              <w:top w:val="single" w:sz="4" w:space="0" w:color="auto"/>
            </w:tcBorders>
          </w:tcPr>
          <w:p w14:paraId="5C6CC721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93%</w:t>
            </w:r>
          </w:p>
        </w:tc>
      </w:tr>
      <w:tr w:rsidR="00087554" w:rsidRPr="00B70C82" w14:paraId="4CA1CD02" w14:textId="77777777" w:rsidTr="00087554">
        <w:tc>
          <w:tcPr>
            <w:tcW w:w="1191" w:type="pct"/>
          </w:tcPr>
          <w:p w14:paraId="160B592C" w14:textId="05147B9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proofErr w:type="spellStart"/>
            <w:r w:rsidRPr="00B70C82">
              <w:rPr>
                <w:rFonts w:ascii="Book Antiqua" w:eastAsia="Yu Mincho" w:hAnsi="Book Antiqua"/>
                <w:lang w:eastAsia="ja-JP"/>
              </w:rPr>
              <w:t>Carballal</w:t>
            </w:r>
            <w:proofErr w:type="spellEnd"/>
            <w:r w:rsidRPr="00B70C82">
              <w:rPr>
                <w:rFonts w:ascii="Book Antiqua" w:eastAsia="Yu Mincho" w:hAnsi="Book Antiqua"/>
                <w:lang w:eastAsia="ja-JP"/>
              </w:rPr>
              <w:t xml:space="preserve">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[10]</w:t>
            </w:r>
            <w:r w:rsidRPr="00B70C82">
              <w:rPr>
                <w:rFonts w:ascii="Book Antiqua" w:eastAsia="Yu Mincho" w:hAnsi="Book Antiqua"/>
                <w:lang w:eastAsia="ja-JP"/>
              </w:rPr>
              <w:t>, 2018</w:t>
            </w:r>
          </w:p>
        </w:tc>
        <w:tc>
          <w:tcPr>
            <w:tcW w:w="794" w:type="pct"/>
          </w:tcPr>
          <w:p w14:paraId="4C68A4A8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444</w:t>
            </w:r>
          </w:p>
        </w:tc>
        <w:tc>
          <w:tcPr>
            <w:tcW w:w="1428" w:type="pct"/>
          </w:tcPr>
          <w:p w14:paraId="6581994B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Cs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</w:tcPr>
          <w:p w14:paraId="37E2D166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70%</w:t>
            </w:r>
          </w:p>
        </w:tc>
        <w:tc>
          <w:tcPr>
            <w:tcW w:w="794" w:type="pct"/>
          </w:tcPr>
          <w:p w14:paraId="13881943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90%</w:t>
            </w:r>
          </w:p>
        </w:tc>
      </w:tr>
      <w:tr w:rsidR="00087554" w:rsidRPr="00B70C82" w14:paraId="1E39F6DD" w14:textId="77777777" w:rsidTr="00087554">
        <w:tc>
          <w:tcPr>
            <w:tcW w:w="1191" w:type="pct"/>
          </w:tcPr>
          <w:p w14:paraId="76429C6A" w14:textId="7DD5F5D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 xml:space="preserve">Shinagawa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[12]</w:t>
            </w:r>
            <w:r w:rsidRPr="00B70C82">
              <w:rPr>
                <w:rFonts w:ascii="Book Antiqua" w:eastAsia="Yu Mincho" w:hAnsi="Book Antiqua"/>
                <w:lang w:eastAsia="ja-JP"/>
              </w:rPr>
              <w:t>, 2019</w:t>
            </w:r>
          </w:p>
        </w:tc>
        <w:tc>
          <w:tcPr>
            <w:tcW w:w="794" w:type="pct"/>
          </w:tcPr>
          <w:p w14:paraId="747794C7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769</w:t>
            </w:r>
          </w:p>
        </w:tc>
        <w:tc>
          <w:tcPr>
            <w:tcW w:w="1428" w:type="pct"/>
          </w:tcPr>
          <w:p w14:paraId="2A938351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</w:tcPr>
          <w:p w14:paraId="782178FD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77.4%</w:t>
            </w:r>
          </w:p>
        </w:tc>
        <w:tc>
          <w:tcPr>
            <w:tcW w:w="794" w:type="pct"/>
          </w:tcPr>
          <w:p w14:paraId="372B7573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89.5%</w:t>
            </w:r>
          </w:p>
        </w:tc>
      </w:tr>
      <w:tr w:rsidR="00087554" w:rsidRPr="00B70C82" w14:paraId="76CC97BC" w14:textId="77777777" w:rsidTr="00087554">
        <w:tc>
          <w:tcPr>
            <w:tcW w:w="1191" w:type="pct"/>
          </w:tcPr>
          <w:p w14:paraId="30C04FAE" w14:textId="3F3B774B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proofErr w:type="spellStart"/>
            <w:r w:rsidRPr="00B70C82">
              <w:rPr>
                <w:rFonts w:ascii="Book Antiqua" w:eastAsia="Yu Mincho" w:hAnsi="Book Antiqua"/>
                <w:lang w:eastAsia="ja-JP"/>
              </w:rPr>
              <w:t>Aladr</w:t>
            </w:r>
            <w:r w:rsidRPr="00B70C82">
              <w:rPr>
                <w:rFonts w:ascii="Book Antiqua" w:eastAsia="Book Antiqua" w:hAnsi="Book Antiqua" w:cs="Book Antiqua"/>
                <w:color w:val="000000"/>
              </w:rPr>
              <w:t>é</w:t>
            </w:r>
            <w:r w:rsidRPr="00B70C82">
              <w:rPr>
                <w:rFonts w:ascii="Book Antiqua" w:eastAsia="Yu Mincho" w:hAnsi="Book Antiqua"/>
                <w:lang w:eastAsia="ja-JP"/>
              </w:rPr>
              <w:t>n</w:t>
            </w:r>
            <w:proofErr w:type="spellEnd"/>
            <w:r w:rsidRPr="00B70C82">
              <w:rPr>
                <w:rFonts w:ascii="Book Antiqua" w:eastAsia="Yu Mincho" w:hAnsi="Book Antiqua"/>
                <w:lang w:eastAsia="ja-JP"/>
              </w:rPr>
              <w:t xml:space="preserve">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[13]</w:t>
            </w:r>
            <w:r w:rsidRPr="00B70C82">
              <w:rPr>
                <w:rFonts w:ascii="Book Antiqua" w:eastAsia="Yu Mincho" w:hAnsi="Book Antiqua"/>
                <w:lang w:eastAsia="ja-JP"/>
              </w:rPr>
              <w:t>, 2019</w:t>
            </w:r>
          </w:p>
        </w:tc>
        <w:tc>
          <w:tcPr>
            <w:tcW w:w="794" w:type="pct"/>
          </w:tcPr>
          <w:p w14:paraId="5CBDA66B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709</w:t>
            </w:r>
          </w:p>
        </w:tc>
        <w:tc>
          <w:tcPr>
            <w:tcW w:w="1428" w:type="pct"/>
          </w:tcPr>
          <w:p w14:paraId="72A63966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</w:tcPr>
          <w:p w14:paraId="6DF4F8C9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36%</w:t>
            </w:r>
          </w:p>
        </w:tc>
        <w:tc>
          <w:tcPr>
            <w:tcW w:w="794" w:type="pct"/>
          </w:tcPr>
          <w:p w14:paraId="69F9253D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94%</w:t>
            </w:r>
          </w:p>
        </w:tc>
      </w:tr>
      <w:tr w:rsidR="00087554" w:rsidRPr="00B70C82" w14:paraId="238459DB" w14:textId="77777777" w:rsidTr="00087554">
        <w:tc>
          <w:tcPr>
            <w:tcW w:w="1191" w:type="pct"/>
          </w:tcPr>
          <w:p w14:paraId="21E610F1" w14:textId="675C4FC3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proofErr w:type="spellStart"/>
            <w:r w:rsidRPr="00B70C82">
              <w:rPr>
                <w:rFonts w:ascii="Book Antiqua" w:eastAsia="Yu Mincho" w:hAnsi="Book Antiqua"/>
                <w:lang w:eastAsia="ja-JP"/>
              </w:rPr>
              <w:t>Bisschops</w:t>
            </w:r>
            <w:proofErr w:type="spellEnd"/>
            <w:r w:rsidRPr="00B70C82">
              <w:rPr>
                <w:rFonts w:ascii="Book Antiqua" w:eastAsia="Yu Mincho" w:hAnsi="Book Antiqua"/>
                <w:lang w:eastAsia="ja-JP"/>
              </w:rPr>
              <w:t xml:space="preserve">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[14]</w:t>
            </w:r>
            <w:r w:rsidRPr="00B70C82">
              <w:rPr>
                <w:rFonts w:ascii="Book Antiqua" w:eastAsia="Yu Mincho" w:hAnsi="Book Antiqua"/>
                <w:lang w:eastAsia="ja-JP"/>
              </w:rPr>
              <w:t>, 2017</w:t>
            </w:r>
          </w:p>
        </w:tc>
        <w:tc>
          <w:tcPr>
            <w:tcW w:w="794" w:type="pct"/>
          </w:tcPr>
          <w:p w14:paraId="1224BAF4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50</w:t>
            </w:r>
          </w:p>
        </w:tc>
        <w:tc>
          <w:tcPr>
            <w:tcW w:w="1428" w:type="pct"/>
          </w:tcPr>
          <w:p w14:paraId="2624EE78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</w:tcPr>
          <w:p w14:paraId="71DD4489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77%</w:t>
            </w:r>
          </w:p>
        </w:tc>
        <w:tc>
          <w:tcPr>
            <w:tcW w:w="794" w:type="pct"/>
          </w:tcPr>
          <w:p w14:paraId="509B3EE5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68%</w:t>
            </w:r>
          </w:p>
        </w:tc>
      </w:tr>
      <w:tr w:rsidR="00087554" w:rsidRPr="00B70C82" w14:paraId="5258E7B4" w14:textId="77777777" w:rsidTr="00087554">
        <w:tc>
          <w:tcPr>
            <w:tcW w:w="1191" w:type="pct"/>
          </w:tcPr>
          <w:p w14:paraId="2777FB4E" w14:textId="5B6CCBAC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proofErr w:type="spellStart"/>
            <w:r w:rsidRPr="00B70C82">
              <w:rPr>
                <w:rFonts w:ascii="Book Antiqua" w:eastAsia="Yu Mincho" w:hAnsi="Book Antiqua"/>
                <w:lang w:eastAsia="ja-JP"/>
              </w:rPr>
              <w:t>Hata</w:t>
            </w:r>
            <w:proofErr w:type="spellEnd"/>
            <w:r w:rsidRPr="00B70C82">
              <w:rPr>
                <w:rFonts w:ascii="Book Antiqua" w:eastAsia="Yu Mincho" w:hAnsi="Book Antiqua"/>
                <w:lang w:eastAsia="ja-JP"/>
              </w:rPr>
              <w:t xml:space="preserve">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[15]</w:t>
            </w:r>
            <w:r w:rsidRPr="00B70C82">
              <w:rPr>
                <w:rFonts w:ascii="Book Antiqua" w:eastAsia="Yu Mincho" w:hAnsi="Book Antiqua"/>
                <w:lang w:eastAsia="ja-JP"/>
              </w:rPr>
              <w:t>, 2004</w:t>
            </w:r>
          </w:p>
        </w:tc>
        <w:tc>
          <w:tcPr>
            <w:tcW w:w="794" w:type="pct"/>
          </w:tcPr>
          <w:p w14:paraId="40F0A385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35</w:t>
            </w:r>
          </w:p>
        </w:tc>
        <w:tc>
          <w:tcPr>
            <w:tcW w:w="1428" w:type="pct"/>
          </w:tcPr>
          <w:p w14:paraId="6ABE0A64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</w:tcPr>
          <w:p w14:paraId="17A19FCF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100%</w:t>
            </w:r>
          </w:p>
        </w:tc>
        <w:tc>
          <w:tcPr>
            <w:tcW w:w="794" w:type="pct"/>
          </w:tcPr>
          <w:p w14:paraId="2E7C76E2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57%</w:t>
            </w:r>
          </w:p>
        </w:tc>
      </w:tr>
      <w:tr w:rsidR="00087554" w:rsidRPr="00B70C82" w14:paraId="65A611E0" w14:textId="77777777" w:rsidTr="00087554">
        <w:tc>
          <w:tcPr>
            <w:tcW w:w="1191" w:type="pct"/>
          </w:tcPr>
          <w:p w14:paraId="37BDC114" w14:textId="77CE6B89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 xml:space="preserve">Kudo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[26]</w:t>
            </w:r>
            <w:r w:rsidRPr="00B70C82">
              <w:rPr>
                <w:rFonts w:ascii="Book Antiqua" w:eastAsia="Yu Mincho" w:hAnsi="Book Antiqua"/>
                <w:lang w:eastAsia="ja-JP"/>
              </w:rPr>
              <w:t>, 2021</w:t>
            </w:r>
          </w:p>
        </w:tc>
        <w:tc>
          <w:tcPr>
            <w:tcW w:w="794" w:type="pct"/>
          </w:tcPr>
          <w:p w14:paraId="05A4EA32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103</w:t>
            </w:r>
          </w:p>
        </w:tc>
        <w:tc>
          <w:tcPr>
            <w:tcW w:w="1428" w:type="pct"/>
          </w:tcPr>
          <w:p w14:paraId="22B9300C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</w:tcPr>
          <w:p w14:paraId="3574F275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97.8%</w:t>
            </w:r>
          </w:p>
        </w:tc>
        <w:tc>
          <w:tcPr>
            <w:tcW w:w="794" w:type="pct"/>
          </w:tcPr>
          <w:p w14:paraId="628651E3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57.5%</w:t>
            </w:r>
          </w:p>
        </w:tc>
      </w:tr>
      <w:tr w:rsidR="00087554" w:rsidRPr="00B70C82" w14:paraId="5147DD62" w14:textId="77777777" w:rsidTr="00087554">
        <w:tc>
          <w:tcPr>
            <w:tcW w:w="1191" w:type="pct"/>
          </w:tcPr>
          <w:p w14:paraId="2F08A853" w14:textId="45004FBE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 xml:space="preserve">Kudo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[26]</w:t>
            </w:r>
            <w:r w:rsidRPr="00B70C82">
              <w:rPr>
                <w:rFonts w:ascii="Book Antiqua" w:eastAsia="Yu Mincho" w:hAnsi="Book Antiqua"/>
                <w:lang w:eastAsia="ja-JP"/>
              </w:rPr>
              <w:t>, 2021</w:t>
            </w:r>
          </w:p>
        </w:tc>
        <w:tc>
          <w:tcPr>
            <w:tcW w:w="794" w:type="pct"/>
          </w:tcPr>
          <w:p w14:paraId="7A2E4BD8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103</w:t>
            </w:r>
          </w:p>
        </w:tc>
        <w:tc>
          <w:tcPr>
            <w:tcW w:w="1428" w:type="pct"/>
          </w:tcPr>
          <w:p w14:paraId="46AF8845" w14:textId="35E31A70" w:rsidR="00087554" w:rsidRPr="0042603C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V or II-IV with EC irregular-formed nuclei</w:t>
            </w:r>
          </w:p>
        </w:tc>
        <w:tc>
          <w:tcPr>
            <w:tcW w:w="794" w:type="pct"/>
          </w:tcPr>
          <w:p w14:paraId="570B94EF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100%</w:t>
            </w:r>
          </w:p>
        </w:tc>
        <w:tc>
          <w:tcPr>
            <w:tcW w:w="794" w:type="pct"/>
          </w:tcPr>
          <w:p w14:paraId="725D74CE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84.4%</w:t>
            </w:r>
          </w:p>
        </w:tc>
      </w:tr>
    </w:tbl>
    <w:p w14:paraId="4D04E58C" w14:textId="771E274F" w:rsidR="00B52C09" w:rsidRPr="00B70C82" w:rsidRDefault="00B52C09" w:rsidP="0061622B">
      <w:pPr>
        <w:widowControl w:val="0"/>
        <w:spacing w:line="360" w:lineRule="auto"/>
        <w:jc w:val="both"/>
        <w:rPr>
          <w:rFonts w:ascii="Book Antiqua" w:hAnsi="Book Antiqua"/>
          <w:kern w:val="2"/>
          <w:lang w:eastAsia="zh-CN"/>
        </w:rPr>
      </w:pPr>
      <w:r w:rsidRPr="0061622B">
        <w:rPr>
          <w:rFonts w:ascii="Book Antiqua" w:eastAsia="Yu Mincho" w:hAnsi="Book Antiqua"/>
          <w:kern w:val="2"/>
          <w:lang w:eastAsia="ja-JP"/>
        </w:rPr>
        <w:t>MC</w:t>
      </w:r>
      <w:r w:rsidR="00B70C82">
        <w:rPr>
          <w:rFonts w:ascii="Book Antiqua" w:hAnsi="Book Antiqua" w:hint="eastAsia"/>
          <w:kern w:val="2"/>
          <w:lang w:eastAsia="zh-CN"/>
        </w:rPr>
        <w:t>: M</w:t>
      </w:r>
      <w:r w:rsidRPr="0061622B">
        <w:rPr>
          <w:rFonts w:ascii="Book Antiqua" w:eastAsia="Yu Mincho" w:hAnsi="Book Antiqua"/>
          <w:kern w:val="2"/>
          <w:lang w:eastAsia="ja-JP"/>
        </w:rPr>
        <w:t>agnifying</w:t>
      </w:r>
      <w:r w:rsidR="0070086C" w:rsidRPr="0061622B">
        <w:rPr>
          <w:rFonts w:ascii="Book Antiqua" w:eastAsia="Yu Mincho" w:hAnsi="Book Antiqua"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kern w:val="2"/>
          <w:lang w:eastAsia="ja-JP"/>
        </w:rPr>
        <w:t>colonoscopy;</w:t>
      </w:r>
      <w:r w:rsidR="0070086C" w:rsidRPr="0061622B">
        <w:rPr>
          <w:rFonts w:ascii="Book Antiqua" w:eastAsia="Yu Mincho" w:hAnsi="Book Antiqua"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kern w:val="2"/>
          <w:lang w:eastAsia="ja-JP"/>
        </w:rPr>
        <w:t>EC</w:t>
      </w:r>
      <w:r w:rsidR="00B70C82">
        <w:rPr>
          <w:rFonts w:ascii="Book Antiqua" w:hAnsi="Book Antiqua" w:hint="eastAsia"/>
          <w:kern w:val="2"/>
          <w:lang w:eastAsia="zh-CN"/>
        </w:rPr>
        <w:t xml:space="preserve">: </w:t>
      </w:r>
      <w:proofErr w:type="spellStart"/>
      <w:r w:rsidR="00B70C82">
        <w:rPr>
          <w:rFonts w:ascii="Book Antiqua" w:hAnsi="Book Antiqua" w:hint="eastAsia"/>
          <w:kern w:val="2"/>
          <w:lang w:eastAsia="zh-CN"/>
        </w:rPr>
        <w:t>E</w:t>
      </w:r>
      <w:r w:rsidRPr="0061622B">
        <w:rPr>
          <w:rFonts w:ascii="Book Antiqua" w:eastAsia="Yu Mincho" w:hAnsi="Book Antiqua"/>
          <w:kern w:val="2"/>
          <w:lang w:eastAsia="ja-JP"/>
        </w:rPr>
        <w:t>ndocytoscopy</w:t>
      </w:r>
      <w:proofErr w:type="spellEnd"/>
      <w:r w:rsidR="00B70C82">
        <w:rPr>
          <w:rFonts w:ascii="Book Antiqua" w:hAnsi="Book Antiqua" w:hint="eastAsia"/>
          <w:kern w:val="2"/>
          <w:lang w:eastAsia="zh-CN"/>
        </w:rPr>
        <w:t>.</w:t>
      </w:r>
    </w:p>
    <w:p w14:paraId="23D48384" w14:textId="6BE354B8" w:rsidR="00B52C09" w:rsidRPr="0061622B" w:rsidRDefault="00B52C09" w:rsidP="0061622B">
      <w:pPr>
        <w:widowControl w:val="0"/>
        <w:spacing w:line="360" w:lineRule="auto"/>
        <w:jc w:val="both"/>
        <w:rPr>
          <w:rFonts w:ascii="Book Antiqua" w:eastAsia="Yu Mincho" w:hAnsi="Book Antiqua"/>
          <w:b/>
          <w:bCs/>
          <w:kern w:val="2"/>
          <w:lang w:eastAsia="ja-JP"/>
        </w:rPr>
      </w:pPr>
      <w:r w:rsidRPr="0061622B">
        <w:rPr>
          <w:rFonts w:ascii="Book Antiqua" w:eastAsia="Yu Mincho" w:hAnsi="Book Antiqua"/>
          <w:b/>
          <w:bCs/>
          <w:kern w:val="2"/>
          <w:lang w:eastAsia="ja-JP"/>
        </w:rPr>
        <w:br w:type="page"/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lastRenderedPageBreak/>
        <w:t>Table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2</w:t>
      </w:r>
      <w:r w:rsidR="00890603">
        <w:rPr>
          <w:rFonts w:ascii="Book Antiqua" w:hAnsi="Book Antiqua" w:hint="eastAsia"/>
          <w:b/>
          <w:bCs/>
          <w:kern w:val="2"/>
          <w:lang w:eastAsia="zh-CN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Sensitivity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and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specificity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of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magnifying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colonoscopy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with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narrow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band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imaging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to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diagnose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neoplasia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in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inflammatory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bowel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disease</w:t>
      </w:r>
    </w:p>
    <w:tbl>
      <w:tblPr>
        <w:tblStyle w:val="21"/>
        <w:tblW w:w="5000" w:type="pct"/>
        <w:tblInd w:w="-743" w:type="dxa"/>
        <w:tblBorders>
          <w:top w:val="single" w:sz="4" w:space="0" w:color="auto"/>
          <w:bottom w:val="single" w:sz="4" w:space="0" w:color="auto"/>
          <w:insideH w:val="none" w:sz="0" w:space="0" w:color="auto"/>
        </w:tblBorders>
        <w:tblLook w:val="0680" w:firstRow="0" w:lastRow="0" w:firstColumn="1" w:lastColumn="0" w:noHBand="1" w:noVBand="1"/>
      </w:tblPr>
      <w:tblGrid>
        <w:gridCol w:w="2842"/>
        <w:gridCol w:w="1398"/>
        <w:gridCol w:w="2538"/>
        <w:gridCol w:w="1408"/>
        <w:gridCol w:w="1390"/>
      </w:tblGrid>
      <w:tr w:rsidR="00087554" w:rsidRPr="00890603" w14:paraId="48B146E8" w14:textId="77777777" w:rsidTr="00426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  <w:tcBorders>
              <w:top w:val="single" w:sz="4" w:space="0" w:color="auto"/>
              <w:bottom w:val="single" w:sz="4" w:space="0" w:color="auto"/>
            </w:tcBorders>
          </w:tcPr>
          <w:p w14:paraId="2AC61B1F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14:paraId="0D0B48A2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  <w:t>Lesions assessed with MC (</w:t>
            </w:r>
            <w:r w:rsidRPr="00890603">
              <w:rPr>
                <w:rFonts w:ascii="Book Antiqua" w:eastAsia="Yu Mincho" w:hAnsi="Book Antiqua"/>
                <w:b/>
                <w:i/>
                <w:color w:val="000000" w:themeColor="text1"/>
                <w:lang w:eastAsia="ja-JP"/>
              </w:rPr>
              <w:t>n</w:t>
            </w:r>
            <w:r w:rsidRPr="00890603"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  <w:t>)</w:t>
            </w:r>
          </w:p>
        </w:tc>
        <w:tc>
          <w:tcPr>
            <w:tcW w:w="1325" w:type="pct"/>
            <w:tcBorders>
              <w:top w:val="single" w:sz="4" w:space="0" w:color="auto"/>
              <w:bottom w:val="single" w:sz="4" w:space="0" w:color="auto"/>
            </w:tcBorders>
          </w:tcPr>
          <w:p w14:paraId="04EE3690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  <w:t>Patterns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</w:tcPr>
          <w:p w14:paraId="41AFDF45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  <w:t>Sensitivity</w:t>
            </w:r>
          </w:p>
        </w:tc>
        <w:tc>
          <w:tcPr>
            <w:tcW w:w="727" w:type="pct"/>
            <w:tcBorders>
              <w:top w:val="single" w:sz="4" w:space="0" w:color="auto"/>
              <w:bottom w:val="single" w:sz="4" w:space="0" w:color="auto"/>
            </w:tcBorders>
          </w:tcPr>
          <w:p w14:paraId="1315334F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  <w:t>Specificity</w:t>
            </w:r>
          </w:p>
        </w:tc>
      </w:tr>
      <w:tr w:rsidR="00087554" w:rsidRPr="00890603" w14:paraId="48640927" w14:textId="77777777" w:rsidTr="00426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  <w:tcBorders>
              <w:top w:val="single" w:sz="4" w:space="0" w:color="auto"/>
            </w:tcBorders>
          </w:tcPr>
          <w:p w14:paraId="53F9FD82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</w:rPr>
            </w:pPr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 xml:space="preserve">Kinoshita </w:t>
            </w:r>
            <w:r w:rsidRPr="00890603">
              <w:rPr>
                <w:rFonts w:ascii="Book Antiqua" w:eastAsia="Yu Mincho" w:hAnsi="Book Antiqua"/>
                <w:b w:val="0"/>
                <w:i/>
                <w:color w:val="000000" w:themeColor="text1"/>
                <w:lang w:eastAsia="ja-JP"/>
              </w:rPr>
              <w:t>et al</w:t>
            </w:r>
            <w:r w:rsidRPr="00890603">
              <w:rPr>
                <w:rFonts w:ascii="Book Antiqua" w:hAnsi="Book Antiqua"/>
                <w:b w:val="0"/>
                <w:color w:val="000000" w:themeColor="text1"/>
                <w:vertAlign w:val="superscript"/>
              </w:rPr>
              <w:t>[19]</w:t>
            </w:r>
            <w:r w:rsidRPr="00890603">
              <w:rPr>
                <w:rFonts w:ascii="Book Antiqua" w:hAnsi="Book Antiqua"/>
                <w:b w:val="0"/>
                <w:color w:val="000000" w:themeColor="text1"/>
              </w:rPr>
              <w:t>, 2018</w:t>
            </w:r>
          </w:p>
        </w:tc>
        <w:tc>
          <w:tcPr>
            <w:tcW w:w="730" w:type="pct"/>
            <w:tcBorders>
              <w:top w:val="single" w:sz="4" w:space="0" w:color="auto"/>
            </w:tcBorders>
          </w:tcPr>
          <w:p w14:paraId="387F4C27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25</w:t>
            </w:r>
          </w:p>
        </w:tc>
        <w:tc>
          <w:tcPr>
            <w:tcW w:w="1325" w:type="pct"/>
            <w:tcBorders>
              <w:top w:val="single" w:sz="4" w:space="0" w:color="auto"/>
            </w:tcBorders>
          </w:tcPr>
          <w:p w14:paraId="06994B8A" w14:textId="2CF3E78D" w:rsidR="00087554" w:rsidRPr="0042603C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Sano classification capillary types IIIA or IIIB</w:t>
            </w:r>
          </w:p>
        </w:tc>
        <w:tc>
          <w:tcPr>
            <w:tcW w:w="735" w:type="pct"/>
            <w:tcBorders>
              <w:top w:val="single" w:sz="4" w:space="0" w:color="auto"/>
            </w:tcBorders>
          </w:tcPr>
          <w:p w14:paraId="41F398AB" w14:textId="3800184C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72.2%</w:t>
            </w:r>
            <w:r w:rsidRPr="00890603">
              <w:rPr>
                <w:rFonts w:ascii="Book Antiqua" w:eastAsia="Yu Mincho" w:hAnsi="Book Antiqua"/>
                <w:color w:val="000000" w:themeColor="text1"/>
                <w:vertAlign w:val="superscript"/>
                <w:lang w:eastAsia="ja-JP"/>
              </w:rPr>
              <w:t>a</w:t>
            </w:r>
          </w:p>
        </w:tc>
        <w:tc>
          <w:tcPr>
            <w:tcW w:w="727" w:type="pct"/>
            <w:tcBorders>
              <w:top w:val="single" w:sz="4" w:space="0" w:color="auto"/>
            </w:tcBorders>
          </w:tcPr>
          <w:p w14:paraId="3934A00E" w14:textId="76B0E124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85.7%</w:t>
            </w:r>
            <w:r w:rsidRPr="00890603">
              <w:rPr>
                <w:rFonts w:ascii="Book Antiqua" w:eastAsia="Yu Mincho" w:hAnsi="Book Antiqua"/>
                <w:color w:val="000000" w:themeColor="text1"/>
                <w:vertAlign w:val="superscript"/>
                <w:lang w:eastAsia="ja-JP"/>
              </w:rPr>
              <w:t>a</w:t>
            </w:r>
          </w:p>
        </w:tc>
      </w:tr>
      <w:tr w:rsidR="00087554" w:rsidRPr="00890603" w14:paraId="5061642B" w14:textId="77777777" w:rsidTr="00426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</w:tcPr>
          <w:p w14:paraId="40C004F2" w14:textId="542723E2" w:rsidR="00087554" w:rsidRPr="00A6368D" w:rsidRDefault="00087554" w:rsidP="0061622B">
            <w:pPr>
              <w:widowControl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</w:rPr>
            </w:pPr>
            <w:proofErr w:type="spellStart"/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>Nishiyama</w:t>
            </w:r>
            <w:proofErr w:type="spellEnd"/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 xml:space="preserve"> </w:t>
            </w:r>
            <w:r w:rsidRPr="00890603">
              <w:rPr>
                <w:rFonts w:ascii="Book Antiqua" w:eastAsia="Yu Mincho" w:hAnsi="Book Antiqua"/>
                <w:b w:val="0"/>
                <w:i/>
                <w:iCs/>
                <w:color w:val="000000" w:themeColor="text1"/>
                <w:lang w:eastAsia="ja-JP"/>
              </w:rPr>
              <w:t>et al</w:t>
            </w:r>
            <w:r w:rsidRPr="00890603">
              <w:rPr>
                <w:rFonts w:ascii="Book Antiqua" w:eastAsia="Yu Mincho" w:hAnsi="Book Antiqua"/>
                <w:b w:val="0"/>
                <w:color w:val="000000" w:themeColor="text1"/>
                <w:vertAlign w:val="superscript"/>
                <w:lang w:eastAsia="ja-JP"/>
              </w:rPr>
              <w:t>[21]</w:t>
            </w:r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>, 2016</w:t>
            </w:r>
          </w:p>
        </w:tc>
        <w:tc>
          <w:tcPr>
            <w:tcW w:w="730" w:type="pct"/>
          </w:tcPr>
          <w:p w14:paraId="218A8159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33</w:t>
            </w:r>
          </w:p>
        </w:tc>
        <w:tc>
          <w:tcPr>
            <w:tcW w:w="1325" w:type="pct"/>
          </w:tcPr>
          <w:p w14:paraId="5990E71B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Irregular/amorphous surface pattern</w:t>
            </w:r>
          </w:p>
        </w:tc>
        <w:tc>
          <w:tcPr>
            <w:tcW w:w="735" w:type="pct"/>
          </w:tcPr>
          <w:p w14:paraId="26FEE45B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81.3%</w:t>
            </w:r>
          </w:p>
        </w:tc>
        <w:tc>
          <w:tcPr>
            <w:tcW w:w="727" w:type="pct"/>
          </w:tcPr>
          <w:p w14:paraId="1B8B3FF7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82.4%</w:t>
            </w:r>
          </w:p>
        </w:tc>
      </w:tr>
      <w:tr w:rsidR="00087554" w:rsidRPr="00890603" w14:paraId="0D84E18B" w14:textId="77777777" w:rsidTr="00426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</w:tcPr>
          <w:p w14:paraId="434CB244" w14:textId="4F3E12DF" w:rsidR="00087554" w:rsidRPr="00890603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 xml:space="preserve">Nishiyama </w:t>
            </w:r>
            <w:r w:rsidRPr="00890603">
              <w:rPr>
                <w:rFonts w:ascii="Book Antiqua" w:eastAsia="Yu Mincho" w:hAnsi="Book Antiqua"/>
                <w:b w:val="0"/>
                <w:i/>
                <w:iCs/>
                <w:color w:val="000000" w:themeColor="text1"/>
                <w:lang w:eastAsia="ja-JP"/>
              </w:rPr>
              <w:t>et al</w:t>
            </w:r>
            <w:r w:rsidRPr="00890603">
              <w:rPr>
                <w:rFonts w:ascii="Book Antiqua" w:eastAsia="Yu Mincho" w:hAnsi="Book Antiqua"/>
                <w:b w:val="0"/>
                <w:color w:val="000000" w:themeColor="text1"/>
                <w:vertAlign w:val="superscript"/>
                <w:lang w:eastAsia="ja-JP"/>
              </w:rPr>
              <w:t>[21]</w:t>
            </w:r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>, 2016</w:t>
            </w:r>
          </w:p>
        </w:tc>
        <w:tc>
          <w:tcPr>
            <w:tcW w:w="730" w:type="pct"/>
          </w:tcPr>
          <w:p w14:paraId="705FC313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33</w:t>
            </w:r>
          </w:p>
        </w:tc>
        <w:tc>
          <w:tcPr>
            <w:tcW w:w="1325" w:type="pct"/>
          </w:tcPr>
          <w:p w14:paraId="24CBB115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Irregular/avascular vascular pattern</w:t>
            </w:r>
          </w:p>
        </w:tc>
        <w:tc>
          <w:tcPr>
            <w:tcW w:w="735" w:type="pct"/>
          </w:tcPr>
          <w:p w14:paraId="35552BCD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75.0%</w:t>
            </w:r>
          </w:p>
        </w:tc>
        <w:tc>
          <w:tcPr>
            <w:tcW w:w="727" w:type="pct"/>
          </w:tcPr>
          <w:p w14:paraId="1F7E21A7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58.8%</w:t>
            </w:r>
          </w:p>
        </w:tc>
      </w:tr>
      <w:tr w:rsidR="00087554" w:rsidRPr="00890603" w14:paraId="2001F961" w14:textId="77777777" w:rsidTr="00426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" w:type="pct"/>
          </w:tcPr>
          <w:p w14:paraId="3DCD37C9" w14:textId="1B66D7D8" w:rsidR="00087554" w:rsidRPr="00890603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 xml:space="preserve">Kawasaki </w:t>
            </w:r>
            <w:r w:rsidRPr="00890603">
              <w:rPr>
                <w:rFonts w:ascii="Book Antiqua" w:eastAsia="Yu Mincho" w:hAnsi="Book Antiqua"/>
                <w:b w:val="0"/>
                <w:i/>
                <w:iCs/>
                <w:color w:val="000000" w:themeColor="text1"/>
                <w:lang w:eastAsia="ja-JP"/>
              </w:rPr>
              <w:t>et al</w:t>
            </w:r>
            <w:r w:rsidRPr="00890603">
              <w:rPr>
                <w:rFonts w:ascii="Book Antiqua" w:eastAsia="Yu Mincho" w:hAnsi="Book Antiqua"/>
                <w:b w:val="0"/>
                <w:color w:val="000000" w:themeColor="text1"/>
                <w:vertAlign w:val="superscript"/>
                <w:lang w:eastAsia="ja-JP"/>
              </w:rPr>
              <w:t>[23]</w:t>
            </w:r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>, 2019</w:t>
            </w:r>
          </w:p>
        </w:tc>
        <w:tc>
          <w:tcPr>
            <w:tcW w:w="730" w:type="pct"/>
          </w:tcPr>
          <w:p w14:paraId="04E1ECE5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17</w:t>
            </w:r>
          </w:p>
        </w:tc>
        <w:tc>
          <w:tcPr>
            <w:tcW w:w="1325" w:type="pct"/>
          </w:tcPr>
          <w:p w14:paraId="6A49BC9E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JNET type 3</w:t>
            </w:r>
          </w:p>
        </w:tc>
        <w:tc>
          <w:tcPr>
            <w:tcW w:w="735" w:type="pct"/>
          </w:tcPr>
          <w:p w14:paraId="29D5F8C7" w14:textId="07EB8AEC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25%</w:t>
            </w:r>
            <w:r w:rsidRPr="00890603">
              <w:rPr>
                <w:rFonts w:ascii="Book Antiqua" w:eastAsia="Yu Mincho" w:hAnsi="Book Antiqua"/>
                <w:color w:val="000000" w:themeColor="text1"/>
                <w:vertAlign w:val="superscript"/>
                <w:lang w:eastAsia="ja-JP"/>
              </w:rPr>
              <w:t>b</w:t>
            </w:r>
          </w:p>
        </w:tc>
        <w:tc>
          <w:tcPr>
            <w:tcW w:w="727" w:type="pct"/>
          </w:tcPr>
          <w:p w14:paraId="10B5BC0B" w14:textId="3021D8F5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100%</w:t>
            </w:r>
            <w:r w:rsidRPr="00890603">
              <w:rPr>
                <w:rFonts w:ascii="Book Antiqua" w:eastAsia="Yu Mincho" w:hAnsi="Book Antiqua"/>
                <w:color w:val="000000" w:themeColor="text1"/>
                <w:vertAlign w:val="superscript"/>
                <w:lang w:eastAsia="ja-JP"/>
              </w:rPr>
              <w:t>b</w:t>
            </w:r>
          </w:p>
        </w:tc>
      </w:tr>
    </w:tbl>
    <w:p w14:paraId="6008409A" w14:textId="10ABAB4F" w:rsidR="00B52C09" w:rsidRPr="00890603" w:rsidRDefault="0083772C" w:rsidP="0061622B">
      <w:pPr>
        <w:widowControl w:val="0"/>
        <w:spacing w:line="360" w:lineRule="auto"/>
        <w:jc w:val="both"/>
        <w:rPr>
          <w:rFonts w:ascii="Book Antiqua" w:eastAsia="Yu Mincho" w:hAnsi="Book Antiqua"/>
          <w:color w:val="000000" w:themeColor="text1"/>
          <w:kern w:val="2"/>
          <w:lang w:eastAsia="ja-JP"/>
        </w:rPr>
      </w:pPr>
      <w:proofErr w:type="spellStart"/>
      <w:r w:rsidRPr="00890603">
        <w:rPr>
          <w:rFonts w:ascii="Book Antiqua" w:eastAsia="Yu Mincho" w:hAnsi="Book Antiqua"/>
          <w:color w:val="000000" w:themeColor="text1"/>
          <w:kern w:val="2"/>
          <w:vertAlign w:val="superscript"/>
          <w:lang w:eastAsia="ja-JP"/>
        </w:rPr>
        <w:t>a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Diagnostic</w:t>
      </w:r>
      <w:proofErr w:type="spellEnd"/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test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results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for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high-grade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dysplasia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or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submucosal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deep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invasive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cancer.</w:t>
      </w:r>
    </w:p>
    <w:p w14:paraId="37A34696" w14:textId="4A08F18A" w:rsidR="00A6368D" w:rsidRDefault="001815E7" w:rsidP="0061622B">
      <w:pPr>
        <w:widowControl w:val="0"/>
        <w:spacing w:line="360" w:lineRule="auto"/>
        <w:jc w:val="both"/>
        <w:rPr>
          <w:rFonts w:ascii="Book Antiqua" w:hAnsi="Book Antiqua"/>
          <w:color w:val="000000" w:themeColor="text1"/>
          <w:kern w:val="2"/>
          <w:lang w:eastAsia="zh-CN"/>
        </w:rPr>
      </w:pPr>
      <w:proofErr w:type="spellStart"/>
      <w:r w:rsidRPr="00890603">
        <w:rPr>
          <w:rFonts w:ascii="Book Antiqua" w:eastAsia="Yu Mincho" w:hAnsi="Book Antiqua"/>
          <w:color w:val="000000" w:themeColor="text1"/>
          <w:kern w:val="2"/>
          <w:vertAlign w:val="superscript"/>
          <w:lang w:eastAsia="ja-JP"/>
        </w:rPr>
        <w:t>b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Diagnostic</w:t>
      </w:r>
      <w:proofErr w:type="spellEnd"/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test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results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for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massively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invading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carcinoma.</w:t>
      </w:r>
      <w:r w:rsidR="00890603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MC</w:t>
      </w:r>
      <w:r w:rsidR="00890603" w:rsidRPr="00890603">
        <w:rPr>
          <w:rFonts w:ascii="Book Antiqua" w:hAnsi="Book Antiqua" w:hint="eastAsia"/>
          <w:color w:val="000000" w:themeColor="text1"/>
          <w:kern w:val="2"/>
          <w:lang w:eastAsia="zh-CN"/>
        </w:rPr>
        <w:t>: M</w:t>
      </w:r>
      <w:r w:rsidR="00890603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agnifying colonoscopy</w:t>
      </w:r>
      <w:r w:rsidR="00890603" w:rsidRPr="00890603">
        <w:rPr>
          <w:rFonts w:ascii="Book Antiqua" w:hAnsi="Book Antiqua" w:hint="eastAsia"/>
          <w:color w:val="000000" w:themeColor="text1"/>
          <w:kern w:val="2"/>
          <w:lang w:eastAsia="zh-CN"/>
        </w:rPr>
        <w:t>.</w:t>
      </w:r>
    </w:p>
    <w:p w14:paraId="4B4DDDCD" w14:textId="77777777" w:rsidR="00A459FE" w:rsidRDefault="00A6368D" w:rsidP="00A459FE">
      <w:pPr>
        <w:jc w:val="center"/>
        <w:rPr>
          <w:rFonts w:ascii="Book Antiqua" w:hAnsi="Book Antiqua"/>
        </w:rPr>
      </w:pPr>
      <w:r>
        <w:rPr>
          <w:rFonts w:ascii="Book Antiqua" w:hAnsi="Book Antiqua"/>
          <w:color w:val="000000" w:themeColor="text1"/>
          <w:kern w:val="2"/>
          <w:lang w:eastAsia="zh-CN"/>
        </w:rPr>
        <w:br w:type="page"/>
      </w:r>
    </w:p>
    <w:p w14:paraId="0542E355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7217EFE5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1B5B10FD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0FA789DD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29608F7F" w14:textId="77777777" w:rsidR="00A459FE" w:rsidRDefault="00A459FE" w:rsidP="00A459F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DE64390" wp14:editId="05BAED04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DB50E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23C7C396" w14:textId="77777777" w:rsidR="00A459FE" w:rsidRPr="00763D22" w:rsidRDefault="00A459FE" w:rsidP="00A459F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1A721BE" w14:textId="77777777" w:rsidR="00A459FE" w:rsidRPr="00763D22" w:rsidRDefault="00A459FE" w:rsidP="00A459F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3C63E1B" w14:textId="77777777" w:rsidR="00A459FE" w:rsidRPr="00763D22" w:rsidRDefault="00A459FE" w:rsidP="00A459F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749619C" w14:textId="77777777" w:rsidR="00A459FE" w:rsidRPr="00763D22" w:rsidRDefault="00A459FE" w:rsidP="00A459F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532624E" w14:textId="77777777" w:rsidR="00A459FE" w:rsidRPr="00763D22" w:rsidRDefault="00A459FE" w:rsidP="00A459F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8F232DD" w14:textId="77777777" w:rsidR="00A459FE" w:rsidRPr="00763D22" w:rsidRDefault="00A459FE" w:rsidP="00A459FE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E960AAC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1D243FC7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12AF8039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71D6D6C2" w14:textId="77777777" w:rsidR="00A459FE" w:rsidRDefault="00A459FE" w:rsidP="00A459F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F23761C" wp14:editId="3E771133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B853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5C213EEA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02776D08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3A9E6D1A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6ACC43D4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39531480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43464F56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7B5E721A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714C43CE" w14:textId="77777777" w:rsidR="00A459FE" w:rsidRDefault="00A459FE" w:rsidP="00A459FE">
      <w:pPr>
        <w:jc w:val="center"/>
        <w:rPr>
          <w:rFonts w:ascii="Book Antiqua" w:hAnsi="Book Antiqua"/>
        </w:rPr>
      </w:pPr>
    </w:p>
    <w:p w14:paraId="15D2397D" w14:textId="77777777" w:rsidR="00A459FE" w:rsidRPr="00763D22" w:rsidRDefault="00A459FE" w:rsidP="00A459FE">
      <w:pPr>
        <w:jc w:val="right"/>
        <w:rPr>
          <w:rFonts w:ascii="Book Antiqua" w:hAnsi="Book Antiqua"/>
          <w:color w:val="000000" w:themeColor="text1"/>
        </w:rPr>
      </w:pPr>
    </w:p>
    <w:p w14:paraId="3CF4296E" w14:textId="77777777" w:rsidR="00A459FE" w:rsidRPr="00763D22" w:rsidRDefault="00A459FE" w:rsidP="00A459FE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438114D4" w14:textId="77777777" w:rsidR="00B52C09" w:rsidRPr="00A459FE" w:rsidRDefault="00B52C09" w:rsidP="0061622B">
      <w:pPr>
        <w:widowControl w:val="0"/>
        <w:spacing w:line="360" w:lineRule="auto"/>
        <w:jc w:val="both"/>
        <w:rPr>
          <w:rFonts w:ascii="Book Antiqua" w:hAnsi="Book Antiqua"/>
          <w:color w:val="000000" w:themeColor="text1"/>
          <w:kern w:val="2"/>
          <w:lang w:eastAsia="zh-CN"/>
        </w:rPr>
      </w:pPr>
    </w:p>
    <w:sectPr w:rsidR="00B52C09" w:rsidRPr="00A459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9A5938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8B091" w16cex:dateUtc="2022-02-04T23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9A59388" w16cid:durableId="25A8B09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23E9C2" w14:textId="77777777" w:rsidR="00522AF9" w:rsidRDefault="00522AF9" w:rsidP="0061622B">
      <w:r>
        <w:separator/>
      </w:r>
    </w:p>
  </w:endnote>
  <w:endnote w:type="continuationSeparator" w:id="0">
    <w:p w14:paraId="35CC4B06" w14:textId="77777777" w:rsidR="00522AF9" w:rsidRDefault="00522AF9" w:rsidP="0061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EA241" w14:textId="6F4C4F13" w:rsidR="0061622B" w:rsidRPr="0061622B" w:rsidRDefault="0061622B" w:rsidP="0061622B">
    <w:pPr>
      <w:pStyle w:val="a9"/>
      <w:jc w:val="right"/>
      <w:rPr>
        <w:rFonts w:ascii="Book Antiqua" w:hAnsi="Book Antiqua"/>
        <w:sz w:val="24"/>
        <w:szCs w:val="24"/>
      </w:rPr>
    </w:pPr>
    <w:r w:rsidRPr="0061622B">
      <w:rPr>
        <w:rFonts w:ascii="Book Antiqua" w:hAnsi="Book Antiqua"/>
        <w:sz w:val="24"/>
        <w:szCs w:val="24"/>
      </w:rPr>
      <w:fldChar w:fldCharType="begin"/>
    </w:r>
    <w:r w:rsidRPr="0061622B">
      <w:rPr>
        <w:rFonts w:ascii="Book Antiqua" w:hAnsi="Book Antiqua"/>
        <w:sz w:val="24"/>
        <w:szCs w:val="24"/>
      </w:rPr>
      <w:instrText xml:space="preserve"> PAGE  \* Arabic  \* MERGEFORMAT </w:instrText>
    </w:r>
    <w:r w:rsidRPr="0061622B">
      <w:rPr>
        <w:rFonts w:ascii="Book Antiqua" w:hAnsi="Book Antiqua"/>
        <w:sz w:val="24"/>
        <w:szCs w:val="24"/>
      </w:rPr>
      <w:fldChar w:fldCharType="separate"/>
    </w:r>
    <w:r w:rsidR="00805050">
      <w:rPr>
        <w:rFonts w:ascii="Book Antiqua" w:hAnsi="Book Antiqua"/>
        <w:noProof/>
        <w:sz w:val="24"/>
        <w:szCs w:val="24"/>
      </w:rPr>
      <w:t>22</w:t>
    </w:r>
    <w:r w:rsidRPr="0061622B">
      <w:rPr>
        <w:rFonts w:ascii="Book Antiqua" w:hAnsi="Book Antiqua"/>
        <w:sz w:val="24"/>
        <w:szCs w:val="24"/>
      </w:rPr>
      <w:fldChar w:fldCharType="end"/>
    </w:r>
    <w:r w:rsidRPr="0061622B">
      <w:rPr>
        <w:rFonts w:ascii="Book Antiqua" w:hAnsi="Book Antiqua"/>
        <w:sz w:val="24"/>
        <w:szCs w:val="24"/>
      </w:rPr>
      <w:t>/</w:t>
    </w:r>
    <w:r w:rsidRPr="0061622B">
      <w:rPr>
        <w:rFonts w:ascii="Book Antiqua" w:hAnsi="Book Antiqua"/>
        <w:sz w:val="24"/>
        <w:szCs w:val="24"/>
      </w:rPr>
      <w:fldChar w:fldCharType="begin"/>
    </w:r>
    <w:r w:rsidRPr="0061622B">
      <w:rPr>
        <w:rFonts w:ascii="Book Antiqua" w:hAnsi="Book Antiqua"/>
        <w:sz w:val="24"/>
        <w:szCs w:val="24"/>
      </w:rPr>
      <w:instrText xml:space="preserve"> NUMPAGES   \* MERGEFORMAT </w:instrText>
    </w:r>
    <w:r w:rsidRPr="0061622B">
      <w:rPr>
        <w:rFonts w:ascii="Book Antiqua" w:hAnsi="Book Antiqua"/>
        <w:sz w:val="24"/>
        <w:szCs w:val="24"/>
      </w:rPr>
      <w:fldChar w:fldCharType="separate"/>
    </w:r>
    <w:r w:rsidR="00805050">
      <w:rPr>
        <w:rFonts w:ascii="Book Antiqua" w:hAnsi="Book Antiqua"/>
        <w:noProof/>
        <w:sz w:val="24"/>
        <w:szCs w:val="24"/>
      </w:rPr>
      <w:t>24</w:t>
    </w:r>
    <w:r w:rsidRPr="0061622B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342D44" w14:textId="77777777" w:rsidR="00522AF9" w:rsidRDefault="00522AF9" w:rsidP="0061622B">
      <w:r>
        <w:separator/>
      </w:r>
    </w:p>
  </w:footnote>
  <w:footnote w:type="continuationSeparator" w:id="0">
    <w:p w14:paraId="2588C48B" w14:textId="77777777" w:rsidR="00522AF9" w:rsidRDefault="00522AF9" w:rsidP="0061622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秋山 慎太郎">
    <w15:presenceInfo w15:providerId="Windows Live" w15:userId="88ec88e0826651f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143B4"/>
    <w:rsid w:val="00087554"/>
    <w:rsid w:val="000E2893"/>
    <w:rsid w:val="001815E7"/>
    <w:rsid w:val="00254884"/>
    <w:rsid w:val="002A3D69"/>
    <w:rsid w:val="00341E25"/>
    <w:rsid w:val="003A3203"/>
    <w:rsid w:val="003D4AD8"/>
    <w:rsid w:val="0042603C"/>
    <w:rsid w:val="00522AF9"/>
    <w:rsid w:val="005D60F1"/>
    <w:rsid w:val="0060008F"/>
    <w:rsid w:val="0061622B"/>
    <w:rsid w:val="006B548B"/>
    <w:rsid w:val="006C60D7"/>
    <w:rsid w:val="0070086C"/>
    <w:rsid w:val="0071106D"/>
    <w:rsid w:val="00794E39"/>
    <w:rsid w:val="00805050"/>
    <w:rsid w:val="0083772C"/>
    <w:rsid w:val="00840302"/>
    <w:rsid w:val="0086076B"/>
    <w:rsid w:val="008722B0"/>
    <w:rsid w:val="00890603"/>
    <w:rsid w:val="008D40DC"/>
    <w:rsid w:val="008E26BD"/>
    <w:rsid w:val="008F0EAB"/>
    <w:rsid w:val="00946944"/>
    <w:rsid w:val="009833D1"/>
    <w:rsid w:val="009C6CF9"/>
    <w:rsid w:val="009D4843"/>
    <w:rsid w:val="00A13E12"/>
    <w:rsid w:val="00A459FE"/>
    <w:rsid w:val="00A470E7"/>
    <w:rsid w:val="00A6368D"/>
    <w:rsid w:val="00A77B3E"/>
    <w:rsid w:val="00AA12A7"/>
    <w:rsid w:val="00AC1C6C"/>
    <w:rsid w:val="00B52C09"/>
    <w:rsid w:val="00B53ED8"/>
    <w:rsid w:val="00B70C82"/>
    <w:rsid w:val="00BD7C84"/>
    <w:rsid w:val="00BE78F2"/>
    <w:rsid w:val="00C21713"/>
    <w:rsid w:val="00C3518F"/>
    <w:rsid w:val="00C4706E"/>
    <w:rsid w:val="00C82348"/>
    <w:rsid w:val="00CA207A"/>
    <w:rsid w:val="00CA2A55"/>
    <w:rsid w:val="00CD0E79"/>
    <w:rsid w:val="00D761FB"/>
    <w:rsid w:val="00DB1856"/>
    <w:rsid w:val="00DD448C"/>
    <w:rsid w:val="00E76850"/>
    <w:rsid w:val="00ED08BA"/>
    <w:rsid w:val="00EF480D"/>
    <w:rsid w:val="00FB70A4"/>
    <w:rsid w:val="00FE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B28D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</w:style>
  <w:style w:type="table" w:customStyle="1" w:styleId="21">
    <w:name w:val="一覧 (表) 21"/>
    <w:basedOn w:val="a1"/>
    <w:uiPriority w:val="47"/>
    <w:rsid w:val="00B52C09"/>
    <w:rPr>
      <w:rFonts w:ascii="Calibri" w:hAnsi="Calibri"/>
      <w:kern w:val="2"/>
      <w:sz w:val="21"/>
      <w:szCs w:val="24"/>
      <w:lang w:eastAsia="zh-CN"/>
    </w:rPr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a3">
    <w:name w:val="annotation reference"/>
    <w:basedOn w:val="a0"/>
    <w:rsid w:val="0070086C"/>
    <w:rPr>
      <w:sz w:val="21"/>
      <w:szCs w:val="21"/>
    </w:rPr>
  </w:style>
  <w:style w:type="paragraph" w:styleId="a4">
    <w:name w:val="annotation text"/>
    <w:basedOn w:val="a"/>
    <w:link w:val="Char"/>
    <w:rsid w:val="0070086C"/>
  </w:style>
  <w:style w:type="character" w:customStyle="1" w:styleId="Char">
    <w:name w:val="批注文字 Char"/>
    <w:basedOn w:val="a0"/>
    <w:link w:val="a4"/>
    <w:rsid w:val="0070086C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70086C"/>
    <w:rPr>
      <w:b/>
      <w:bCs/>
    </w:rPr>
  </w:style>
  <w:style w:type="character" w:customStyle="1" w:styleId="Char0">
    <w:name w:val="批注主题 Char"/>
    <w:basedOn w:val="Char"/>
    <w:link w:val="a5"/>
    <w:rsid w:val="0070086C"/>
    <w:rPr>
      <w:b/>
      <w:bCs/>
      <w:sz w:val="24"/>
      <w:szCs w:val="24"/>
    </w:rPr>
  </w:style>
  <w:style w:type="paragraph" w:styleId="a6">
    <w:name w:val="Balloon Text"/>
    <w:basedOn w:val="a"/>
    <w:link w:val="Char1"/>
    <w:rsid w:val="0070086C"/>
    <w:rPr>
      <w:sz w:val="18"/>
      <w:szCs w:val="18"/>
    </w:rPr>
  </w:style>
  <w:style w:type="character" w:customStyle="1" w:styleId="Char1">
    <w:name w:val="批注框文本 Char"/>
    <w:basedOn w:val="a0"/>
    <w:link w:val="a6"/>
    <w:rsid w:val="0070086C"/>
    <w:rPr>
      <w:sz w:val="18"/>
      <w:szCs w:val="18"/>
    </w:rPr>
  </w:style>
  <w:style w:type="paragraph" w:styleId="a7">
    <w:name w:val="Revision"/>
    <w:hidden/>
    <w:uiPriority w:val="99"/>
    <w:semiHidden/>
    <w:rsid w:val="009C6CF9"/>
    <w:rPr>
      <w:sz w:val="24"/>
      <w:szCs w:val="24"/>
    </w:rPr>
  </w:style>
  <w:style w:type="paragraph" w:styleId="a8">
    <w:name w:val="header"/>
    <w:basedOn w:val="a"/>
    <w:link w:val="Char2"/>
    <w:unhideWhenUsed/>
    <w:rsid w:val="006162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61622B"/>
    <w:rPr>
      <w:sz w:val="18"/>
      <w:szCs w:val="18"/>
    </w:rPr>
  </w:style>
  <w:style w:type="paragraph" w:styleId="a9">
    <w:name w:val="footer"/>
    <w:basedOn w:val="a"/>
    <w:link w:val="Char3"/>
    <w:unhideWhenUsed/>
    <w:rsid w:val="006162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rsid w:val="006162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5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microsoft.com/office/2007/relationships/stylesWithEffects" Target="stylesWithEffects.xml"/><Relationship Id="rId16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5299</Words>
  <Characters>30207</Characters>
  <Application>Microsoft Office Word</Application>
  <DocSecurity>0</DocSecurity>
  <Lines>251</Lines>
  <Paragraphs>70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14</cp:revision>
  <dcterms:created xsi:type="dcterms:W3CDTF">2022-02-04T23:42:00Z</dcterms:created>
  <dcterms:modified xsi:type="dcterms:W3CDTF">2022-03-10T09:33:00Z</dcterms:modified>
</cp:coreProperties>
</file>