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D2A5" w14:textId="0256E3E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D3002A5" w14:textId="3AAEB27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71963</w:t>
      </w:r>
    </w:p>
    <w:p w14:paraId="65E253C6" w14:textId="0F9C247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6B4B90F" w14:textId="77777777" w:rsidR="00A77B3E" w:rsidRDefault="00A77B3E">
      <w:pPr>
        <w:spacing w:line="360" w:lineRule="auto"/>
        <w:jc w:val="both"/>
      </w:pPr>
    </w:p>
    <w:p w14:paraId="4E2C3E07" w14:textId="1065A28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2547A9F" w14:textId="3A8D2EA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head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body/tail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6A5C">
        <w:rPr>
          <w:rFonts w:ascii="Book Antiqua" w:eastAsia="Book Antiqua" w:hAnsi="Book Antiqua" w:cs="Book Antiqua"/>
          <w:b/>
          <w:color w:val="000000"/>
        </w:rPr>
        <w:t xml:space="preserve">Are </w:t>
      </w:r>
      <w:r>
        <w:rPr>
          <w:rFonts w:ascii="Book Antiqua" w:eastAsia="Book Antiqua" w:hAnsi="Book Antiqua" w:cs="Book Antiqua"/>
          <w:b/>
          <w:color w:val="000000"/>
        </w:rPr>
        <w:t>they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different?</w:t>
      </w:r>
    </w:p>
    <w:p w14:paraId="4DF0E4B3" w14:textId="77777777" w:rsidR="00A77B3E" w:rsidRDefault="00A77B3E">
      <w:pPr>
        <w:spacing w:line="360" w:lineRule="auto"/>
        <w:jc w:val="both"/>
      </w:pPr>
    </w:p>
    <w:p w14:paraId="2D82970C" w14:textId="168A1BDE" w:rsidR="00A77B3E" w:rsidRPr="00743D76" w:rsidRDefault="007F261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Pr="003827D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53C9" w:rsidRPr="003827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7DB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653C9" w:rsidRPr="003827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743D76">
        <w:rPr>
          <w:rFonts w:ascii="Book Antiqua" w:eastAsia="Book Antiqua" w:hAnsi="Book Antiqua" w:cs="Book Antiqua"/>
          <w:color w:val="000000"/>
        </w:rPr>
        <w:t>cancer locations matter</w:t>
      </w:r>
    </w:p>
    <w:p w14:paraId="05E9700B" w14:textId="77777777" w:rsidR="00A77B3E" w:rsidRDefault="00A77B3E">
      <w:pPr>
        <w:spacing w:line="360" w:lineRule="auto"/>
        <w:jc w:val="both"/>
      </w:pPr>
    </w:p>
    <w:p w14:paraId="677C10D0" w14:textId="6A06B0C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Charisma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Mylavarapu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Aubrey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Crenshaw,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Yuqi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Enshuo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Jiaqiong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Marilyn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Niravath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Adriana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Ordonez,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</w:p>
    <w:p w14:paraId="1D9DEBF5" w14:textId="77777777" w:rsidR="00A77B3E" w:rsidRDefault="00A77B3E">
      <w:pPr>
        <w:spacing w:line="360" w:lineRule="auto"/>
        <w:jc w:val="both"/>
      </w:pPr>
    </w:p>
    <w:p w14:paraId="4E71DB2A" w14:textId="0D9F822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6B5E">
        <w:rPr>
          <w:rFonts w:ascii="Book Antiqua" w:eastAsia="Book Antiqua" w:hAnsi="Book Antiqua" w:cs="Book Antiqua"/>
          <w:b/>
          <w:bCs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6B5E">
        <w:rPr>
          <w:rFonts w:ascii="Book Antiqua" w:eastAsia="Book Antiqua" w:hAnsi="Book Antiqua" w:cs="Book Antiqua"/>
          <w:b/>
          <w:bCs/>
          <w:color w:val="000000"/>
        </w:rPr>
        <w:t>Abdelrahim</w:t>
      </w:r>
      <w:proofErr w:type="spellEnd"/>
      <w:r w:rsidR="00A76B5E"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D6271">
        <w:rPr>
          <w:rFonts w:ascii="Book Antiqua" w:eastAsia="Book Antiqua" w:hAnsi="Book Antiqua" w:cs="Book Antiqua"/>
          <w:color w:val="000000"/>
        </w:rPr>
        <w:t>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0F1A6D7" w14:textId="77777777" w:rsidR="00A77B3E" w:rsidRDefault="00A77B3E">
      <w:pPr>
        <w:spacing w:line="360" w:lineRule="auto"/>
        <w:jc w:val="both"/>
      </w:pPr>
    </w:p>
    <w:p w14:paraId="519A2BA5" w14:textId="330D284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Charisma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Mylavarapu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Aubrey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Crenshaw,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Yuqi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EAD" w:rsidRPr="00164EAD">
        <w:rPr>
          <w:rFonts w:ascii="Book Antiqua" w:eastAsia="Book Antiqua" w:hAnsi="Book Antiqua" w:cs="Book Antiqua"/>
          <w:color w:val="000000"/>
        </w:rPr>
        <w:t>Department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164EAD" w:rsidRPr="00164EAD"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164EAD">
        <w:rPr>
          <w:rFonts w:ascii="Book Antiqua" w:eastAsia="Book Antiqua" w:hAnsi="Book Antiqua" w:cs="Book Antiqua"/>
          <w:color w:val="000000"/>
        </w:rPr>
        <w:t>TX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28932DC" w14:textId="77777777" w:rsidR="00A77B3E" w:rsidRDefault="00A77B3E">
      <w:pPr>
        <w:spacing w:line="360" w:lineRule="auto"/>
        <w:jc w:val="both"/>
      </w:pPr>
    </w:p>
    <w:p w14:paraId="0470DFAB" w14:textId="3AEAC0A6" w:rsidR="00A77B3E" w:rsidRDefault="00C52A4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Enshuo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Jiaqiong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Marilyn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Niravath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Stephen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Adriana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Ordonez,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D342C4">
        <w:rPr>
          <w:rFonts w:ascii="Book Antiqua" w:eastAsia="Book Antiqua" w:hAnsi="Book Antiqua" w:cs="Book Antiqua"/>
          <w:color w:val="000000"/>
        </w:rPr>
        <w:t>TX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2020286" w14:textId="77777777" w:rsidR="00A77B3E" w:rsidRDefault="00A77B3E">
      <w:pPr>
        <w:spacing w:line="360" w:lineRule="auto"/>
        <w:jc w:val="both"/>
      </w:pPr>
    </w:p>
    <w:p w14:paraId="22279244" w14:textId="780C79F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Mylavarapu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Crenshaw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Ordonez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Niravath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63230E66" w14:textId="77777777" w:rsidR="00A77B3E" w:rsidRDefault="00A77B3E">
      <w:pPr>
        <w:spacing w:line="360" w:lineRule="auto"/>
        <w:jc w:val="both"/>
      </w:pPr>
    </w:p>
    <w:p w14:paraId="52EC4BC6" w14:textId="63E2E9A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Abdelrahim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BPharm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6445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59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7A3FDC">
        <w:rPr>
          <w:rFonts w:ascii="Book Antiqua" w:eastAsia="Book Antiqua" w:hAnsi="Book Antiqua" w:cs="Book Antiqua"/>
          <w:color w:val="000000"/>
        </w:rPr>
        <w:t xml:space="preserve">TX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mabdelrahim@houstonmethodist.org</w:t>
      </w:r>
    </w:p>
    <w:p w14:paraId="4E23DA46" w14:textId="77777777" w:rsidR="00A77B3E" w:rsidRDefault="00A77B3E">
      <w:pPr>
        <w:spacing w:line="360" w:lineRule="auto"/>
        <w:jc w:val="both"/>
      </w:pPr>
    </w:p>
    <w:p w14:paraId="5079861F" w14:textId="042D64D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11B332B" w14:textId="5DD1A91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1B7C" w:rsidRPr="00DD1B7C">
        <w:rPr>
          <w:rFonts w:ascii="Book Antiqua" w:eastAsia="Book Antiqua" w:hAnsi="Book Antiqua" w:cs="Book Antiqua"/>
          <w:color w:val="000000"/>
        </w:rPr>
        <w:t>November 16, 2021</w:t>
      </w:r>
    </w:p>
    <w:p w14:paraId="6B86E5A4" w14:textId="49E0E59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0FD4" w:rsidRPr="008F3759">
        <w:rPr>
          <w:rFonts w:ascii="Book Antiqua" w:eastAsia="Book Antiqua" w:hAnsi="Book Antiqua" w:cs="Book Antiqua"/>
          <w:bCs/>
          <w:color w:val="000000"/>
        </w:rPr>
        <w:t>January 27, 2022</w:t>
      </w:r>
    </w:p>
    <w:p w14:paraId="3124A96F" w14:textId="0188A08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20CA" w:rsidRPr="000B53FA">
        <w:rPr>
          <w:rFonts w:ascii="Book Antiqua" w:eastAsia="Book Antiqua" w:hAnsi="Book Antiqua" w:cs="Book Antiqua"/>
          <w:color w:val="000000"/>
        </w:rPr>
        <w:t>March</w:t>
      </w:r>
      <w:r w:rsidR="005020CA" w:rsidRPr="00056B64">
        <w:rPr>
          <w:rFonts w:ascii="Book Antiqua" w:eastAsia="Book Antiqua" w:hAnsi="Book Antiqua" w:cs="Book Antiqua"/>
          <w:color w:val="000000"/>
        </w:rPr>
        <w:t xml:space="preserve"> </w:t>
      </w:r>
      <w:r w:rsidR="005020CA">
        <w:rPr>
          <w:rFonts w:ascii="Book Antiqua" w:hAnsi="Book Antiqua" w:cs="Book Antiqua" w:hint="eastAsia"/>
          <w:color w:val="000000"/>
          <w:lang w:eastAsia="zh-CN"/>
        </w:rPr>
        <w:t>15</w:t>
      </w:r>
      <w:r w:rsidR="005020CA" w:rsidRPr="00056B64">
        <w:rPr>
          <w:rFonts w:ascii="Book Antiqua" w:eastAsia="Book Antiqua" w:hAnsi="Book Antiqua" w:cs="Book Antiqua"/>
          <w:color w:val="000000"/>
        </w:rPr>
        <w:t>, 2022</w:t>
      </w:r>
    </w:p>
    <w:p w14:paraId="6684CDAE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37B8F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37CD4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ACAFCB3" w14:textId="46FB3F1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studied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yielded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controversial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results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84D4C0C" w14:textId="77777777" w:rsidR="00A77B3E" w:rsidRDefault="00A77B3E">
      <w:pPr>
        <w:spacing w:line="360" w:lineRule="auto"/>
        <w:jc w:val="both"/>
      </w:pPr>
    </w:p>
    <w:p w14:paraId="086B4D3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77DFD31" w14:textId="3DCBAE7B" w:rsidR="00A77B3E" w:rsidRDefault="00C101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</w:t>
      </w:r>
      <w:r w:rsidR="002A0E35">
        <w:rPr>
          <w:rFonts w:ascii="Book Antiqua" w:eastAsia="Book Antiqua" w:hAnsi="Book Antiqua" w:cs="Book Antiqua"/>
          <w:color w:val="000000"/>
          <w:szCs w:val="28"/>
        </w:rPr>
        <w:t>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explore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(PHC)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(OS)</w:t>
      </w:r>
      <w:r w:rsidR="00C52A46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signature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2A0E35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5766FBD8" w14:textId="77777777" w:rsidR="00A77B3E" w:rsidRDefault="00A77B3E">
      <w:pPr>
        <w:spacing w:line="360" w:lineRule="auto"/>
        <w:jc w:val="both"/>
      </w:pPr>
    </w:p>
    <w:p w14:paraId="24D86C68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DC38A94" w14:textId="683395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queried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demographics,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somatic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7599E"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101DD" w:rsidRPr="00C101DD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0.05.</w:t>
      </w:r>
    </w:p>
    <w:p w14:paraId="71A81D77" w14:textId="77777777" w:rsidR="00A77B3E" w:rsidRDefault="00A77B3E">
      <w:pPr>
        <w:spacing w:line="360" w:lineRule="auto"/>
        <w:jc w:val="both"/>
      </w:pPr>
    </w:p>
    <w:p w14:paraId="597F45E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2AAA44A" w14:textId="5375FDD0" w:rsidR="00A77B3E" w:rsidRDefault="002A0E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101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complete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records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67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(66.34%)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PHC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34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(33.66%)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PBTC.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More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PHC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diagnosed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younger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[61.49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D33A0E" w:rsidRPr="00D33A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68.97,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0.010],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earlier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0.006)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0.025).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except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(37.0%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70.0%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0.03).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0.636)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stages</w:t>
      </w:r>
      <w:r w:rsidR="00C52A46"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terms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regimens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color w:val="000000"/>
          <w:szCs w:val="28"/>
        </w:rPr>
        <w:t>FOLFIRINOX-based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gemcitabine-based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0.546)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0.654),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palliative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0.915)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0.524)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676D62C7" w14:textId="77777777" w:rsidR="00A77B3E" w:rsidRDefault="00A77B3E">
      <w:pPr>
        <w:spacing w:line="360" w:lineRule="auto"/>
        <w:jc w:val="both"/>
      </w:pPr>
    </w:p>
    <w:p w14:paraId="6A73597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63C0DA9" w14:textId="63A65D8A" w:rsidR="00A77B3E" w:rsidRDefault="002A0E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2915E6" w:rsidRPr="002915E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profiles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C52A46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Utilization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develop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individualization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8E4E7A9" w14:textId="77777777" w:rsidR="00A77B3E" w:rsidRDefault="00A77B3E">
      <w:pPr>
        <w:spacing w:line="360" w:lineRule="auto"/>
        <w:jc w:val="both"/>
      </w:pPr>
    </w:p>
    <w:p w14:paraId="7097FB02" w14:textId="4473C16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</w:p>
    <w:p w14:paraId="118579E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E12E94D" w14:textId="77777777" w:rsidR="005020CA" w:rsidRPr="00026CB8" w:rsidRDefault="005020CA" w:rsidP="005020C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1CDAE48" w14:textId="77777777" w:rsidR="008F3759" w:rsidRDefault="008F3759">
      <w:pPr>
        <w:spacing w:line="360" w:lineRule="auto"/>
        <w:jc w:val="both"/>
        <w:rPr>
          <w:lang w:eastAsia="zh-CN"/>
        </w:rPr>
      </w:pPr>
    </w:p>
    <w:p w14:paraId="1FC0CDAF" w14:textId="4CB4F9D1" w:rsidR="00454E62" w:rsidRDefault="00CC2CCA" w:rsidP="00454E6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C2CCA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C52A46"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color w:val="000000"/>
        </w:rPr>
        <w:t>Mylavarapu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Crenshaw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Hsu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color w:val="000000"/>
        </w:rPr>
        <w:t>Niravath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SL,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Ordonez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cancer: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396A5C">
        <w:rPr>
          <w:rFonts w:ascii="Book Antiqua" w:eastAsia="Book Antiqua" w:hAnsi="Book Antiqua" w:cs="Book Antiqua"/>
          <w:color w:val="000000"/>
        </w:rPr>
        <w:t xml:space="preserve">Are </w:t>
      </w:r>
      <w:r w:rsidR="00C52A46">
        <w:rPr>
          <w:rFonts w:ascii="Book Antiqua" w:eastAsia="Book Antiqua" w:hAnsi="Book Antiqua" w:cs="Book Antiqua"/>
          <w:color w:val="000000"/>
        </w:rPr>
        <w:t>they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different?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52A46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202</w:t>
      </w:r>
      <w:r w:rsidR="00454E62">
        <w:rPr>
          <w:rFonts w:ascii="Book Antiqua" w:hAnsi="Book Antiqua" w:cs="Book Antiqua" w:hint="eastAsia"/>
          <w:color w:val="000000"/>
          <w:lang w:eastAsia="zh-CN"/>
        </w:rPr>
        <w:t>2</w:t>
      </w:r>
      <w:r w:rsidR="00C52A46">
        <w:rPr>
          <w:rFonts w:ascii="Book Antiqua" w:eastAsia="Book Antiqua" w:hAnsi="Book Antiqua" w:cs="Book Antiqua"/>
          <w:color w:val="000000"/>
        </w:rPr>
        <w:t>;</w:t>
      </w:r>
      <w:r w:rsidR="00454E62">
        <w:rPr>
          <w:rFonts w:ascii="Book Antiqua" w:eastAsia="Book Antiqua" w:hAnsi="Book Antiqua" w:cs="Book Antiqua"/>
          <w:color w:val="000000"/>
        </w:rPr>
        <w:t xml:space="preserve"> 14(</w:t>
      </w:r>
      <w:r w:rsidR="00454E62">
        <w:rPr>
          <w:rFonts w:ascii="Book Antiqua" w:hAnsi="Book Antiqua" w:cs="Book Antiqua"/>
          <w:color w:val="000000"/>
          <w:lang w:eastAsia="zh-CN"/>
        </w:rPr>
        <w:t>3</w:t>
      </w:r>
      <w:r w:rsidR="00454E62">
        <w:rPr>
          <w:rFonts w:ascii="Book Antiqua" w:eastAsia="Book Antiqua" w:hAnsi="Book Antiqua" w:cs="Book Antiqua"/>
          <w:color w:val="000000"/>
        </w:rPr>
        <w:t xml:space="preserve">): </w:t>
      </w:r>
      <w:r w:rsidR="00E4508B">
        <w:rPr>
          <w:rFonts w:ascii="Book Antiqua" w:hAnsi="Book Antiqua" w:cs="Book Antiqua" w:hint="eastAsia"/>
          <w:color w:val="000000"/>
          <w:lang w:eastAsia="zh-CN"/>
        </w:rPr>
        <w:t>716</w:t>
      </w:r>
      <w:r w:rsidR="00454E62">
        <w:rPr>
          <w:rFonts w:ascii="Book Antiqua" w:eastAsia="Book Antiqua" w:hAnsi="Book Antiqua" w:cs="Book Antiqua"/>
          <w:color w:val="000000"/>
        </w:rPr>
        <w:t>-</w:t>
      </w:r>
      <w:r w:rsidR="00E4508B">
        <w:rPr>
          <w:rFonts w:ascii="Book Antiqua" w:hAnsi="Book Antiqua" w:cs="Book Antiqua" w:hint="eastAsia"/>
          <w:color w:val="000000"/>
          <w:lang w:eastAsia="zh-CN"/>
        </w:rPr>
        <w:t>723</w:t>
      </w:r>
    </w:p>
    <w:p w14:paraId="429F7676" w14:textId="4F1D887D" w:rsidR="00454E62" w:rsidRDefault="00454E62" w:rsidP="00454E6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/</w:t>
      </w:r>
      <w:r w:rsidR="00E4508B">
        <w:rPr>
          <w:rFonts w:ascii="Book Antiqua" w:hAnsi="Book Antiqua" w:cs="Book Antiqua" w:hint="eastAsia"/>
          <w:color w:val="000000"/>
          <w:lang w:eastAsia="zh-CN"/>
        </w:rPr>
        <w:t>716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48A28EA0" w14:textId="598B5869" w:rsidR="00A77B3E" w:rsidRDefault="00454E62" w:rsidP="00454E6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E4508B">
        <w:rPr>
          <w:rFonts w:ascii="Book Antiqua" w:hAnsi="Book Antiqua" w:cs="Book Antiqua" w:hint="eastAsia"/>
          <w:color w:val="000000"/>
          <w:lang w:eastAsia="zh-CN"/>
        </w:rPr>
        <w:t>716</w:t>
      </w:r>
    </w:p>
    <w:p w14:paraId="1F4665B2" w14:textId="77777777" w:rsidR="00A77B3E" w:rsidRDefault="00A77B3E">
      <w:pPr>
        <w:spacing w:line="360" w:lineRule="auto"/>
        <w:jc w:val="both"/>
      </w:pPr>
    </w:p>
    <w:p w14:paraId="6AB821C6" w14:textId="29343F8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I/II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4F4870A" w14:textId="77777777" w:rsidR="00A77B3E" w:rsidRDefault="00A77B3E">
      <w:pPr>
        <w:spacing w:line="360" w:lineRule="auto"/>
        <w:jc w:val="both"/>
      </w:pPr>
    </w:p>
    <w:p w14:paraId="417522AD" w14:textId="77777777" w:rsidR="00600617" w:rsidRDefault="006006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00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D69D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033E51" w14:textId="32E38EB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fourth-leading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cause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deaths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United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States.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rates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improved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slightly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over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past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decades,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outcome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still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dismal.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Anatomically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divided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E3DA8">
        <w:rPr>
          <w:rFonts w:ascii="Book Antiqua" w:eastAsia="Book Antiqua" w:hAnsi="Book Antiqua" w:cs="Book Antiqua"/>
          <w:color w:val="000000"/>
          <w:szCs w:val="28"/>
        </w:rPr>
        <w:t>pancreatic head cancer (PHC)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E3DA8">
        <w:rPr>
          <w:rFonts w:ascii="Book Antiqua" w:eastAsia="Book Antiqua" w:hAnsi="Book Antiqua" w:cs="Book Antiqua"/>
          <w:color w:val="000000"/>
          <w:szCs w:val="28"/>
        </w:rPr>
        <w:t>pancreatic body/tail cancer (PBTC)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uncinate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process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pancreas</w:t>
      </w:r>
      <w:r w:rsidR="00F140C2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140C2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composition,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drainage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innervations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57A8D02" w14:textId="4C6054D3" w:rsidR="00A77B3E" w:rsidRDefault="00FD7878" w:rsidP="00F140C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shown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large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data-based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analyses,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conflicting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results.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49</w:t>
      </w:r>
      <w:r w:rsidR="00EB7819">
        <w:rPr>
          <w:rFonts w:ascii="Book Antiqua" w:eastAsia="Book Antiqua" w:hAnsi="Book Antiqua" w:cs="Book Antiqua"/>
          <w:color w:val="000000"/>
          <w:szCs w:val="28"/>
        </w:rPr>
        <w:t>%</w:t>
      </w:r>
      <w:r w:rsidR="00C52A46">
        <w:rPr>
          <w:rFonts w:ascii="Book Antiqua" w:eastAsia="Book Antiqua" w:hAnsi="Book Antiqua" w:cs="Book Antiqua"/>
          <w:color w:val="000000"/>
          <w:szCs w:val="28"/>
        </w:rPr>
        <w:t>-77.5%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cancers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EB7819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B7819">
        <w:rPr>
          <w:rFonts w:ascii="Book Antiqua" w:eastAsia="Book Antiqua" w:hAnsi="Book Antiqua" w:cs="Book Antiqua"/>
          <w:color w:val="000000"/>
          <w:szCs w:val="28"/>
          <w:vertAlign w:val="superscript"/>
        </w:rPr>
        <w:t>2-4</w:t>
      </w:r>
      <w:r w:rsidR="00EB7819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C52A46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earlier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Historically,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believed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PHC;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independent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prognostic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risk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factor.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much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(20%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9%)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 w:rsidR="00C52A46">
        <w:rPr>
          <w:rFonts w:ascii="Book Antiqua" w:eastAsia="Book Antiqua" w:hAnsi="Book Antiqua" w:cs="Book Antiqua"/>
          <w:color w:val="000000"/>
          <w:szCs w:val="28"/>
        </w:rPr>
        <w:t>localized</w:t>
      </w:r>
      <w:r w:rsidR="0060782D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0782D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60782D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C52A46"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980488F" w14:textId="176DA71D" w:rsidR="00A77B3E" w:rsidRDefault="00C52A46" w:rsidP="0060782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technology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classified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subtypes: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A3018">
        <w:rPr>
          <w:rFonts w:ascii="Book Antiqua" w:eastAsia="Book Antiqua" w:hAnsi="Book Antiqua" w:cs="Book Antiqua"/>
          <w:color w:val="000000"/>
          <w:szCs w:val="28"/>
        </w:rPr>
        <w:t>Classical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ADEX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immunogenic</w:t>
      </w:r>
      <w:r w:rsidR="00ED1D13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D1D13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ED1D13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characterized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expressed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C2-squamous-like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D7878">
        <w:rPr>
          <w:rFonts w:ascii="Book Antiqua" w:eastAsia="Book Antiqua" w:hAnsi="Book Antiqua" w:cs="Book Antiqua"/>
          <w:color w:val="000000"/>
          <w:szCs w:val="28"/>
        </w:rPr>
        <w:t>(</w:t>
      </w:r>
      <w:r w:rsidR="00FD787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e</w:t>
      </w:r>
      <w:r w:rsidR="0068203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.</w:t>
      </w:r>
      <w:r w:rsidR="00FD787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g</w:t>
      </w:r>
      <w:r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.</w:t>
      </w:r>
      <w:r w:rsidR="00682038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neck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proofErr w:type="gramStart"/>
      <w:r w:rsidR="00FD7878">
        <w:rPr>
          <w:rFonts w:ascii="Book Antiqua" w:eastAsia="Book Antiqua" w:hAnsi="Book Antiqua" w:cs="Book Antiqua"/>
          <w:color w:val="000000"/>
          <w:szCs w:val="28"/>
        </w:rPr>
        <w:t>)</w:t>
      </w:r>
      <w:r w:rsidR="005E488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5E4887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5E488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subtypes</w:t>
      </w:r>
      <w:r w:rsidR="001334E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1334E7">
        <w:rPr>
          <w:rFonts w:ascii="Book Antiqua" w:eastAsia="Book Antiqua" w:hAnsi="Book Antiqua" w:cs="Book Antiqua"/>
          <w:color w:val="000000"/>
          <w:szCs w:val="28"/>
          <w:vertAlign w:val="superscript"/>
        </w:rPr>
        <w:t>7,8</w:t>
      </w:r>
      <w:r w:rsidR="001334E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96C970C" w14:textId="7C2C97A8" w:rsidR="00A77B3E" w:rsidRDefault="00C52A46" w:rsidP="001334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shares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abnormalities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RB1,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PIK3CA,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NOTCH1,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NFE2L2,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KDM6A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EP300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platinum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combination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364DF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B364DF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="00B364DF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combination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60F56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possible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5EBA649" w14:textId="6651535E" w:rsidR="00A77B3E" w:rsidRDefault="00C52A46" w:rsidP="003040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hypothesize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distinct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their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current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C573355" w14:textId="77777777" w:rsidR="00A77B3E" w:rsidRDefault="00A77B3E">
      <w:pPr>
        <w:spacing w:line="360" w:lineRule="auto"/>
        <w:jc w:val="both"/>
      </w:pPr>
    </w:p>
    <w:p w14:paraId="48592489" w14:textId="6F29C0C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DB81C0" w14:textId="3719641C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boards.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queried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Houston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Methodist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6D3220">
        <w:rPr>
          <w:rFonts w:ascii="Book Antiqua" w:eastAsia="Book Antiqua" w:hAnsi="Book Antiqua" w:cs="Book Antiqua"/>
          <w:color w:val="000000"/>
          <w:szCs w:val="28"/>
        </w:rPr>
        <w:t xml:space="preserve">. Patient </w:t>
      </w:r>
      <w:r>
        <w:rPr>
          <w:rFonts w:ascii="Book Antiqua" w:eastAsia="Book Antiqua" w:hAnsi="Book Antiqua" w:cs="Book Antiqua"/>
          <w:color w:val="000000"/>
          <w:szCs w:val="28"/>
        </w:rPr>
        <w:t>demographics,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pathology,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history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2915E6" w:rsidRPr="002915E6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collected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multiplatform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approach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next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(NGS)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commercially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Life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Sciences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(Phoenix,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AZ),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FoundationOne</w:t>
      </w:r>
      <w:proofErr w:type="spell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(Cambridge,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Guardant360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(Redwood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City,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Tempus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(Chicago,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IL)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NeoGenomics</w:t>
      </w:r>
      <w:proofErr w:type="spell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(Fort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Meyers,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house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panel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developed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validated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Panels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company’s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website.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death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follow-up.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recurrence.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records</w:t>
      </w:r>
      <w:proofErr w:type="gram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60D5E64" w14:textId="5FA6766E" w:rsidR="00A77B3E" w:rsidRDefault="00C52A46" w:rsidP="0049495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standard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</w:t>
      </w:r>
      <w:r w:rsidR="00AD0134">
        <w:rPr>
          <w:rFonts w:ascii="Book Antiqua" w:eastAsia="Book Antiqua" w:hAnsi="Book Antiqua" w:cs="Book Antiqua"/>
          <w:color w:val="000000"/>
          <w:szCs w:val="28"/>
        </w:rPr>
        <w:t>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calculated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percentage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17BF5">
        <w:rPr>
          <w:rFonts w:ascii="Book Antiqua" w:eastAsia="Book Antiqua" w:hAnsi="Book Antiqua" w:cs="Book Antiqua"/>
          <w:color w:val="000000"/>
          <w:szCs w:val="28"/>
        </w:rPr>
        <w:t>[</w:t>
      </w:r>
      <w:r w:rsidRPr="00A17BF5">
        <w:rPr>
          <w:rFonts w:ascii="Book Antiqua" w:eastAsia="Book Antiqua" w:hAnsi="Book Antiqua" w:cs="Book Antiqua"/>
          <w:i/>
          <w:iCs/>
          <w:color w:val="000000"/>
          <w:szCs w:val="28"/>
        </w:rPr>
        <w:t>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(%)</w:t>
      </w:r>
      <w:r w:rsidR="00A17BF5">
        <w:rPr>
          <w:rFonts w:ascii="Book Antiqua" w:eastAsia="Book Antiqua" w:hAnsi="Book Antiqua" w:cs="Book Antiqua"/>
          <w:color w:val="000000"/>
          <w:szCs w:val="28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</w:t>
      </w:r>
      <w:r w:rsidR="00AD0134">
        <w:rPr>
          <w:rFonts w:ascii="Book Antiqua" w:eastAsia="Book Antiqua" w:hAnsi="Book Antiqua" w:cs="Book Antiqua"/>
          <w:color w:val="000000"/>
          <w:szCs w:val="28"/>
        </w:rPr>
        <w:t>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calculated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categorical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T-test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Fisher’s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characteristic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Kaplan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curves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Log-rank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Stata/MP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16.1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7A07" w:rsidRPr="002A7A0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2A7A0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2A7A0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B2D30C2" w14:textId="1E46078C" w:rsidR="00A77B3E" w:rsidRDefault="00A77B3E">
      <w:pPr>
        <w:spacing w:line="360" w:lineRule="auto"/>
        <w:jc w:val="both"/>
      </w:pPr>
    </w:p>
    <w:p w14:paraId="7FB43F04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0E273AA" w14:textId="77777777" w:rsidR="00A77B3E" w:rsidRPr="00FC49BD" w:rsidRDefault="00C52A46">
      <w:pPr>
        <w:spacing w:line="360" w:lineRule="auto"/>
        <w:jc w:val="both"/>
        <w:rPr>
          <w:i/>
          <w:iCs/>
        </w:rPr>
      </w:pPr>
      <w:r w:rsidRPr="00FC49BD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Patients</w:t>
      </w:r>
    </w:p>
    <w:p w14:paraId="4A7C1A4C" w14:textId="6DC5A5D9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D0134">
        <w:rPr>
          <w:rFonts w:ascii="Book Antiqua" w:eastAsia="Book Antiqua" w:hAnsi="Book Antiqua" w:cs="Book Antiqua"/>
          <w:color w:val="000000"/>
          <w:szCs w:val="28"/>
        </w:rPr>
        <w:t xml:space="preserve">PHC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34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D0134">
        <w:rPr>
          <w:rFonts w:ascii="Book Antiqua" w:eastAsia="Book Antiqua" w:hAnsi="Book Antiqua" w:cs="Book Antiqua"/>
          <w:color w:val="000000"/>
          <w:szCs w:val="28"/>
        </w:rPr>
        <w:t>PBTC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older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(68.97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33A0E" w:rsidRPr="00D33A0E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61.49,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0.01),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0.006)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0.025)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gender,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ethnicity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0.10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0B29A99" w14:textId="77777777" w:rsidR="00B12790" w:rsidRDefault="00B12790">
      <w:pPr>
        <w:spacing w:line="360" w:lineRule="auto"/>
        <w:jc w:val="both"/>
      </w:pPr>
    </w:p>
    <w:p w14:paraId="1609B1C6" w14:textId="7B261768" w:rsidR="00A77B3E" w:rsidRPr="00B12790" w:rsidRDefault="00C52A46">
      <w:pPr>
        <w:spacing w:line="360" w:lineRule="auto"/>
        <w:jc w:val="both"/>
        <w:rPr>
          <w:i/>
          <w:iCs/>
        </w:rPr>
      </w:pP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Survival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0CF5BC72" w14:textId="090BBABD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0.64,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1A).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0B0EBC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0B0EB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82302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0.001,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1B),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2.05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(interquartile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1.21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2.86)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(interquartile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1.70)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survivors.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conclusion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made.</w:t>
      </w:r>
    </w:p>
    <w:p w14:paraId="22078CF9" w14:textId="77777777" w:rsidR="000836C9" w:rsidRDefault="000836C9">
      <w:pPr>
        <w:spacing w:line="360" w:lineRule="auto"/>
        <w:jc w:val="both"/>
      </w:pPr>
    </w:p>
    <w:p w14:paraId="4A4B07C7" w14:textId="4AC2068C" w:rsidR="00A77B3E" w:rsidRPr="000836C9" w:rsidRDefault="00C52A46">
      <w:pPr>
        <w:spacing w:line="360" w:lineRule="auto"/>
        <w:jc w:val="both"/>
        <w:rPr>
          <w:i/>
          <w:iCs/>
        </w:rPr>
      </w:pP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Molecular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profiling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3B763722" w14:textId="5D267500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(46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(30.3%)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biopsy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24/66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(36.4%)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peripheral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14/66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(21.2%)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remaining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unknown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sources.</w:t>
      </w:r>
      <w:r w:rsidR="001816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pathogenic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</w:t>
      </w:r>
      <w:r w:rsidR="006666D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0.79).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KRAS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(63.6%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60.6%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0.78),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(47.0%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0.03),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(12.1%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0.42)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CDKN2a/b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(19.7%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19.6%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1.00).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12.1%%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cycle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5%%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0.47),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34.9%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MAPK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(34.8%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35.0%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0.99)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15.1%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repair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(17.4%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0.71).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</w:t>
      </w:r>
      <w:r w:rsidR="00AD0134">
        <w:rPr>
          <w:rFonts w:ascii="Book Antiqua" w:eastAsia="Book Antiqua" w:hAnsi="Book Antiqua" w:cs="Book Antiqua"/>
          <w:color w:val="000000"/>
          <w:szCs w:val="28"/>
        </w:rPr>
        <w:t>e</w:t>
      </w:r>
      <w:r>
        <w:rPr>
          <w:rFonts w:ascii="Book Antiqua" w:eastAsia="Book Antiqua" w:hAnsi="Book Antiqua" w:cs="Book Antiqua"/>
          <w:color w:val="000000"/>
          <w:szCs w:val="28"/>
        </w:rPr>
        <w:t>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CB0E45E" w14:textId="77777777" w:rsidR="00862C7B" w:rsidRDefault="00862C7B">
      <w:pPr>
        <w:spacing w:line="360" w:lineRule="auto"/>
        <w:jc w:val="both"/>
      </w:pPr>
    </w:p>
    <w:p w14:paraId="412DE506" w14:textId="414CB9AE" w:rsidR="00A77B3E" w:rsidRPr="00862C7B" w:rsidRDefault="00C52A46">
      <w:pPr>
        <w:spacing w:line="360" w:lineRule="auto"/>
        <w:jc w:val="both"/>
        <w:rPr>
          <w:i/>
          <w:iCs/>
        </w:rPr>
      </w:pP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Response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to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chemotherapy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5CA0CEDA" w14:textId="518FD9C4" w:rsidR="00A77B3E" w:rsidRDefault="00C52A46" w:rsidP="0010667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514B47" w:rsidRPr="00514B4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metastatic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palliative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BB4286" w:rsidRPr="00514B4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0.91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0.52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92B1524" w14:textId="77777777" w:rsidR="00106679" w:rsidRDefault="00106679" w:rsidP="00106679">
      <w:pPr>
        <w:spacing w:line="360" w:lineRule="auto"/>
        <w:jc w:val="both"/>
      </w:pPr>
    </w:p>
    <w:p w14:paraId="202C5BA3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0C438E8" w14:textId="792B912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consistent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11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13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older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2C7FB10" w14:textId="451FAE4D" w:rsidR="00A77B3E" w:rsidRDefault="00C52A46" w:rsidP="005320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controversy.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4E4F79"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2,3,11,14,15</w:t>
      </w:r>
      <w:r w:rsidR="004E4F79"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contradictory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population;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et</w:t>
      </w:r>
      <w:r w:rsidR="00B653C9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al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14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resected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tended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nodes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matched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17276B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I/II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resection.</w:t>
      </w:r>
      <w:r w:rsidR="002915E6" w:rsidRPr="002915E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CF78C66" w14:textId="2B0AEB7C" w:rsidR="00A77B3E" w:rsidRDefault="00C52A46" w:rsidP="007B13D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KRAS,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CDKN2a/b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consistent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reports</w:t>
      </w:r>
      <w:r w:rsidR="001A009A"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13,17</w:t>
      </w:r>
      <w:r w:rsidR="001A009A"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40164">
        <w:rPr>
          <w:rFonts w:ascii="Book Antiqua" w:eastAsia="Book Antiqua" w:hAnsi="Book Antiqua" w:cs="Book Antiqua"/>
          <w:color w:val="000000"/>
          <w:szCs w:val="28"/>
        </w:rPr>
        <w:t xml:space="preserve">though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(15.5%)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(5%),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12.12%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252F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insufficient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tissues,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biopsy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peripheral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(66.7%).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enriched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B17601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B17601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B17601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might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adjuvant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CONKOO-001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00838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adjuvant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tolerate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FD1FB00" w14:textId="327D61CD" w:rsidR="00A77B3E" w:rsidRDefault="00C52A46" w:rsidP="0034771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knowledge,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looked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regimens.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chemotherapies,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universal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regardless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immunotherapy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distribution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immunogenic.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F1DD024" w14:textId="77777777" w:rsidR="008B50EF" w:rsidRDefault="008B50EF" w:rsidP="00347713">
      <w:pPr>
        <w:spacing w:line="360" w:lineRule="auto"/>
        <w:ind w:firstLineChars="200" w:firstLine="480"/>
        <w:jc w:val="both"/>
      </w:pPr>
    </w:p>
    <w:p w14:paraId="2596EF97" w14:textId="7F778E4F" w:rsidR="00A77B3E" w:rsidRPr="008B50EF" w:rsidRDefault="00C52A46">
      <w:pPr>
        <w:spacing w:line="360" w:lineRule="auto"/>
        <w:jc w:val="both"/>
        <w:rPr>
          <w:i/>
          <w:iCs/>
        </w:rPr>
      </w:pPr>
      <w:r w:rsidRPr="008B50EF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Limitations</w:t>
      </w:r>
      <w:r w:rsidR="00B653C9" w:rsidRPr="008B50EF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</w:p>
    <w:p w14:paraId="626A0B14" w14:textId="23A4682B" w:rsidR="00A77B3E" w:rsidRDefault="00C52A46" w:rsidP="009F74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nature,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platforms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utilized,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depths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uniform.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another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layer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interpretation.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reflects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real-world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experience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community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academic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often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heavily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commercial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platforms.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few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conclusion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937ED2A" w14:textId="77777777" w:rsidR="00A77B3E" w:rsidRDefault="00A77B3E">
      <w:pPr>
        <w:spacing w:line="360" w:lineRule="auto"/>
        <w:jc w:val="both"/>
      </w:pPr>
    </w:p>
    <w:p w14:paraId="11921125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BA8645A" w14:textId="13B0E29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61E951A" w14:textId="77777777" w:rsidR="00A77B3E" w:rsidRDefault="00A77B3E">
      <w:pPr>
        <w:spacing w:line="360" w:lineRule="auto"/>
        <w:jc w:val="both"/>
      </w:pPr>
    </w:p>
    <w:p w14:paraId="0E4B006F" w14:textId="6AECE84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E5C4AB5" w14:textId="559EDE4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5AAFE48" w14:textId="1CFAEFB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embryological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15E6" w:rsidRPr="002915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6BEA0C29" w14:textId="77777777" w:rsidR="00A77B3E" w:rsidRDefault="00A77B3E">
      <w:pPr>
        <w:spacing w:line="360" w:lineRule="auto"/>
        <w:jc w:val="both"/>
      </w:pPr>
    </w:p>
    <w:p w14:paraId="0CE17257" w14:textId="09983D4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EC2762" w14:textId="5A2DC01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61AFA1C8" w14:textId="77777777" w:rsidR="00A77B3E" w:rsidRDefault="00A77B3E">
      <w:pPr>
        <w:spacing w:line="360" w:lineRule="auto"/>
        <w:jc w:val="both"/>
      </w:pPr>
    </w:p>
    <w:p w14:paraId="29DE64ED" w14:textId="16B5CE9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3D2A7D2" w14:textId="3526814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537D0751" w14:textId="77777777" w:rsidR="00A77B3E" w:rsidRDefault="00A77B3E">
      <w:pPr>
        <w:spacing w:line="360" w:lineRule="auto"/>
        <w:jc w:val="both"/>
      </w:pPr>
    </w:p>
    <w:p w14:paraId="7E8E9B11" w14:textId="4762FAEC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FDFE9EA" w14:textId="67ABE08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0C1D90E6" w14:textId="77777777" w:rsidR="00A77B3E" w:rsidRDefault="00A77B3E">
      <w:pPr>
        <w:spacing w:line="360" w:lineRule="auto"/>
        <w:jc w:val="both"/>
      </w:pPr>
    </w:p>
    <w:p w14:paraId="654C87B1" w14:textId="435F3A4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3FE7DB9" w14:textId="4ECC7E5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9F748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529F5AE" w14:textId="77777777" w:rsidR="00A77B3E" w:rsidRDefault="00A77B3E">
      <w:pPr>
        <w:spacing w:line="360" w:lineRule="auto"/>
        <w:jc w:val="both"/>
      </w:pPr>
    </w:p>
    <w:p w14:paraId="05C2D507" w14:textId="16FB482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E732597" w14:textId="41D47EB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PBTC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4275E699" w14:textId="77777777" w:rsidR="00A77B3E" w:rsidRDefault="00A77B3E">
      <w:pPr>
        <w:spacing w:line="360" w:lineRule="auto"/>
        <w:jc w:val="both"/>
      </w:pPr>
    </w:p>
    <w:p w14:paraId="401C6621" w14:textId="01D11E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C86E512" w14:textId="7DA5E1E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PBTC.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7E0E9849" w14:textId="77777777" w:rsidR="00A77B3E" w:rsidRDefault="00A77B3E">
      <w:pPr>
        <w:spacing w:line="360" w:lineRule="auto"/>
        <w:jc w:val="both"/>
      </w:pPr>
    </w:p>
    <w:p w14:paraId="10F523E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7701B3C" w14:textId="06B24ED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Bastidas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-Ponce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3759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8F37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Scheibner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Lickert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Bakhti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Pr="00594191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94191">
        <w:rPr>
          <w:rFonts w:ascii="Book Antiqua" w:eastAsia="Book Antiqua" w:hAnsi="Book Antiqua" w:cs="Book Antiqua"/>
          <w:color w:val="000000"/>
        </w:rPr>
        <w:t xml:space="preserve"> </w:t>
      </w:r>
      <w:r w:rsidRPr="00594191"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5941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2873–</w:t>
      </w:r>
      <w:r w:rsidR="00594191"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88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D18B7" w:rsidRPr="009D18B7">
        <w:rPr>
          <w:rFonts w:ascii="Book Antiqua" w:eastAsia="Book Antiqua" w:hAnsi="Book Antiqua" w:cs="Book Antiqua"/>
          <w:color w:val="000000"/>
        </w:rPr>
        <w:t>PMID: 28811309</w:t>
      </w:r>
      <w:r w:rsidR="003F6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4A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10.1242/dev.140756]</w:t>
      </w:r>
    </w:p>
    <w:p w14:paraId="12D18200" w14:textId="26146C7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Davila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Shaib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458-462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19924019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10.1097/MPA.0b013e3181bd6489]</w:t>
      </w:r>
    </w:p>
    <w:p w14:paraId="0A74EC21" w14:textId="0B2D8EB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Matsuno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Fukuyama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Sunamura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Hosotani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219-230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15084961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10.1097/00006676-200404000-00002]</w:t>
      </w:r>
    </w:p>
    <w:p w14:paraId="42937552" w14:textId="5721DA9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Saad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Al-Husseini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Abdel-Rahman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29940910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10.1186/s12885-018-4610-4]</w:t>
      </w:r>
    </w:p>
    <w:p w14:paraId="2E08A1A2" w14:textId="096330C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Nones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Gingras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Bruxner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Nourse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Murtaugh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Harliwong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Idrisoglu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Nourbakhsh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Kazakoff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Cloonan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Kassahn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Pantano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Mincarelli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Pinese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Colvin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Nagrial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Chantrill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Mawson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Humphris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Pajic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Scarlett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Pinho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Giry-Laterriere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Rooman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Samra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Merrett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Toon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Epari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Zeps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Moran-Jones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Duthie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Oien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Maitra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>-Donahue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Lawlor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Corbo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Rusev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Capelli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Salvia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Tortora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Mukhopadhyay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Munzy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Eshleman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Pilarsky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Musgrove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Grimmond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531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26909576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10.1038/nature16965]</w:t>
      </w:r>
    </w:p>
    <w:p w14:paraId="37002CFB" w14:textId="77777777" w:rsidR="00B46675" w:rsidRDefault="00C52A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6675" w:rsidRPr="00B46675">
        <w:rPr>
          <w:rFonts w:ascii="Book Antiqua" w:eastAsia="Book Antiqua" w:hAnsi="Book Antiqua" w:cs="Book Antiqua"/>
          <w:b/>
          <w:bCs/>
          <w:color w:val="000000"/>
        </w:rPr>
        <w:t>Hoadley</w:t>
      </w:r>
      <w:proofErr w:type="spellEnd"/>
      <w:r w:rsidR="00B46675" w:rsidRPr="00B46675">
        <w:rPr>
          <w:rFonts w:ascii="Book Antiqua" w:eastAsia="Book Antiqua" w:hAnsi="Book Antiqua" w:cs="Book Antiqua"/>
          <w:b/>
          <w:bCs/>
          <w:color w:val="000000"/>
        </w:rPr>
        <w:t xml:space="preserve"> KA</w:t>
      </w:r>
      <w:r w:rsidR="00B46675" w:rsidRPr="00B4667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Yau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Wolf DM,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Cherniack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AD,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Tamborero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D, Ng S,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Leiserson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MDM,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McLellan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MD,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Uzunangelov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V, Zhang J,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Kandoth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Akbani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Omberg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L, Chu A,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Margolin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Van't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Veer LJ, Lopez-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Bigas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N, Laird PW, Raphael BJ, Ding L, Robertson AG, Byers LA, Mills GB, Weinstein JN, Van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Waes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Chen Z,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Collisson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EA; Cancer Genome Atlas Research Network, Benz CC,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Perou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CM, Stuart JM. Multiplatform analysis of 12 cancer types reveals molecular classification within and across tissues of origin. </w:t>
      </w:r>
      <w:r w:rsidR="00B46675" w:rsidRPr="007229E3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r w:rsidR="00B46675" w:rsidRPr="00B46675">
        <w:rPr>
          <w:rFonts w:ascii="Book Antiqua" w:eastAsia="Book Antiqua" w:hAnsi="Book Antiqua" w:cs="Book Antiqua"/>
          <w:color w:val="000000"/>
        </w:rPr>
        <w:t xml:space="preserve">2014; </w:t>
      </w:r>
      <w:r w:rsidR="00B46675" w:rsidRPr="007229E3">
        <w:rPr>
          <w:rFonts w:ascii="Book Antiqua" w:eastAsia="Book Antiqua" w:hAnsi="Book Antiqua" w:cs="Book Antiqua"/>
          <w:b/>
          <w:bCs/>
          <w:color w:val="000000"/>
        </w:rPr>
        <w:t>158</w:t>
      </w:r>
      <w:r w:rsidR="00B46675" w:rsidRPr="00B46675">
        <w:rPr>
          <w:rFonts w:ascii="Book Antiqua" w:eastAsia="Book Antiqua" w:hAnsi="Book Antiqua" w:cs="Book Antiqua"/>
          <w:color w:val="000000"/>
        </w:rPr>
        <w:t>: 929-944 [PMID: 25109877 DOI: 10.1016/j.cell.2014.06.049]</w:t>
      </w:r>
    </w:p>
    <w:p w14:paraId="1A4720A9" w14:textId="6C51C3E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Bertucci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Finetti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Birnbaum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Mamessier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B653C9" w:rsidRPr="00FC31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C316B" w:rsidRPr="00FC316B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="00FC316B" w:rsidRPr="00FC316B">
        <w:rPr>
          <w:rFonts w:ascii="Book Antiqua" w:eastAsia="Book Antiqua" w:hAnsi="Book Antiqua" w:cs="Book Antiqua"/>
          <w:color w:val="000000"/>
        </w:rPr>
        <w:t xml:space="preserve"> 2019;</w:t>
      </w:r>
      <w:r w:rsidR="00FC316B" w:rsidRPr="00FC316B">
        <w:rPr>
          <w:rFonts w:ascii="Book Antiqua" w:eastAsia="Book Antiqua" w:hAnsi="Book Antiqua" w:cs="Book Antiqua"/>
          <w:b/>
          <w:bCs/>
          <w:color w:val="000000"/>
        </w:rPr>
        <w:t xml:space="preserve"> 11</w:t>
      </w:r>
      <w:r w:rsidR="00FC316B" w:rsidRPr="00FC31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B70E2F" w:rsidRPr="00B70E2F">
        <w:rPr>
          <w:rFonts w:ascii="Book Antiqua" w:eastAsia="Book Antiqua" w:hAnsi="Book Antiqua" w:cs="Book Antiqua"/>
          <w:color w:val="000000"/>
        </w:rPr>
        <w:t>PMID: 30965637</w:t>
      </w:r>
      <w:r w:rsidR="00B70E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70E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10.3390/cancers11040497]</w:t>
      </w:r>
    </w:p>
    <w:p w14:paraId="35BCB2A3" w14:textId="171EA34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Dreyer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SB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Upstill</w:t>
      </w:r>
      <w:proofErr w:type="spellEnd"/>
      <w:r>
        <w:rPr>
          <w:rFonts w:ascii="Book Antiqua" w:eastAsia="Book Antiqua" w:hAnsi="Book Antiqua" w:cs="Book Antiqua"/>
          <w:color w:val="000000"/>
        </w:rPr>
        <w:t>-Goddard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e183-e191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29341146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10.1002/bjs.10772]</w:t>
      </w:r>
    </w:p>
    <w:p w14:paraId="231DD662" w14:textId="40BF658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Scagliotti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GV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r w:rsidR="00BC7C68" w:rsidRPr="00BC7C68">
        <w:rPr>
          <w:rFonts w:ascii="Book Antiqua" w:eastAsia="Book Antiqua" w:hAnsi="Book Antiqua" w:cs="Book Antiqua"/>
          <w:color w:val="000000"/>
        </w:rPr>
        <w:t xml:space="preserve">Parikh P, von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Pawel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Biesma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Vansteenkiste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Manegold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Serwatowski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Gatzemeier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Digumarti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Zukin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M, Lee JS,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Mellemgaard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A, Park K,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Patil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Rolski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Goksel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T, de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Marinis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F, Simms L, Sugarman KP, Gandara D. Phase III study comparing cisplatin plus gemcitabine with cisplatin plus pemetrexed in chemotherapy-naive patients with advanced-stage non-small-cell lung cancer. </w:t>
      </w:r>
      <w:r w:rsidR="00BC7C68" w:rsidRPr="00BC7C68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="00BC7C68" w:rsidRPr="00BC7C68">
        <w:rPr>
          <w:rFonts w:ascii="Book Antiqua" w:eastAsia="Book Antiqua" w:hAnsi="Book Antiqua" w:cs="Book Antiqua"/>
          <w:color w:val="000000"/>
        </w:rPr>
        <w:t xml:space="preserve"> 2008; </w:t>
      </w:r>
      <w:r w:rsidR="00BC7C68" w:rsidRPr="00BC7C6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BC7C68" w:rsidRPr="00BC7C68">
        <w:rPr>
          <w:rFonts w:ascii="Book Antiqua" w:eastAsia="Book Antiqua" w:hAnsi="Book Antiqua" w:cs="Book Antiqua"/>
          <w:color w:val="000000"/>
        </w:rPr>
        <w:t>: 3543-</w:t>
      </w:r>
      <w:proofErr w:type="gramStart"/>
      <w:r w:rsidR="00BC7C68" w:rsidRPr="00BC7C68">
        <w:rPr>
          <w:rFonts w:ascii="Book Antiqua" w:eastAsia="Book Antiqua" w:hAnsi="Book Antiqua" w:cs="Book Antiqua"/>
          <w:color w:val="000000"/>
        </w:rPr>
        <w:t xml:space="preserve">3551 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gramEnd"/>
      <w:r w:rsidR="00126450" w:rsidRPr="00126450">
        <w:rPr>
          <w:rFonts w:ascii="Book Antiqua" w:eastAsia="Book Antiqua" w:hAnsi="Book Antiqua" w:cs="Book Antiqua"/>
          <w:color w:val="000000"/>
        </w:rPr>
        <w:t>PMID: 18506025</w:t>
      </w:r>
      <w:r w:rsidR="00126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26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B46675">
        <w:rPr>
          <w:rFonts w:ascii="Book Antiqua" w:eastAsia="Book Antiqua" w:hAnsi="Book Antiqua" w:cs="Book Antiqua"/>
          <w:color w:val="000000"/>
        </w:rPr>
        <w:t>1200/JCO.2007.1</w:t>
      </w:r>
      <w:r>
        <w:rPr>
          <w:rFonts w:ascii="Book Antiqua" w:eastAsia="Book Antiqua" w:hAnsi="Book Antiqua" w:cs="Book Antiqua"/>
          <w:color w:val="000000"/>
        </w:rPr>
        <w:t>5.0375]</w:t>
      </w:r>
    </w:p>
    <w:p w14:paraId="4AB625CC" w14:textId="764CB5D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Heinemann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Quietzsch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Gieseler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Gonnermann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Schönekäs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Rost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Neuhaus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H, Haag C, Clemens M, Heinrich B,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Vehling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-Kaiser U, Fuchs M, Fleckenstein </w:t>
      </w:r>
      <w:r w:rsidR="008B6AF6" w:rsidRPr="008B6AF6">
        <w:rPr>
          <w:rFonts w:ascii="Book Antiqua" w:eastAsia="Book Antiqua" w:hAnsi="Book Antiqua" w:cs="Book Antiqua"/>
          <w:color w:val="000000"/>
        </w:rPr>
        <w:lastRenderedPageBreak/>
        <w:t xml:space="preserve">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Gesierich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Uthgenannt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Einsele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Holstege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Hinke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Schalhorn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Wilkowski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R. Randomized phase III trial of gemcitabine plus cisplatin compared with gemcitabine alone in advanced pancreatic cancer.</w:t>
      </w:r>
      <w:r w:rsidR="008B6AF6" w:rsidRPr="008B6AF6">
        <w:rPr>
          <w:rFonts w:ascii="Book Antiqua" w:eastAsia="Book Antiqua" w:hAnsi="Book Antiqua" w:cs="Book Antiqua"/>
          <w:i/>
          <w:iCs/>
          <w:color w:val="000000"/>
        </w:rPr>
        <w:t xml:space="preserve"> J Clin Oncol </w:t>
      </w:r>
      <w:r w:rsidR="008B6AF6" w:rsidRPr="008B6AF6">
        <w:rPr>
          <w:rFonts w:ascii="Book Antiqua" w:eastAsia="Book Antiqua" w:hAnsi="Book Antiqua" w:cs="Book Antiqua"/>
          <w:color w:val="000000"/>
        </w:rPr>
        <w:t xml:space="preserve">2006; </w:t>
      </w:r>
      <w:r w:rsidR="008B6AF6" w:rsidRPr="008B6AF6">
        <w:rPr>
          <w:rFonts w:ascii="Book Antiqua" w:eastAsia="Book Antiqua" w:hAnsi="Book Antiqua" w:cs="Book Antiqua"/>
          <w:b/>
          <w:bCs/>
          <w:color w:val="000000"/>
        </w:rPr>
        <w:t>24</w:t>
      </w:r>
      <w:r w:rsidR="008B6AF6" w:rsidRPr="008B6AF6">
        <w:rPr>
          <w:rFonts w:ascii="Book Antiqua" w:eastAsia="Book Antiqua" w:hAnsi="Book Antiqua" w:cs="Book Antiqua"/>
          <w:color w:val="000000"/>
        </w:rPr>
        <w:t xml:space="preserve">: 3946-3952 </w:t>
      </w:r>
      <w:r>
        <w:rPr>
          <w:rFonts w:ascii="Book Antiqua" w:eastAsia="Book Antiqua" w:hAnsi="Book Antiqua" w:cs="Book Antiqua"/>
          <w:color w:val="000000"/>
        </w:rPr>
        <w:t>[</w:t>
      </w:r>
      <w:r w:rsidR="00B906AD" w:rsidRPr="00B906AD">
        <w:rPr>
          <w:rFonts w:ascii="Book Antiqua" w:eastAsia="Book Antiqua" w:hAnsi="Book Antiqua" w:cs="Book Antiqua"/>
          <w:color w:val="000000"/>
        </w:rPr>
        <w:t>PMID: 16921047</w:t>
      </w:r>
      <w:r w:rsidR="00B906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906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10.1200/jco.2005.05.1490]</w:t>
      </w:r>
    </w:p>
    <w:p w14:paraId="48D4E5CA" w14:textId="520EACA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Erning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FN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Geest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Wilmink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Vos-Geelen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Lemmens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1655-1662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30264642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10.1080/0284186X.2018.1518593]</w:t>
      </w:r>
    </w:p>
    <w:p w14:paraId="18F083C8" w14:textId="77777777" w:rsidR="002D6C9B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r w:rsidR="002D6C9B" w:rsidRPr="002D6C9B">
        <w:rPr>
          <w:rFonts w:ascii="Book Antiqua" w:eastAsia="Book Antiqua" w:hAnsi="Book Antiqua" w:cs="Book Antiqua"/>
          <w:color w:val="000000"/>
        </w:rPr>
        <w:t xml:space="preserve">Dong M, Wang G, Shi X, Gao W, Wang K, Song H, Shi G, Tan X. The diversity between curatively resected pancreatic head and body-tail cancers based on the 8th edition of AJCC staging system: a multicenter cohort study. </w:t>
      </w:r>
      <w:r w:rsidR="002D6C9B" w:rsidRPr="002D6C9B">
        <w:rPr>
          <w:rFonts w:ascii="Book Antiqua" w:eastAsia="Book Antiqua" w:hAnsi="Book Antiqua" w:cs="Book Antiqua"/>
          <w:i/>
          <w:iCs/>
          <w:color w:val="000000"/>
        </w:rPr>
        <w:t xml:space="preserve">BMC Cancer </w:t>
      </w:r>
      <w:r w:rsidR="002D6C9B" w:rsidRPr="002D6C9B">
        <w:rPr>
          <w:rFonts w:ascii="Book Antiqua" w:eastAsia="Book Antiqua" w:hAnsi="Book Antiqua" w:cs="Book Antiqua"/>
          <w:color w:val="000000"/>
        </w:rPr>
        <w:t xml:space="preserve">2019; </w:t>
      </w:r>
      <w:r w:rsidR="002D6C9B" w:rsidRPr="002D6C9B">
        <w:rPr>
          <w:rFonts w:ascii="Book Antiqua" w:eastAsia="Book Antiqua" w:hAnsi="Book Antiqua" w:cs="Book Antiqua"/>
          <w:b/>
          <w:bCs/>
          <w:color w:val="000000"/>
        </w:rPr>
        <w:t>19</w:t>
      </w:r>
      <w:r w:rsidR="002D6C9B" w:rsidRPr="002D6C9B">
        <w:rPr>
          <w:rFonts w:ascii="Book Antiqua" w:eastAsia="Book Antiqua" w:hAnsi="Book Antiqua" w:cs="Book Antiqua"/>
          <w:color w:val="000000"/>
        </w:rPr>
        <w:t>: 981 [PMID: 31640615 DOI: 10.1186/s12885-019-6178-z]</w:t>
      </w:r>
    </w:p>
    <w:p w14:paraId="18D73DC5" w14:textId="23C6B3E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1750-1758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33452856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10.1111/jcmm.16281]</w:t>
      </w:r>
    </w:p>
    <w:p w14:paraId="14695C47" w14:textId="3136BFD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Winer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LK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Wima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239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30802706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10.1016/j.jss.2019.01.061]</w:t>
      </w:r>
    </w:p>
    <w:p w14:paraId="2905BBA1" w14:textId="7ABA22E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nonmetastatic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e0226726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31856205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10.1371/journal.pone.0226726]</w:t>
      </w:r>
    </w:p>
    <w:p w14:paraId="13F204B2" w14:textId="43CA539B" w:rsidR="00861C4D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r w:rsidR="00E46BA4">
        <w:rPr>
          <w:rFonts w:ascii="Book Antiqua" w:eastAsia="Book Antiqua" w:hAnsi="Book Antiqua" w:cs="Book Antiqua"/>
          <w:color w:val="000000"/>
        </w:rPr>
        <w:t>X</w:t>
      </w:r>
      <w:r w:rsidR="00861C4D" w:rsidRPr="00861C4D">
        <w:rPr>
          <w:rFonts w:ascii="Book Antiqua" w:eastAsia="Book Antiqua" w:hAnsi="Book Antiqua" w:cs="Book Antiqua"/>
          <w:color w:val="000000"/>
        </w:rPr>
        <w:t xml:space="preserve">u X, Ye P,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proofErr w:type="gramStart"/>
      <w:r w:rsidR="00861C4D" w:rsidRPr="00861C4D">
        <w:rPr>
          <w:rFonts w:ascii="Book Antiqua" w:eastAsia="Book Antiqua" w:hAnsi="Book Antiqua" w:cs="Book Antiqua"/>
          <w:color w:val="000000"/>
        </w:rPr>
        <w:t>Gao</w:t>
      </w:r>
      <w:proofErr w:type="spellEnd"/>
      <w:proofErr w:type="gramEnd"/>
      <w:r w:rsidR="00861C4D" w:rsidRPr="00861C4D">
        <w:rPr>
          <w:rFonts w:ascii="Book Antiqua" w:eastAsia="Book Antiqua" w:hAnsi="Book Antiqua" w:cs="Book Antiqua"/>
          <w:color w:val="000000"/>
        </w:rPr>
        <w:t xml:space="preserve"> F, Hu Q, Liu Z, Wei X,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Röder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Trauzold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Kalthoff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S. The prognostic relevance of primary tumor location in patients undergoing </w:t>
      </w:r>
      <w:r w:rsidR="00861C4D" w:rsidRPr="00861C4D">
        <w:rPr>
          <w:rFonts w:ascii="Book Antiqua" w:eastAsia="Book Antiqua" w:hAnsi="Book Antiqua" w:cs="Book Antiqua"/>
          <w:color w:val="000000"/>
        </w:rPr>
        <w:lastRenderedPageBreak/>
        <w:t xml:space="preserve">resection for pancreatic ductal adenocarcinoma. </w:t>
      </w:r>
      <w:proofErr w:type="spellStart"/>
      <w:r w:rsidR="00861C4D" w:rsidRPr="00861C4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2017; </w:t>
      </w:r>
      <w:r w:rsidR="00861C4D" w:rsidRPr="00861C4D">
        <w:rPr>
          <w:rFonts w:ascii="Book Antiqua" w:eastAsia="Book Antiqua" w:hAnsi="Book Antiqua" w:cs="Book Antiqua"/>
          <w:b/>
          <w:bCs/>
          <w:color w:val="000000"/>
        </w:rPr>
        <w:t>8</w:t>
      </w:r>
      <w:r w:rsidR="00861C4D" w:rsidRPr="00861C4D">
        <w:rPr>
          <w:rFonts w:ascii="Book Antiqua" w:eastAsia="Book Antiqua" w:hAnsi="Book Antiqua" w:cs="Book Antiqua"/>
          <w:color w:val="000000"/>
        </w:rPr>
        <w:t>: 15159-15167 [PMID: 28122349 DOI: 10.18632/oncotarget.14768]</w:t>
      </w:r>
    </w:p>
    <w:p w14:paraId="65F19E33" w14:textId="0F4451D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2ECB">
        <w:rPr>
          <w:rFonts w:ascii="Book Antiqua" w:eastAsia="Book Antiqua" w:hAnsi="Book Antiqua" w:cs="Book Antiqua"/>
          <w:bCs/>
          <w:color w:val="000000"/>
        </w:rPr>
        <w:t>,</w:t>
      </w:r>
      <w:r w:rsidR="00B653C9" w:rsidRPr="00932ECB">
        <w:rPr>
          <w:rFonts w:ascii="Book Antiqua" w:eastAsia="Book Antiqua" w:hAnsi="Book Antiqua" w:cs="Book Antiqua"/>
          <w:color w:val="000000"/>
        </w:rPr>
        <w:t xml:space="preserve"> </w:t>
      </w:r>
      <w:r w:rsidR="00A77F8B" w:rsidRPr="00A77F8B">
        <w:rPr>
          <w:rFonts w:ascii="Book Antiqua" w:eastAsia="Book Antiqua" w:hAnsi="Book Antiqua" w:cs="Book Antiqua"/>
          <w:color w:val="000000"/>
        </w:rPr>
        <w:t xml:space="preserve">Sinn BV,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Treue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Keilholz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Damm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F, Schmuck R,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Lohneis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Klauschen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Striefler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Bahra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Bläker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Bischoff S, Pelzer U,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Oettle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Riess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Budczies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Denkert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C. TP53 Mutations Predict Sensitivity to Adjuvant Gemcitabine in Patients with Pancreatic Ductal Adenocarcinoma: Next-Generation Sequencing Results from the CONKO-001 Trial. </w:t>
      </w:r>
      <w:r w:rsidR="00A77F8B" w:rsidRPr="00A77F8B">
        <w:rPr>
          <w:rFonts w:ascii="Book Antiqua" w:eastAsia="Book Antiqua" w:hAnsi="Book Antiqua" w:cs="Book Antiqua"/>
          <w:i/>
          <w:iCs/>
          <w:color w:val="000000"/>
        </w:rPr>
        <w:t xml:space="preserve">Clin Cancer Res </w:t>
      </w:r>
      <w:r w:rsidR="00A77F8B" w:rsidRPr="00A77F8B">
        <w:rPr>
          <w:rFonts w:ascii="Book Antiqua" w:eastAsia="Book Antiqua" w:hAnsi="Book Antiqua" w:cs="Book Antiqua"/>
          <w:color w:val="000000"/>
        </w:rPr>
        <w:t xml:space="preserve">2020; </w:t>
      </w:r>
      <w:r w:rsidR="00A77F8B" w:rsidRPr="00A77F8B">
        <w:rPr>
          <w:rFonts w:ascii="Book Antiqua" w:eastAsia="Book Antiqua" w:hAnsi="Book Antiqua" w:cs="Book Antiqua"/>
          <w:b/>
          <w:bCs/>
          <w:color w:val="000000"/>
        </w:rPr>
        <w:t>26</w:t>
      </w:r>
      <w:r w:rsidR="00A77F8B" w:rsidRPr="00A77F8B">
        <w:rPr>
          <w:rFonts w:ascii="Book Antiqua" w:eastAsia="Book Antiqua" w:hAnsi="Book Antiqua" w:cs="Book Antiqua"/>
          <w:color w:val="000000"/>
        </w:rPr>
        <w:t>: 3732-3739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6310D" w:rsidRPr="0026310D">
        <w:rPr>
          <w:rFonts w:ascii="Book Antiqua" w:eastAsia="Book Antiqua" w:hAnsi="Book Antiqua" w:cs="Book Antiqua"/>
          <w:color w:val="000000"/>
        </w:rPr>
        <w:t>PMID: 32234756</w:t>
      </w:r>
      <w:r w:rsidR="00263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63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</w:t>
      </w:r>
      <w:r w:rsidR="00B46675">
        <w:rPr>
          <w:rFonts w:ascii="Book Antiqua" w:eastAsia="Book Antiqua" w:hAnsi="Book Antiqua" w:cs="Book Antiqua"/>
          <w:color w:val="000000"/>
        </w:rPr>
        <w:t>0432.CCR-19-3</w:t>
      </w:r>
      <w:r>
        <w:rPr>
          <w:rFonts w:ascii="Book Antiqua" w:eastAsia="Book Antiqua" w:hAnsi="Book Antiqua" w:cs="Book Antiqua"/>
          <w:color w:val="000000"/>
        </w:rPr>
        <w:t>034]</w:t>
      </w:r>
    </w:p>
    <w:p w14:paraId="014EFF4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A3AD64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3FBF6D" w14:textId="086BAFD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</w:t>
      </w:r>
      <w:r w:rsidRPr="009E4CE7">
        <w:rPr>
          <w:rFonts w:ascii="Book Antiqua" w:eastAsia="Book Antiqua" w:hAnsi="Book Antiqua" w:cs="Book Antiqua"/>
          <w:color w:val="000000"/>
        </w:rPr>
        <w:t>w</w:t>
      </w:r>
      <w:r w:rsidR="00B653C9" w:rsidRPr="009E4CE7">
        <w:rPr>
          <w:rFonts w:ascii="Book Antiqua" w:eastAsia="Book Antiqua" w:hAnsi="Book Antiqua" w:cs="Book Antiqua"/>
          <w:color w:val="000000"/>
        </w:rPr>
        <w:t xml:space="preserve"> </w:t>
      </w:r>
      <w:r w:rsidRPr="009E4CE7">
        <w:rPr>
          <w:rFonts w:ascii="Book Antiqua" w:eastAsia="Book Antiqua" w:hAnsi="Book Antiqua" w:cs="Book Antiqua"/>
          <w:color w:val="000000"/>
        </w:rPr>
        <w:t>Board</w:t>
      </w:r>
      <w:r w:rsidR="009E4CE7" w:rsidRPr="009E4CE7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9E4CE7">
        <w:rPr>
          <w:rFonts w:ascii="Book Antiqua" w:eastAsia="Book Antiqua" w:hAnsi="Book Antiqua" w:cs="Book Antiqua"/>
          <w:color w:val="000000"/>
        </w:rPr>
        <w:t>App</w:t>
      </w:r>
      <w:r>
        <w:rPr>
          <w:rFonts w:ascii="Book Antiqua" w:eastAsia="Book Antiqua" w:hAnsi="Book Antiqua" w:cs="Book Antiqua"/>
          <w:color w:val="000000"/>
        </w:rPr>
        <w:t>roval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MOD00002232.</w:t>
      </w:r>
    </w:p>
    <w:p w14:paraId="409FA5B2" w14:textId="256AD2D9" w:rsidR="00A77B3E" w:rsidRPr="008B3F5D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279AE3" w14:textId="72F4EACB" w:rsidR="008B3F5D" w:rsidRPr="008B3F5D" w:rsidRDefault="008B3F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3F5D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8B3F5D">
        <w:rPr>
          <w:rFonts w:ascii="Book Antiqua" w:eastAsia="Book Antiqua" w:hAnsi="Book Antiqua" w:cs="Book Antiqua"/>
          <w:color w:val="000000"/>
        </w:rPr>
        <w:t>Informed consent from patients was waived.</w:t>
      </w:r>
    </w:p>
    <w:p w14:paraId="2C36DC0A" w14:textId="77777777" w:rsidR="008B3F5D" w:rsidRDefault="008B3F5D">
      <w:pPr>
        <w:spacing w:line="360" w:lineRule="auto"/>
        <w:jc w:val="both"/>
      </w:pPr>
    </w:p>
    <w:p w14:paraId="47A4631F" w14:textId="579705C3" w:rsidR="00A77B3E" w:rsidRPr="00932ECB" w:rsidRDefault="00C52A4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conflict-of-interest.</w:t>
      </w:r>
    </w:p>
    <w:p w14:paraId="087B84B7" w14:textId="77777777" w:rsidR="00A77B3E" w:rsidRDefault="00A77B3E">
      <w:pPr>
        <w:spacing w:line="360" w:lineRule="auto"/>
        <w:jc w:val="both"/>
      </w:pPr>
    </w:p>
    <w:p w14:paraId="059F1BE7" w14:textId="6CC4EED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ksun2@houstonmethodist.org.</w:t>
      </w:r>
    </w:p>
    <w:p w14:paraId="43FE21F8" w14:textId="77777777" w:rsidR="00A77B3E" w:rsidRDefault="00A77B3E">
      <w:pPr>
        <w:spacing w:line="360" w:lineRule="auto"/>
        <w:jc w:val="both"/>
      </w:pPr>
    </w:p>
    <w:p w14:paraId="0769F1A7" w14:textId="7107B4A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683CE2" w14:textId="77777777" w:rsidR="00A77B3E" w:rsidRDefault="00A77B3E">
      <w:pPr>
        <w:spacing w:line="360" w:lineRule="auto"/>
        <w:jc w:val="both"/>
      </w:pPr>
    </w:p>
    <w:p w14:paraId="67F459D4" w14:textId="648DD98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4270EE8" w14:textId="2A256B64" w:rsidR="00A77B3E" w:rsidRPr="008B4BC2" w:rsidRDefault="008B4B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4BC2">
        <w:rPr>
          <w:rFonts w:ascii="Book Antiqua" w:eastAsia="Book Antiqua" w:hAnsi="Book Antiqua" w:cs="Book Antiqua"/>
          <w:b/>
          <w:bCs/>
          <w:color w:val="000000"/>
        </w:rPr>
        <w:t xml:space="preserve">Peer-review model: </w:t>
      </w:r>
      <w:r w:rsidRPr="008B4BC2">
        <w:rPr>
          <w:rFonts w:ascii="Book Antiqua" w:eastAsia="Book Antiqua" w:hAnsi="Book Antiqua" w:cs="Book Antiqua"/>
          <w:color w:val="000000"/>
        </w:rPr>
        <w:t>Single blind</w:t>
      </w:r>
    </w:p>
    <w:p w14:paraId="7895AA86" w14:textId="77777777" w:rsidR="008B4BC2" w:rsidRDefault="008B4BC2">
      <w:pPr>
        <w:spacing w:line="360" w:lineRule="auto"/>
        <w:jc w:val="both"/>
      </w:pPr>
    </w:p>
    <w:p w14:paraId="09739B8C" w14:textId="717192F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323055B" w14:textId="66BC60DE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1913013" w14:textId="18C25BB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60CB" w:rsidRPr="008F3759">
        <w:rPr>
          <w:rFonts w:ascii="Book Antiqua" w:eastAsia="Book Antiqua" w:hAnsi="Book Antiqua" w:cs="Book Antiqua"/>
          <w:bCs/>
          <w:color w:val="000000"/>
        </w:rPr>
        <w:t>January 27, 2022</w:t>
      </w:r>
    </w:p>
    <w:p w14:paraId="19EE35B3" w14:textId="77777777" w:rsidR="00A77B3E" w:rsidRDefault="00A77B3E">
      <w:pPr>
        <w:spacing w:line="360" w:lineRule="auto"/>
        <w:jc w:val="both"/>
      </w:pPr>
    </w:p>
    <w:p w14:paraId="628EE3F9" w14:textId="57C4F8E2" w:rsidR="00A77B3E" w:rsidRPr="00932ECB" w:rsidRDefault="00C52A4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1ECCC065" w14:textId="3FCC962E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FFD9C9D" w14:textId="64AB68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F6DF62C" w14:textId="03A6B2A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89C63C" w14:textId="58FABFC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886B3E1" w14:textId="6B03FBE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32A2D">
        <w:rPr>
          <w:rFonts w:ascii="Book Antiqua" w:eastAsia="Book Antiqua" w:hAnsi="Book Antiqua" w:cs="Book Antiqua"/>
          <w:color w:val="000000"/>
        </w:rPr>
        <w:t>, C</w:t>
      </w:r>
    </w:p>
    <w:p w14:paraId="72AF8E89" w14:textId="3B58FA7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3FC08C4" w14:textId="18B1D2B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6E92FBB" w14:textId="77777777" w:rsidR="00A77B3E" w:rsidRDefault="00A77B3E">
      <w:pPr>
        <w:spacing w:line="360" w:lineRule="auto"/>
        <w:jc w:val="both"/>
      </w:pPr>
    </w:p>
    <w:p w14:paraId="3AD8DB52" w14:textId="7E371174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Luyer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Reshkin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406D7C">
        <w:rPr>
          <w:rFonts w:ascii="Book Antiqua" w:eastAsia="Book Antiqua" w:hAnsi="Book Antiqua" w:cs="Book Antiqua"/>
          <w:color w:val="000000"/>
        </w:rPr>
        <w:t>u YXJ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915E6" w:rsidRPr="002915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5AFA">
        <w:rPr>
          <w:rFonts w:ascii="Book Antiqua" w:eastAsia="Book Antiqua" w:hAnsi="Book Antiqua" w:cs="Book Antiqua"/>
          <w:bCs/>
          <w:color w:val="000000"/>
        </w:rPr>
        <w:t>A</w:t>
      </w:r>
      <w:r w:rsidR="00DD5AFA" w:rsidRPr="00932E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5AFA">
        <w:rPr>
          <w:rFonts w:ascii="Book Antiqua" w:eastAsia="Book Antiqua" w:hAnsi="Book Antiqua" w:cs="Book Antiqua"/>
          <w:color w:val="000000"/>
        </w:rPr>
        <w:t>Wu YXJ</w:t>
      </w:r>
    </w:p>
    <w:p w14:paraId="0D5630F5" w14:textId="3EA0D0D0" w:rsidR="00606FAC" w:rsidRDefault="00606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1501DE3" w14:textId="77777777" w:rsidR="00606FAC" w:rsidRDefault="00606FAC">
      <w:pPr>
        <w:spacing w:line="360" w:lineRule="auto"/>
        <w:jc w:val="both"/>
        <w:sectPr w:rsidR="00606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7A30A" w14:textId="0B857476" w:rsidR="00606FAC" w:rsidRDefault="00D144D8">
      <w:pPr>
        <w:spacing w:line="360" w:lineRule="auto"/>
        <w:jc w:val="both"/>
        <w:rPr>
          <w:rFonts w:ascii="Book Antiqua" w:hAnsi="Book Antiqua"/>
          <w:b/>
          <w:bCs/>
        </w:rPr>
      </w:pPr>
      <w:r w:rsidRPr="00C826E6">
        <w:rPr>
          <w:rFonts w:ascii="Book Antiqua" w:hAnsi="Book Antiqua"/>
          <w:b/>
          <w:bCs/>
        </w:rPr>
        <w:lastRenderedPageBreak/>
        <w:t>Figure Legends</w:t>
      </w:r>
    </w:p>
    <w:p w14:paraId="352A48D7" w14:textId="5892FBF8" w:rsidR="00A761B5" w:rsidRPr="00DA3225" w:rsidRDefault="00570BAF" w:rsidP="00A761B5">
      <w:pPr>
        <w:spacing w:line="360" w:lineRule="auto"/>
        <w:jc w:val="both"/>
        <w:rPr>
          <w:rFonts w:ascii="Book Antiqua" w:hAnsi="Book Antiqua" w:cstheme="minorHAnsi"/>
        </w:rPr>
      </w:pPr>
      <w:r>
        <w:rPr>
          <w:noProof/>
          <w:lang w:eastAsia="zh-CN"/>
        </w:rPr>
        <w:drawing>
          <wp:inline distT="0" distB="0" distL="0" distR="0" wp14:anchorId="67A5F894" wp14:editId="0AAF52F4">
            <wp:extent cx="5943600" cy="23830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2A83" w14:textId="21F17777" w:rsidR="00A761B5" w:rsidRPr="00DA3225" w:rsidRDefault="00A761B5" w:rsidP="00A761B5">
      <w:pPr>
        <w:spacing w:line="360" w:lineRule="auto"/>
        <w:jc w:val="both"/>
        <w:rPr>
          <w:rFonts w:ascii="Book Antiqua" w:hAnsi="Book Antiqua" w:cstheme="minorHAnsi"/>
        </w:rPr>
      </w:pPr>
      <w:r w:rsidRPr="00216724">
        <w:rPr>
          <w:rFonts w:ascii="Book Antiqua" w:hAnsi="Book Antiqua" w:cstheme="minorHAnsi"/>
          <w:b/>
          <w:bCs/>
        </w:rPr>
        <w:t>Figure 1</w:t>
      </w:r>
      <w:r w:rsidR="00216724" w:rsidRPr="00216724">
        <w:rPr>
          <w:rFonts w:ascii="Book Antiqua" w:hAnsi="Book Antiqua" w:cstheme="minorHAnsi"/>
          <w:b/>
          <w:bCs/>
        </w:rPr>
        <w:t xml:space="preserve"> </w:t>
      </w:r>
      <w:r w:rsidRPr="00216724">
        <w:rPr>
          <w:rFonts w:ascii="Book Antiqua" w:hAnsi="Book Antiqua" w:cstheme="minorHAnsi"/>
          <w:b/>
          <w:bCs/>
        </w:rPr>
        <w:t>Survival and tumor location.</w:t>
      </w:r>
      <w:r w:rsidRPr="00932ECB">
        <w:rPr>
          <w:rFonts w:ascii="Book Antiqua" w:hAnsi="Book Antiqua" w:cstheme="minorHAnsi"/>
          <w:b/>
        </w:rPr>
        <w:t xml:space="preserve"> </w:t>
      </w:r>
      <w:r w:rsidRPr="00DA3225">
        <w:rPr>
          <w:rFonts w:ascii="Book Antiqua" w:hAnsi="Book Antiqua" w:cstheme="minorHAnsi"/>
        </w:rPr>
        <w:t>A</w:t>
      </w:r>
      <w:r w:rsidR="005B5D34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Kaplan-Meier curve of overall survival in pancreatic head cancer and pancreatic body/tail cancer in the total population; B</w:t>
      </w:r>
      <w:r w:rsidR="005B5D34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Kaplan-Meier curve of overall survival in patients who underwent surgical resection versus those who did not.</w:t>
      </w:r>
    </w:p>
    <w:p w14:paraId="54FF069C" w14:textId="77777777" w:rsidR="005B5D34" w:rsidRDefault="005B5D34">
      <w:pPr>
        <w:spacing w:line="360" w:lineRule="auto"/>
        <w:jc w:val="both"/>
        <w:rPr>
          <w:rFonts w:ascii="Book Antiqua" w:hAnsi="Book Antiqua"/>
          <w:b/>
          <w:bCs/>
        </w:rPr>
        <w:sectPr w:rsidR="005B5D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46457" w14:textId="0C01A57A" w:rsidR="005B5D34" w:rsidRPr="00DA3225" w:rsidRDefault="002A320E" w:rsidP="005B5D34">
      <w:pPr>
        <w:spacing w:line="360" w:lineRule="auto"/>
        <w:jc w:val="both"/>
        <w:rPr>
          <w:rFonts w:ascii="Book Antiqua" w:hAnsi="Book Antiqua" w:cstheme="minorHAnsi"/>
        </w:rPr>
      </w:pPr>
      <w:r>
        <w:rPr>
          <w:noProof/>
          <w:lang w:eastAsia="zh-CN"/>
        </w:rPr>
        <w:lastRenderedPageBreak/>
        <w:drawing>
          <wp:inline distT="0" distB="0" distL="0" distR="0" wp14:anchorId="748E5B74" wp14:editId="64501544">
            <wp:extent cx="5943600" cy="2571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526C" w14:textId="1F8AF570" w:rsidR="005B5D34" w:rsidRPr="005B5D34" w:rsidRDefault="005B5D34" w:rsidP="005B5D34">
      <w:pPr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5B5D34">
        <w:rPr>
          <w:rFonts w:ascii="Book Antiqua" w:hAnsi="Book Antiqua" w:cstheme="minorHAnsi"/>
          <w:b/>
          <w:bCs/>
        </w:rPr>
        <w:t xml:space="preserve">Figure 2 Comparison of mutations between pancreatic head and pancreatic body/tail cancer. </w:t>
      </w:r>
    </w:p>
    <w:p w14:paraId="166FA8F6" w14:textId="77777777" w:rsidR="006265FE" w:rsidRDefault="006265FE">
      <w:pPr>
        <w:spacing w:line="360" w:lineRule="auto"/>
        <w:jc w:val="both"/>
        <w:rPr>
          <w:rFonts w:ascii="Book Antiqua" w:hAnsi="Book Antiqua"/>
          <w:b/>
          <w:bCs/>
        </w:rPr>
        <w:sectPr w:rsidR="00626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D19C26" w14:textId="056045C5" w:rsidR="00C826E6" w:rsidRDefault="004C00D8">
      <w:pPr>
        <w:spacing w:line="360" w:lineRule="auto"/>
        <w:jc w:val="both"/>
        <w:rPr>
          <w:rFonts w:ascii="Book Antiqua" w:hAnsi="Book Antiqua"/>
          <w:b/>
          <w:bCs/>
        </w:rPr>
      </w:pPr>
      <w:bookmarkStart w:id="0" w:name="_GoBack"/>
      <w:r>
        <w:rPr>
          <w:noProof/>
          <w:lang w:eastAsia="zh-CN"/>
        </w:rPr>
        <w:lastRenderedPageBreak/>
        <w:drawing>
          <wp:inline distT="0" distB="0" distL="0" distR="0" wp14:anchorId="2C9A028F" wp14:editId="6B0DCB9E">
            <wp:extent cx="5812155" cy="45730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5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C0504D" w14:textId="670A5C03" w:rsidR="005B5D34" w:rsidRDefault="006265FE">
      <w:pPr>
        <w:spacing w:line="360" w:lineRule="auto"/>
        <w:jc w:val="both"/>
        <w:rPr>
          <w:rFonts w:ascii="Book Antiqua" w:hAnsi="Book Antiqua"/>
          <w:b/>
          <w:bCs/>
        </w:rPr>
      </w:pPr>
      <w:r w:rsidRPr="006265FE">
        <w:rPr>
          <w:rFonts w:ascii="Book Antiqua" w:hAnsi="Book Antiqua" w:cstheme="minorHAnsi"/>
          <w:b/>
          <w:bCs/>
        </w:rPr>
        <w:t xml:space="preserve">Figure 3 Response to chemotherapy and tumor location. </w:t>
      </w:r>
      <w:r w:rsidRPr="00DA3225">
        <w:rPr>
          <w:rFonts w:ascii="Book Antiqua" w:hAnsi="Book Antiqua" w:cstheme="minorHAnsi"/>
        </w:rPr>
        <w:t>A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recurrence free interval in patients with pancreatic head cancer who had resection and received FOLFIRINOX-based therapy versus gemcitabine 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 0.5463)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B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recurrence free interval in patients with pancreatic body/tail cancer who had resection and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 w:rsidRPr="00DA3225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 0.6540)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C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response duration in patients with metastatic pancreatic head cancer who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0</w:t>
      </w:r>
      <w:r w:rsidR="00E85301">
        <w:rPr>
          <w:rFonts w:ascii="Book Antiqua" w:hAnsi="Book Antiqua" w:cstheme="minorHAnsi"/>
        </w:rPr>
        <w:t>.</w:t>
      </w:r>
      <w:r w:rsidRPr="00DA3225">
        <w:rPr>
          <w:rFonts w:ascii="Book Antiqua" w:hAnsi="Book Antiqua" w:cstheme="minorHAnsi"/>
        </w:rPr>
        <w:t>9146)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D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response duration in patients with metastatic pancreatic body/tail cancer who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0</w:t>
      </w:r>
      <w:r w:rsidR="00E85301">
        <w:rPr>
          <w:rFonts w:ascii="Book Antiqua" w:hAnsi="Book Antiqua" w:cstheme="minorHAnsi"/>
        </w:rPr>
        <w:t>.</w:t>
      </w:r>
      <w:r w:rsidRPr="00DA3225">
        <w:rPr>
          <w:rFonts w:ascii="Book Antiqua" w:hAnsi="Book Antiqua" w:cstheme="minorHAnsi"/>
        </w:rPr>
        <w:t>5244).</w:t>
      </w:r>
    </w:p>
    <w:p w14:paraId="6494E270" w14:textId="77777777" w:rsidR="00A00CB0" w:rsidRDefault="00A00CB0">
      <w:pPr>
        <w:spacing w:line="360" w:lineRule="auto"/>
        <w:jc w:val="both"/>
        <w:rPr>
          <w:rFonts w:ascii="Book Antiqua" w:hAnsi="Book Antiqua"/>
          <w:b/>
          <w:bCs/>
        </w:rPr>
        <w:sectPr w:rsidR="00A00C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03819" w14:textId="77777777" w:rsidR="00A00CB0" w:rsidRPr="00A00CB0" w:rsidRDefault="00A00CB0" w:rsidP="00A00CB0">
      <w:pPr>
        <w:spacing w:line="360" w:lineRule="auto"/>
        <w:jc w:val="both"/>
        <w:rPr>
          <w:rFonts w:ascii="Book Antiqua" w:eastAsia="Calibri" w:hAnsi="Book Antiqua" w:cstheme="minorHAnsi"/>
          <w:b/>
          <w:bCs/>
        </w:rPr>
      </w:pPr>
      <w:r w:rsidRPr="00A00CB0">
        <w:rPr>
          <w:rFonts w:ascii="Book Antiqua" w:eastAsia="Calibri" w:hAnsi="Book Antiqua" w:cstheme="minorHAnsi"/>
          <w:b/>
          <w:bCs/>
        </w:rPr>
        <w:lastRenderedPageBreak/>
        <w:t xml:space="preserve">Table 1 Patient characteristics by location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7"/>
        <w:gridCol w:w="1775"/>
        <w:gridCol w:w="1775"/>
        <w:gridCol w:w="1660"/>
        <w:gridCol w:w="1289"/>
      </w:tblGrid>
      <w:tr w:rsidR="000E6419" w:rsidRPr="00DA3225" w14:paraId="56DD23E4" w14:textId="77777777" w:rsidTr="000E6419">
        <w:tc>
          <w:tcPr>
            <w:tcW w:w="1606" w:type="pct"/>
            <w:vMerge w:val="restart"/>
            <w:tcBorders>
              <w:top w:val="single" w:sz="4" w:space="0" w:color="auto"/>
            </w:tcBorders>
          </w:tcPr>
          <w:p w14:paraId="7504F3EA" w14:textId="482BD58C" w:rsidR="000E6419" w:rsidRPr="00932ECB" w:rsidRDefault="000E6419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A0E5A3B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Total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73A87DF2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Head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21F49810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Body/tail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3F7A6E10" w14:textId="7E382B7A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>P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value</w:t>
            </w:r>
          </w:p>
        </w:tc>
      </w:tr>
      <w:tr w:rsidR="000E6419" w:rsidRPr="00DA3225" w14:paraId="649210F2" w14:textId="77777777" w:rsidTr="000E6419">
        <w:tc>
          <w:tcPr>
            <w:tcW w:w="1606" w:type="pct"/>
            <w:vMerge/>
            <w:tcBorders>
              <w:bottom w:val="single" w:sz="4" w:space="0" w:color="auto"/>
            </w:tcBorders>
          </w:tcPr>
          <w:p w14:paraId="7CB6D7FD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0D88EFE9" w14:textId="2891C15B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101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9687FCE" w14:textId="1E868C8A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67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18FBEA97" w14:textId="3884F718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34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136353C9" w14:textId="3A8CD749" w:rsidR="000E6419" w:rsidRPr="00932ECB" w:rsidRDefault="000E6419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682585FE" w14:textId="77777777" w:rsidTr="000E6419">
        <w:tc>
          <w:tcPr>
            <w:tcW w:w="1606" w:type="pct"/>
            <w:tcBorders>
              <w:top w:val="single" w:sz="4" w:space="0" w:color="auto"/>
            </w:tcBorders>
          </w:tcPr>
          <w:p w14:paraId="52A10654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Age at diagnosis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067CAC5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63.90 (13.03)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77ED628B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61.49 (13.96)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8EA6AE0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68.97 (9.12)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0413014C" w14:textId="51104263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0.010</w:t>
            </w:r>
          </w:p>
        </w:tc>
      </w:tr>
      <w:tr w:rsidR="00A00CB0" w:rsidRPr="00DA3225" w14:paraId="440E7F9D" w14:textId="77777777" w:rsidTr="000E6419">
        <w:tc>
          <w:tcPr>
            <w:tcW w:w="1606" w:type="pct"/>
          </w:tcPr>
          <w:p w14:paraId="029242C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Gender</w:t>
            </w:r>
          </w:p>
        </w:tc>
        <w:tc>
          <w:tcPr>
            <w:tcW w:w="927" w:type="pct"/>
          </w:tcPr>
          <w:p w14:paraId="4017CC04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6BFA907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068616DB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61278462" w14:textId="78442C6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0.095</w:t>
            </w:r>
          </w:p>
        </w:tc>
      </w:tr>
      <w:tr w:rsidR="00A00CB0" w:rsidRPr="00DA3225" w14:paraId="46D07D2A" w14:textId="77777777" w:rsidTr="000E6419">
        <w:tc>
          <w:tcPr>
            <w:tcW w:w="1606" w:type="pct"/>
          </w:tcPr>
          <w:p w14:paraId="7B4285F8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Female</w:t>
            </w:r>
          </w:p>
        </w:tc>
        <w:tc>
          <w:tcPr>
            <w:tcW w:w="927" w:type="pct"/>
          </w:tcPr>
          <w:p w14:paraId="421A766D" w14:textId="429EAB0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51 (50.50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C3E0CD7" w14:textId="0DC7E59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38 (56.72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437F5465" w14:textId="7251AEC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13 (38.24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06D57AB1" w14:textId="54AC4761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7957008F" w14:textId="77777777" w:rsidTr="000E6419">
        <w:tc>
          <w:tcPr>
            <w:tcW w:w="1606" w:type="pct"/>
          </w:tcPr>
          <w:p w14:paraId="475E9C2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Male</w:t>
            </w:r>
          </w:p>
        </w:tc>
        <w:tc>
          <w:tcPr>
            <w:tcW w:w="927" w:type="pct"/>
          </w:tcPr>
          <w:p w14:paraId="139A8E72" w14:textId="0F55E44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50 (49.50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2B5756F3" w14:textId="578D6BD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29 (43.28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0AF7035" w14:textId="2DF4AB5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21 (61.76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7570897A" w14:textId="703B472D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7955BCCA" w14:textId="77777777" w:rsidTr="000E6419">
        <w:tc>
          <w:tcPr>
            <w:tcW w:w="1606" w:type="pct"/>
          </w:tcPr>
          <w:p w14:paraId="19BD55E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Ethnicity</w:t>
            </w:r>
          </w:p>
        </w:tc>
        <w:tc>
          <w:tcPr>
            <w:tcW w:w="927" w:type="pct"/>
          </w:tcPr>
          <w:p w14:paraId="0F9449D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46E0AFCA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34C4C28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7B68AA2F" w14:textId="1F7A1D2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0.53</w:t>
            </w:r>
          </w:p>
        </w:tc>
      </w:tr>
      <w:tr w:rsidR="00A00CB0" w:rsidRPr="00DA3225" w14:paraId="7F12BC78" w14:textId="77777777" w:rsidTr="000E6419">
        <w:tc>
          <w:tcPr>
            <w:tcW w:w="1606" w:type="pct"/>
          </w:tcPr>
          <w:p w14:paraId="69388AFD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Caucasian</w:t>
            </w:r>
          </w:p>
        </w:tc>
        <w:tc>
          <w:tcPr>
            <w:tcW w:w="927" w:type="pct"/>
          </w:tcPr>
          <w:p w14:paraId="3939049F" w14:textId="751DADD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76 (75.25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5B731323" w14:textId="355129D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48 (71.64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68B21B93" w14:textId="64688579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(82.35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3D8CBE5" w14:textId="2D267B9D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018087A4" w14:textId="77777777" w:rsidTr="000E6419">
        <w:tc>
          <w:tcPr>
            <w:tcW w:w="1606" w:type="pct"/>
          </w:tcPr>
          <w:p w14:paraId="0CD55536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Black</w:t>
            </w:r>
          </w:p>
        </w:tc>
        <w:tc>
          <w:tcPr>
            <w:tcW w:w="927" w:type="pct"/>
          </w:tcPr>
          <w:p w14:paraId="6F32B7C7" w14:textId="4C2C060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11 (10.89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7C15238" w14:textId="62CD73E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8 (11.94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1E7BEAD0" w14:textId="455FE03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(8.82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2EBF772" w14:textId="38611006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74A6A041" w14:textId="77777777" w:rsidTr="000E6419">
        <w:tc>
          <w:tcPr>
            <w:tcW w:w="1606" w:type="pct"/>
          </w:tcPr>
          <w:p w14:paraId="3AE04D0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Other</w:t>
            </w:r>
          </w:p>
        </w:tc>
        <w:tc>
          <w:tcPr>
            <w:tcW w:w="927" w:type="pct"/>
          </w:tcPr>
          <w:p w14:paraId="49F81D6C" w14:textId="2154B9B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14 (13.86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4E8DA4A8" w14:textId="28CA3719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11 (16.42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2AF29481" w14:textId="3CAF89E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(8.82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737D9AD" w14:textId="7EB095C9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6B99DD39" w14:textId="77777777" w:rsidTr="000E6419">
        <w:tc>
          <w:tcPr>
            <w:tcW w:w="1606" w:type="pct"/>
          </w:tcPr>
          <w:p w14:paraId="375ED8B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Pathologic initial stage</w:t>
            </w:r>
          </w:p>
        </w:tc>
        <w:tc>
          <w:tcPr>
            <w:tcW w:w="927" w:type="pct"/>
          </w:tcPr>
          <w:p w14:paraId="4CACF577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2251C247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3596F4C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7B39986F" w14:textId="5EA0F6D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0.006</w:t>
            </w:r>
          </w:p>
        </w:tc>
      </w:tr>
      <w:tr w:rsidR="00A00CB0" w:rsidRPr="00DA3225" w14:paraId="697F0F35" w14:textId="77777777" w:rsidTr="000E6419">
        <w:tc>
          <w:tcPr>
            <w:tcW w:w="1606" w:type="pct"/>
          </w:tcPr>
          <w:p w14:paraId="08C8BA23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</w:t>
            </w:r>
          </w:p>
        </w:tc>
        <w:tc>
          <w:tcPr>
            <w:tcW w:w="927" w:type="pct"/>
          </w:tcPr>
          <w:p w14:paraId="17998FE2" w14:textId="580FCE82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 (4.95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7931894B" w14:textId="44E231B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(4.48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7C6D0B49" w14:textId="25B34C5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 (5.88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7E56F843" w14:textId="2E39F32F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3901F2E1" w14:textId="77777777" w:rsidTr="000E6419">
        <w:tc>
          <w:tcPr>
            <w:tcW w:w="1606" w:type="pct"/>
          </w:tcPr>
          <w:p w14:paraId="4A77619C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II</w:t>
            </w:r>
          </w:p>
        </w:tc>
        <w:tc>
          <w:tcPr>
            <w:tcW w:w="927" w:type="pct"/>
          </w:tcPr>
          <w:p w14:paraId="60E87317" w14:textId="2496C9B3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19 (18.81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509415E4" w14:textId="5C5C0C3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18 (26.87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C18B22E" w14:textId="57C124D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 (2.94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A786D32" w14:textId="60B22B74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57602534" w14:textId="77777777" w:rsidTr="000E6419">
        <w:tc>
          <w:tcPr>
            <w:tcW w:w="1606" w:type="pct"/>
          </w:tcPr>
          <w:p w14:paraId="1ACF61C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III</w:t>
            </w:r>
          </w:p>
        </w:tc>
        <w:tc>
          <w:tcPr>
            <w:tcW w:w="927" w:type="pct"/>
          </w:tcPr>
          <w:p w14:paraId="20E7DAEE" w14:textId="25BD111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17 (16.83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79C68DB0" w14:textId="459CD2E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13 (19.40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1367FBD" w14:textId="387E97D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 (11.76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2CF5798" w14:textId="576F3787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69173210" w14:textId="77777777" w:rsidTr="000E6419">
        <w:tc>
          <w:tcPr>
            <w:tcW w:w="1606" w:type="pct"/>
          </w:tcPr>
          <w:p w14:paraId="1E80249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IV</w:t>
            </w:r>
          </w:p>
        </w:tc>
        <w:tc>
          <w:tcPr>
            <w:tcW w:w="927" w:type="pct"/>
          </w:tcPr>
          <w:p w14:paraId="35079F00" w14:textId="2BDAC22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51 (50.50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06B920E" w14:textId="0DAC48D4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(41.79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39CEC867" w14:textId="3B10989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23 (67.65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4CEADC6D" w14:textId="00331716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690A64D4" w14:textId="77777777" w:rsidTr="000E6419">
        <w:tc>
          <w:tcPr>
            <w:tcW w:w="1606" w:type="pct"/>
          </w:tcPr>
          <w:p w14:paraId="39E8824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Missing</w:t>
            </w:r>
          </w:p>
        </w:tc>
        <w:tc>
          <w:tcPr>
            <w:tcW w:w="927" w:type="pct"/>
          </w:tcPr>
          <w:p w14:paraId="27DBB2CB" w14:textId="543B067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9 (8.91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3266E206" w14:textId="43FD690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 (7.46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2FF9D693" w14:textId="4936C06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 (11.76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EA98971" w14:textId="430965A2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702CCF04" w14:textId="77777777" w:rsidTr="000E6419">
        <w:tc>
          <w:tcPr>
            <w:tcW w:w="1606" w:type="pct"/>
          </w:tcPr>
          <w:p w14:paraId="4ECAFC5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Surgical resection</w:t>
            </w:r>
          </w:p>
        </w:tc>
        <w:tc>
          <w:tcPr>
            <w:tcW w:w="927" w:type="pct"/>
          </w:tcPr>
          <w:p w14:paraId="5C409CCE" w14:textId="77777777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  <w:tc>
          <w:tcPr>
            <w:tcW w:w="927" w:type="pct"/>
          </w:tcPr>
          <w:p w14:paraId="35CC71F0" w14:textId="77777777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  <w:tc>
          <w:tcPr>
            <w:tcW w:w="867" w:type="pct"/>
          </w:tcPr>
          <w:p w14:paraId="7F3BDBA0" w14:textId="77777777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  <w:tc>
          <w:tcPr>
            <w:tcW w:w="673" w:type="pct"/>
          </w:tcPr>
          <w:p w14:paraId="3665885B" w14:textId="1719900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0.025</w:t>
            </w:r>
          </w:p>
        </w:tc>
      </w:tr>
      <w:tr w:rsidR="00A00CB0" w:rsidRPr="00DA3225" w14:paraId="27EBDF97" w14:textId="77777777" w:rsidTr="00C60668">
        <w:tc>
          <w:tcPr>
            <w:tcW w:w="1606" w:type="pct"/>
          </w:tcPr>
          <w:p w14:paraId="020EC2F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Yes</w:t>
            </w:r>
          </w:p>
        </w:tc>
        <w:tc>
          <w:tcPr>
            <w:tcW w:w="927" w:type="pct"/>
          </w:tcPr>
          <w:p w14:paraId="0B5B4B8A" w14:textId="67815FA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34 (33.66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486DA8A1" w14:textId="6D8C758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(41.79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31EAFB80" w14:textId="7590D67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 (17.65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EBF31F2" w14:textId="5A8CCBFF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  <w:tr w:rsidR="00A00CB0" w:rsidRPr="00DA3225" w14:paraId="5FCAEE14" w14:textId="77777777" w:rsidTr="00C60668">
        <w:tc>
          <w:tcPr>
            <w:tcW w:w="1606" w:type="pct"/>
            <w:tcBorders>
              <w:bottom w:val="single" w:sz="4" w:space="0" w:color="auto"/>
            </w:tcBorders>
          </w:tcPr>
          <w:p w14:paraId="1EED730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No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1663B9B4" w14:textId="768CAB9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67 (66.34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0AD7EB29" w14:textId="5D3D556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39 (58.21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18654349" w14:textId="0C9534C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(82.35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7FD3149E" w14:textId="667ADD30" w:rsidR="00A00CB0" w:rsidRPr="00932ECB" w:rsidRDefault="00A00CB0" w:rsidP="00626639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</w:p>
        </w:tc>
      </w:tr>
    </w:tbl>
    <w:p w14:paraId="0D4BBBE7" w14:textId="77777777" w:rsidR="00932ECB" w:rsidRDefault="00932ECB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6394806E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530FDBA5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226A210F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5C83074D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29BC006C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2C68F4D8" w14:textId="337FBC23" w:rsidR="00F55FE0" w:rsidRDefault="00F55FE0" w:rsidP="00F55FE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E53945" wp14:editId="66C52094">
            <wp:extent cx="2499360" cy="1440180"/>
            <wp:effectExtent l="0" t="0" r="0" b="7620"/>
            <wp:docPr id="5" name="图片 5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D27E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15E90551" w14:textId="77777777" w:rsidR="00F55FE0" w:rsidRDefault="00F55FE0" w:rsidP="00F55FE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77DAA3A" w14:textId="77777777" w:rsidR="00F55FE0" w:rsidRDefault="00F55FE0" w:rsidP="00F55F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F83695" w14:textId="77777777" w:rsidR="00F55FE0" w:rsidRDefault="00F55FE0" w:rsidP="00F55F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F52BEDB" w14:textId="77777777" w:rsidR="00F55FE0" w:rsidRDefault="00F55FE0" w:rsidP="00F55F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470B165" w14:textId="77777777" w:rsidR="00F55FE0" w:rsidRDefault="00F55FE0" w:rsidP="00F55F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25267BA" w14:textId="77777777" w:rsidR="00F55FE0" w:rsidRDefault="00F55FE0" w:rsidP="00F55FE0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6223F6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560A6297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67752CF8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154B1870" w14:textId="0F0BD65B" w:rsidR="00F55FE0" w:rsidRDefault="00F55FE0" w:rsidP="00F55FE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0D2D724" wp14:editId="2008DCD0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3B34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66ED34C5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350E6593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045B837C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45CFDFAC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52C4A918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5D97CEDD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23E7E9A0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12FA63D6" w14:textId="77777777" w:rsidR="00F55FE0" w:rsidRDefault="00F55FE0" w:rsidP="00F55FE0">
      <w:pPr>
        <w:jc w:val="center"/>
        <w:rPr>
          <w:rFonts w:ascii="Book Antiqua" w:hAnsi="Book Antiqua"/>
        </w:rPr>
      </w:pPr>
    </w:p>
    <w:p w14:paraId="2AD4D1E0" w14:textId="77777777" w:rsidR="00F55FE0" w:rsidRDefault="00F55FE0" w:rsidP="00F55FE0">
      <w:pPr>
        <w:jc w:val="right"/>
        <w:rPr>
          <w:rFonts w:ascii="Book Antiqua" w:hAnsi="Book Antiqua"/>
          <w:color w:val="000000" w:themeColor="text1"/>
        </w:rPr>
      </w:pPr>
    </w:p>
    <w:p w14:paraId="41843CA4" w14:textId="77777777" w:rsidR="00F55FE0" w:rsidRDefault="00F55FE0" w:rsidP="00F55FE0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9CA37A7" w14:textId="77777777" w:rsidR="00C826E6" w:rsidRPr="00C826E6" w:rsidRDefault="00C826E6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C826E6" w:rsidRPr="00C8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036C" w14:textId="77777777" w:rsidR="007308AE" w:rsidRDefault="007308AE" w:rsidP="00B653C9">
      <w:r>
        <w:separator/>
      </w:r>
    </w:p>
  </w:endnote>
  <w:endnote w:type="continuationSeparator" w:id="0">
    <w:p w14:paraId="54D93098" w14:textId="77777777" w:rsidR="007308AE" w:rsidRDefault="007308AE" w:rsidP="00B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FB92" w14:textId="77777777" w:rsidR="00B653C9" w:rsidRPr="00C0092E" w:rsidRDefault="00B653C9" w:rsidP="00C0092E">
    <w:pPr>
      <w:pStyle w:val="a9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F65F7">
      <w:rPr>
        <w:rFonts w:ascii="Book Antiqua" w:hAnsi="Book Antiqua"/>
        <w:noProof/>
        <w:sz w:val="24"/>
        <w:szCs w:val="24"/>
      </w:rPr>
      <w:t>18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F65F7"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</w:p>
  <w:p w14:paraId="4D42F8B8" w14:textId="77777777" w:rsidR="00B653C9" w:rsidRDefault="00B653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EBA0" w14:textId="77777777" w:rsidR="007308AE" w:rsidRDefault="007308AE" w:rsidP="00B653C9">
      <w:r>
        <w:separator/>
      </w:r>
    </w:p>
  </w:footnote>
  <w:footnote w:type="continuationSeparator" w:id="0">
    <w:p w14:paraId="4F0948F9" w14:textId="77777777" w:rsidR="007308AE" w:rsidRDefault="007308AE" w:rsidP="00B653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2A7"/>
    <w:rsid w:val="00050CEE"/>
    <w:rsid w:val="00061548"/>
    <w:rsid w:val="000836C9"/>
    <w:rsid w:val="000B0EBC"/>
    <w:rsid w:val="000D6271"/>
    <w:rsid w:val="000E6419"/>
    <w:rsid w:val="00106679"/>
    <w:rsid w:val="00126450"/>
    <w:rsid w:val="001334E7"/>
    <w:rsid w:val="00164EAD"/>
    <w:rsid w:val="0017276B"/>
    <w:rsid w:val="001816FF"/>
    <w:rsid w:val="001A009A"/>
    <w:rsid w:val="001A4AF2"/>
    <w:rsid w:val="00216724"/>
    <w:rsid w:val="00252F26"/>
    <w:rsid w:val="0026310D"/>
    <w:rsid w:val="0026398C"/>
    <w:rsid w:val="0026541C"/>
    <w:rsid w:val="0027599E"/>
    <w:rsid w:val="00280FD4"/>
    <w:rsid w:val="002915E6"/>
    <w:rsid w:val="002A0E35"/>
    <w:rsid w:val="002A320E"/>
    <w:rsid w:val="002A7A07"/>
    <w:rsid w:val="002B0AD2"/>
    <w:rsid w:val="002D6C9B"/>
    <w:rsid w:val="002E3196"/>
    <w:rsid w:val="0030021B"/>
    <w:rsid w:val="003040F1"/>
    <w:rsid w:val="00347713"/>
    <w:rsid w:val="00376C89"/>
    <w:rsid w:val="003827DB"/>
    <w:rsid w:val="00384041"/>
    <w:rsid w:val="00396A5C"/>
    <w:rsid w:val="003C4F6C"/>
    <w:rsid w:val="003F6514"/>
    <w:rsid w:val="00406D7C"/>
    <w:rsid w:val="00427245"/>
    <w:rsid w:val="00454E62"/>
    <w:rsid w:val="00494951"/>
    <w:rsid w:val="004C00D8"/>
    <w:rsid w:val="004E4F79"/>
    <w:rsid w:val="005020CA"/>
    <w:rsid w:val="00514B47"/>
    <w:rsid w:val="0053200E"/>
    <w:rsid w:val="00570BAF"/>
    <w:rsid w:val="00594191"/>
    <w:rsid w:val="005B5D34"/>
    <w:rsid w:val="005C47E5"/>
    <w:rsid w:val="005E4887"/>
    <w:rsid w:val="00600617"/>
    <w:rsid w:val="00606FAC"/>
    <w:rsid w:val="0060782D"/>
    <w:rsid w:val="006258E1"/>
    <w:rsid w:val="006265FE"/>
    <w:rsid w:val="006666D4"/>
    <w:rsid w:val="0067664F"/>
    <w:rsid w:val="00682038"/>
    <w:rsid w:val="006834A8"/>
    <w:rsid w:val="006835E2"/>
    <w:rsid w:val="006A2CFF"/>
    <w:rsid w:val="006A3018"/>
    <w:rsid w:val="006D3220"/>
    <w:rsid w:val="006E0A3F"/>
    <w:rsid w:val="007054F0"/>
    <w:rsid w:val="00707A6C"/>
    <w:rsid w:val="00710B35"/>
    <w:rsid w:val="007229E3"/>
    <w:rsid w:val="007239BC"/>
    <w:rsid w:val="007308AE"/>
    <w:rsid w:val="00743D76"/>
    <w:rsid w:val="007919B9"/>
    <w:rsid w:val="007A3FDC"/>
    <w:rsid w:val="007B13D1"/>
    <w:rsid w:val="007D2DBC"/>
    <w:rsid w:val="007E3DA8"/>
    <w:rsid w:val="007E57B6"/>
    <w:rsid w:val="007F2614"/>
    <w:rsid w:val="00815EB6"/>
    <w:rsid w:val="0082194E"/>
    <w:rsid w:val="0082302C"/>
    <w:rsid w:val="00840164"/>
    <w:rsid w:val="00861C4D"/>
    <w:rsid w:val="00862C7B"/>
    <w:rsid w:val="008B3F5D"/>
    <w:rsid w:val="008B4BC2"/>
    <w:rsid w:val="008B50EF"/>
    <w:rsid w:val="008B6AF6"/>
    <w:rsid w:val="008C6EF8"/>
    <w:rsid w:val="008F3759"/>
    <w:rsid w:val="008F5213"/>
    <w:rsid w:val="00905F20"/>
    <w:rsid w:val="00914DA7"/>
    <w:rsid w:val="00932ECB"/>
    <w:rsid w:val="00942CD4"/>
    <w:rsid w:val="00953F9A"/>
    <w:rsid w:val="009C43DA"/>
    <w:rsid w:val="009D18B7"/>
    <w:rsid w:val="009E4CE7"/>
    <w:rsid w:val="009F3D44"/>
    <w:rsid w:val="009F7482"/>
    <w:rsid w:val="00A00CB0"/>
    <w:rsid w:val="00A17BF5"/>
    <w:rsid w:val="00A61F6E"/>
    <w:rsid w:val="00A74369"/>
    <w:rsid w:val="00A761B5"/>
    <w:rsid w:val="00A76B5E"/>
    <w:rsid w:val="00A77B3E"/>
    <w:rsid w:val="00A77F8B"/>
    <w:rsid w:val="00AD0134"/>
    <w:rsid w:val="00AF6E41"/>
    <w:rsid w:val="00B12790"/>
    <w:rsid w:val="00B17601"/>
    <w:rsid w:val="00B364DF"/>
    <w:rsid w:val="00B46675"/>
    <w:rsid w:val="00B653C9"/>
    <w:rsid w:val="00B70E2F"/>
    <w:rsid w:val="00B906AD"/>
    <w:rsid w:val="00BA16D8"/>
    <w:rsid w:val="00BB4286"/>
    <w:rsid w:val="00BB65FA"/>
    <w:rsid w:val="00BC7C68"/>
    <w:rsid w:val="00BF60CB"/>
    <w:rsid w:val="00C0567F"/>
    <w:rsid w:val="00C101DD"/>
    <w:rsid w:val="00C32A2D"/>
    <w:rsid w:val="00C44175"/>
    <w:rsid w:val="00C52A46"/>
    <w:rsid w:val="00C60668"/>
    <w:rsid w:val="00C72D34"/>
    <w:rsid w:val="00C7491C"/>
    <w:rsid w:val="00C826E6"/>
    <w:rsid w:val="00C95B96"/>
    <w:rsid w:val="00CA2A55"/>
    <w:rsid w:val="00CC2CCA"/>
    <w:rsid w:val="00D065D9"/>
    <w:rsid w:val="00D144D8"/>
    <w:rsid w:val="00D16D54"/>
    <w:rsid w:val="00D33A0E"/>
    <w:rsid w:val="00D342C4"/>
    <w:rsid w:val="00D748A7"/>
    <w:rsid w:val="00D77276"/>
    <w:rsid w:val="00DD1B7C"/>
    <w:rsid w:val="00DD5AFA"/>
    <w:rsid w:val="00DE0B50"/>
    <w:rsid w:val="00DE1EE7"/>
    <w:rsid w:val="00DE507E"/>
    <w:rsid w:val="00DF4AC6"/>
    <w:rsid w:val="00E00838"/>
    <w:rsid w:val="00E20745"/>
    <w:rsid w:val="00E4508B"/>
    <w:rsid w:val="00E46BA4"/>
    <w:rsid w:val="00E60F56"/>
    <w:rsid w:val="00E85301"/>
    <w:rsid w:val="00EB7819"/>
    <w:rsid w:val="00ED1A58"/>
    <w:rsid w:val="00ED1D13"/>
    <w:rsid w:val="00F140C2"/>
    <w:rsid w:val="00F168D8"/>
    <w:rsid w:val="00F26B34"/>
    <w:rsid w:val="00F55FE0"/>
    <w:rsid w:val="00FC316B"/>
    <w:rsid w:val="00FC49BD"/>
    <w:rsid w:val="00FD7878"/>
    <w:rsid w:val="00FE500C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3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FD7878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rsid w:val="00FD7878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FD7878"/>
  </w:style>
  <w:style w:type="paragraph" w:styleId="a5">
    <w:name w:val="annotation subject"/>
    <w:basedOn w:val="a4"/>
    <w:next w:val="a4"/>
    <w:link w:val="Char0"/>
    <w:semiHidden/>
    <w:unhideWhenUsed/>
    <w:rsid w:val="00FD7878"/>
    <w:rPr>
      <w:b/>
      <w:bCs/>
    </w:rPr>
  </w:style>
  <w:style w:type="character" w:customStyle="1" w:styleId="Char0">
    <w:name w:val="批注主题 Char"/>
    <w:basedOn w:val="Char"/>
    <w:link w:val="a5"/>
    <w:semiHidden/>
    <w:rsid w:val="00FD7878"/>
    <w:rPr>
      <w:b/>
      <w:bCs/>
    </w:rPr>
  </w:style>
  <w:style w:type="paragraph" w:styleId="a6">
    <w:name w:val="Balloon Text"/>
    <w:basedOn w:val="a"/>
    <w:link w:val="Char1"/>
    <w:rsid w:val="00FD787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rsid w:val="00FD7878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9C43DA"/>
    <w:rPr>
      <w:sz w:val="24"/>
      <w:szCs w:val="24"/>
    </w:rPr>
  </w:style>
  <w:style w:type="paragraph" w:styleId="a8">
    <w:name w:val="header"/>
    <w:basedOn w:val="a"/>
    <w:link w:val="Char2"/>
    <w:unhideWhenUsed/>
    <w:rsid w:val="00B6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B653C9"/>
    <w:rPr>
      <w:sz w:val="18"/>
      <w:szCs w:val="18"/>
    </w:rPr>
  </w:style>
  <w:style w:type="paragraph" w:styleId="a9">
    <w:name w:val="footer"/>
    <w:basedOn w:val="a"/>
    <w:link w:val="Char3"/>
    <w:unhideWhenUsed/>
    <w:rsid w:val="00B653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B653C9"/>
    <w:rPr>
      <w:sz w:val="18"/>
      <w:szCs w:val="18"/>
    </w:rPr>
  </w:style>
  <w:style w:type="table" w:styleId="aa">
    <w:name w:val="Table Grid"/>
    <w:basedOn w:val="a1"/>
    <w:uiPriority w:val="59"/>
    <w:rsid w:val="00A00CB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FD7878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rsid w:val="00FD7878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FD7878"/>
  </w:style>
  <w:style w:type="paragraph" w:styleId="a5">
    <w:name w:val="annotation subject"/>
    <w:basedOn w:val="a4"/>
    <w:next w:val="a4"/>
    <w:link w:val="Char0"/>
    <w:semiHidden/>
    <w:unhideWhenUsed/>
    <w:rsid w:val="00FD7878"/>
    <w:rPr>
      <w:b/>
      <w:bCs/>
    </w:rPr>
  </w:style>
  <w:style w:type="character" w:customStyle="1" w:styleId="Char0">
    <w:name w:val="批注主题 Char"/>
    <w:basedOn w:val="Char"/>
    <w:link w:val="a5"/>
    <w:semiHidden/>
    <w:rsid w:val="00FD7878"/>
    <w:rPr>
      <w:b/>
      <w:bCs/>
    </w:rPr>
  </w:style>
  <w:style w:type="paragraph" w:styleId="a6">
    <w:name w:val="Balloon Text"/>
    <w:basedOn w:val="a"/>
    <w:link w:val="Char1"/>
    <w:rsid w:val="00FD787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rsid w:val="00FD7878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9C43DA"/>
    <w:rPr>
      <w:sz w:val="24"/>
      <w:szCs w:val="24"/>
    </w:rPr>
  </w:style>
  <w:style w:type="paragraph" w:styleId="a8">
    <w:name w:val="header"/>
    <w:basedOn w:val="a"/>
    <w:link w:val="Char2"/>
    <w:unhideWhenUsed/>
    <w:rsid w:val="00B6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B653C9"/>
    <w:rPr>
      <w:sz w:val="18"/>
      <w:szCs w:val="18"/>
    </w:rPr>
  </w:style>
  <w:style w:type="paragraph" w:styleId="a9">
    <w:name w:val="footer"/>
    <w:basedOn w:val="a"/>
    <w:link w:val="Char3"/>
    <w:unhideWhenUsed/>
    <w:rsid w:val="00B653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B653C9"/>
    <w:rPr>
      <w:sz w:val="18"/>
      <w:szCs w:val="18"/>
    </w:rPr>
  </w:style>
  <w:style w:type="table" w:styleId="aa">
    <w:name w:val="Table Grid"/>
    <w:basedOn w:val="a1"/>
    <w:uiPriority w:val="59"/>
    <w:rsid w:val="00A00CB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Kai</dc:creator>
  <cp:lastModifiedBy>HP</cp:lastModifiedBy>
  <cp:revision>15</cp:revision>
  <dcterms:created xsi:type="dcterms:W3CDTF">2022-01-26T21:47:00Z</dcterms:created>
  <dcterms:modified xsi:type="dcterms:W3CDTF">2022-03-10T10:12:00Z</dcterms:modified>
</cp:coreProperties>
</file>