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B1474" w14:textId="776A9BD9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Name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Journal: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color w:val="000000"/>
        </w:rPr>
        <w:t>World</w:t>
      </w:r>
      <w:r w:rsidR="00666698" w:rsidRPr="00FF2564">
        <w:rPr>
          <w:rFonts w:ascii="Book Antiqua" w:eastAsia="Book Antiqua" w:hAnsi="Book Antiqua"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color w:val="000000"/>
        </w:rPr>
        <w:t>Journal</w:t>
      </w:r>
      <w:r w:rsidR="00666698" w:rsidRPr="00FF2564">
        <w:rPr>
          <w:rFonts w:ascii="Book Antiqua" w:eastAsia="Book Antiqua" w:hAnsi="Book Antiqua"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color w:val="000000"/>
        </w:rPr>
        <w:t>of</w:t>
      </w:r>
      <w:r w:rsidR="00666698" w:rsidRPr="00FF2564">
        <w:rPr>
          <w:rFonts w:ascii="Book Antiqua" w:eastAsia="Book Antiqua" w:hAnsi="Book Antiqua"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color w:val="000000"/>
        </w:rPr>
        <w:t>Clinical</w:t>
      </w:r>
      <w:r w:rsidR="00666698" w:rsidRPr="00FF2564">
        <w:rPr>
          <w:rFonts w:ascii="Book Antiqua" w:eastAsia="Book Antiqua" w:hAnsi="Book Antiqua"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color w:val="000000"/>
        </w:rPr>
        <w:t>Cases</w:t>
      </w:r>
    </w:p>
    <w:p w14:paraId="6E1C8213" w14:textId="2053E4C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Manuscript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NO: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72782</w:t>
      </w:r>
    </w:p>
    <w:p w14:paraId="56B70E3C" w14:textId="7B673EB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Manuscript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Type: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</w:p>
    <w:p w14:paraId="47A9ED09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5CF758EB" w14:textId="7CA63EB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Management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the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groove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with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periodontal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regenerative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procedure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and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prosthodontic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treatment: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case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report</w:t>
      </w:r>
    </w:p>
    <w:p w14:paraId="181B29BB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651CB629" w14:textId="54506AB4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et</w:t>
      </w:r>
      <w:r w:rsidR="00666698" w:rsidRPr="00FF256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al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</w:p>
    <w:p w14:paraId="19852AD3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4C891A8" w14:textId="2A3B4AC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Dan-Hua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Wei-Ping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Yan-Hong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Dan-Ping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Yan-Zhen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Zhang</w:t>
      </w:r>
    </w:p>
    <w:p w14:paraId="3D88ABEE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F389164" w14:textId="7330188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Dan-Hua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Ling,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Wei-Ping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Shi,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Dan-Ping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Lai,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Yan-Zhen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Zhang,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Department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Comprehensive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Dentistry,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Affiliated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Hospital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University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School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Medicine,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Hangzhou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310052,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Province,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</w:t>
      </w:r>
    </w:p>
    <w:p w14:paraId="782E918D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D92C177" w14:textId="3782F246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Yan-Hong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Wang,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666698" w:rsidRPr="00FF2564">
        <w:rPr>
          <w:rFonts w:ascii="Book Antiqua" w:eastAsia="Book Antiqua" w:hAnsi="Book Antiqua"/>
          <w:color w:val="000000"/>
        </w:rPr>
        <w:t xml:space="preserve">Department of </w:t>
      </w:r>
      <w:r w:rsidR="000673A2" w:rsidRPr="00FF2564">
        <w:rPr>
          <w:rFonts w:ascii="Book Antiqua" w:eastAsia="Book Antiqua" w:hAnsi="Book Antiqua"/>
          <w:color w:val="000000"/>
        </w:rPr>
        <w:t>Comprehensive Dentistry</w:t>
      </w:r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Jiangnan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Hospital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Affiliated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Chinese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University,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Hangzhou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311221,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Province,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</w:t>
      </w:r>
    </w:p>
    <w:p w14:paraId="7214B3CA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F424A1D" w14:textId="4F4AB8A1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Author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contributions: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Ling</w:t>
      </w:r>
      <w:r w:rsidR="008600A6" w:rsidRPr="00FF2564">
        <w:rPr>
          <w:rFonts w:ascii="Book Antiqua" w:eastAsia="Book Antiqua" w:hAnsi="Book Antiqua"/>
          <w:color w:val="000000"/>
        </w:rPr>
        <w:t xml:space="preserve"> DH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600A6" w:rsidRPr="00FF2564">
        <w:rPr>
          <w:rFonts w:ascii="Book Antiqua" w:eastAsia="Book Antiqua" w:hAnsi="Book Antiqua"/>
          <w:color w:val="000000"/>
        </w:rPr>
        <w:t xml:space="preserve">YZ </w:t>
      </w:r>
      <w:r w:rsidRPr="00FF2564">
        <w:rPr>
          <w:rFonts w:ascii="Book Antiqua" w:eastAsia="Book Antiqua" w:hAnsi="Book Antiqua"/>
          <w:color w:val="000000"/>
        </w:rPr>
        <w:t>contributed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conception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study;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600A6" w:rsidRPr="00FF2564">
        <w:rPr>
          <w:rFonts w:ascii="Book Antiqua" w:eastAsia="Book Antiqua" w:hAnsi="Book Antiqua"/>
          <w:color w:val="000000"/>
        </w:rPr>
        <w:t xml:space="preserve">WP </w:t>
      </w:r>
      <w:r w:rsidRPr="00FF2564">
        <w:rPr>
          <w:rFonts w:ascii="Book Antiqua" w:eastAsia="Book Antiqua" w:hAnsi="Book Antiqua"/>
          <w:color w:val="000000"/>
        </w:rPr>
        <w:t>designed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work;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Wang</w:t>
      </w:r>
      <w:r w:rsidR="008600A6" w:rsidRPr="00FF2564">
        <w:rPr>
          <w:rFonts w:ascii="Book Antiqua" w:eastAsia="Book Antiqua" w:hAnsi="Book Antiqua"/>
          <w:color w:val="000000"/>
        </w:rPr>
        <w:t xml:space="preserve"> YH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600A6" w:rsidRPr="00FF2564">
        <w:rPr>
          <w:rFonts w:ascii="Book Antiqua" w:eastAsia="Book Antiqua" w:hAnsi="Book Antiqua"/>
          <w:color w:val="000000"/>
        </w:rPr>
        <w:t xml:space="preserve">DP </w:t>
      </w:r>
      <w:r w:rsidRPr="00FF2564">
        <w:rPr>
          <w:rFonts w:ascii="Book Antiqua" w:eastAsia="Book Antiqua" w:hAnsi="Book Antiqua"/>
          <w:color w:val="000000"/>
        </w:rPr>
        <w:t>contributed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acquisition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Zhang</w:t>
      </w:r>
      <w:r w:rsidR="008600A6" w:rsidRPr="00FF2564">
        <w:rPr>
          <w:rFonts w:ascii="Book Antiqua" w:eastAsia="Book Antiqua" w:hAnsi="Book Antiqua"/>
          <w:color w:val="000000"/>
        </w:rPr>
        <w:t xml:space="preserve"> YZ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revised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manuscript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critically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important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intellectual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content;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600A6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ll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authors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manuscript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their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approval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version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published.</w:t>
      </w:r>
    </w:p>
    <w:p w14:paraId="4D220C95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E498600" w14:textId="7FF5798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Supported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by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Young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Innovative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Talents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Province</w:t>
      </w:r>
      <w:r w:rsidR="008600A6" w:rsidRPr="00FF2564">
        <w:rPr>
          <w:rFonts w:ascii="Book Antiqua" w:eastAsia="Book Antiqua" w:hAnsi="Book Antiqua"/>
          <w:color w:val="000000"/>
        </w:rPr>
        <w:t>, No.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2022RC158.</w:t>
      </w:r>
    </w:p>
    <w:p w14:paraId="55A6679E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6BE20C63" w14:textId="3B42F15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Corresponding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author: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Yan-Zhen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Zhang,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MA,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Chief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Physician,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Department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Comprehensive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Dentistry,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Affiliated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Hospital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University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School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lastRenderedPageBreak/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Medicine,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1511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Jianghong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Road,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Binjiang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District,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Hangzhou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310052,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Province,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2191004@zju.edu.cn</w:t>
      </w:r>
    </w:p>
    <w:p w14:paraId="5A0212B2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C9423B0" w14:textId="15BC2733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Received: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October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28,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2021</w:t>
      </w:r>
    </w:p>
    <w:p w14:paraId="7A29D56D" w14:textId="565D1176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Revised: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January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9,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2022</w:t>
      </w:r>
    </w:p>
    <w:p w14:paraId="31EDA32C" w14:textId="17EB26D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Accepted: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ins w:id="0" w:author="Liansheng Ma" w:date="2022-04-09T12:02:00Z">
        <w:r w:rsidR="00C3548C" w:rsidRPr="00C3548C">
          <w:rPr>
            <w:rFonts w:ascii="Book Antiqua" w:eastAsia="Book Antiqua" w:hAnsi="Book Antiqua"/>
            <w:b/>
            <w:bCs/>
            <w:color w:val="000000"/>
          </w:rPr>
          <w:t>April 9, 2022</w:t>
        </w:r>
      </w:ins>
    </w:p>
    <w:p w14:paraId="04998A1B" w14:textId="19998FF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Published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online: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</w:p>
    <w:p w14:paraId="1153ED5A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  <w:sectPr w:rsidR="00A77B3E" w:rsidRPr="00FF256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C54A5E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lastRenderedPageBreak/>
        <w:t>Abstract</w:t>
      </w:r>
    </w:p>
    <w:p w14:paraId="3AC2EC96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BACKGROUND</w:t>
      </w:r>
    </w:p>
    <w:p w14:paraId="62FB1AAB" w14:textId="7136C53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(PRG)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anomalous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etiology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remains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unclear.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unfavorable.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combined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periodontal-endodontic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requires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control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progression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researchers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short-term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observations.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great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significance.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documented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PRGs.</w:t>
      </w:r>
    </w:p>
    <w:p w14:paraId="563B0CB4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2633586" w14:textId="16047761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SUMMARY</w:t>
      </w:r>
    </w:p>
    <w:p w14:paraId="2309313F" w14:textId="35035A2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40-year-old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chief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complaint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slight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abscess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upper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anterior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</w:t>
      </w:r>
      <w:r w:rsidR="00232D7A" w:rsidRPr="00FF2564">
        <w:rPr>
          <w:rFonts w:ascii="Book Antiqua" w:eastAsia="Book Antiqua" w:hAnsi="Book Antiqua"/>
          <w:color w:val="000000"/>
        </w:rPr>
        <w:t xml:space="preserve"> 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diagnosed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combined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endodontic-periodontal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accumulation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plaque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primary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periodontitis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infection.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approach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designed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included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procedure,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During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2</w:t>
      </w:r>
      <w:r w:rsidRPr="00FF2564">
        <w:rPr>
          <w:rFonts w:ascii="Book Antiqua" w:eastAsia="Book Antiqua" w:hAnsi="Book Antiqua"/>
          <w:color w:val="000000"/>
        </w:rPr>
        <w:t>-year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follow-up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good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observed.</w:t>
      </w:r>
    </w:p>
    <w:p w14:paraId="32B2F004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5AE90CA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CONCLUSION</w:t>
      </w:r>
    </w:p>
    <w:p w14:paraId="64F545DC" w14:textId="56E6310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indicates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contribute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favorable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PRGs.</w:t>
      </w:r>
    </w:p>
    <w:p w14:paraId="3085F6C5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E58A1FC" w14:textId="3B242423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Key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Words: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P</w:t>
      </w:r>
      <w:r w:rsidRPr="00FF2564">
        <w:rPr>
          <w:rFonts w:ascii="Book Antiqua" w:eastAsia="Book Antiqua" w:hAnsi="Book Antiqua"/>
          <w:color w:val="000000"/>
        </w:rPr>
        <w:t>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M</w:t>
      </w:r>
      <w:r w:rsidRPr="00FF2564">
        <w:rPr>
          <w:rFonts w:ascii="Book Antiqua" w:eastAsia="Book Antiqua" w:hAnsi="Book Antiqua"/>
          <w:color w:val="000000"/>
        </w:rPr>
        <w:t>axillary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entistry;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P</w:t>
      </w:r>
      <w:r w:rsidRPr="00FF2564">
        <w:rPr>
          <w:rFonts w:ascii="Book Antiqua" w:eastAsia="Book Antiqua" w:hAnsi="Book Antiqua"/>
          <w:color w:val="000000"/>
        </w:rPr>
        <w:t>eriodontology;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92FC7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</w:p>
    <w:p w14:paraId="494AFFC9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5D43A78C" w14:textId="13E2F8F9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lastRenderedPageBreak/>
        <w:t>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DH,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WP,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YH,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DP,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YZ.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4D379B" w:rsidRPr="004D379B">
        <w:rPr>
          <w:rFonts w:ascii="Book Antiqua" w:eastAsia="Book Antiqua" w:hAnsi="Book Antiqua"/>
          <w:color w:val="000000"/>
        </w:rPr>
        <w:t>Management of the palato-radicular groove with a periodontal regenerative procedure and prosthodontic treatment: A case report</w:t>
      </w:r>
      <w:r w:rsidR="00E40F0B" w:rsidRPr="00FF2564">
        <w:rPr>
          <w:rFonts w:ascii="Book Antiqua" w:eastAsia="Book Antiqua" w:hAnsi="Book Antiqua"/>
          <w:color w:val="000000"/>
        </w:rPr>
        <w:t xml:space="preserve">. </w:t>
      </w:r>
      <w:r w:rsidRPr="00FF2564">
        <w:rPr>
          <w:rFonts w:ascii="Book Antiqua" w:eastAsia="Book Antiqua" w:hAnsi="Book Antiqua"/>
          <w:i/>
          <w:iCs/>
          <w:color w:val="000000"/>
        </w:rPr>
        <w:t>World</w:t>
      </w:r>
      <w:r w:rsidR="00666698" w:rsidRPr="00FF256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J</w:t>
      </w:r>
      <w:r w:rsidR="00666698" w:rsidRPr="00FF256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Clin</w:t>
      </w:r>
      <w:r w:rsidR="00666698" w:rsidRPr="00FF2564">
        <w:rPr>
          <w:rFonts w:ascii="Book Antiqua" w:eastAsia="Book Antiqua" w:hAnsi="Book Antiqua"/>
          <w:i/>
          <w:iCs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Cases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2022;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press</w:t>
      </w:r>
    </w:p>
    <w:p w14:paraId="077F846C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4207DF8D" w14:textId="6BB9AA01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Core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Tip: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(PRG)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unfavorable.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combined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periodontal-endodontic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requires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control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progression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researchers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short-term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observations.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described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Herein,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351D0" w:rsidRPr="00FF2564">
        <w:rPr>
          <w:rFonts w:ascii="Book Antiqua" w:eastAsia="Book Antiqua" w:hAnsi="Book Antiqua"/>
          <w:color w:val="000000"/>
        </w:rPr>
        <w:t xml:space="preserve">2 </w:t>
      </w:r>
      <w:r w:rsidRPr="00FF2564">
        <w:rPr>
          <w:rFonts w:ascii="Book Antiqua" w:eastAsia="Book Antiqua" w:hAnsi="Book Antiqua"/>
          <w:color w:val="000000"/>
        </w:rPr>
        <w:t>years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follow-up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good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indicates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contribute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favorable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PRGs.</w:t>
      </w:r>
    </w:p>
    <w:p w14:paraId="43180687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0BBF4EE0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INTRODUCTION</w:t>
      </w:r>
    </w:p>
    <w:p w14:paraId="0AD92774" w14:textId="489C993A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(PRG)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anomalous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begins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central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fossa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maxillary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over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cingulum,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continues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varying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distances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surface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etiology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remains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unclear.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common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proposals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development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include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four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hypotheses: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351D0" w:rsidRPr="00FF2564">
        <w:rPr>
          <w:rFonts w:ascii="Book Antiqua" w:eastAsia="Book Antiqua" w:hAnsi="Book Antiqua"/>
          <w:color w:val="000000"/>
        </w:rPr>
        <w:t>1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351D0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abnormality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embryonic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development,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8351D0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Hertwig’s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epithelial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sheath</w:t>
      </w:r>
      <w:r w:rsidR="008351D0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351D0" w:rsidRPr="00FF2564">
        <w:rPr>
          <w:rFonts w:ascii="Book Antiqua" w:eastAsia="Book Antiqua" w:hAnsi="Book Antiqua"/>
          <w:color w:val="000000"/>
        </w:rPr>
        <w:t>2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variant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invaginatus</w:t>
      </w:r>
      <w:proofErr w:type="spellEnd"/>
      <w:r w:rsidR="008351D0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351D0" w:rsidRPr="00FF2564">
        <w:rPr>
          <w:rFonts w:ascii="Book Antiqua" w:eastAsia="Book Antiqua" w:hAnsi="Book Antiqua"/>
          <w:color w:val="000000"/>
        </w:rPr>
        <w:t>3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genetic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alteration</w:t>
      </w:r>
      <w:r w:rsidR="008351D0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351D0"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351D0" w:rsidRPr="00FF2564">
        <w:rPr>
          <w:rFonts w:ascii="Book Antiqua" w:eastAsia="Book Antiqua" w:hAnsi="Book Antiqua"/>
          <w:color w:val="000000"/>
        </w:rPr>
        <w:t>4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attempt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another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root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2,3]</w:t>
      </w:r>
      <w:r w:rsidRPr="00FF2564">
        <w:rPr>
          <w:rFonts w:ascii="Book Antiqua" w:eastAsia="Book Antiqua" w:hAnsi="Book Antiqua"/>
          <w:color w:val="000000"/>
        </w:rPr>
        <w:t>.</w:t>
      </w:r>
    </w:p>
    <w:p w14:paraId="47CB4928" w14:textId="2EF43B50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usually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occurs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maxillary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caries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trauma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4,5]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incidence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ranges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0.9%</w:t>
      </w:r>
      <w:r w:rsidR="00B0671B" w:rsidRPr="00FF2564">
        <w:rPr>
          <w:rFonts w:ascii="Book Antiqua" w:eastAsia="Book Antiqua" w:hAnsi="Book Antiqua"/>
          <w:color w:val="000000"/>
        </w:rPr>
        <w:t xml:space="preserve"> to </w:t>
      </w:r>
      <w:r w:rsidRPr="00FF2564">
        <w:rPr>
          <w:rFonts w:ascii="Book Antiqua" w:eastAsia="Book Antiqua" w:hAnsi="Book Antiqua"/>
          <w:color w:val="000000"/>
        </w:rPr>
        <w:t>9.6%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extracted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maxillary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incisors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6,7]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2.8%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10%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studies</w:t>
      </w:r>
      <w:r w:rsidRPr="00FF2564">
        <w:rPr>
          <w:rFonts w:ascii="Book Antiqua" w:eastAsia="Book Antiqua" w:hAnsi="Book Antiqua"/>
          <w:color w:val="000000"/>
          <w:vertAlign w:val="superscript"/>
        </w:rPr>
        <w:t>[4,8]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Khan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i/>
          <w:iCs/>
          <w:color w:val="000000"/>
        </w:rPr>
        <w:t>et</w:t>
      </w:r>
      <w:r w:rsidR="00666698" w:rsidRPr="00FF2564">
        <w:rPr>
          <w:rFonts w:ascii="Book Antiqua" w:eastAsia="Book Antiqua" w:hAnsi="Book Antiqua"/>
          <w:i/>
          <w:iCs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i/>
          <w:iCs/>
          <w:color w:val="000000"/>
        </w:rPr>
        <w:t>al</w:t>
      </w:r>
      <w:r w:rsidR="00B0671B"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B0671B" w:rsidRPr="00FF2564">
        <w:rPr>
          <w:rFonts w:ascii="Book Antiqua" w:eastAsia="Book Antiqua" w:hAnsi="Book Antiqua"/>
          <w:color w:val="000000"/>
          <w:vertAlign w:val="superscript"/>
        </w:rPr>
        <w:t>9]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higher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incidence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(13.4%)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central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(7.6%).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Various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factors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could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account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difference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prevalence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different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diagnostic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criteria,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differences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examination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methodologies,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ethnic/racial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differences.</w:t>
      </w:r>
    </w:p>
    <w:p w14:paraId="5CC27053" w14:textId="347BA667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eastAsia="Book Antiqua" w:hAnsi="Book Antiqua"/>
          <w:color w:val="000000"/>
        </w:rPr>
      </w:pPr>
      <w:r w:rsidRPr="00FF2564">
        <w:rPr>
          <w:rFonts w:ascii="Book Antiqua" w:eastAsia="Book Antiqua" w:hAnsi="Book Antiqua"/>
          <w:color w:val="000000"/>
        </w:rPr>
        <w:lastRenderedPageBreak/>
        <w:t>Micro</w:t>
      </w:r>
      <w:r w:rsidR="00B0671B" w:rsidRPr="00FF2564">
        <w:rPr>
          <w:rFonts w:ascii="Book Antiqua" w:eastAsia="Book Antiqua" w:hAnsi="Book Antiqua"/>
          <w:color w:val="000000"/>
        </w:rPr>
        <w:t>-</w:t>
      </w:r>
      <w:r w:rsidRPr="00FF2564">
        <w:rPr>
          <w:rFonts w:ascii="Book Antiqua" w:eastAsia="Book Antiqua" w:hAnsi="Book Antiqua"/>
          <w:color w:val="000000"/>
        </w:rPr>
        <w:t>computed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tomography</w:t>
      </w:r>
      <w:r w:rsidR="00B0671B" w:rsidRPr="00FF2564">
        <w:rPr>
          <w:rFonts w:ascii="Book Antiqua" w:eastAsia="Book Antiqua" w:hAnsi="Book Antiqua"/>
          <w:color w:val="000000"/>
        </w:rPr>
        <w:t xml:space="preserve"> (CT)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cone-beam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B0671B" w:rsidRPr="00FF2564">
        <w:rPr>
          <w:rFonts w:ascii="Book Antiqua" w:eastAsia="Book Antiqua" w:hAnsi="Book Antiqua"/>
          <w:color w:val="000000"/>
        </w:rPr>
        <w:t>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widely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incisors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Gu</w:t>
      </w:r>
      <w:r w:rsidR="00956866"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="00956866" w:rsidRPr="00FF2564">
        <w:rPr>
          <w:rFonts w:ascii="Book Antiqua" w:eastAsia="Book Antiqua" w:hAnsi="Book Antiqua"/>
          <w:color w:val="000000"/>
          <w:vertAlign w:val="superscript"/>
        </w:rPr>
        <w:t>10]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classified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three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according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length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limited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length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coronal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third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length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beyond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coronal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third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often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shallow.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implies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system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often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simple.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indicates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complex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system.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956866" w:rsidRPr="00FF2564">
        <w:rPr>
          <w:rFonts w:ascii="Book Antiqua" w:eastAsia="Book Antiqua" w:hAnsi="Book Antiqua"/>
          <w:color w:val="000000"/>
        </w:rPr>
        <w:t>classification</w:t>
      </w:r>
      <w:r w:rsidRPr="00FF2564">
        <w:rPr>
          <w:rFonts w:ascii="Book Antiqua" w:eastAsia="Book Antiqua" w:hAnsi="Book Antiqua"/>
          <w:color w:val="000000"/>
        </w:rPr>
        <w:t>n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cannot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accurately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applied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practice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because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complex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extremely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small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structures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11]</w:t>
      </w:r>
      <w:r w:rsidRPr="00FF2564">
        <w:rPr>
          <w:rFonts w:ascii="Book Antiqua" w:eastAsia="Book Antiqua" w:hAnsi="Book Antiqua"/>
          <w:color w:val="000000"/>
        </w:rPr>
        <w:t>.</w:t>
      </w:r>
    </w:p>
    <w:p w14:paraId="2A5C1677" w14:textId="0003DFEF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likely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disease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bleeding,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pocket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endodontic-periodontal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lesions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12]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researchers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believe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multiple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communication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channels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exist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between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tissues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foramen,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accessory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foramina,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tubules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3]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Plaque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accumulated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pocket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bottom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involvement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13]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unfavorable.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influenced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several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factors,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length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anatomical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morphology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infected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system,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severity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osseous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defects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3]</w:t>
      </w:r>
      <w:r w:rsidRPr="00FF2564">
        <w:rPr>
          <w:rFonts w:ascii="Book Antiqua" w:eastAsia="Book Antiqua" w:hAnsi="Book Antiqua"/>
          <w:color w:val="000000"/>
        </w:rPr>
        <w:t>.</w:t>
      </w:r>
    </w:p>
    <w:p w14:paraId="29D6A5CE" w14:textId="17A87D15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approach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current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evidence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limited.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including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study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approach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observed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during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5435D" w:rsidRPr="00FF2564">
        <w:rPr>
          <w:rFonts w:ascii="Book Antiqua" w:eastAsia="Book Antiqua" w:hAnsi="Book Antiqua"/>
          <w:color w:val="000000"/>
        </w:rPr>
        <w:t>2</w:t>
      </w:r>
      <w:r w:rsidRPr="00FF2564">
        <w:rPr>
          <w:rFonts w:ascii="Book Antiqua" w:eastAsia="Book Antiqua" w:hAnsi="Book Antiqua"/>
          <w:color w:val="000000"/>
        </w:rPr>
        <w:t>-year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period.</w:t>
      </w:r>
    </w:p>
    <w:p w14:paraId="7E4E111A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3F3016B" w14:textId="00D6D5D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CASE</w:t>
      </w:r>
      <w:r w:rsidR="00666698" w:rsidRPr="00FF256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PRESENTATION</w:t>
      </w:r>
    </w:p>
    <w:p w14:paraId="6C8A19CB" w14:textId="6901F2E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Chief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complaints</w:t>
      </w:r>
    </w:p>
    <w:p w14:paraId="00883D9B" w14:textId="32937F91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lastRenderedPageBreak/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40-year-old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admitted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Department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General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Dentistry,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Affiliated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Hospital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Zhejiang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University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School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Medicine,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chief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complaint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slight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abscess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upper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anterior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d.</w:t>
      </w:r>
    </w:p>
    <w:p w14:paraId="3F06A419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7CD2238D" w14:textId="49D6F58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History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present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illness</w:t>
      </w:r>
    </w:p>
    <w:p w14:paraId="24AADB93" w14:textId="5F91A215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Slight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abscess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upper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anterior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d.</w:t>
      </w:r>
    </w:p>
    <w:p w14:paraId="49B659EA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73A432BB" w14:textId="6E602E78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History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past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illness</w:t>
      </w:r>
    </w:p>
    <w:p w14:paraId="7FDCC888" w14:textId="64394060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experienced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trauma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during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956866" w:rsidRPr="00FF2564">
        <w:rPr>
          <w:rFonts w:ascii="Book Antiqua" w:eastAsia="Book Antiqua" w:hAnsi="Book Antiqua"/>
          <w:color w:val="000000"/>
        </w:rPr>
        <w:t>10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years.</w:t>
      </w:r>
    </w:p>
    <w:p w14:paraId="62B28076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74F70F4C" w14:textId="6F8A0F6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Personal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and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family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history</w:t>
      </w:r>
    </w:p>
    <w:p w14:paraId="06B70DD5" w14:textId="636732FE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There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personal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family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history.</w:t>
      </w:r>
    </w:p>
    <w:p w14:paraId="7D776A83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693E20B8" w14:textId="180DEDC0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Physical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examination</w:t>
      </w:r>
    </w:p>
    <w:p w14:paraId="390388E4" w14:textId="3E0D949E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bookmarkStart w:id="1" w:name="OLE_LINK2"/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examination,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intact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crown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without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fracture,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respond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electric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testing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(DY310,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Denjoy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Changsha,</w:t>
      </w:r>
      <w:r w:rsidR="007D0F33" w:rsidRPr="00FF2564">
        <w:rPr>
          <w:rFonts w:ascii="Book Antiqua" w:eastAsia="Book Antiqua" w:hAnsi="Book Antiqua"/>
          <w:color w:val="000000"/>
        </w:rPr>
        <w:t xml:space="preserve"> Hunan Province,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sensitive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response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percussion.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sinus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buccal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gingival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surface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7D0F33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).</w:t>
      </w:r>
    </w:p>
    <w:bookmarkEnd w:id="1"/>
    <w:p w14:paraId="5A3F507C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49FF8208" w14:textId="1583F7E5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Laboratory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examinations</w:t>
      </w:r>
    </w:p>
    <w:p w14:paraId="4E84BC55" w14:textId="28059CA5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examination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(KPC15,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Shanghai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Kangqiao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Instruments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Factory,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Shanghai,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revealed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14</w:t>
      </w:r>
      <w:r w:rsidR="00BB25CC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BB25CC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vitality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Denjoy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Changsha,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BB25CC" w:rsidRPr="00FF2564">
        <w:rPr>
          <w:rFonts w:ascii="Book Antiqua" w:eastAsia="Book Antiqua" w:hAnsi="Book Antiqua"/>
          <w:color w:val="000000"/>
        </w:rPr>
        <w:t xml:space="preserve">Hunan Province, </w:t>
      </w:r>
      <w:r w:rsidRPr="00FF2564">
        <w:rPr>
          <w:rFonts w:ascii="Book Antiqua" w:eastAsia="Book Antiqua" w:hAnsi="Book Antiqua"/>
          <w:color w:val="000000"/>
        </w:rPr>
        <w:t>China)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negative.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emerged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cingulum,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gingival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sulcus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continued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disto</w:t>
      </w:r>
      <w:proofErr w:type="spellEnd"/>
      <w:r w:rsidRPr="00FF2564">
        <w:rPr>
          <w:rFonts w:ascii="Book Antiqua" w:eastAsia="Book Antiqua" w:hAnsi="Book Antiqua"/>
          <w:color w:val="000000"/>
        </w:rPr>
        <w:t>-apically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down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lingual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aspect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BB25CC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).</w:t>
      </w:r>
    </w:p>
    <w:p w14:paraId="42072383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6EA368D" w14:textId="433F348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i/>
          <w:color w:val="000000"/>
        </w:rPr>
        <w:t>Imaging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i/>
          <w:color w:val="000000"/>
        </w:rPr>
        <w:t>examinations</w:t>
      </w:r>
    </w:p>
    <w:p w14:paraId="2B873E51" w14:textId="72B862B5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Cs/>
          <w:iCs/>
          <w:color w:val="000000"/>
        </w:rPr>
        <w:lastRenderedPageBreak/>
        <w:t>A</w:t>
      </w:r>
      <w:r w:rsidR="00666698" w:rsidRPr="00FF2564">
        <w:rPr>
          <w:rFonts w:ascii="Book Antiqua" w:eastAsia="Book Antiqua" w:hAnsi="Book Antiqua"/>
          <w:b/>
          <w:i/>
          <w:color w:val="000000"/>
        </w:rPr>
        <w:t xml:space="preserve"> </w:t>
      </w:r>
      <w:r w:rsidR="00956866" w:rsidRPr="00FF2564">
        <w:rPr>
          <w:rFonts w:ascii="Book Antiqua" w:eastAsia="Book Antiqua" w:hAnsi="Book Antiqua"/>
          <w:color w:val="000000"/>
        </w:rPr>
        <w:t>cone-beam 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scan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Planmeca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Romexis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Viewer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4.5.0R,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Planmeca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Helsinki,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Finland)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revealed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radiolucency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8713FA" w:rsidRPr="00FF2564">
        <w:rPr>
          <w:rFonts w:ascii="Book Antiqua" w:eastAsia="Book Antiqua" w:hAnsi="Book Antiqua"/>
          <w:color w:val="000000"/>
        </w:rPr>
        <w:t>D and E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Asentajankatu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6,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FIN-00880</w:t>
      </w:r>
      <w:r w:rsidR="00946353"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Helsinki,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Finland)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visualized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large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946353" w:rsidRPr="00FF2564">
        <w:rPr>
          <w:rFonts w:ascii="Book Antiqua" w:eastAsia="Book Antiqua" w:hAnsi="Book Antiqua"/>
          <w:color w:val="000000"/>
        </w:rPr>
        <w:t>F 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946353" w:rsidRPr="00FF2564">
        <w:rPr>
          <w:rFonts w:ascii="Book Antiqua" w:eastAsia="Book Antiqua" w:hAnsi="Book Antiqua"/>
          <w:color w:val="000000"/>
        </w:rPr>
        <w:t>G</w:t>
      </w:r>
      <w:r w:rsidRPr="00FF2564">
        <w:rPr>
          <w:rFonts w:ascii="Book Antiqua" w:eastAsia="Book Antiqua" w:hAnsi="Book Antiqua"/>
          <w:color w:val="000000"/>
        </w:rPr>
        <w:t>).</w:t>
      </w:r>
    </w:p>
    <w:p w14:paraId="42241B3A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7E3562E6" w14:textId="1105D5A9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FINAL</w:t>
      </w:r>
      <w:r w:rsidR="00666698" w:rsidRPr="00FF256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DIAGNOSIS</w:t>
      </w:r>
    </w:p>
    <w:p w14:paraId="6C506BAE" w14:textId="42C06F7A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Based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patient’s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history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radiographic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examination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findings,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diagnosed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combined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endodontic-periodontal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accumulation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plaque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turn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primary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periodontitis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infection.</w:t>
      </w:r>
    </w:p>
    <w:p w14:paraId="27644512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4CBA79C9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TREATMENT</w:t>
      </w:r>
    </w:p>
    <w:p w14:paraId="7C787A72" w14:textId="6C594B6B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designed,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comprised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procedures,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about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possible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12.</w:t>
      </w:r>
    </w:p>
    <w:p w14:paraId="34FE5C61" w14:textId="7AA366FC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nonsurgical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localized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under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isolation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rubber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CA5837"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wk.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Cleaning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shaping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K-files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(Mani,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Tochigi,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Japan)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NiTi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files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(Dentsply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Maillefer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Ballaigues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Switzerland).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irrigated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04123D" w:rsidRPr="00FF2564">
        <w:rPr>
          <w:rFonts w:ascii="Book Antiqua" w:eastAsia="Book Antiqua" w:hAnsi="Book Antiqua"/>
          <w:color w:val="000000"/>
        </w:rPr>
        <w:t>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sodium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hypochlorite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0.9%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normal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saline.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filling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gutta-percha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Gapadent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Tianjin,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(Innovative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BioCeramix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Vancouver,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BC,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Canada)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compaction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technique.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cavity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crown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filled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composite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ESPE,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Paul,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MN,</w:t>
      </w:r>
      <w:r w:rsidR="0004123D" w:rsidRPr="00FF2564">
        <w:rPr>
          <w:rFonts w:ascii="Book Antiqua" w:eastAsia="Book Antiqua" w:hAnsi="Book Antiqua"/>
          <w:color w:val="000000"/>
        </w:rPr>
        <w:t xml:space="preserve"> United States</w:t>
      </w:r>
      <w:r w:rsidRPr="00FF2564">
        <w:rPr>
          <w:rFonts w:ascii="Book Antiqua" w:eastAsia="Book Antiqua" w:hAnsi="Book Antiqua"/>
          <w:color w:val="000000"/>
        </w:rPr>
        <w:t>).</w:t>
      </w:r>
    </w:p>
    <w:p w14:paraId="1D2ABD8C" w14:textId="494B7750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Two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</w:t>
      </w:r>
      <w:r w:rsidR="0070140C" w:rsidRPr="00FF2564">
        <w:rPr>
          <w:rFonts w:ascii="Book Antiqua" w:eastAsia="Book Antiqua" w:hAnsi="Book Antiqua"/>
          <w:color w:val="000000"/>
        </w:rPr>
        <w:t>ee</w:t>
      </w:r>
      <w:r w:rsidRPr="00FF2564">
        <w:rPr>
          <w:rFonts w:ascii="Book Antiqua" w:eastAsia="Book Antiqua" w:hAnsi="Book Antiqua"/>
          <w:color w:val="000000"/>
        </w:rPr>
        <w:t>k</w:t>
      </w:r>
      <w:r w:rsidR="0070140C" w:rsidRPr="00FF2564">
        <w:rPr>
          <w:rFonts w:ascii="Book Antiqua" w:eastAsia="Book Antiqua" w:hAnsi="Book Antiqua"/>
          <w:color w:val="000000"/>
        </w:rPr>
        <w:t>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later,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sinus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disappeared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just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before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surgery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83566F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labiopalatine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mucosa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13</w:t>
      </w:r>
      <w:r w:rsidR="0083566F" w:rsidRPr="00FF2564">
        <w:rPr>
          <w:rFonts w:ascii="Book Antiqua" w:eastAsia="Book Antiqua" w:hAnsi="Book Antiqua"/>
          <w:color w:val="000000"/>
        </w:rPr>
        <w:t>-</w:t>
      </w:r>
      <w:r w:rsidRPr="00FF2564">
        <w:rPr>
          <w:rFonts w:ascii="Book Antiqua" w:eastAsia="Book Antiqua" w:hAnsi="Book Antiqua"/>
          <w:color w:val="000000"/>
        </w:rPr>
        <w:t>22)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disinfected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5%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povidone-iodine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gargling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0.2%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chlorhexidine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anesthesia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2%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lidocaine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mixed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1:100000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epinephrine.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full-</w:t>
      </w:r>
      <w:r w:rsidRPr="00FF2564">
        <w:rPr>
          <w:rFonts w:ascii="Book Antiqua" w:eastAsia="Book Antiqua" w:hAnsi="Book Antiqua"/>
          <w:color w:val="000000"/>
        </w:rPr>
        <w:lastRenderedPageBreak/>
        <w:t>thickness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mucoperiosteal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flap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reflected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mesial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11.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granulation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tissue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curetted,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surface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planned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="0083566F" w:rsidRPr="00FF2564">
        <w:rPr>
          <w:rFonts w:ascii="Book Antiqua" w:eastAsia="Book Antiqua" w:hAnsi="Book Antiqua"/>
          <w:color w:val="000000"/>
        </w:rPr>
        <w:t>g</w:t>
      </w:r>
      <w:r w:rsidRPr="00FF2564">
        <w:rPr>
          <w:rFonts w:ascii="Book Antiqua" w:eastAsia="Book Antiqua" w:hAnsi="Book Antiqua"/>
          <w:color w:val="000000"/>
        </w:rPr>
        <w:t>racey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curette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number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5/6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(Hu-</w:t>
      </w:r>
      <w:proofErr w:type="spellStart"/>
      <w:r w:rsidRPr="00FF2564">
        <w:rPr>
          <w:rFonts w:ascii="Book Antiqua" w:eastAsia="Book Antiqua" w:hAnsi="Book Antiqua"/>
          <w:color w:val="000000"/>
        </w:rPr>
        <w:t>Friedy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Mfg.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Co.,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Chicago,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3566F" w:rsidRPr="00FF2564">
        <w:rPr>
          <w:rFonts w:ascii="Book Antiqua" w:eastAsia="Book Antiqua" w:hAnsi="Book Antiqua"/>
          <w:color w:val="000000"/>
        </w:rPr>
        <w:t>United States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degranulation,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6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×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14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pear-shaped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exposed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83566F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visible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prepared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high-speed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diamond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(Mani,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Tochigi,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Japan)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under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microscopy.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Minocycline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hydrochloride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ointment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applied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endotoxin.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isolated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gelatin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sponge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(Jiangxi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Xiangen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Medical,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Nanchang,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83566F" w:rsidRPr="00FF2564">
        <w:rPr>
          <w:rFonts w:ascii="Book Antiqua" w:eastAsia="Book Antiqua" w:hAnsi="Book Antiqua"/>
          <w:color w:val="000000"/>
        </w:rPr>
        <w:t xml:space="preserve">Jiangxi Province, </w:t>
      </w:r>
      <w:r w:rsidRPr="00FF2564">
        <w:rPr>
          <w:rFonts w:ascii="Book Antiqua" w:eastAsia="Book Antiqua" w:hAnsi="Book Antiqua"/>
          <w:color w:val="000000"/>
        </w:rPr>
        <w:t>China)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hemostasis.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completely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(Innovative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BioCeramix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Vancouver,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BC,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Canada)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AF7E6F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Periodontal-guided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tissue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0.5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graft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Geistlich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Biomaterials,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Wolhusen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Switzerland)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×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resorbable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membrane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Geistlich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Biomaterials,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Wolhusen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Switzerland).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flap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sutured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AF7E6F" w:rsidRPr="00FF2564">
        <w:rPr>
          <w:rFonts w:ascii="Book Antiqua" w:eastAsia="Book Antiqua" w:hAnsi="Book Antiqua"/>
          <w:color w:val="000000"/>
        </w:rPr>
        <w:t>-</w:t>
      </w:r>
      <w:r w:rsidRPr="00FF2564">
        <w:rPr>
          <w:rFonts w:ascii="Book Antiqua" w:eastAsia="Book Antiqua" w:hAnsi="Book Antiqua"/>
          <w:color w:val="000000"/>
        </w:rPr>
        <w:t>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black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silk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suture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(Huawei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Medical,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Hangzhou,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 xml:space="preserve">Zhejiang Province, </w:t>
      </w:r>
      <w:r w:rsidRPr="00FF2564">
        <w:rPr>
          <w:rFonts w:ascii="Book Antiqua" w:eastAsia="Book Antiqua" w:hAnsi="Book Antiqua"/>
          <w:color w:val="000000"/>
        </w:rPr>
        <w:t>China),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dressing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placed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(PULPDENT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Corporation,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Watertown,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>United States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AF7E6F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Postoperative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panoramic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radiography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>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AF7E6F" w:rsidRPr="00FF2564">
        <w:rPr>
          <w:rFonts w:ascii="Book Antiqua" w:eastAsia="Book Antiqua" w:hAnsi="Book Antiqua"/>
          <w:color w:val="000000"/>
        </w:rPr>
        <w:t>E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Cefuroxime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axetil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(500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twice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acetaminophen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(325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twice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prescribed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surgery.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symptoms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discomfort,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sutures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removed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8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AF7E6F" w:rsidRPr="00FF2564">
        <w:rPr>
          <w:rFonts w:ascii="Book Antiqua" w:eastAsia="Book Antiqua" w:hAnsi="Book Antiqua"/>
          <w:color w:val="000000"/>
        </w:rPr>
        <w:t>F</w:t>
      </w:r>
      <w:r w:rsidRPr="00FF2564">
        <w:rPr>
          <w:rFonts w:ascii="Book Antiqua" w:eastAsia="Book Antiqua" w:hAnsi="Book Antiqua"/>
          <w:color w:val="000000"/>
        </w:rPr>
        <w:t>).</w:t>
      </w:r>
    </w:p>
    <w:p w14:paraId="0231359F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4E2BF3F" w14:textId="10AD2223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OUTCOME</w:t>
      </w:r>
      <w:r w:rsidR="00666698" w:rsidRPr="00FF256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AND</w:t>
      </w:r>
      <w:r w:rsidR="00666698" w:rsidRPr="00FF2564">
        <w:rPr>
          <w:rFonts w:ascii="Book Antiqua" w:eastAsia="Book Antiqua" w:hAnsi="Book Antiqua"/>
          <w:b/>
          <w:caps/>
          <w:color w:val="000000"/>
          <w:u w:val="single"/>
        </w:rPr>
        <w:t xml:space="preserve"> </w:t>
      </w: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FOLLOW-UP</w:t>
      </w:r>
    </w:p>
    <w:p w14:paraId="6EE21D29" w14:textId="240871F9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bookmarkStart w:id="2" w:name="_Hlk98754531"/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re-examined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6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wk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mo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70140C" w:rsidRPr="00FF2564">
        <w:rPr>
          <w:rFonts w:ascii="Book Antiqua" w:eastAsia="Book Antiqua" w:hAnsi="Book Antiqua"/>
          <w:color w:val="000000"/>
        </w:rPr>
        <w:t xml:space="preserve">year,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surgery.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uneventful.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reduction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pocket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without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bleeding.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prevent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food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impaction,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preparation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lithium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disilicate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proofErr w:type="spellStart"/>
      <w:r w:rsidRPr="00FF2564">
        <w:rPr>
          <w:rFonts w:ascii="Book Antiqua" w:eastAsia="Book Antiqua" w:hAnsi="Book Antiqua"/>
          <w:color w:val="000000"/>
        </w:rPr>
        <w:t>Ivoclar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Vivadent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Schaan</w:t>
      </w:r>
      <w:proofErr w:type="spellEnd"/>
      <w:r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Liechtenstein)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space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between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13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AF7E6F" w:rsidRPr="00FF2564">
        <w:rPr>
          <w:rFonts w:ascii="Book Antiqua" w:eastAsia="Book Antiqua" w:hAnsi="Book Antiqua"/>
          <w:color w:val="000000"/>
        </w:rPr>
        <w:t>A 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Postoperative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70140C" w:rsidRPr="00FF2564">
        <w:rPr>
          <w:rFonts w:ascii="Book Antiqua" w:eastAsia="Book Antiqua" w:hAnsi="Book Antiqua"/>
          <w:color w:val="000000"/>
        </w:rPr>
        <w:t xml:space="preserve">cone-beam </w:t>
      </w:r>
      <w:r w:rsidRPr="00FF2564">
        <w:rPr>
          <w:rFonts w:ascii="Book Antiqua" w:eastAsia="Book Antiqua" w:hAnsi="Book Antiqua"/>
          <w:color w:val="000000"/>
        </w:rPr>
        <w:t>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significant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under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disappeared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AF7E6F" w:rsidRPr="00FF2564">
        <w:rPr>
          <w:rFonts w:ascii="Book Antiqua" w:eastAsia="Book Antiqua" w:hAnsi="Book Antiqua"/>
          <w:color w:val="000000"/>
        </w:rPr>
        <w:t>C 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lastRenderedPageBreak/>
        <w:t>disappeared.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material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stable,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became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flat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AF7E6F" w:rsidRPr="00FF2564">
        <w:rPr>
          <w:rFonts w:ascii="Book Antiqua" w:eastAsia="Book Antiqua" w:hAnsi="Book Antiqua"/>
          <w:color w:val="000000"/>
        </w:rPr>
        <w:t>E 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F7E6F" w:rsidRPr="00FF2564">
        <w:rPr>
          <w:rFonts w:ascii="Book Antiqua" w:eastAsia="Book Antiqua" w:hAnsi="Book Antiqua"/>
          <w:color w:val="000000"/>
        </w:rPr>
        <w:t>F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inflammation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confirmed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alveolar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(Figure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3</w:t>
      </w:r>
      <w:r w:rsidR="00AF7E6F" w:rsidRPr="00FF2564">
        <w:rPr>
          <w:rFonts w:ascii="Book Antiqua" w:eastAsia="Book Antiqua" w:hAnsi="Book Antiqua"/>
          <w:color w:val="000000"/>
        </w:rPr>
        <w:t>G</w:t>
      </w:r>
      <w:r w:rsidRPr="00FF2564">
        <w:rPr>
          <w:rFonts w:ascii="Book Antiqua" w:eastAsia="Book Antiqua" w:hAnsi="Book Antiqua"/>
          <w:color w:val="000000"/>
        </w:rPr>
        <w:t>).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nonsurgical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immediately.</w:t>
      </w:r>
    </w:p>
    <w:bookmarkEnd w:id="2"/>
    <w:p w14:paraId="2F3A41E5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68FEACC1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DISCUSSION</w:t>
      </w:r>
    </w:p>
    <w:p w14:paraId="0AE5507D" w14:textId="573E1FA7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Early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significantly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improve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Without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disease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impairment,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conservative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prevent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complications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14]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Based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imaging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findings,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diagnosed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Usually,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shallow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likely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endodontic-periodontal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lesions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because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communication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between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periodontium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blocked.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foramen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accessory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foramina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possible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communication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channels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between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infection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pulp.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Interdisciplinary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approaches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recommended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situations,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degranulation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treatment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15]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unknown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variables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significantly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influence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environment.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probiotics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16]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natural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compounds</w:t>
      </w:r>
      <w:r w:rsidRPr="00FF2564">
        <w:rPr>
          <w:rFonts w:ascii="Book Antiqua" w:eastAsia="Book Antiqua" w:hAnsi="Book Antiqua"/>
          <w:color w:val="000000"/>
          <w:vertAlign w:val="superscript"/>
        </w:rPr>
        <w:t>[17]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modify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microbiological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parameters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also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outcomes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technique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described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variables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should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considered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future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trials.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Although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remain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controversial,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some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studies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insist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planning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achieve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attachment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14,18]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goal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make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surface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flat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smooth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prevents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formation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plaque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calculus,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could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lead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involvement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19]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various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therapeutic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options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available,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complex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need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further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exploration.</w:t>
      </w:r>
    </w:p>
    <w:p w14:paraId="1A4D91FF" w14:textId="141016AF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Many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materials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amalgam,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composite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resin,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glass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ionomer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cement,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trioxide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aggregate,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Glass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lastRenderedPageBreak/>
        <w:t>ionomer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widely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5A2EEE" w:rsidRPr="00FF2564">
        <w:rPr>
          <w:rFonts w:ascii="Book Antiqua" w:eastAsia="Book Antiqua" w:hAnsi="Book Antiqua"/>
          <w:color w:val="000000"/>
        </w:rPr>
        <w:t>10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years</w:t>
      </w:r>
      <w:r w:rsidR="005A2EEE" w:rsidRPr="00FF2564">
        <w:rPr>
          <w:rFonts w:ascii="Book Antiqua" w:eastAsia="Book Antiqua" w:hAnsi="Book Antiqua"/>
          <w:color w:val="000000"/>
        </w:rPr>
        <w:t>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advantages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include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antibacterial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effect,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chemical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ability,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fluoride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release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property,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attach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epithelial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tissue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14,20]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trioxide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aggregates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biocompatibility.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exhibits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lower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microleakage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applied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tissues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21].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setting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trioxide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aggregate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165.5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implies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trioxide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aggregate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unstable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washed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away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during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setting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22]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convenient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premixed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hydraulic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bioceramic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putty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newly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developed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repair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applications.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shorter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setting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time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ability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mineral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trioxide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aggregates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23]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also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trigger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osteogenic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capacity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marrow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mesenchymal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stem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cells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24]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Hence,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material.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uneventful,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5A2EEE" w:rsidRPr="00FF2564">
        <w:rPr>
          <w:rFonts w:ascii="Book Antiqua" w:eastAsia="Book Antiqua" w:hAnsi="Book Antiqua"/>
          <w:color w:val="000000"/>
        </w:rPr>
        <w:t>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date,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studies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results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5A2EEE" w:rsidRPr="00FF2564">
        <w:rPr>
          <w:rFonts w:ascii="Book Antiqua" w:eastAsia="Book Antiqua" w:hAnsi="Book Antiqua"/>
          <w:color w:val="000000"/>
        </w:rPr>
        <w:t>P</w:t>
      </w:r>
      <w:r w:rsidRPr="00FF2564">
        <w:rPr>
          <w:rFonts w:ascii="Book Antiqua" w:eastAsia="Book Antiqua" w:hAnsi="Book Antiqua"/>
          <w:color w:val="000000"/>
        </w:rPr>
        <w:t>lus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basis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new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application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material.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Additionally,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laser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25]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ozone</w:t>
      </w:r>
      <w:r w:rsidRPr="00FF2564">
        <w:rPr>
          <w:rFonts w:ascii="Book Antiqua" w:eastAsia="Book Antiqua" w:hAnsi="Book Antiqua"/>
          <w:color w:val="000000"/>
          <w:vertAlign w:val="superscript"/>
        </w:rPr>
        <w:t>[26]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proposed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health,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promising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results.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Future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required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therapies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</w:p>
    <w:p w14:paraId="2CE69B29" w14:textId="61CC5E0C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Restoration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porcelain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most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conservative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according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concept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minimally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invasive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dentistry.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goals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restorative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structure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restore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function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esthetics.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aim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restoring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5A2EEE" w:rsidRPr="00FF2564">
        <w:rPr>
          <w:rFonts w:ascii="Book Antiqua" w:eastAsia="Book Antiqua" w:hAnsi="Book Antiqua"/>
          <w:color w:val="000000"/>
        </w:rPr>
        <w:t>wa</w:t>
      </w:r>
      <w:r w:rsidRPr="00FF2564">
        <w:rPr>
          <w:rFonts w:ascii="Book Antiqua" w:eastAsia="Book Antiqua" w:hAnsi="Book Antiqua"/>
          <w:color w:val="000000"/>
        </w:rPr>
        <w:t>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space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between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13.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Consequently,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food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impaction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secondary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problems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prevented.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51124" w:rsidRPr="00FF2564">
        <w:rPr>
          <w:rFonts w:ascii="Book Antiqua" w:eastAsia="Book Antiqua" w:hAnsi="Book Antiqua"/>
          <w:color w:val="000000"/>
        </w:rPr>
        <w:t xml:space="preserve">2 </w:t>
      </w:r>
      <w:r w:rsidRPr="00FF2564">
        <w:rPr>
          <w:rFonts w:ascii="Book Antiqua" w:eastAsia="Book Antiqua" w:hAnsi="Book Antiqua"/>
          <w:color w:val="000000"/>
        </w:rPr>
        <w:t>years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follow-up,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color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alveolar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stable.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suggests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necessary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PRG.</w:t>
      </w:r>
    </w:p>
    <w:p w14:paraId="25DB3E3A" w14:textId="7BA8A5E8" w:rsidR="00F71AEA" w:rsidRPr="00FF2564" w:rsidRDefault="00F71AEA" w:rsidP="00FF256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management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better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option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optimal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outcomes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complex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However,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extensive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area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severe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complications,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even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approach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combination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conservative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surgery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cannot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result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favorable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lastRenderedPageBreak/>
        <w:t>Intentional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extraction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problematic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subsequent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reimplantation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might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alternative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option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gramStart"/>
      <w:r w:rsidRPr="00FF2564">
        <w:rPr>
          <w:rFonts w:ascii="Book Antiqua" w:eastAsia="Book Antiqua" w:hAnsi="Book Antiqua"/>
          <w:color w:val="000000"/>
        </w:rPr>
        <w:t>patients</w:t>
      </w:r>
      <w:r w:rsidRPr="00FF2564">
        <w:rPr>
          <w:rFonts w:ascii="Book Antiqua" w:eastAsia="Book Antiqua" w:hAnsi="Book Antiqua"/>
          <w:color w:val="000000"/>
          <w:vertAlign w:val="superscript"/>
        </w:rPr>
        <w:t>[</w:t>
      </w:r>
      <w:proofErr w:type="gramEnd"/>
      <w:r w:rsidRPr="00FF2564">
        <w:rPr>
          <w:rFonts w:ascii="Book Antiqua" w:eastAsia="Book Antiqua" w:hAnsi="Book Antiqua"/>
          <w:color w:val="000000"/>
          <w:vertAlign w:val="superscript"/>
        </w:rPr>
        <w:t>27]</w:t>
      </w:r>
      <w:r w:rsidRPr="00FF2564">
        <w:rPr>
          <w:rFonts w:ascii="Book Antiqua" w:eastAsia="Book Antiqua" w:hAnsi="Book Antiqua"/>
          <w:color w:val="000000"/>
        </w:rPr>
        <w:t>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other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hand,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still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deserves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further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investigation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confirm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actual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considering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limited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sample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size.</w:t>
      </w:r>
    </w:p>
    <w:p w14:paraId="3829E28B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9E4B8AD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aps/>
          <w:color w:val="000000"/>
          <w:u w:val="single"/>
        </w:rPr>
        <w:t>CONCLUSION</w:t>
      </w:r>
    </w:p>
    <w:p w14:paraId="77BCC21D" w14:textId="2241889D" w:rsidR="00F71AEA" w:rsidRPr="00FF2564" w:rsidRDefault="00F71AEA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We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type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II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including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endodontic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results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151124" w:rsidRPr="00FF2564">
        <w:rPr>
          <w:rFonts w:ascii="Book Antiqua" w:eastAsia="Book Antiqua" w:hAnsi="Book Antiqua"/>
          <w:color w:val="000000"/>
        </w:rPr>
        <w:t>2</w:t>
      </w:r>
      <w:r w:rsidRPr="00FF2564">
        <w:rPr>
          <w:rFonts w:ascii="Book Antiqua" w:eastAsia="Book Antiqua" w:hAnsi="Book Antiqua"/>
          <w:color w:val="000000"/>
        </w:rPr>
        <w:t>-year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follow-up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indicate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regeneration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prosthodontic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may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contribute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long-term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favorable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prognosis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teeth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PRGs,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deserves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further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investigation.</w:t>
      </w:r>
    </w:p>
    <w:p w14:paraId="510AE33F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9BCDAE7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REFERENCES</w:t>
      </w:r>
    </w:p>
    <w:p w14:paraId="5CEA65A4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 </w:t>
      </w:r>
      <w:proofErr w:type="spellStart"/>
      <w:r w:rsidRPr="00FF2564">
        <w:rPr>
          <w:rFonts w:ascii="Book Antiqua" w:hAnsi="Book Antiqua"/>
          <w:b/>
          <w:bCs/>
        </w:rPr>
        <w:t>Gadagi</w:t>
      </w:r>
      <w:proofErr w:type="spellEnd"/>
      <w:r w:rsidRPr="00FF2564">
        <w:rPr>
          <w:rFonts w:ascii="Book Antiqua" w:hAnsi="Book Antiqua"/>
          <w:b/>
          <w:bCs/>
        </w:rPr>
        <w:t xml:space="preserve"> JS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Elavarasu</w:t>
      </w:r>
      <w:proofErr w:type="spellEnd"/>
      <w:r w:rsidRPr="00FF2564">
        <w:rPr>
          <w:rFonts w:ascii="Book Antiqua" w:hAnsi="Book Antiqua"/>
        </w:rPr>
        <w:t xml:space="preserve"> S, Ananda D, </w:t>
      </w:r>
      <w:proofErr w:type="spellStart"/>
      <w:r w:rsidRPr="00FF2564">
        <w:rPr>
          <w:rFonts w:ascii="Book Antiqua" w:hAnsi="Book Antiqua"/>
        </w:rPr>
        <w:t>Murugan</w:t>
      </w:r>
      <w:proofErr w:type="spellEnd"/>
      <w:r w:rsidRPr="00FF2564">
        <w:rPr>
          <w:rFonts w:ascii="Book Antiqua" w:hAnsi="Book Antiqua"/>
        </w:rPr>
        <w:t xml:space="preserve"> T. Successful treatment of osseous lesion associated with </w:t>
      </w:r>
      <w:proofErr w:type="spellStart"/>
      <w:r w:rsidRPr="00FF2564">
        <w:rPr>
          <w:rFonts w:ascii="Book Antiqua" w:hAnsi="Book Antiqua"/>
        </w:rPr>
        <w:t>palatoradicular</w:t>
      </w:r>
      <w:proofErr w:type="spellEnd"/>
      <w:r w:rsidRPr="00FF2564">
        <w:rPr>
          <w:rFonts w:ascii="Book Antiqua" w:hAnsi="Book Antiqua"/>
        </w:rPr>
        <w:t xml:space="preserve"> groove using local drug delivery and guided tissue regeneration: A report of two cases. </w:t>
      </w:r>
      <w:r w:rsidRPr="00FF2564">
        <w:rPr>
          <w:rFonts w:ascii="Book Antiqua" w:hAnsi="Book Antiqua"/>
          <w:i/>
          <w:iCs/>
        </w:rPr>
        <w:t xml:space="preserve">J Pharm </w:t>
      </w:r>
      <w:proofErr w:type="spellStart"/>
      <w:r w:rsidRPr="00FF2564">
        <w:rPr>
          <w:rFonts w:ascii="Book Antiqua" w:hAnsi="Book Antiqua"/>
          <w:i/>
          <w:iCs/>
        </w:rPr>
        <w:t>Bioallied</w:t>
      </w:r>
      <w:proofErr w:type="spellEnd"/>
      <w:r w:rsidRPr="00FF2564">
        <w:rPr>
          <w:rFonts w:ascii="Book Antiqua" w:hAnsi="Book Antiqua"/>
          <w:i/>
          <w:iCs/>
        </w:rPr>
        <w:t xml:space="preserve"> Sci</w:t>
      </w:r>
      <w:r w:rsidRPr="00FF2564">
        <w:rPr>
          <w:rFonts w:ascii="Book Antiqua" w:hAnsi="Book Antiqua"/>
        </w:rPr>
        <w:t xml:space="preserve"> 2012; </w:t>
      </w:r>
      <w:r w:rsidRPr="00FF2564">
        <w:rPr>
          <w:rFonts w:ascii="Book Antiqua" w:hAnsi="Book Antiqua"/>
          <w:b/>
          <w:bCs/>
        </w:rPr>
        <w:t>4</w:t>
      </w:r>
      <w:r w:rsidRPr="00FF2564">
        <w:rPr>
          <w:rFonts w:ascii="Book Antiqua" w:hAnsi="Book Antiqua"/>
        </w:rPr>
        <w:t>: S157-S160 [PMID: 23066240 DOI: 10.4103/0975-7406.100258]</w:t>
      </w:r>
    </w:p>
    <w:p w14:paraId="274A2F0E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 </w:t>
      </w:r>
      <w:proofErr w:type="spellStart"/>
      <w:r w:rsidRPr="00FF2564">
        <w:rPr>
          <w:rFonts w:ascii="Book Antiqua" w:hAnsi="Book Antiqua"/>
          <w:b/>
          <w:bCs/>
        </w:rPr>
        <w:t>Ennes</w:t>
      </w:r>
      <w:proofErr w:type="spellEnd"/>
      <w:r w:rsidRPr="00FF2564">
        <w:rPr>
          <w:rFonts w:ascii="Book Antiqua" w:hAnsi="Book Antiqua"/>
          <w:b/>
          <w:bCs/>
        </w:rPr>
        <w:t xml:space="preserve"> JP</w:t>
      </w:r>
      <w:r w:rsidRPr="00FF2564">
        <w:rPr>
          <w:rFonts w:ascii="Book Antiqua" w:hAnsi="Book Antiqua"/>
        </w:rPr>
        <w:t xml:space="preserve">, Lara VS. Comparative morphological analysis of the root developmental groove with the palato-gingival groove. </w:t>
      </w:r>
      <w:r w:rsidRPr="00FF2564">
        <w:rPr>
          <w:rFonts w:ascii="Book Antiqua" w:hAnsi="Book Antiqua"/>
          <w:i/>
          <w:iCs/>
        </w:rPr>
        <w:t>Oral Dis</w:t>
      </w:r>
      <w:r w:rsidRPr="00FF2564">
        <w:rPr>
          <w:rFonts w:ascii="Book Antiqua" w:hAnsi="Book Antiqua"/>
        </w:rPr>
        <w:t xml:space="preserve"> 2004; </w:t>
      </w:r>
      <w:r w:rsidRPr="00FF2564">
        <w:rPr>
          <w:rFonts w:ascii="Book Antiqua" w:hAnsi="Book Antiqua"/>
          <w:b/>
          <w:bCs/>
        </w:rPr>
        <w:t>10</w:t>
      </w:r>
      <w:r w:rsidRPr="00FF2564">
        <w:rPr>
          <w:rFonts w:ascii="Book Antiqua" w:hAnsi="Book Antiqua"/>
        </w:rPr>
        <w:t>: 378-382 [PMID: 15533215 DOI: 10.1111/j.1601-0825.</w:t>
      </w:r>
      <w:proofErr w:type="gramStart"/>
      <w:r w:rsidRPr="00FF2564">
        <w:rPr>
          <w:rFonts w:ascii="Book Antiqua" w:hAnsi="Book Antiqua"/>
        </w:rPr>
        <w:t>2004.01009.x</w:t>
      </w:r>
      <w:proofErr w:type="gramEnd"/>
      <w:r w:rsidRPr="00FF2564">
        <w:rPr>
          <w:rFonts w:ascii="Book Antiqua" w:hAnsi="Book Antiqua"/>
        </w:rPr>
        <w:t>]</w:t>
      </w:r>
    </w:p>
    <w:p w14:paraId="63FBE3D5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3 </w:t>
      </w:r>
      <w:r w:rsidRPr="00FF2564">
        <w:rPr>
          <w:rFonts w:ascii="Book Antiqua" w:hAnsi="Book Antiqua"/>
          <w:b/>
          <w:bCs/>
        </w:rPr>
        <w:t>Kim HJ</w:t>
      </w:r>
      <w:r w:rsidRPr="00FF2564">
        <w:rPr>
          <w:rFonts w:ascii="Book Antiqua" w:hAnsi="Book Antiqua"/>
        </w:rPr>
        <w:t xml:space="preserve">, Choi Y, Yu MK, Lee KW, Min KS. Recognition and management of </w:t>
      </w:r>
      <w:proofErr w:type="spellStart"/>
      <w:r w:rsidRPr="00FF2564">
        <w:rPr>
          <w:rFonts w:ascii="Book Antiqua" w:hAnsi="Book Antiqua"/>
        </w:rPr>
        <w:t>palatogingival</w:t>
      </w:r>
      <w:proofErr w:type="spellEnd"/>
      <w:r w:rsidRPr="00FF2564">
        <w:rPr>
          <w:rFonts w:ascii="Book Antiqua" w:hAnsi="Book Antiqua"/>
        </w:rPr>
        <w:t xml:space="preserve"> groove for tooth survival: a literature review. </w:t>
      </w:r>
      <w:proofErr w:type="spellStart"/>
      <w:r w:rsidRPr="00FF2564">
        <w:rPr>
          <w:rFonts w:ascii="Book Antiqua" w:hAnsi="Book Antiqua"/>
          <w:i/>
          <w:iCs/>
        </w:rPr>
        <w:t>Restor</w:t>
      </w:r>
      <w:proofErr w:type="spellEnd"/>
      <w:r w:rsidRPr="00FF2564">
        <w:rPr>
          <w:rFonts w:ascii="Book Antiqua" w:hAnsi="Book Antiqua"/>
          <w:i/>
          <w:iCs/>
        </w:rPr>
        <w:t xml:space="preserve"> Dent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</w:rPr>
        <w:t xml:space="preserve"> 2017; </w:t>
      </w:r>
      <w:r w:rsidRPr="00FF2564">
        <w:rPr>
          <w:rFonts w:ascii="Book Antiqua" w:hAnsi="Book Antiqua"/>
          <w:b/>
          <w:bCs/>
        </w:rPr>
        <w:t>42</w:t>
      </w:r>
      <w:r w:rsidRPr="00FF2564">
        <w:rPr>
          <w:rFonts w:ascii="Book Antiqua" w:hAnsi="Book Antiqua"/>
        </w:rPr>
        <w:t>: 77-86 [PMID: 28503472 DOI: 10.5395/rde.2017.42.2.77]</w:t>
      </w:r>
    </w:p>
    <w:p w14:paraId="5160419D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4 </w:t>
      </w:r>
      <w:proofErr w:type="spellStart"/>
      <w:r w:rsidRPr="00FF2564">
        <w:rPr>
          <w:rFonts w:ascii="Book Antiqua" w:hAnsi="Book Antiqua"/>
          <w:b/>
          <w:bCs/>
        </w:rPr>
        <w:t>Kishan</w:t>
      </w:r>
      <w:proofErr w:type="spellEnd"/>
      <w:r w:rsidRPr="00FF2564">
        <w:rPr>
          <w:rFonts w:ascii="Book Antiqua" w:hAnsi="Book Antiqua"/>
          <w:b/>
          <w:bCs/>
        </w:rPr>
        <w:t xml:space="preserve"> KV</w:t>
      </w:r>
      <w:r w:rsidRPr="00FF2564">
        <w:rPr>
          <w:rFonts w:ascii="Book Antiqua" w:hAnsi="Book Antiqua"/>
        </w:rPr>
        <w:t xml:space="preserve">, Hegde V, </w:t>
      </w:r>
      <w:proofErr w:type="spellStart"/>
      <w:r w:rsidRPr="00FF2564">
        <w:rPr>
          <w:rFonts w:ascii="Book Antiqua" w:hAnsi="Book Antiqua"/>
        </w:rPr>
        <w:t>Ponnappa</w:t>
      </w:r>
      <w:proofErr w:type="spellEnd"/>
      <w:r w:rsidRPr="00FF2564">
        <w:rPr>
          <w:rFonts w:ascii="Book Antiqua" w:hAnsi="Book Antiqua"/>
        </w:rPr>
        <w:t xml:space="preserve"> KC, Girish TN, </w:t>
      </w:r>
      <w:proofErr w:type="spellStart"/>
      <w:r w:rsidRPr="00FF2564">
        <w:rPr>
          <w:rFonts w:ascii="Book Antiqua" w:hAnsi="Book Antiqua"/>
        </w:rPr>
        <w:t>Ponappa</w:t>
      </w:r>
      <w:proofErr w:type="spellEnd"/>
      <w:r w:rsidRPr="00FF2564">
        <w:rPr>
          <w:rFonts w:ascii="Book Antiqua" w:hAnsi="Book Antiqua"/>
        </w:rPr>
        <w:t xml:space="preserve"> MC. Management of </w:t>
      </w:r>
      <w:proofErr w:type="spellStart"/>
      <w:r w:rsidRPr="00FF2564">
        <w:rPr>
          <w:rFonts w:ascii="Book Antiqua" w:hAnsi="Book Antiqua"/>
        </w:rPr>
        <w:t>palato</w:t>
      </w:r>
      <w:proofErr w:type="spellEnd"/>
      <w:r w:rsidRPr="00FF2564">
        <w:rPr>
          <w:rFonts w:ascii="Book Antiqua" w:hAnsi="Book Antiqua"/>
        </w:rPr>
        <w:t xml:space="preserve"> radicular groove in a maxillary lateral incisor. </w:t>
      </w:r>
      <w:r w:rsidRPr="00FF2564">
        <w:rPr>
          <w:rFonts w:ascii="Book Antiqua" w:hAnsi="Book Antiqua"/>
          <w:i/>
          <w:iCs/>
        </w:rPr>
        <w:t>J Nat Sci Biol Med</w:t>
      </w:r>
      <w:r w:rsidRPr="00FF2564">
        <w:rPr>
          <w:rFonts w:ascii="Book Antiqua" w:hAnsi="Book Antiqua"/>
        </w:rPr>
        <w:t xml:space="preserve"> 2014; </w:t>
      </w:r>
      <w:r w:rsidRPr="00FF2564">
        <w:rPr>
          <w:rFonts w:ascii="Book Antiqua" w:hAnsi="Book Antiqua"/>
          <w:b/>
          <w:bCs/>
        </w:rPr>
        <w:t>5</w:t>
      </w:r>
      <w:r w:rsidRPr="00FF2564">
        <w:rPr>
          <w:rFonts w:ascii="Book Antiqua" w:hAnsi="Book Antiqua"/>
        </w:rPr>
        <w:t>: 178-181 [PMID: 24678222 DOI: 10.4103/0976-9668.127322]</w:t>
      </w:r>
    </w:p>
    <w:p w14:paraId="74C1F8B4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5 </w:t>
      </w:r>
      <w:proofErr w:type="spellStart"/>
      <w:r w:rsidRPr="00FF2564">
        <w:rPr>
          <w:rFonts w:ascii="Book Antiqua" w:hAnsi="Book Antiqua"/>
          <w:b/>
          <w:bCs/>
        </w:rPr>
        <w:t>Hungund</w:t>
      </w:r>
      <w:proofErr w:type="spellEnd"/>
      <w:r w:rsidRPr="00FF2564">
        <w:rPr>
          <w:rFonts w:ascii="Book Antiqua" w:hAnsi="Book Antiqua"/>
          <w:b/>
          <w:bCs/>
        </w:rPr>
        <w:t xml:space="preserve"> S</w:t>
      </w:r>
      <w:r w:rsidRPr="00FF2564">
        <w:rPr>
          <w:rFonts w:ascii="Book Antiqua" w:hAnsi="Book Antiqua"/>
        </w:rPr>
        <w:t xml:space="preserve">, Kumar M. Palato-radicular groove and localized periodontitis: a series of case reports. </w:t>
      </w:r>
      <w:r w:rsidRPr="00FF2564">
        <w:rPr>
          <w:rFonts w:ascii="Book Antiqua" w:hAnsi="Book Antiqua"/>
          <w:i/>
          <w:iCs/>
        </w:rPr>
        <w:t xml:space="preserve">J </w:t>
      </w:r>
      <w:proofErr w:type="spellStart"/>
      <w:r w:rsidRPr="00FF2564">
        <w:rPr>
          <w:rFonts w:ascii="Book Antiqua" w:hAnsi="Book Antiqua"/>
          <w:i/>
          <w:iCs/>
        </w:rPr>
        <w:t>Contemp</w:t>
      </w:r>
      <w:proofErr w:type="spellEnd"/>
      <w:r w:rsidRPr="00FF2564">
        <w:rPr>
          <w:rFonts w:ascii="Book Antiqua" w:hAnsi="Book Antiqua"/>
          <w:i/>
          <w:iCs/>
        </w:rPr>
        <w:t xml:space="preserve"> Dent </w:t>
      </w:r>
      <w:proofErr w:type="spellStart"/>
      <w:r w:rsidRPr="00FF2564">
        <w:rPr>
          <w:rFonts w:ascii="Book Antiqua" w:hAnsi="Book Antiqua"/>
          <w:i/>
          <w:iCs/>
        </w:rPr>
        <w:t>Pract</w:t>
      </w:r>
      <w:proofErr w:type="spellEnd"/>
      <w:r w:rsidRPr="00FF2564">
        <w:rPr>
          <w:rFonts w:ascii="Book Antiqua" w:hAnsi="Book Antiqua"/>
        </w:rPr>
        <w:t xml:space="preserve"> 2010; </w:t>
      </w:r>
      <w:r w:rsidRPr="00FF2564">
        <w:rPr>
          <w:rFonts w:ascii="Book Antiqua" w:hAnsi="Book Antiqua"/>
          <w:b/>
          <w:bCs/>
        </w:rPr>
        <w:t>11</w:t>
      </w:r>
      <w:r w:rsidRPr="00FF2564">
        <w:rPr>
          <w:rFonts w:ascii="Book Antiqua" w:hAnsi="Book Antiqua"/>
        </w:rPr>
        <w:t>: 056-062 [PMID: 20978725 DOI: 10.5005/jcdp-11-5-56]</w:t>
      </w:r>
    </w:p>
    <w:p w14:paraId="506EF4F8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lastRenderedPageBreak/>
        <w:t xml:space="preserve">6 </w:t>
      </w:r>
      <w:r w:rsidRPr="00FF2564">
        <w:rPr>
          <w:rFonts w:ascii="Book Antiqua" w:hAnsi="Book Antiqua"/>
          <w:b/>
          <w:bCs/>
        </w:rPr>
        <w:t>Aksoy U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Kermeoğlu</w:t>
      </w:r>
      <w:proofErr w:type="spellEnd"/>
      <w:r w:rsidRPr="00FF2564">
        <w:rPr>
          <w:rFonts w:ascii="Book Antiqua" w:hAnsi="Book Antiqua"/>
        </w:rPr>
        <w:t xml:space="preserve"> F, </w:t>
      </w:r>
      <w:proofErr w:type="spellStart"/>
      <w:r w:rsidRPr="00FF2564">
        <w:rPr>
          <w:rFonts w:ascii="Book Antiqua" w:hAnsi="Book Antiqua"/>
        </w:rPr>
        <w:t>Kalender</w:t>
      </w:r>
      <w:proofErr w:type="spellEnd"/>
      <w:r w:rsidRPr="00FF2564">
        <w:rPr>
          <w:rFonts w:ascii="Book Antiqua" w:hAnsi="Book Antiqua"/>
        </w:rPr>
        <w:t xml:space="preserve"> A, </w:t>
      </w:r>
      <w:proofErr w:type="spellStart"/>
      <w:r w:rsidRPr="00FF2564">
        <w:rPr>
          <w:rFonts w:ascii="Book Antiqua" w:hAnsi="Book Antiqua"/>
        </w:rPr>
        <w:t>Eren</w:t>
      </w:r>
      <w:proofErr w:type="spellEnd"/>
      <w:r w:rsidRPr="00FF2564">
        <w:rPr>
          <w:rFonts w:ascii="Book Antiqua" w:hAnsi="Book Antiqua"/>
        </w:rPr>
        <w:t xml:space="preserve"> H, </w:t>
      </w:r>
      <w:proofErr w:type="spellStart"/>
      <w:r w:rsidRPr="00FF2564">
        <w:rPr>
          <w:rFonts w:ascii="Book Antiqua" w:hAnsi="Book Antiqua"/>
        </w:rPr>
        <w:t>Kolsuz</w:t>
      </w:r>
      <w:proofErr w:type="spellEnd"/>
      <w:r w:rsidRPr="00FF2564">
        <w:rPr>
          <w:rFonts w:ascii="Book Antiqua" w:hAnsi="Book Antiqua"/>
        </w:rPr>
        <w:t xml:space="preserve"> ME, Orhan K. Cone-beam computed tomography evaluation of </w:t>
      </w:r>
      <w:proofErr w:type="spellStart"/>
      <w:r w:rsidRPr="00FF2564">
        <w:rPr>
          <w:rFonts w:ascii="Book Antiqua" w:hAnsi="Book Antiqua"/>
        </w:rPr>
        <w:t>palatogingival</w:t>
      </w:r>
      <w:proofErr w:type="spellEnd"/>
      <w:r w:rsidRPr="00FF2564">
        <w:rPr>
          <w:rFonts w:ascii="Book Antiqua" w:hAnsi="Book Antiqua"/>
        </w:rPr>
        <w:t xml:space="preserve"> grooves: A retrospective study with literature review. </w:t>
      </w:r>
      <w:r w:rsidRPr="00FF2564">
        <w:rPr>
          <w:rFonts w:ascii="Book Antiqua" w:hAnsi="Book Antiqua"/>
          <w:i/>
          <w:iCs/>
        </w:rPr>
        <w:t xml:space="preserve">Oral </w:t>
      </w:r>
      <w:proofErr w:type="spellStart"/>
      <w:r w:rsidRPr="00FF2564">
        <w:rPr>
          <w:rFonts w:ascii="Book Antiqua" w:hAnsi="Book Antiqua"/>
          <w:i/>
          <w:iCs/>
        </w:rPr>
        <w:t>Radiol</w:t>
      </w:r>
      <w:proofErr w:type="spellEnd"/>
      <w:r w:rsidRPr="00FF2564">
        <w:rPr>
          <w:rFonts w:ascii="Book Antiqua" w:hAnsi="Book Antiqua"/>
        </w:rPr>
        <w:t xml:space="preserve"> 2017; </w:t>
      </w:r>
      <w:r w:rsidRPr="00FF2564">
        <w:rPr>
          <w:rFonts w:ascii="Book Antiqua" w:hAnsi="Book Antiqua"/>
          <w:b/>
          <w:bCs/>
        </w:rPr>
        <w:t>33</w:t>
      </w:r>
      <w:r w:rsidRPr="00FF2564">
        <w:rPr>
          <w:rFonts w:ascii="Book Antiqua" w:hAnsi="Book Antiqua"/>
        </w:rPr>
        <w:t>: 193-198 [DOI: 10.1007/s11282-017-0288-6]</w:t>
      </w:r>
    </w:p>
    <w:p w14:paraId="4BB8B75E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7 </w:t>
      </w:r>
      <w:proofErr w:type="spellStart"/>
      <w:r w:rsidRPr="00FF2564">
        <w:rPr>
          <w:rFonts w:ascii="Book Antiqua" w:hAnsi="Book Antiqua"/>
          <w:b/>
          <w:bCs/>
        </w:rPr>
        <w:t>Storrer</w:t>
      </w:r>
      <w:proofErr w:type="spellEnd"/>
      <w:r w:rsidRPr="00FF2564">
        <w:rPr>
          <w:rFonts w:ascii="Book Antiqua" w:hAnsi="Book Antiqua"/>
          <w:b/>
          <w:bCs/>
        </w:rPr>
        <w:t xml:space="preserve"> CM</w:t>
      </w:r>
      <w:r w:rsidRPr="00FF2564">
        <w:rPr>
          <w:rFonts w:ascii="Book Antiqua" w:hAnsi="Book Antiqua"/>
        </w:rPr>
        <w:t xml:space="preserve">, Sanchez PL, </w:t>
      </w:r>
      <w:proofErr w:type="spellStart"/>
      <w:r w:rsidRPr="00FF2564">
        <w:rPr>
          <w:rFonts w:ascii="Book Antiqua" w:hAnsi="Book Antiqua"/>
        </w:rPr>
        <w:t>Romito</w:t>
      </w:r>
      <w:proofErr w:type="spellEnd"/>
      <w:r w:rsidRPr="00FF2564">
        <w:rPr>
          <w:rFonts w:ascii="Book Antiqua" w:hAnsi="Book Antiqua"/>
        </w:rPr>
        <w:t xml:space="preserve"> GA, </w:t>
      </w:r>
      <w:proofErr w:type="spellStart"/>
      <w:r w:rsidRPr="00FF2564">
        <w:rPr>
          <w:rFonts w:ascii="Book Antiqua" w:hAnsi="Book Antiqua"/>
        </w:rPr>
        <w:t>Pustiglioni</w:t>
      </w:r>
      <w:proofErr w:type="spellEnd"/>
      <w:r w:rsidRPr="00FF2564">
        <w:rPr>
          <w:rFonts w:ascii="Book Antiqua" w:hAnsi="Book Antiqua"/>
        </w:rPr>
        <w:t xml:space="preserve"> FE. Morphometric study of length and grooves of maxillary lateral incisor roots. </w:t>
      </w:r>
      <w:r w:rsidRPr="00FF2564">
        <w:rPr>
          <w:rFonts w:ascii="Book Antiqua" w:hAnsi="Book Antiqua"/>
          <w:i/>
          <w:iCs/>
        </w:rPr>
        <w:t>Arch Oral Biol</w:t>
      </w:r>
      <w:r w:rsidRPr="00FF2564">
        <w:rPr>
          <w:rFonts w:ascii="Book Antiqua" w:hAnsi="Book Antiqua"/>
        </w:rPr>
        <w:t xml:space="preserve"> 2006; </w:t>
      </w:r>
      <w:r w:rsidRPr="00FF2564">
        <w:rPr>
          <w:rFonts w:ascii="Book Antiqua" w:hAnsi="Book Antiqua"/>
          <w:b/>
          <w:bCs/>
        </w:rPr>
        <w:t>51</w:t>
      </w:r>
      <w:r w:rsidRPr="00FF2564">
        <w:rPr>
          <w:rFonts w:ascii="Book Antiqua" w:hAnsi="Book Antiqua"/>
        </w:rPr>
        <w:t>: 649-654 [PMID: 16615990 DOI: 10.1016/j.archoralbio.2006.02.008]</w:t>
      </w:r>
    </w:p>
    <w:p w14:paraId="085F72DC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8 </w:t>
      </w:r>
      <w:r w:rsidRPr="00FF2564">
        <w:rPr>
          <w:rFonts w:ascii="Book Antiqua" w:hAnsi="Book Antiqua"/>
          <w:b/>
          <w:bCs/>
        </w:rPr>
        <w:t>Iqbal N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Tirmazi</w:t>
      </w:r>
      <w:proofErr w:type="spellEnd"/>
      <w:r w:rsidRPr="00FF2564">
        <w:rPr>
          <w:rFonts w:ascii="Book Antiqua" w:hAnsi="Book Antiqua"/>
        </w:rPr>
        <w:t xml:space="preserve"> SM, Majeed HA, Munir MB. Prevalence of </w:t>
      </w:r>
      <w:proofErr w:type="spellStart"/>
      <w:r w:rsidRPr="00FF2564">
        <w:rPr>
          <w:rFonts w:ascii="Book Antiqua" w:hAnsi="Book Antiqua"/>
        </w:rPr>
        <w:t>palato</w:t>
      </w:r>
      <w:proofErr w:type="spellEnd"/>
      <w:r w:rsidRPr="00FF2564">
        <w:rPr>
          <w:rFonts w:ascii="Book Antiqua" w:hAnsi="Book Antiqua"/>
        </w:rPr>
        <w:t xml:space="preserve"> gingival groove in maxillary lateral incisors. </w:t>
      </w:r>
      <w:r w:rsidRPr="00FF2564">
        <w:rPr>
          <w:rFonts w:ascii="Book Antiqua" w:hAnsi="Book Antiqua"/>
          <w:i/>
          <w:iCs/>
        </w:rPr>
        <w:t>Pak Oral Dent J</w:t>
      </w:r>
      <w:r w:rsidRPr="00FF2564">
        <w:rPr>
          <w:rFonts w:ascii="Book Antiqua" w:hAnsi="Book Antiqua"/>
        </w:rPr>
        <w:t xml:space="preserve"> 2011; </w:t>
      </w:r>
      <w:r w:rsidRPr="00FF2564">
        <w:rPr>
          <w:rFonts w:ascii="Book Antiqua" w:hAnsi="Book Antiqua"/>
          <w:b/>
          <w:bCs/>
        </w:rPr>
        <w:t>31</w:t>
      </w:r>
      <w:r w:rsidRPr="00FF2564">
        <w:rPr>
          <w:rFonts w:ascii="Book Antiqua" w:hAnsi="Book Antiqua"/>
        </w:rPr>
        <w:t>: 424-426</w:t>
      </w:r>
    </w:p>
    <w:p w14:paraId="50C61001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9 </w:t>
      </w:r>
      <w:r w:rsidRPr="00FF2564">
        <w:rPr>
          <w:rFonts w:ascii="Book Antiqua" w:hAnsi="Book Antiqua"/>
          <w:b/>
          <w:bCs/>
        </w:rPr>
        <w:t>Khan AM</w:t>
      </w:r>
      <w:r w:rsidRPr="00FF2564">
        <w:rPr>
          <w:rFonts w:ascii="Book Antiqua" w:hAnsi="Book Antiqua"/>
        </w:rPr>
        <w:t xml:space="preserve">, Shah SA, </w:t>
      </w:r>
      <w:proofErr w:type="spellStart"/>
      <w:r w:rsidRPr="00FF2564">
        <w:rPr>
          <w:rFonts w:ascii="Book Antiqua" w:hAnsi="Book Antiqua"/>
        </w:rPr>
        <w:t>Alam</w:t>
      </w:r>
      <w:proofErr w:type="spellEnd"/>
      <w:r w:rsidRPr="00FF2564">
        <w:rPr>
          <w:rFonts w:ascii="Book Antiqua" w:hAnsi="Book Antiqua"/>
        </w:rPr>
        <w:t xml:space="preserve"> F, Ullah A, Humayun A, Nisar S, Mian FM. Frequency of </w:t>
      </w:r>
      <w:proofErr w:type="spellStart"/>
      <w:r w:rsidRPr="00FF2564">
        <w:rPr>
          <w:rFonts w:ascii="Book Antiqua" w:hAnsi="Book Antiqua"/>
        </w:rPr>
        <w:t>palatogingival</w:t>
      </w:r>
      <w:proofErr w:type="spellEnd"/>
      <w:r w:rsidRPr="00FF2564">
        <w:rPr>
          <w:rFonts w:ascii="Book Antiqua" w:hAnsi="Book Antiqua"/>
        </w:rPr>
        <w:t xml:space="preserve"> groove in maxillary incisors. </w:t>
      </w:r>
      <w:r w:rsidRPr="00FF2564">
        <w:rPr>
          <w:rFonts w:ascii="Book Antiqua" w:hAnsi="Book Antiqua"/>
          <w:i/>
          <w:iCs/>
        </w:rPr>
        <w:t>Pak Oral Dent J</w:t>
      </w:r>
      <w:r w:rsidRPr="00FF2564">
        <w:rPr>
          <w:rFonts w:ascii="Book Antiqua" w:hAnsi="Book Antiqua"/>
        </w:rPr>
        <w:t xml:space="preserve"> 2019; </w:t>
      </w:r>
      <w:r w:rsidRPr="00FF2564">
        <w:rPr>
          <w:rFonts w:ascii="Book Antiqua" w:hAnsi="Book Antiqua"/>
          <w:b/>
          <w:bCs/>
        </w:rPr>
        <w:t>39</w:t>
      </w:r>
      <w:r w:rsidRPr="00FF2564">
        <w:rPr>
          <w:rFonts w:ascii="Book Antiqua" w:hAnsi="Book Antiqua"/>
        </w:rPr>
        <w:t>: 82-84</w:t>
      </w:r>
    </w:p>
    <w:p w14:paraId="5960C509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10 </w:t>
      </w:r>
      <w:r w:rsidRPr="00FF2564">
        <w:rPr>
          <w:rFonts w:ascii="Book Antiqua" w:hAnsi="Book Antiqua"/>
          <w:b/>
          <w:bCs/>
        </w:rPr>
        <w:t>Gu YC</w:t>
      </w:r>
      <w:r w:rsidRPr="00FF2564">
        <w:rPr>
          <w:rFonts w:ascii="Book Antiqua" w:hAnsi="Book Antiqua"/>
        </w:rPr>
        <w:t xml:space="preserve">. A micro-computed tomographic analysis of maxillary lateral incisors with radicular grooves. </w:t>
      </w:r>
      <w:r w:rsidRPr="00FF2564">
        <w:rPr>
          <w:rFonts w:ascii="Book Antiqua" w:hAnsi="Book Antiqua"/>
          <w:i/>
          <w:iCs/>
        </w:rPr>
        <w:t xml:space="preserve">J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</w:rPr>
        <w:t xml:space="preserve"> 2011; </w:t>
      </w:r>
      <w:r w:rsidRPr="00FF2564">
        <w:rPr>
          <w:rFonts w:ascii="Book Antiqua" w:hAnsi="Book Antiqua"/>
          <w:b/>
          <w:bCs/>
        </w:rPr>
        <w:t>37</w:t>
      </w:r>
      <w:r w:rsidRPr="00FF2564">
        <w:rPr>
          <w:rFonts w:ascii="Book Antiqua" w:hAnsi="Book Antiqua"/>
        </w:rPr>
        <w:t>: 789-792 [PMID: 21787490 DOI: 10.1016/j.joen.2011.03.002]</w:t>
      </w:r>
    </w:p>
    <w:p w14:paraId="7073DFD4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11 </w:t>
      </w:r>
      <w:r w:rsidRPr="00FF2564">
        <w:rPr>
          <w:rFonts w:ascii="Book Antiqua" w:hAnsi="Book Antiqua"/>
          <w:b/>
          <w:bCs/>
        </w:rPr>
        <w:t>Tan X</w:t>
      </w:r>
      <w:r w:rsidRPr="00FF2564">
        <w:rPr>
          <w:rFonts w:ascii="Book Antiqua" w:hAnsi="Book Antiqua"/>
        </w:rPr>
        <w:t xml:space="preserve">, Zhang L, Zhou W, Li Y, Ning J, Chen X, Song D, Zhou X, Huang D. Palatal Radicular Groove Morphology of the Maxillary Incisors: A Case Series Report. </w:t>
      </w:r>
      <w:r w:rsidRPr="00FF2564">
        <w:rPr>
          <w:rFonts w:ascii="Book Antiqua" w:hAnsi="Book Antiqua"/>
          <w:i/>
          <w:iCs/>
        </w:rPr>
        <w:t xml:space="preserve">J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</w:rPr>
        <w:t xml:space="preserve"> 2017; </w:t>
      </w:r>
      <w:r w:rsidRPr="00FF2564">
        <w:rPr>
          <w:rFonts w:ascii="Book Antiqua" w:hAnsi="Book Antiqua"/>
          <w:b/>
          <w:bCs/>
        </w:rPr>
        <w:t>43</w:t>
      </w:r>
      <w:r w:rsidRPr="00FF2564">
        <w:rPr>
          <w:rFonts w:ascii="Book Antiqua" w:hAnsi="Book Antiqua"/>
        </w:rPr>
        <w:t>: 827-833 [PMID: 28343927 DOI: 10.1016/j.joen.2016.12.025]</w:t>
      </w:r>
    </w:p>
    <w:p w14:paraId="285EC7FF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12 </w:t>
      </w:r>
      <w:r w:rsidRPr="00FF2564">
        <w:rPr>
          <w:rFonts w:ascii="Book Antiqua" w:hAnsi="Book Antiqua"/>
          <w:b/>
          <w:bCs/>
        </w:rPr>
        <w:t>Gandhi A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Kathuria</w:t>
      </w:r>
      <w:proofErr w:type="spellEnd"/>
      <w:r w:rsidRPr="00FF2564">
        <w:rPr>
          <w:rFonts w:ascii="Book Antiqua" w:hAnsi="Book Antiqua"/>
        </w:rPr>
        <w:t xml:space="preserve"> A, Gandhi T. Endodontic-periodontal management of two rooted maxillary lateral incisor associated with complex radicular lingual groove by using spiral computed tomography as a diagnostic aid: a case report. </w:t>
      </w:r>
      <w:r w:rsidRPr="00FF2564">
        <w:rPr>
          <w:rFonts w:ascii="Book Antiqua" w:hAnsi="Book Antiqua"/>
          <w:i/>
          <w:iCs/>
        </w:rPr>
        <w:t xml:space="preserve">Int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  <w:i/>
          <w:iCs/>
        </w:rPr>
        <w:t xml:space="preserve"> J</w:t>
      </w:r>
      <w:r w:rsidRPr="00FF2564">
        <w:rPr>
          <w:rFonts w:ascii="Book Antiqua" w:hAnsi="Book Antiqua"/>
        </w:rPr>
        <w:t xml:space="preserve"> 2011; </w:t>
      </w:r>
      <w:r w:rsidRPr="00FF2564">
        <w:rPr>
          <w:rFonts w:ascii="Book Antiqua" w:hAnsi="Book Antiqua"/>
          <w:b/>
          <w:bCs/>
        </w:rPr>
        <w:t>44</w:t>
      </w:r>
      <w:r w:rsidRPr="00FF2564">
        <w:rPr>
          <w:rFonts w:ascii="Book Antiqua" w:hAnsi="Book Antiqua"/>
        </w:rPr>
        <w:t>: 574-582 [PMID: 21342210 DOI: 10.1111/j.1365-2591.</w:t>
      </w:r>
      <w:proofErr w:type="gramStart"/>
      <w:r w:rsidRPr="00FF2564">
        <w:rPr>
          <w:rFonts w:ascii="Book Antiqua" w:hAnsi="Book Antiqua"/>
        </w:rPr>
        <w:t>2011.01868.x</w:t>
      </w:r>
      <w:proofErr w:type="gramEnd"/>
      <w:r w:rsidRPr="00FF2564">
        <w:rPr>
          <w:rFonts w:ascii="Book Antiqua" w:hAnsi="Book Antiqua"/>
        </w:rPr>
        <w:t>]</w:t>
      </w:r>
    </w:p>
    <w:p w14:paraId="572B3E67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13 </w:t>
      </w:r>
      <w:proofErr w:type="spellStart"/>
      <w:r w:rsidRPr="00FF2564">
        <w:rPr>
          <w:rFonts w:ascii="Book Antiqua" w:hAnsi="Book Antiqua"/>
          <w:b/>
          <w:bCs/>
        </w:rPr>
        <w:t>Katwal</w:t>
      </w:r>
      <w:proofErr w:type="spellEnd"/>
      <w:r w:rsidRPr="00FF2564">
        <w:rPr>
          <w:rFonts w:ascii="Book Antiqua" w:hAnsi="Book Antiqua"/>
          <w:b/>
          <w:bCs/>
        </w:rPr>
        <w:t xml:space="preserve"> D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Fiorica</w:t>
      </w:r>
      <w:proofErr w:type="spellEnd"/>
      <w:r w:rsidRPr="00FF2564">
        <w:rPr>
          <w:rFonts w:ascii="Book Antiqua" w:hAnsi="Book Antiqua"/>
        </w:rPr>
        <w:t xml:space="preserve"> JK, </w:t>
      </w:r>
      <w:proofErr w:type="spellStart"/>
      <w:r w:rsidRPr="00FF2564">
        <w:rPr>
          <w:rFonts w:ascii="Book Antiqua" w:hAnsi="Book Antiqua"/>
        </w:rPr>
        <w:t>Bleuel</w:t>
      </w:r>
      <w:proofErr w:type="spellEnd"/>
      <w:r w:rsidRPr="00FF2564">
        <w:rPr>
          <w:rFonts w:ascii="Book Antiqua" w:hAnsi="Book Antiqua"/>
        </w:rPr>
        <w:t xml:space="preserve"> J, Clark SJ. Successful Multidisciplinary Management of an Endodontic-Periodontal Lesion Associated </w:t>
      </w:r>
      <w:proofErr w:type="gramStart"/>
      <w:r w:rsidRPr="00FF2564">
        <w:rPr>
          <w:rFonts w:ascii="Book Antiqua" w:hAnsi="Book Antiqua"/>
        </w:rPr>
        <w:t>With</w:t>
      </w:r>
      <w:proofErr w:type="gramEnd"/>
      <w:r w:rsidRPr="00FF2564">
        <w:rPr>
          <w:rFonts w:ascii="Book Antiqua" w:hAnsi="Book Antiqua"/>
        </w:rPr>
        <w:t xml:space="preserve"> a Palato-Radicular Groove: A Case Report. </w:t>
      </w:r>
      <w:r w:rsidRPr="00FF2564">
        <w:rPr>
          <w:rFonts w:ascii="Book Antiqua" w:hAnsi="Book Antiqua"/>
          <w:i/>
          <w:iCs/>
        </w:rPr>
        <w:t>Clin Adv Periodontics</w:t>
      </w:r>
      <w:r w:rsidRPr="00FF2564">
        <w:rPr>
          <w:rFonts w:ascii="Book Antiqua" w:hAnsi="Book Antiqua"/>
        </w:rPr>
        <w:t xml:space="preserve"> 2020; </w:t>
      </w:r>
      <w:r w:rsidRPr="00FF2564">
        <w:rPr>
          <w:rFonts w:ascii="Book Antiqua" w:hAnsi="Book Antiqua"/>
          <w:b/>
          <w:bCs/>
        </w:rPr>
        <w:t>10</w:t>
      </w:r>
      <w:r w:rsidRPr="00FF2564">
        <w:rPr>
          <w:rFonts w:ascii="Book Antiqua" w:hAnsi="Book Antiqua"/>
        </w:rPr>
        <w:t>: 88-93 [PMID: 31562681 DOI: 10.1002/cap.10079]</w:t>
      </w:r>
    </w:p>
    <w:p w14:paraId="3105DB2C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14 </w:t>
      </w:r>
      <w:proofErr w:type="spellStart"/>
      <w:r w:rsidRPr="00FF2564">
        <w:rPr>
          <w:rFonts w:ascii="Book Antiqua" w:hAnsi="Book Antiqua"/>
          <w:b/>
          <w:bCs/>
        </w:rPr>
        <w:t>Corr</w:t>
      </w:r>
      <w:proofErr w:type="spellEnd"/>
      <w:r w:rsidRPr="00FF2564">
        <w:rPr>
          <w:rFonts w:ascii="Book Antiqua" w:hAnsi="Book Antiqua"/>
          <w:b/>
          <w:bCs/>
        </w:rPr>
        <w:t xml:space="preserve"> A-</w:t>
      </w:r>
      <w:proofErr w:type="spellStart"/>
      <w:r w:rsidRPr="00FF2564">
        <w:rPr>
          <w:rFonts w:ascii="Book Antiqua" w:hAnsi="Book Antiqua"/>
          <w:b/>
          <w:bCs/>
        </w:rPr>
        <w:t>Faria</w:t>
      </w:r>
      <w:proofErr w:type="spellEnd"/>
      <w:r w:rsidRPr="00FF2564">
        <w:rPr>
          <w:rFonts w:ascii="Book Antiqua" w:hAnsi="Book Antiqua"/>
          <w:b/>
          <w:bCs/>
        </w:rPr>
        <w:t xml:space="preserve"> P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Alcântara</w:t>
      </w:r>
      <w:proofErr w:type="spellEnd"/>
      <w:r w:rsidRPr="00FF2564">
        <w:rPr>
          <w:rFonts w:ascii="Book Antiqua" w:hAnsi="Book Antiqua"/>
        </w:rPr>
        <w:t xml:space="preserve"> CE, Santos CR, Marques LS, Ramos-Jorge ML. Palatal radicular groove: clinical implications of early diagnosis and surgical sealing. </w:t>
      </w:r>
      <w:r w:rsidRPr="00FF2564">
        <w:rPr>
          <w:rFonts w:ascii="Book Antiqua" w:hAnsi="Book Antiqua"/>
          <w:i/>
          <w:iCs/>
        </w:rPr>
        <w:t xml:space="preserve">J Indian Soc </w:t>
      </w:r>
      <w:proofErr w:type="spellStart"/>
      <w:r w:rsidRPr="00FF2564">
        <w:rPr>
          <w:rFonts w:ascii="Book Antiqua" w:hAnsi="Book Antiqua"/>
          <w:i/>
          <w:iCs/>
        </w:rPr>
        <w:t>Pedod</w:t>
      </w:r>
      <w:proofErr w:type="spellEnd"/>
      <w:r w:rsidRPr="00FF2564">
        <w:rPr>
          <w:rFonts w:ascii="Book Antiqua" w:hAnsi="Book Antiqua"/>
          <w:i/>
          <w:iCs/>
        </w:rPr>
        <w:t xml:space="preserve"> </w:t>
      </w:r>
      <w:proofErr w:type="spellStart"/>
      <w:r w:rsidRPr="00FF2564">
        <w:rPr>
          <w:rFonts w:ascii="Book Antiqua" w:hAnsi="Book Antiqua"/>
          <w:i/>
          <w:iCs/>
        </w:rPr>
        <w:t>Prev</w:t>
      </w:r>
      <w:proofErr w:type="spellEnd"/>
      <w:r w:rsidRPr="00FF2564">
        <w:rPr>
          <w:rFonts w:ascii="Book Antiqua" w:hAnsi="Book Antiqua"/>
          <w:i/>
          <w:iCs/>
        </w:rPr>
        <w:t xml:space="preserve"> Dent</w:t>
      </w:r>
      <w:r w:rsidRPr="00FF2564">
        <w:rPr>
          <w:rFonts w:ascii="Book Antiqua" w:hAnsi="Book Antiqua"/>
        </w:rPr>
        <w:t xml:space="preserve"> 2011; </w:t>
      </w:r>
      <w:r w:rsidRPr="00FF2564">
        <w:rPr>
          <w:rFonts w:ascii="Book Antiqua" w:hAnsi="Book Antiqua"/>
          <w:b/>
          <w:bCs/>
        </w:rPr>
        <w:t>29</w:t>
      </w:r>
      <w:r w:rsidRPr="00FF2564">
        <w:rPr>
          <w:rFonts w:ascii="Book Antiqua" w:hAnsi="Book Antiqua"/>
        </w:rPr>
        <w:t>: S92-S94 [PMID: 22169847 DOI: 10.4103/0970-4388.90753]</w:t>
      </w:r>
    </w:p>
    <w:p w14:paraId="48B5F416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15 </w:t>
      </w:r>
      <w:r w:rsidRPr="00FF2564">
        <w:rPr>
          <w:rFonts w:ascii="Book Antiqua" w:hAnsi="Book Antiqua"/>
          <w:b/>
          <w:bCs/>
        </w:rPr>
        <w:t>Miao H</w:t>
      </w:r>
      <w:r w:rsidRPr="00FF2564">
        <w:rPr>
          <w:rFonts w:ascii="Book Antiqua" w:hAnsi="Book Antiqua"/>
        </w:rPr>
        <w:t xml:space="preserve">, Chen M, </w:t>
      </w:r>
      <w:proofErr w:type="spellStart"/>
      <w:r w:rsidRPr="00FF2564">
        <w:rPr>
          <w:rFonts w:ascii="Book Antiqua" w:hAnsi="Book Antiqua"/>
        </w:rPr>
        <w:t>Otgonbayar</w:t>
      </w:r>
      <w:proofErr w:type="spellEnd"/>
      <w:r w:rsidRPr="00FF2564">
        <w:rPr>
          <w:rFonts w:ascii="Book Antiqua" w:hAnsi="Book Antiqua"/>
        </w:rPr>
        <w:t xml:space="preserve"> T, Zhang SS, Hou MH, Wu Z, Wang YL, Wu LG. Papillary reconstruction and guided tissue regeneration for combined periodontal-</w:t>
      </w:r>
      <w:r w:rsidRPr="00FF2564">
        <w:rPr>
          <w:rFonts w:ascii="Book Antiqua" w:hAnsi="Book Antiqua"/>
        </w:rPr>
        <w:lastRenderedPageBreak/>
        <w:t xml:space="preserve">endodontic lesions caused by </w:t>
      </w:r>
      <w:proofErr w:type="spellStart"/>
      <w:r w:rsidRPr="00FF2564">
        <w:rPr>
          <w:rFonts w:ascii="Book Antiqua" w:hAnsi="Book Antiqua"/>
        </w:rPr>
        <w:t>palatogingival</w:t>
      </w:r>
      <w:proofErr w:type="spellEnd"/>
      <w:r w:rsidRPr="00FF2564">
        <w:rPr>
          <w:rFonts w:ascii="Book Antiqua" w:hAnsi="Book Antiqua"/>
        </w:rPr>
        <w:t xml:space="preserve"> groove and additional root: a case report. </w:t>
      </w:r>
      <w:r w:rsidRPr="00FF2564">
        <w:rPr>
          <w:rFonts w:ascii="Book Antiqua" w:hAnsi="Book Antiqua"/>
          <w:i/>
          <w:iCs/>
        </w:rPr>
        <w:t>Clin Case Rep</w:t>
      </w:r>
      <w:r w:rsidRPr="00FF2564">
        <w:rPr>
          <w:rFonts w:ascii="Book Antiqua" w:hAnsi="Book Antiqua"/>
        </w:rPr>
        <w:t xml:space="preserve"> 2015; </w:t>
      </w:r>
      <w:r w:rsidRPr="00FF2564">
        <w:rPr>
          <w:rFonts w:ascii="Book Antiqua" w:hAnsi="Book Antiqua"/>
          <w:b/>
          <w:bCs/>
        </w:rPr>
        <w:t>3</w:t>
      </w:r>
      <w:r w:rsidRPr="00FF2564">
        <w:rPr>
          <w:rFonts w:ascii="Book Antiqua" w:hAnsi="Book Antiqua"/>
        </w:rPr>
        <w:t>: 1042-1049 [PMID: 26734143 DOI: 10.1002/ccr3.441]</w:t>
      </w:r>
    </w:p>
    <w:p w14:paraId="0761C650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16 </w:t>
      </w:r>
      <w:r w:rsidRPr="00FF2564">
        <w:rPr>
          <w:rFonts w:ascii="Book Antiqua" w:hAnsi="Book Antiqua"/>
          <w:b/>
          <w:bCs/>
        </w:rPr>
        <w:t>Butera A</w:t>
      </w:r>
      <w:r w:rsidRPr="00FF2564">
        <w:rPr>
          <w:rFonts w:ascii="Book Antiqua" w:hAnsi="Book Antiqua"/>
        </w:rPr>
        <w:t xml:space="preserve">, Gallo S, </w:t>
      </w:r>
      <w:proofErr w:type="spellStart"/>
      <w:r w:rsidRPr="00FF2564">
        <w:rPr>
          <w:rFonts w:ascii="Book Antiqua" w:hAnsi="Book Antiqua"/>
        </w:rPr>
        <w:t>Maiorani</w:t>
      </w:r>
      <w:proofErr w:type="spellEnd"/>
      <w:r w:rsidRPr="00FF2564">
        <w:rPr>
          <w:rFonts w:ascii="Book Antiqua" w:hAnsi="Book Antiqua"/>
        </w:rPr>
        <w:t xml:space="preserve"> C, Molino D, Chiesa A, </w:t>
      </w:r>
      <w:proofErr w:type="spellStart"/>
      <w:r w:rsidRPr="00FF2564">
        <w:rPr>
          <w:rFonts w:ascii="Book Antiqua" w:hAnsi="Book Antiqua"/>
        </w:rPr>
        <w:t>Preda</w:t>
      </w:r>
      <w:proofErr w:type="spellEnd"/>
      <w:r w:rsidRPr="00FF2564">
        <w:rPr>
          <w:rFonts w:ascii="Book Antiqua" w:hAnsi="Book Antiqua"/>
        </w:rPr>
        <w:t xml:space="preserve"> C, Esposito F, </w:t>
      </w:r>
      <w:proofErr w:type="spellStart"/>
      <w:r w:rsidRPr="00FF2564">
        <w:rPr>
          <w:rFonts w:ascii="Book Antiqua" w:hAnsi="Book Antiqua"/>
        </w:rPr>
        <w:t>Scribante</w:t>
      </w:r>
      <w:proofErr w:type="spellEnd"/>
      <w:r w:rsidRPr="00FF2564">
        <w:rPr>
          <w:rFonts w:ascii="Book Antiqua" w:hAnsi="Book Antiqua"/>
        </w:rPr>
        <w:t xml:space="preserve"> A. Probiotic Alternative to Chlorhexidine in Periodontal Therapy: Evaluation of Clinical and Microbiological Parameters. </w:t>
      </w:r>
      <w:r w:rsidRPr="00FF2564">
        <w:rPr>
          <w:rFonts w:ascii="Book Antiqua" w:hAnsi="Book Antiqua"/>
          <w:i/>
          <w:iCs/>
        </w:rPr>
        <w:t>Microorganisms</w:t>
      </w:r>
      <w:r w:rsidRPr="00FF2564">
        <w:rPr>
          <w:rFonts w:ascii="Book Antiqua" w:hAnsi="Book Antiqua"/>
        </w:rPr>
        <w:t xml:space="preserve"> 2020; </w:t>
      </w:r>
      <w:r w:rsidRPr="00FF2564">
        <w:rPr>
          <w:rFonts w:ascii="Book Antiqua" w:hAnsi="Book Antiqua"/>
          <w:b/>
          <w:bCs/>
        </w:rPr>
        <w:t>9</w:t>
      </w:r>
      <w:r w:rsidRPr="00FF2564">
        <w:rPr>
          <w:rFonts w:ascii="Book Antiqua" w:hAnsi="Book Antiqua"/>
        </w:rPr>
        <w:t xml:space="preserve"> [PMID: 33383903 DOI: 10.3390/microorganisms9010069]</w:t>
      </w:r>
    </w:p>
    <w:p w14:paraId="4D01A821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17 </w:t>
      </w:r>
      <w:r w:rsidRPr="00FF2564">
        <w:rPr>
          <w:rFonts w:ascii="Book Antiqua" w:hAnsi="Book Antiqua"/>
          <w:b/>
          <w:bCs/>
        </w:rPr>
        <w:t>Costa-Pinto AR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Lemos</w:t>
      </w:r>
      <w:proofErr w:type="spellEnd"/>
      <w:r w:rsidRPr="00FF2564">
        <w:rPr>
          <w:rFonts w:ascii="Book Antiqua" w:hAnsi="Book Antiqua"/>
        </w:rPr>
        <w:t xml:space="preserve"> AL, </w:t>
      </w:r>
      <w:proofErr w:type="spellStart"/>
      <w:r w:rsidRPr="00FF2564">
        <w:rPr>
          <w:rFonts w:ascii="Book Antiqua" w:hAnsi="Book Antiqua"/>
        </w:rPr>
        <w:t>Tavaria</w:t>
      </w:r>
      <w:proofErr w:type="spellEnd"/>
      <w:r w:rsidRPr="00FF2564">
        <w:rPr>
          <w:rFonts w:ascii="Book Antiqua" w:hAnsi="Book Antiqua"/>
        </w:rPr>
        <w:t xml:space="preserve"> FK, Pintado M. Chitosan and Hydroxyapatite Based Biomaterials to Circumvent Periprosthetic Joint Infections. </w:t>
      </w:r>
      <w:r w:rsidRPr="00FF2564">
        <w:rPr>
          <w:rFonts w:ascii="Book Antiqua" w:hAnsi="Book Antiqua"/>
          <w:i/>
          <w:iCs/>
        </w:rPr>
        <w:t>Materials (Basel)</w:t>
      </w:r>
      <w:r w:rsidRPr="00FF2564">
        <w:rPr>
          <w:rFonts w:ascii="Book Antiqua" w:hAnsi="Book Antiqua"/>
        </w:rPr>
        <w:t xml:space="preserve"> 2021; </w:t>
      </w:r>
      <w:r w:rsidRPr="00FF2564">
        <w:rPr>
          <w:rFonts w:ascii="Book Antiqua" w:hAnsi="Book Antiqua"/>
          <w:b/>
          <w:bCs/>
        </w:rPr>
        <w:t>14</w:t>
      </w:r>
      <w:r w:rsidRPr="00FF2564">
        <w:rPr>
          <w:rFonts w:ascii="Book Antiqua" w:hAnsi="Book Antiqua"/>
        </w:rPr>
        <w:t xml:space="preserve"> [PMID: 33567675 DOI: 10.3390/ma14040804]</w:t>
      </w:r>
    </w:p>
    <w:p w14:paraId="539BD540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18 </w:t>
      </w:r>
      <w:r w:rsidRPr="00FF2564">
        <w:rPr>
          <w:rFonts w:ascii="Book Antiqua" w:hAnsi="Book Antiqua"/>
          <w:b/>
          <w:bCs/>
        </w:rPr>
        <w:t>Schäfer E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Cankay</w:t>
      </w:r>
      <w:proofErr w:type="spellEnd"/>
      <w:r w:rsidRPr="00FF2564">
        <w:rPr>
          <w:rFonts w:ascii="Book Antiqua" w:hAnsi="Book Antiqua"/>
        </w:rPr>
        <w:t xml:space="preserve"> R, Ott K. Malformations in maxillary incisors: case report of radicular palatal groove.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  <w:i/>
          <w:iCs/>
        </w:rPr>
        <w:t xml:space="preserve"> Dent </w:t>
      </w:r>
      <w:proofErr w:type="spellStart"/>
      <w:r w:rsidRPr="00FF2564">
        <w:rPr>
          <w:rFonts w:ascii="Book Antiqua" w:hAnsi="Book Antiqua"/>
          <w:i/>
          <w:iCs/>
        </w:rPr>
        <w:t>Traumatol</w:t>
      </w:r>
      <w:proofErr w:type="spellEnd"/>
      <w:r w:rsidRPr="00FF2564">
        <w:rPr>
          <w:rFonts w:ascii="Book Antiqua" w:hAnsi="Book Antiqua"/>
        </w:rPr>
        <w:t xml:space="preserve"> 2000; </w:t>
      </w:r>
      <w:r w:rsidRPr="00FF2564">
        <w:rPr>
          <w:rFonts w:ascii="Book Antiqua" w:hAnsi="Book Antiqua"/>
          <w:b/>
          <w:bCs/>
        </w:rPr>
        <w:t>16</w:t>
      </w:r>
      <w:r w:rsidRPr="00FF2564">
        <w:rPr>
          <w:rFonts w:ascii="Book Antiqua" w:hAnsi="Book Antiqua"/>
        </w:rPr>
        <w:t>: 132-137 [PMID: 11202870 DOI: 10.1034/j.1600-9657.</w:t>
      </w:r>
      <w:proofErr w:type="gramStart"/>
      <w:r w:rsidRPr="00FF2564">
        <w:rPr>
          <w:rFonts w:ascii="Book Antiqua" w:hAnsi="Book Antiqua"/>
        </w:rPr>
        <w:t>2000.016003132.x</w:t>
      </w:r>
      <w:proofErr w:type="gramEnd"/>
      <w:r w:rsidRPr="00FF2564">
        <w:rPr>
          <w:rFonts w:ascii="Book Antiqua" w:hAnsi="Book Antiqua"/>
        </w:rPr>
        <w:t>]</w:t>
      </w:r>
    </w:p>
    <w:p w14:paraId="1C50DB3C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19 </w:t>
      </w:r>
      <w:r w:rsidRPr="00FF2564">
        <w:rPr>
          <w:rFonts w:ascii="Book Antiqua" w:hAnsi="Book Antiqua"/>
          <w:b/>
          <w:bCs/>
        </w:rPr>
        <w:t>Mahmood A</w:t>
      </w:r>
      <w:r w:rsidRPr="00FF2564">
        <w:rPr>
          <w:rFonts w:ascii="Book Antiqua" w:hAnsi="Book Antiqua"/>
        </w:rPr>
        <w:t xml:space="preserve">, Sajid M, Jamil M, Tahir MW. </w:t>
      </w:r>
      <w:proofErr w:type="spellStart"/>
      <w:r w:rsidRPr="00FF2564">
        <w:rPr>
          <w:rFonts w:ascii="Book Antiqua" w:hAnsi="Book Antiqua"/>
        </w:rPr>
        <w:t>Palato</w:t>
      </w:r>
      <w:proofErr w:type="spellEnd"/>
      <w:r w:rsidRPr="00FF2564">
        <w:rPr>
          <w:rFonts w:ascii="Book Antiqua" w:hAnsi="Book Antiqua"/>
        </w:rPr>
        <w:t xml:space="preserve"> Gingival Groove. </w:t>
      </w:r>
      <w:r w:rsidRPr="00FF2564">
        <w:rPr>
          <w:rFonts w:ascii="Book Antiqua" w:hAnsi="Book Antiqua"/>
          <w:i/>
          <w:iCs/>
        </w:rPr>
        <w:t>Prof Med J</w:t>
      </w:r>
      <w:r w:rsidRPr="00FF2564">
        <w:rPr>
          <w:rFonts w:ascii="Book Antiqua" w:hAnsi="Book Antiqua"/>
        </w:rPr>
        <w:t xml:space="preserve"> 2019; </w:t>
      </w:r>
      <w:r w:rsidRPr="00FF2564">
        <w:rPr>
          <w:rFonts w:ascii="Book Antiqua" w:hAnsi="Book Antiqua"/>
          <w:b/>
          <w:bCs/>
        </w:rPr>
        <w:t>26</w:t>
      </w:r>
      <w:r w:rsidRPr="00FF2564">
        <w:rPr>
          <w:rFonts w:ascii="Book Antiqua" w:hAnsi="Book Antiqua"/>
        </w:rPr>
        <w:t>: 559-562 [DOI: 10.29309/TPMJ/2019.26.04.3351]</w:t>
      </w:r>
    </w:p>
    <w:p w14:paraId="64F73E3F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20 </w:t>
      </w:r>
      <w:proofErr w:type="spellStart"/>
      <w:r w:rsidRPr="00FF2564">
        <w:rPr>
          <w:rFonts w:ascii="Book Antiqua" w:hAnsi="Book Antiqua"/>
          <w:b/>
          <w:bCs/>
        </w:rPr>
        <w:t>Antonson</w:t>
      </w:r>
      <w:proofErr w:type="spellEnd"/>
      <w:r w:rsidRPr="00FF2564">
        <w:rPr>
          <w:rFonts w:ascii="Book Antiqua" w:hAnsi="Book Antiqua"/>
          <w:b/>
          <w:bCs/>
        </w:rPr>
        <w:t xml:space="preserve"> SA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Antonson</w:t>
      </w:r>
      <w:proofErr w:type="spellEnd"/>
      <w:r w:rsidRPr="00FF2564">
        <w:rPr>
          <w:rFonts w:ascii="Book Antiqua" w:hAnsi="Book Antiqua"/>
        </w:rPr>
        <w:t xml:space="preserve"> DE, </w:t>
      </w:r>
      <w:proofErr w:type="spellStart"/>
      <w:r w:rsidRPr="00FF2564">
        <w:rPr>
          <w:rFonts w:ascii="Book Antiqua" w:hAnsi="Book Antiqua"/>
        </w:rPr>
        <w:t>Brener</w:t>
      </w:r>
      <w:proofErr w:type="spellEnd"/>
      <w:r w:rsidRPr="00FF2564">
        <w:rPr>
          <w:rFonts w:ascii="Book Antiqua" w:hAnsi="Book Antiqua"/>
        </w:rPr>
        <w:t xml:space="preserve"> S, Crutchfield J, </w:t>
      </w:r>
      <w:proofErr w:type="spellStart"/>
      <w:r w:rsidRPr="00FF2564">
        <w:rPr>
          <w:rFonts w:ascii="Book Antiqua" w:hAnsi="Book Antiqua"/>
        </w:rPr>
        <w:t>Larumbe</w:t>
      </w:r>
      <w:proofErr w:type="spellEnd"/>
      <w:r w:rsidRPr="00FF2564">
        <w:rPr>
          <w:rFonts w:ascii="Book Antiqua" w:hAnsi="Book Antiqua"/>
        </w:rPr>
        <w:t xml:space="preserve"> J, Michaud C, </w:t>
      </w:r>
      <w:proofErr w:type="spellStart"/>
      <w:r w:rsidRPr="00FF2564">
        <w:rPr>
          <w:rFonts w:ascii="Book Antiqua" w:hAnsi="Book Antiqua"/>
        </w:rPr>
        <w:t>Yazici</w:t>
      </w:r>
      <w:proofErr w:type="spellEnd"/>
      <w:r w:rsidRPr="00FF2564">
        <w:rPr>
          <w:rFonts w:ascii="Book Antiqua" w:hAnsi="Book Antiqua"/>
        </w:rPr>
        <w:t xml:space="preserve"> AR, </w:t>
      </w:r>
      <w:proofErr w:type="spellStart"/>
      <w:r w:rsidRPr="00FF2564">
        <w:rPr>
          <w:rFonts w:ascii="Book Antiqua" w:hAnsi="Book Antiqua"/>
        </w:rPr>
        <w:t>Hardigan</w:t>
      </w:r>
      <w:proofErr w:type="spellEnd"/>
      <w:r w:rsidRPr="00FF2564">
        <w:rPr>
          <w:rFonts w:ascii="Book Antiqua" w:hAnsi="Book Antiqua"/>
        </w:rPr>
        <w:t xml:space="preserve"> PC, </w:t>
      </w:r>
      <w:proofErr w:type="spellStart"/>
      <w:r w:rsidRPr="00FF2564">
        <w:rPr>
          <w:rFonts w:ascii="Book Antiqua" w:hAnsi="Book Antiqua"/>
        </w:rPr>
        <w:t>Alempour</w:t>
      </w:r>
      <w:proofErr w:type="spellEnd"/>
      <w:r w:rsidRPr="00FF2564">
        <w:rPr>
          <w:rFonts w:ascii="Book Antiqua" w:hAnsi="Book Antiqua"/>
        </w:rPr>
        <w:t xml:space="preserve"> S, Evans D, </w:t>
      </w:r>
      <w:proofErr w:type="spellStart"/>
      <w:r w:rsidRPr="00FF2564">
        <w:rPr>
          <w:rFonts w:ascii="Book Antiqua" w:hAnsi="Book Antiqua"/>
        </w:rPr>
        <w:t>Ocanto</w:t>
      </w:r>
      <w:proofErr w:type="spellEnd"/>
      <w:r w:rsidRPr="00FF2564">
        <w:rPr>
          <w:rFonts w:ascii="Book Antiqua" w:hAnsi="Book Antiqua"/>
        </w:rPr>
        <w:t xml:space="preserve"> R. </w:t>
      </w:r>
      <w:proofErr w:type="gramStart"/>
      <w:r w:rsidRPr="00FF2564">
        <w:rPr>
          <w:rFonts w:ascii="Book Antiqua" w:hAnsi="Book Antiqua"/>
        </w:rPr>
        <w:t>Twenty-four month</w:t>
      </w:r>
      <w:proofErr w:type="gramEnd"/>
      <w:r w:rsidRPr="00FF2564">
        <w:rPr>
          <w:rFonts w:ascii="Book Antiqua" w:hAnsi="Book Antiqua"/>
        </w:rPr>
        <w:t xml:space="preserve"> clinical evaluation of fissure sealants on partially erupted permanent first molars: glass ionomer versus resin-based sealant. </w:t>
      </w:r>
      <w:r w:rsidRPr="00FF2564">
        <w:rPr>
          <w:rFonts w:ascii="Book Antiqua" w:hAnsi="Book Antiqua"/>
          <w:i/>
          <w:iCs/>
        </w:rPr>
        <w:t>J Am Dent Assoc</w:t>
      </w:r>
      <w:r w:rsidRPr="00FF2564">
        <w:rPr>
          <w:rFonts w:ascii="Book Antiqua" w:hAnsi="Book Antiqua"/>
        </w:rPr>
        <w:t xml:space="preserve"> 2012; </w:t>
      </w:r>
      <w:r w:rsidRPr="00FF2564">
        <w:rPr>
          <w:rFonts w:ascii="Book Antiqua" w:hAnsi="Book Antiqua"/>
          <w:b/>
          <w:bCs/>
        </w:rPr>
        <w:t>143</w:t>
      </w:r>
      <w:r w:rsidRPr="00FF2564">
        <w:rPr>
          <w:rFonts w:ascii="Book Antiqua" w:hAnsi="Book Antiqua"/>
        </w:rPr>
        <w:t>: 115-122 [PMID: 22298552 DOI: 10.14219/jada.archive.2012.0121]</w:t>
      </w:r>
    </w:p>
    <w:p w14:paraId="7C1BF297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21 </w:t>
      </w:r>
      <w:proofErr w:type="spellStart"/>
      <w:r w:rsidRPr="00FF2564">
        <w:rPr>
          <w:rFonts w:ascii="Book Antiqua" w:hAnsi="Book Antiqua"/>
          <w:b/>
          <w:bCs/>
        </w:rPr>
        <w:t>Patro</w:t>
      </w:r>
      <w:proofErr w:type="spellEnd"/>
      <w:r w:rsidRPr="00FF2564">
        <w:rPr>
          <w:rFonts w:ascii="Book Antiqua" w:hAnsi="Book Antiqua"/>
          <w:b/>
          <w:bCs/>
        </w:rPr>
        <w:t xml:space="preserve"> S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MohaPatra</w:t>
      </w:r>
      <w:proofErr w:type="spellEnd"/>
      <w:r w:rsidRPr="00FF2564">
        <w:rPr>
          <w:rFonts w:ascii="Book Antiqua" w:hAnsi="Book Antiqua"/>
        </w:rPr>
        <w:t xml:space="preserve"> S, </w:t>
      </w:r>
      <w:proofErr w:type="spellStart"/>
      <w:r w:rsidRPr="00FF2564">
        <w:rPr>
          <w:rFonts w:ascii="Book Antiqua" w:hAnsi="Book Antiqua"/>
        </w:rPr>
        <w:t>MiShra</w:t>
      </w:r>
      <w:proofErr w:type="spellEnd"/>
      <w:r w:rsidRPr="00FF2564">
        <w:rPr>
          <w:rFonts w:ascii="Book Antiqua" w:hAnsi="Book Antiqua"/>
        </w:rPr>
        <w:t xml:space="preserve"> </w:t>
      </w:r>
      <w:proofErr w:type="spellStart"/>
      <w:r w:rsidRPr="00FF2564">
        <w:rPr>
          <w:rFonts w:ascii="Book Antiqua" w:hAnsi="Book Antiqua"/>
        </w:rPr>
        <w:t>SJJoC</w:t>
      </w:r>
      <w:proofErr w:type="spellEnd"/>
      <w:r w:rsidRPr="00FF2564">
        <w:rPr>
          <w:rFonts w:ascii="Book Antiqua" w:hAnsi="Book Antiqua"/>
        </w:rPr>
        <w:t xml:space="preserve">, Research D. Comparative evaluation of apical microleakage of retrograde cavities filled with glass ionomer cement, light-cured composite, mineral trioxide aggregate and </w:t>
      </w:r>
      <w:proofErr w:type="spellStart"/>
      <w:r w:rsidRPr="00FF2564">
        <w:rPr>
          <w:rFonts w:ascii="Book Antiqua" w:hAnsi="Book Antiqua"/>
        </w:rPr>
        <w:t>biodentine</w:t>
      </w:r>
      <w:proofErr w:type="spellEnd"/>
      <w:r w:rsidRPr="00FF2564">
        <w:rPr>
          <w:rFonts w:ascii="Book Antiqua" w:hAnsi="Book Antiqua"/>
        </w:rPr>
        <w:t xml:space="preserve">. </w:t>
      </w:r>
      <w:r w:rsidRPr="00FF2564">
        <w:rPr>
          <w:rFonts w:ascii="Book Antiqua" w:hAnsi="Book Antiqua"/>
          <w:i/>
          <w:iCs/>
        </w:rPr>
        <w:t xml:space="preserve">J Clin </w:t>
      </w:r>
      <w:proofErr w:type="spellStart"/>
      <w:r w:rsidRPr="00FF2564">
        <w:rPr>
          <w:rFonts w:ascii="Book Antiqua" w:hAnsi="Book Antiqua"/>
          <w:i/>
          <w:iCs/>
        </w:rPr>
        <w:t>Diag</w:t>
      </w:r>
      <w:proofErr w:type="spellEnd"/>
      <w:r w:rsidRPr="00FF2564">
        <w:rPr>
          <w:rFonts w:ascii="Book Antiqua" w:hAnsi="Book Antiqua"/>
          <w:i/>
          <w:iCs/>
        </w:rPr>
        <w:t xml:space="preserve"> Res</w:t>
      </w:r>
      <w:r w:rsidRPr="00FF2564">
        <w:rPr>
          <w:rFonts w:ascii="Book Antiqua" w:hAnsi="Book Antiqua"/>
        </w:rPr>
        <w:t xml:space="preserve"> 2019; </w:t>
      </w:r>
      <w:r w:rsidRPr="00FF2564">
        <w:rPr>
          <w:rFonts w:ascii="Book Antiqua" w:hAnsi="Book Antiqua"/>
          <w:b/>
          <w:bCs/>
        </w:rPr>
        <w:t>13</w:t>
      </w:r>
      <w:r w:rsidRPr="00FF2564">
        <w:rPr>
          <w:rFonts w:ascii="Book Antiqua" w:hAnsi="Book Antiqua"/>
        </w:rPr>
        <w:t>: 18-22 [DOI: 10.7860/JCDR/2019/32601.12609]</w:t>
      </w:r>
    </w:p>
    <w:p w14:paraId="573686C9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22 </w:t>
      </w:r>
      <w:r w:rsidRPr="00FF2564">
        <w:rPr>
          <w:rFonts w:ascii="Book Antiqua" w:hAnsi="Book Antiqua"/>
          <w:b/>
          <w:bCs/>
        </w:rPr>
        <w:t>Goel M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Bala</w:t>
      </w:r>
      <w:proofErr w:type="spellEnd"/>
      <w:r w:rsidRPr="00FF2564">
        <w:rPr>
          <w:rFonts w:ascii="Book Antiqua" w:hAnsi="Book Antiqua"/>
        </w:rPr>
        <w:t xml:space="preserve"> S, Sachdeva G. </w:t>
      </w:r>
      <w:proofErr w:type="spellStart"/>
      <w:r w:rsidRPr="00FF2564">
        <w:rPr>
          <w:rFonts w:ascii="Book Antiqua" w:hAnsi="Book Antiqua"/>
        </w:rPr>
        <w:t>Comperative</w:t>
      </w:r>
      <w:proofErr w:type="spellEnd"/>
      <w:r w:rsidRPr="00FF2564">
        <w:rPr>
          <w:rFonts w:ascii="Book Antiqua" w:hAnsi="Book Antiqua"/>
        </w:rPr>
        <w:t xml:space="preserve"> evaluation of MTA, calcium hydroxide and </w:t>
      </w:r>
      <w:proofErr w:type="spellStart"/>
      <w:r w:rsidRPr="00FF2564">
        <w:rPr>
          <w:rFonts w:ascii="Book Antiqua" w:hAnsi="Book Antiqua"/>
        </w:rPr>
        <w:t>portland</w:t>
      </w:r>
      <w:proofErr w:type="spellEnd"/>
      <w:r w:rsidRPr="00FF2564">
        <w:rPr>
          <w:rFonts w:ascii="Book Antiqua" w:hAnsi="Book Antiqua"/>
        </w:rPr>
        <w:t xml:space="preserve"> cement as a </w:t>
      </w:r>
      <w:proofErr w:type="gramStart"/>
      <w:r w:rsidRPr="00FF2564">
        <w:rPr>
          <w:rFonts w:ascii="Book Antiqua" w:hAnsi="Book Antiqua"/>
        </w:rPr>
        <w:t>root end filling materials</w:t>
      </w:r>
      <w:proofErr w:type="gramEnd"/>
      <w:r w:rsidRPr="00FF2564">
        <w:rPr>
          <w:rFonts w:ascii="Book Antiqua" w:hAnsi="Book Antiqua"/>
        </w:rPr>
        <w:t xml:space="preserve">: a comprehensive review. </w:t>
      </w:r>
      <w:r w:rsidRPr="00FF2564">
        <w:rPr>
          <w:rFonts w:ascii="Book Antiqua" w:hAnsi="Book Antiqua"/>
          <w:i/>
          <w:iCs/>
        </w:rPr>
        <w:t>Indian J Dent Sci</w:t>
      </w:r>
      <w:r w:rsidRPr="00FF2564">
        <w:rPr>
          <w:rFonts w:ascii="Book Antiqua" w:hAnsi="Book Antiqua"/>
        </w:rPr>
        <w:t xml:space="preserve"> 2011; </w:t>
      </w:r>
      <w:r w:rsidRPr="00FF2564">
        <w:rPr>
          <w:rFonts w:ascii="Book Antiqua" w:hAnsi="Book Antiqua"/>
          <w:b/>
          <w:bCs/>
        </w:rPr>
        <w:t>3</w:t>
      </w:r>
      <w:r w:rsidRPr="00FF2564">
        <w:rPr>
          <w:rFonts w:ascii="Book Antiqua" w:hAnsi="Book Antiqua"/>
        </w:rPr>
        <w:t>: 83-88</w:t>
      </w:r>
    </w:p>
    <w:p w14:paraId="61DDB7A4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23 </w:t>
      </w:r>
      <w:proofErr w:type="spellStart"/>
      <w:r w:rsidRPr="00FF2564">
        <w:rPr>
          <w:rFonts w:ascii="Book Antiqua" w:hAnsi="Book Antiqua"/>
          <w:b/>
          <w:bCs/>
        </w:rPr>
        <w:t>Aydemir</w:t>
      </w:r>
      <w:proofErr w:type="spellEnd"/>
      <w:r w:rsidRPr="00FF2564">
        <w:rPr>
          <w:rFonts w:ascii="Book Antiqua" w:hAnsi="Book Antiqua"/>
          <w:b/>
          <w:bCs/>
        </w:rPr>
        <w:t xml:space="preserve"> S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Cimilli</w:t>
      </w:r>
      <w:proofErr w:type="spellEnd"/>
      <w:r w:rsidRPr="00FF2564">
        <w:rPr>
          <w:rFonts w:ascii="Book Antiqua" w:hAnsi="Book Antiqua"/>
        </w:rPr>
        <w:t xml:space="preserve"> H, </w:t>
      </w:r>
      <w:proofErr w:type="spellStart"/>
      <w:r w:rsidRPr="00FF2564">
        <w:rPr>
          <w:rFonts w:ascii="Book Antiqua" w:hAnsi="Book Antiqua"/>
        </w:rPr>
        <w:t>Gerni</w:t>
      </w:r>
      <w:proofErr w:type="spellEnd"/>
      <w:r w:rsidRPr="00FF2564">
        <w:rPr>
          <w:rFonts w:ascii="Book Antiqua" w:hAnsi="Book Antiqua"/>
        </w:rPr>
        <w:t xml:space="preserve"> PM, Bozkurt A, URUCOGLU H, Chandler N, </w:t>
      </w:r>
      <w:proofErr w:type="spellStart"/>
      <w:r w:rsidRPr="00FF2564">
        <w:rPr>
          <w:rFonts w:ascii="Book Antiqua" w:hAnsi="Book Antiqua"/>
        </w:rPr>
        <w:t>Kartal</w:t>
      </w:r>
      <w:proofErr w:type="spellEnd"/>
      <w:r w:rsidRPr="00FF2564">
        <w:rPr>
          <w:rFonts w:ascii="Book Antiqua" w:hAnsi="Book Antiqua"/>
        </w:rPr>
        <w:t xml:space="preserve"> N. Comparison of the sealing ability of </w:t>
      </w:r>
      <w:proofErr w:type="spellStart"/>
      <w:r w:rsidRPr="00FF2564">
        <w:rPr>
          <w:rFonts w:ascii="Book Antiqua" w:hAnsi="Book Antiqua"/>
        </w:rPr>
        <w:t>biodentine</w:t>
      </w:r>
      <w:proofErr w:type="spellEnd"/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iRoot</w:t>
      </w:r>
      <w:proofErr w:type="spellEnd"/>
      <w:r w:rsidRPr="00FF2564">
        <w:rPr>
          <w:rFonts w:ascii="Book Antiqua" w:hAnsi="Book Antiqua"/>
        </w:rPr>
        <w:t xml:space="preserve"> BP plus and mineral trioxide aggregate. </w:t>
      </w:r>
      <w:proofErr w:type="spellStart"/>
      <w:r w:rsidRPr="00FF2564">
        <w:rPr>
          <w:rFonts w:ascii="Book Antiqua" w:hAnsi="Book Antiqua"/>
          <w:i/>
          <w:iCs/>
        </w:rPr>
        <w:t>Cumhur</w:t>
      </w:r>
      <w:proofErr w:type="spellEnd"/>
      <w:r w:rsidRPr="00FF2564">
        <w:rPr>
          <w:rFonts w:ascii="Book Antiqua" w:hAnsi="Book Antiqua"/>
          <w:i/>
          <w:iCs/>
        </w:rPr>
        <w:t xml:space="preserve"> Dent J</w:t>
      </w:r>
      <w:r w:rsidRPr="00FF2564">
        <w:rPr>
          <w:rFonts w:ascii="Book Antiqua" w:hAnsi="Book Antiqua"/>
        </w:rPr>
        <w:t xml:space="preserve"> 2016; </w:t>
      </w:r>
      <w:r w:rsidRPr="00FF2564">
        <w:rPr>
          <w:rFonts w:ascii="Book Antiqua" w:hAnsi="Book Antiqua"/>
          <w:b/>
          <w:bCs/>
        </w:rPr>
        <w:t>19</w:t>
      </w:r>
      <w:r w:rsidRPr="00FF2564">
        <w:rPr>
          <w:rFonts w:ascii="Book Antiqua" w:hAnsi="Book Antiqua"/>
        </w:rPr>
        <w:t>: 166-171</w:t>
      </w:r>
    </w:p>
    <w:p w14:paraId="11DAFAA1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lastRenderedPageBreak/>
        <w:t xml:space="preserve">24 </w:t>
      </w:r>
      <w:r w:rsidRPr="00FF2564">
        <w:rPr>
          <w:rFonts w:ascii="Book Antiqua" w:hAnsi="Book Antiqua"/>
          <w:b/>
          <w:bCs/>
        </w:rPr>
        <w:t>Lu J</w:t>
      </w:r>
      <w:r w:rsidRPr="00FF2564">
        <w:rPr>
          <w:rFonts w:ascii="Book Antiqua" w:hAnsi="Book Antiqua"/>
        </w:rPr>
        <w:t xml:space="preserve">, Li Z, Wu X, Chen Y, Yan M, Ge X, Yu J. </w:t>
      </w:r>
      <w:proofErr w:type="spellStart"/>
      <w:r w:rsidRPr="00FF2564">
        <w:rPr>
          <w:rFonts w:ascii="Book Antiqua" w:hAnsi="Book Antiqua"/>
        </w:rPr>
        <w:t>iRoot</w:t>
      </w:r>
      <w:proofErr w:type="spellEnd"/>
      <w:r w:rsidRPr="00FF2564">
        <w:rPr>
          <w:rFonts w:ascii="Book Antiqua" w:hAnsi="Book Antiqua"/>
        </w:rPr>
        <w:t xml:space="preserve"> BP Plus promotes osteo/odontogenic differentiation of bone marrow mesenchymal stem cells via MAPK pathways and autophagy. </w:t>
      </w:r>
      <w:r w:rsidRPr="00FF2564">
        <w:rPr>
          <w:rFonts w:ascii="Book Antiqua" w:hAnsi="Book Antiqua"/>
          <w:i/>
          <w:iCs/>
        </w:rPr>
        <w:t xml:space="preserve">Stem Cell Res </w:t>
      </w:r>
      <w:proofErr w:type="spellStart"/>
      <w:r w:rsidRPr="00FF2564">
        <w:rPr>
          <w:rFonts w:ascii="Book Antiqua" w:hAnsi="Book Antiqua"/>
          <w:i/>
          <w:iCs/>
        </w:rPr>
        <w:t>Ther</w:t>
      </w:r>
      <w:proofErr w:type="spellEnd"/>
      <w:r w:rsidRPr="00FF2564">
        <w:rPr>
          <w:rFonts w:ascii="Book Antiqua" w:hAnsi="Book Antiqua"/>
        </w:rPr>
        <w:t xml:space="preserve"> 2019; </w:t>
      </w:r>
      <w:r w:rsidRPr="00FF2564">
        <w:rPr>
          <w:rFonts w:ascii="Book Antiqua" w:hAnsi="Book Antiqua"/>
          <w:b/>
          <w:bCs/>
        </w:rPr>
        <w:t>10</w:t>
      </w:r>
      <w:r w:rsidRPr="00FF2564">
        <w:rPr>
          <w:rFonts w:ascii="Book Antiqua" w:hAnsi="Book Antiqua"/>
        </w:rPr>
        <w:t>: 222 [PMID: 31358050 DOI: 10.1186/s13287-019-1345-3]</w:t>
      </w:r>
    </w:p>
    <w:p w14:paraId="18CDA31F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25 </w:t>
      </w:r>
      <w:proofErr w:type="spellStart"/>
      <w:r w:rsidRPr="00FF2564">
        <w:rPr>
          <w:rFonts w:ascii="Book Antiqua" w:hAnsi="Book Antiqua"/>
          <w:b/>
          <w:bCs/>
        </w:rPr>
        <w:t>Tualzik</w:t>
      </w:r>
      <w:proofErr w:type="spellEnd"/>
      <w:r w:rsidRPr="00FF2564">
        <w:rPr>
          <w:rFonts w:ascii="Book Antiqua" w:hAnsi="Book Antiqua"/>
          <w:b/>
          <w:bCs/>
        </w:rPr>
        <w:t xml:space="preserve"> T</w:t>
      </w:r>
      <w:r w:rsidRPr="00FF2564">
        <w:rPr>
          <w:rFonts w:ascii="Book Antiqua" w:hAnsi="Book Antiqua"/>
        </w:rPr>
        <w:t xml:space="preserve">, Chopra R, Gupta SJ, Sharma N, </w:t>
      </w:r>
      <w:proofErr w:type="spellStart"/>
      <w:r w:rsidRPr="00FF2564">
        <w:rPr>
          <w:rFonts w:ascii="Book Antiqua" w:hAnsi="Book Antiqua"/>
        </w:rPr>
        <w:t>Khare</w:t>
      </w:r>
      <w:proofErr w:type="spellEnd"/>
      <w:r w:rsidRPr="00FF2564">
        <w:rPr>
          <w:rFonts w:ascii="Book Antiqua" w:hAnsi="Book Antiqua"/>
        </w:rPr>
        <w:t xml:space="preserve"> M, Gulati L. Effects of ozonated olive oil and </w:t>
      </w:r>
      <w:proofErr w:type="spellStart"/>
      <w:r w:rsidRPr="00FF2564">
        <w:rPr>
          <w:rFonts w:ascii="Book Antiqua" w:hAnsi="Book Antiqua"/>
        </w:rPr>
        <w:t>photobiomodulation</w:t>
      </w:r>
      <w:proofErr w:type="spellEnd"/>
      <w:r w:rsidRPr="00FF2564">
        <w:rPr>
          <w:rFonts w:ascii="Book Antiqua" w:hAnsi="Book Antiqua"/>
        </w:rPr>
        <w:t xml:space="preserve"> using diode laser on gingival depigmented wound: A randomized clinical study. </w:t>
      </w:r>
      <w:r w:rsidRPr="00FF2564">
        <w:rPr>
          <w:rFonts w:ascii="Book Antiqua" w:hAnsi="Book Antiqua"/>
          <w:i/>
          <w:iCs/>
        </w:rPr>
        <w:t xml:space="preserve">J Indian Soc </w:t>
      </w:r>
      <w:proofErr w:type="spellStart"/>
      <w:r w:rsidRPr="00FF2564">
        <w:rPr>
          <w:rFonts w:ascii="Book Antiqua" w:hAnsi="Book Antiqua"/>
          <w:i/>
          <w:iCs/>
        </w:rPr>
        <w:t>Periodontol</w:t>
      </w:r>
      <w:proofErr w:type="spellEnd"/>
      <w:r w:rsidRPr="00FF2564">
        <w:rPr>
          <w:rFonts w:ascii="Book Antiqua" w:hAnsi="Book Antiqua"/>
        </w:rPr>
        <w:t xml:space="preserve"> 2021; </w:t>
      </w:r>
      <w:r w:rsidRPr="00FF2564">
        <w:rPr>
          <w:rFonts w:ascii="Book Antiqua" w:hAnsi="Book Antiqua"/>
          <w:b/>
          <w:bCs/>
        </w:rPr>
        <w:t>25</w:t>
      </w:r>
      <w:r w:rsidRPr="00FF2564">
        <w:rPr>
          <w:rFonts w:ascii="Book Antiqua" w:hAnsi="Book Antiqua"/>
        </w:rPr>
        <w:t>: 422-426 [PMID: 34667386 DOI: 10.4103/jisp.jisp_655_20]</w:t>
      </w:r>
    </w:p>
    <w:p w14:paraId="23F78B52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26 </w:t>
      </w:r>
      <w:r w:rsidRPr="00FF2564">
        <w:rPr>
          <w:rFonts w:ascii="Book Antiqua" w:hAnsi="Book Antiqua"/>
          <w:b/>
          <w:bCs/>
        </w:rPr>
        <w:t>Butera A</w:t>
      </w:r>
      <w:r w:rsidRPr="00FF2564">
        <w:rPr>
          <w:rFonts w:ascii="Book Antiqua" w:hAnsi="Book Antiqua"/>
        </w:rPr>
        <w:t xml:space="preserve">, Gallo S, </w:t>
      </w:r>
      <w:proofErr w:type="spellStart"/>
      <w:r w:rsidRPr="00FF2564">
        <w:rPr>
          <w:rFonts w:ascii="Book Antiqua" w:hAnsi="Book Antiqua"/>
        </w:rPr>
        <w:t>Pascadopoli</w:t>
      </w:r>
      <w:proofErr w:type="spellEnd"/>
      <w:r w:rsidRPr="00FF2564">
        <w:rPr>
          <w:rFonts w:ascii="Book Antiqua" w:hAnsi="Book Antiqua"/>
        </w:rPr>
        <w:t xml:space="preserve"> M, </w:t>
      </w:r>
      <w:proofErr w:type="spellStart"/>
      <w:r w:rsidRPr="00FF2564">
        <w:rPr>
          <w:rFonts w:ascii="Book Antiqua" w:hAnsi="Book Antiqua"/>
        </w:rPr>
        <w:t>Luraghi</w:t>
      </w:r>
      <w:proofErr w:type="spellEnd"/>
      <w:r w:rsidRPr="00FF2564">
        <w:rPr>
          <w:rFonts w:ascii="Book Antiqua" w:hAnsi="Book Antiqua"/>
        </w:rPr>
        <w:t xml:space="preserve"> G, </w:t>
      </w:r>
      <w:proofErr w:type="spellStart"/>
      <w:r w:rsidRPr="00FF2564">
        <w:rPr>
          <w:rFonts w:ascii="Book Antiqua" w:hAnsi="Book Antiqua"/>
        </w:rPr>
        <w:t>Scribante</w:t>
      </w:r>
      <w:proofErr w:type="spellEnd"/>
      <w:r w:rsidRPr="00FF2564">
        <w:rPr>
          <w:rFonts w:ascii="Book Antiqua" w:hAnsi="Book Antiqua"/>
        </w:rPr>
        <w:t xml:space="preserve"> A. Ozonized Water Administration in Peri-Implant Mucositis Sites: A Randomized Clinical Trial. </w:t>
      </w:r>
      <w:r w:rsidRPr="00FF2564">
        <w:rPr>
          <w:rFonts w:ascii="Book Antiqua" w:hAnsi="Book Antiqua"/>
          <w:i/>
          <w:iCs/>
        </w:rPr>
        <w:t>Appl Sci</w:t>
      </w:r>
      <w:r w:rsidRPr="00FF2564">
        <w:rPr>
          <w:rFonts w:ascii="Book Antiqua" w:hAnsi="Book Antiqua"/>
        </w:rPr>
        <w:t xml:space="preserve"> 2021; </w:t>
      </w:r>
      <w:r w:rsidRPr="00FF2564">
        <w:rPr>
          <w:rFonts w:ascii="Book Antiqua" w:hAnsi="Book Antiqua"/>
          <w:b/>
          <w:bCs/>
        </w:rPr>
        <w:t>11</w:t>
      </w:r>
      <w:r w:rsidRPr="00FF2564">
        <w:rPr>
          <w:rFonts w:ascii="Book Antiqua" w:hAnsi="Book Antiqua"/>
        </w:rPr>
        <w:t>: 7812 [DOI: 10.3390/app11177812]</w:t>
      </w:r>
    </w:p>
    <w:p w14:paraId="6AA87EF6" w14:textId="77777777" w:rsidR="0062108F" w:rsidRPr="00FF2564" w:rsidRDefault="0062108F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</w:rPr>
        <w:t xml:space="preserve">27 </w:t>
      </w:r>
      <w:proofErr w:type="spellStart"/>
      <w:r w:rsidRPr="00FF2564">
        <w:rPr>
          <w:rFonts w:ascii="Book Antiqua" w:hAnsi="Book Antiqua"/>
          <w:b/>
          <w:bCs/>
        </w:rPr>
        <w:t>Forero</w:t>
      </w:r>
      <w:proofErr w:type="spellEnd"/>
      <w:r w:rsidRPr="00FF2564">
        <w:rPr>
          <w:rFonts w:ascii="Book Antiqua" w:hAnsi="Book Antiqua"/>
          <w:b/>
          <w:bCs/>
        </w:rPr>
        <w:t>-López J</w:t>
      </w:r>
      <w:r w:rsidRPr="00FF2564">
        <w:rPr>
          <w:rFonts w:ascii="Book Antiqua" w:hAnsi="Book Antiqua"/>
        </w:rPr>
        <w:t xml:space="preserve">, </w:t>
      </w:r>
      <w:proofErr w:type="spellStart"/>
      <w:r w:rsidRPr="00FF2564">
        <w:rPr>
          <w:rFonts w:ascii="Book Antiqua" w:hAnsi="Book Antiqua"/>
        </w:rPr>
        <w:t>Gamboa</w:t>
      </w:r>
      <w:proofErr w:type="spellEnd"/>
      <w:r w:rsidRPr="00FF2564">
        <w:rPr>
          <w:rFonts w:ascii="Book Antiqua" w:hAnsi="Book Antiqua"/>
        </w:rPr>
        <w:t xml:space="preserve">-Martínez L, Pico-Porras L, Niño-Barrera JL. Surgical management with intentional replantation on a tooth with palato-radicular groove. </w:t>
      </w:r>
      <w:proofErr w:type="spellStart"/>
      <w:r w:rsidRPr="00FF2564">
        <w:rPr>
          <w:rFonts w:ascii="Book Antiqua" w:hAnsi="Book Antiqua"/>
          <w:i/>
          <w:iCs/>
        </w:rPr>
        <w:t>Restor</w:t>
      </w:r>
      <w:proofErr w:type="spellEnd"/>
      <w:r w:rsidRPr="00FF2564">
        <w:rPr>
          <w:rFonts w:ascii="Book Antiqua" w:hAnsi="Book Antiqua"/>
          <w:i/>
          <w:iCs/>
        </w:rPr>
        <w:t xml:space="preserve"> Dent </w:t>
      </w:r>
      <w:proofErr w:type="spellStart"/>
      <w:r w:rsidRPr="00FF2564">
        <w:rPr>
          <w:rFonts w:ascii="Book Antiqua" w:hAnsi="Book Antiqua"/>
          <w:i/>
          <w:iCs/>
        </w:rPr>
        <w:t>Endod</w:t>
      </w:r>
      <w:proofErr w:type="spellEnd"/>
      <w:r w:rsidRPr="00FF2564">
        <w:rPr>
          <w:rFonts w:ascii="Book Antiqua" w:hAnsi="Book Antiqua"/>
        </w:rPr>
        <w:t xml:space="preserve"> 2015; </w:t>
      </w:r>
      <w:r w:rsidRPr="00FF2564">
        <w:rPr>
          <w:rFonts w:ascii="Book Antiqua" w:hAnsi="Book Antiqua"/>
          <w:b/>
          <w:bCs/>
        </w:rPr>
        <w:t>40</w:t>
      </w:r>
      <w:r w:rsidRPr="00FF2564">
        <w:rPr>
          <w:rFonts w:ascii="Book Antiqua" w:hAnsi="Book Antiqua"/>
        </w:rPr>
        <w:t>: 166-171 [PMID: 25984480 DOI: 10.5395/rde.2015.40.2.166]</w:t>
      </w:r>
    </w:p>
    <w:p w14:paraId="03212C95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  <w:sectPr w:rsidR="00A77B3E" w:rsidRPr="00FF25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B8009C" w14:textId="77777777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lastRenderedPageBreak/>
        <w:t>Footnotes</w:t>
      </w:r>
    </w:p>
    <w:p w14:paraId="6FFC2827" w14:textId="7FADA22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Informed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consent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statement: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Informed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written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consent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obtained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patient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publication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report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accompanying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images.</w:t>
      </w:r>
    </w:p>
    <w:p w14:paraId="379D5BF3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ADD55D1" w14:textId="7F9B3C54" w:rsidR="00A77B3E" w:rsidRPr="00FF2564" w:rsidRDefault="00922891" w:rsidP="00FF2564">
      <w:pPr>
        <w:spacing w:line="360" w:lineRule="auto"/>
        <w:jc w:val="both"/>
        <w:rPr>
          <w:rFonts w:ascii="Book Antiqua" w:hAnsi="Book Antiqua"/>
          <w:lang w:val="en-IE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Conflict-of-interest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statement: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0541C5" w:rsidRPr="00FF2564">
        <w:rPr>
          <w:rFonts w:ascii="Book Antiqua" w:hAnsi="Book Antiqua"/>
          <w:lang w:val="en-IE"/>
        </w:rPr>
        <w:t>The authors declare that they have no conflict of interest.</w:t>
      </w:r>
    </w:p>
    <w:p w14:paraId="0831F2EB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7F40D97D" w14:textId="68D38A7C" w:rsidR="00A77B3E" w:rsidRPr="00FF2564" w:rsidRDefault="00922891" w:rsidP="00FF2564">
      <w:pPr>
        <w:spacing w:line="360" w:lineRule="auto"/>
        <w:jc w:val="both"/>
        <w:rPr>
          <w:rFonts w:ascii="Book Antiqua" w:hAnsi="Book Antiqua"/>
          <w:lang w:val="en-IE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CARE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Checklist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(2016)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statement: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="00D408B1" w:rsidRPr="00FF2564">
        <w:rPr>
          <w:rFonts w:ascii="Book Antiqua" w:eastAsia="Book Antiqua" w:hAnsi="Book Antiqua"/>
          <w:color w:val="000000"/>
        </w:rPr>
        <w:t>The authors have read the CARE Checklist (2016), and the manuscript was prepared and revised according to the CARE Checklist (2016).</w:t>
      </w:r>
    </w:p>
    <w:p w14:paraId="75E4927C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5CD48579" w14:textId="077A09FE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Open-Access: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article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open-access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article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selected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in-house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editor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fully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peer-reviewed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external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reviewers.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distributed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accordance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Creative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Commons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Attribution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NonCommercial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(CC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BY-NC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4.0)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license,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which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permits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others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distribute,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remix,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adapt,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build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upon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work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non-commercially,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license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their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derivative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works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different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terms,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provided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original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work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properly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cited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non-commercial.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See: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https://creativecommons.org/Licenses/by-nc/4.0/</w:t>
      </w:r>
    </w:p>
    <w:p w14:paraId="6011587C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147C6B9C" w14:textId="19E0522E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Provenance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and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peer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review: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Unsolicited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article;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Externally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reviewed.</w:t>
      </w:r>
    </w:p>
    <w:p w14:paraId="0438FBFE" w14:textId="099E5450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Peer-review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model: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Single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blind</w:t>
      </w:r>
    </w:p>
    <w:p w14:paraId="1927FB38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2DDD52CF" w14:textId="29AD7E9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Peer-review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started: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October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28,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2021</w:t>
      </w:r>
    </w:p>
    <w:p w14:paraId="1EBEA345" w14:textId="206868E0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First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decision: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December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27,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2021</w:t>
      </w:r>
    </w:p>
    <w:p w14:paraId="128A6044" w14:textId="333549E1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Article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in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press: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</w:p>
    <w:p w14:paraId="619BCE25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140392F" w14:textId="5CDFD743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Specialty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type: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Dentistry,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55D8A" w:rsidRPr="00FF2564">
        <w:rPr>
          <w:rFonts w:ascii="Book Antiqua" w:eastAsia="Book Antiqua" w:hAnsi="Book Antiqua"/>
          <w:color w:val="000000"/>
        </w:rPr>
        <w:t>o</w:t>
      </w:r>
      <w:r w:rsidRPr="00FF2564">
        <w:rPr>
          <w:rFonts w:ascii="Book Antiqua" w:eastAsia="Book Antiqua" w:hAnsi="Book Antiqua"/>
          <w:color w:val="000000"/>
        </w:rPr>
        <w:t>ral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55D8A" w:rsidRPr="00FF2564">
        <w:rPr>
          <w:rFonts w:ascii="Book Antiqua" w:eastAsia="Book Antiqua" w:hAnsi="Book Antiqua"/>
          <w:color w:val="000000"/>
        </w:rPr>
        <w:t>s</w:t>
      </w:r>
      <w:r w:rsidRPr="00FF2564">
        <w:rPr>
          <w:rFonts w:ascii="Book Antiqua" w:eastAsia="Book Antiqua" w:hAnsi="Book Antiqua"/>
          <w:color w:val="000000"/>
        </w:rPr>
        <w:t>urgery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A55D8A" w:rsidRPr="00FF2564">
        <w:rPr>
          <w:rFonts w:ascii="Book Antiqua" w:eastAsia="Book Antiqua" w:hAnsi="Book Antiqua"/>
          <w:color w:val="000000"/>
        </w:rPr>
        <w:t>m</w:t>
      </w:r>
      <w:r w:rsidRPr="00FF2564">
        <w:rPr>
          <w:rFonts w:ascii="Book Antiqua" w:eastAsia="Book Antiqua" w:hAnsi="Book Antiqua"/>
          <w:color w:val="000000"/>
        </w:rPr>
        <w:t>edicine</w:t>
      </w:r>
    </w:p>
    <w:p w14:paraId="07DE8E74" w14:textId="080BAA0C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Country/Territory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origin: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China</w:t>
      </w:r>
    </w:p>
    <w:p w14:paraId="000BAB79" w14:textId="1AA7B2E2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color w:val="000000"/>
        </w:rPr>
        <w:t>Peer-review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report’s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scientific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quality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classification</w:t>
      </w:r>
    </w:p>
    <w:p w14:paraId="5ABDDE54" w14:textId="04FC1980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(Excellent):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</w:t>
      </w:r>
    </w:p>
    <w:p w14:paraId="41071E26" w14:textId="10F0F4B3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(Very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good):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</w:t>
      </w:r>
    </w:p>
    <w:p w14:paraId="491C72EB" w14:textId="5E67EE8F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lastRenderedPageBreak/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(Good):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</w:t>
      </w:r>
    </w:p>
    <w:p w14:paraId="6371766A" w14:textId="723CF62D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(Fair):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0</w:t>
      </w:r>
    </w:p>
    <w:p w14:paraId="12D8A092" w14:textId="408A673B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color w:val="000000"/>
        </w:rPr>
        <w:t>Grade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(Poor):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</w:t>
      </w:r>
    </w:p>
    <w:p w14:paraId="1B94AF46" w14:textId="77777777" w:rsidR="00A77B3E" w:rsidRPr="00FF2564" w:rsidRDefault="00A77B3E" w:rsidP="00FF2564">
      <w:pPr>
        <w:spacing w:line="360" w:lineRule="auto"/>
        <w:jc w:val="both"/>
        <w:rPr>
          <w:rFonts w:ascii="Book Antiqua" w:hAnsi="Book Antiqua"/>
        </w:rPr>
      </w:pPr>
    </w:p>
    <w:p w14:paraId="37CF6C1D" w14:textId="453E4414" w:rsidR="00A77B3E" w:rsidRPr="00FF2564" w:rsidRDefault="00922891" w:rsidP="00FF2564">
      <w:pPr>
        <w:spacing w:line="360" w:lineRule="auto"/>
        <w:jc w:val="both"/>
        <w:rPr>
          <w:rFonts w:ascii="Book Antiqua" w:eastAsia="Book Antiqua" w:hAnsi="Book Antiqua"/>
          <w:b/>
          <w:color w:val="000000"/>
        </w:rPr>
      </w:pPr>
      <w:r w:rsidRPr="00FF2564">
        <w:rPr>
          <w:rFonts w:ascii="Book Antiqua" w:eastAsia="Book Antiqua" w:hAnsi="Book Antiqua"/>
          <w:b/>
          <w:color w:val="000000"/>
        </w:rPr>
        <w:t>P-Reviewer: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Rakhshan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Iran;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Rakhshan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Iran;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Scribante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Italy;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Scribante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A,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Italy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S-Editor: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Guo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XR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L-Editor: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="00B07F3D" w:rsidRPr="00FF2564">
        <w:rPr>
          <w:rFonts w:ascii="Book Antiqua" w:eastAsia="Book Antiqua" w:hAnsi="Book Antiqua"/>
          <w:bCs/>
          <w:color w:val="000000"/>
        </w:rPr>
        <w:t>Filipodia</w:t>
      </w:r>
      <w:r w:rsidR="00B07F3D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P-Editor: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="00825696" w:rsidRPr="00FF2564">
        <w:rPr>
          <w:rFonts w:ascii="Book Antiqua" w:eastAsia="Book Antiqua" w:hAnsi="Book Antiqua"/>
          <w:color w:val="000000"/>
        </w:rPr>
        <w:t>Guo XR</w:t>
      </w:r>
    </w:p>
    <w:p w14:paraId="3214C6AE" w14:textId="635B1206" w:rsidR="00F278D9" w:rsidRPr="00FF2564" w:rsidRDefault="00F278D9" w:rsidP="00FF2564">
      <w:pPr>
        <w:spacing w:line="360" w:lineRule="auto"/>
        <w:jc w:val="both"/>
        <w:rPr>
          <w:rFonts w:ascii="Book Antiqua" w:hAnsi="Book Antiqua"/>
        </w:rPr>
        <w:sectPr w:rsidR="00F278D9" w:rsidRPr="00FF256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16C82B" w14:textId="031C900E" w:rsidR="00A77B3E" w:rsidRPr="00FF2564" w:rsidRDefault="00922891" w:rsidP="00FF2564">
      <w:pPr>
        <w:spacing w:line="360" w:lineRule="auto"/>
        <w:jc w:val="both"/>
        <w:rPr>
          <w:rFonts w:ascii="Book Antiqua" w:eastAsia="Book Antiqua" w:hAnsi="Book Antiqua"/>
          <w:b/>
          <w:color w:val="000000"/>
        </w:rPr>
      </w:pPr>
      <w:r w:rsidRPr="00FF2564">
        <w:rPr>
          <w:rFonts w:ascii="Book Antiqua" w:eastAsia="Book Antiqua" w:hAnsi="Book Antiqua"/>
          <w:b/>
          <w:color w:val="000000"/>
        </w:rPr>
        <w:lastRenderedPageBreak/>
        <w:t>Figure</w:t>
      </w:r>
      <w:r w:rsidR="00666698" w:rsidRPr="00FF2564">
        <w:rPr>
          <w:rFonts w:ascii="Book Antiqua" w:eastAsia="Book Antiqua" w:hAnsi="Book Antiqua"/>
          <w:b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color w:val="000000"/>
        </w:rPr>
        <w:t>Legends</w:t>
      </w:r>
    </w:p>
    <w:p w14:paraId="79CF21F4" w14:textId="5CA97F97" w:rsidR="00F278D9" w:rsidRPr="00FF2564" w:rsidRDefault="00A26F36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  <w:noProof/>
        </w:rPr>
        <w:drawing>
          <wp:inline distT="0" distB="0" distL="0" distR="0" wp14:anchorId="3596EBAA" wp14:editId="202543F2">
            <wp:extent cx="3495675" cy="35442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99" cy="35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A5B4" w14:textId="4D64BC12" w:rsidR="00922891" w:rsidRPr="00FF2564" w:rsidRDefault="00922891" w:rsidP="00FF2564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Figure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1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Tooth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12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with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complex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groove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and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bone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defect.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First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visit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photograph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sinus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buccal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gingival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surface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(B)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Periodontal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examination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revealed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probing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depth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aspect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photograph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emerged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cingulum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beam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tomography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radiolucency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close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apex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E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Axial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view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middle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third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radiolucency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aspect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F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large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9D37F8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9D37F8" w:rsidRPr="00FF2564">
        <w:rPr>
          <w:rFonts w:ascii="Book Antiqua" w:eastAsia="Book Antiqua" w:hAnsi="Book Antiqua"/>
          <w:color w:val="000000"/>
        </w:rPr>
        <w:t>G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starting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from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cingulum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extending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aspect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root.</w:t>
      </w:r>
    </w:p>
    <w:p w14:paraId="2E17A7DF" w14:textId="59BE2A08" w:rsidR="009D37F8" w:rsidRPr="00FF2564" w:rsidRDefault="00A26F36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  <w:noProof/>
        </w:rPr>
        <w:lastRenderedPageBreak/>
        <w:drawing>
          <wp:inline distT="0" distB="0" distL="0" distR="0" wp14:anchorId="4D66D927" wp14:editId="31461FFB">
            <wp:extent cx="3867839" cy="4314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76" cy="43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D0BD" w14:textId="3856504F" w:rsidR="00922891" w:rsidRPr="00FF2564" w:rsidRDefault="00922891" w:rsidP="00FF2564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bookmarkStart w:id="3" w:name="OLE_LINK1"/>
      <w:r w:rsidRPr="00FF2564">
        <w:rPr>
          <w:rFonts w:ascii="Book Antiqua" w:eastAsia="Book Antiqua" w:hAnsi="Book Antiqua"/>
          <w:b/>
          <w:bCs/>
          <w:color w:val="000000"/>
        </w:rPr>
        <w:t>Figure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2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Multidisciplinary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management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of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tooth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12.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sinus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tract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disappeared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canal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treatment</w:t>
      </w:r>
      <w:r w:rsidR="007A012A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teardrop-shaped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deep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7A012A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Palato-radicular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with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proofErr w:type="spellStart"/>
      <w:r w:rsidRPr="00FF2564">
        <w:rPr>
          <w:rFonts w:ascii="Book Antiqua" w:eastAsia="Book Antiqua" w:hAnsi="Book Antiqua"/>
          <w:color w:val="000000"/>
        </w:rPr>
        <w:t>iRoot</w:t>
      </w:r>
      <w:proofErr w:type="spellEnd"/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BP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Plus</w:t>
      </w:r>
      <w:r w:rsidR="007A012A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Suturing</w:t>
      </w:r>
      <w:r w:rsidR="007A012A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E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Postoperative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panoramic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radiography</w:t>
      </w:r>
      <w:r w:rsidR="007A012A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7A012A" w:rsidRPr="00FF2564">
        <w:rPr>
          <w:rFonts w:ascii="Book Antiqua" w:eastAsia="Book Antiqua" w:hAnsi="Book Antiqua"/>
          <w:color w:val="000000"/>
        </w:rPr>
        <w:t>F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Image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removing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sutures.</w:t>
      </w:r>
    </w:p>
    <w:bookmarkEnd w:id="3"/>
    <w:p w14:paraId="6253AA22" w14:textId="64504503" w:rsidR="00894E5B" w:rsidRPr="00FF2564" w:rsidRDefault="00A26F36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hAnsi="Book Antiqua"/>
          <w:noProof/>
        </w:rPr>
        <w:lastRenderedPageBreak/>
        <w:drawing>
          <wp:inline distT="0" distB="0" distL="0" distR="0" wp14:anchorId="6E3DDC65" wp14:editId="055AFB4A">
            <wp:extent cx="3325671" cy="5086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72" cy="508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B7C3" w14:textId="6A8FEA96" w:rsidR="00A77B3E" w:rsidRPr="00FF2564" w:rsidRDefault="00922891" w:rsidP="00FF2564">
      <w:pPr>
        <w:spacing w:line="360" w:lineRule="auto"/>
        <w:jc w:val="both"/>
        <w:rPr>
          <w:rFonts w:ascii="Book Antiqua" w:hAnsi="Book Antiqua"/>
        </w:rPr>
      </w:pPr>
      <w:r w:rsidRPr="00FF2564">
        <w:rPr>
          <w:rFonts w:ascii="Book Antiqua" w:eastAsia="Book Antiqua" w:hAnsi="Book Antiqua"/>
          <w:b/>
          <w:bCs/>
          <w:color w:val="000000"/>
        </w:rPr>
        <w:t>Figure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3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Two-year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follow-up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after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b/>
          <w:bCs/>
          <w:color w:val="000000"/>
        </w:rPr>
        <w:t>surgery.</w:t>
      </w:r>
      <w:r w:rsidR="00666698" w:rsidRPr="00FF2564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A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Buccal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view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photograph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preparation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B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Palatal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view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clinical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photograph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after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veneer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preparation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C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Postoperative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beam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computed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tomography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="00B07F3D" w:rsidRPr="00FF2564">
        <w:rPr>
          <w:rFonts w:ascii="Book Antiqua" w:eastAsia="Book Antiqua" w:hAnsi="Book Antiqua"/>
          <w:color w:val="000000"/>
        </w:rPr>
        <w:t>1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disappearance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diffuse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radiolucency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D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Axial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view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middle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third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filling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distal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aspect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root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E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disappearance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of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bone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defect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around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tooth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12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F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Dimensional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reconstruction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show</w:t>
      </w:r>
      <w:r w:rsidR="00B07F3D" w:rsidRPr="00FF2564">
        <w:rPr>
          <w:rFonts w:ascii="Book Antiqua" w:eastAsia="Book Antiqua" w:hAnsi="Book Antiqua"/>
          <w:color w:val="000000"/>
        </w:rPr>
        <w:t>ed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groove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was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sealed</w:t>
      </w:r>
      <w:r w:rsidR="00894E5B" w:rsidRPr="00FF2564">
        <w:rPr>
          <w:rFonts w:ascii="Book Antiqua" w:eastAsia="Book Antiqua" w:hAnsi="Book Antiqua"/>
          <w:color w:val="000000"/>
        </w:rPr>
        <w:t>;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(</w:t>
      </w:r>
      <w:r w:rsidR="00894E5B" w:rsidRPr="00FF2564">
        <w:rPr>
          <w:rFonts w:ascii="Book Antiqua" w:eastAsia="Book Antiqua" w:hAnsi="Book Antiqua"/>
          <w:color w:val="000000"/>
        </w:rPr>
        <w:t>G</w:t>
      </w:r>
      <w:r w:rsidRPr="00FF2564">
        <w:rPr>
          <w:rFonts w:ascii="Book Antiqua" w:eastAsia="Book Antiqua" w:hAnsi="Book Antiqua"/>
          <w:color w:val="000000"/>
        </w:rPr>
        <w:t>)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Periapical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radiograph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at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the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2-year</w:t>
      </w:r>
      <w:r w:rsidR="00666698" w:rsidRPr="00FF2564">
        <w:rPr>
          <w:rFonts w:ascii="Book Antiqua" w:eastAsia="Book Antiqua" w:hAnsi="Book Antiqua"/>
          <w:color w:val="000000"/>
        </w:rPr>
        <w:t xml:space="preserve"> </w:t>
      </w:r>
      <w:r w:rsidRPr="00FF2564">
        <w:rPr>
          <w:rFonts w:ascii="Book Antiqua" w:eastAsia="Book Antiqua" w:hAnsi="Book Antiqua"/>
          <w:color w:val="000000"/>
        </w:rPr>
        <w:t>recall.</w:t>
      </w:r>
    </w:p>
    <w:sectPr w:rsidR="00A77B3E" w:rsidRPr="00FF2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97010" w14:textId="77777777" w:rsidR="00BD6A01" w:rsidRDefault="00BD6A01" w:rsidP="00666698">
      <w:r>
        <w:separator/>
      </w:r>
    </w:p>
  </w:endnote>
  <w:endnote w:type="continuationSeparator" w:id="0">
    <w:p w14:paraId="47C99580" w14:textId="77777777" w:rsidR="00BD6A01" w:rsidRDefault="00BD6A01" w:rsidP="00666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D82B" w14:textId="77777777" w:rsidR="00666698" w:rsidRPr="00666698" w:rsidRDefault="00666698" w:rsidP="00666698">
    <w:pPr>
      <w:pStyle w:val="aa"/>
      <w:jc w:val="right"/>
      <w:rPr>
        <w:rFonts w:ascii="Book Antiqua" w:hAnsi="Book Antiqua"/>
        <w:color w:val="000000" w:themeColor="text1"/>
        <w:sz w:val="24"/>
        <w:szCs w:val="24"/>
      </w:rPr>
    </w:pPr>
    <w:r w:rsidRPr="0066669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6669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66669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666698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6669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666698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66669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AC00726" w14:textId="77777777" w:rsidR="00666698" w:rsidRDefault="006666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8E448" w14:textId="77777777" w:rsidR="00BD6A01" w:rsidRDefault="00BD6A01" w:rsidP="00666698">
      <w:r>
        <w:separator/>
      </w:r>
    </w:p>
  </w:footnote>
  <w:footnote w:type="continuationSeparator" w:id="0">
    <w:p w14:paraId="4CBC963F" w14:textId="77777777" w:rsidR="00BD6A01" w:rsidRDefault="00BD6A01" w:rsidP="0066669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123D"/>
    <w:rsid w:val="000541C5"/>
    <w:rsid w:val="000673A2"/>
    <w:rsid w:val="000756D2"/>
    <w:rsid w:val="00151124"/>
    <w:rsid w:val="00192FC7"/>
    <w:rsid w:val="001A0CF5"/>
    <w:rsid w:val="002151F5"/>
    <w:rsid w:val="00232D7A"/>
    <w:rsid w:val="00261F2F"/>
    <w:rsid w:val="002A4BAB"/>
    <w:rsid w:val="00333480"/>
    <w:rsid w:val="00354942"/>
    <w:rsid w:val="00364034"/>
    <w:rsid w:val="003C16B8"/>
    <w:rsid w:val="00463C19"/>
    <w:rsid w:val="004B2D20"/>
    <w:rsid w:val="004D379B"/>
    <w:rsid w:val="0057587F"/>
    <w:rsid w:val="005A2EEE"/>
    <w:rsid w:val="005B362A"/>
    <w:rsid w:val="005E6491"/>
    <w:rsid w:val="0062108F"/>
    <w:rsid w:val="00666698"/>
    <w:rsid w:val="006B0B82"/>
    <w:rsid w:val="006C2D68"/>
    <w:rsid w:val="006C503D"/>
    <w:rsid w:val="0070140C"/>
    <w:rsid w:val="00702F7A"/>
    <w:rsid w:val="00716DA0"/>
    <w:rsid w:val="0074076F"/>
    <w:rsid w:val="007A012A"/>
    <w:rsid w:val="007C5FD4"/>
    <w:rsid w:val="007D0F33"/>
    <w:rsid w:val="007F6F24"/>
    <w:rsid w:val="00825696"/>
    <w:rsid w:val="008351D0"/>
    <w:rsid w:val="0083566F"/>
    <w:rsid w:val="0085435D"/>
    <w:rsid w:val="008600A6"/>
    <w:rsid w:val="008713FA"/>
    <w:rsid w:val="00894E5B"/>
    <w:rsid w:val="008B2450"/>
    <w:rsid w:val="00922891"/>
    <w:rsid w:val="00946353"/>
    <w:rsid w:val="00956866"/>
    <w:rsid w:val="009D37F8"/>
    <w:rsid w:val="00A26F36"/>
    <w:rsid w:val="00A3501D"/>
    <w:rsid w:val="00A35B7A"/>
    <w:rsid w:val="00A55D8A"/>
    <w:rsid w:val="00A77B3E"/>
    <w:rsid w:val="00AC2D40"/>
    <w:rsid w:val="00AF7E6F"/>
    <w:rsid w:val="00B0671B"/>
    <w:rsid w:val="00B07F3D"/>
    <w:rsid w:val="00B32AF7"/>
    <w:rsid w:val="00B91D45"/>
    <w:rsid w:val="00B936C2"/>
    <w:rsid w:val="00BB25CC"/>
    <w:rsid w:val="00BD6A01"/>
    <w:rsid w:val="00C3548C"/>
    <w:rsid w:val="00C618A6"/>
    <w:rsid w:val="00C70001"/>
    <w:rsid w:val="00CA2A55"/>
    <w:rsid w:val="00CA5837"/>
    <w:rsid w:val="00CE7818"/>
    <w:rsid w:val="00CF3832"/>
    <w:rsid w:val="00D408B1"/>
    <w:rsid w:val="00DB0A5E"/>
    <w:rsid w:val="00DB63A4"/>
    <w:rsid w:val="00DD6228"/>
    <w:rsid w:val="00E07896"/>
    <w:rsid w:val="00E37634"/>
    <w:rsid w:val="00E40F0B"/>
    <w:rsid w:val="00E74C70"/>
    <w:rsid w:val="00EB49F3"/>
    <w:rsid w:val="00EE374D"/>
    <w:rsid w:val="00F278D9"/>
    <w:rsid w:val="00F71AEA"/>
    <w:rsid w:val="00F875FB"/>
    <w:rsid w:val="00FA3D86"/>
    <w:rsid w:val="00FC744C"/>
    <w:rsid w:val="00FF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8E6F9D"/>
  <w15:docId w15:val="{0605DDB4-2B00-4AEC-B0E1-D13160E8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702F7A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702F7A"/>
  </w:style>
  <w:style w:type="character" w:customStyle="1" w:styleId="a5">
    <w:name w:val="批注文字 字符"/>
    <w:basedOn w:val="a0"/>
    <w:link w:val="a4"/>
    <w:semiHidden/>
    <w:rsid w:val="00702F7A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702F7A"/>
    <w:rPr>
      <w:b/>
      <w:bCs/>
    </w:rPr>
  </w:style>
  <w:style w:type="character" w:customStyle="1" w:styleId="a7">
    <w:name w:val="批注主题 字符"/>
    <w:basedOn w:val="a5"/>
    <w:link w:val="a6"/>
    <w:semiHidden/>
    <w:rsid w:val="00702F7A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6666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666698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666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666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4094</Words>
  <Characters>23339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2022-04-09T04:03:00Z</dcterms:created>
  <dcterms:modified xsi:type="dcterms:W3CDTF">2022-04-09T04:03:00Z</dcterms:modified>
</cp:coreProperties>
</file>