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73948</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cs="Book Antiqua"/>
          <w:b/>
          <w:i/>
          <w:lang w:eastAsia="zh-CN"/>
        </w:rPr>
      </w:pPr>
      <w:r>
        <w:rPr>
          <w:rFonts w:ascii="Book Antiqua" w:hAnsi="Book Antiqua" w:eastAsia="Book Antiqua" w:cs="Book Antiqua"/>
          <w:b/>
          <w:i/>
        </w:rPr>
        <w:t>Observational Study</w:t>
      </w:r>
    </w:p>
    <w:p>
      <w:pPr>
        <w:spacing w:line="360" w:lineRule="auto"/>
        <w:jc w:val="both"/>
        <w:rPr>
          <w:rFonts w:ascii="Book Antiqua" w:hAnsi="Book Antiqua"/>
        </w:rPr>
      </w:pPr>
      <w:r>
        <w:rPr>
          <w:rFonts w:ascii="Book Antiqua" w:hAnsi="Book Antiqua" w:eastAsia="Book Antiqua" w:cs="Book Antiqua"/>
          <w:b/>
          <w:bCs/>
        </w:rPr>
        <w:t>Family relationship of nurses in COVID-19 pandemic: A qualitative study</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rPr>
        <w:t>Çelik MY</w:t>
      </w:r>
      <w:r>
        <w:rPr>
          <w:rFonts w:ascii="Book Antiqua" w:hAnsi="Book Antiqua" w:eastAsia="Book Antiqua" w:cs="Book Antiqua"/>
          <w:i/>
          <w:iCs/>
        </w:rPr>
        <w:t xml:space="preserve"> et al. </w:t>
      </w:r>
      <w:r>
        <w:rPr>
          <w:rFonts w:ascii="Book Antiqua" w:hAnsi="Book Antiqua" w:cs="Book Antiqua"/>
          <w:lang w:eastAsia="zh-CN"/>
        </w:rPr>
        <w:t>N</w:t>
      </w:r>
      <w:r>
        <w:rPr>
          <w:rFonts w:ascii="Book Antiqua" w:hAnsi="Book Antiqua" w:eastAsia="Book Antiqua" w:cs="Book Antiqua"/>
        </w:rPr>
        <w:t xml:space="preserve">urse </w:t>
      </w:r>
      <w:r>
        <w:rPr>
          <w:rFonts w:ascii="Book Antiqua" w:hAnsi="Book Antiqua" w:cs="Book Antiqua"/>
          <w:lang w:eastAsia="zh-CN"/>
        </w:rPr>
        <w:t>f</w:t>
      </w:r>
      <w:r>
        <w:rPr>
          <w:rFonts w:ascii="Book Antiqua" w:hAnsi="Book Antiqua" w:eastAsia="Book Antiqua" w:cs="Book Antiqua"/>
        </w:rPr>
        <w:t>amily relationship in COVID-19 pandemic</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rPr>
        <w:t>Melike Yavaş Çelik</w:t>
      </w:r>
      <w:r>
        <w:rPr>
          <w:rFonts w:ascii="Book Antiqua" w:hAnsi="Book Antiqua" w:cs="Book Antiqua"/>
          <w:lang w:eastAsia="zh-CN"/>
        </w:rPr>
        <w:t>, Meryem Kiliç</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bCs/>
        </w:rPr>
        <w:t xml:space="preserve">Melike Yavaş Çelik, </w:t>
      </w:r>
      <w:r>
        <w:rPr>
          <w:rFonts w:ascii="Book Antiqua" w:hAnsi="Book Antiqua" w:eastAsia="Book Antiqua" w:cs="Book Antiqua"/>
        </w:rPr>
        <w:t>Department of Nursing, Yusuf Serefoglu Faculty of Health Sciences, Kilis 7 Aralık University, Kilis 79000, Turkey</w:t>
      </w:r>
    </w:p>
    <w:p>
      <w:pPr>
        <w:spacing w:line="360" w:lineRule="auto"/>
        <w:jc w:val="both"/>
        <w:rPr>
          <w:rFonts w:ascii="Book Antiqua" w:hAnsi="Book Antiqua" w:cs="Book Antiqua"/>
          <w:lang w:eastAsia="zh-CN"/>
        </w:rPr>
      </w:pPr>
    </w:p>
    <w:p>
      <w:pPr>
        <w:spacing w:line="360" w:lineRule="auto"/>
        <w:jc w:val="both"/>
        <w:rPr>
          <w:rFonts w:ascii="Book Antiqua" w:hAnsi="Book Antiqua"/>
          <w:lang w:eastAsia="zh-CN"/>
        </w:rPr>
      </w:pPr>
      <w:r>
        <w:rPr>
          <w:rFonts w:ascii="Book Antiqua" w:hAnsi="Book Antiqua"/>
          <w:b/>
          <w:bCs/>
        </w:rPr>
        <w:t xml:space="preserve">Meryem Kiliç, </w:t>
      </w:r>
      <w:r>
        <w:rPr>
          <w:rFonts w:ascii="Book Antiqua" w:hAnsi="Book Antiqua"/>
        </w:rPr>
        <w:t>Department of Nursing, SANKO University, Gaziantep 27000,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 xml:space="preserve">Çelik MY </w:t>
      </w:r>
      <w:r>
        <w:rPr>
          <w:rFonts w:ascii="Book Antiqua" w:hAnsi="Book Antiqua" w:cs="Book Antiqua"/>
          <w:lang w:eastAsia="zh-CN"/>
        </w:rPr>
        <w:t>and Kiliç</w:t>
      </w:r>
      <w:r>
        <w:rPr>
          <w:rFonts w:ascii="Book Antiqua" w:hAnsi="Book Antiqua" w:eastAsia="Book Antiqua" w:cs="Book Antiqua"/>
        </w:rPr>
        <w:t xml:space="preserve"> M </w:t>
      </w:r>
      <w:r>
        <w:rPr>
          <w:rFonts w:ascii="Book Antiqua" w:hAnsi="Book Antiqua" w:cs="Book Antiqua"/>
          <w:lang w:eastAsia="zh-CN"/>
        </w:rPr>
        <w:t>completed</w:t>
      </w:r>
      <w:r>
        <w:rPr>
          <w:rFonts w:ascii="Book Antiqua" w:hAnsi="Book Antiqua" w:eastAsia="Book Antiqua" w:cs="Book Antiqua"/>
        </w:rPr>
        <w:t xml:space="preserve"> the manuscript and gave their final approval of the version to be published.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Melike Yavaş Çelik, PhD, Assistant Professor, </w:t>
      </w:r>
      <w:r>
        <w:rPr>
          <w:rFonts w:ascii="Book Antiqua" w:hAnsi="Book Antiqua" w:eastAsia="Book Antiqua" w:cs="Book Antiqua"/>
        </w:rPr>
        <w:t>Department of Nursing</w:t>
      </w:r>
      <w:r>
        <w:rPr>
          <w:rFonts w:ascii="Book Antiqua" w:hAnsi="Book Antiqua" w:cs="Book Antiqua"/>
          <w:lang w:eastAsia="zh-CN"/>
        </w:rPr>
        <w:t xml:space="preserve">, </w:t>
      </w:r>
      <w:r>
        <w:rPr>
          <w:rFonts w:ascii="Book Antiqua" w:hAnsi="Book Antiqua" w:eastAsia="Book Antiqua" w:cs="Book Antiqua"/>
        </w:rPr>
        <w:t>Yusuf Serefoglu Faculty of Health Sciences, Kilis 7 Aralık University, 7 Aşit Aralık Street, Karataş Campus</w:t>
      </w:r>
      <w:r>
        <w:rPr>
          <w:rFonts w:ascii="Book Antiqua" w:hAnsi="Book Antiqua" w:cs="Book Antiqua"/>
          <w:lang w:eastAsia="zh-CN"/>
        </w:rPr>
        <w:t>,</w:t>
      </w:r>
      <w:r>
        <w:rPr>
          <w:rFonts w:ascii="Book Antiqua" w:hAnsi="Book Antiqua" w:eastAsia="Book Antiqua" w:cs="Book Antiqua"/>
        </w:rPr>
        <w:t xml:space="preserve"> Kilis 79000, Turkey. www_com_tr@hotmail.com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9, 2021</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January 22, 2022</w:t>
      </w:r>
    </w:p>
    <w:p>
      <w:pPr>
        <w:spacing w:line="360" w:lineRule="auto"/>
        <w:jc w:val="both"/>
        <w:rPr>
          <w:rFonts w:ascii="Book Antiqua" w:hAnsi="Book Antiqua"/>
          <w:b w:val="0"/>
          <w:bCs w:val="0"/>
          <w:lang w:eastAsia="zh-CN"/>
        </w:rPr>
      </w:pPr>
      <w:r>
        <w:rPr>
          <w:rFonts w:ascii="Book Antiqua" w:hAnsi="Book Antiqua" w:eastAsia="Book Antiqua" w:cs="Book Antiqua"/>
          <w:b/>
          <w:bCs/>
        </w:rPr>
        <w:t>Accepted:</w:t>
      </w:r>
      <w:r>
        <w:t xml:space="preserve"> </w:t>
      </w:r>
      <w:r>
        <w:rPr>
          <w:rFonts w:ascii="Book Antiqua" w:hAnsi="Book Antiqua" w:eastAsia="Book Antiqua" w:cs="Book Antiqua"/>
          <w:b w:val="0"/>
          <w:bCs w:val="0"/>
        </w:rPr>
        <w:t>May 27, 2022</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i w:val="0"/>
          <w:iCs w:val="0"/>
          <w:caps w:val="0"/>
          <w:color w:val="000000"/>
          <w:spacing w:val="0"/>
          <w:sz w:val="24"/>
          <w:szCs w:val="24"/>
          <w:shd w:val="clear" w:fill="FFFFFF"/>
        </w:rPr>
        <w:t>July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rPr>
      </w:pPr>
      <w:r>
        <w:rPr>
          <w:rFonts w:ascii="Book Antiqua" w:hAnsi="Book Antiqua" w:eastAsia="Book Antiqua" w:cs="Book Antiqua"/>
        </w:rPr>
        <w:t>This research demonstrates that nurses feel pain because the pandemic process has separated them from their family and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AIM</w:t>
      </w:r>
    </w:p>
    <w:p>
      <w:pPr>
        <w:spacing w:line="360" w:lineRule="auto"/>
        <w:jc w:val="both"/>
        <w:rPr>
          <w:rFonts w:ascii="Book Antiqua" w:hAnsi="Book Antiqua"/>
        </w:rPr>
      </w:pPr>
      <w:r>
        <w:rPr>
          <w:rFonts w:ascii="Book Antiqua" w:hAnsi="Book Antiqua" w:eastAsia="Book Antiqua" w:cs="Book Antiqua"/>
        </w:rPr>
        <w:t>To examine the family relationship situation of nurses in the coronavirus disease 2019 (COVID-19)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METHODS</w:t>
      </w:r>
    </w:p>
    <w:p>
      <w:pPr>
        <w:spacing w:line="360" w:lineRule="auto"/>
        <w:jc w:val="both"/>
        <w:rPr>
          <w:rFonts w:ascii="Book Antiqua" w:hAnsi="Book Antiqua"/>
        </w:rPr>
      </w:pPr>
      <w:r>
        <w:rPr>
          <w:rFonts w:ascii="Book Antiqua" w:hAnsi="Book Antiqua" w:eastAsia="Book Antiqua" w:cs="Book Antiqua"/>
        </w:rPr>
        <w:t>The research adopted a descriptive qualitative design. Participants were selected by the snowball method. An individual in-depth interview technique was used while the participants were away. In-depth interviews were made with a total of 27 nurses. Nine of these nurses were excluded from the study due to communication problems and device problems during the interview.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RESULTS</w:t>
      </w:r>
    </w:p>
    <w:p>
      <w:pPr>
        <w:spacing w:line="360" w:lineRule="auto"/>
        <w:jc w:val="both"/>
        <w:rPr>
          <w:rFonts w:ascii="Book Antiqua" w:hAnsi="Book Antiqua"/>
        </w:rPr>
      </w:pPr>
      <w:r>
        <w:rPr>
          <w:rFonts w:ascii="Book Antiqua" w:hAnsi="Book Antiqua" w:eastAsia="Book Antiqua" w:cs="Book Antiqua"/>
        </w:rPr>
        <w:t>This research showed that nurses suffered from family relationship breakdown and insufficiency in intrafamilial coping. The nurses stayed away from their families due to overtime and fear of COVID-19. They cannot meet the needs of their children and spouses for whom they are responsible, and they cannot spare time for them. They were living a tiring life with great responsibility and faced with mental problems such as burnout syndrome and depression. This study was conducted in three cities with a high number of COVID-19 cases in Turkey. We investigated three themes</w:t>
      </w:r>
      <w:r>
        <w:rPr>
          <w:rFonts w:ascii="Book Antiqua" w:hAnsi="Book Antiqua" w:cs="Book Antiqua"/>
          <w:lang w:eastAsia="zh-CN"/>
        </w:rPr>
        <w:t>:</w:t>
      </w:r>
      <w:r>
        <w:rPr>
          <w:rFonts w:ascii="Book Antiqua" w:hAnsi="Book Antiqua" w:eastAsia="Book Antiqua" w:cs="Book Antiqua"/>
        </w:rPr>
        <w:t xml:space="preserve"> Breakdown in continuity of intrafamilial relationship, ineffectiveness in role performance, and ineffective individual coping.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The nurses suffer from conditions such as change in parent-infant/child relation and insufficiency in intrafamilial process coping.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COVID-19; Nurses; Family relationship; Coping; Role performance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Çelik MY</w:t>
      </w:r>
      <w:r>
        <w:rPr>
          <w:rFonts w:ascii="Book Antiqua" w:hAnsi="Book Antiqua" w:cs="Book Antiqua"/>
          <w:lang w:eastAsia="zh-CN"/>
        </w:rPr>
        <w:t>, Kiliç</w:t>
      </w:r>
      <w:r>
        <w:rPr>
          <w:rFonts w:ascii="Book Antiqua" w:hAnsi="Book Antiqua" w:eastAsia="Book Antiqua" w:cs="Book Antiqua"/>
        </w:rPr>
        <w:t xml:space="preserve"> M. Family relationship of nurses in COVID-19 pandemic: A qualitative study. </w:t>
      </w:r>
      <w:r>
        <w:rPr>
          <w:rFonts w:ascii="Book Antiqua" w:hAnsi="Book Antiqua" w:eastAsia="Book Antiqua" w:cs="Book Antiqua"/>
          <w:i/>
          <w:iCs/>
        </w:rPr>
        <w:t>World J Clin Cases</w:t>
      </w:r>
      <w:r>
        <w:rPr>
          <w:rFonts w:ascii="Book Antiqua" w:hAnsi="Book Antiqua" w:eastAsia="Book Antiqua" w:cs="Book Antiqua"/>
        </w:rPr>
        <w:t xml:space="preserve"> 2022; </w:t>
      </w:r>
      <w:r>
        <w:rPr>
          <w:rFonts w:hint="eastAsia" w:ascii="Book Antiqua" w:hAnsi="Book Antiqua" w:eastAsia="Book Antiqua" w:cs="Book Antiqua"/>
        </w:rPr>
        <w:t xml:space="preserve">10(19): </w:t>
      </w:r>
      <w:r>
        <w:rPr>
          <w:rFonts w:hint="default" w:ascii="Book Antiqua" w:hAnsi="Book Antiqua" w:eastAsia="Book Antiqua" w:cs="Book Antiqua"/>
          <w:i w:val="0"/>
          <w:iCs w:val="0"/>
          <w:color w:val="000000"/>
          <w:kern w:val="0"/>
          <w:sz w:val="24"/>
          <w:szCs w:val="24"/>
          <w:u w:val="none"/>
          <w:lang w:val="en-US" w:eastAsia="zh-CN" w:bidi="ar"/>
        </w:rPr>
        <w:t>6472-6482</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6472</w:t>
      </w:r>
      <w:r>
        <w:rPr>
          <w:rFonts w:hint="eastAsia" w:ascii="Book Antiqua" w:hAnsi="Book Antiqua" w:eastAsia="Book Antiqua" w:cs="Book Antiqua"/>
        </w:rPr>
        <w:t>.htm</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6472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This study was planned to examine the family relationship of nurses in the coronavirus disease 2019 pandemic. It was showed that nurses suffered from family relationship breakdown and insufficiency in intrafamilial coping.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rPr>
      </w:pPr>
      <w:r>
        <w:rPr>
          <w:rFonts w:ascii="Book Antiqua" w:hAnsi="Book Antiqua" w:eastAsia="Book Antiqua" w:cs="Book Antiqua"/>
        </w:rPr>
        <w:t>Nursing is a profession with a scientific basis. Among the components of the scientificness and professionalism of nursing profession are ethics, philosophy, theory, and nursing models</w:t>
      </w:r>
      <w:r>
        <w:rPr>
          <w:rFonts w:ascii="Book Antiqua" w:hAnsi="Book Antiqua" w:eastAsia="Book Antiqua" w:cs="Book Antiqua"/>
          <w:vertAlign w:val="superscript"/>
        </w:rPr>
        <w:t>[1]</w:t>
      </w:r>
      <w:r>
        <w:rPr>
          <w:rFonts w:ascii="Book Antiqua" w:hAnsi="Book Antiqua" w:eastAsia="Book Antiqua" w:cs="Book Antiqua"/>
        </w:rPr>
        <w:t>. With these qualifications, nurses plan the steps of the nursing process by examining the patients and help the patients return to normal conditions by giving them care</w:t>
      </w:r>
      <w:r>
        <w:rPr>
          <w:rFonts w:ascii="Book Antiqua" w:hAnsi="Book Antiqua" w:eastAsia="Book Antiqua" w:cs="Book Antiqua"/>
          <w:vertAlign w:val="superscript"/>
        </w:rPr>
        <w:t>[2,3]</w:t>
      </w:r>
      <w:r>
        <w:rPr>
          <w:rFonts w:ascii="Book Antiqua" w:hAnsi="Book Antiqua" w:eastAsia="Book Antiqua" w:cs="Book Antiqua"/>
        </w:rPr>
        <w:t>. According to Roy</w:t>
      </w:r>
      <w:r>
        <w:rPr>
          <w:rFonts w:ascii="Book Antiqua" w:hAnsi="Book Antiqua" w:eastAsia="Book Antiqua" w:cs="Book Antiqua"/>
          <w:vertAlign w:val="superscript"/>
        </w:rPr>
        <w:t>[4]</w:t>
      </w:r>
      <w:r>
        <w:rPr>
          <w:rFonts w:ascii="Book Antiqua" w:hAnsi="Book Antiqua" w:eastAsia="Book Antiqua" w:cs="Book Antiqua"/>
        </w:rPr>
        <w:t>, a person has four modes of adaptation: Physiologic, self-concept, role function, and inter-dependence. The physiologic mode contains the person’s physiologic responses to environmental stimuli</w:t>
      </w:r>
      <w:r>
        <w:rPr>
          <w:rFonts w:ascii="Book Antiqua" w:hAnsi="Book Antiqua" w:eastAsia="Book Antiqua" w:cs="Book Antiqua"/>
          <w:vertAlign w:val="superscript"/>
        </w:rPr>
        <w:t>[4,5]</w:t>
      </w:r>
      <w:r>
        <w:rPr>
          <w:rFonts w:ascii="Book Antiqua" w:hAnsi="Book Antiqua" w:eastAsia="Book Antiqua" w:cs="Book Antiqua"/>
        </w:rPr>
        <w:t>. Reactions to environmental stimuli aim to protect the physiologic integrity of the body. Roy suggested that the physiologic mode comprises nine requirements. They are oxygenation, nutrition, elimination, activity and rest, protection, senses, fluid-electrolyte and acid-base balance, neurologic function, and endocrine function</w:t>
      </w:r>
      <w:r>
        <w:rPr>
          <w:rFonts w:ascii="Book Antiqua" w:hAnsi="Book Antiqua" w:eastAsia="Book Antiqua" w:cs="Book Antiqua"/>
          <w:vertAlign w:val="superscript"/>
        </w:rPr>
        <w:t>[6]</w:t>
      </w:r>
      <w:r>
        <w:rPr>
          <w:rFonts w:ascii="Book Antiqua" w:hAnsi="Book Antiqua" w:eastAsia="Book Antiqua" w:cs="Book Antiqua"/>
        </w:rPr>
        <w:t>. The self-concept mode is associated with the person’s body and sense of self, spiritual and moral values, and basic needs about her/his emotions</w:t>
      </w:r>
      <w:r>
        <w:rPr>
          <w:rFonts w:ascii="Book Antiqua" w:hAnsi="Book Antiqua" w:eastAsia="Book Antiqua" w:cs="Book Antiqua"/>
          <w:vertAlign w:val="superscript"/>
        </w:rPr>
        <w:t>[7]</w:t>
      </w:r>
      <w:r>
        <w:rPr>
          <w:rFonts w:ascii="Book Antiqua" w:hAnsi="Book Antiqua" w:eastAsia="Book Antiqua" w:cs="Book Antiqua"/>
        </w:rPr>
        <w:t>. The role function mode is associated with the person’s roles in society and indicates her/his social integrity. The responsibilities that the person takes in her/his lifetime and all the roles that she/he fulfills are evaluated in this mode. The interdependence mode includes the person’s all interactions with the environment and other people</w:t>
      </w:r>
      <w:r>
        <w:rPr>
          <w:rFonts w:ascii="Book Antiqua" w:hAnsi="Book Antiqua" w:eastAsia="Book Antiqua" w:cs="Book Antiqua"/>
          <w:vertAlign w:val="superscript"/>
        </w:rPr>
        <w:t>[8]</w:t>
      </w:r>
      <w:r>
        <w:rPr>
          <w:rFonts w:ascii="Book Antiqua" w:hAnsi="Book Antiqua" w:eastAsia="Book Antiqua" w:cs="Book Antiqua"/>
        </w:rPr>
        <w:t>. According to Roy, these four modes of adaptation are connected to each other and are affected from one another. The solution of a problem perceived in any of the modes of adaptation depends on the person’s adaptation effort. The person’s positive response to problems perceived in the modes of adaptation keeps her/him in balance</w:t>
      </w:r>
      <w:r>
        <w:rPr>
          <w:rFonts w:ascii="Book Antiqua" w:hAnsi="Book Antiqua" w:eastAsia="Book Antiqua" w:cs="Book Antiqua"/>
          <w:vertAlign w:val="superscript"/>
        </w:rPr>
        <w:t>[4]</w:t>
      </w:r>
      <w:r>
        <w:rPr>
          <w:rFonts w:ascii="Book Antiqua" w:hAnsi="Book Antiqua" w:eastAsia="Book Antiqua" w:cs="Book Antiqua"/>
        </w:rPr>
        <w:t>. The coronavirus disease 2019 (COVID-19) outbreak has upset this balance in nurses. Most nurses are struggling against COVID-19. They work harder than ever and have had to give up many physiological needs such as sleep and nutrition, their self-concept, their roles, and the individuals that they depend on. They are also concerned about transmitting COVID-19 to people and harming them. For this reason, they had to leave their families to which they were attached and had difficulties in meeting their needs</w:t>
      </w:r>
      <w:r>
        <w:rPr>
          <w:rFonts w:ascii="Book Antiqua" w:hAnsi="Book Antiqua" w:eastAsia="Book Antiqua" w:cs="Book Antiqua"/>
          <w:vertAlign w:val="superscript"/>
        </w:rPr>
        <w:t>[9-12]</w:t>
      </w:r>
      <w:r>
        <w:rPr>
          <w:rFonts w:ascii="Book Antiqua" w:hAnsi="Book Antiqua" w:eastAsia="Book Antiqua" w:cs="Book Antiqua"/>
        </w:rPr>
        <w:t>.</w:t>
      </w:r>
    </w:p>
    <w:p>
      <w:pPr>
        <w:spacing w:line="360" w:lineRule="auto"/>
        <w:ind w:firstLine="240"/>
        <w:jc w:val="both"/>
        <w:rPr>
          <w:rFonts w:ascii="Book Antiqua" w:hAnsi="Book Antiqua"/>
        </w:rPr>
      </w:pPr>
      <w:r>
        <w:rPr>
          <w:rFonts w:ascii="Book Antiqua" w:hAnsi="Book Antiqua" w:eastAsia="Book Antiqua" w:cs="Book Antiqua"/>
        </w:rPr>
        <w:t>Interruption of the family relationship is the breakdown of continuity in functioning effectively due to situational crises in a family, which is supportive and functions effectively under normal circumstances, and the disruption in the process of coping with stressors. This condition might be caused by a disease, breakdown of family routines, alteration in family function, loss of a family member, abandoning, separation, divorce, economic problems, and emotional changes in members due to treatments. These individuals may fail in adapting to the disease or crisis, show non-functional responses, may not be able to communicate openly, and may not able to meet, help, or want to meet the (physical, mental, social, and moral) needs of family members and not express their emotions</w:t>
      </w:r>
      <w:r>
        <w:rPr>
          <w:rFonts w:ascii="Book Antiqua" w:hAnsi="Book Antiqua" w:eastAsia="Book Antiqua" w:cs="Book Antiqua"/>
          <w:vertAlign w:val="superscript"/>
        </w:rPr>
        <w:t>[13]</w:t>
      </w:r>
      <w:r>
        <w:rPr>
          <w:rFonts w:ascii="Book Antiqua" w:hAnsi="Book Antiqua" w:eastAsia="Book Antiqua" w:cs="Book Antiqua"/>
        </w:rPr>
        <w:t>.</w:t>
      </w:r>
    </w:p>
    <w:p>
      <w:pPr>
        <w:spacing w:line="360" w:lineRule="auto"/>
        <w:ind w:firstLine="240"/>
        <w:jc w:val="both"/>
        <w:rPr>
          <w:rFonts w:ascii="Book Antiqua" w:hAnsi="Book Antiqua"/>
        </w:rPr>
      </w:pPr>
      <w:r>
        <w:rPr>
          <w:rFonts w:ascii="Book Antiqua" w:hAnsi="Book Antiqua" w:eastAsia="Book Antiqua" w:cs="Book Antiqua"/>
        </w:rPr>
        <w:t>COVID-19 was first seen in Wuhan, China in December 2019, and has affected the whole world and left individuals from all sections in a difficult situation</w:t>
      </w:r>
      <w:r>
        <w:rPr>
          <w:rFonts w:ascii="Book Antiqua" w:hAnsi="Book Antiqua" w:eastAsia="Book Antiqua" w:cs="Book Antiqua"/>
          <w:vertAlign w:val="superscript"/>
        </w:rPr>
        <w:t>[14,15]</w:t>
      </w:r>
      <w:r>
        <w:rPr>
          <w:rFonts w:ascii="Book Antiqua" w:hAnsi="Book Antiqua" w:eastAsia="Book Antiqua" w:cs="Book Antiqua"/>
        </w:rPr>
        <w:t>. Involved are among the virus groups causing severe acute respiratory syndrome (SARS) and middle east respiratory syndrome (MERS). COVID-19 may be asymptomatic or cause mild or severe symptoms</w:t>
      </w:r>
      <w:r>
        <w:rPr>
          <w:rFonts w:ascii="Book Antiqua" w:hAnsi="Book Antiqua" w:eastAsia="Book Antiqua" w:cs="Book Antiqua"/>
          <w:vertAlign w:val="superscript"/>
        </w:rPr>
        <w:t>[14]</w:t>
      </w:r>
      <w:r>
        <w:rPr>
          <w:rFonts w:ascii="Book Antiqua" w:hAnsi="Book Antiqua" w:eastAsia="Book Antiqua" w:cs="Book Antiqua"/>
        </w:rPr>
        <w:t>.</w:t>
      </w:r>
    </w:p>
    <w:p>
      <w:pPr>
        <w:spacing w:line="360" w:lineRule="auto"/>
        <w:ind w:firstLine="240"/>
        <w:jc w:val="both"/>
        <w:rPr>
          <w:rFonts w:ascii="Book Antiqua" w:hAnsi="Book Antiqua"/>
        </w:rPr>
      </w:pPr>
      <w:r>
        <w:rPr>
          <w:rFonts w:ascii="Book Antiqua" w:hAnsi="Book Antiqua" w:eastAsia="Book Antiqua" w:cs="Book Antiqua"/>
        </w:rPr>
        <w:t>The World Health Organization (WHO) declared COVID-19 as a pandemic in March 2019 (WHO</w:t>
      </w:r>
      <w:r>
        <w:rPr>
          <w:rFonts w:ascii="Book Antiqua" w:hAnsi="Book Antiqua" w:cs="Book Antiqua"/>
          <w:lang w:eastAsia="zh-CN"/>
        </w:rPr>
        <w:t>,</w:t>
      </w:r>
      <w:r>
        <w:rPr>
          <w:rFonts w:ascii="Book Antiqua" w:hAnsi="Book Antiqua" w:eastAsia="Book Antiqua" w:cs="Book Antiqua"/>
        </w:rPr>
        <w:t xml:space="preserve"> 2020). According to the recent data of </w:t>
      </w:r>
      <w:r>
        <w:rPr>
          <w:rFonts w:ascii="Book Antiqua" w:hAnsi="Book Antiqua" w:cs="Book Antiqua"/>
          <w:lang w:eastAsia="zh-CN"/>
        </w:rPr>
        <w:t xml:space="preserve">the </w:t>
      </w:r>
      <w:r>
        <w:rPr>
          <w:rFonts w:ascii="Book Antiqua" w:hAnsi="Book Antiqua" w:eastAsia="Book Antiqua" w:cs="Book Antiqua"/>
        </w:rPr>
        <w:t>WHO, it has been reported that COVID-19 has been seen in all countries</w:t>
      </w:r>
      <w:r>
        <w:rPr>
          <w:rFonts w:ascii="Book Antiqua" w:hAnsi="Book Antiqua" w:eastAsia="Book Antiqua" w:cs="Book Antiqua"/>
          <w:vertAlign w:val="superscript"/>
        </w:rPr>
        <w:t>[15]</w:t>
      </w:r>
      <w:r>
        <w:rPr>
          <w:rFonts w:ascii="Book Antiqua" w:hAnsi="Book Antiqua" w:eastAsia="Book Antiqua" w:cs="Book Antiqua"/>
        </w:rPr>
        <w:t>. In Turkey, it was first seen in March 2019 and has been very common so far</w:t>
      </w:r>
      <w:r>
        <w:rPr>
          <w:rFonts w:ascii="Book Antiqua" w:hAnsi="Book Antiqua" w:eastAsia="Book Antiqua" w:cs="Book Antiqua"/>
          <w:vertAlign w:val="superscript"/>
        </w:rPr>
        <w:t>[12]</w:t>
      </w:r>
      <w:r>
        <w:rPr>
          <w:rFonts w:ascii="Book Antiqua" w:hAnsi="Book Antiqua" w:eastAsia="Book Antiqua" w:cs="Book Antiqua"/>
        </w:rPr>
        <w:t>. In this pandemic process, nurses have always been in the forefront and have been faced with vital risks to fulfil their task. Nurses who have a close contact with COVID-19 patients have been vulnerable to the infection and have been faced with the situation of infecting their colleagues and family members with the virus</w:t>
      </w:r>
      <w:r>
        <w:rPr>
          <w:rFonts w:ascii="Book Antiqua" w:hAnsi="Book Antiqua" w:eastAsia="Book Antiqua" w:cs="Book Antiqua"/>
          <w:vertAlign w:val="superscript"/>
        </w:rPr>
        <w:t>[16,17]</w:t>
      </w:r>
      <w:r>
        <w:rPr>
          <w:rFonts w:ascii="Book Antiqua" w:hAnsi="Book Antiqua" w:eastAsia="Book Antiqua" w:cs="Book Antiqua"/>
        </w:rPr>
        <w:t>.</w:t>
      </w:r>
    </w:p>
    <w:p>
      <w:pPr>
        <w:spacing w:line="360" w:lineRule="auto"/>
        <w:ind w:firstLine="240"/>
        <w:jc w:val="both"/>
        <w:rPr>
          <w:rFonts w:ascii="Book Antiqua" w:hAnsi="Book Antiqua"/>
        </w:rPr>
      </w:pPr>
      <w:r>
        <w:rPr>
          <w:rFonts w:ascii="Book Antiqua" w:hAnsi="Book Antiqua" w:eastAsia="Book Antiqua" w:cs="Book Antiqua"/>
        </w:rPr>
        <w:t>The International Council of Nurses (ICN) recognized the passing of a large number of healthcare professionals including nursing staff</w:t>
      </w:r>
      <w:r>
        <w:rPr>
          <w:rFonts w:ascii="Book Antiqua" w:hAnsi="Book Antiqua" w:eastAsia="Book Antiqua" w:cs="Book Antiqua"/>
          <w:vertAlign w:val="superscript"/>
        </w:rPr>
        <w:t>[18]</w:t>
      </w:r>
      <w:r>
        <w:rPr>
          <w:rFonts w:ascii="Book Antiqua" w:hAnsi="Book Antiqua" w:eastAsia="Book Antiqua" w:cs="Book Antiqua"/>
        </w:rPr>
        <w:t>. In addition, according to the Turkish Nurses Association COVID-19 analysis report, 55.7% of the nurses work in 24-h shifts, 58.6% work 40-48 h a week, and 35.3% give care to ten and more patients. It has been determined that the rate of nurses giving care to patients diagnosed with COVID-19 in their unit is 82.1%. Additionally, 50.1% of the nurses indicated that their institution did not provide sufficient food for adequate and balanced nutrition</w:t>
      </w:r>
      <w:r>
        <w:rPr>
          <w:rFonts w:ascii="Book Antiqua" w:hAnsi="Book Antiqua" w:eastAsia="Book Antiqua" w:cs="Book Antiqua"/>
          <w:vertAlign w:val="superscript"/>
        </w:rPr>
        <w:t>[19]</w:t>
      </w:r>
      <w:r>
        <w:rPr>
          <w:rFonts w:ascii="Book Antiqua" w:hAnsi="Book Antiqua" w:eastAsia="Book Antiqua" w:cs="Book Antiqua"/>
        </w:rPr>
        <w:t>. In the pandemic process, the female partner is given the right of using administrative leave in case that both partners are healthcare professionals; the leave has to be approved by executive supervisors, and if not approved, it will lead to serious problems in child care. Consequently, 48.6% of the nurses face problems in child or elderly care</w:t>
      </w:r>
      <w:r>
        <w:rPr>
          <w:rFonts w:ascii="Book Antiqua" w:hAnsi="Book Antiqua" w:eastAsia="Book Antiqua" w:cs="Book Antiqua"/>
          <w:vertAlign w:val="superscript"/>
        </w:rPr>
        <w:t>[19]</w:t>
      </w:r>
      <w:r>
        <w:rPr>
          <w:rFonts w:ascii="Book Antiqua" w:hAnsi="Book Antiqua" w:eastAsia="Book Antiqua" w:cs="Book Antiqua"/>
        </w:rPr>
        <w:t>. Nurses are unable to return home due to the COVID-19 pandemic, and lead a life separated from their family members, rendering them powerless in meeting the needs of the family members that they were responsible for. Therefore, this study was planned to examine family relationship of nurses in the COVID-19 pandemic.</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u w:val="single"/>
        </w:rPr>
        <w:t>MATERIALS AND METHODS</w:t>
      </w:r>
    </w:p>
    <w:p>
      <w:pPr>
        <w:spacing w:line="360" w:lineRule="auto"/>
        <w:jc w:val="both"/>
        <w:rPr>
          <w:rFonts w:ascii="Book Antiqua" w:hAnsi="Book Antiqua"/>
        </w:rPr>
      </w:pPr>
      <w:r>
        <w:rPr>
          <w:rFonts w:ascii="Book Antiqua" w:hAnsi="Book Antiqua" w:eastAsia="Book Antiqua" w:cs="Book Antiqua"/>
          <w:b/>
          <w:bCs/>
          <w:i/>
          <w:iCs/>
          <w:shd w:val="clear" w:color="auto" w:fill="FFFFFF"/>
        </w:rPr>
        <w:t>Qualitative approach and research paradigm</w:t>
      </w:r>
    </w:p>
    <w:p>
      <w:pPr>
        <w:spacing w:line="360" w:lineRule="auto"/>
        <w:jc w:val="both"/>
        <w:rPr>
          <w:rFonts w:ascii="Book Antiqua" w:hAnsi="Book Antiqua"/>
        </w:rPr>
      </w:pPr>
      <w:r>
        <w:rPr>
          <w:rFonts w:ascii="Book Antiqua" w:hAnsi="Book Antiqua" w:eastAsia="Book Antiqua" w:cs="Book Antiqua"/>
          <w:shd w:val="clear" w:color="auto" w:fill="FFFFFF"/>
        </w:rPr>
        <w:t>We used Corbin and Strauss (2014) grounded theory methodology to understand the process of clinic nurses’ change in family relationship during the COVID-19 pandemic. Grounded theory is an inductive method of creating a theory of data</w:t>
      </w:r>
      <w:r>
        <w:rPr>
          <w:rFonts w:ascii="Book Antiqua" w:hAnsi="Book Antiqua" w:eastAsia="Book Antiqua" w:cs="Book Antiqua"/>
          <w:shd w:val="clear" w:color="auto" w:fill="FFFFFF"/>
          <w:vertAlign w:val="superscript"/>
        </w:rPr>
        <w:t>[20]</w:t>
      </w:r>
      <w:r>
        <w:rPr>
          <w:rFonts w:ascii="Book Antiqua" w:hAnsi="Book Antiqua" w:eastAsia="Book Antiqua" w:cs="Book Antiqua"/>
          <w:shd w:val="clear" w:color="auto" w:fill="FFFFFF"/>
        </w:rPr>
        <w:t>, where researchers foster critical reflection throughout the process by asking questions, seeking clarifications, and actively listening to participant’s stories. Researchers also draw on personal experiences to facilitate theoretical development, as active agents in the research process</w:t>
      </w:r>
      <w:r>
        <w:rPr>
          <w:rFonts w:ascii="Book Antiqua" w:hAnsi="Book Antiqua" w:eastAsia="Book Antiqua" w:cs="Book Antiqua"/>
          <w:shd w:val="clear" w:color="auto" w:fill="FFFFFF"/>
          <w:vertAlign w:val="superscript"/>
        </w:rPr>
        <w:t>[20,21]</w:t>
      </w:r>
      <w:r>
        <w:rPr>
          <w:rFonts w:ascii="Book Antiqua" w:hAnsi="Book Antiqua" w:eastAsia="Book Antiqua" w:cs="Book Antiqua"/>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shd w:val="clear" w:color="auto" w:fill="FFFFFF"/>
        </w:rPr>
        <w:t>Symbolic interactionism</w:t>
      </w:r>
    </w:p>
    <w:p>
      <w:pPr>
        <w:spacing w:line="360" w:lineRule="auto"/>
        <w:jc w:val="both"/>
        <w:rPr>
          <w:rFonts w:ascii="Book Antiqua" w:hAnsi="Book Antiqua"/>
        </w:rPr>
      </w:pPr>
      <w:r>
        <w:rPr>
          <w:rFonts w:ascii="Book Antiqua" w:hAnsi="Book Antiqua" w:eastAsia="Book Antiqua" w:cs="Book Antiqua"/>
          <w:shd w:val="clear" w:color="auto" w:fill="FFFFFF"/>
        </w:rPr>
        <w:t>Our ground theory methodology was rooted in symbolic interactionism</w:t>
      </w:r>
      <w:r>
        <w:rPr>
          <w:rFonts w:ascii="Book Antiqua" w:hAnsi="Book Antiqua" w:eastAsia="Book Antiqua" w:cs="Book Antiqua"/>
          <w:shd w:val="clear" w:color="auto" w:fill="FFFFFF"/>
          <w:vertAlign w:val="superscript"/>
        </w:rPr>
        <w:t>[22]</w:t>
      </w:r>
      <w:r>
        <w:rPr>
          <w:rFonts w:ascii="Book Antiqua" w:hAnsi="Book Antiqua" w:eastAsia="Book Antiqua" w:cs="Book Antiqua"/>
          <w:shd w:val="clear" w:color="auto" w:fill="FFFFFF"/>
        </w:rPr>
        <w:t>. The symbolic interactionism framework has three major assumptions: Culture influences how people live and learn, experiences through culture determine how people make meaning from their interactions, and everyone creates meaning at an individual level and acts according to this meaning</w:t>
      </w:r>
      <w:r>
        <w:rPr>
          <w:rFonts w:ascii="Book Antiqua" w:hAnsi="Book Antiqua" w:eastAsia="Book Antiqua" w:cs="Book Antiqua"/>
          <w:shd w:val="clear" w:color="auto" w:fill="FFFFFF"/>
          <w:vertAlign w:val="superscript"/>
        </w:rPr>
        <w:t>[22]</w:t>
      </w:r>
      <w:r>
        <w:rPr>
          <w:rFonts w:ascii="Book Antiqua" w:hAnsi="Book Antiqua" w:eastAsia="Book Antiqua" w:cs="Book Antiqua"/>
          <w:shd w:val="clear" w:color="auto" w:fill="FFFFFF"/>
        </w:rPr>
        <w:t>. The use of grounded theory methodology inherently acknowledges that the context of a theory is inseparable from the theory itself</w:t>
      </w:r>
      <w:r>
        <w:rPr>
          <w:rFonts w:ascii="Book Antiqua" w:hAnsi="Book Antiqua" w:eastAsia="Book Antiqua" w:cs="Book Antiqua"/>
          <w:shd w:val="clear" w:color="auto" w:fill="FFFFFF"/>
          <w:vertAlign w:val="superscript"/>
        </w:rPr>
        <w:t>[21]</w:t>
      </w:r>
      <w:r>
        <w:rPr>
          <w:rFonts w:ascii="Book Antiqua" w:hAnsi="Book Antiqua" w:eastAsia="Book Antiqua" w:cs="Book Antiqua"/>
          <w:shd w:val="clear" w:color="auto" w:fill="FFFFFF"/>
        </w:rPr>
        <w:t>. In this study, the understanding of nurses’ change in family relationships is based on the context of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shd w:val="clear" w:color="auto" w:fill="FFFFFF"/>
        </w:rPr>
        <w:t>Researcher characteristics and reflexivity</w:t>
      </w:r>
    </w:p>
    <w:p>
      <w:pPr>
        <w:spacing w:line="360" w:lineRule="auto"/>
        <w:jc w:val="both"/>
        <w:rPr>
          <w:rFonts w:ascii="Book Antiqua" w:hAnsi="Book Antiqua"/>
        </w:rPr>
      </w:pPr>
      <w:r>
        <w:rPr>
          <w:rFonts w:ascii="Book Antiqua" w:hAnsi="Book Antiqua" w:eastAsia="Book Antiqua" w:cs="Book Antiqua"/>
          <w:b/>
          <w:bCs/>
          <w:shd w:val="clear" w:color="auto" w:fill="FFFFFF"/>
        </w:rPr>
        <w:t>Type of the study:</w:t>
      </w:r>
      <w:r>
        <w:rPr>
          <w:rFonts w:ascii="Book Antiqua" w:hAnsi="Book Antiqua" w:eastAsia="Book Antiqua" w:cs="Book Antiqua"/>
          <w:shd w:val="clear" w:color="auto" w:fill="FFFFFF"/>
        </w:rPr>
        <w:t xml:space="preserve"> This is a phenomenological qualitative study. The research had a descriptive qualitative design. In this design, an event or phenomenon is defined directly.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shd w:val="clear" w:color="auto" w:fill="FFFFFF"/>
        </w:rPr>
        <w:t>Population and sample of the study</w:t>
      </w:r>
      <w:r>
        <w:rPr>
          <w:rFonts w:ascii="Book Antiqua" w:hAnsi="Book Antiqua" w:eastAsia="Book Antiqua" w:cs="Book Antiqua"/>
          <w:shd w:val="clear" w:color="auto" w:fill="FFFFFF"/>
        </w:rPr>
        <w:t>: Sample calculation was not made, and considering the general sample number used in qualitative studies, the participants that we could reach and who volunteered to participate in the study constituted the sample. T</w:t>
      </w:r>
      <w:r>
        <w:rPr>
          <w:rFonts w:ascii="Book Antiqua" w:hAnsi="Book Antiqua" w:eastAsia="Book Antiqua" w:cs="Book Antiqua"/>
        </w:rPr>
        <w:t>he snowball method was used in sample selection. Participants (</w:t>
      </w:r>
      <w:r>
        <w:rPr>
          <w:rFonts w:ascii="Book Antiqua" w:hAnsi="Book Antiqua" w:eastAsia="Book Antiqua" w:cs="Book Antiqua"/>
          <w:i/>
          <w:iCs/>
        </w:rPr>
        <w:t>n</w:t>
      </w:r>
      <w:r>
        <w:rPr>
          <w:rFonts w:ascii="Book Antiqua" w:hAnsi="Book Antiqua" w:eastAsia="Book Antiqua" w:cs="Book Antiqua"/>
        </w:rPr>
        <w:t xml:space="preserve"> = 18) were included in the sample according to the adequacy of the outcomes of 27 participants from whom adequate information was collected. Participation in the study was voluntary. Interviews were conducted with nurses who had to live separated from their family</w:t>
      </w:r>
      <w:r>
        <w:rPr>
          <w:rFonts w:ascii="Book Antiqua" w:hAnsi="Book Antiqua" w:eastAsia="Book Antiqua" w:cs="Book Antiqua"/>
          <w:shd w:val="clear" w:color="auto" w:fill="FFFFFF"/>
        </w:rPr>
        <w:t xml:space="preserve"> and had obligation to a relative to take care of (child or other family members). All of our participants were women, were</w:t>
      </w:r>
      <w:r>
        <w:rPr>
          <w:rFonts w:ascii="Book Antiqua" w:hAnsi="Book Antiqua" w:eastAsia="Book Antiqua" w:cs="Book Antiqua"/>
        </w:rPr>
        <w:t xml:space="preserve"> </w:t>
      </w:r>
      <w:r>
        <w:rPr>
          <w:rFonts w:ascii="Book Antiqua" w:hAnsi="Book Antiqua" w:eastAsia="Book Antiqua" w:cs="Book Antiqua"/>
          <w:shd w:val="clear" w:color="auto" w:fill="FFFFFF"/>
        </w:rPr>
        <w:t xml:space="preserve">preferably married, and could be reached </w:t>
      </w:r>
      <w:r>
        <w:rPr>
          <w:rFonts w:ascii="Book Antiqua" w:hAnsi="Book Antiqua" w:eastAsia="Book Antiqua" w:cs="Book Antiqua"/>
          <w:i/>
          <w:iCs/>
          <w:shd w:val="clear" w:color="auto" w:fill="FFFFFF"/>
        </w:rPr>
        <w:t>via</w:t>
      </w:r>
      <w:r>
        <w:rPr>
          <w:rFonts w:ascii="Book Antiqua" w:hAnsi="Book Antiqua" w:eastAsia="Book Antiqua" w:cs="Book Antiqua"/>
          <w:shd w:val="clear" w:color="auto" w:fill="FFFFFF"/>
        </w:rPr>
        <w:t xml:space="preserve"> social media</w:t>
      </w:r>
      <w:r>
        <w:rPr>
          <w:rFonts w:ascii="Book Antiqua" w:hAnsi="Book Antiqua" w:cs="Book Antiqua"/>
          <w:shd w:val="clear" w:color="auto" w:fill="FFFFFF"/>
          <w:lang w:eastAsia="zh-CN"/>
        </w:rPr>
        <w:t xml:space="preserve"> (</w:t>
      </w:r>
      <w:r>
        <w:rPr>
          <w:rFonts w:ascii="Book Antiqua" w:hAnsi="Book Antiqua"/>
          <w:lang w:eastAsia="zh-CN"/>
        </w:rPr>
        <w:t>Figure 1)</w:t>
      </w:r>
      <w:r>
        <w:rPr>
          <w:rFonts w:ascii="Book Antiqua" w:hAnsi="Book Antiqua" w:eastAsia="Book Antiqua" w:cs="Book Antiqua"/>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shd w:val="clear" w:color="auto" w:fill="FFFFFF"/>
        </w:rPr>
        <w:t>Inclusion criteria</w:t>
      </w:r>
    </w:p>
    <w:p>
      <w:pPr>
        <w:spacing w:line="360" w:lineRule="auto"/>
        <w:jc w:val="both"/>
        <w:rPr>
          <w:rFonts w:ascii="Book Antiqua" w:hAnsi="Book Antiqua"/>
        </w:rPr>
      </w:pPr>
      <w:r>
        <w:rPr>
          <w:rFonts w:ascii="Book Antiqua" w:hAnsi="Book Antiqua" w:eastAsia="Book Antiqua" w:cs="Book Antiqua"/>
        </w:rPr>
        <w:t xml:space="preserve">(1) Obligation to </w:t>
      </w:r>
      <w:r>
        <w:rPr>
          <w:rFonts w:ascii="Book Antiqua" w:hAnsi="Book Antiqua" w:eastAsia="Book Antiqua" w:cs="Book Antiqua"/>
          <w:shd w:val="clear" w:color="auto" w:fill="FFFFFF"/>
        </w:rPr>
        <w:t>live separated from their family</w:t>
      </w:r>
      <w:r>
        <w:rPr>
          <w:rFonts w:ascii="Book Antiqua" w:hAnsi="Book Antiqua" w:eastAsia="Book Antiqua" w:cs="Book Antiqua"/>
        </w:rPr>
        <w:t xml:space="preserve">; (2) </w:t>
      </w:r>
      <w:r>
        <w:rPr>
          <w:rFonts w:ascii="Book Antiqua" w:hAnsi="Book Antiqua" w:eastAsia="Book Antiqua" w:cs="Book Antiqua"/>
          <w:shd w:val="clear" w:color="auto" w:fill="FFFFFF"/>
        </w:rPr>
        <w:t>taking care of (child or other family members)</w:t>
      </w:r>
      <w:r>
        <w:rPr>
          <w:rFonts w:ascii="Book Antiqua" w:hAnsi="Book Antiqua" w:eastAsia="Book Antiqua" w:cs="Book Antiqua"/>
        </w:rPr>
        <w:t xml:space="preserve">; (3) </w:t>
      </w:r>
      <w:r>
        <w:rPr>
          <w:rFonts w:ascii="Book Antiqua" w:hAnsi="Book Antiqua" w:eastAsia="Book Antiqua" w:cs="Book Antiqua"/>
          <w:shd w:val="clear" w:color="auto" w:fill="FFFFFF"/>
        </w:rPr>
        <w:t>being women</w:t>
      </w:r>
      <w:r>
        <w:rPr>
          <w:rFonts w:ascii="Book Antiqua" w:hAnsi="Book Antiqua" w:eastAsia="Book Antiqua" w:cs="Book Antiqua"/>
        </w:rPr>
        <w:t xml:space="preserve">; (4) </w:t>
      </w:r>
      <w:r>
        <w:rPr>
          <w:rFonts w:ascii="Book Antiqua" w:hAnsi="Book Antiqua" w:eastAsia="Book Antiqua" w:cs="Book Antiqua"/>
          <w:shd w:val="clear" w:color="auto" w:fill="FFFFFF"/>
        </w:rPr>
        <w:t>being married</w:t>
      </w:r>
      <w:r>
        <w:rPr>
          <w:rFonts w:ascii="Book Antiqua" w:hAnsi="Book Antiqua" w:eastAsia="Book Antiqua" w:cs="Book Antiqua"/>
        </w:rPr>
        <w:t xml:space="preserve">; (5) </w:t>
      </w:r>
      <w:r>
        <w:rPr>
          <w:rFonts w:ascii="Book Antiqua" w:hAnsi="Book Antiqua" w:eastAsia="Book Antiqua" w:cs="Book Antiqua"/>
          <w:shd w:val="clear" w:color="auto" w:fill="FFFFFF"/>
        </w:rPr>
        <w:t>using social media</w:t>
      </w:r>
      <w:r>
        <w:rPr>
          <w:rFonts w:ascii="Book Antiqua" w:hAnsi="Book Antiqua" w:eastAsia="Book Antiqua" w:cs="Book Antiqua"/>
        </w:rPr>
        <w:t xml:space="preserve">; </w:t>
      </w:r>
      <w:r>
        <w:rPr>
          <w:rFonts w:ascii="Book Antiqua" w:hAnsi="Book Antiqua" w:cs="Book Antiqua"/>
          <w:lang w:eastAsia="zh-CN"/>
        </w:rPr>
        <w:t xml:space="preserve">and </w:t>
      </w:r>
      <w:r>
        <w:rPr>
          <w:rFonts w:ascii="Book Antiqua" w:hAnsi="Book Antiqua" w:eastAsia="Book Antiqua" w:cs="Book Antiqua"/>
        </w:rPr>
        <w:t xml:space="preserve">(6) </w:t>
      </w:r>
      <w:r>
        <w:rPr>
          <w:rFonts w:ascii="Book Antiqua" w:hAnsi="Book Antiqua" w:eastAsia="Book Antiqua" w:cs="Book Antiqua"/>
          <w:shd w:val="clear" w:color="auto" w:fill="FFFFFF"/>
        </w:rPr>
        <w:t>living in the provinces of Istanbul, Ankara, and Gaziantep where the number of COVID-19 cases was high.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Exclusion criteria</w:t>
      </w:r>
    </w:p>
    <w:p>
      <w:pPr>
        <w:spacing w:line="360" w:lineRule="auto"/>
        <w:jc w:val="both"/>
        <w:rPr>
          <w:rFonts w:ascii="Book Antiqua" w:hAnsi="Book Antiqua"/>
        </w:rPr>
      </w:pPr>
      <w:r>
        <w:rPr>
          <w:rFonts w:ascii="Book Antiqua" w:hAnsi="Book Antiqua" w:eastAsia="Book Antiqua" w:cs="Book Antiqua"/>
        </w:rPr>
        <w:t xml:space="preserve">(1) Having a psychological illness; (2) being addicted to substance; </w:t>
      </w:r>
      <w:r>
        <w:rPr>
          <w:rFonts w:ascii="Book Antiqua" w:hAnsi="Book Antiqua" w:cs="Book Antiqua"/>
          <w:lang w:eastAsia="zh-CN"/>
        </w:rPr>
        <w:t xml:space="preserve">and </w:t>
      </w:r>
      <w:r>
        <w:rPr>
          <w:rFonts w:ascii="Book Antiqua" w:hAnsi="Book Antiqua" w:eastAsia="Book Antiqua" w:cs="Book Antiqua"/>
        </w:rPr>
        <w:t>(3) getting psychiatric counseling and participating in counseling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Data collection</w:t>
      </w:r>
    </w:p>
    <w:p>
      <w:pPr>
        <w:spacing w:line="360" w:lineRule="auto"/>
        <w:jc w:val="both"/>
        <w:rPr>
          <w:rFonts w:ascii="Book Antiqua" w:hAnsi="Book Antiqua"/>
        </w:rPr>
      </w:pPr>
      <w:r>
        <w:rPr>
          <w:rFonts w:ascii="Book Antiqua" w:hAnsi="Book Antiqua" w:eastAsia="Book Antiqua" w:cs="Book Antiqua"/>
        </w:rPr>
        <w:t>The interview form comprised two sections. The first section included closed-ended questions about the nurses’ demographic characteristics (age, family type, number of children, care need of children, caregiver of children, and state of living separated from family) and working conditions (service worked, weekly working time, manner of work, and province where they worked). The second section included two questions about the effects of interrupted family relationship of the nurses during the COVID-19 pandemic on themselves, their children, and partner.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Interview questions</w:t>
      </w:r>
    </w:p>
    <w:p>
      <w:pPr>
        <w:spacing w:line="360" w:lineRule="auto"/>
        <w:jc w:val="both"/>
        <w:rPr>
          <w:rFonts w:ascii="Book Antiqua" w:hAnsi="Book Antiqua"/>
        </w:rPr>
      </w:pPr>
      <w:r>
        <w:rPr>
          <w:rFonts w:ascii="Book Antiqua" w:hAnsi="Book Antiqua" w:eastAsia="Book Antiqua" w:cs="Book Antiqua"/>
        </w:rPr>
        <w:t xml:space="preserve">(1) Can you explain the effects of the COVID-19 pandemic on your relations with your family? </w:t>
      </w:r>
      <w:r>
        <w:rPr>
          <w:rFonts w:ascii="Book Antiqua" w:hAnsi="Book Antiqua" w:cs="Book Antiqua"/>
          <w:lang w:eastAsia="zh-CN"/>
        </w:rPr>
        <w:t xml:space="preserve">and </w:t>
      </w:r>
      <w:r>
        <w:rPr>
          <w:rFonts w:ascii="Book Antiqua" w:hAnsi="Book Antiqua" w:eastAsia="Book Antiqua" w:cs="Book Antiqua"/>
        </w:rPr>
        <w:t>(2) How does the COVID-19 pandemic affect you?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shd w:val="clear" w:color="auto" w:fill="FFFFFF"/>
        </w:rPr>
        <w:t>Context and researchers</w:t>
      </w:r>
    </w:p>
    <w:p>
      <w:pPr>
        <w:spacing w:line="360" w:lineRule="auto"/>
        <w:jc w:val="both"/>
        <w:rPr>
          <w:rFonts w:ascii="Book Antiqua" w:hAnsi="Book Antiqua"/>
        </w:rPr>
      </w:pPr>
      <w:r>
        <w:rPr>
          <w:rFonts w:ascii="Book Antiqua" w:hAnsi="Book Antiqua" w:eastAsia="Book Antiqua" w:cs="Book Antiqua"/>
          <w:shd w:val="clear" w:color="auto" w:fill="FFFFFF"/>
        </w:rPr>
        <w:t>The members of our research team have background in healthcare and nursing, with expertise in qualitative research. This study was conducted in three cities with a high number of COVID-19 cases in Turkey between May and June 2020. These three cities were chosen for the reason that they are big cities. There were no prior relationships between participants and researchers. Participants were aware of the purpose of the study and were encouraged to share their views freely.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Implementation of the study</w:t>
      </w:r>
    </w:p>
    <w:p>
      <w:pPr>
        <w:spacing w:line="360" w:lineRule="auto"/>
        <w:jc w:val="both"/>
        <w:rPr>
          <w:rFonts w:ascii="Book Antiqua" w:hAnsi="Book Antiqua"/>
        </w:rPr>
      </w:pPr>
      <w:r>
        <w:rPr>
          <w:rFonts w:ascii="Book Antiqua" w:hAnsi="Book Antiqua" w:eastAsia="Book Antiqua" w:cs="Book Antiqua"/>
        </w:rPr>
        <w:t>The data were collected by the researcher in charge by phone due to the pandemic (the researcher has worked as an intensive care nurse in the past and has previously conducted qualitative studies). The interviews were made by phone call. First of all, the participant was informed about the study and approval was obtained from the participant to participate in the study. An individual in-depth interview technique was used while the participants were away. Reaching the participant through a nurse that she knew provided a safer and more comfortable interview. Participants freely expressed themselves. An hour outside of working hours was scheduled for the interview, and nurses were allowed to answer questions freely. The interviews were planned not to be too long, considering the busy working hours of the nurses. The interviews were terminated when repetitions began in the responses of the participants. In-depth interviews were made with a total of 27 nurses. Nine of these nurses were excluded from the study due to communication problems and device problems during the interview.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Evaluation of data</w:t>
      </w:r>
    </w:p>
    <w:p>
      <w:pPr>
        <w:spacing w:line="360" w:lineRule="auto"/>
        <w:jc w:val="both"/>
        <w:rPr>
          <w:rFonts w:ascii="Book Antiqua" w:hAnsi="Book Antiqua"/>
        </w:rPr>
      </w:pPr>
      <w:r>
        <w:rPr>
          <w:rFonts w:ascii="Book Antiqua" w:hAnsi="Book Antiqua" w:eastAsia="Book Antiqua" w:cs="Book Antiqua"/>
        </w:rPr>
        <w:t>The Statistical Package for the Social Sciences (SPSS) version 25 program was used to analyze the nurses' input characteristics. Descriptive analysis was performed to analyze the interview data. The responses of the participants were analyzed immediately after the research in order not to forget the data in the interview. The data were written down word for word immediately after each interview. Subsequently, the texts prepared were read many times and the first codes were extracted. Later, the relevant codes were combined in a frame to form main and sub-categories according to their similarities and differences. With this framework, the themes under which the data will be organized were determined. Then the data obtained were read, categorized, defined, and coded logically according to the frame. The responsible and assistant researcher evaluated the explanations separately. The texts that came together were compared and the results were evaluated. As a result of the analysis of the interviews, three main themes and two sub-themes were formed. Themes were created with the data obtained from the participants.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i/>
        </w:rPr>
        <w:t>Themes</w:t>
      </w:r>
    </w:p>
    <w:p>
      <w:pPr>
        <w:spacing w:line="360" w:lineRule="auto"/>
        <w:jc w:val="both"/>
        <w:rPr>
          <w:rFonts w:ascii="Book Antiqua" w:hAnsi="Book Antiqua"/>
        </w:rPr>
      </w:pPr>
      <w:r>
        <w:rPr>
          <w:rFonts w:ascii="Book Antiqua" w:hAnsi="Book Antiqua" w:eastAsia="Book Antiqua" w:cs="Book Antiqua"/>
        </w:rPr>
        <w:t xml:space="preserve"> (1) Breakdown in continuity of intrafamilial relationship; (2) ineffectiveness in role performance; </w:t>
      </w:r>
      <w:r>
        <w:rPr>
          <w:rFonts w:ascii="Book Antiqua" w:hAnsi="Book Antiqua" w:cs="Book Antiqua"/>
          <w:lang w:eastAsia="zh-CN"/>
        </w:rPr>
        <w:t xml:space="preserve">and </w:t>
      </w:r>
      <w:r>
        <w:rPr>
          <w:rFonts w:ascii="Book Antiqua" w:hAnsi="Book Antiqua" w:eastAsia="Book Antiqua" w:cs="Book Antiqua"/>
        </w:rPr>
        <w:t>(3) ineffective individual coping.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Ethical considerations</w:t>
      </w:r>
    </w:p>
    <w:p>
      <w:pPr>
        <w:spacing w:line="360" w:lineRule="auto"/>
        <w:jc w:val="both"/>
        <w:rPr>
          <w:rFonts w:ascii="Book Antiqua" w:hAnsi="Book Antiqua"/>
        </w:rPr>
      </w:pPr>
      <w:r>
        <w:rPr>
          <w:rFonts w:ascii="Book Antiqua" w:hAnsi="Book Antiqua" w:eastAsia="Book Antiqua" w:cs="Book Antiqua"/>
        </w:rPr>
        <w:t>In order to conduct the study, approval was obtained from the Ethics Committee of Kilis 7 Aralık University (2020/25 decision number). The study was planned and conducted in accordance with the principles of the Helsinki Declaration.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RESULTS</w:t>
      </w:r>
    </w:p>
    <w:p>
      <w:pPr>
        <w:spacing w:line="360" w:lineRule="auto"/>
        <w:jc w:val="both"/>
        <w:rPr>
          <w:rFonts w:ascii="Book Antiqua" w:hAnsi="Book Antiqua"/>
        </w:rPr>
      </w:pPr>
      <w:r>
        <w:rPr>
          <w:rFonts w:ascii="Book Antiqua" w:hAnsi="Book Antiqua" w:eastAsia="Book Antiqua" w:cs="Book Antiqua"/>
        </w:rPr>
        <w:t xml:space="preserve">The nurses participating in the study were chosen from the provinces of Istanbul, Ankara, and Gaziantep, </w:t>
      </w:r>
      <w:r>
        <w:rPr>
          <w:rFonts w:ascii="Book Antiqua" w:hAnsi="Book Antiqua" w:eastAsia="Book Antiqua" w:cs="Book Antiqua"/>
          <w:shd w:val="clear" w:color="auto" w:fill="FFFFFF"/>
        </w:rPr>
        <w:t xml:space="preserve">where the number of </w:t>
      </w:r>
      <w:r>
        <w:rPr>
          <w:rFonts w:ascii="Book Antiqua" w:hAnsi="Book Antiqua" w:eastAsia="Book Antiqua" w:cs="Book Antiqua"/>
        </w:rPr>
        <w:t>COVID</w:t>
      </w:r>
      <w:r>
        <w:rPr>
          <w:rFonts w:ascii="Book Antiqua" w:hAnsi="Book Antiqua" w:eastAsia="Book Antiqua" w:cs="Book Antiqua"/>
          <w:shd w:val="clear" w:color="auto" w:fill="FFFFFF"/>
        </w:rPr>
        <w:t>-19 cases is higher. The majority (</w:t>
      </w:r>
      <w:r>
        <w:rPr>
          <w:rFonts w:ascii="Book Antiqua" w:hAnsi="Book Antiqua" w:eastAsia="Book Antiqua" w:cs="Book Antiqua"/>
        </w:rPr>
        <w:t>70.4%) of the nurses were aged 30-41 years (mean: 31.11 ± 11.11 years); 38.9% were working in the intensive care unit, 27.8% in the COVID-19 service, and 33.3% in other services (internal medicine, surgery, and emergency services); 38.9% worked in shifts, and 72.2% worked for 46</w:t>
      </w:r>
      <w:r>
        <w:rPr>
          <w:rFonts w:hint="eastAsia" w:ascii="Book Antiqua" w:hAnsi="Book Antiqua" w:cs="Book Antiqua"/>
          <w:lang w:eastAsia="zh-CN"/>
        </w:rPr>
        <w:t>-</w:t>
      </w:r>
      <w:r>
        <w:rPr>
          <w:rFonts w:ascii="Book Antiqua" w:hAnsi="Book Antiqua" w:eastAsia="Book Antiqua" w:cs="Book Antiqua"/>
        </w:rPr>
        <w:t>72 h a week; 66.7% had only one child, 72.2% had a child with care needs, 83.3% had to leave home in the pandemic relationship, and 77.4% were not able to meet the needs of their family (Table 1). When examining the qualitative responses of the nurses, it was determined that they suffered from breakdown in continuity of intrafamilial relationship, ineffectiveness in role performance, and ineffective individual coping (Table 2). Also, it was seen that the nurses in the present study were also subjected to intense working conditions in the pandemic process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Theme 1: Breakdown in continuity of intrafamilial relationship</w:t>
      </w:r>
    </w:p>
    <w:p>
      <w:pPr>
        <w:spacing w:line="360" w:lineRule="auto"/>
        <w:jc w:val="both"/>
        <w:rPr>
          <w:rFonts w:ascii="Book Antiqua" w:hAnsi="Book Antiqua"/>
        </w:rPr>
      </w:pPr>
      <w:r>
        <w:rPr>
          <w:rFonts w:ascii="Book Antiqua" w:hAnsi="Book Antiqua" w:eastAsia="Book Antiqua" w:cs="Book Antiqua"/>
        </w:rPr>
        <w:t>When examining the qualitative responses of the nurses, it was determined that they suffered from breakdown in continuity of intrafamilial relationship (Table 2). This theme is given under two sub-themes involving partner and child relationships.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Mother-child relationship: </w:t>
      </w:r>
      <w:r>
        <w:rPr>
          <w:rFonts w:ascii="Book Antiqua" w:hAnsi="Book Antiqua" w:eastAsia="Book Antiqua" w:cs="Book Antiqua"/>
        </w:rPr>
        <w:t>Statements of the participants regarding their relations with their children are given below.</w:t>
      </w:r>
    </w:p>
    <w:p>
      <w:pPr>
        <w:spacing w:line="360" w:lineRule="auto"/>
        <w:ind w:firstLine="240"/>
        <w:jc w:val="both"/>
        <w:rPr>
          <w:rFonts w:ascii="Book Antiqua" w:hAnsi="Book Antiqua"/>
        </w:rPr>
      </w:pPr>
      <w:r>
        <w:rPr>
          <w:rFonts w:ascii="Book Antiqua" w:hAnsi="Book Antiqua" w:eastAsia="Book Antiqua" w:cs="Book Antiqua"/>
        </w:rPr>
        <w:t>”At first I video chatted with my child on the phone. She/he wanted me to cuddle her/him. Then, she/he refused to talk to me because I could not cuddle her/him. She/he said: “Turn off the mom on the video”. I try to fulfill my longing with video chat but it doesn’t work because I can’t hug my children.” (Participant 1)</w:t>
      </w:r>
    </w:p>
    <w:p>
      <w:pPr>
        <w:spacing w:line="360" w:lineRule="auto"/>
        <w:ind w:firstLine="240"/>
        <w:jc w:val="both"/>
        <w:rPr>
          <w:rFonts w:ascii="Book Antiqua" w:hAnsi="Book Antiqua"/>
        </w:rPr>
      </w:pPr>
      <w:r>
        <w:rPr>
          <w:rFonts w:ascii="Book Antiqua" w:hAnsi="Book Antiqua" w:eastAsia="Book Antiqua" w:cs="Book Antiqua"/>
        </w:rPr>
        <w:t>“I hesitate about going home. If I went, I would infect them. If I didn’t, we would miss each other, which may cause an emotional burden for both us and our children. I always feel restless and guilty whenever I am around my child.” (Participant 3)</w:t>
      </w:r>
    </w:p>
    <w:p>
      <w:pPr>
        <w:spacing w:line="360" w:lineRule="auto"/>
        <w:ind w:firstLine="240"/>
        <w:jc w:val="both"/>
        <w:rPr>
          <w:rFonts w:ascii="Book Antiqua" w:hAnsi="Book Antiqua"/>
        </w:rPr>
      </w:pPr>
      <w:r>
        <w:rPr>
          <w:rFonts w:ascii="Book Antiqua" w:hAnsi="Book Antiqua" w:eastAsia="Book Antiqua" w:cs="Book Antiqua"/>
        </w:rPr>
        <w:t>“My son is growing up and has started walking. I can only video chat with him.” (Participant 5)</w:t>
      </w:r>
    </w:p>
    <w:p>
      <w:pPr>
        <w:spacing w:line="360" w:lineRule="auto"/>
        <w:ind w:firstLine="240"/>
        <w:jc w:val="both"/>
        <w:rPr>
          <w:rFonts w:ascii="Book Antiqua" w:hAnsi="Book Antiqua"/>
        </w:rPr>
      </w:pPr>
      <w:r>
        <w:rPr>
          <w:rFonts w:ascii="Book Antiqua" w:hAnsi="Book Antiqua" w:eastAsia="Book Antiqua" w:cs="Book Antiqua"/>
        </w:rPr>
        <w:t>“Lifestyle change and my longing for my children have really beaten me. Lonely in a small apartment, I am waiting for the day I would see them again.” (Participant 6)</w:t>
      </w:r>
    </w:p>
    <w:p>
      <w:pPr>
        <w:spacing w:line="360" w:lineRule="auto"/>
        <w:ind w:firstLine="240"/>
        <w:jc w:val="both"/>
        <w:rPr>
          <w:rFonts w:ascii="Book Antiqua" w:hAnsi="Book Antiqua"/>
        </w:rPr>
      </w:pPr>
      <w:r>
        <w:rPr>
          <w:rFonts w:ascii="Book Antiqua" w:hAnsi="Book Antiqua" w:eastAsia="Book Antiqua" w:cs="Book Antiqua"/>
        </w:rPr>
        <w:t>“If I were asked whether I would leave my child one day, I would say never. But now we are separated and I haven’t seen her/him for days.” (Participant 8)</w:t>
      </w:r>
    </w:p>
    <w:p>
      <w:pPr>
        <w:spacing w:line="360" w:lineRule="auto"/>
        <w:ind w:firstLine="240"/>
        <w:jc w:val="both"/>
        <w:rPr>
          <w:rFonts w:ascii="Book Antiqua" w:hAnsi="Book Antiqua"/>
        </w:rPr>
      </w:pPr>
      <w:r>
        <w:rPr>
          <w:rFonts w:ascii="Book Antiqua" w:hAnsi="Book Antiqua" w:eastAsia="Book Antiqua" w:cs="Book Antiqua"/>
        </w:rPr>
        <w:t>“It turns out my child doesn’t ask about me anymore. She/he cries for her/his mother no more. You have no idea how painful this is.” (Participant 9)</w:t>
      </w:r>
    </w:p>
    <w:p>
      <w:pPr>
        <w:spacing w:line="360" w:lineRule="auto"/>
        <w:ind w:firstLine="240"/>
        <w:jc w:val="both"/>
        <w:rPr>
          <w:rFonts w:ascii="Book Antiqua" w:hAnsi="Book Antiqua"/>
        </w:rPr>
      </w:pPr>
      <w:r>
        <w:rPr>
          <w:rFonts w:ascii="Book Antiqua" w:hAnsi="Book Antiqua" w:eastAsia="Book Antiqua" w:cs="Book Antiqua"/>
        </w:rPr>
        <w:t>“My children have become more aggressive in this pandemic period. They can’t stand that I have left them.” (Participant 7)</w:t>
      </w:r>
    </w:p>
    <w:p>
      <w:pPr>
        <w:spacing w:line="360" w:lineRule="auto"/>
        <w:ind w:firstLine="240"/>
        <w:jc w:val="both"/>
        <w:rPr>
          <w:rFonts w:ascii="Book Antiqua" w:hAnsi="Book Antiqua"/>
        </w:rPr>
      </w:pPr>
      <w:r>
        <w:rPr>
          <w:rFonts w:ascii="Book Antiqua" w:hAnsi="Book Antiqua" w:eastAsia="Book Antiqua" w:cs="Book Antiqua"/>
        </w:rPr>
        <w:t>“My children have forgotten my face. Even I have forgotten myself. I used to have a family. We would sing, have breakfast and sleep together with my daughter. Now it is all in the past.” (Participant 10)</w:t>
      </w:r>
    </w:p>
    <w:p>
      <w:pPr>
        <w:spacing w:line="360" w:lineRule="auto"/>
        <w:ind w:firstLine="240"/>
        <w:jc w:val="both"/>
        <w:rPr>
          <w:rFonts w:ascii="Book Antiqua" w:hAnsi="Book Antiqua"/>
        </w:rPr>
      </w:pPr>
      <w:r>
        <w:rPr>
          <w:rFonts w:ascii="Book Antiqua" w:hAnsi="Book Antiqua" w:eastAsia="Book Antiqua" w:cs="Book Antiqua"/>
        </w:rPr>
        <w:t>“I miss being a family. I miss spending time with my children. My son looks at me like a stranger on the phone. I don’t know how much I can stand it.” (Participant 11)</w:t>
      </w:r>
    </w:p>
    <w:p>
      <w:pPr>
        <w:spacing w:line="360" w:lineRule="auto"/>
        <w:ind w:firstLine="240"/>
        <w:jc w:val="both"/>
        <w:rPr>
          <w:rFonts w:ascii="Book Antiqua" w:hAnsi="Book Antiqua"/>
        </w:rPr>
      </w:pPr>
      <w:r>
        <w:rPr>
          <w:rFonts w:ascii="Book Antiqua" w:hAnsi="Book Antiqua" w:eastAsia="Book Antiqua" w:cs="Book Antiqua"/>
        </w:rPr>
        <w:t>“Whenever I call my children, she/he says: “I don’t want to see you. You left me”. She/he couldn’t sleep without me. Now she/he sleeps alone.” (Participant 13)</w:t>
      </w:r>
    </w:p>
    <w:p>
      <w:pPr>
        <w:spacing w:line="360" w:lineRule="auto"/>
        <w:ind w:firstLine="240"/>
        <w:jc w:val="both"/>
        <w:rPr>
          <w:rFonts w:ascii="Book Antiqua" w:hAnsi="Book Antiqua"/>
        </w:rPr>
      </w:pPr>
      <w:r>
        <w:rPr>
          <w:rFonts w:ascii="Book Antiqua" w:hAnsi="Book Antiqua" w:eastAsia="Book Antiqua" w:cs="Book Antiqua"/>
        </w:rPr>
        <w:t>“Do you know how it feels to miss your child’s smell?” (Participant 14)</w:t>
      </w:r>
    </w:p>
    <w:p>
      <w:pPr>
        <w:spacing w:line="360" w:lineRule="auto"/>
        <w:ind w:firstLine="240"/>
        <w:jc w:val="both"/>
        <w:rPr>
          <w:rFonts w:ascii="Book Antiqua" w:hAnsi="Book Antiqua"/>
        </w:rPr>
      </w:pPr>
      <w:r>
        <w:rPr>
          <w:rFonts w:ascii="Book Antiqua" w:hAnsi="Book Antiqua" w:eastAsia="Book Antiqua" w:cs="Book Antiqua"/>
        </w:rPr>
        <w:t>“I want to hug my son so bad. He wants it, too. It breaks my heart to reject him due to the fear of infecting him.” (Participant 15)</w:t>
      </w:r>
    </w:p>
    <w:p>
      <w:pPr>
        <w:spacing w:line="360" w:lineRule="auto"/>
        <w:ind w:firstLine="240"/>
        <w:jc w:val="both"/>
        <w:rPr>
          <w:rFonts w:ascii="Book Antiqua" w:hAnsi="Book Antiqua"/>
        </w:rPr>
      </w:pPr>
      <w:r>
        <w:rPr>
          <w:rFonts w:ascii="Book Antiqua" w:hAnsi="Book Antiqua" w:eastAsia="Book Antiqua" w:cs="Book Antiqua"/>
        </w:rPr>
        <w:t>“I think about them more than myself. I feel like I am stricken with plague. The idea of making them sick shatters me.” (Participant 16)</w:t>
      </w:r>
    </w:p>
    <w:p>
      <w:pPr>
        <w:spacing w:line="360" w:lineRule="auto"/>
        <w:ind w:firstLine="240"/>
        <w:jc w:val="both"/>
        <w:rPr>
          <w:rFonts w:ascii="Book Antiqua" w:hAnsi="Book Antiqua"/>
        </w:rPr>
      </w:pPr>
      <w:r>
        <w:rPr>
          <w:rFonts w:ascii="Book Antiqua" w:hAnsi="Book Antiqua" w:eastAsia="Book Antiqua" w:cs="Book Antiqua"/>
        </w:rPr>
        <w:t>“Our family balances have been destroyed. The children have developed behavioral disorders like pettishness and getting bored easily. I have great difficulty in communicating with them.” (Participant 18)</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Relationship between the partners:</w:t>
      </w:r>
      <w:r>
        <w:rPr>
          <w:rFonts w:ascii="Book Antiqua" w:hAnsi="Book Antiqua" w:eastAsia="Book Antiqua" w:cs="Book Antiqua"/>
        </w:rPr>
        <w:t xml:space="preserve"> Statements of the participants regarding their relations with their partner are given below.</w:t>
      </w:r>
    </w:p>
    <w:p>
      <w:pPr>
        <w:spacing w:line="360" w:lineRule="auto"/>
        <w:ind w:firstLine="240"/>
        <w:jc w:val="both"/>
        <w:rPr>
          <w:rFonts w:ascii="Book Antiqua" w:hAnsi="Book Antiqua"/>
        </w:rPr>
      </w:pPr>
      <w:r>
        <w:rPr>
          <w:rFonts w:ascii="Book Antiqua" w:hAnsi="Book Antiqua" w:eastAsia="Book Antiqua" w:cs="Book Antiqua"/>
        </w:rPr>
        <w:t>“I unavoidably reflect my restlessness and concerns on my husband. We start fighting so easily now.” (Participant 1)</w:t>
      </w:r>
    </w:p>
    <w:p>
      <w:pPr>
        <w:spacing w:line="360" w:lineRule="auto"/>
        <w:ind w:firstLine="240"/>
        <w:jc w:val="both"/>
        <w:rPr>
          <w:rFonts w:ascii="Book Antiqua" w:hAnsi="Book Antiqua"/>
        </w:rPr>
      </w:pPr>
      <w:r>
        <w:rPr>
          <w:rFonts w:ascii="Book Antiqua" w:hAnsi="Book Antiqua" w:eastAsia="Book Antiqua" w:cs="Book Antiqua"/>
        </w:rPr>
        <w:t>“My greatest support in this process is my husband. He has always been there for me. I wouldn’t make it without him.” (Participant 3)</w:t>
      </w:r>
    </w:p>
    <w:p>
      <w:pPr>
        <w:spacing w:line="360" w:lineRule="auto"/>
        <w:ind w:firstLine="240"/>
        <w:jc w:val="both"/>
        <w:rPr>
          <w:rFonts w:ascii="Book Antiqua" w:hAnsi="Book Antiqua"/>
        </w:rPr>
      </w:pPr>
      <w:r>
        <w:rPr>
          <w:rFonts w:ascii="Book Antiqua" w:hAnsi="Book Antiqua" w:eastAsia="Book Antiqua" w:cs="Book Antiqua"/>
        </w:rPr>
        <w:t>“In this period the work stress affects our relationships, which naturally causes conflicts and disagreements between us. We try to overcome this by being tolerant toward each other.” (Participant 14)</w:t>
      </w:r>
    </w:p>
    <w:p>
      <w:pPr>
        <w:spacing w:line="360" w:lineRule="auto"/>
        <w:ind w:firstLine="240"/>
        <w:jc w:val="both"/>
        <w:rPr>
          <w:rFonts w:ascii="Book Antiqua" w:hAnsi="Book Antiqua"/>
        </w:rPr>
      </w:pPr>
      <w:r>
        <w:rPr>
          <w:rFonts w:ascii="Book Antiqua" w:hAnsi="Book Antiqua" w:eastAsia="Book Antiqua" w:cs="Book Antiqua"/>
        </w:rPr>
        <w:t>“Being at home all the time means more fights. The situation is sure annoying. We fight a lot. I think we will get a divorce in the end.” (Participant 4)</w:t>
      </w:r>
    </w:p>
    <w:p>
      <w:pPr>
        <w:spacing w:line="360" w:lineRule="auto"/>
        <w:ind w:firstLine="240"/>
        <w:jc w:val="both"/>
        <w:rPr>
          <w:rFonts w:ascii="Book Antiqua" w:hAnsi="Book Antiqua"/>
        </w:rPr>
      </w:pPr>
      <w:r>
        <w:rPr>
          <w:rFonts w:ascii="Book Antiqua" w:hAnsi="Book Antiqua" w:eastAsia="Book Antiqua" w:cs="Book Antiqua"/>
        </w:rPr>
        <w:t>“We can’t approach each other. It’s too hard.” (Participant 10)</w:t>
      </w:r>
    </w:p>
    <w:p>
      <w:pPr>
        <w:spacing w:line="360" w:lineRule="auto"/>
        <w:ind w:firstLine="240"/>
        <w:jc w:val="both"/>
        <w:rPr>
          <w:rFonts w:ascii="Book Antiqua" w:hAnsi="Book Antiqua"/>
        </w:rPr>
      </w:pPr>
      <w:r>
        <w:rPr>
          <w:rFonts w:ascii="Book Antiqua" w:hAnsi="Book Antiqua" w:eastAsia="Book Antiqua" w:cs="Book Antiqua"/>
        </w:rPr>
        <w:t>“This COVID-19 has destroyed our life.” (Participant 18)</w:t>
      </w:r>
    </w:p>
    <w:p>
      <w:pPr>
        <w:spacing w:line="360" w:lineRule="auto"/>
        <w:ind w:firstLine="240"/>
        <w:jc w:val="both"/>
        <w:rPr>
          <w:rFonts w:ascii="Book Antiqua" w:hAnsi="Book Antiqua"/>
        </w:rPr>
      </w:pPr>
      <w:r>
        <w:rPr>
          <w:rFonts w:ascii="Book Antiqua" w:hAnsi="Book Antiqua" w:eastAsia="Book Antiqua" w:cs="Book Antiqua"/>
        </w:rPr>
        <w:t>“We can’t have distance within the family. We are so close. Even if we try to stay away from each other, we just can’t. As they are too young, they need me. I can’t leave them. But I’m so scared. I fear that I might make them sick. I even hesitate about breastfeeding. I don’t know what to do.” (Participant 12)</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Theme 2: Ineffectiveness in role performance</w:t>
      </w:r>
    </w:p>
    <w:p>
      <w:pPr>
        <w:spacing w:line="360" w:lineRule="auto"/>
        <w:jc w:val="both"/>
        <w:rPr>
          <w:rFonts w:ascii="Book Antiqua" w:hAnsi="Book Antiqua"/>
        </w:rPr>
      </w:pPr>
      <w:r>
        <w:rPr>
          <w:rFonts w:ascii="Book Antiqua" w:hAnsi="Book Antiqua" w:eastAsia="Book Antiqua" w:cs="Book Antiqua"/>
        </w:rPr>
        <w:t>The nurses complained about not being able to fulfill their family roles outside of their professional roles. The views of the nurses on this issue are as follows.</w:t>
      </w:r>
    </w:p>
    <w:p>
      <w:pPr>
        <w:spacing w:line="360" w:lineRule="auto"/>
        <w:ind w:firstLine="240"/>
        <w:jc w:val="both"/>
        <w:rPr>
          <w:rFonts w:ascii="Book Antiqua" w:hAnsi="Book Antiqua"/>
        </w:rPr>
      </w:pPr>
      <w:r>
        <w:rPr>
          <w:rFonts w:ascii="Book Antiqua" w:hAnsi="Book Antiqua" w:eastAsia="Book Antiqua" w:cs="Book Antiqua"/>
        </w:rPr>
        <w:t>“I can’t fulfill motherhood.” (Participant 1)</w:t>
      </w:r>
    </w:p>
    <w:p>
      <w:pPr>
        <w:spacing w:line="360" w:lineRule="auto"/>
        <w:ind w:firstLine="240"/>
        <w:jc w:val="both"/>
        <w:rPr>
          <w:rFonts w:ascii="Book Antiqua" w:hAnsi="Book Antiqua"/>
        </w:rPr>
      </w:pPr>
      <w:r>
        <w:rPr>
          <w:rFonts w:ascii="Book Antiqua" w:hAnsi="Book Antiqua" w:eastAsia="Book Antiqua" w:cs="Book Antiqua"/>
        </w:rPr>
        <w:t>“I feel insufficient for my children due to the uneasiness and tension I have faced in this process.” (Participant 3)</w:t>
      </w:r>
    </w:p>
    <w:p>
      <w:pPr>
        <w:spacing w:line="360" w:lineRule="auto"/>
        <w:ind w:firstLine="240"/>
        <w:jc w:val="both"/>
        <w:rPr>
          <w:rFonts w:ascii="Book Antiqua" w:hAnsi="Book Antiqua"/>
        </w:rPr>
      </w:pPr>
      <w:r>
        <w:rPr>
          <w:rFonts w:ascii="Book Antiqua" w:hAnsi="Book Antiqua" w:eastAsia="Book Antiqua" w:cs="Book Antiqua"/>
        </w:rPr>
        <w:t>“We used to go somewhere, spend time together, and relieve our stress on holidays. Now they are at home and we are at work. We are really bored. But there is nothing to do. We have given up on motherhood for a while. Our priority is nursing.” (Participant 4)</w:t>
      </w:r>
    </w:p>
    <w:p>
      <w:pPr>
        <w:spacing w:line="360" w:lineRule="auto"/>
        <w:ind w:firstLine="240"/>
        <w:jc w:val="both"/>
        <w:rPr>
          <w:rFonts w:ascii="Book Antiqua" w:hAnsi="Book Antiqua"/>
        </w:rPr>
      </w:pPr>
      <w:r>
        <w:rPr>
          <w:rFonts w:ascii="Book Antiqua" w:hAnsi="Book Antiqua" w:eastAsia="Book Antiqua" w:cs="Book Antiqua"/>
        </w:rPr>
        <w:t>“As her/his mother, I want to be with her/him all the time. The other day she/he made a toy with play dough. It was so pretty. She/he invents, plays, grows up and I’m not even there.” (Participant 12)</w:t>
      </w:r>
    </w:p>
    <w:p>
      <w:pPr>
        <w:spacing w:line="360" w:lineRule="auto"/>
        <w:ind w:firstLine="240"/>
        <w:jc w:val="both"/>
        <w:rPr>
          <w:rFonts w:ascii="Book Antiqua" w:hAnsi="Book Antiqua"/>
        </w:rPr>
      </w:pPr>
      <w:r>
        <w:rPr>
          <w:rFonts w:ascii="Book Antiqua" w:hAnsi="Book Antiqua" w:eastAsia="Book Antiqua" w:cs="Book Antiqua"/>
        </w:rPr>
        <w:t>“I haven’t enjoyed motherhood. I had to leave my little child.” (Participant 13)</w:t>
      </w:r>
    </w:p>
    <w:p>
      <w:pPr>
        <w:spacing w:line="360" w:lineRule="auto"/>
        <w:ind w:firstLine="240"/>
        <w:jc w:val="both"/>
        <w:rPr>
          <w:rFonts w:ascii="Book Antiqua" w:hAnsi="Book Antiqua"/>
        </w:rPr>
      </w:pPr>
      <w:r>
        <w:rPr>
          <w:rFonts w:ascii="Book Antiqua" w:hAnsi="Book Antiqua" w:eastAsia="Book Antiqua" w:cs="Book Antiqua"/>
        </w:rPr>
        <w:t>“As a mother, I can’t cook for my children. I can’t dress them. I can’t take them anywhere.” (Participant 14)</w:t>
      </w:r>
    </w:p>
    <w:p>
      <w:pPr>
        <w:spacing w:line="360" w:lineRule="auto"/>
        <w:ind w:firstLine="240"/>
        <w:jc w:val="both"/>
        <w:rPr>
          <w:rFonts w:ascii="Book Antiqua" w:hAnsi="Book Antiqua"/>
        </w:rPr>
      </w:pPr>
      <w:r>
        <w:rPr>
          <w:rFonts w:ascii="Book Antiqua" w:hAnsi="Book Antiqua" w:eastAsia="Book Antiqua" w:cs="Book Antiqua"/>
        </w:rPr>
        <w:t>“I can’t even fulfill motherhood. I’m just a nurse right now. Someone else is their mother now. Unfortunately our supervisors don’t consider that we are a mother, a wife, a child and our loved ones need us.” (Participant 15)</w:t>
      </w:r>
    </w:p>
    <w:p>
      <w:pPr>
        <w:spacing w:line="360" w:lineRule="auto"/>
        <w:ind w:firstLine="240"/>
        <w:jc w:val="both"/>
        <w:rPr>
          <w:rFonts w:ascii="Book Antiqua" w:hAnsi="Book Antiqua"/>
        </w:rPr>
      </w:pPr>
      <w:r>
        <w:rPr>
          <w:rFonts w:ascii="Book Antiqua" w:hAnsi="Book Antiqua" w:eastAsia="Book Antiqua" w:cs="Book Antiqua"/>
        </w:rPr>
        <w:t>“I have forgotten that I’m a mother. Our families have forgotten us, as well. We are literally broken.” (Participant 17)</w:t>
      </w:r>
    </w:p>
    <w:p>
      <w:pPr>
        <w:spacing w:line="360" w:lineRule="auto"/>
        <w:ind w:firstLine="240"/>
        <w:jc w:val="both"/>
        <w:rPr>
          <w:rFonts w:ascii="Book Antiqua" w:hAnsi="Book Antiqua"/>
        </w:rPr>
      </w:pPr>
      <w:r>
        <w:rPr>
          <w:rFonts w:ascii="Book Antiqua" w:hAnsi="Book Antiqua" w:eastAsia="Book Antiqua" w:cs="Book Antiqua"/>
        </w:rPr>
        <w:t>“I want to fulfill motherhood. I want to spend time with my family at home. Sometimes I think that this is all a nightmare and try to wake up.” (Participant 18)</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Theme 3: Ineffective individual coping</w:t>
      </w:r>
    </w:p>
    <w:p>
      <w:pPr>
        <w:spacing w:line="360" w:lineRule="auto"/>
        <w:jc w:val="both"/>
        <w:rPr>
          <w:rFonts w:ascii="Book Antiqua" w:hAnsi="Book Antiqua"/>
        </w:rPr>
      </w:pPr>
      <w:r>
        <w:rPr>
          <w:rFonts w:ascii="Book Antiqua" w:hAnsi="Book Antiqua" w:eastAsia="Book Antiqua" w:cs="Book Antiqua"/>
        </w:rPr>
        <w:t>Nurses expressed that they cannot manage this process, that their individual coping methods are insufficient, and that they are in a great lack of care. The statements of the participants on this issue are given below.</w:t>
      </w:r>
    </w:p>
    <w:p>
      <w:pPr>
        <w:spacing w:line="360" w:lineRule="auto"/>
        <w:ind w:firstLine="240"/>
        <w:jc w:val="both"/>
        <w:rPr>
          <w:rFonts w:ascii="Book Antiqua" w:hAnsi="Book Antiqua"/>
        </w:rPr>
      </w:pPr>
      <w:r>
        <w:rPr>
          <w:rFonts w:ascii="Book Antiqua" w:hAnsi="Book Antiqua" w:eastAsia="Book Antiqua" w:cs="Book Antiqua"/>
        </w:rPr>
        <w:t>“Actually, I can’t say that I’m able to cope. This is a crisis and it has really beaten me. I’ve cried a lot. Finally, I have decided to receive psychological treatment.” (Participant 2)</w:t>
      </w:r>
    </w:p>
    <w:p>
      <w:pPr>
        <w:spacing w:line="360" w:lineRule="auto"/>
        <w:ind w:firstLine="240"/>
        <w:jc w:val="both"/>
        <w:rPr>
          <w:rFonts w:ascii="Book Antiqua" w:hAnsi="Book Antiqua"/>
        </w:rPr>
      </w:pPr>
      <w:r>
        <w:rPr>
          <w:rFonts w:ascii="Book Antiqua" w:hAnsi="Book Antiqua" w:eastAsia="Book Antiqua" w:cs="Book Antiqua"/>
        </w:rPr>
        <w:t>“I suffer from a great sleep disorder due to excessive stress. I’ve become really upset and feel insufficient.” (Participant 5)</w:t>
      </w:r>
    </w:p>
    <w:p>
      <w:pPr>
        <w:spacing w:line="360" w:lineRule="auto"/>
        <w:ind w:firstLine="240"/>
        <w:jc w:val="both"/>
        <w:rPr>
          <w:rFonts w:ascii="Book Antiqua" w:hAnsi="Book Antiqua"/>
        </w:rPr>
      </w:pPr>
      <w:r>
        <w:rPr>
          <w:rFonts w:ascii="Book Antiqua" w:hAnsi="Book Antiqua" w:eastAsia="Book Antiqua" w:cs="Book Antiqua"/>
        </w:rPr>
        <w:t>“This issue has really beaten me. I can’t cope with anything. Even my slightest mistake may make someone sick or die and it’s just too hard to live with this responsibility. They force us to become more careful and obsessive. I feel like a murderer. Lifestyle change and my longing for my children have really beaten me. I don’t want to work. I don’t want to do this job.” (Participant 6)</w:t>
      </w:r>
    </w:p>
    <w:p>
      <w:pPr>
        <w:spacing w:line="360" w:lineRule="auto"/>
        <w:ind w:firstLine="240"/>
        <w:jc w:val="both"/>
        <w:rPr>
          <w:rFonts w:ascii="Book Antiqua" w:hAnsi="Book Antiqua"/>
        </w:rPr>
      </w:pPr>
      <w:r>
        <w:rPr>
          <w:rFonts w:ascii="Book Antiqua" w:hAnsi="Book Antiqua" w:eastAsia="Book Antiqua" w:cs="Book Antiqua"/>
        </w:rPr>
        <w:t>“There is a great gap inside me. It’s a bit hard to explain that feeling. You can’t even resign your job. You have to work and there is no one else to take care of your children. So you hire a nanny. A woman you don’t even know looks after your child. You won’t be able to see or smell your child for a while. This is unbearable and too painful.” (Participant 7)</w:t>
      </w:r>
    </w:p>
    <w:p>
      <w:pPr>
        <w:spacing w:line="360" w:lineRule="auto"/>
        <w:ind w:firstLine="240"/>
        <w:jc w:val="both"/>
        <w:rPr>
          <w:rFonts w:ascii="Book Antiqua" w:hAnsi="Book Antiqua"/>
        </w:rPr>
      </w:pPr>
      <w:r>
        <w:rPr>
          <w:rFonts w:ascii="Book Antiqua" w:hAnsi="Book Antiqua" w:eastAsia="Book Antiqua" w:cs="Book Antiqua"/>
        </w:rPr>
        <w:t>“We are patient because we believe that this will be over. But I feel less powerful now.” (Participant 10)</w:t>
      </w:r>
    </w:p>
    <w:p>
      <w:pPr>
        <w:spacing w:line="360" w:lineRule="auto"/>
        <w:ind w:firstLine="240"/>
        <w:jc w:val="both"/>
        <w:rPr>
          <w:rFonts w:ascii="Book Antiqua" w:hAnsi="Book Antiqua"/>
        </w:rPr>
      </w:pPr>
      <w:r>
        <w:rPr>
          <w:rFonts w:ascii="Book Antiqua" w:hAnsi="Book Antiqua" w:eastAsia="Book Antiqua" w:cs="Book Antiqua"/>
        </w:rPr>
        <w:t>“We have to be patient. We have to do it for job ethics, career, belief, whatever you name it, for the sake of humanity. We have to do it both for our children and our family.” (Participant 11)</w:t>
      </w:r>
    </w:p>
    <w:p>
      <w:pPr>
        <w:spacing w:line="360" w:lineRule="auto"/>
        <w:ind w:firstLine="240"/>
        <w:jc w:val="both"/>
        <w:rPr>
          <w:rFonts w:ascii="Book Antiqua" w:hAnsi="Book Antiqua"/>
        </w:rPr>
      </w:pPr>
      <w:r>
        <w:rPr>
          <w:rFonts w:ascii="Book Antiqua" w:hAnsi="Book Antiqua" w:eastAsia="Book Antiqua" w:cs="Book Antiqua"/>
        </w:rPr>
        <w:t>“Even though I get scared and sad when I look at patients and see what they go through, I continue. I try to stand it.” (Participant 12)</w:t>
      </w:r>
    </w:p>
    <w:p>
      <w:pPr>
        <w:spacing w:line="360" w:lineRule="auto"/>
        <w:ind w:firstLine="240"/>
        <w:jc w:val="both"/>
        <w:rPr>
          <w:rFonts w:ascii="Book Antiqua" w:hAnsi="Book Antiqua"/>
        </w:rPr>
      </w:pPr>
      <w:r>
        <w:rPr>
          <w:rFonts w:ascii="Book Antiqua" w:hAnsi="Book Antiqua" w:eastAsia="Book Antiqua" w:cs="Book Antiqua"/>
        </w:rPr>
        <w:t>“I am depressed. If I go to a psychologist, they would definitely diagnose me with depression. But I have to work. I have to control my psychology and emotions. Indeed we can’t get permission unless we are diagnosed with COVID-19. There is nothing to do.” (Participant 13)</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i/>
          <w:iCs/>
        </w:rPr>
        <w:t>Limitations of the research</w:t>
      </w:r>
    </w:p>
    <w:p>
      <w:pPr>
        <w:spacing w:line="360" w:lineRule="auto"/>
        <w:jc w:val="both"/>
        <w:rPr>
          <w:rFonts w:ascii="Book Antiqua" w:hAnsi="Book Antiqua"/>
        </w:rPr>
      </w:pPr>
      <w:r>
        <w:rPr>
          <w:rFonts w:ascii="Book Antiqua" w:hAnsi="Book Antiqua" w:eastAsia="Book Antiqua" w:cs="Book Antiqua"/>
        </w:rPr>
        <w:t>The study has a few limitations. One of them is that the information could not be collected face to face due to the COVID-19 pandemic. In addition, in order to participate in the study and fill out the questionnaire, the participant must have a device that supports the program, an internet connection, and the ability to fill in the questionnaire. People with these limitations had to be excluded from the study. Also, the study had a small sample from only three cities.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rPr>
      </w:pPr>
      <w:r>
        <w:rPr>
          <w:rFonts w:ascii="Book Antiqua" w:hAnsi="Book Antiqua" w:eastAsia="Book Antiqua" w:cs="Book Antiqua"/>
        </w:rPr>
        <w:t>During the pandemic, nurses had to work in long shifts and in harsh conditions</w:t>
      </w:r>
      <w:r>
        <w:rPr>
          <w:rFonts w:ascii="Book Antiqua" w:hAnsi="Book Antiqua" w:eastAsia="Book Antiqua" w:cs="Book Antiqua"/>
          <w:vertAlign w:val="superscript"/>
        </w:rPr>
        <w:t>[23]</w:t>
      </w:r>
      <w:r>
        <w:rPr>
          <w:rFonts w:ascii="Book Antiqua" w:hAnsi="Book Antiqua" w:eastAsia="Book Antiqua" w:cs="Book Antiqua"/>
        </w:rPr>
        <w:t>. According to the COVID-19 current situation analysis report by the Turkish Nurses Association, 55.7% of nurses work in 24-h shifts, 58.6% work for 40-48 h a week, and 35.3% give care to ten and more patients</w:t>
      </w:r>
      <w:r>
        <w:rPr>
          <w:rFonts w:ascii="Book Antiqua" w:hAnsi="Book Antiqua" w:eastAsia="Book Antiqua" w:cs="Book Antiqua"/>
          <w:vertAlign w:val="superscript"/>
        </w:rPr>
        <w:t>[19]</w:t>
      </w:r>
      <w:r>
        <w:rPr>
          <w:rFonts w:ascii="Book Antiqua" w:hAnsi="Book Antiqua" w:eastAsia="Book Antiqua" w:cs="Book Antiqua"/>
        </w:rPr>
        <w:t>. Similar to these results, our study showed that nurses work in long shift systems. Also, this study was planned to examine family relationship situation of nurses in the COVID-19 pandemic. For this purpose, the themes determined in the research are discussed below.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Theme 1: Breakdown in continuity of intrafamilial relationship</w:t>
      </w:r>
    </w:p>
    <w:p>
      <w:pPr>
        <w:spacing w:line="360" w:lineRule="auto"/>
        <w:jc w:val="both"/>
        <w:rPr>
          <w:rFonts w:ascii="Book Antiqua" w:hAnsi="Book Antiqua"/>
        </w:rPr>
      </w:pPr>
      <w:r>
        <w:rPr>
          <w:rFonts w:ascii="Book Antiqua" w:hAnsi="Book Antiqua" w:eastAsia="Book Antiqua" w:cs="Book Antiqua"/>
          <w:b/>
          <w:bCs/>
        </w:rPr>
        <w:t>Mother-child relationship:</w:t>
      </w:r>
      <w:r>
        <w:rPr>
          <w:rFonts w:ascii="Book Antiqua" w:hAnsi="Book Antiqua" w:eastAsia="Book Antiqua" w:cs="Book Antiqua"/>
        </w:rPr>
        <w:t xml:space="preserve"> In this process, children have also been affected like other family members. One of the reasons for the breakdown in parent-infant/child bonds is the interruption of the parent-infant/child relationship which is based on trust, love, and care</w:t>
      </w:r>
      <w:r>
        <w:rPr>
          <w:rFonts w:ascii="Book Antiqua" w:hAnsi="Book Antiqua" w:eastAsia="Book Antiqua" w:cs="Book Antiqua"/>
          <w:vertAlign w:val="superscript"/>
        </w:rPr>
        <w:t>[24]</w:t>
      </w:r>
      <w:r>
        <w:rPr>
          <w:rFonts w:ascii="Book Antiqua" w:hAnsi="Book Antiqua" w:eastAsia="Book Antiqua" w:cs="Book Antiqua"/>
        </w:rPr>
        <w:t>. During the study time, the nurses had to leave their children with someone else to protect them. In addition, children were too young to understand why their mother had to leave them. These children thought that their mother had left them completely, refused to communicate with her, and began to display behavioral problems (Theme 1). In previous studies, it was determined that children who were deprived of their mother were more aggressive than other children</w:t>
      </w:r>
      <w:r>
        <w:rPr>
          <w:rFonts w:ascii="Book Antiqua" w:hAnsi="Book Antiqua" w:eastAsia="Book Antiqua" w:cs="Book Antiqua"/>
          <w:vertAlign w:val="superscript"/>
        </w:rPr>
        <w:t>[25,26]</w:t>
      </w:r>
      <w:r>
        <w:rPr>
          <w:rFonts w:ascii="Book Antiqua" w:hAnsi="Book Antiqua" w:eastAsia="Book Antiqua" w:cs="Book Antiqua"/>
        </w:rPr>
        <w:t xml:space="preserve">. Suzuki </w:t>
      </w:r>
      <w:r>
        <w:rPr>
          <w:rFonts w:ascii="Book Antiqua" w:hAnsi="Book Antiqua" w:eastAsia="Book Antiqua" w:cs="Book Antiqua"/>
          <w:i/>
          <w:iCs/>
        </w:rPr>
        <w:t>et al</w:t>
      </w:r>
      <w:r>
        <w:rPr>
          <w:rFonts w:ascii="Book Antiqua" w:hAnsi="Book Antiqua" w:eastAsia="Book Antiqua" w:cs="Book Antiqua"/>
          <w:vertAlign w:val="superscript"/>
        </w:rPr>
        <w:t>[27]</w:t>
      </w:r>
      <w:r>
        <w:rPr>
          <w:rFonts w:ascii="Book Antiqua" w:hAnsi="Book Antiqua" w:eastAsia="Book Antiqua" w:cs="Book Antiqua"/>
        </w:rPr>
        <w:t xml:space="preserve"> determined that parents’ skills and mental health and the relationship between the parents had an effect on children to develop behavioral problems. Also, the nurses stated that besides the inability of fulfilling the motherhood roles, they suffer an indescribable pain because they cannot hold their children and show them love (Theme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Relationship between partners:</w:t>
      </w:r>
      <w:r>
        <w:rPr>
          <w:rFonts w:ascii="Book Antiqua" w:hAnsi="Book Antiqua" w:eastAsia="Book Antiqua" w:cs="Book Antiqua"/>
        </w:rPr>
        <w:t xml:space="preserve"> One of the situations causing breakdown in continuity of intrafamilial relationship is the breakdown of the communication with partners during this pandemic. The fact that partners started a fight for minor things and were not able to approach each other has made this process harder. The nurses stated that the partners tried to support each other despite all these (Theme 1). Family and occupation are the two important areas in a person’s life. The person’s life is basically a whole and only one. Job and family roles are intertwined in the person’s life. These roles continuously interact. A positive or negative situation in any one of them may affect the other positively or negatively and cause the working mother to experience a role conflict</w:t>
      </w:r>
      <w:r>
        <w:rPr>
          <w:rFonts w:ascii="Book Antiqua" w:hAnsi="Book Antiqua" w:eastAsia="Book Antiqua" w:cs="Book Antiqua"/>
          <w:vertAlign w:val="superscript"/>
        </w:rPr>
        <w:t>[28]</w:t>
      </w:r>
      <w:r>
        <w:rPr>
          <w:rFonts w:ascii="Book Antiqua" w:hAnsi="Book Antiqua" w:eastAsia="Book Antiqua" w:cs="Book Antiqua"/>
        </w:rPr>
        <w:t>. According to the data acquired from the study, the nurses experienced ineffectiveness in role performance in the COVID-19 pandemic. The nurses stated that they had to hand the motherhood role down to someone else because they were separated from their family in this process, could not stand being away from their children and meeting their needs, and their intrafamilial trust was shattered due to conflicts with their husband.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Theme 2: Ineffectiveness in role performance</w:t>
      </w:r>
    </w:p>
    <w:p>
      <w:pPr>
        <w:spacing w:line="360" w:lineRule="auto"/>
        <w:jc w:val="both"/>
        <w:rPr>
          <w:rFonts w:ascii="Book Antiqua" w:hAnsi="Book Antiqua"/>
        </w:rPr>
      </w:pPr>
      <w:r>
        <w:rPr>
          <w:rFonts w:ascii="Book Antiqua" w:hAnsi="Book Antiqua" w:eastAsia="Book Antiqua" w:cs="Book Antiqua"/>
        </w:rPr>
        <w:t>Many reasons such as illness, personal problems, and psychological problems can negatively affect our roles</w:t>
      </w:r>
      <w:r>
        <w:rPr>
          <w:rFonts w:ascii="Book Antiqua" w:hAnsi="Book Antiqua" w:eastAsia="Book Antiqua" w:cs="Book Antiqua"/>
          <w:vertAlign w:val="superscript"/>
        </w:rPr>
        <w:t>[7]</w:t>
      </w:r>
      <w:r>
        <w:rPr>
          <w:rFonts w:ascii="Book Antiqua" w:hAnsi="Book Antiqua" w:eastAsia="Book Antiqua" w:cs="Book Antiqua"/>
        </w:rPr>
        <w:t>. Today, COVID-19 has led to changes in nurses’ family roles due to its severe course, rate of contagion, and lethality. While nurses assumed their primary role, they had to abandon their roles within the family. He/she had to be away from his/her children, parents, and spouses</w:t>
      </w:r>
      <w:r>
        <w:rPr>
          <w:rFonts w:ascii="Book Antiqua" w:hAnsi="Book Antiqua" w:eastAsia="Book Antiqua" w:cs="Book Antiqua"/>
          <w:vertAlign w:val="superscript"/>
        </w:rPr>
        <w:t>[29,30]</w:t>
      </w:r>
      <w:r>
        <w:rPr>
          <w:rFonts w:ascii="Book Antiqua" w:hAnsi="Book Antiqua" w:eastAsia="Book Antiqua" w:cs="Book Antiqua"/>
        </w:rPr>
        <w:t>. For this reason, it should not be forgotten that the relationship that nurses establish with their families is important in terms of child health and maternal health, and the safe maintenance of this relationship should be supported. Alternative practices should be created for nurses to spend time with family members.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rPr>
        <w:t>Theme 3: Ineffective individual coping</w:t>
      </w:r>
    </w:p>
    <w:p>
      <w:pPr>
        <w:spacing w:line="360" w:lineRule="auto"/>
        <w:jc w:val="both"/>
        <w:rPr>
          <w:rFonts w:ascii="Book Antiqua" w:hAnsi="Book Antiqua"/>
        </w:rPr>
      </w:pPr>
      <w:r>
        <w:rPr>
          <w:rFonts w:ascii="Book Antiqua" w:hAnsi="Book Antiqua" w:eastAsia="Book Antiqua" w:cs="Book Antiqua"/>
        </w:rPr>
        <w:t>As is understood from the statements in the study, it was determined that the nurses were sad, exhausted, tired, and unhappy mothers who missed their family and were not able to cope with the current situation (Theme 3). In the pandemic processes, fear of getting infected is greater for healthcare professionals than the entire society. On the other hand, healthcare professionals fear infecting their family and other people in their immediate surroundings rather than being exposed to the virus themselves. Thus, they have to live separated from their family for a long time. Besides, intense working hours in a stressful environment and healthcare professionals’ deprivation of psychosocial support from their family make this process unbearable</w:t>
      </w:r>
      <w:r>
        <w:rPr>
          <w:rFonts w:ascii="Book Antiqua" w:hAnsi="Book Antiqua" w:eastAsia="Book Antiqua" w:cs="Book Antiqua"/>
          <w:vertAlign w:val="superscript"/>
        </w:rPr>
        <w:t>[31]</w:t>
      </w:r>
      <w:r>
        <w:rPr>
          <w:rFonts w:ascii="Book Antiqua" w:hAnsi="Book Antiqua" w:eastAsia="Book Antiqua" w:cs="Book Antiqua"/>
        </w:rPr>
        <w:t>. In pandemics, healthcare professionals have higher levels of psychiatric disorders such as anxiety, depression, and posttraumatic stress disorder and symptoms like burnout, compared to the entire society. According to the studies examining psychosocial aspects of pandemics, women and nurses are affected more</w:t>
      </w:r>
      <w:r>
        <w:rPr>
          <w:rFonts w:ascii="Book Antiqua" w:hAnsi="Book Antiqua" w:eastAsia="Book Antiqua" w:cs="Book Antiqua"/>
          <w:vertAlign w:val="superscript"/>
        </w:rPr>
        <w:t>[32-34]</w:t>
      </w:r>
      <w:r>
        <w:rPr>
          <w:rFonts w:ascii="Book Antiqua" w:hAnsi="Book Antiqua" w:eastAsia="Book Antiqua" w:cs="Book Antiqua"/>
        </w:rPr>
        <w:t>. In a descriptive study to determine the anxiety level of nurses in the COVID-19 process (</w:t>
      </w:r>
      <w:r>
        <w:rPr>
          <w:rFonts w:ascii="Book Antiqua" w:hAnsi="Book Antiqua" w:eastAsia="Book Antiqua" w:cs="Book Antiqua"/>
          <w:i/>
          <w:iCs/>
        </w:rPr>
        <w:t xml:space="preserve">n </w:t>
      </w:r>
      <w:r>
        <w:rPr>
          <w:rFonts w:ascii="Book Antiqua" w:hAnsi="Book Antiqua" w:eastAsia="Book Antiqua" w:cs="Book Antiqua"/>
        </w:rPr>
        <w:t>= 206), it was found that the nurses had a higher general anxiety level, and those who were female, were married and had children, contacted COVID-19 patients, and contacted patients for a longer time also had a higher anxiety level. In the present study, the nurses stated that they had great difficulty in managing the COVID-19 process, feared dying or infecting other people, could not cope with their longing for their family and all these emotions, and wanted to receive psychological support (Theme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This study discusses the difficulties faced by nurses, who are in the forefront in the war against this disease that everyone fears, with their family. It was determined that as mothers, nurses experienced emotions such as sadness, unhappiness, anxiety, and fear due to the inability of fulfilling their motherhood roles. Nurses felt anxious about themselves, their children and family and were not able to cope with the situations caused by these anxieties.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ARTICLE HIGHLIGHTS</w:t>
      </w:r>
    </w:p>
    <w:p>
      <w:pPr>
        <w:spacing w:line="360" w:lineRule="auto"/>
        <w:jc w:val="both"/>
        <w:rPr>
          <w:rFonts w:ascii="Book Antiqua" w:hAnsi="Book Antiqua"/>
        </w:rPr>
      </w:pPr>
      <w:r>
        <w:rPr>
          <w:rFonts w:ascii="Book Antiqua" w:hAnsi="Book Antiqua" w:eastAsia="Book Antiqua" w:cs="Book Antiqua"/>
          <w:b/>
          <w:i/>
        </w:rPr>
        <w:t>Research background</w:t>
      </w:r>
    </w:p>
    <w:p>
      <w:pPr>
        <w:spacing w:line="360" w:lineRule="auto"/>
        <w:jc w:val="both"/>
        <w:rPr>
          <w:rFonts w:ascii="Book Antiqua" w:hAnsi="Book Antiqua"/>
        </w:rPr>
      </w:pPr>
      <w:r>
        <w:rPr>
          <w:rFonts w:ascii="Book Antiqua" w:hAnsi="Book Antiqua" w:eastAsia="Book Antiqua" w:cs="Book Antiqua"/>
        </w:rPr>
        <w:t>This research demonstrates that nurses feel pain because the pandemic process has separated them from their family and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motivation</w:t>
      </w:r>
    </w:p>
    <w:p>
      <w:pPr>
        <w:spacing w:line="360" w:lineRule="auto"/>
        <w:jc w:val="both"/>
        <w:rPr>
          <w:rFonts w:ascii="Book Antiqua" w:hAnsi="Book Antiqua"/>
        </w:rPr>
      </w:pPr>
      <w:r>
        <w:rPr>
          <w:rFonts w:ascii="Book Antiqua" w:hAnsi="Book Antiqua" w:eastAsia="Book Antiqua" w:cs="Book Antiqua"/>
        </w:rPr>
        <w:t>As mothers, nurses experience emotions such as sadness, unhappiness, anxiety, and fear due to the inability of fulfilling their motherhood roles.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objectives</w:t>
      </w:r>
    </w:p>
    <w:p>
      <w:pPr>
        <w:spacing w:line="360" w:lineRule="auto"/>
        <w:jc w:val="both"/>
        <w:rPr>
          <w:rFonts w:ascii="Book Antiqua" w:hAnsi="Book Antiqua"/>
        </w:rPr>
      </w:pPr>
      <w:r>
        <w:rPr>
          <w:rFonts w:ascii="Book Antiqua" w:hAnsi="Book Antiqua" w:eastAsia="Book Antiqua" w:cs="Book Antiqua"/>
        </w:rPr>
        <w:t>To demonstrate that nurses’ anxiousness about themselves, their children and family, and inability to cope with the situation.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methods</w:t>
      </w:r>
    </w:p>
    <w:p>
      <w:pPr>
        <w:spacing w:line="360" w:lineRule="auto"/>
        <w:jc w:val="both"/>
        <w:rPr>
          <w:rFonts w:ascii="Book Antiqua" w:hAnsi="Book Antiqua"/>
        </w:rPr>
      </w:pPr>
      <w:r>
        <w:rPr>
          <w:rFonts w:ascii="Book Antiqua" w:hAnsi="Book Antiqua" w:eastAsia="Book Antiqua" w:cs="Book Antiqua"/>
        </w:rPr>
        <w:t>We demonstrated that nurses’ communication with their family and children has been interrupted and their parenting roles ruined.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results</w:t>
      </w:r>
    </w:p>
    <w:p>
      <w:pPr>
        <w:spacing w:line="360" w:lineRule="auto"/>
        <w:jc w:val="both"/>
        <w:rPr>
          <w:rFonts w:ascii="Book Antiqua" w:hAnsi="Book Antiqua"/>
        </w:rPr>
      </w:pPr>
      <w:r>
        <w:rPr>
          <w:rFonts w:ascii="Book Antiqua" w:hAnsi="Book Antiqua" w:eastAsia="Book Antiqua" w:cs="Book Antiqua"/>
        </w:rPr>
        <w:t>This study demonstrated that the nurses were separated from their children, failed to meet their needs, and their motherhood role was altered in this process.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conclusions</w:t>
      </w:r>
    </w:p>
    <w:p>
      <w:pPr>
        <w:spacing w:line="360" w:lineRule="auto"/>
        <w:jc w:val="both"/>
        <w:rPr>
          <w:rFonts w:ascii="Book Antiqua" w:hAnsi="Book Antiqua"/>
        </w:rPr>
      </w:pPr>
      <w:r>
        <w:rPr>
          <w:rFonts w:ascii="Book Antiqua" w:hAnsi="Book Antiqua" w:eastAsia="Book Antiqua" w:cs="Book Antiqua"/>
        </w:rPr>
        <w:t>It was determined that the nurses suffered from conditions such as change in parent-infant/child relation and insufficiency in intrafamilial process coping.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perspectives</w:t>
      </w:r>
    </w:p>
    <w:p>
      <w:pPr>
        <w:spacing w:line="360" w:lineRule="auto"/>
        <w:jc w:val="both"/>
        <w:rPr>
          <w:rFonts w:ascii="Book Antiqua" w:hAnsi="Book Antiqua"/>
        </w:rPr>
      </w:pPr>
      <w:r>
        <w:rPr>
          <w:rFonts w:ascii="Book Antiqua" w:hAnsi="Book Antiqua" w:eastAsia="Book Antiqua" w:cs="Book Antiqua"/>
        </w:rPr>
        <w:t>The research shows nurses suffer from family relationship breakdown and insufficiency in intrafamilial coping. Nurses who try to cope with the panic and fear caused by the pandemic feel pain because the process has separated them from their family and children. Their communication with their family and children has been interrupted and their parenting roles have been ruined. It is a natural right for a mother to spend time with her children. As this right has been taken away from them and they have faced a life-threatening disease, their psychology has been affected negatively. Developing the ability of nurses to regulate their emotions and the strategies of coping with this situation effectively is crucial for preventing and controlling the pandemic. It is necessary to work harder to manage the anxiety and stress in this particular group and help to prevent burnout, depression, and posttraumatic stress disorder in the longer term. In this respect, we as nurses need to focus on finding solutions supporting our colleagues. In addition, the present study revealed the necessity of stressing the preservation of family integrity and the maintenance of mother-infant/child relationship.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cs="Book Antiqua"/>
          <w:lang w:eastAsia="zh-CN"/>
        </w:rPr>
      </w:pPr>
      <w:r>
        <w:rPr>
          <w:rFonts w:ascii="Book Antiqua" w:hAnsi="Book Antiqua" w:eastAsia="Book Antiqua" w:cs="Book Antiqua"/>
        </w:rPr>
        <w:t xml:space="preserve">1 </w:t>
      </w:r>
      <w:r>
        <w:rPr>
          <w:rFonts w:ascii="Book Antiqua" w:hAnsi="Book Antiqua" w:eastAsia="Book Antiqua" w:cs="Book Antiqua"/>
          <w:b/>
          <w:bCs/>
        </w:rPr>
        <w:t>Sert</w:t>
      </w:r>
      <w:r>
        <w:rPr>
          <w:rFonts w:ascii="Book Antiqua" w:hAnsi="Book Antiqua" w:eastAsia="Book Antiqua" w:cs="Book Antiqua"/>
        </w:rPr>
        <w:t xml:space="preserve"> </w:t>
      </w:r>
      <w:r>
        <w:rPr>
          <w:rFonts w:ascii="Book Antiqua" w:hAnsi="Book Antiqua" w:eastAsia="Book Antiqua" w:cs="Book Antiqua"/>
          <w:b/>
        </w:rPr>
        <w:t>E</w:t>
      </w:r>
      <w:r>
        <w:rPr>
          <w:rFonts w:ascii="Book Antiqua" w:hAnsi="Book Antiqua" w:eastAsia="Book Antiqua" w:cs="Book Antiqua"/>
        </w:rPr>
        <w:t xml:space="preserve">, Erkal YA, Tuna NO. The Useage of Roy Adaptatıon Model in Antenatal Assessment in Midwifery. </w:t>
      </w:r>
      <w:r>
        <w:rPr>
          <w:rFonts w:ascii="Book Antiqua" w:hAnsi="Book Antiqua" w:eastAsia="Book Antiqua" w:cs="Book Antiqua"/>
          <w:i/>
        </w:rPr>
        <w:t>Gümüşhane Univ J of Health Sci</w:t>
      </w:r>
      <w:r>
        <w:rPr>
          <w:rFonts w:ascii="Book Antiqua" w:hAnsi="Book Antiqua" w:eastAsia="Book Antiqua" w:cs="Book Antiqua"/>
        </w:rPr>
        <w:t xml:space="preserve"> 2014; </w:t>
      </w:r>
      <w:r>
        <w:rPr>
          <w:rFonts w:ascii="Book Antiqua" w:hAnsi="Book Antiqua" w:eastAsia="Book Antiqua" w:cs="Book Antiqua"/>
          <w:b/>
        </w:rPr>
        <w:t>3</w:t>
      </w:r>
      <w:r>
        <w:rPr>
          <w:rFonts w:ascii="Book Antiqua" w:hAnsi="Book Antiqua" w:eastAsia="Book Antiqua" w:cs="Book Antiqua"/>
        </w:rPr>
        <w:t xml:space="preserve"> (4): 1147-1160</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bCs/>
        </w:rPr>
        <w:t>Kacaroglu Vicdan A</w:t>
      </w:r>
      <w:r>
        <w:rPr>
          <w:rFonts w:ascii="Book Antiqua" w:hAnsi="Book Antiqua" w:eastAsia="Book Antiqua" w:cs="Book Antiqua"/>
        </w:rPr>
        <w:t xml:space="preserve">, Gulseven Karabacak B. Effect of Treatment Education Based on the Roy Adaptation Model on Adjustment of Hemodialysis Patients. </w:t>
      </w:r>
      <w:r>
        <w:rPr>
          <w:rFonts w:ascii="Book Antiqua" w:hAnsi="Book Antiqua" w:eastAsia="Book Antiqua" w:cs="Book Antiqua"/>
          <w:i/>
          <w:iCs/>
        </w:rPr>
        <w:t>Clin Nurse Spec</w:t>
      </w:r>
      <w:r>
        <w:rPr>
          <w:rFonts w:ascii="Book Antiqua" w:hAnsi="Book Antiqua" w:eastAsia="Book Antiqua" w:cs="Book Antiqua"/>
        </w:rPr>
        <w:t xml:space="preserve"> 2016; </w:t>
      </w:r>
      <w:r>
        <w:rPr>
          <w:rFonts w:ascii="Book Antiqua" w:hAnsi="Book Antiqua" w:eastAsia="Book Antiqua" w:cs="Book Antiqua"/>
          <w:b/>
          <w:bCs/>
        </w:rPr>
        <w:t>30</w:t>
      </w:r>
      <w:r>
        <w:rPr>
          <w:rFonts w:ascii="Book Antiqua" w:hAnsi="Book Antiqua" w:eastAsia="Book Antiqua" w:cs="Book Antiqua"/>
        </w:rPr>
        <w:t>: E1-E13 [PMID: 27309790 DOI: 10.1097/NUR.0000000000000215]</w:t>
      </w:r>
    </w:p>
    <w:p>
      <w:pPr>
        <w:spacing w:line="360" w:lineRule="auto"/>
        <w:jc w:val="both"/>
        <w:rPr>
          <w:rFonts w:ascii="Book Antiqua" w:hAnsi="Book Antiqua" w:cs="Book Antiqua"/>
          <w:lang w:eastAsia="zh-CN"/>
        </w:rPr>
      </w:pPr>
      <w:r>
        <w:rPr>
          <w:rFonts w:ascii="Book Antiqua" w:hAnsi="Book Antiqua" w:eastAsia="Book Antiqua" w:cs="Book Antiqua"/>
        </w:rPr>
        <w:t xml:space="preserve">3 </w:t>
      </w:r>
      <w:r>
        <w:rPr>
          <w:rFonts w:ascii="Book Antiqua" w:hAnsi="Book Antiqua" w:eastAsia="Book Antiqua" w:cs="Book Antiqua"/>
          <w:b/>
          <w:bCs/>
        </w:rPr>
        <w:t>NANDA-I</w:t>
      </w:r>
      <w:r>
        <w:rPr>
          <w:rFonts w:ascii="Book Antiqua" w:hAnsi="Book Antiqua" w:eastAsia="Book Antiqua" w:cs="Book Antiqua"/>
          <w:bCs/>
        </w:rPr>
        <w:t>.</w:t>
      </w:r>
      <w:r>
        <w:rPr>
          <w:rFonts w:ascii="Book Antiqua" w:hAnsi="Book Antiqua" w:eastAsia="Book Antiqua" w:cs="Book Antiqua"/>
          <w:b/>
          <w:bCs/>
        </w:rPr>
        <w:t xml:space="preserve"> </w:t>
      </w:r>
      <w:r>
        <w:rPr>
          <w:rFonts w:ascii="Book Antiqua" w:hAnsi="Book Antiqua" w:eastAsia="Book Antiqua" w:cs="Book Antiqua"/>
          <w:bCs/>
        </w:rPr>
        <w:t>International,</w:t>
      </w:r>
      <w:r>
        <w:rPr>
          <w:rFonts w:ascii="Book Antiqua" w:hAnsi="Book Antiqua" w:eastAsia="Book Antiqua" w:cs="Book Antiqua"/>
        </w:rPr>
        <w:t xml:space="preserve"> Nursing Diagnoses Definations and Classification 2015-2017. 19</w:t>
      </w:r>
      <w:r>
        <w:rPr>
          <w:rFonts w:ascii="Book Antiqua" w:hAnsi="Book Antiqua" w:eastAsia="Book Antiqua" w:cs="Book Antiqua"/>
          <w:vertAlign w:val="superscript"/>
        </w:rPr>
        <w:t>th</w:t>
      </w:r>
      <w:r>
        <w:rPr>
          <w:rFonts w:ascii="Book Antiqua" w:hAnsi="Book Antiqua" w:eastAsia="Book Antiqua" w:cs="Book Antiqua"/>
        </w:rPr>
        <w:t xml:space="preserve"> ed. Wiley Blackwell</w:t>
      </w:r>
      <w:r>
        <w:rPr>
          <w:rFonts w:ascii="Book Antiqua" w:hAnsi="Book Antiqua" w:cs="Book Antiqua"/>
          <w:lang w:eastAsia="zh-CN"/>
        </w:rPr>
        <w:t xml:space="preserve">; </w:t>
      </w:r>
      <w:r>
        <w:rPr>
          <w:rFonts w:ascii="Book Antiqua" w:hAnsi="Book Antiqua" w:eastAsia="Book Antiqua" w:cs="Book Antiqua"/>
        </w:rPr>
        <w:t>34-87</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eastAsia="Book Antiqua" w:cs="Book Antiqua"/>
          <w:b/>
          <w:bCs/>
        </w:rPr>
        <w:t>Birol</w:t>
      </w:r>
      <w:r>
        <w:rPr>
          <w:rFonts w:ascii="Book Antiqua" w:hAnsi="Book Antiqua" w:eastAsia="Book Antiqua" w:cs="Book Antiqua"/>
        </w:rPr>
        <w:t xml:space="preserve"> </w:t>
      </w:r>
      <w:r>
        <w:rPr>
          <w:rFonts w:ascii="Book Antiqua" w:hAnsi="Book Antiqua" w:eastAsia="Book Antiqua" w:cs="Book Antiqua"/>
          <w:b/>
        </w:rPr>
        <w:t>L</w:t>
      </w:r>
      <w:r>
        <w:rPr>
          <w:rFonts w:ascii="Book Antiqua" w:hAnsi="Book Antiqua" w:eastAsia="Book Antiqua" w:cs="Book Antiqua"/>
        </w:rPr>
        <w:t xml:space="preserve">. Hemşirelik Süreci. </w:t>
      </w:r>
      <w:r>
        <w:rPr>
          <w:rFonts w:ascii="Book Antiqua" w:hAnsi="Book Antiqua" w:eastAsia="Book Antiqua" w:cs="Book Antiqua"/>
          <w:bCs/>
        </w:rPr>
        <w:t>10</w:t>
      </w:r>
      <w:r>
        <w:rPr>
          <w:rFonts w:ascii="Book Antiqua" w:hAnsi="Book Antiqua" w:eastAsia="Book Antiqua" w:cs="Book Antiqua"/>
          <w:bCs/>
          <w:vertAlign w:val="superscript"/>
        </w:rPr>
        <w:t>th</w:t>
      </w:r>
      <w:r>
        <w:rPr>
          <w:rFonts w:ascii="Book Antiqua" w:hAnsi="Book Antiqua" w:eastAsia="Book Antiqua" w:cs="Book Antiqua"/>
          <w:bCs/>
        </w:rPr>
        <w:t xml:space="preserve"> ed.</w:t>
      </w:r>
      <w:r>
        <w:rPr>
          <w:rFonts w:ascii="Book Antiqua" w:hAnsi="Book Antiqua" w:eastAsia="Book Antiqua" w:cs="Book Antiqua"/>
        </w:rPr>
        <w:t xml:space="preserve"> İzmir: Bozkaya Matbacılık, 2016: 78-82</w:t>
      </w:r>
    </w:p>
    <w:p>
      <w:pPr>
        <w:spacing w:line="360" w:lineRule="auto"/>
        <w:jc w:val="both"/>
        <w:rPr>
          <w:rFonts w:ascii="Book Antiqua" w:hAnsi="Book Antiqua" w:eastAsia="Book Antiqua" w:cs="Book Antiqua"/>
        </w:rPr>
      </w:pPr>
      <w:r>
        <w:rPr>
          <w:rFonts w:ascii="Book Antiqua" w:hAnsi="Book Antiqua" w:eastAsia="Book Antiqua" w:cs="Book Antiqua"/>
        </w:rPr>
        <w:t xml:space="preserve">5 </w:t>
      </w:r>
      <w:r>
        <w:rPr>
          <w:rFonts w:ascii="Book Antiqua" w:hAnsi="Book Antiqua" w:eastAsia="Book Antiqua" w:cs="Book Antiqua"/>
          <w:b/>
          <w:bCs/>
        </w:rPr>
        <w:t>Masters</w:t>
      </w:r>
      <w:r>
        <w:rPr>
          <w:rFonts w:ascii="Book Antiqua" w:hAnsi="Book Antiqua" w:eastAsia="Book Antiqua" w:cs="Book Antiqua"/>
        </w:rPr>
        <w:t xml:space="preserve"> </w:t>
      </w:r>
      <w:r>
        <w:rPr>
          <w:rFonts w:ascii="Book Antiqua" w:hAnsi="Book Antiqua" w:eastAsia="Book Antiqua" w:cs="Book Antiqua"/>
          <w:b/>
        </w:rPr>
        <w:t>K</w:t>
      </w:r>
      <w:r>
        <w:rPr>
          <w:rFonts w:ascii="Book Antiqua" w:hAnsi="Book Antiqua" w:eastAsia="Book Antiqua" w:cs="Book Antiqua"/>
        </w:rPr>
        <w:t xml:space="preserve">. Nursing Theorie: A Framework For Professional Practice. Roy Adaptation Model: Sister Callista Roy. </w:t>
      </w:r>
      <w:r>
        <w:rPr>
          <w:rFonts w:ascii="Book Antiqua" w:hAnsi="Book Antiqua" w:eastAsia="Book Antiqua" w:cs="Book Antiqua"/>
          <w:bCs/>
        </w:rPr>
        <w:t xml:space="preserve">Available from: </w:t>
      </w:r>
      <w:r>
        <w:rPr>
          <w:rFonts w:ascii="Book Antiqua" w:hAnsi="Book Antiqua" w:eastAsia="Book Antiqua" w:cs="Book Antiqua"/>
        </w:rPr>
        <w:t>http://samples.jbpub.com/9781449691509/81982_CH02_Pass1.pdf</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bCs/>
        </w:rPr>
        <w:t>İşbir</w:t>
      </w:r>
      <w:r>
        <w:rPr>
          <w:rFonts w:ascii="Book Antiqua" w:hAnsi="Book Antiqua" w:eastAsia="Book Antiqua" w:cs="Book Antiqua"/>
        </w:rPr>
        <w:t xml:space="preserve"> </w:t>
      </w:r>
      <w:r>
        <w:rPr>
          <w:rFonts w:ascii="Book Antiqua" w:hAnsi="Book Antiqua" w:eastAsia="Book Antiqua" w:cs="Book Antiqua"/>
          <w:b/>
        </w:rPr>
        <w:t>G</w:t>
      </w:r>
      <w:r>
        <w:rPr>
          <w:rFonts w:ascii="Book Antiqua" w:hAnsi="Book Antiqua" w:eastAsia="Book Antiqua" w:cs="Book Antiqua"/>
        </w:rPr>
        <w:t xml:space="preserve">, Mete S. Hemşirelik Bakımında Model Kullanımına Bir Örnek: Bulantı Kusma Sorunu Olan Bir Gebenin Roy Uyum Modeline Göre İncelenmesi. </w:t>
      </w:r>
      <w:r>
        <w:rPr>
          <w:rFonts w:ascii="Book Antiqua" w:hAnsi="Book Antiqua" w:eastAsia="Book Antiqua" w:cs="Book Antiqua"/>
          <w:i/>
        </w:rPr>
        <w:t xml:space="preserve">Dokuz Eylül </w:t>
      </w:r>
      <w:r>
        <w:rPr>
          <w:rFonts w:hint="eastAsia" w:ascii="Book Antiqua" w:hAnsi="Book Antiqua" w:cs="Book Antiqua"/>
          <w:i/>
          <w:lang w:eastAsia="zh-CN"/>
        </w:rPr>
        <w:t>U</w:t>
      </w:r>
      <w:r>
        <w:rPr>
          <w:rFonts w:ascii="Book Antiqua" w:hAnsi="Book Antiqua" w:eastAsia="Book Antiqua" w:cs="Book Antiqua"/>
          <w:i/>
        </w:rPr>
        <w:t>niversitesi Hemşirelik Fakültesi Elektronik Dergisi</w:t>
      </w:r>
      <w:r>
        <w:rPr>
          <w:rFonts w:ascii="Book Antiqua" w:hAnsi="Book Antiqua" w:eastAsia="Book Antiqua" w:cs="Book Antiqua"/>
        </w:rPr>
        <w:t xml:space="preserve"> 2009; </w:t>
      </w:r>
      <w:r>
        <w:rPr>
          <w:rFonts w:ascii="Book Antiqua" w:hAnsi="Book Antiqua" w:eastAsia="Book Antiqua" w:cs="Book Antiqua"/>
          <w:b/>
        </w:rPr>
        <w:t xml:space="preserve">2 </w:t>
      </w:r>
      <w:r>
        <w:rPr>
          <w:rFonts w:ascii="Book Antiqua" w:hAnsi="Book Antiqua" w:eastAsia="Book Antiqua" w:cs="Book Antiqua"/>
        </w:rPr>
        <w:t>(2): 75–86</w:t>
      </w:r>
    </w:p>
    <w:p>
      <w:pPr>
        <w:spacing w:line="360" w:lineRule="auto"/>
        <w:jc w:val="both"/>
        <w:rPr>
          <w:rFonts w:ascii="Book Antiqua" w:hAnsi="Book Antiqua" w:eastAsia="Book Antiqua" w:cs="Book Antiqua"/>
        </w:rPr>
      </w:pPr>
      <w:r>
        <w:rPr>
          <w:rFonts w:ascii="Book Antiqua" w:hAnsi="Book Antiqua" w:eastAsia="Book Antiqua" w:cs="Book Antiqua"/>
        </w:rPr>
        <w:t xml:space="preserve">7 </w:t>
      </w:r>
      <w:r>
        <w:rPr>
          <w:rFonts w:ascii="Book Antiqua" w:hAnsi="Book Antiqua" w:eastAsia="Book Antiqua" w:cs="Book Antiqua"/>
          <w:b/>
          <w:bCs/>
        </w:rPr>
        <w:t>Ursavaş FE</w:t>
      </w:r>
      <w:r>
        <w:rPr>
          <w:rFonts w:ascii="Book Antiqua" w:hAnsi="Book Antiqua" w:eastAsia="Book Antiqua" w:cs="Book Antiqua"/>
        </w:rPr>
        <w:t xml:space="preserve">, Karayurt Ö, İşeri Ö. Nursing Approach Based on Roy Adaptation Model in a Patient Undergoing Breast Conserving Surgery for Breast Cancer. </w:t>
      </w:r>
      <w:r>
        <w:rPr>
          <w:rFonts w:ascii="Book Antiqua" w:hAnsi="Book Antiqua" w:eastAsia="Book Antiqua" w:cs="Book Antiqua"/>
          <w:i/>
          <w:iCs/>
        </w:rPr>
        <w:t>J Breast Health</w:t>
      </w:r>
      <w:r>
        <w:rPr>
          <w:rFonts w:ascii="Book Antiqua" w:hAnsi="Book Antiqua" w:eastAsia="Book Antiqua" w:cs="Book Antiqua"/>
        </w:rPr>
        <w:t xml:space="preserve"> 2014; </w:t>
      </w:r>
      <w:r>
        <w:rPr>
          <w:rFonts w:ascii="Book Antiqua" w:hAnsi="Book Antiqua" w:eastAsia="Book Antiqua" w:cs="Book Antiqua"/>
          <w:b/>
          <w:bCs/>
        </w:rPr>
        <w:t>10</w:t>
      </w:r>
      <w:r>
        <w:rPr>
          <w:rFonts w:ascii="Book Antiqua" w:hAnsi="Book Antiqua" w:eastAsia="Book Antiqua" w:cs="Book Antiqua"/>
        </w:rPr>
        <w:t>: 134-140 [PMID: 28331659 DOI: 10.5152/tjbh.2014.1910]</w:t>
      </w:r>
    </w:p>
    <w:p>
      <w:pPr>
        <w:spacing w:line="360" w:lineRule="auto"/>
        <w:jc w:val="both"/>
        <w:rPr>
          <w:rFonts w:ascii="Book Antiqua" w:hAnsi="Book Antiqua" w:eastAsia="Book Antiqua" w:cs="Book Antiqua"/>
        </w:rPr>
      </w:pPr>
      <w:r>
        <w:rPr>
          <w:rFonts w:ascii="Book Antiqua" w:hAnsi="Book Antiqua" w:eastAsia="Book Antiqua" w:cs="Book Antiqua"/>
        </w:rPr>
        <w:t xml:space="preserve">8 </w:t>
      </w:r>
      <w:r>
        <w:rPr>
          <w:rFonts w:ascii="Book Antiqua" w:hAnsi="Book Antiqua" w:eastAsia="Book Antiqua" w:cs="Book Antiqua"/>
          <w:b/>
          <w:bCs/>
        </w:rPr>
        <w:t>Özkaraman</w:t>
      </w:r>
      <w:r>
        <w:rPr>
          <w:rFonts w:ascii="Book Antiqua" w:hAnsi="Book Antiqua" w:eastAsia="Book Antiqua" w:cs="Book Antiqua"/>
        </w:rPr>
        <w:t xml:space="preserve"> </w:t>
      </w:r>
      <w:r>
        <w:rPr>
          <w:rFonts w:ascii="Book Antiqua" w:hAnsi="Book Antiqua" w:eastAsia="Book Antiqua" w:cs="Book Antiqua"/>
          <w:b/>
        </w:rPr>
        <w:t>A</w:t>
      </w:r>
      <w:r>
        <w:rPr>
          <w:rFonts w:ascii="Book Antiqua" w:hAnsi="Book Antiqua" w:eastAsia="Book Antiqua" w:cs="Book Antiqua"/>
        </w:rPr>
        <w:t xml:space="preserve">, Özer S, Alpaslan GB. Use of Roy Adaptation Model in Nursing Care of A Case With Rheumatoıd Arthritis. </w:t>
      </w:r>
      <w:r>
        <w:rPr>
          <w:rFonts w:ascii="Book Antiqua" w:hAnsi="Book Antiqua" w:eastAsia="Book Antiqua" w:cs="Book Antiqua"/>
          <w:i/>
        </w:rPr>
        <w:t>Gümüşhane Univ</w:t>
      </w:r>
      <w:r>
        <w:rPr>
          <w:rFonts w:hint="eastAsia" w:ascii="Book Antiqua" w:hAnsi="Book Antiqua" w:cs="Book Antiqua"/>
          <w:i/>
          <w:lang w:eastAsia="zh-CN"/>
        </w:rPr>
        <w:t xml:space="preserve"> </w:t>
      </w:r>
      <w:r>
        <w:rPr>
          <w:rFonts w:ascii="Book Antiqua" w:hAnsi="Book Antiqua" w:eastAsia="Book Antiqua" w:cs="Book Antiqua"/>
          <w:i/>
        </w:rPr>
        <w:t>J of Health Sci</w:t>
      </w:r>
      <w:r>
        <w:rPr>
          <w:rFonts w:ascii="Book Antiqua" w:hAnsi="Book Antiqua" w:eastAsia="Book Antiqua" w:cs="Book Antiqua"/>
        </w:rPr>
        <w:t xml:space="preserve"> 2012; </w:t>
      </w:r>
      <w:r>
        <w:rPr>
          <w:rFonts w:ascii="Book Antiqua" w:hAnsi="Book Antiqua" w:eastAsia="Book Antiqua" w:cs="Book Antiqua"/>
          <w:b/>
        </w:rPr>
        <w:t>1</w:t>
      </w:r>
      <w:r>
        <w:rPr>
          <w:rFonts w:ascii="Book Antiqua" w:hAnsi="Book Antiqua" w:eastAsia="Book Antiqua" w:cs="Book Antiqua"/>
        </w:rPr>
        <w:t xml:space="preserve"> (3): 237-246</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bCs/>
        </w:rPr>
        <w:t>WHO</w:t>
      </w:r>
      <w:r>
        <w:rPr>
          <w:rFonts w:ascii="Book Antiqua" w:hAnsi="Book Antiqua" w:eastAsia="Book Antiqua" w:cs="Book Antiqua"/>
          <w:bCs/>
        </w:rPr>
        <w:t>.</w:t>
      </w:r>
      <w:r>
        <w:rPr>
          <w:rFonts w:ascii="Book Antiqua" w:hAnsi="Book Antiqua" w:eastAsia="Book Antiqua" w:cs="Book Antiqua"/>
          <w:b/>
          <w:bCs/>
        </w:rPr>
        <w:t xml:space="preserve"> </w:t>
      </w:r>
      <w:r>
        <w:rPr>
          <w:rFonts w:ascii="Book Antiqua" w:hAnsi="Book Antiqua" w:eastAsia="Book Antiqua" w:cs="Book Antiqua"/>
          <w:bCs/>
        </w:rPr>
        <w:t xml:space="preserve">COVID-19 outbreak: </w:t>
      </w:r>
      <w:r>
        <w:rPr>
          <w:rFonts w:ascii="Book Antiqua" w:hAnsi="Book Antiqua" w:cs="Book Antiqua"/>
          <w:bCs/>
          <w:lang w:eastAsia="zh-CN"/>
        </w:rPr>
        <w:t>R</w:t>
      </w:r>
      <w:r>
        <w:rPr>
          <w:rFonts w:ascii="Book Antiqua" w:hAnsi="Book Antiqua" w:eastAsia="Book Antiqua" w:cs="Book Antiqua"/>
          <w:bCs/>
        </w:rPr>
        <w:t>ights,</w:t>
      </w:r>
      <w:r>
        <w:rPr>
          <w:rFonts w:ascii="Book Antiqua" w:hAnsi="Book Antiqua" w:eastAsia="Book Antiqua" w:cs="Book Antiqua"/>
        </w:rPr>
        <w:t xml:space="preserve"> roles and responsibilities of health workers, including key considerations for occupational safety and health. </w:t>
      </w:r>
      <w:r>
        <w:rPr>
          <w:rFonts w:ascii="Book Antiqua" w:hAnsi="Book Antiqua" w:eastAsia="Book Antiqua" w:cs="Book Antiqua"/>
          <w:bCs/>
        </w:rPr>
        <w:t xml:space="preserve">March 25, 2020. In: </w:t>
      </w:r>
      <w:r>
        <w:rPr>
          <w:rFonts w:ascii="Book Antiqua" w:hAnsi="Book Antiqua" w:eastAsia="Book Antiqua" w:cs="Book Antiqua"/>
        </w:rPr>
        <w:t xml:space="preserve">WHO/2019-nCov/HCW_advice/2020.2 </w:t>
      </w:r>
      <w:r>
        <w:rPr>
          <w:rFonts w:ascii="Book Antiqua" w:hAnsi="Book Antiqua" w:eastAsia="Book Antiqua" w:cs="Book Antiqua"/>
          <w:bCs/>
        </w:rPr>
        <w:t>[Internet].</w:t>
      </w:r>
      <w:r>
        <w:rPr>
          <w:rFonts w:ascii="Book Antiqua" w:hAnsi="Book Antiqua" w:eastAsia="Book Antiqua" w:cs="Book Antiqua"/>
        </w:rPr>
        <w:t xml:space="preserve"> </w:t>
      </w:r>
      <w:r>
        <w:rPr>
          <w:rFonts w:ascii="Book Antiqua" w:hAnsi="Book Antiqua" w:eastAsia="Book Antiqua" w:cs="Book Antiqua"/>
          <w:bCs/>
        </w:rPr>
        <w:t xml:space="preserve">Available from: </w:t>
      </w:r>
      <w:r>
        <w:rPr>
          <w:rFonts w:ascii="Book Antiqua" w:hAnsi="Book Antiqua" w:eastAsia="Book Antiqua" w:cs="Book Antiqua"/>
        </w:rPr>
        <w:t>file:///D:/korona%20kaynak/WHO-2019-nCov-HCWadvice-2020.2-eng.pdf</w:t>
      </w:r>
    </w:p>
    <w:p>
      <w:pPr>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rPr>
        <w:t>WHO</w:t>
      </w:r>
      <w:r>
        <w:rPr>
          <w:rFonts w:ascii="Book Antiqua" w:hAnsi="Book Antiqua" w:eastAsia="Book Antiqua" w:cs="Book Antiqua"/>
        </w:rPr>
        <w:t xml:space="preserve">. Director-General’s opening remarks at the media briefing on COVID-19. March 20, 2020. </w:t>
      </w:r>
      <w:r>
        <w:rPr>
          <w:rFonts w:ascii="Book Antiqua" w:hAnsi="Book Antiqua" w:eastAsia="Book Antiqua" w:cs="Book Antiqua"/>
          <w:bCs/>
        </w:rPr>
        <w:t>Available</w:t>
      </w:r>
      <w:r>
        <w:rPr>
          <w:rFonts w:ascii="Book Antiqua" w:hAnsi="Book Antiqua" w:eastAsia="Book Antiqua" w:cs="Book Antiqua"/>
        </w:rPr>
        <w:t xml:space="preserve"> from: https://www.who.int/dg/speeches/detail/who-director-general-sopening-remarks-at-the-media-briefing-on-covid-19---11-march-2020.</w:t>
      </w:r>
    </w:p>
    <w:p>
      <w:pPr>
        <w:spacing w:line="360" w:lineRule="auto"/>
        <w:jc w:val="both"/>
        <w:rPr>
          <w:rFonts w:ascii="Book Antiqua" w:hAnsi="Book Antiqua" w:eastAsia="Book Antiqua" w:cs="Book Antiqua"/>
        </w:rPr>
      </w:pPr>
      <w:r>
        <w:rPr>
          <w:rFonts w:ascii="Book Antiqua" w:hAnsi="Book Antiqua" w:eastAsia="Book Antiqua" w:cs="Book Antiqua"/>
        </w:rPr>
        <w:t xml:space="preserve">11 </w:t>
      </w:r>
      <w:r>
        <w:rPr>
          <w:rFonts w:ascii="Book Antiqua" w:hAnsi="Book Antiqua" w:eastAsia="Book Antiqua" w:cs="Book Antiqua"/>
          <w:b/>
          <w:bCs/>
        </w:rPr>
        <w:t>Jiang L</w:t>
      </w:r>
      <w:r>
        <w:rPr>
          <w:rFonts w:ascii="Book Antiqua" w:hAnsi="Book Antiqua" w:eastAsia="Book Antiqua" w:cs="Book Antiqua"/>
        </w:rPr>
        <w:t xml:space="preserve">, Broome ME, Ning C. The performance and professionalism of nurses in the fight against the new outbreak of COVID-19 epidemic is laudable. </w:t>
      </w:r>
      <w:r>
        <w:rPr>
          <w:rFonts w:ascii="Book Antiqua" w:hAnsi="Book Antiqua" w:eastAsia="Book Antiqua" w:cs="Book Antiqua"/>
          <w:i/>
          <w:iCs/>
        </w:rPr>
        <w:t>Int J Nurs Stud</w:t>
      </w:r>
      <w:r>
        <w:rPr>
          <w:rFonts w:ascii="Book Antiqua" w:hAnsi="Book Antiqua" w:eastAsia="Book Antiqua" w:cs="Book Antiqua"/>
        </w:rPr>
        <w:t xml:space="preserve"> 2020; </w:t>
      </w:r>
      <w:r>
        <w:rPr>
          <w:rFonts w:ascii="Book Antiqua" w:hAnsi="Book Antiqua" w:eastAsia="Book Antiqua" w:cs="Book Antiqua"/>
          <w:b/>
          <w:bCs/>
        </w:rPr>
        <w:t>107</w:t>
      </w:r>
      <w:r>
        <w:rPr>
          <w:rFonts w:ascii="Book Antiqua" w:hAnsi="Book Antiqua" w:eastAsia="Book Antiqua" w:cs="Book Antiqua"/>
        </w:rPr>
        <w:t>: 103578 [PMID: 32446015 DOI: 10.1016/j.ijnurstu.2020.103578]</w:t>
      </w:r>
    </w:p>
    <w:p>
      <w:pPr>
        <w:spacing w:line="360" w:lineRule="auto"/>
        <w:jc w:val="both"/>
        <w:rPr>
          <w:rFonts w:ascii="Book Antiqua" w:hAnsi="Book Antiqua" w:eastAsia="Book Antiqua" w:cs="Book Antiqua"/>
        </w:rPr>
      </w:pPr>
      <w:r>
        <w:rPr>
          <w:rFonts w:ascii="Book Antiqua" w:hAnsi="Book Antiqua" w:eastAsia="Book Antiqua" w:cs="Book Antiqua"/>
        </w:rPr>
        <w:t xml:space="preserve">12 </w:t>
      </w:r>
      <w:r>
        <w:rPr>
          <w:rFonts w:ascii="Book Antiqua" w:hAnsi="Book Antiqua" w:eastAsia="Book Antiqua" w:cs="Book Antiqua"/>
          <w:b/>
          <w:bCs/>
        </w:rPr>
        <w:t>Turkey Republic Ministry of Health</w:t>
      </w:r>
      <w:r>
        <w:rPr>
          <w:rFonts w:ascii="Book Antiqua" w:hAnsi="Book Antiqua" w:eastAsia="Book Antiqua" w:cs="Book Antiqua"/>
          <w:bCs/>
        </w:rPr>
        <w:t>.</w:t>
      </w:r>
      <w:r>
        <w:rPr>
          <w:rFonts w:ascii="Book Antiqua" w:hAnsi="Book Antiqua" w:eastAsia="Book Antiqua" w:cs="Book Antiqua"/>
        </w:rPr>
        <w:t xml:space="preserve"> Covid-19 Guide.</w:t>
      </w:r>
      <w:r>
        <w:rPr>
          <w:rFonts w:ascii="Book Antiqua" w:hAnsi="Book Antiqua" w:eastAsia="Book Antiqua" w:cs="Book Antiqua"/>
          <w:bCs/>
        </w:rPr>
        <w:t xml:space="preserve"> [cited </w:t>
      </w:r>
      <w:r>
        <w:rPr>
          <w:rFonts w:ascii="Book Antiqua" w:hAnsi="Book Antiqua" w:eastAsia="Book Antiqua" w:cs="Book Antiqua"/>
        </w:rPr>
        <w:t>April</w:t>
      </w:r>
      <w:r>
        <w:rPr>
          <w:rFonts w:ascii="Book Antiqua" w:hAnsi="Book Antiqua" w:eastAsia="Book Antiqua" w:cs="Book Antiqua"/>
          <w:bCs/>
        </w:rPr>
        <w:t xml:space="preserve"> 2020]. Available</w:t>
      </w:r>
      <w:r>
        <w:rPr>
          <w:rFonts w:ascii="Book Antiqua" w:hAnsi="Book Antiqua" w:eastAsia="Book Antiqua" w:cs="Book Antiqua"/>
        </w:rPr>
        <w:t xml:space="preserve"> from: https://covid19bilgi.saglik.gov.tr/depo/rehberler/COVID-19_Rehberi.pdf</w:t>
      </w:r>
    </w:p>
    <w:p>
      <w:pPr>
        <w:spacing w:line="360" w:lineRule="auto"/>
        <w:jc w:val="both"/>
        <w:rPr>
          <w:rFonts w:ascii="Book Antiqua" w:hAnsi="Book Antiqua" w:eastAsia="Book Antiqua" w:cs="Book Antiqua"/>
        </w:rPr>
      </w:pPr>
      <w:r>
        <w:rPr>
          <w:rFonts w:ascii="Book Antiqua" w:hAnsi="Book Antiqua" w:eastAsia="Book Antiqua" w:cs="Book Antiqua"/>
        </w:rPr>
        <w:t xml:space="preserve">13 </w:t>
      </w:r>
      <w:r>
        <w:rPr>
          <w:rFonts w:ascii="Book Antiqua" w:hAnsi="Book Antiqua" w:eastAsia="Book Antiqua" w:cs="Book Antiqua"/>
          <w:b/>
          <w:bCs/>
        </w:rPr>
        <w:t>Wilkinson</w:t>
      </w:r>
      <w:r>
        <w:rPr>
          <w:rFonts w:ascii="Book Antiqua" w:hAnsi="Book Antiqua" w:eastAsia="Book Antiqua" w:cs="Book Antiqua"/>
          <w:b/>
        </w:rPr>
        <w:t xml:space="preserve"> JM</w:t>
      </w:r>
      <w:r>
        <w:rPr>
          <w:rFonts w:ascii="Book Antiqua" w:hAnsi="Book Antiqua" w:eastAsia="Book Antiqua" w:cs="Book Antiqua"/>
        </w:rPr>
        <w:t>. PEARSON Nursing Diagnosis Handbook. 11</w:t>
      </w:r>
      <w:r>
        <w:rPr>
          <w:rFonts w:ascii="Book Antiqua" w:hAnsi="Book Antiqua" w:eastAsia="Book Antiqua" w:cs="Book Antiqua"/>
          <w:vertAlign w:val="superscript"/>
        </w:rPr>
        <w:t>th</w:t>
      </w:r>
      <w:r>
        <w:rPr>
          <w:rFonts w:ascii="Book Antiqua" w:hAnsi="Book Antiqua" w:eastAsia="Book Antiqua" w:cs="Book Antiqua"/>
        </w:rPr>
        <w:t xml:space="preserve"> ed. Kapucu S, Akyar İ, Korkmaz F, translation editors. Pelikan Publishing House, 2018: 1-1111.</w:t>
      </w:r>
    </w:p>
    <w:p>
      <w:pPr>
        <w:spacing w:line="360" w:lineRule="auto"/>
        <w:jc w:val="both"/>
        <w:rPr>
          <w:rFonts w:ascii="Book Antiqua" w:hAnsi="Book Antiqua" w:eastAsia="Book Antiqua" w:cs="Book Antiqua"/>
        </w:rPr>
      </w:pPr>
      <w:r>
        <w:rPr>
          <w:rFonts w:ascii="Book Antiqua" w:hAnsi="Book Antiqua" w:eastAsia="Book Antiqua" w:cs="Book Antiqua"/>
        </w:rPr>
        <w:t xml:space="preserve">14 </w:t>
      </w:r>
      <w:r>
        <w:rPr>
          <w:rFonts w:ascii="Book Antiqua" w:hAnsi="Book Antiqua" w:eastAsia="Book Antiqua" w:cs="Book Antiqua"/>
          <w:b/>
          <w:bCs/>
        </w:rPr>
        <w:t>Zhu N</w:t>
      </w:r>
      <w:r>
        <w:rPr>
          <w:rFonts w:ascii="Book Antiqua" w:hAnsi="Book Antiqua" w:eastAsia="Book Antiqua" w:cs="Book Antiqua"/>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382</w:t>
      </w:r>
      <w:r>
        <w:rPr>
          <w:rFonts w:ascii="Book Antiqua" w:hAnsi="Book Antiqua" w:eastAsia="Book Antiqua" w:cs="Book Antiqua"/>
        </w:rPr>
        <w:t>: 727-733 [PMID: 31978945 DOI: 10.1056/NEJMoa2001017]</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rPr>
        <w:t>WHO</w:t>
      </w:r>
      <w:r>
        <w:rPr>
          <w:rFonts w:ascii="Book Antiqua" w:hAnsi="Book Antiqua" w:eastAsia="Book Antiqua" w:cs="Book Antiqua"/>
        </w:rPr>
        <w:t xml:space="preserve">. Clinical management of severe acute respiratory infection when Novel coronavirus (nCoV) infection is suspected: </w:t>
      </w:r>
      <w:r>
        <w:rPr>
          <w:rFonts w:ascii="Book Antiqua" w:hAnsi="Book Antiqua" w:cs="Book Antiqua"/>
          <w:lang w:eastAsia="zh-CN"/>
        </w:rPr>
        <w:t>I</w:t>
      </w:r>
      <w:r>
        <w:rPr>
          <w:rFonts w:ascii="Book Antiqua" w:hAnsi="Book Antiqua" w:eastAsia="Book Antiqua" w:cs="Book Antiqua"/>
        </w:rPr>
        <w:t xml:space="preserve">nter im guidance. </w:t>
      </w:r>
      <w:r>
        <w:rPr>
          <w:rFonts w:ascii="Book Antiqua" w:hAnsi="Book Antiqua" w:eastAsia="Book Antiqua" w:cs="Book Antiqua"/>
          <w:bCs/>
        </w:rPr>
        <w:t xml:space="preserve">[cited </w:t>
      </w:r>
      <w:r>
        <w:rPr>
          <w:rFonts w:ascii="Book Antiqua" w:hAnsi="Book Antiqua" w:eastAsia="Book Antiqua" w:cs="Book Antiqua"/>
        </w:rPr>
        <w:t>11</w:t>
      </w:r>
      <w:r>
        <w:rPr>
          <w:rFonts w:ascii="Book Antiqua" w:hAnsi="Book Antiqua" w:eastAsia="Book Antiqua" w:cs="Book Antiqua"/>
          <w:bCs/>
        </w:rPr>
        <w:t xml:space="preserve"> </w:t>
      </w:r>
      <w:r>
        <w:rPr>
          <w:rFonts w:ascii="Book Antiqua" w:hAnsi="Book Antiqua" w:eastAsia="Book Antiqua" w:cs="Book Antiqua"/>
        </w:rPr>
        <w:t xml:space="preserve">January </w:t>
      </w:r>
      <w:r>
        <w:rPr>
          <w:rFonts w:ascii="Book Antiqua" w:hAnsi="Book Antiqua" w:eastAsia="Book Antiqua" w:cs="Book Antiqua"/>
          <w:bCs/>
        </w:rPr>
        <w:t>2020]</w:t>
      </w:r>
      <w:r>
        <w:rPr>
          <w:rFonts w:ascii="Book Antiqua" w:hAnsi="Book Antiqua" w:eastAsia="Book Antiqua" w:cs="Book Antiqua"/>
        </w:rPr>
        <w:t xml:space="preserve">. </w:t>
      </w:r>
      <w:r>
        <w:rPr>
          <w:rFonts w:ascii="Book Antiqua" w:hAnsi="Book Antiqua" w:eastAsia="Book Antiqua" w:cs="Book Antiqua"/>
          <w:bCs/>
        </w:rPr>
        <w:t>Available</w:t>
      </w:r>
      <w:r>
        <w:rPr>
          <w:rFonts w:ascii="Book Antiqua" w:hAnsi="Book Antiqua" w:eastAsia="Book Antiqua" w:cs="Book Antiqua"/>
        </w:rPr>
        <w:t xml:space="preserve"> from: https://www.who.int/internalpublications-detail/clinicalmanagement-of-severe-acute-respiratory infection-when-novel-coronavirus- (ncov)-infection-is-suspected</w:t>
      </w:r>
    </w:p>
    <w:p>
      <w:pPr>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ascii="Book Antiqua" w:hAnsi="Book Antiqua" w:eastAsia="Book Antiqua" w:cs="Book Antiqua"/>
          <w:b/>
          <w:bCs/>
        </w:rPr>
        <w:t>Lu W</w:t>
      </w:r>
      <w:r>
        <w:rPr>
          <w:rFonts w:ascii="Book Antiqua" w:hAnsi="Book Antiqua" w:eastAsia="Book Antiqua" w:cs="Book Antiqua"/>
        </w:rPr>
        <w:t xml:space="preserve">, Wang H, Lin Y, Li L. Psychological status of medical workforce during the COVID-19 pandemic: A cross-sectional study. </w:t>
      </w:r>
      <w:r>
        <w:rPr>
          <w:rFonts w:ascii="Book Antiqua" w:hAnsi="Book Antiqua" w:eastAsia="Book Antiqua" w:cs="Book Antiqua"/>
          <w:i/>
          <w:iCs/>
        </w:rPr>
        <w:t>Psychiatry Res</w:t>
      </w:r>
      <w:r>
        <w:rPr>
          <w:rFonts w:ascii="Book Antiqua" w:hAnsi="Book Antiqua" w:eastAsia="Book Antiqua" w:cs="Book Antiqua"/>
        </w:rPr>
        <w:t xml:space="preserve"> 2020; </w:t>
      </w:r>
      <w:r>
        <w:rPr>
          <w:rFonts w:ascii="Book Antiqua" w:hAnsi="Book Antiqua" w:eastAsia="Book Antiqua" w:cs="Book Antiqua"/>
          <w:b/>
          <w:bCs/>
        </w:rPr>
        <w:t>288</w:t>
      </w:r>
      <w:r>
        <w:rPr>
          <w:rFonts w:ascii="Book Antiqua" w:hAnsi="Book Antiqua" w:eastAsia="Book Antiqua" w:cs="Book Antiqua"/>
        </w:rPr>
        <w:t>: 112936 [PMID: 32276196 DOI: 10.1016/j.psychres.2020.112936]</w:t>
      </w:r>
    </w:p>
    <w:p>
      <w:pPr>
        <w:spacing w:line="360" w:lineRule="auto"/>
        <w:jc w:val="both"/>
        <w:rPr>
          <w:rFonts w:ascii="Book Antiqua" w:hAnsi="Book Antiqua" w:eastAsia="Book Antiqua" w:cs="Book Antiqua"/>
        </w:rPr>
      </w:pPr>
      <w:r>
        <w:rPr>
          <w:rFonts w:ascii="Book Antiqua" w:hAnsi="Book Antiqua" w:eastAsia="Book Antiqua" w:cs="Book Antiqua"/>
        </w:rPr>
        <w:t xml:space="preserve">17 </w:t>
      </w:r>
      <w:r>
        <w:rPr>
          <w:rFonts w:ascii="Book Antiqua" w:hAnsi="Book Antiqua" w:eastAsia="Book Antiqua" w:cs="Book Antiqua"/>
          <w:b/>
          <w:bCs/>
        </w:rPr>
        <w:t>Lin CY</w:t>
      </w:r>
      <w:r>
        <w:rPr>
          <w:rFonts w:ascii="Book Antiqua" w:hAnsi="Book Antiqua" w:eastAsia="Book Antiqua" w:cs="Book Antiqua"/>
        </w:rPr>
        <w:t xml:space="preserve">, Peng YC, Wu YH, Chang J, Chan CH, Yang DY. The psychological effect of severe acute respiratory syndrome on emergency department staff. </w:t>
      </w:r>
      <w:r>
        <w:rPr>
          <w:rFonts w:ascii="Book Antiqua" w:hAnsi="Book Antiqua" w:eastAsia="Book Antiqua" w:cs="Book Antiqua"/>
          <w:i/>
          <w:iCs/>
        </w:rPr>
        <w:t>Emerg Med J</w:t>
      </w:r>
      <w:r>
        <w:rPr>
          <w:rFonts w:ascii="Book Antiqua" w:hAnsi="Book Antiqua" w:eastAsia="Book Antiqua" w:cs="Book Antiqua"/>
        </w:rPr>
        <w:t xml:space="preserve"> 2007; </w:t>
      </w:r>
      <w:r>
        <w:rPr>
          <w:rFonts w:ascii="Book Antiqua" w:hAnsi="Book Antiqua" w:eastAsia="Book Antiqua" w:cs="Book Antiqua"/>
          <w:b/>
          <w:bCs/>
        </w:rPr>
        <w:t>24</w:t>
      </w:r>
      <w:r>
        <w:rPr>
          <w:rFonts w:ascii="Book Antiqua" w:hAnsi="Book Antiqua" w:eastAsia="Book Antiqua" w:cs="Book Antiqua"/>
        </w:rPr>
        <w:t>: 12-17 [PMID: 17183035 DOI: 10.1136/emj.2006.035089]</w:t>
      </w:r>
    </w:p>
    <w:p>
      <w:pPr>
        <w:spacing w:line="360" w:lineRule="auto"/>
        <w:jc w:val="both"/>
        <w:rPr>
          <w:rFonts w:ascii="Book Antiqua" w:hAnsi="Book Antiqua" w:eastAsia="Book Antiqua" w:cs="Book Antiqua"/>
        </w:rPr>
      </w:pPr>
      <w:r>
        <w:rPr>
          <w:rFonts w:ascii="Book Antiqua" w:hAnsi="Book Antiqua" w:eastAsia="Book Antiqua" w:cs="Book Antiqua"/>
        </w:rPr>
        <w:t xml:space="preserve">18 </w:t>
      </w:r>
      <w:r>
        <w:rPr>
          <w:rFonts w:ascii="Book Antiqua" w:hAnsi="Book Antiqua" w:eastAsia="Book Antiqua" w:cs="Book Antiqua"/>
          <w:b/>
          <w:lang w:val="tr-TR"/>
        </w:rPr>
        <w:t>ICN</w:t>
      </w:r>
      <w:r>
        <w:rPr>
          <w:rFonts w:ascii="Book Antiqua" w:hAnsi="Book Antiqua" w:eastAsia="Book Antiqua" w:cs="Book Antiqua"/>
          <w:lang w:val="tr-TR"/>
        </w:rPr>
        <w:t>. ICN calls for data on healthcare worker infection rates and deaths. May 11</w:t>
      </w:r>
      <w:r>
        <w:rPr>
          <w:rFonts w:ascii="Book Antiqua" w:hAnsi="Book Antiqua" w:cs="Book Antiqua"/>
          <w:lang w:val="tr-TR" w:eastAsia="zh-CN"/>
        </w:rPr>
        <w:t xml:space="preserve">, 2020. </w:t>
      </w:r>
      <w:r>
        <w:rPr>
          <w:rFonts w:ascii="Book Antiqua" w:hAnsi="Book Antiqua" w:eastAsia="Book Antiqua" w:cs="Book Antiqua"/>
          <w:bCs/>
        </w:rPr>
        <w:t>Available</w:t>
      </w:r>
      <w:r>
        <w:rPr>
          <w:rFonts w:ascii="Book Antiqua" w:hAnsi="Book Antiqua" w:eastAsia="Book Antiqua" w:cs="Book Antiqua"/>
        </w:rPr>
        <w:t xml:space="preserve"> from:</w:t>
      </w:r>
      <w:r>
        <w:rPr>
          <w:rFonts w:ascii="Book Antiqua" w:hAnsi="Book Antiqua" w:cs="Book Antiqua"/>
          <w:lang w:eastAsia="zh-CN"/>
        </w:rPr>
        <w:t xml:space="preserve"> </w:t>
      </w:r>
      <w:r>
        <w:rPr>
          <w:rFonts w:ascii="Book Antiqua" w:hAnsi="Book Antiqua" w:eastAsia="Book Antiqua" w:cs="Book Antiqua"/>
          <w:lang w:val="tr-TR"/>
        </w:rPr>
        <w:t>https://www.icn.ch/news/icn-calls-data-healthcare-worker-infection-rates-and deaths.</w:t>
      </w:r>
    </w:p>
    <w:p>
      <w:pPr>
        <w:spacing w:line="360" w:lineRule="auto"/>
        <w:jc w:val="both"/>
        <w:rPr>
          <w:rFonts w:ascii="Book Antiqua" w:hAnsi="Book Antiqua" w:eastAsia="Book Antiqua" w:cs="Book Antiqua"/>
        </w:rPr>
      </w:pPr>
      <w:r>
        <w:rPr>
          <w:rFonts w:ascii="Book Antiqua" w:hAnsi="Book Antiqua" w:eastAsia="Book Antiqua" w:cs="Book Antiqua"/>
        </w:rPr>
        <w:t xml:space="preserve">19 </w:t>
      </w:r>
      <w:r>
        <w:rPr>
          <w:rFonts w:ascii="Book Antiqua" w:hAnsi="Book Antiqua" w:eastAsia="Book Antiqua" w:cs="Book Antiqua"/>
          <w:b/>
        </w:rPr>
        <w:t>Turkey Council of Nursing</w:t>
      </w:r>
      <w:r>
        <w:rPr>
          <w:rFonts w:ascii="Book Antiqua" w:hAnsi="Book Antiqua" w:eastAsia="Book Antiqua" w:cs="Book Antiqua"/>
        </w:rPr>
        <w:t xml:space="preserve">. COVID-19 Current Situation Analysis Report-5. 27 Nisan. 2020. </w:t>
      </w:r>
      <w:r>
        <w:rPr>
          <w:rFonts w:ascii="Book Antiqua" w:hAnsi="Book Antiqua" w:eastAsia="Book Antiqua" w:cs="Book Antiqua"/>
          <w:bCs/>
        </w:rPr>
        <w:t xml:space="preserve">[cited </w:t>
      </w:r>
      <w:r>
        <w:rPr>
          <w:rFonts w:ascii="Book Antiqua" w:hAnsi="Book Antiqua" w:eastAsia="Book Antiqua" w:cs="Book Antiqua"/>
        </w:rPr>
        <w:t xml:space="preserve">30 April </w:t>
      </w:r>
      <w:r>
        <w:rPr>
          <w:rFonts w:ascii="Book Antiqua" w:hAnsi="Book Antiqua" w:eastAsia="Book Antiqua" w:cs="Book Antiqua"/>
          <w:bCs/>
        </w:rPr>
        <w:t>2020]. Available</w:t>
      </w:r>
      <w:r>
        <w:rPr>
          <w:rFonts w:ascii="Book Antiqua" w:hAnsi="Book Antiqua" w:eastAsia="Book Antiqua" w:cs="Book Antiqua"/>
        </w:rPr>
        <w:t xml:space="preserve"> from: https://www.thder.org.tr/</w:t>
      </w:r>
    </w:p>
    <w:p>
      <w:pPr>
        <w:spacing w:line="360" w:lineRule="auto"/>
        <w:jc w:val="both"/>
        <w:rPr>
          <w:rFonts w:ascii="Book Antiqua" w:hAnsi="Book Antiqua" w:eastAsia="Book Antiqua" w:cs="Book Antiqua"/>
        </w:rPr>
      </w:pPr>
      <w:r>
        <w:rPr>
          <w:rFonts w:ascii="Book Antiqua" w:hAnsi="Book Antiqua" w:eastAsia="Book Antiqua" w:cs="Book Antiqua"/>
        </w:rPr>
        <w:t xml:space="preserve">20 </w:t>
      </w:r>
      <w:r>
        <w:rPr>
          <w:rFonts w:ascii="Book Antiqua" w:hAnsi="Book Antiqua" w:eastAsia="Book Antiqua" w:cs="Book Antiqua"/>
          <w:b/>
          <w:bCs/>
        </w:rPr>
        <w:t>Corbin</w:t>
      </w:r>
      <w:r>
        <w:rPr>
          <w:rFonts w:ascii="Book Antiqua" w:hAnsi="Book Antiqua" w:eastAsia="Book Antiqua" w:cs="Book Antiqua"/>
        </w:rPr>
        <w:t xml:space="preserve"> </w:t>
      </w:r>
      <w:r>
        <w:rPr>
          <w:rFonts w:ascii="Book Antiqua" w:hAnsi="Book Antiqua" w:eastAsia="Book Antiqua" w:cs="Book Antiqua"/>
          <w:b/>
        </w:rPr>
        <w:t>J</w:t>
      </w:r>
      <w:r>
        <w:rPr>
          <w:rFonts w:ascii="Book Antiqua" w:hAnsi="Book Antiqua" w:eastAsia="Book Antiqua" w:cs="Book Antiqua"/>
        </w:rPr>
        <w:t xml:space="preserve">, Strauss A. Basic of Qualitative Research. Thousand Oaks, CA: Sage Publication. </w:t>
      </w:r>
      <w:r>
        <w:rPr>
          <w:rFonts w:ascii="Book Antiqua" w:hAnsi="Book Antiqua" w:eastAsia="Book Antiqua" w:cs="Book Antiqua"/>
          <w:bCs/>
        </w:rPr>
        <w:t>Available</w:t>
      </w:r>
      <w:r>
        <w:rPr>
          <w:rFonts w:ascii="Book Antiqua" w:hAnsi="Book Antiqua" w:eastAsia="Book Antiqua" w:cs="Book Antiqua"/>
        </w:rPr>
        <w:t xml:space="preserve"> from: https://books.google.com.tr/books?hl=tr&amp;lr=&amp;id=R6GAwAAQBAJ&amp;oi=fnd&amp;pg=PA153&amp;dq=corbin+strauss+grounded+theory&amp;ots=L63d_-q8Ok&amp;sig=hbxZJ-ldQ6d_IeeFUlgCjOouk2k&amp;redir_esc=y#v=onepage&amp;q=corbin%20strauss%20grounded%20theory&amp;f=false</w:t>
      </w:r>
    </w:p>
    <w:p>
      <w:pPr>
        <w:spacing w:line="360" w:lineRule="auto"/>
        <w:jc w:val="both"/>
        <w:rPr>
          <w:rFonts w:ascii="Book Antiqua" w:hAnsi="Book Antiqua" w:eastAsia="Book Antiqua" w:cs="Book Antiqua"/>
        </w:rPr>
      </w:pPr>
      <w:r>
        <w:rPr>
          <w:rFonts w:ascii="Book Antiqua" w:hAnsi="Book Antiqua" w:eastAsia="Book Antiqua" w:cs="Book Antiqua"/>
        </w:rPr>
        <w:t xml:space="preserve">21 </w:t>
      </w:r>
      <w:r>
        <w:rPr>
          <w:rFonts w:ascii="Book Antiqua" w:hAnsi="Book Antiqua" w:eastAsia="Book Antiqua" w:cs="Book Antiqua"/>
          <w:b/>
          <w:bCs/>
        </w:rPr>
        <w:t xml:space="preserve">Maxwell </w:t>
      </w:r>
      <w:r>
        <w:rPr>
          <w:rFonts w:ascii="Book Antiqua" w:hAnsi="Book Antiqua" w:eastAsia="Book Antiqua" w:cs="Book Antiqua"/>
          <w:b/>
        </w:rPr>
        <w:t>JA</w:t>
      </w:r>
      <w:r>
        <w:rPr>
          <w:rFonts w:ascii="Book Antiqua" w:hAnsi="Book Antiqua" w:eastAsia="Book Antiqua" w:cs="Book Antiqua"/>
        </w:rPr>
        <w:t>. Qualitative Research Design An Interactive Approach, 2018. Çevikbaş M, Nobel, editor. SAGE publication.</w:t>
      </w:r>
    </w:p>
    <w:p>
      <w:pPr>
        <w:spacing w:line="360" w:lineRule="auto"/>
        <w:jc w:val="both"/>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bCs/>
        </w:rPr>
        <w:t>Blumer</w:t>
      </w:r>
      <w:r>
        <w:rPr>
          <w:rFonts w:ascii="Book Antiqua" w:hAnsi="Book Antiqua" w:eastAsia="Book Antiqua" w:cs="Book Antiqua"/>
        </w:rPr>
        <w:t xml:space="preserve"> </w:t>
      </w:r>
      <w:r>
        <w:rPr>
          <w:rFonts w:ascii="Book Antiqua" w:hAnsi="Book Antiqua" w:eastAsia="Book Antiqua" w:cs="Book Antiqua"/>
          <w:b/>
        </w:rPr>
        <w:t>H</w:t>
      </w:r>
      <w:r>
        <w:rPr>
          <w:rFonts w:ascii="Book Antiqua" w:hAnsi="Book Antiqua" w:eastAsia="Book Antiqua" w:cs="Book Antiqua"/>
        </w:rPr>
        <w:t xml:space="preserve">. Symbolic Interactionism: Perspective and method. Englewood Cliffs, NJ: Prentice Hall, 1969. </w:t>
      </w:r>
      <w:r>
        <w:rPr>
          <w:rFonts w:ascii="Book Antiqua" w:hAnsi="Book Antiqua" w:eastAsia="Book Antiqua" w:cs="Book Antiqua"/>
          <w:bCs/>
        </w:rPr>
        <w:t>Available</w:t>
      </w:r>
      <w:r>
        <w:rPr>
          <w:rFonts w:ascii="Book Antiqua" w:hAnsi="Book Antiqua" w:eastAsia="Book Antiqua" w:cs="Book Antiqua"/>
        </w:rPr>
        <w:t xml:space="preserve"> from: https://www.worldcat.org/title/symbolic-interactionism-perspective-and-method/oclc/18071</w:t>
      </w:r>
    </w:p>
    <w:p>
      <w:pPr>
        <w:spacing w:line="360" w:lineRule="auto"/>
        <w:jc w:val="both"/>
        <w:rPr>
          <w:rFonts w:ascii="Book Antiqua" w:hAnsi="Book Antiqua" w:eastAsia="Book Antiqua" w:cs="Book Antiqua"/>
        </w:rPr>
      </w:pPr>
      <w:r>
        <w:rPr>
          <w:rFonts w:ascii="Book Antiqua" w:hAnsi="Book Antiqua" w:eastAsia="Book Antiqua" w:cs="Book Antiqua"/>
        </w:rPr>
        <w:t xml:space="preserve">23 </w:t>
      </w:r>
      <w:r>
        <w:rPr>
          <w:rFonts w:ascii="Book Antiqua" w:hAnsi="Book Antiqua" w:eastAsia="Book Antiqua" w:cs="Book Antiqua"/>
          <w:b/>
          <w:bCs/>
        </w:rPr>
        <w:t>Yavaş Çelik Melike</w:t>
      </w:r>
      <w:r>
        <w:rPr>
          <w:rFonts w:ascii="Book Antiqua" w:hAnsi="Book Antiqua" w:eastAsia="Book Antiqua" w:cs="Book Antiqua"/>
          <w:bCs/>
        </w:rPr>
        <w:t>,</w:t>
      </w:r>
      <w:r>
        <w:rPr>
          <w:rFonts w:ascii="Book Antiqua" w:hAnsi="Book Antiqua" w:eastAsia="Book Antiqua" w:cs="Book Antiqua"/>
        </w:rPr>
        <w:t xml:space="preserve"> Öztürk Çopur Ebru. Physiological and Psychological Effect of Covid-19 Pandemic on the Nurses: A Qualitative Study. </w:t>
      </w:r>
      <w:r>
        <w:rPr>
          <w:rFonts w:ascii="Book Antiqua" w:hAnsi="Book Antiqua" w:eastAsia="Book Antiqua" w:cs="Book Antiqua"/>
          <w:i/>
        </w:rPr>
        <w:t>J of SARS-CoV-2 and Co</w:t>
      </w:r>
      <w:r>
        <w:rPr>
          <w:rFonts w:hint="eastAsia" w:ascii="Book Antiqua" w:hAnsi="Book Antiqua" w:eastAsia="Book Antiqua" w:cs="Book Antiqua"/>
          <w:i/>
        </w:rPr>
        <w:t>vid</w:t>
      </w:r>
      <w:r>
        <w:rPr>
          <w:rFonts w:ascii="Book Antiqua" w:hAnsi="Book Antiqua" w:eastAsia="Book Antiqua" w:cs="Book Antiqua"/>
          <w:i/>
        </w:rPr>
        <w:t xml:space="preserve"> Dis </w:t>
      </w:r>
      <w:r>
        <w:rPr>
          <w:rFonts w:ascii="Book Antiqua" w:hAnsi="Book Antiqua" w:eastAsia="Book Antiqua" w:cs="Book Antiqua"/>
        </w:rPr>
        <w:t xml:space="preserve">2021; </w:t>
      </w:r>
      <w:r>
        <w:rPr>
          <w:rFonts w:ascii="Book Antiqua" w:hAnsi="Book Antiqua" w:eastAsia="Book Antiqua" w:cs="Book Antiqua"/>
          <w:b/>
        </w:rPr>
        <w:t>2</w:t>
      </w:r>
      <w:r>
        <w:rPr>
          <w:rFonts w:ascii="Book Antiqua" w:hAnsi="Book Antiqua" w:eastAsia="Book Antiqua" w:cs="Book Antiqua"/>
        </w:rPr>
        <w:t xml:space="preserve"> (1): 6-13</w:t>
      </w:r>
    </w:p>
    <w:p>
      <w:pPr>
        <w:spacing w:line="360" w:lineRule="auto"/>
        <w:jc w:val="both"/>
        <w:rPr>
          <w:rFonts w:ascii="Book Antiqua" w:hAnsi="Book Antiqua" w:cs="Book Antiqua"/>
          <w:lang w:eastAsia="zh-CN"/>
        </w:rPr>
      </w:pPr>
      <w:r>
        <w:rPr>
          <w:rFonts w:ascii="Book Antiqua" w:hAnsi="Book Antiqua" w:eastAsia="Book Antiqua" w:cs="Book Antiqua"/>
        </w:rPr>
        <w:t xml:space="preserve">24 </w:t>
      </w:r>
      <w:r>
        <w:rPr>
          <w:rFonts w:ascii="Book Antiqua" w:hAnsi="Book Antiqua" w:eastAsia="Book Antiqua" w:cs="Book Antiqua"/>
          <w:b/>
          <w:bCs/>
        </w:rPr>
        <w:t>Moyet</w:t>
      </w:r>
      <w:r>
        <w:rPr>
          <w:rFonts w:ascii="Book Antiqua" w:hAnsi="Book Antiqua" w:eastAsia="Book Antiqua" w:cs="Book Antiqua"/>
        </w:rPr>
        <w:t xml:space="preserve"> </w:t>
      </w:r>
      <w:r>
        <w:rPr>
          <w:rFonts w:ascii="Book Antiqua" w:hAnsi="Book Antiqua" w:eastAsia="Book Antiqua" w:cs="Book Antiqua"/>
          <w:b/>
        </w:rPr>
        <w:t>LJC</w:t>
      </w:r>
      <w:r>
        <w:rPr>
          <w:rFonts w:ascii="Book Antiqua" w:hAnsi="Book Antiqua" w:eastAsia="Book Antiqua" w:cs="Book Antiqua"/>
        </w:rPr>
        <w:t>, Erdemir F. Nursing Diagnostics Handbook. 13</w:t>
      </w:r>
      <w:r>
        <w:rPr>
          <w:rFonts w:ascii="Book Antiqua" w:hAnsi="Book Antiqua" w:eastAsia="Book Antiqua" w:cs="Book Antiqua"/>
          <w:vertAlign w:val="superscript"/>
        </w:rPr>
        <w:t>th</w:t>
      </w:r>
      <w:r>
        <w:rPr>
          <w:rFonts w:ascii="Book Antiqua" w:hAnsi="Book Antiqua" w:eastAsia="Book Antiqua" w:cs="Book Antiqua"/>
        </w:rPr>
        <w:t xml:space="preserve"> ed. Translated into Turkish 3rd edition. Nobel Medical Bookstore. ss: 39-187</w:t>
      </w:r>
    </w:p>
    <w:p>
      <w:pPr>
        <w:spacing w:line="360" w:lineRule="auto"/>
        <w:jc w:val="both"/>
        <w:rPr>
          <w:rFonts w:ascii="Book Antiqua" w:hAnsi="Book Antiqua" w:eastAsia="Book Antiqua" w:cs="Book Antiqua"/>
        </w:rPr>
      </w:pPr>
      <w:r>
        <w:rPr>
          <w:rFonts w:ascii="Book Antiqua" w:hAnsi="Book Antiqua" w:eastAsia="Book Antiqua" w:cs="Book Antiqua"/>
        </w:rPr>
        <w:t xml:space="preserve">25 </w:t>
      </w:r>
      <w:r>
        <w:rPr>
          <w:rFonts w:ascii="Book Antiqua" w:hAnsi="Book Antiqua" w:eastAsia="Book Antiqua" w:cs="Book Antiqua"/>
          <w:b/>
          <w:bCs/>
        </w:rPr>
        <w:t>Kaya</w:t>
      </w:r>
      <w:r>
        <w:rPr>
          <w:rFonts w:ascii="Book Antiqua" w:hAnsi="Book Antiqua" w:eastAsia="Book Antiqua" w:cs="Book Antiqua"/>
        </w:rPr>
        <w:t xml:space="preserve"> G, Açar D, Güneş G. The Processes of Pozıtıve Developments of the Problem Behaviours of 0-12 Years. </w:t>
      </w:r>
      <w:r>
        <w:rPr>
          <w:rFonts w:ascii="Book Antiqua" w:hAnsi="Book Antiqua" w:eastAsia="Book Antiqua" w:cs="Book Antiqua"/>
          <w:i/>
        </w:rPr>
        <w:t>Pamukkale University Journal of Social Sciences</w:t>
      </w:r>
      <w:r>
        <w:rPr>
          <w:rFonts w:ascii="Book Antiqua" w:hAnsi="Book Antiqua" w:eastAsia="Book Antiqua" w:cs="Book Antiqua"/>
        </w:rPr>
        <w:t xml:space="preserve"> </w:t>
      </w:r>
      <w:r>
        <w:rPr>
          <w:rFonts w:ascii="Book Antiqua" w:hAnsi="Book Antiqua" w:eastAsia="Book Antiqua" w:cs="Book Antiqua"/>
          <w:i/>
        </w:rPr>
        <w:t>Institute</w:t>
      </w:r>
      <w:r>
        <w:rPr>
          <w:rFonts w:ascii="Book Antiqua" w:hAnsi="Book Antiqua" w:eastAsia="Book Antiqua" w:cs="Book Antiqua"/>
        </w:rPr>
        <w:t xml:space="preserve"> 2018; </w:t>
      </w:r>
      <w:r>
        <w:rPr>
          <w:rFonts w:ascii="Book Antiqua" w:hAnsi="Book Antiqua" w:eastAsia="Book Antiqua" w:cs="Book Antiqua"/>
          <w:b/>
        </w:rPr>
        <w:t>31</w:t>
      </w:r>
      <w:r>
        <w:rPr>
          <w:rFonts w:ascii="Book Antiqua" w:hAnsi="Book Antiqua" w:eastAsia="Book Antiqua" w:cs="Book Antiqua"/>
        </w:rPr>
        <w:t>: 168-187 [DOI: org/10.30794/pausbed.414802]</w:t>
      </w:r>
    </w:p>
    <w:p>
      <w:pPr>
        <w:spacing w:line="360" w:lineRule="auto"/>
        <w:jc w:val="both"/>
        <w:rPr>
          <w:rFonts w:ascii="Book Antiqua" w:hAnsi="Book Antiqua" w:cs="Book Antiqua"/>
          <w:lang w:eastAsia="zh-CN"/>
        </w:rPr>
      </w:pPr>
      <w:r>
        <w:rPr>
          <w:rFonts w:ascii="Book Antiqua" w:hAnsi="Book Antiqua" w:eastAsia="Book Antiqua" w:cs="Book Antiqua"/>
        </w:rPr>
        <w:t xml:space="preserve">26 </w:t>
      </w:r>
      <w:r>
        <w:rPr>
          <w:rFonts w:ascii="Book Antiqua" w:hAnsi="Book Antiqua" w:eastAsia="Book Antiqua" w:cs="Book Antiqua"/>
          <w:b/>
          <w:bCs/>
        </w:rPr>
        <w:t>Dizman</w:t>
      </w:r>
      <w:r>
        <w:rPr>
          <w:rFonts w:ascii="Book Antiqua" w:hAnsi="Book Antiqua" w:eastAsia="Book Antiqua" w:cs="Book Antiqua"/>
        </w:rPr>
        <w:t xml:space="preserve"> H, Gürsoy F. İlköğretim Dördüncü ve Beşinci Sınıfa Devam Eden Anne Yoksunu Olan ve Olmayan Çocukların Saldırganlık Eğilimleri. </w:t>
      </w:r>
      <w:r>
        <w:rPr>
          <w:rFonts w:ascii="Book Antiqua" w:hAnsi="Book Antiqua" w:eastAsia="Book Antiqua" w:cs="Book Antiqua"/>
          <w:i/>
        </w:rPr>
        <w:t xml:space="preserve">Kastamonu Eğitim Dergisi </w:t>
      </w:r>
      <w:r>
        <w:rPr>
          <w:rFonts w:ascii="Book Antiqua" w:hAnsi="Book Antiqua" w:eastAsia="Book Antiqua" w:cs="Book Antiqua"/>
        </w:rPr>
        <w:t xml:space="preserve">2005; </w:t>
      </w:r>
      <w:r>
        <w:rPr>
          <w:rFonts w:ascii="Book Antiqua" w:hAnsi="Book Antiqua" w:eastAsia="Book Antiqua" w:cs="Book Antiqua"/>
          <w:b/>
        </w:rPr>
        <w:t>13</w:t>
      </w:r>
      <w:r>
        <w:rPr>
          <w:rFonts w:ascii="Book Antiqua" w:hAnsi="Book Antiqua" w:eastAsia="Book Antiqua" w:cs="Book Antiqua"/>
        </w:rPr>
        <w:t xml:space="preserve"> (2): 437-446</w:t>
      </w:r>
    </w:p>
    <w:p>
      <w:pPr>
        <w:spacing w:line="360" w:lineRule="auto"/>
        <w:jc w:val="both"/>
        <w:rPr>
          <w:rFonts w:ascii="Book Antiqua" w:hAnsi="Book Antiqua" w:eastAsia="Book Antiqua" w:cs="Book Antiqua"/>
        </w:rPr>
      </w:pPr>
      <w:r>
        <w:rPr>
          <w:rFonts w:ascii="Book Antiqua" w:hAnsi="Book Antiqua" w:eastAsia="Book Antiqua" w:cs="Book Antiqua"/>
        </w:rPr>
        <w:t xml:space="preserve">27 </w:t>
      </w:r>
      <w:r>
        <w:rPr>
          <w:rFonts w:ascii="Book Antiqua" w:hAnsi="Book Antiqua" w:eastAsia="Book Antiqua" w:cs="Book Antiqua"/>
          <w:b/>
          <w:bCs/>
        </w:rPr>
        <w:t>Suzuki H</w:t>
      </w:r>
      <w:r>
        <w:rPr>
          <w:rFonts w:ascii="Book Antiqua" w:hAnsi="Book Antiqua" w:eastAsia="Book Antiqua" w:cs="Book Antiqua"/>
        </w:rPr>
        <w:t xml:space="preserve">, Yoda T, Kanda K, Nishimoto N, Miyatake N, Konishi Y, Nishida T, Yokoyama K, Kusaka T, Hirao T. Behavior problems and dysfunctional parenting: Cross-sectional study in Japan. </w:t>
      </w:r>
      <w:r>
        <w:rPr>
          <w:rFonts w:ascii="Book Antiqua" w:hAnsi="Book Antiqua" w:eastAsia="Book Antiqua" w:cs="Book Antiqua"/>
          <w:i/>
          <w:iCs/>
        </w:rPr>
        <w:t>Pediatr Int</w:t>
      </w:r>
      <w:r>
        <w:rPr>
          <w:rFonts w:ascii="Book Antiqua" w:hAnsi="Book Antiqua" w:eastAsia="Book Antiqua" w:cs="Book Antiqua"/>
        </w:rPr>
        <w:t xml:space="preserve"> 2019; </w:t>
      </w:r>
      <w:r>
        <w:rPr>
          <w:rFonts w:ascii="Book Antiqua" w:hAnsi="Book Antiqua" w:eastAsia="Book Antiqua" w:cs="Book Antiqua"/>
          <w:b/>
          <w:bCs/>
        </w:rPr>
        <w:t>61</w:t>
      </w:r>
      <w:r>
        <w:rPr>
          <w:rFonts w:ascii="Book Antiqua" w:hAnsi="Book Antiqua" w:eastAsia="Book Antiqua" w:cs="Book Antiqua"/>
        </w:rPr>
        <w:t>: 1096-1102 [PMID: 31328357 DOI: 10.1111/ped.13980]</w:t>
      </w:r>
    </w:p>
    <w:p>
      <w:pPr>
        <w:spacing w:line="360" w:lineRule="auto"/>
        <w:jc w:val="both"/>
        <w:rPr>
          <w:rFonts w:ascii="Book Antiqua" w:hAnsi="Book Antiqua" w:eastAsia="Book Antiqua" w:cs="Book Antiqua"/>
        </w:rPr>
      </w:pPr>
      <w:r>
        <w:rPr>
          <w:rFonts w:ascii="Book Antiqua" w:hAnsi="Book Antiqua" w:eastAsia="Book Antiqua" w:cs="Book Antiqua"/>
        </w:rPr>
        <w:t xml:space="preserve">28 </w:t>
      </w:r>
      <w:r>
        <w:rPr>
          <w:rFonts w:ascii="Book Antiqua" w:hAnsi="Book Antiqua" w:eastAsia="Book Antiqua" w:cs="Book Antiqua"/>
          <w:b/>
          <w:bCs/>
        </w:rPr>
        <w:t>Oster KA</w:t>
      </w:r>
      <w:r>
        <w:rPr>
          <w:rFonts w:ascii="Book Antiqua" w:hAnsi="Book Antiqua" w:eastAsia="Book Antiqua" w:cs="Book Antiqua"/>
        </w:rPr>
        <w:t xml:space="preserve">, Scannell ED. Change in role perception, role conflict, and psychological health of working mothers. </w:t>
      </w:r>
      <w:r>
        <w:rPr>
          <w:rFonts w:ascii="Book Antiqua" w:hAnsi="Book Antiqua" w:eastAsia="Book Antiqua" w:cs="Book Antiqua"/>
          <w:i/>
          <w:iCs/>
        </w:rPr>
        <w:t>Psychol Rep</w:t>
      </w:r>
      <w:r>
        <w:rPr>
          <w:rFonts w:ascii="Book Antiqua" w:hAnsi="Book Antiqua" w:eastAsia="Book Antiqua" w:cs="Book Antiqua"/>
        </w:rPr>
        <w:t xml:space="preserve"> 1999; </w:t>
      </w:r>
      <w:r>
        <w:rPr>
          <w:rFonts w:ascii="Book Antiqua" w:hAnsi="Book Antiqua" w:eastAsia="Book Antiqua" w:cs="Book Antiqua"/>
          <w:b/>
          <w:bCs/>
        </w:rPr>
        <w:t>84</w:t>
      </w:r>
      <w:r>
        <w:rPr>
          <w:rFonts w:ascii="Book Antiqua" w:hAnsi="Book Antiqua" w:eastAsia="Book Antiqua" w:cs="Book Antiqua"/>
        </w:rPr>
        <w:t>: 221-230 [PMID: 10203955 DOI: 10.2466/pr0.1999.84.1.221]</w:t>
      </w:r>
    </w:p>
    <w:p>
      <w:pPr>
        <w:spacing w:line="360" w:lineRule="auto"/>
        <w:jc w:val="both"/>
        <w:rPr>
          <w:rFonts w:ascii="Book Antiqua" w:hAnsi="Book Antiqua" w:eastAsia="Book Antiqua" w:cs="Book Antiqua"/>
        </w:rPr>
      </w:pPr>
      <w:r>
        <w:rPr>
          <w:rFonts w:ascii="Book Antiqua" w:hAnsi="Book Antiqua" w:eastAsia="Book Antiqua" w:cs="Book Antiqua"/>
        </w:rPr>
        <w:t xml:space="preserve">29 </w:t>
      </w:r>
      <w:r>
        <w:rPr>
          <w:rFonts w:ascii="Book Antiqua" w:hAnsi="Book Antiqua" w:eastAsia="Book Antiqua" w:cs="Book Antiqua"/>
          <w:b/>
          <w:bCs/>
        </w:rPr>
        <w:t>Spinelli M</w:t>
      </w:r>
      <w:r>
        <w:rPr>
          <w:rFonts w:ascii="Book Antiqua" w:hAnsi="Book Antiqua" w:eastAsia="Book Antiqua" w:cs="Book Antiqua"/>
        </w:rPr>
        <w:t xml:space="preserve">, Lionetti F, Setti A, Fasolo M. Parenting Stress During the COVID-19 Outbreak: Socioeconomic and Environmental Risk Factors and Implications for Children Emotion Regulation. </w:t>
      </w:r>
      <w:r>
        <w:rPr>
          <w:rFonts w:ascii="Book Antiqua" w:hAnsi="Book Antiqua" w:eastAsia="Book Antiqua" w:cs="Book Antiqua"/>
          <w:i/>
          <w:iCs/>
        </w:rPr>
        <w:t>Fam Process</w:t>
      </w:r>
      <w:r>
        <w:rPr>
          <w:rFonts w:ascii="Book Antiqua" w:hAnsi="Book Antiqua" w:eastAsia="Book Antiqua" w:cs="Book Antiqua"/>
        </w:rPr>
        <w:t xml:space="preserve"> 2021; </w:t>
      </w:r>
      <w:r>
        <w:rPr>
          <w:rFonts w:ascii="Book Antiqua" w:hAnsi="Book Antiqua" w:eastAsia="Book Antiqua" w:cs="Book Antiqua"/>
          <w:b/>
          <w:bCs/>
        </w:rPr>
        <w:t>60</w:t>
      </w:r>
      <w:r>
        <w:rPr>
          <w:rFonts w:ascii="Book Antiqua" w:hAnsi="Book Antiqua" w:eastAsia="Book Antiqua" w:cs="Book Antiqua"/>
        </w:rPr>
        <w:t>: 639-653 [PMID: 32985703 DOI: 10.1111/famp.12601]</w:t>
      </w:r>
    </w:p>
    <w:p>
      <w:pPr>
        <w:spacing w:line="360" w:lineRule="auto"/>
        <w:jc w:val="both"/>
        <w:rPr>
          <w:rFonts w:ascii="Book Antiqua" w:hAnsi="Book Antiqua" w:cs="Book Antiqua"/>
          <w:lang w:eastAsia="zh-CN"/>
        </w:rPr>
      </w:pPr>
      <w:r>
        <w:rPr>
          <w:rFonts w:ascii="Book Antiqua" w:hAnsi="Book Antiqua" w:eastAsia="Book Antiqua" w:cs="Book Antiqua"/>
        </w:rPr>
        <w:t xml:space="preserve">30 </w:t>
      </w:r>
      <w:r>
        <w:rPr>
          <w:rFonts w:ascii="Book Antiqua" w:hAnsi="Book Antiqua" w:eastAsia="Book Antiqua" w:cs="Book Antiqua"/>
          <w:b/>
          <w:bCs/>
        </w:rPr>
        <w:t xml:space="preserve">Yavaş Çelik </w:t>
      </w:r>
      <w:r>
        <w:rPr>
          <w:rFonts w:ascii="Book Antiqua" w:hAnsi="Book Antiqua" w:eastAsia="Book Antiqua" w:cs="Book Antiqua"/>
          <w:b/>
        </w:rPr>
        <w:t>M</w:t>
      </w:r>
      <w:r>
        <w:rPr>
          <w:rFonts w:ascii="Book Antiqua" w:hAnsi="Book Antiqua" w:eastAsia="Book Antiqua" w:cs="Book Antiqua"/>
        </w:rPr>
        <w:t>. The dual role of nurses as mothers during the pandemic period: qualitative study. Early Child Development and Care. 2021.</w:t>
      </w:r>
      <w:r>
        <w:rPr>
          <w:rFonts w:ascii="Book Antiqua" w:hAnsi="Book Antiqua" w:cs="Book Antiqua"/>
          <w:lang w:eastAsia="zh-CN"/>
        </w:rPr>
        <w:t xml:space="preserve"> Available from: </w:t>
      </w:r>
      <w:r>
        <w:rPr>
          <w:rFonts w:ascii="Book Antiqua" w:hAnsi="Book Antiqua" w:eastAsia="Book Antiqua" w:cs="Book Antiqua"/>
        </w:rPr>
        <w:t>https://doi.org/10.1080/03004430.2021.1917561</w:t>
      </w:r>
    </w:p>
    <w:p>
      <w:pPr>
        <w:spacing w:line="360" w:lineRule="auto"/>
        <w:jc w:val="both"/>
        <w:rPr>
          <w:rFonts w:ascii="Book Antiqua" w:hAnsi="Book Antiqua" w:eastAsia="Book Antiqua" w:cs="Book Antiqua"/>
        </w:rPr>
      </w:pPr>
      <w:r>
        <w:rPr>
          <w:rFonts w:ascii="Book Antiqua" w:hAnsi="Book Antiqua" w:eastAsia="Book Antiqua" w:cs="Book Antiqua"/>
        </w:rPr>
        <w:t xml:space="preserve">31 </w:t>
      </w:r>
      <w:r>
        <w:rPr>
          <w:rFonts w:ascii="Book Antiqua" w:hAnsi="Book Antiqua" w:eastAsia="Book Antiqua" w:cs="Book Antiqua"/>
          <w:b/>
          <w:bCs/>
        </w:rPr>
        <w:t>Tuncay</w:t>
      </w:r>
      <w:r>
        <w:rPr>
          <w:rFonts w:ascii="Book Antiqua" w:hAnsi="Book Antiqua" w:eastAsia="Book Antiqua" w:cs="Book Antiqua"/>
        </w:rPr>
        <w:t xml:space="preserve"> FE, Koyuncu E, Özel ŞA. Review of protective and risk factors affecting psychosocial health of healthcare workers in pandemics. </w:t>
      </w:r>
      <w:r>
        <w:rPr>
          <w:rFonts w:ascii="Book Antiqua" w:hAnsi="Book Antiqua" w:eastAsia="Book Antiqua" w:cs="Book Antiqua"/>
          <w:i/>
        </w:rPr>
        <w:t xml:space="preserve">Ankara Medi J </w:t>
      </w:r>
      <w:r>
        <w:rPr>
          <w:rFonts w:ascii="Book Antiqua" w:hAnsi="Book Antiqua" w:eastAsia="Book Antiqua" w:cs="Book Antiqua"/>
        </w:rPr>
        <w:t xml:space="preserve">2020; </w:t>
      </w:r>
      <w:r>
        <w:rPr>
          <w:rFonts w:ascii="Book Antiqua" w:hAnsi="Book Antiqua" w:eastAsia="Book Antiqua" w:cs="Book Antiqua"/>
          <w:b/>
        </w:rPr>
        <w:t xml:space="preserve">20 </w:t>
      </w:r>
      <w:r>
        <w:rPr>
          <w:rFonts w:ascii="Book Antiqua" w:hAnsi="Book Antiqua" w:eastAsia="Book Antiqua" w:cs="Book Antiqua"/>
        </w:rPr>
        <w:t>(2): 488-501 [DOI: 10.5505/amj.2020.02418]</w:t>
      </w:r>
    </w:p>
    <w:p>
      <w:pPr>
        <w:spacing w:line="360" w:lineRule="auto"/>
        <w:jc w:val="both"/>
        <w:rPr>
          <w:rFonts w:ascii="Book Antiqua" w:hAnsi="Book Antiqua" w:eastAsia="Book Antiqua" w:cs="Book Antiqua"/>
        </w:rPr>
      </w:pPr>
      <w:r>
        <w:rPr>
          <w:rFonts w:ascii="Book Antiqua" w:hAnsi="Book Antiqua" w:eastAsia="Book Antiqua" w:cs="Book Antiqua"/>
        </w:rPr>
        <w:t xml:space="preserve">32 </w:t>
      </w:r>
      <w:r>
        <w:rPr>
          <w:rFonts w:ascii="Book Antiqua" w:hAnsi="Book Antiqua" w:eastAsia="Book Antiqua" w:cs="Book Antiqua"/>
          <w:b/>
          <w:bCs/>
        </w:rPr>
        <w:t>Bai Y</w:t>
      </w:r>
      <w:r>
        <w:rPr>
          <w:rFonts w:ascii="Book Antiqua" w:hAnsi="Book Antiqua" w:eastAsia="Book Antiqua" w:cs="Book Antiqua"/>
        </w:rPr>
        <w:t xml:space="preserve">, Lin CC, Lin CY, Chen JY, Chue CM, Chou P. Survey of stress reactions among health care workers involved with the SARS outbreak. </w:t>
      </w:r>
      <w:r>
        <w:rPr>
          <w:rFonts w:ascii="Book Antiqua" w:hAnsi="Book Antiqua" w:eastAsia="Book Antiqua" w:cs="Book Antiqua"/>
          <w:i/>
          <w:iCs/>
        </w:rPr>
        <w:t>Psychiatr Serv</w:t>
      </w:r>
      <w:r>
        <w:rPr>
          <w:rFonts w:ascii="Book Antiqua" w:hAnsi="Book Antiqua" w:eastAsia="Book Antiqua" w:cs="Book Antiqua"/>
        </w:rPr>
        <w:t xml:space="preserve"> 2004; </w:t>
      </w:r>
      <w:r>
        <w:rPr>
          <w:rFonts w:ascii="Book Antiqua" w:hAnsi="Book Antiqua" w:eastAsia="Book Antiqua" w:cs="Book Antiqua"/>
          <w:b/>
          <w:bCs/>
        </w:rPr>
        <w:t>55</w:t>
      </w:r>
      <w:r>
        <w:rPr>
          <w:rFonts w:ascii="Book Antiqua" w:hAnsi="Book Antiqua" w:eastAsia="Book Antiqua" w:cs="Book Antiqua"/>
        </w:rPr>
        <w:t>: 1055-1057 [PMID: 15345768 DOI: 10.1176/appi.ps.55.9.1055]</w:t>
      </w:r>
    </w:p>
    <w:p>
      <w:pPr>
        <w:spacing w:line="360" w:lineRule="auto"/>
        <w:jc w:val="both"/>
        <w:rPr>
          <w:rFonts w:ascii="Book Antiqua" w:hAnsi="Book Antiqua" w:eastAsia="Book Antiqua" w:cs="Book Antiqua"/>
        </w:rPr>
      </w:pPr>
      <w:r>
        <w:rPr>
          <w:rFonts w:ascii="Book Antiqua" w:hAnsi="Book Antiqua" w:eastAsia="Book Antiqua" w:cs="Book Antiqua"/>
        </w:rPr>
        <w:t xml:space="preserve">33 </w:t>
      </w:r>
      <w:r>
        <w:rPr>
          <w:rFonts w:ascii="Book Antiqua" w:hAnsi="Book Antiqua" w:eastAsia="Book Antiqua" w:cs="Book Antiqua"/>
          <w:b/>
          <w:bCs/>
        </w:rPr>
        <w:t>Robertson E</w:t>
      </w:r>
      <w:r>
        <w:rPr>
          <w:rFonts w:ascii="Book Antiqua" w:hAnsi="Book Antiqua" w:eastAsia="Book Antiqua" w:cs="Book Antiqua"/>
        </w:rPr>
        <w:t xml:space="preserve">, Hershenfield K, Grace SL, Stewart DE. The psychosocial effects of being quarantined following exposure to SARS: a qualitative study of Toronto health care workers. </w:t>
      </w:r>
      <w:r>
        <w:rPr>
          <w:rFonts w:ascii="Book Antiqua" w:hAnsi="Book Antiqua" w:eastAsia="Book Antiqua" w:cs="Book Antiqua"/>
          <w:i/>
          <w:iCs/>
        </w:rPr>
        <w:t>Can J Psychiatry</w:t>
      </w:r>
      <w:r>
        <w:rPr>
          <w:rFonts w:ascii="Book Antiqua" w:hAnsi="Book Antiqua" w:eastAsia="Book Antiqua" w:cs="Book Antiqua"/>
        </w:rPr>
        <w:t xml:space="preserve"> 2004; </w:t>
      </w:r>
      <w:r>
        <w:rPr>
          <w:rFonts w:ascii="Book Antiqua" w:hAnsi="Book Antiqua" w:eastAsia="Book Antiqua" w:cs="Book Antiqua"/>
          <w:b/>
          <w:bCs/>
        </w:rPr>
        <w:t>49</w:t>
      </w:r>
      <w:r>
        <w:rPr>
          <w:rFonts w:ascii="Book Antiqua" w:hAnsi="Book Antiqua" w:eastAsia="Book Antiqua" w:cs="Book Antiqua"/>
        </w:rPr>
        <w:t>: 403-407 [PMID: 15283537 DOI: 10.1177/070674370404900612]</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rPr>
        <w:t xml:space="preserve">34 </w:t>
      </w:r>
      <w:r>
        <w:rPr>
          <w:rFonts w:ascii="Book Antiqua" w:hAnsi="Book Antiqua" w:eastAsia="Book Antiqua" w:cs="Book Antiqua"/>
          <w:b/>
          <w:bCs/>
        </w:rPr>
        <w:t>Sakaoğlu</w:t>
      </w:r>
      <w:r>
        <w:rPr>
          <w:rFonts w:ascii="Book Antiqua" w:hAnsi="Book Antiqua" w:eastAsia="Book Antiqua" w:cs="Book Antiqua"/>
        </w:rPr>
        <w:t xml:space="preserve"> </w:t>
      </w:r>
      <w:r>
        <w:rPr>
          <w:rFonts w:ascii="Book Antiqua" w:hAnsi="Book Antiqua" w:eastAsia="Book Antiqua" w:cs="Book Antiqua"/>
          <w:b/>
        </w:rPr>
        <w:t>HH</w:t>
      </w:r>
      <w:r>
        <w:rPr>
          <w:rFonts w:ascii="Book Antiqua" w:hAnsi="Book Antiqua" w:eastAsia="Book Antiqua" w:cs="Book Antiqua"/>
        </w:rPr>
        <w:t xml:space="preserve">, Orbatu D, Emiroglu M, Çakır Ö. Spielberger State and Trait Anxiety Level in Healthcare Professionals During the Covid-19 Outbreak: A Case of Tepecik Hospital. </w:t>
      </w:r>
      <w:r>
        <w:rPr>
          <w:rFonts w:ascii="Book Antiqua" w:hAnsi="Book Antiqua" w:eastAsia="Book Antiqua" w:cs="Book Antiqua"/>
          <w:i/>
        </w:rPr>
        <w:t>The J of Tepecik Educ and Res Hosp 30</w:t>
      </w:r>
      <w:r>
        <w:rPr>
          <w:rFonts w:hint="eastAsia" w:ascii="Book Antiqua" w:hAnsi="Book Antiqua" w:cs="Book Antiqua"/>
          <w:i/>
          <w:lang w:eastAsia="zh-CN"/>
        </w:rPr>
        <w:t xml:space="preserve"> </w:t>
      </w:r>
      <w:r>
        <w:rPr>
          <w:rFonts w:ascii="Book Antiqua" w:hAnsi="Book Antiqua" w:eastAsia="Book Antiqua" w:cs="Book Antiqua"/>
          <w:i/>
        </w:rPr>
        <w:t>(Ek sayı)</w:t>
      </w:r>
      <w:r>
        <w:rPr>
          <w:rFonts w:ascii="Book Antiqua" w:hAnsi="Book Antiqua" w:eastAsia="Book Antiqua" w:cs="Book Antiqua"/>
        </w:rPr>
        <w:t xml:space="preserve"> 2020; 1-9 [DOI:10.5222/terh.2020.56873]</w:t>
      </w: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Ethics Committee of Kilis 7 Aralık University (2020/25 decision number).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There are no conflicts of interest to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The identities of the participants are confidential, data can be shared without personal information when requested.</w:t>
      </w:r>
    </w:p>
    <w:p>
      <w:pPr>
        <w:spacing w:line="360" w:lineRule="auto"/>
        <w:jc w:val="both"/>
        <w:rPr>
          <w:rFonts w:ascii="Book Antiqua" w:hAnsi="Book Antiqua"/>
        </w:rPr>
      </w:pPr>
    </w:p>
    <w:p>
      <w:pPr>
        <w:spacing w:line="360" w:lineRule="auto"/>
        <w:jc w:val="both"/>
        <w:rPr>
          <w:rFonts w:ascii="Book Antiqua" w:hAnsi="Book Antiqua" w:cs="Book Antiqua"/>
          <w:bCs/>
          <w:lang w:eastAsia="zh-CN"/>
        </w:rPr>
      </w:pPr>
      <w:r>
        <w:rPr>
          <w:rFonts w:ascii="Book Antiqua" w:hAnsi="Book Antiqua" w:eastAsia="Book Antiqua" w:cs="Book Antiqua"/>
          <w:b/>
          <w:bCs/>
        </w:rPr>
        <w:t>STROBE statement:</w:t>
      </w:r>
      <w:r>
        <w:rPr>
          <w:rFonts w:ascii="Book Antiqua" w:hAnsi="Book Antiqua" w:eastAsia="Book Antiqua" w:cs="Book Antiqua"/>
          <w:bCs/>
        </w:rPr>
        <w:t xml:space="preserve"> The authors have read the STROBE Statement—checklist of items, and the manuscript was prepared and revised according to the STROBE Statement—checklist of items.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December 9, 2021</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January 12, 2022</w:t>
      </w:r>
    </w:p>
    <w:p>
      <w:pPr>
        <w:spacing w:line="360" w:lineRule="auto"/>
        <w:jc w:val="both"/>
        <w:rPr>
          <w:rFonts w:ascii="Book Antiqua" w:hAnsi="Book Antiqua"/>
          <w:lang w:eastAsia="zh-CN"/>
        </w:rPr>
      </w:pPr>
      <w:r>
        <w:rPr>
          <w:rFonts w:ascii="Book Antiqua" w:hAnsi="Book Antiqua" w:eastAsia="Book Antiqua" w:cs="Book Antiqua"/>
          <w:b/>
        </w:rPr>
        <w:t xml:space="preserve">Article in press: </w:t>
      </w:r>
      <w:r>
        <w:rPr>
          <w:rFonts w:ascii="Book Antiqua" w:hAnsi="Book Antiqua" w:eastAsia="Book Antiqua" w:cs="Book Antiqua"/>
          <w:b w:val="0"/>
          <w:bCs w:val="0"/>
        </w:rPr>
        <w:t>May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Health care sciences and services</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Turkey</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rPr>
        <w:t xml:space="preserve">P-Reviewer: </w:t>
      </w:r>
      <w:r>
        <w:rPr>
          <w:rFonts w:ascii="Book Antiqua" w:hAnsi="Book Antiqua" w:eastAsia="Book Antiqua" w:cs="Book Antiqua"/>
        </w:rPr>
        <w:t xml:space="preserve">Al-Ani RM, Iraq; </w:t>
      </w:r>
      <w:r>
        <w:rPr>
          <w:rFonts w:ascii="Book Antiqua" w:hAnsi="Book Antiqua" w:cs="Book Antiqua"/>
          <w:lang w:eastAsia="zh-CN"/>
        </w:rPr>
        <w:t xml:space="preserve">AI </w:t>
      </w:r>
      <w:r>
        <w:rPr>
          <w:rFonts w:ascii="Book Antiqua" w:hAnsi="Book Antiqua" w:eastAsia="Book Antiqua" w:cs="Book Antiqua"/>
        </w:rPr>
        <w:t>Muharraq EH</w:t>
      </w:r>
      <w:r>
        <w:rPr>
          <w:rFonts w:ascii="Book Antiqua" w:hAnsi="Book Antiqua" w:cs="Book Antiqua"/>
          <w:lang w:eastAsia="zh-CN"/>
        </w:rPr>
        <w:t>, Saudi Arabia</w:t>
      </w:r>
      <w:r>
        <w:rPr>
          <w:rFonts w:ascii="Book Antiqua" w:hAnsi="Book Antiqua" w:eastAsia="Book Antiqua" w:cs="Book Antiqua"/>
        </w:rPr>
        <w:t>; Papadopoulos K, Thailand</w:t>
      </w:r>
      <w:r>
        <w:rPr>
          <w:rFonts w:ascii="Book Antiqua" w:hAnsi="Book Antiqua" w:eastAsia="Book Antiqua" w:cs="Book Antiqua"/>
          <w:b/>
        </w:rPr>
        <w:t xml:space="preserve"> </w:t>
      </w:r>
      <w:r>
        <w:rPr>
          <w:rFonts w:ascii="Book Antiqua" w:hAnsi="Book Antiqua"/>
          <w:b/>
          <w:bCs/>
          <w:color w:val="000000"/>
        </w:rPr>
        <w:t>A-Editor:</w:t>
      </w:r>
      <w:r>
        <w:rPr>
          <w:rFonts w:hint="eastAsia" w:ascii="Book Antiqua" w:hAnsi="Book Antiqua"/>
          <w:b/>
          <w:bCs/>
          <w:color w:val="000000"/>
          <w:lang w:eastAsia="zh-CN"/>
        </w:rPr>
        <w:t xml:space="preserve"> </w:t>
      </w:r>
      <w:r>
        <w:rPr>
          <w:rFonts w:ascii="Book Antiqua" w:hAnsi="Book Antiqua"/>
          <w:color w:val="000000"/>
        </w:rPr>
        <w:t>Xiao YY, China</w:t>
      </w:r>
      <w:r>
        <w:rPr>
          <w:rFonts w:ascii="Book Antiqua" w:hAnsi="Book Antiqua" w:eastAsia="Book Antiqua" w:cs="Book Antiqua"/>
          <w:b/>
        </w:rPr>
        <w:t xml:space="preserve"> S-Editor: </w:t>
      </w:r>
      <w:r>
        <w:rPr>
          <w:rFonts w:ascii="Book Antiqua" w:hAnsi="Book Antiqua" w:eastAsia="Book Antiqua" w:cs="Book Antiqua"/>
        </w:rPr>
        <w:t>Chen YL</w:t>
      </w:r>
      <w:r>
        <w:rPr>
          <w:rFonts w:ascii="Book Antiqua" w:hAnsi="Book Antiqua" w:eastAsia="Book Antiqua" w:cs="Book Antiqua"/>
          <w:b/>
        </w:rPr>
        <w:t xml:space="preserve"> L-Editor: </w:t>
      </w:r>
      <w:r>
        <w:rPr>
          <w:rFonts w:ascii="Book Antiqua" w:hAnsi="Book Antiqua" w:eastAsia="Book Antiqua" w:cs="Book Antiqua"/>
        </w:rPr>
        <w:t>Wang TQ</w:t>
      </w:r>
      <w:r>
        <w:rPr>
          <w:rFonts w:ascii="Book Antiqua" w:hAnsi="Book Antiqua" w:eastAsia="Book Antiqua" w:cs="Book Antiqua"/>
          <w:b/>
        </w:rPr>
        <w:t xml:space="preserve"> P-Editor:</w:t>
      </w:r>
      <w:r>
        <w:rPr>
          <w:rFonts w:hint="eastAsia" w:ascii="Book Antiqua" w:hAnsi="Book Antiqua" w:cs="Book Antiqua"/>
          <w:b/>
          <w:lang w:eastAsia="zh-CN"/>
        </w:rPr>
        <w:t xml:space="preserve"> </w:t>
      </w:r>
      <w:r>
        <w:rPr>
          <w:rFonts w:ascii="Book Antiqua" w:hAnsi="Book Antiqua" w:eastAsia="Book Antiqua" w:cs="Book Antiqua"/>
        </w:rPr>
        <w:t>Chen YL</w:t>
      </w:r>
    </w:p>
    <w:p>
      <w:pPr>
        <w:spacing w:line="360" w:lineRule="auto"/>
        <w:jc w:val="both"/>
        <w:rPr>
          <w:rFonts w:ascii="Book Antiqua" w:hAnsi="Book Antiqua" w:cs="Book Antiqua"/>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rPr>
        <w:t xml:space="preserve"> </w:t>
      </w:r>
    </w:p>
    <w:p>
      <w:pPr>
        <w:spacing w:line="360" w:lineRule="auto"/>
        <w:jc w:val="both"/>
        <w:rPr>
          <w:rFonts w:ascii="Book Antiqua" w:hAnsi="Book Antiqua"/>
          <w:b/>
          <w:lang w:eastAsia="zh-CN"/>
        </w:rPr>
      </w:pPr>
      <w:r>
        <w:rPr>
          <w:rFonts w:ascii="Book Antiqua" w:hAnsi="Book Antiqua"/>
          <w:b/>
          <w:lang w:eastAsia="zh-CN"/>
        </w:rPr>
        <w:t>Figure Legends</w:t>
      </w:r>
    </w:p>
    <w:p>
      <w:pPr>
        <w:spacing w:line="360" w:lineRule="auto"/>
        <w:jc w:val="both"/>
        <w:rPr>
          <w:rFonts w:ascii="Book Antiqua" w:hAnsi="Book Antiqua"/>
          <w:b/>
          <w:lang w:eastAsia="zh-CN"/>
        </w:rPr>
      </w:pPr>
      <w:bookmarkStart w:id="0" w:name="_GoBack"/>
      <w:r>
        <w:rPr>
          <w:rFonts w:ascii="Book Antiqua" w:hAnsi="Book Antiqua"/>
          <w:b/>
          <w:lang w:eastAsia="zh-CN"/>
        </w:rPr>
        <w:drawing>
          <wp:inline distT="0" distB="0" distL="114300" distR="114300">
            <wp:extent cx="4951095" cy="3344545"/>
            <wp:effectExtent l="0" t="0" r="1905" b="8255"/>
            <wp:docPr id="1" name="图片 1" descr="WJCC-10-647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6472-g001"/>
                    <pic:cNvPicPr>
                      <a:picLocks noChangeAspect="1"/>
                    </pic:cNvPicPr>
                  </pic:nvPicPr>
                  <pic:blipFill>
                    <a:blip r:embed="rId5"/>
                    <a:stretch>
                      <a:fillRect/>
                    </a:stretch>
                  </pic:blipFill>
                  <pic:spPr>
                    <a:xfrm>
                      <a:off x="0" y="0"/>
                      <a:ext cx="4951095" cy="3344545"/>
                    </a:xfrm>
                    <a:prstGeom prst="rect">
                      <a:avLst/>
                    </a:prstGeom>
                  </pic:spPr>
                </pic:pic>
              </a:graphicData>
            </a:graphic>
          </wp:inline>
        </w:drawing>
      </w:r>
      <w:bookmarkEnd w:id="0"/>
    </w:p>
    <w:p>
      <w:pPr>
        <w:spacing w:line="360" w:lineRule="auto"/>
        <w:jc w:val="both"/>
        <w:rPr>
          <w:rFonts w:ascii="Book Antiqua" w:hAnsi="Book Antiqua"/>
          <w:lang w:eastAsia="zh-CN"/>
        </w:rPr>
      </w:pPr>
      <w:r>
        <w:rPr>
          <w:rFonts w:ascii="Book Antiqua" w:hAnsi="Book Antiqua"/>
          <w:b/>
          <w:lang w:eastAsia="zh-CN"/>
        </w:rPr>
        <w:t xml:space="preserve">Figure 1 </w:t>
      </w:r>
      <w:r>
        <w:rPr>
          <w:rFonts w:ascii="Book Antiqua" w:hAnsi="Book Antiqua"/>
          <w:b/>
          <w:bCs/>
          <w:lang w:val="tr-TR"/>
        </w:rPr>
        <w:t>Sample select</w:t>
      </w:r>
      <w:r>
        <w:rPr>
          <w:rFonts w:ascii="Book Antiqua" w:hAnsi="Book Antiqua"/>
          <w:b/>
          <w:bCs/>
          <w:lang w:val="tr-TR" w:eastAsia="zh-CN"/>
        </w:rPr>
        <w:t>i</w:t>
      </w:r>
      <w:r>
        <w:rPr>
          <w:rFonts w:ascii="Book Antiqua" w:hAnsi="Book Antiqua"/>
          <w:b/>
          <w:bCs/>
          <w:lang w:val="tr-TR"/>
        </w:rPr>
        <w:t>on</w:t>
      </w:r>
      <w:r>
        <w:rPr>
          <w:rFonts w:ascii="Book Antiqua" w:hAnsi="Book Antiqua"/>
          <w:b/>
          <w:bCs/>
          <w:lang w:val="tr-TR" w:eastAsia="zh-CN"/>
        </w:rPr>
        <w:t xml:space="preserve">. </w:t>
      </w:r>
      <w:r>
        <w:rPr>
          <w:rFonts w:ascii="Book Antiqua" w:hAnsi="Book Antiqua"/>
          <w:bCs/>
        </w:rPr>
        <w:t>COVID</w:t>
      </w:r>
      <w:r>
        <w:rPr>
          <w:rFonts w:ascii="Book Antiqua" w:hAnsi="Book Antiqua"/>
        </w:rPr>
        <w:t>-19</w:t>
      </w:r>
      <w:r>
        <w:rPr>
          <w:rFonts w:ascii="Book Antiqua" w:hAnsi="Book Antiqua"/>
          <w:lang w:eastAsia="zh-CN"/>
        </w:rPr>
        <w:t xml:space="preserve">: </w:t>
      </w:r>
      <w:r>
        <w:rPr>
          <w:rFonts w:ascii="Book Antiqua" w:hAnsi="Book Antiqua" w:cs="Book Antiqua"/>
          <w:lang w:eastAsia="zh-CN"/>
        </w:rPr>
        <w:t>C</w:t>
      </w:r>
      <w:r>
        <w:rPr>
          <w:rFonts w:ascii="Book Antiqua" w:hAnsi="Book Antiqua" w:eastAsia="Book Antiqua" w:cs="Book Antiqua"/>
        </w:rPr>
        <w:t>oronavirus disease 2019</w:t>
      </w:r>
      <w:r>
        <w:rPr>
          <w:rFonts w:ascii="Book Antiqua" w:hAnsi="Book Antiqua" w:cs="Book Antiqua"/>
          <w:lang w:eastAsia="zh-CN"/>
        </w:rPr>
        <w:t>.</w:t>
      </w:r>
    </w:p>
    <w:p>
      <w:pPr>
        <w:spacing w:line="360" w:lineRule="auto"/>
        <w:jc w:val="both"/>
        <w:rPr>
          <w:rFonts w:ascii="Book Antiqua" w:hAnsi="Book Antiqua"/>
          <w:b/>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b/>
        </w:rPr>
        <w:t>Table 1 Demographic data of the participants (</w:t>
      </w:r>
      <w:r>
        <w:rPr>
          <w:rFonts w:ascii="Book Antiqua" w:hAnsi="Book Antiqua"/>
          <w:b/>
          <w:i/>
        </w:rPr>
        <w:t>n</w:t>
      </w:r>
      <w:r>
        <w:rPr>
          <w:rFonts w:ascii="Book Antiqua" w:hAnsi="Book Antiqua"/>
          <w:b/>
          <w:i/>
          <w:lang w:eastAsia="zh-CN"/>
        </w:rPr>
        <w:t xml:space="preserve"> </w:t>
      </w:r>
      <w:r>
        <w:rPr>
          <w:rFonts w:ascii="Book Antiqua" w:hAnsi="Book Antiqua"/>
          <w:b/>
        </w:rPr>
        <w:t>=</w:t>
      </w:r>
      <w:r>
        <w:rPr>
          <w:rFonts w:ascii="Book Antiqua" w:hAnsi="Book Antiqua"/>
          <w:b/>
          <w:lang w:eastAsia="zh-CN"/>
        </w:rPr>
        <w:t xml:space="preserve"> </w:t>
      </w:r>
      <w:r>
        <w:rPr>
          <w:rFonts w:ascii="Book Antiqua" w:hAnsi="Book Antiqua"/>
          <w:b/>
        </w:rPr>
        <w:t>18)</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1"/>
        <w:gridCol w:w="4554"/>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509" w:type="pct"/>
            <w:gridSpan w:val="2"/>
            <w:tcBorders>
              <w:top w:val="single" w:color="auto" w:sz="4" w:space="0"/>
              <w:left w:val="nil"/>
              <w:bottom w:val="single" w:color="auto" w:sz="4" w:space="0"/>
              <w:right w:val="nil"/>
            </w:tcBorders>
            <w:shd w:val="clear" w:color="auto" w:fill="auto"/>
          </w:tcPr>
          <w:p>
            <w:pPr>
              <w:pStyle w:val="11"/>
              <w:spacing w:line="360" w:lineRule="auto"/>
              <w:ind w:left="0"/>
              <w:jc w:val="both"/>
              <w:rPr>
                <w:rFonts w:ascii="Book Antiqua" w:hAnsi="Book Antiqua"/>
                <w:b/>
                <w:lang w:eastAsia="zh-CN"/>
              </w:rPr>
            </w:pPr>
            <w:r>
              <w:rPr>
                <w:rFonts w:ascii="Book Antiqua" w:hAnsi="Book Antiqua"/>
                <w:b/>
                <w:lang w:eastAsia="zh-CN"/>
              </w:rPr>
              <w:t>Item</w:t>
            </w:r>
          </w:p>
        </w:tc>
        <w:tc>
          <w:tcPr>
            <w:tcW w:w="491" w:type="pct"/>
            <w:tcBorders>
              <w:top w:val="single" w:color="auto" w:sz="4" w:space="0"/>
              <w:left w:val="nil"/>
              <w:bottom w:val="single" w:color="auto" w:sz="4" w:space="0"/>
              <w:right w:val="nil"/>
            </w:tcBorders>
            <w:shd w:val="clear" w:color="auto" w:fill="auto"/>
          </w:tcPr>
          <w:p>
            <w:pPr>
              <w:pStyle w:val="11"/>
              <w:spacing w:line="360" w:lineRule="auto"/>
              <w:ind w:left="0"/>
              <w:jc w:val="both"/>
              <w:rPr>
                <w:rFonts w:ascii="Book Antiqua" w:hAnsi="Book Antiqua"/>
                <w:b/>
                <w:i/>
              </w:rPr>
            </w:pPr>
            <w:r>
              <w:rPr>
                <w:rFonts w:ascii="Book Antiqua" w:hAnsi="Book Antiqua"/>
                <w:b/>
                <w:i/>
              </w:rPr>
              <w:t>n</w:t>
            </w:r>
            <w:r>
              <w:rPr>
                <w:rFonts w:hint="eastAsia" w:ascii="Book Antiqua" w:hAnsi="Book Antiqua"/>
                <w:bCs/>
                <w:lang w:eastAsia="zh-CN"/>
              </w:rPr>
              <w:t xml:space="preserve"> (</w:t>
            </w:r>
            <w:r>
              <w:rPr>
                <w:rFonts w:ascii="Book Antiqua" w:hAnsi="Book Antiqua"/>
                <w:b/>
              </w:rPr>
              <w:t>%</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single" w:color="auto" w:sz="4" w:space="0"/>
              <w:left w:val="nil"/>
              <w:bottom w:val="nil"/>
              <w:right w:val="nil"/>
            </w:tcBorders>
            <w:shd w:val="clear" w:color="auto" w:fill="auto"/>
          </w:tcPr>
          <w:p>
            <w:pPr>
              <w:pStyle w:val="11"/>
              <w:spacing w:line="360" w:lineRule="auto"/>
              <w:ind w:left="0"/>
              <w:jc w:val="both"/>
              <w:rPr>
                <w:rFonts w:ascii="Book Antiqua" w:hAnsi="Book Antiqua"/>
                <w:lang w:eastAsia="zh-CN"/>
              </w:rPr>
            </w:pPr>
            <w:r>
              <w:rPr>
                <w:rFonts w:ascii="Book Antiqua" w:hAnsi="Book Antiqua"/>
              </w:rPr>
              <w:t>Age</w:t>
            </w:r>
            <w:r>
              <w:rPr>
                <w:rFonts w:ascii="Book Antiqua" w:hAnsi="Book Antiqua"/>
                <w:lang w:eastAsia="zh-CN"/>
              </w:rPr>
              <w:t xml:space="preserve"> (m</w:t>
            </w:r>
            <w:r>
              <w:rPr>
                <w:rFonts w:ascii="Book Antiqua" w:hAnsi="Book Antiqua"/>
              </w:rPr>
              <w:t>ean: 31.11</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11.11</w:t>
            </w:r>
            <w:r>
              <w:rPr>
                <w:rFonts w:ascii="Book Antiqua" w:hAnsi="Book Antiqua"/>
                <w:lang w:eastAsia="zh-CN"/>
              </w:rPr>
              <w:t>)</w:t>
            </w:r>
          </w:p>
        </w:tc>
        <w:tc>
          <w:tcPr>
            <w:tcW w:w="2377" w:type="pct"/>
            <w:tcBorders>
              <w:top w:val="single" w:color="auto" w:sz="4" w:space="0"/>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20-28 yr</w:t>
            </w:r>
          </w:p>
        </w:tc>
        <w:tc>
          <w:tcPr>
            <w:tcW w:w="491" w:type="pct"/>
            <w:tcBorders>
              <w:top w:val="single" w:color="auto" w:sz="4" w:space="0"/>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8</w:t>
            </w:r>
            <w:r>
              <w:rPr>
                <w:rFonts w:hint="eastAsia" w:ascii="Book Antiqua" w:hAnsi="Book Antiqua"/>
                <w:bCs/>
                <w:lang w:eastAsia="zh-CN"/>
              </w:rPr>
              <w:t xml:space="preserve"> (</w:t>
            </w:r>
            <w:r>
              <w:rPr>
                <w:rFonts w:ascii="Book Antiqua" w:hAnsi="Book Antiqua"/>
                <w:bCs/>
              </w:rPr>
              <w:t>29.6</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30-41 yr</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10</w:t>
            </w:r>
            <w:r>
              <w:rPr>
                <w:rFonts w:hint="eastAsia" w:ascii="Book Antiqua" w:hAnsi="Book Antiqua"/>
                <w:bCs/>
                <w:lang w:eastAsia="zh-CN"/>
              </w:rPr>
              <w:t xml:space="preserve"> (</w:t>
            </w:r>
            <w:r>
              <w:rPr>
                <w:rFonts w:ascii="Book Antiqua" w:hAnsi="Book Antiqua"/>
                <w:bCs/>
              </w:rPr>
              <w:t>70.4</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nil"/>
              <w:left w:val="nil"/>
              <w:bottom w:val="nil"/>
              <w:right w:val="nil"/>
            </w:tcBorders>
            <w:shd w:val="clear" w:color="auto" w:fill="auto"/>
          </w:tcPr>
          <w:p>
            <w:pPr>
              <w:pStyle w:val="11"/>
              <w:spacing w:line="360" w:lineRule="auto"/>
              <w:ind w:left="0"/>
              <w:jc w:val="both"/>
              <w:rPr>
                <w:rFonts w:ascii="Book Antiqua" w:hAnsi="Book Antiqua"/>
              </w:rPr>
            </w:pPr>
            <w:r>
              <w:rPr>
                <w:rFonts w:ascii="Book Antiqua" w:hAnsi="Book Antiqua"/>
              </w:rPr>
              <w:t>Family type</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Nuclear family</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17</w:t>
            </w:r>
            <w:r>
              <w:rPr>
                <w:rFonts w:hint="eastAsia" w:ascii="Book Antiqua" w:hAnsi="Book Antiqua"/>
                <w:bCs/>
                <w:lang w:eastAsia="zh-CN"/>
              </w:rPr>
              <w:t xml:space="preserve"> (</w:t>
            </w:r>
            <w:r>
              <w:rPr>
                <w:rFonts w:ascii="Book Antiqua" w:hAnsi="Book Antiqua"/>
                <w:bCs/>
              </w:rPr>
              <w:t>94.4</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Extended family</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1</w:t>
            </w:r>
            <w:r>
              <w:rPr>
                <w:rFonts w:hint="eastAsia" w:ascii="Book Antiqua" w:hAnsi="Book Antiqua"/>
                <w:bCs/>
                <w:lang w:eastAsia="zh-CN"/>
              </w:rPr>
              <w:t xml:space="preserve"> (</w:t>
            </w:r>
            <w:r>
              <w:rPr>
                <w:rFonts w:ascii="Book Antiqua" w:hAnsi="Book Antiqua"/>
                <w:bCs/>
              </w:rPr>
              <w:t>5.6</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nil"/>
              <w:left w:val="nil"/>
              <w:bottom w:val="nil"/>
              <w:right w:val="nil"/>
            </w:tcBorders>
            <w:shd w:val="clear" w:color="auto" w:fill="auto"/>
          </w:tcPr>
          <w:p>
            <w:pPr>
              <w:pStyle w:val="11"/>
              <w:spacing w:line="360" w:lineRule="auto"/>
              <w:ind w:left="0"/>
              <w:jc w:val="both"/>
              <w:rPr>
                <w:rFonts w:ascii="Book Antiqua" w:hAnsi="Book Antiqua"/>
              </w:rPr>
            </w:pPr>
            <w:r>
              <w:rPr>
                <w:rFonts w:ascii="Book Antiqua" w:hAnsi="Book Antiqua"/>
              </w:rPr>
              <w:t>Province they worked in</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Ankara</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6</w:t>
            </w:r>
            <w:r>
              <w:rPr>
                <w:rFonts w:hint="eastAsia" w:ascii="Book Antiqua" w:hAnsi="Book Antiqua"/>
                <w:bCs/>
                <w:lang w:eastAsia="zh-CN"/>
              </w:rPr>
              <w:t xml:space="preserve"> (</w:t>
            </w:r>
            <w:r>
              <w:rPr>
                <w:rFonts w:ascii="Book Antiqua" w:hAnsi="Book Antiqua"/>
                <w:bCs/>
              </w:rPr>
              <w:t>33.3</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Istanbul</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6</w:t>
            </w:r>
            <w:r>
              <w:rPr>
                <w:rFonts w:hint="eastAsia" w:ascii="Book Antiqua" w:hAnsi="Book Antiqua"/>
                <w:bCs/>
                <w:lang w:eastAsia="zh-CN"/>
              </w:rPr>
              <w:t xml:space="preserve"> (</w:t>
            </w:r>
            <w:r>
              <w:rPr>
                <w:rFonts w:ascii="Book Antiqua" w:hAnsi="Book Antiqua"/>
                <w:bCs/>
              </w:rPr>
              <w:t>33.3</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Gaziantep</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6</w:t>
            </w:r>
            <w:r>
              <w:rPr>
                <w:rFonts w:hint="eastAsia" w:ascii="Book Antiqua" w:hAnsi="Book Antiqua"/>
                <w:bCs/>
                <w:lang w:eastAsia="zh-CN"/>
              </w:rPr>
              <w:t xml:space="preserve"> (</w:t>
            </w:r>
            <w:r>
              <w:rPr>
                <w:rFonts w:ascii="Book Antiqua" w:hAnsi="Book Antiqua"/>
                <w:bCs/>
              </w:rPr>
              <w:t>33.3</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nil"/>
              <w:left w:val="nil"/>
              <w:bottom w:val="nil"/>
              <w:right w:val="nil"/>
            </w:tcBorders>
            <w:shd w:val="clear" w:color="auto" w:fill="auto"/>
          </w:tcPr>
          <w:p>
            <w:pPr>
              <w:pStyle w:val="11"/>
              <w:spacing w:line="360" w:lineRule="auto"/>
              <w:ind w:left="0"/>
              <w:jc w:val="both"/>
              <w:rPr>
                <w:rFonts w:ascii="Book Antiqua" w:hAnsi="Book Antiqua"/>
              </w:rPr>
            </w:pPr>
            <w:r>
              <w:rPr>
                <w:rFonts w:ascii="Book Antiqua" w:hAnsi="Book Antiqua"/>
              </w:rPr>
              <w:t>Unit worked</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COVID service</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5</w:t>
            </w:r>
            <w:r>
              <w:rPr>
                <w:rFonts w:hint="eastAsia" w:ascii="Book Antiqua" w:hAnsi="Book Antiqua"/>
                <w:bCs/>
                <w:lang w:eastAsia="zh-CN"/>
              </w:rPr>
              <w:t xml:space="preserve"> (</w:t>
            </w:r>
            <w:r>
              <w:rPr>
                <w:rFonts w:ascii="Book Antiqua" w:hAnsi="Book Antiqua"/>
                <w:bCs/>
              </w:rPr>
              <w:t>27.8</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Intensive care</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7</w:t>
            </w:r>
            <w:r>
              <w:rPr>
                <w:rFonts w:hint="eastAsia" w:ascii="Book Antiqua" w:hAnsi="Book Antiqua"/>
                <w:bCs/>
                <w:lang w:eastAsia="zh-CN"/>
              </w:rPr>
              <w:t xml:space="preserve"> ()</w:t>
            </w:r>
            <w:r>
              <w:rPr>
                <w:rFonts w:ascii="Book Antiqua" w:hAnsi="Book Antiqua"/>
                <w:bCs/>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Other units (internal medicine, surgery, emergency department)</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6</w:t>
            </w:r>
            <w:r>
              <w:rPr>
                <w:rFonts w:hint="eastAsia" w:ascii="Book Antiqua" w:hAnsi="Book Antiqua"/>
                <w:bCs/>
                <w:lang w:eastAsia="zh-CN"/>
              </w:rPr>
              <w:t xml:space="preserve"> (</w:t>
            </w:r>
            <w:r>
              <w:rPr>
                <w:rFonts w:ascii="Book Antiqua" w:hAnsi="Book Antiqua"/>
                <w:bCs/>
              </w:rPr>
              <w:t>33.3</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nil"/>
              <w:left w:val="nil"/>
              <w:bottom w:val="nil"/>
              <w:right w:val="nil"/>
            </w:tcBorders>
            <w:shd w:val="clear" w:color="auto" w:fill="auto"/>
          </w:tcPr>
          <w:p>
            <w:pPr>
              <w:pStyle w:val="11"/>
              <w:spacing w:line="360" w:lineRule="auto"/>
              <w:ind w:left="0"/>
              <w:jc w:val="both"/>
              <w:rPr>
                <w:rFonts w:ascii="Book Antiqua" w:hAnsi="Book Antiqua"/>
              </w:rPr>
            </w:pPr>
            <w:r>
              <w:rPr>
                <w:rFonts w:ascii="Book Antiqua" w:hAnsi="Book Antiqua"/>
              </w:rPr>
              <w:t>Manner of work</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Shifts</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7</w:t>
            </w:r>
            <w:r>
              <w:rPr>
                <w:rFonts w:hint="eastAsia" w:ascii="Book Antiqua" w:hAnsi="Book Antiqua"/>
                <w:bCs/>
                <w:lang w:eastAsia="zh-CN"/>
              </w:rPr>
              <w:t xml:space="preserve"> (</w:t>
            </w:r>
            <w:r>
              <w:rPr>
                <w:rFonts w:ascii="Book Antiqua" w:hAnsi="Book Antiqua"/>
                <w:bCs/>
              </w:rPr>
              <w:t>38.9</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Always daytime</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6</w:t>
            </w:r>
            <w:r>
              <w:rPr>
                <w:rFonts w:hint="eastAsia" w:ascii="Book Antiqua" w:hAnsi="Book Antiqua"/>
                <w:bCs/>
                <w:lang w:eastAsia="zh-CN"/>
              </w:rPr>
              <w:t xml:space="preserve"> (</w:t>
            </w:r>
            <w:r>
              <w:rPr>
                <w:rFonts w:ascii="Book Antiqua" w:hAnsi="Book Antiqua"/>
                <w:bCs/>
              </w:rPr>
              <w:t>33.3</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Always night</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5</w:t>
            </w:r>
            <w:r>
              <w:rPr>
                <w:rFonts w:hint="eastAsia" w:ascii="Book Antiqua" w:hAnsi="Book Antiqua"/>
                <w:bCs/>
                <w:lang w:eastAsia="zh-CN"/>
              </w:rPr>
              <w:t xml:space="preserve"> (</w:t>
            </w:r>
            <w:r>
              <w:rPr>
                <w:rFonts w:ascii="Book Antiqua" w:hAnsi="Book Antiqua"/>
                <w:bCs/>
              </w:rPr>
              <w:t>27.8</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nil"/>
              <w:left w:val="nil"/>
              <w:bottom w:val="nil"/>
              <w:right w:val="nil"/>
            </w:tcBorders>
            <w:shd w:val="clear" w:color="auto" w:fill="auto"/>
          </w:tcPr>
          <w:p>
            <w:pPr>
              <w:pStyle w:val="11"/>
              <w:spacing w:line="360" w:lineRule="auto"/>
              <w:ind w:left="0"/>
              <w:jc w:val="both"/>
              <w:rPr>
                <w:rFonts w:ascii="Book Antiqua" w:hAnsi="Book Antiqua"/>
              </w:rPr>
            </w:pPr>
            <w:r>
              <w:rPr>
                <w:rFonts w:ascii="Book Antiqua" w:hAnsi="Book Antiqua"/>
              </w:rPr>
              <w:t>Weekly working hour</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40-45 h</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5</w:t>
            </w:r>
            <w:r>
              <w:rPr>
                <w:rFonts w:hint="eastAsia" w:ascii="Book Antiqua" w:hAnsi="Book Antiqua"/>
                <w:bCs/>
                <w:lang w:eastAsia="zh-CN"/>
              </w:rPr>
              <w:t xml:space="preserve"> (</w:t>
            </w:r>
            <w:r>
              <w:rPr>
                <w:rFonts w:ascii="Book Antiqua" w:hAnsi="Book Antiqua"/>
                <w:bCs/>
              </w:rPr>
              <w:t>27.8</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46-72 h</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13</w:t>
            </w:r>
            <w:r>
              <w:rPr>
                <w:rFonts w:hint="eastAsia" w:ascii="Book Antiqua" w:hAnsi="Book Antiqua"/>
                <w:bCs/>
                <w:lang w:eastAsia="zh-CN"/>
              </w:rPr>
              <w:t xml:space="preserve"> (</w:t>
            </w:r>
            <w:r>
              <w:rPr>
                <w:rFonts w:ascii="Book Antiqua" w:hAnsi="Book Antiqua"/>
                <w:bCs/>
              </w:rPr>
              <w:t>72.2</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nil"/>
              <w:left w:val="nil"/>
              <w:bottom w:val="nil"/>
              <w:right w:val="nil"/>
            </w:tcBorders>
            <w:shd w:val="clear" w:color="auto" w:fill="auto"/>
          </w:tcPr>
          <w:p>
            <w:pPr>
              <w:pStyle w:val="11"/>
              <w:spacing w:line="360" w:lineRule="auto"/>
              <w:ind w:left="0"/>
              <w:jc w:val="both"/>
              <w:rPr>
                <w:rFonts w:ascii="Book Antiqua" w:hAnsi="Book Antiqua"/>
              </w:rPr>
            </w:pPr>
            <w:r>
              <w:rPr>
                <w:rFonts w:ascii="Book Antiqua" w:hAnsi="Book Antiqua"/>
              </w:rPr>
              <w:t>Number of children</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1</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12</w:t>
            </w:r>
            <w:r>
              <w:rPr>
                <w:rFonts w:hint="eastAsia" w:ascii="Book Antiqua" w:hAnsi="Book Antiqua"/>
                <w:bCs/>
                <w:lang w:eastAsia="zh-CN"/>
              </w:rPr>
              <w:t xml:space="preserve"> (</w:t>
            </w:r>
            <w:r>
              <w:rPr>
                <w:rFonts w:ascii="Book Antiqua" w:hAnsi="Book Antiqua"/>
                <w:bCs/>
              </w:rPr>
              <w:t>66.7</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2 and above (2-4)</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6</w:t>
            </w:r>
            <w:r>
              <w:rPr>
                <w:rFonts w:hint="eastAsia" w:ascii="Book Antiqua" w:hAnsi="Book Antiqua"/>
                <w:bCs/>
                <w:lang w:eastAsia="zh-CN"/>
              </w:rPr>
              <w:t xml:space="preserve"> (</w:t>
            </w:r>
            <w:r>
              <w:rPr>
                <w:rFonts w:ascii="Book Antiqua" w:hAnsi="Book Antiqua"/>
                <w:bCs/>
              </w:rPr>
              <w:t>33.3</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nil"/>
              <w:left w:val="nil"/>
              <w:bottom w:val="nil"/>
              <w:right w:val="nil"/>
            </w:tcBorders>
            <w:shd w:val="clear" w:color="auto" w:fill="auto"/>
          </w:tcPr>
          <w:p>
            <w:pPr>
              <w:pStyle w:val="11"/>
              <w:spacing w:line="360" w:lineRule="auto"/>
              <w:ind w:left="0"/>
              <w:jc w:val="both"/>
              <w:rPr>
                <w:rFonts w:ascii="Book Antiqua" w:hAnsi="Book Antiqua"/>
              </w:rPr>
            </w:pPr>
            <w:r>
              <w:rPr>
                <w:rFonts w:ascii="Book Antiqua" w:hAnsi="Book Antiqua"/>
              </w:rPr>
              <w:t>Care need of children</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Available</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13</w:t>
            </w:r>
            <w:r>
              <w:rPr>
                <w:rFonts w:hint="eastAsia" w:ascii="Book Antiqua" w:hAnsi="Book Antiqua"/>
                <w:bCs/>
                <w:lang w:eastAsia="zh-CN"/>
              </w:rPr>
              <w:t xml:space="preserve"> (</w:t>
            </w:r>
            <w:r>
              <w:rPr>
                <w:rFonts w:ascii="Book Antiqua" w:hAnsi="Book Antiqua"/>
                <w:bCs/>
              </w:rPr>
              <w:t>72.2</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N/A</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5</w:t>
            </w:r>
            <w:r>
              <w:rPr>
                <w:rFonts w:hint="eastAsia" w:ascii="Book Antiqua" w:hAnsi="Book Antiqua"/>
                <w:bCs/>
                <w:lang w:eastAsia="zh-CN"/>
              </w:rPr>
              <w:t xml:space="preserve"> (</w:t>
            </w:r>
            <w:r>
              <w:rPr>
                <w:rFonts w:ascii="Book Antiqua" w:hAnsi="Book Antiqua"/>
                <w:bCs/>
              </w:rPr>
              <w:t>27.8</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nil"/>
              <w:left w:val="nil"/>
              <w:bottom w:val="nil"/>
              <w:right w:val="nil"/>
            </w:tcBorders>
            <w:shd w:val="clear" w:color="auto" w:fill="auto"/>
          </w:tcPr>
          <w:p>
            <w:pPr>
              <w:pStyle w:val="11"/>
              <w:spacing w:line="360" w:lineRule="auto"/>
              <w:ind w:left="0"/>
              <w:jc w:val="both"/>
              <w:rPr>
                <w:rFonts w:ascii="Book Antiqua" w:hAnsi="Book Antiqua"/>
              </w:rPr>
            </w:pPr>
            <w:r>
              <w:rPr>
                <w:rFonts w:ascii="Book Antiqua" w:hAnsi="Book Antiqua"/>
              </w:rPr>
              <w:t>Caregiver of the child</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Grandmother</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3</w:t>
            </w:r>
            <w:r>
              <w:rPr>
                <w:rFonts w:hint="eastAsia" w:ascii="Book Antiqua" w:hAnsi="Book Antiqua"/>
                <w:bCs/>
                <w:lang w:eastAsia="zh-CN"/>
              </w:rPr>
              <w:t xml:space="preserve"> (</w:t>
            </w:r>
            <w:r>
              <w:rPr>
                <w:rFonts w:ascii="Book Antiqua" w:hAnsi="Book Antiqua"/>
                <w:bCs/>
              </w:rPr>
              <w:t>16.7</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None available</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2</w:t>
            </w:r>
            <w:r>
              <w:rPr>
                <w:rFonts w:hint="eastAsia" w:ascii="Book Antiqua" w:hAnsi="Book Antiqua"/>
                <w:bCs/>
                <w:lang w:eastAsia="zh-CN"/>
              </w:rPr>
              <w:t xml:space="preserve"> (</w:t>
            </w:r>
            <w:r>
              <w:rPr>
                <w:rFonts w:ascii="Book Antiqua" w:hAnsi="Book Antiqua"/>
                <w:bCs/>
              </w:rPr>
              <w:t>11.1</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pStyle w:val="11"/>
              <w:spacing w:line="360" w:lineRule="auto"/>
              <w:ind w:left="0"/>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Partner</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4</w:t>
            </w:r>
            <w:r>
              <w:rPr>
                <w:rFonts w:hint="eastAsia" w:ascii="Book Antiqua" w:hAnsi="Book Antiqua"/>
                <w:bCs/>
                <w:lang w:eastAsia="zh-CN"/>
              </w:rPr>
              <w:t xml:space="preserve"> (</w:t>
            </w:r>
            <w:r>
              <w:rPr>
                <w:rFonts w:ascii="Book Antiqua" w:hAnsi="Book Antiqua"/>
                <w:bCs/>
              </w:rPr>
              <w:t>22.2</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spacing w:line="360" w:lineRule="auto"/>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Friend</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3</w:t>
            </w:r>
            <w:r>
              <w:rPr>
                <w:rFonts w:hint="eastAsia" w:ascii="Book Antiqua" w:hAnsi="Book Antiqua"/>
                <w:bCs/>
                <w:lang w:eastAsia="zh-CN"/>
              </w:rPr>
              <w:t xml:space="preserve"> (</w:t>
            </w:r>
            <w:r>
              <w:rPr>
                <w:rFonts w:ascii="Book Antiqua" w:hAnsi="Book Antiqua"/>
                <w:bCs/>
              </w:rPr>
              <w:t>16.7</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spacing w:line="360" w:lineRule="auto"/>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Nanny</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2</w:t>
            </w:r>
            <w:r>
              <w:rPr>
                <w:rFonts w:hint="eastAsia" w:ascii="Book Antiqua" w:hAnsi="Book Antiqua"/>
                <w:bCs/>
                <w:lang w:eastAsia="zh-CN"/>
              </w:rPr>
              <w:t xml:space="preserve"> (</w:t>
            </w:r>
            <w:r>
              <w:rPr>
                <w:rFonts w:ascii="Book Antiqua" w:hAnsi="Book Antiqua"/>
                <w:bCs/>
              </w:rPr>
              <w:t>11.1</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nil"/>
              <w:left w:val="nil"/>
              <w:bottom w:val="nil"/>
              <w:right w:val="nil"/>
            </w:tcBorders>
            <w:shd w:val="clear" w:color="auto" w:fill="auto"/>
          </w:tcPr>
          <w:p>
            <w:pPr>
              <w:spacing w:line="360" w:lineRule="auto"/>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Myself</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4</w:t>
            </w:r>
            <w:r>
              <w:rPr>
                <w:rFonts w:hint="eastAsia" w:ascii="Book Antiqua" w:hAnsi="Book Antiqua"/>
                <w:bCs/>
                <w:lang w:eastAsia="zh-CN"/>
              </w:rPr>
              <w:t xml:space="preserve"> (</w:t>
            </w:r>
            <w:r>
              <w:rPr>
                <w:rFonts w:ascii="Book Antiqua" w:hAnsi="Book Antiqua"/>
                <w:bCs/>
              </w:rPr>
              <w:t>22.2</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restart"/>
            <w:tcBorders>
              <w:top w:val="nil"/>
              <w:left w:val="nil"/>
              <w:bottom w:val="nil"/>
              <w:right w:val="nil"/>
            </w:tcBorders>
            <w:shd w:val="clear" w:color="auto" w:fill="auto"/>
          </w:tcPr>
          <w:p>
            <w:pPr>
              <w:spacing w:line="360" w:lineRule="auto"/>
              <w:jc w:val="both"/>
              <w:rPr>
                <w:rFonts w:ascii="Book Antiqua" w:hAnsi="Book Antiqua"/>
                <w:lang w:eastAsia="zh-CN"/>
              </w:rPr>
            </w:pPr>
            <w:r>
              <w:rPr>
                <w:rFonts w:ascii="Book Antiqua" w:hAnsi="Book Antiqua"/>
                <w:bCs/>
              </w:rPr>
              <w:t>Do you live separated from your family in the COVID</w:t>
            </w:r>
            <w:r>
              <w:rPr>
                <w:rFonts w:ascii="Book Antiqua" w:hAnsi="Book Antiqua"/>
              </w:rPr>
              <w:t>-19 process</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Yes</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15</w:t>
            </w:r>
            <w:r>
              <w:rPr>
                <w:rFonts w:hint="eastAsia" w:ascii="Book Antiqua" w:hAnsi="Book Antiqua"/>
                <w:bCs/>
                <w:lang w:eastAsia="zh-CN"/>
              </w:rPr>
              <w:t xml:space="preserve"> (</w:t>
            </w:r>
            <w:r>
              <w:rPr>
                <w:rFonts w:ascii="Book Antiqua" w:hAnsi="Book Antiqua"/>
                <w:bCs/>
              </w:rPr>
              <w:t>83.3</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131" w:type="pct"/>
            <w:vMerge w:val="continue"/>
            <w:tcBorders>
              <w:top w:val="nil"/>
              <w:left w:val="nil"/>
              <w:bottom w:val="nil"/>
              <w:right w:val="nil"/>
            </w:tcBorders>
            <w:shd w:val="clear" w:color="auto" w:fill="auto"/>
          </w:tcPr>
          <w:p>
            <w:pPr>
              <w:spacing w:line="360" w:lineRule="auto"/>
              <w:jc w:val="both"/>
              <w:rPr>
                <w:rFonts w:ascii="Book Antiqua" w:hAnsi="Book Antiqua"/>
              </w:rPr>
            </w:pP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No</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3</w:t>
            </w:r>
            <w:r>
              <w:rPr>
                <w:rFonts w:hint="eastAsia" w:ascii="Book Antiqua" w:hAnsi="Book Antiqua"/>
                <w:bCs/>
                <w:lang w:eastAsia="zh-CN"/>
              </w:rPr>
              <w:t xml:space="preserve"> (</w:t>
            </w:r>
            <w:r>
              <w:rPr>
                <w:rFonts w:ascii="Book Antiqua" w:hAnsi="Book Antiqua"/>
                <w:bCs/>
              </w:rPr>
              <w:t>16.7</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131" w:type="pct"/>
            <w:vMerge w:val="restart"/>
            <w:tcBorders>
              <w:top w:val="nil"/>
              <w:left w:val="nil"/>
              <w:bottom w:val="single" w:color="auto" w:sz="4" w:space="0"/>
              <w:right w:val="nil"/>
            </w:tcBorders>
            <w:shd w:val="clear" w:color="auto" w:fill="auto"/>
          </w:tcPr>
          <w:p>
            <w:pPr>
              <w:spacing w:line="360" w:lineRule="auto"/>
              <w:jc w:val="both"/>
              <w:rPr>
                <w:rFonts w:ascii="Book Antiqua" w:hAnsi="Book Antiqua"/>
                <w:lang w:eastAsia="zh-CN"/>
              </w:rPr>
            </w:pPr>
            <w:r>
              <w:rPr>
                <w:rFonts w:ascii="Book Antiqua" w:hAnsi="Book Antiqua"/>
                <w:bCs/>
              </w:rPr>
              <w:t>Are you able to meet the needs of family members in the COVID</w:t>
            </w:r>
            <w:r>
              <w:rPr>
                <w:rFonts w:ascii="Book Antiqua" w:hAnsi="Book Antiqua"/>
              </w:rPr>
              <w:t>-19 process</w:t>
            </w:r>
          </w:p>
        </w:tc>
        <w:tc>
          <w:tcPr>
            <w:tcW w:w="2377"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Yes</w:t>
            </w:r>
          </w:p>
        </w:tc>
        <w:tc>
          <w:tcPr>
            <w:tcW w:w="491" w:type="pct"/>
            <w:tcBorders>
              <w:top w:val="nil"/>
              <w:left w:val="nil"/>
              <w:bottom w:val="nil"/>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4</w:t>
            </w:r>
            <w:r>
              <w:rPr>
                <w:rFonts w:hint="eastAsia" w:ascii="Book Antiqua" w:hAnsi="Book Antiqua"/>
                <w:bCs/>
                <w:lang w:eastAsia="zh-CN"/>
              </w:rPr>
              <w:t xml:space="preserve"> (</w:t>
            </w:r>
            <w:r>
              <w:rPr>
                <w:rFonts w:ascii="Book Antiqua" w:hAnsi="Book Antiqua"/>
                <w:bCs/>
              </w:rPr>
              <w:t>22.2</w:t>
            </w:r>
            <w:r>
              <w:rPr>
                <w:rFonts w:hint="eastAsia" w:ascii="Book Antiqua" w:hAnsi="Book Antiqu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31" w:type="pct"/>
            <w:vMerge w:val="continue"/>
            <w:tcBorders>
              <w:top w:val="single" w:color="auto" w:sz="4" w:space="0"/>
              <w:right w:val="nil"/>
            </w:tcBorders>
            <w:shd w:val="clear" w:color="auto" w:fill="auto"/>
          </w:tcPr>
          <w:p>
            <w:pPr>
              <w:spacing w:line="360" w:lineRule="auto"/>
              <w:jc w:val="both"/>
              <w:rPr>
                <w:rFonts w:ascii="Book Antiqua" w:hAnsi="Book Antiqua"/>
              </w:rPr>
            </w:pPr>
          </w:p>
        </w:tc>
        <w:tc>
          <w:tcPr>
            <w:tcW w:w="2377" w:type="pct"/>
            <w:tcBorders>
              <w:top w:val="nil"/>
              <w:left w:val="nil"/>
              <w:bottom w:val="single" w:color="auto" w:sz="4" w:space="0"/>
              <w:right w:val="nil"/>
            </w:tcBorders>
            <w:shd w:val="clear" w:color="auto" w:fill="auto"/>
          </w:tcPr>
          <w:p>
            <w:pPr>
              <w:pStyle w:val="11"/>
              <w:spacing w:line="360" w:lineRule="auto"/>
              <w:ind w:left="0"/>
              <w:jc w:val="both"/>
              <w:rPr>
                <w:rFonts w:ascii="Book Antiqua" w:hAnsi="Book Antiqua"/>
                <w:bCs/>
                <w:lang w:eastAsia="zh-CN"/>
              </w:rPr>
            </w:pPr>
            <w:r>
              <w:rPr>
                <w:rFonts w:ascii="Book Antiqua" w:hAnsi="Book Antiqua"/>
                <w:bCs/>
              </w:rPr>
              <w:t>No</w:t>
            </w:r>
          </w:p>
        </w:tc>
        <w:tc>
          <w:tcPr>
            <w:tcW w:w="491" w:type="pct"/>
            <w:tcBorders>
              <w:top w:val="nil"/>
              <w:left w:val="nil"/>
              <w:bottom w:val="single" w:color="auto" w:sz="4" w:space="0"/>
              <w:right w:val="nil"/>
            </w:tcBorders>
            <w:shd w:val="clear" w:color="auto" w:fill="auto"/>
          </w:tcPr>
          <w:p>
            <w:pPr>
              <w:pStyle w:val="11"/>
              <w:spacing w:line="360" w:lineRule="auto"/>
              <w:ind w:left="0"/>
              <w:jc w:val="both"/>
              <w:rPr>
                <w:rFonts w:ascii="Book Antiqua" w:hAnsi="Book Antiqua"/>
                <w:bCs/>
              </w:rPr>
            </w:pPr>
            <w:r>
              <w:rPr>
                <w:rFonts w:ascii="Book Antiqua" w:hAnsi="Book Antiqua"/>
                <w:bCs/>
              </w:rPr>
              <w:t>14</w:t>
            </w:r>
            <w:r>
              <w:rPr>
                <w:rFonts w:hint="eastAsia" w:ascii="Book Antiqua" w:hAnsi="Book Antiqua"/>
                <w:bCs/>
                <w:lang w:eastAsia="zh-CN"/>
              </w:rPr>
              <w:t xml:space="preserve"> (</w:t>
            </w:r>
            <w:r>
              <w:rPr>
                <w:rFonts w:ascii="Book Antiqua" w:hAnsi="Book Antiqua"/>
                <w:bCs/>
              </w:rPr>
              <w:t>77.7</w:t>
            </w:r>
            <w:r>
              <w:rPr>
                <w:rFonts w:hint="eastAsia" w:ascii="Book Antiqua" w:hAnsi="Book Antiqua"/>
                <w:bCs/>
                <w:lang w:eastAsia="zh-CN"/>
              </w:rPr>
              <w:t>)</w:t>
            </w:r>
          </w:p>
        </w:tc>
      </w:tr>
    </w:tbl>
    <w:p>
      <w:pPr>
        <w:spacing w:line="360" w:lineRule="auto"/>
        <w:jc w:val="both"/>
        <w:rPr>
          <w:rFonts w:ascii="Book Antiqua" w:hAnsi="Book Antiqua"/>
          <w:lang w:eastAsia="zh-CN"/>
        </w:rPr>
      </w:pPr>
      <w:r>
        <w:rPr>
          <w:rFonts w:ascii="Book Antiqua" w:hAnsi="Book Antiqua"/>
          <w:bCs/>
        </w:rPr>
        <w:t>COVID</w:t>
      </w:r>
      <w:r>
        <w:rPr>
          <w:rFonts w:ascii="Book Antiqua" w:hAnsi="Book Antiqua"/>
        </w:rPr>
        <w:t>-19</w:t>
      </w:r>
      <w:r>
        <w:rPr>
          <w:rFonts w:ascii="Book Antiqua" w:hAnsi="Book Antiqua"/>
          <w:lang w:eastAsia="zh-CN"/>
        </w:rPr>
        <w:t xml:space="preserve">: </w:t>
      </w:r>
      <w:r>
        <w:rPr>
          <w:rFonts w:ascii="Book Antiqua" w:hAnsi="Book Antiqua" w:cs="Book Antiqua"/>
          <w:lang w:eastAsia="zh-CN"/>
        </w:rPr>
        <w:t>C</w:t>
      </w:r>
      <w:r>
        <w:rPr>
          <w:rFonts w:ascii="Book Antiqua" w:hAnsi="Book Antiqua" w:eastAsia="Book Antiqua" w:cs="Book Antiqua"/>
        </w:rPr>
        <w:t>oronavirus disease 2019</w:t>
      </w:r>
      <w:r>
        <w:rPr>
          <w:rFonts w:ascii="Book Antiqua" w:hAnsi="Book Antiqua" w:cs="Book Antiqua"/>
          <w:lang w:eastAsia="zh-CN"/>
        </w:rPr>
        <w:t>.</w:t>
      </w:r>
    </w:p>
    <w:p>
      <w:pPr>
        <w:spacing w:line="360" w:lineRule="auto"/>
        <w:jc w:val="both"/>
        <w:rPr>
          <w:rFonts w:ascii="Book Antiqua" w:hAnsi="Book Antiqua"/>
          <w:b/>
          <w:lang w:eastAsia="zh-CN"/>
        </w:rPr>
      </w:pPr>
    </w:p>
    <w:p>
      <w:pPr>
        <w:spacing w:line="360" w:lineRule="auto"/>
        <w:jc w:val="both"/>
        <w:rPr>
          <w:rFonts w:ascii="Book Antiqua" w:hAnsi="Book Antiqua"/>
          <w:b/>
        </w:rPr>
      </w:pPr>
      <w:r>
        <w:rPr>
          <w:rFonts w:ascii="Book Antiqua" w:hAnsi="Book Antiqua"/>
          <w:b/>
        </w:rPr>
        <w:t>Table 2</w:t>
      </w:r>
      <w:r>
        <w:rPr>
          <w:rFonts w:ascii="Book Antiqua" w:hAnsi="Book Antiqua"/>
          <w:b/>
          <w:lang w:eastAsia="zh-CN"/>
        </w:rPr>
        <w:t xml:space="preserve"> </w:t>
      </w:r>
      <w:r>
        <w:rPr>
          <w:rFonts w:ascii="Book Antiqua" w:hAnsi="Book Antiqua"/>
          <w:b/>
        </w:rPr>
        <w:t>Analysis results of interviews conducted with nurses</w:t>
      </w:r>
    </w:p>
    <w:tbl>
      <w:tblPr>
        <w:tblStyle w:val="8"/>
        <w:tblW w:w="0" w:type="auto"/>
        <w:tblInd w:w="0" w:type="dxa"/>
        <w:tblLayout w:type="autofit"/>
        <w:tblCellMar>
          <w:top w:w="0" w:type="dxa"/>
          <w:left w:w="108" w:type="dxa"/>
          <w:bottom w:w="0" w:type="dxa"/>
          <w:right w:w="108" w:type="dxa"/>
        </w:tblCellMar>
      </w:tblPr>
      <w:tblGrid>
        <w:gridCol w:w="3085"/>
        <w:gridCol w:w="6491"/>
      </w:tblGrid>
      <w:tr>
        <w:tblPrEx>
          <w:tblCellMar>
            <w:top w:w="0" w:type="dxa"/>
            <w:left w:w="108" w:type="dxa"/>
            <w:bottom w:w="0" w:type="dxa"/>
            <w:right w:w="108" w:type="dxa"/>
          </w:tblCellMar>
        </w:tblPrEx>
        <w:tc>
          <w:tcPr>
            <w:tcW w:w="3085" w:type="dxa"/>
            <w:tcBorders>
              <w:top w:val="single" w:color="auto" w:sz="4" w:space="0"/>
              <w:bottom w:val="single" w:color="auto" w:sz="4" w:space="0"/>
            </w:tcBorders>
            <w:shd w:val="clear" w:color="auto" w:fill="auto"/>
          </w:tcPr>
          <w:p>
            <w:pPr>
              <w:spacing w:line="360" w:lineRule="auto"/>
              <w:jc w:val="both"/>
              <w:rPr>
                <w:rFonts w:ascii="Book Antiqua" w:hAnsi="Book Antiqua"/>
                <w:b/>
                <w:lang w:eastAsia="zh-CN"/>
              </w:rPr>
            </w:pPr>
            <w:r>
              <w:rPr>
                <w:rFonts w:ascii="Book Antiqua" w:hAnsi="Book Antiqua"/>
                <w:b/>
              </w:rPr>
              <w:t>Theme</w:t>
            </w:r>
          </w:p>
        </w:tc>
        <w:tc>
          <w:tcPr>
            <w:tcW w:w="6491" w:type="dxa"/>
            <w:tcBorders>
              <w:top w:val="single" w:color="auto" w:sz="4" w:space="0"/>
              <w:bottom w:val="single" w:color="auto" w:sz="4" w:space="0"/>
            </w:tcBorders>
          </w:tcPr>
          <w:p>
            <w:pPr>
              <w:pStyle w:val="11"/>
              <w:spacing w:line="360" w:lineRule="auto"/>
              <w:ind w:left="0"/>
              <w:jc w:val="both"/>
              <w:rPr>
                <w:rFonts w:ascii="Book Antiqua" w:hAnsi="Book Antiqua"/>
                <w:b/>
                <w:bCs/>
              </w:rPr>
            </w:pPr>
            <w:r>
              <w:rPr>
                <w:rFonts w:ascii="Book Antiqua" w:hAnsi="Book Antiqua"/>
                <w:b/>
                <w:bCs/>
                <w:lang w:eastAsia="zh-CN"/>
              </w:rPr>
              <w:t>D</w:t>
            </w:r>
            <w:r>
              <w:rPr>
                <w:rFonts w:ascii="Book Antiqua" w:hAnsi="Book Antiqua"/>
                <w:b/>
                <w:bCs/>
              </w:rPr>
              <w:t>escription</w:t>
            </w:r>
          </w:p>
        </w:tc>
      </w:tr>
      <w:tr>
        <w:tblPrEx>
          <w:tblCellMar>
            <w:top w:w="0" w:type="dxa"/>
            <w:left w:w="108" w:type="dxa"/>
            <w:bottom w:w="0" w:type="dxa"/>
            <w:right w:w="108" w:type="dxa"/>
          </w:tblCellMar>
        </w:tblPrEx>
        <w:tc>
          <w:tcPr>
            <w:tcW w:w="3085" w:type="dxa"/>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 xml:space="preserve">Theme 1: </w:t>
            </w:r>
            <w:r>
              <w:rPr>
                <w:rFonts w:ascii="Book Antiqua" w:hAnsi="Book Antiqua" w:eastAsia="Arial Unicode MS"/>
                <w:lang w:bidi="tr-TR"/>
              </w:rPr>
              <w:t>Breakdown in continuity of intrafamilial relationship</w:t>
            </w:r>
          </w:p>
        </w:tc>
        <w:tc>
          <w:tcPr>
            <w:tcW w:w="6491" w:type="dxa"/>
            <w:tcBorders>
              <w:top w:val="single" w:color="auto" w:sz="4" w:space="0"/>
            </w:tcBorders>
          </w:tcPr>
          <w:p>
            <w:pPr>
              <w:pStyle w:val="11"/>
              <w:spacing w:line="360" w:lineRule="auto"/>
              <w:ind w:left="0"/>
              <w:jc w:val="both"/>
              <w:rPr>
                <w:rFonts w:ascii="Book Antiqua" w:hAnsi="Book Antiqua"/>
              </w:rPr>
            </w:pPr>
            <w:r>
              <w:rPr>
                <w:rFonts w:ascii="Book Antiqua" w:hAnsi="Book Antiqua"/>
                <w:bCs/>
              </w:rPr>
              <w:t>It was determined that the nurses’ relationship with their children broke down in the COVID</w:t>
            </w:r>
            <w:r>
              <w:rPr>
                <w:rFonts w:ascii="Book Antiqua" w:hAnsi="Book Antiqua"/>
              </w:rPr>
              <w:t>-19 pandemic process.</w:t>
            </w:r>
          </w:p>
          <w:p>
            <w:pPr>
              <w:spacing w:line="360" w:lineRule="auto"/>
              <w:jc w:val="both"/>
              <w:rPr>
                <w:rFonts w:ascii="Book Antiqua" w:hAnsi="Book Antiqua"/>
                <w:lang w:eastAsia="zh-CN"/>
              </w:rPr>
            </w:pPr>
            <w:r>
              <w:rPr>
                <w:rFonts w:ascii="Book Antiqua" w:hAnsi="Book Antiqua"/>
                <w:bCs/>
              </w:rPr>
              <w:t>It was determined that the nurses’ relationship with their husband was affected negatively in the COVID</w:t>
            </w:r>
            <w:r>
              <w:rPr>
                <w:rFonts w:ascii="Book Antiqua" w:hAnsi="Book Antiqua"/>
              </w:rPr>
              <w:t>-19 pandemic process</w:t>
            </w:r>
          </w:p>
        </w:tc>
      </w:tr>
      <w:tr>
        <w:tblPrEx>
          <w:tblCellMar>
            <w:top w:w="0" w:type="dxa"/>
            <w:left w:w="108" w:type="dxa"/>
            <w:bottom w:w="0" w:type="dxa"/>
            <w:right w:w="108" w:type="dxa"/>
          </w:tblCellMar>
        </w:tblPrEx>
        <w:tc>
          <w:tcPr>
            <w:tcW w:w="3085" w:type="dxa"/>
            <w:shd w:val="clear" w:color="auto" w:fill="auto"/>
          </w:tcPr>
          <w:p>
            <w:pPr>
              <w:spacing w:line="360" w:lineRule="auto"/>
              <w:jc w:val="both"/>
              <w:rPr>
                <w:rFonts w:ascii="Book Antiqua" w:hAnsi="Book Antiqua"/>
                <w:lang w:eastAsia="zh-CN"/>
              </w:rPr>
            </w:pPr>
            <w:r>
              <w:rPr>
                <w:rFonts w:ascii="Book Antiqua" w:hAnsi="Book Antiqua"/>
              </w:rPr>
              <w:t xml:space="preserve">Theme 2: Ineffectiveness in </w:t>
            </w:r>
            <w:r>
              <w:rPr>
                <w:rFonts w:ascii="Book Antiqua" w:hAnsi="Book Antiqua"/>
                <w:lang w:eastAsia="zh-CN"/>
              </w:rPr>
              <w:t>r</w:t>
            </w:r>
            <w:r>
              <w:rPr>
                <w:rFonts w:ascii="Book Antiqua" w:hAnsi="Book Antiqua"/>
              </w:rPr>
              <w:t xml:space="preserve">ole </w:t>
            </w:r>
            <w:r>
              <w:rPr>
                <w:rFonts w:ascii="Book Antiqua" w:hAnsi="Book Antiqua"/>
                <w:lang w:eastAsia="zh-CN"/>
              </w:rPr>
              <w:t>p</w:t>
            </w:r>
            <w:r>
              <w:rPr>
                <w:rFonts w:ascii="Book Antiqua" w:hAnsi="Book Antiqua"/>
              </w:rPr>
              <w:t>erformance</w:t>
            </w:r>
          </w:p>
        </w:tc>
        <w:tc>
          <w:tcPr>
            <w:tcW w:w="6491" w:type="dxa"/>
          </w:tcPr>
          <w:p>
            <w:pPr>
              <w:spacing w:line="360" w:lineRule="auto"/>
              <w:jc w:val="both"/>
              <w:rPr>
                <w:rFonts w:ascii="Book Antiqua" w:hAnsi="Book Antiqua"/>
                <w:lang w:eastAsia="zh-CN"/>
              </w:rPr>
            </w:pPr>
            <w:r>
              <w:rPr>
                <w:rFonts w:ascii="Book Antiqua" w:hAnsi="Book Antiqua"/>
                <w:bCs/>
              </w:rPr>
              <w:t>It was determined that the nurses were separated from their children and failed to meet their needs and their motherhood role was altered in this process</w:t>
            </w:r>
          </w:p>
        </w:tc>
      </w:tr>
      <w:tr>
        <w:tblPrEx>
          <w:tblCellMar>
            <w:top w:w="0" w:type="dxa"/>
            <w:left w:w="108" w:type="dxa"/>
            <w:bottom w:w="0" w:type="dxa"/>
            <w:right w:w="108" w:type="dxa"/>
          </w:tblCellMar>
        </w:tblPrEx>
        <w:tc>
          <w:tcPr>
            <w:tcW w:w="3085" w:type="dxa"/>
            <w:tcBorders>
              <w:bottom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 xml:space="preserve">Theme </w:t>
            </w:r>
            <w:r>
              <w:rPr>
                <w:rFonts w:ascii="Book Antiqua" w:hAnsi="Book Antiqua"/>
                <w:lang w:eastAsia="tr-TR"/>
              </w:rPr>
              <w:t xml:space="preserve">3: </w:t>
            </w:r>
            <w:r>
              <w:rPr>
                <w:rFonts w:ascii="Book Antiqua" w:hAnsi="Book Antiqua"/>
              </w:rPr>
              <w:t xml:space="preserve">Ineffective </w:t>
            </w:r>
            <w:r>
              <w:rPr>
                <w:rFonts w:ascii="Book Antiqua" w:hAnsi="Book Antiqua"/>
                <w:lang w:eastAsia="zh-CN"/>
              </w:rPr>
              <w:t>i</w:t>
            </w:r>
            <w:r>
              <w:rPr>
                <w:rFonts w:ascii="Book Antiqua" w:hAnsi="Book Antiqua"/>
              </w:rPr>
              <w:t xml:space="preserve">ndividual </w:t>
            </w:r>
            <w:r>
              <w:rPr>
                <w:rFonts w:ascii="Book Antiqua" w:hAnsi="Book Antiqua"/>
                <w:lang w:eastAsia="zh-CN"/>
              </w:rPr>
              <w:t>c</w:t>
            </w:r>
            <w:r>
              <w:rPr>
                <w:rFonts w:ascii="Book Antiqua" w:hAnsi="Book Antiqua"/>
              </w:rPr>
              <w:t>oping</w:t>
            </w:r>
          </w:p>
        </w:tc>
        <w:tc>
          <w:tcPr>
            <w:tcW w:w="6491" w:type="dxa"/>
            <w:tcBorders>
              <w:bottom w:val="single" w:color="auto" w:sz="4" w:space="0"/>
            </w:tcBorders>
          </w:tcPr>
          <w:p>
            <w:pPr>
              <w:spacing w:line="360" w:lineRule="auto"/>
              <w:jc w:val="both"/>
              <w:rPr>
                <w:rFonts w:ascii="Book Antiqua" w:hAnsi="Book Antiqua"/>
                <w:lang w:eastAsia="zh-CN"/>
              </w:rPr>
            </w:pPr>
            <w:r>
              <w:rPr>
                <w:rFonts w:ascii="Book Antiqua" w:hAnsi="Book Antiqua"/>
                <w:bCs/>
              </w:rPr>
              <w:t xml:space="preserve">It was determined that the nurses experienced negative emotions such as sadness, pessimism, anxiety, fear, and burnout and were psychologically exhausted because they were not able to have a close relationship with their </w:t>
            </w:r>
            <w:r>
              <w:rPr>
                <w:rFonts w:ascii="Book Antiqua" w:hAnsi="Book Antiqua" w:eastAsia="Arial Unicode MS"/>
                <w:lang w:bidi="tr-TR"/>
              </w:rPr>
              <w:t>family</w:t>
            </w:r>
            <w:r>
              <w:rPr>
                <w:rFonts w:ascii="Book Antiqua" w:hAnsi="Book Antiqua"/>
                <w:bCs/>
              </w:rPr>
              <w:t xml:space="preserve"> in the COVID</w:t>
            </w:r>
            <w:r>
              <w:rPr>
                <w:rFonts w:ascii="Book Antiqua" w:hAnsi="Book Antiqua"/>
                <w:lang w:eastAsia="zh-CN"/>
              </w:rPr>
              <w:t>-</w:t>
            </w:r>
            <w:r>
              <w:rPr>
                <w:rFonts w:ascii="Book Antiqua" w:hAnsi="Book Antiqua"/>
              </w:rPr>
              <w:t>19 pandemic process. The nurses stated that they had difficulty in coping with this process and indeed, they could not cope</w:t>
            </w:r>
          </w:p>
        </w:tc>
      </w:tr>
    </w:tbl>
    <w:p>
      <w:pPr>
        <w:spacing w:line="360" w:lineRule="auto"/>
        <w:jc w:val="both"/>
        <w:rPr>
          <w:rFonts w:ascii="Book Antiqua" w:hAnsi="Book Antiqua" w:cs="Book Antiqua"/>
          <w:lang w:eastAsia="zh-CN"/>
        </w:rPr>
        <w:sectPr>
          <w:pgSz w:w="12240" w:h="15840"/>
          <w:pgMar w:top="1440" w:right="1440" w:bottom="1440" w:left="1440" w:header="720" w:footer="720" w:gutter="0"/>
          <w:cols w:space="720" w:num="1"/>
          <w:docGrid w:linePitch="360" w:charSpace="0"/>
        </w:sectPr>
      </w:pPr>
      <w:r>
        <w:rPr>
          <w:rFonts w:ascii="Book Antiqua" w:hAnsi="Book Antiqua"/>
          <w:bCs/>
        </w:rPr>
        <w:t>COVID</w:t>
      </w:r>
      <w:r>
        <w:rPr>
          <w:rFonts w:ascii="Book Antiqua" w:hAnsi="Book Antiqua"/>
        </w:rPr>
        <w:t>-19</w:t>
      </w:r>
      <w:r>
        <w:rPr>
          <w:rFonts w:ascii="Book Antiqua" w:hAnsi="Book Antiqua"/>
          <w:lang w:eastAsia="zh-CN"/>
        </w:rPr>
        <w:t xml:space="preserve">: </w:t>
      </w:r>
      <w:r>
        <w:rPr>
          <w:rFonts w:ascii="Book Antiqua" w:hAnsi="Book Antiqua" w:cs="Book Antiqua"/>
          <w:lang w:eastAsia="zh-CN"/>
        </w:rPr>
        <w:t>C</w:t>
      </w:r>
      <w:r>
        <w:rPr>
          <w:rFonts w:ascii="Book Antiqua" w:hAnsi="Book Antiqua" w:eastAsia="Book Antiqua" w:cs="Book Antiqua"/>
        </w:rPr>
        <w:t>oronavirus disease 2019</w:t>
      </w:r>
      <w:r>
        <w:rPr>
          <w:rFonts w:ascii="Book Antiqua" w:hAnsi="Book Antiqua" w:cs="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rial Unicode MS">
    <w:altName w:val="宋体"/>
    <w:panose1 w:val="020B0604020202020204"/>
    <w:charset w:val="86"/>
    <w:family w:val="roman"/>
    <w:pitch w:val="default"/>
    <w:sig w:usb0="00000000" w:usb1="00000000" w:usb2="0000003F" w:usb3="00000000" w:csb0="603F01FF" w:csb1="FFFF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5020599"/>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28</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40E56"/>
    <w:rsid w:val="00042CD4"/>
    <w:rsid w:val="00055E87"/>
    <w:rsid w:val="0005755F"/>
    <w:rsid w:val="00072CC6"/>
    <w:rsid w:val="00080370"/>
    <w:rsid w:val="00096B88"/>
    <w:rsid w:val="000E6AA5"/>
    <w:rsid w:val="00140718"/>
    <w:rsid w:val="001B41A9"/>
    <w:rsid w:val="001B6978"/>
    <w:rsid w:val="002111FF"/>
    <w:rsid w:val="002636D0"/>
    <w:rsid w:val="002A7501"/>
    <w:rsid w:val="002F0E4A"/>
    <w:rsid w:val="00312091"/>
    <w:rsid w:val="003415B4"/>
    <w:rsid w:val="003566F1"/>
    <w:rsid w:val="003634C3"/>
    <w:rsid w:val="0037596D"/>
    <w:rsid w:val="0038211D"/>
    <w:rsid w:val="00386141"/>
    <w:rsid w:val="003D12EA"/>
    <w:rsid w:val="003D21C6"/>
    <w:rsid w:val="00411568"/>
    <w:rsid w:val="0046071A"/>
    <w:rsid w:val="005651DF"/>
    <w:rsid w:val="00580F3D"/>
    <w:rsid w:val="005B4380"/>
    <w:rsid w:val="005F4A53"/>
    <w:rsid w:val="00602BE7"/>
    <w:rsid w:val="00617894"/>
    <w:rsid w:val="00635F7A"/>
    <w:rsid w:val="00654522"/>
    <w:rsid w:val="006D6BA7"/>
    <w:rsid w:val="006E69CA"/>
    <w:rsid w:val="0070062D"/>
    <w:rsid w:val="00714D4A"/>
    <w:rsid w:val="0073261C"/>
    <w:rsid w:val="00732AAA"/>
    <w:rsid w:val="00766613"/>
    <w:rsid w:val="007B6D11"/>
    <w:rsid w:val="007F11BE"/>
    <w:rsid w:val="007F512F"/>
    <w:rsid w:val="00810126"/>
    <w:rsid w:val="008121D3"/>
    <w:rsid w:val="00815073"/>
    <w:rsid w:val="0082503B"/>
    <w:rsid w:val="008B5AAF"/>
    <w:rsid w:val="008C44FF"/>
    <w:rsid w:val="008F31C7"/>
    <w:rsid w:val="00945463"/>
    <w:rsid w:val="00946EC1"/>
    <w:rsid w:val="009565EF"/>
    <w:rsid w:val="00983523"/>
    <w:rsid w:val="009A0877"/>
    <w:rsid w:val="009A3F99"/>
    <w:rsid w:val="009B44D9"/>
    <w:rsid w:val="00A04705"/>
    <w:rsid w:val="00A35283"/>
    <w:rsid w:val="00A40CB0"/>
    <w:rsid w:val="00A45C9C"/>
    <w:rsid w:val="00A555C1"/>
    <w:rsid w:val="00A77B3E"/>
    <w:rsid w:val="00A77F6C"/>
    <w:rsid w:val="00AB7381"/>
    <w:rsid w:val="00AD1AE4"/>
    <w:rsid w:val="00AE2DC8"/>
    <w:rsid w:val="00B422B5"/>
    <w:rsid w:val="00B43C2C"/>
    <w:rsid w:val="00B66373"/>
    <w:rsid w:val="00B825AA"/>
    <w:rsid w:val="00BB1AF9"/>
    <w:rsid w:val="00C06555"/>
    <w:rsid w:val="00C157DB"/>
    <w:rsid w:val="00C265A4"/>
    <w:rsid w:val="00C8724D"/>
    <w:rsid w:val="00CA2A55"/>
    <w:rsid w:val="00CC43EE"/>
    <w:rsid w:val="00D359A5"/>
    <w:rsid w:val="00D7473E"/>
    <w:rsid w:val="00DB4CC3"/>
    <w:rsid w:val="00DF742C"/>
    <w:rsid w:val="00E16FDC"/>
    <w:rsid w:val="00E73441"/>
    <w:rsid w:val="00EB0C31"/>
    <w:rsid w:val="00F114C8"/>
    <w:rsid w:val="00F634CB"/>
    <w:rsid w:val="00F82E28"/>
    <w:rsid w:val="04690005"/>
    <w:rsid w:val="40B37F53"/>
    <w:rsid w:val="50DE1A62"/>
    <w:rsid w:val="78C57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Balloon Text"/>
    <w:basedOn w:val="1"/>
    <w:link w:val="14"/>
    <w:uiPriority w:val="0"/>
    <w:rPr>
      <w:sz w:val="18"/>
      <w:szCs w:val="18"/>
    </w:rPr>
  </w:style>
  <w:style w:type="paragraph" w:styleId="4">
    <w:name w:val="footer"/>
    <w:basedOn w:val="1"/>
    <w:link w:val="16"/>
    <w:uiPriority w:val="99"/>
    <w:pPr>
      <w:tabs>
        <w:tab w:val="center" w:pos="4153"/>
        <w:tab w:val="right" w:pos="8306"/>
      </w:tabs>
      <w:snapToGrid w:val="0"/>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3"/>
    <w:uiPriority w:val="0"/>
    <w:rPr>
      <w:b/>
      <w:bCs/>
    </w:rPr>
  </w:style>
  <w:style w:type="character" w:styleId="10">
    <w:name w:val="annotation reference"/>
    <w:basedOn w:val="9"/>
    <w:qFormat/>
    <w:uiPriority w:val="0"/>
    <w:rPr>
      <w:sz w:val="21"/>
      <w:szCs w:val="21"/>
    </w:rPr>
  </w:style>
  <w:style w:type="paragraph" w:styleId="11">
    <w:name w:val="List Paragraph"/>
    <w:basedOn w:val="1"/>
    <w:qFormat/>
    <w:uiPriority w:val="34"/>
    <w:pPr>
      <w:ind w:left="720"/>
      <w:contextualSpacing/>
    </w:pPr>
  </w:style>
  <w:style w:type="character" w:customStyle="1" w:styleId="12">
    <w:name w:val="批注文字 字符"/>
    <w:basedOn w:val="9"/>
    <w:link w:val="2"/>
    <w:uiPriority w:val="0"/>
    <w:rPr>
      <w:sz w:val="24"/>
      <w:szCs w:val="24"/>
    </w:rPr>
  </w:style>
  <w:style w:type="character" w:customStyle="1" w:styleId="13">
    <w:name w:val="批注主题 字符"/>
    <w:basedOn w:val="12"/>
    <w:link w:val="7"/>
    <w:qFormat/>
    <w:uiPriority w:val="0"/>
    <w:rPr>
      <w:b/>
      <w:bCs/>
      <w:sz w:val="24"/>
      <w:szCs w:val="24"/>
    </w:rPr>
  </w:style>
  <w:style w:type="character" w:customStyle="1" w:styleId="14">
    <w:name w:val="批注框文本 字符"/>
    <w:basedOn w:val="9"/>
    <w:link w:val="3"/>
    <w:uiPriority w:val="0"/>
    <w:rPr>
      <w:sz w:val="18"/>
      <w:szCs w:val="18"/>
    </w:rPr>
  </w:style>
  <w:style w:type="character" w:customStyle="1" w:styleId="15">
    <w:name w:val="页眉 字符"/>
    <w:basedOn w:val="9"/>
    <w:link w:val="5"/>
    <w:uiPriority w:val="0"/>
    <w:rPr>
      <w:sz w:val="18"/>
      <w:szCs w:val="18"/>
    </w:rPr>
  </w:style>
  <w:style w:type="character" w:customStyle="1" w:styleId="16">
    <w:name w:val="页脚 字符"/>
    <w:basedOn w:val="9"/>
    <w:link w:val="4"/>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1201-6113-4136-9EC6-7BA9224B0B0F}">
  <ds:schemaRefs/>
</ds:datastoreItem>
</file>

<file path=docProps/app.xml><?xml version="1.0" encoding="utf-8"?>
<Properties xmlns="http://schemas.openxmlformats.org/officeDocument/2006/extended-properties" xmlns:vt="http://schemas.openxmlformats.org/officeDocument/2006/docPropsVTypes">
  <Template>Normal</Template>
  <Company>By NeC ® 2010 | Katilimsiz.Com</Company>
  <Pages>29</Pages>
  <Words>6625</Words>
  <Characters>36960</Characters>
  <Lines>306</Lines>
  <Paragraphs>86</Paragraphs>
  <TotalTime>1</TotalTime>
  <ScaleCrop>false</ScaleCrop>
  <LinksUpToDate>false</LinksUpToDate>
  <CharactersWithSpaces>43298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2022-05-27T00:56:00Z</dcterms:created>
  <dc:creator>Dogu</dc:creator>
  <cp:lastModifiedBy>晓晨</cp:lastModifiedBy>
  <dcterms:modified xsi:type="dcterms:W3CDTF">2022-06-24T00:17:36Z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F07187CE7E9E41ADA7FA74B8F68F3612</vt:lpwstr>
  </property>
</Properties>
</file>