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AD" w:rsidRPr="00316B0F" w:rsidRDefault="006C30AD" w:rsidP="001132F5">
      <w:pPr>
        <w:spacing w:after="0" w:line="360" w:lineRule="auto"/>
        <w:jc w:val="both"/>
        <w:rPr>
          <w:rFonts w:ascii="Book Antiqua" w:hAnsi="Book Antiqua" w:cs="Tahoma"/>
          <w:b/>
          <w:color w:val="000000"/>
          <w:sz w:val="24"/>
          <w:lang w:val="en-US"/>
        </w:rPr>
      </w:pPr>
      <w:r w:rsidRPr="00316B0F">
        <w:rPr>
          <w:rFonts w:ascii="Book Antiqua" w:hAnsi="Book Antiqua" w:cs="Tahoma"/>
          <w:b/>
          <w:color w:val="0000FF"/>
          <w:sz w:val="24"/>
          <w:lang w:val="en-US"/>
        </w:rPr>
        <w:t xml:space="preserve">Name of journal: </w:t>
      </w:r>
      <w:r w:rsidRPr="00316B0F">
        <w:rPr>
          <w:rFonts w:ascii="Book Antiqua" w:hAnsi="Book Antiqua" w:cs="Tahoma"/>
          <w:b/>
          <w:color w:val="000000"/>
          <w:sz w:val="24"/>
          <w:lang w:val="en-US"/>
        </w:rPr>
        <w:t>World Journal of Gastrointestinal Endoscopy</w:t>
      </w:r>
    </w:p>
    <w:p w:rsidR="006C30AD" w:rsidRPr="00316B0F" w:rsidRDefault="006C30AD" w:rsidP="001132F5">
      <w:pPr>
        <w:spacing w:after="0" w:line="360" w:lineRule="auto"/>
        <w:jc w:val="both"/>
        <w:rPr>
          <w:rFonts w:ascii="Book Antiqua" w:eastAsia="宋体" w:hAnsi="Book Antiqua" w:cs="Tahoma"/>
          <w:b/>
          <w:color w:val="0000FF"/>
          <w:sz w:val="24"/>
          <w:lang w:val="en-US" w:eastAsia="zh-CN"/>
        </w:rPr>
      </w:pPr>
      <w:r w:rsidRPr="00316B0F">
        <w:rPr>
          <w:rFonts w:ascii="Book Antiqua" w:hAnsi="Book Antiqua" w:cs="Tahoma"/>
          <w:b/>
          <w:color w:val="0000FF"/>
          <w:sz w:val="24"/>
          <w:lang w:val="en-US"/>
        </w:rPr>
        <w:t xml:space="preserve">ESPS Manuscript NO: </w:t>
      </w:r>
      <w:r w:rsidRPr="00316B0F">
        <w:rPr>
          <w:rFonts w:ascii="Book Antiqua" w:eastAsia="宋体" w:hAnsi="Book Antiqua" w:cs="Tahoma"/>
          <w:b/>
          <w:color w:val="0000FF"/>
          <w:sz w:val="24"/>
          <w:lang w:val="en-US" w:eastAsia="zh-CN"/>
        </w:rPr>
        <w:t>7573</w:t>
      </w:r>
    </w:p>
    <w:p w:rsidR="006C30AD" w:rsidRPr="00316B0F" w:rsidRDefault="00242D93" w:rsidP="001132F5">
      <w:pPr>
        <w:spacing w:after="0" w:line="360" w:lineRule="auto"/>
        <w:jc w:val="both"/>
        <w:rPr>
          <w:rFonts w:ascii="Book Antiqua" w:hAnsi="Book Antiqua"/>
          <w:b/>
          <w:color w:val="000000"/>
          <w:sz w:val="24"/>
          <w:szCs w:val="24"/>
          <w:lang w:val="en-US"/>
        </w:rPr>
      </w:pPr>
      <w:r w:rsidRPr="008078C0">
        <w:rPr>
          <w:rFonts w:ascii="Book Antiqua" w:hAnsi="Book Antiqua" w:cs="Tahoma"/>
          <w:b/>
          <w:color w:val="0000FF"/>
          <w:sz w:val="24"/>
        </w:rPr>
        <w:t>Columns:</w:t>
      </w:r>
      <w:r w:rsidR="006C30AD" w:rsidRPr="00316B0F">
        <w:rPr>
          <w:rFonts w:ascii="Book Antiqua" w:hAnsi="Book Antiqua"/>
          <w:b/>
          <w:color w:val="000000"/>
          <w:sz w:val="24"/>
          <w:szCs w:val="24"/>
          <w:lang w:val="en-US"/>
        </w:rPr>
        <w:t xml:space="preserve"> Clinical Trials Study</w:t>
      </w:r>
    </w:p>
    <w:p w:rsidR="006C30AD" w:rsidRPr="00316B0F" w:rsidRDefault="006C30AD" w:rsidP="001132F5">
      <w:pPr>
        <w:spacing w:after="0" w:line="360" w:lineRule="auto"/>
        <w:jc w:val="both"/>
        <w:rPr>
          <w:rFonts w:ascii="Book Antiqua" w:hAnsi="Book Antiqua" w:cs="Arial"/>
          <w:b/>
          <w:bCs/>
          <w:sz w:val="24"/>
          <w:lang w:val="en-US"/>
        </w:rPr>
      </w:pPr>
    </w:p>
    <w:p w:rsidR="006C30AD" w:rsidRPr="00316B0F" w:rsidRDefault="006C30AD" w:rsidP="001132F5">
      <w:pPr>
        <w:spacing w:after="0" w:line="360" w:lineRule="auto"/>
        <w:jc w:val="both"/>
        <w:rPr>
          <w:rFonts w:ascii="Book Antiqua" w:eastAsia="宋体" w:hAnsi="Book Antiqua"/>
          <w:sz w:val="24"/>
          <w:szCs w:val="24"/>
          <w:lang w:val="en-US" w:eastAsia="zh-CN"/>
        </w:rPr>
      </w:pPr>
      <w:r w:rsidRPr="00316B0F">
        <w:rPr>
          <w:rFonts w:ascii="Book Antiqua" w:eastAsia="MingLiU-ExtB" w:hAnsi="Book Antiqua"/>
          <w:sz w:val="24"/>
          <w:szCs w:val="24"/>
          <w:lang w:val="en-US"/>
        </w:rPr>
        <w:t>Using motion capture to assess colonoscopy experience level</w:t>
      </w:r>
    </w:p>
    <w:p w:rsidR="006C30AD" w:rsidRDefault="006C30AD" w:rsidP="001132F5">
      <w:pPr>
        <w:spacing w:after="0" w:line="360" w:lineRule="auto"/>
        <w:jc w:val="both"/>
        <w:rPr>
          <w:rFonts w:ascii="Book Antiqua" w:eastAsia="宋体" w:hAnsi="Book Antiqua"/>
          <w:sz w:val="24"/>
          <w:szCs w:val="24"/>
          <w:lang w:val="en-US" w:eastAsia="zh-CN"/>
        </w:rPr>
      </w:pPr>
    </w:p>
    <w:p w:rsidR="007D7E20" w:rsidRPr="00316B0F" w:rsidRDefault="00F61133" w:rsidP="001132F5">
      <w:pPr>
        <w:spacing w:after="0" w:line="360" w:lineRule="auto"/>
        <w:jc w:val="both"/>
        <w:rPr>
          <w:rFonts w:ascii="Book Antiqua" w:eastAsia="宋体" w:hAnsi="Book Antiqua"/>
          <w:sz w:val="24"/>
          <w:szCs w:val="24"/>
          <w:lang w:val="en-US" w:eastAsia="zh-CN"/>
        </w:rPr>
      </w:pPr>
      <w:proofErr w:type="spellStart"/>
      <w:r w:rsidRPr="00316B0F">
        <w:rPr>
          <w:rFonts w:ascii="Book Antiqua" w:eastAsia="MingLiU-ExtB" w:hAnsi="Book Antiqua"/>
          <w:sz w:val="24"/>
          <w:szCs w:val="24"/>
          <w:lang w:val="en-US"/>
        </w:rPr>
        <w:t>Svendsen</w:t>
      </w:r>
      <w:proofErr w:type="spellEnd"/>
      <w:r>
        <w:rPr>
          <w:rFonts w:ascii="Book Antiqua" w:eastAsiaTheme="minorEastAsia" w:hAnsi="Book Antiqua" w:hint="eastAsia"/>
          <w:sz w:val="24"/>
          <w:szCs w:val="24"/>
          <w:lang w:val="en-US" w:eastAsia="zh-CN"/>
        </w:rPr>
        <w:t xml:space="preserve"> MB </w:t>
      </w:r>
      <w:r w:rsidRPr="00F61133">
        <w:rPr>
          <w:rFonts w:ascii="Book Antiqua" w:eastAsiaTheme="minorEastAsia" w:hAnsi="Book Antiqua" w:hint="eastAsia"/>
          <w:i/>
          <w:sz w:val="24"/>
          <w:szCs w:val="24"/>
          <w:lang w:val="en-US" w:eastAsia="zh-CN"/>
        </w:rPr>
        <w:t>et al</w:t>
      </w:r>
      <w:r>
        <w:rPr>
          <w:rFonts w:ascii="Book Antiqua" w:eastAsiaTheme="minorEastAsia" w:hAnsi="Book Antiqua" w:hint="eastAsia"/>
          <w:sz w:val="24"/>
          <w:szCs w:val="24"/>
          <w:lang w:val="en-US" w:eastAsia="zh-CN"/>
        </w:rPr>
        <w:t xml:space="preserve">. </w:t>
      </w:r>
      <w:r w:rsidR="00DC5871" w:rsidRPr="00316B0F">
        <w:rPr>
          <w:rFonts w:ascii="Book Antiqua" w:eastAsia="MingLiU-ExtB" w:hAnsi="Book Antiqua"/>
          <w:sz w:val="24"/>
          <w:szCs w:val="24"/>
          <w:lang w:val="en-US"/>
        </w:rPr>
        <w:t>M</w:t>
      </w:r>
      <w:r w:rsidR="007D7E20" w:rsidRPr="00316B0F">
        <w:rPr>
          <w:rFonts w:ascii="Book Antiqua" w:eastAsia="MingLiU-ExtB" w:hAnsi="Book Antiqua"/>
          <w:sz w:val="24"/>
          <w:szCs w:val="24"/>
          <w:lang w:val="en-US"/>
        </w:rPr>
        <w:t>otion capture assess</w:t>
      </w:r>
      <w:r w:rsidR="00B57FB0">
        <w:rPr>
          <w:rFonts w:ascii="Book Antiqua" w:eastAsiaTheme="minorEastAsia" w:hAnsi="Book Antiqua" w:hint="eastAsia"/>
          <w:sz w:val="24"/>
          <w:szCs w:val="24"/>
          <w:lang w:val="en-US" w:eastAsia="zh-CN"/>
        </w:rPr>
        <w:t>es</w:t>
      </w:r>
      <w:r w:rsidR="007D7E20" w:rsidRPr="00316B0F">
        <w:rPr>
          <w:rFonts w:ascii="Book Antiqua" w:eastAsia="MingLiU-ExtB" w:hAnsi="Book Antiqua"/>
          <w:sz w:val="24"/>
          <w:szCs w:val="24"/>
          <w:lang w:val="en-US"/>
        </w:rPr>
        <w:t xml:space="preserve"> colonoscopy experience level</w:t>
      </w:r>
    </w:p>
    <w:p w:rsidR="00F61133" w:rsidRPr="007D7E20" w:rsidRDefault="00F61133" w:rsidP="001132F5">
      <w:pPr>
        <w:spacing w:after="0" w:line="360" w:lineRule="auto"/>
        <w:jc w:val="both"/>
        <w:rPr>
          <w:rFonts w:ascii="Book Antiqua" w:eastAsiaTheme="minorEastAsia" w:hAnsi="Book Antiqua"/>
          <w:sz w:val="24"/>
          <w:szCs w:val="24"/>
          <w:lang w:val="en-US" w:eastAsia="zh-CN"/>
        </w:rPr>
      </w:pPr>
    </w:p>
    <w:p w:rsidR="006C30AD" w:rsidRDefault="006C30AD" w:rsidP="001132F5">
      <w:pPr>
        <w:spacing w:after="0" w:line="360" w:lineRule="auto"/>
        <w:jc w:val="both"/>
        <w:rPr>
          <w:rFonts w:ascii="Book Antiqua" w:eastAsiaTheme="minorEastAsia" w:hAnsi="Book Antiqua"/>
          <w:sz w:val="24"/>
          <w:szCs w:val="24"/>
          <w:vertAlign w:val="superscript"/>
          <w:lang w:val="en-US" w:eastAsia="zh-CN"/>
        </w:rPr>
      </w:pPr>
      <w:r w:rsidRPr="00316B0F">
        <w:rPr>
          <w:rFonts w:ascii="Book Antiqua" w:eastAsia="MingLiU-ExtB" w:hAnsi="Book Antiqua"/>
          <w:sz w:val="24"/>
          <w:szCs w:val="24"/>
          <w:lang w:val="en-US"/>
        </w:rPr>
        <w:t xml:space="preserve">Morten Bo </w:t>
      </w:r>
      <w:proofErr w:type="spellStart"/>
      <w:r w:rsidRPr="00316B0F">
        <w:rPr>
          <w:rFonts w:ascii="Book Antiqua" w:eastAsia="MingLiU-ExtB" w:hAnsi="Book Antiqua"/>
          <w:sz w:val="24"/>
          <w:szCs w:val="24"/>
          <w:lang w:val="en-US"/>
        </w:rPr>
        <w:t>Svendsen</w:t>
      </w:r>
      <w:proofErr w:type="spellEnd"/>
      <w:r w:rsidRPr="00316B0F">
        <w:rPr>
          <w:rFonts w:ascii="Book Antiqua" w:eastAsia="MingLiU-ExtB" w:hAnsi="Book Antiqua"/>
          <w:sz w:val="24"/>
          <w:szCs w:val="24"/>
          <w:lang w:val="en-US"/>
        </w:rPr>
        <w:t>,</w:t>
      </w:r>
      <w:r w:rsidR="00985009">
        <w:rPr>
          <w:rFonts w:ascii="Book Antiqua" w:eastAsiaTheme="minorEastAsia" w:hAnsi="Book Antiqua" w:hint="eastAsia"/>
          <w:sz w:val="24"/>
          <w:szCs w:val="24"/>
          <w:lang w:val="en-US" w:eastAsia="zh-CN"/>
        </w:rPr>
        <w:t xml:space="preserve"> </w:t>
      </w:r>
      <w:r w:rsidRPr="00316B0F">
        <w:rPr>
          <w:rFonts w:ascii="Book Antiqua" w:eastAsia="MingLiU-ExtB" w:hAnsi="Book Antiqua"/>
          <w:sz w:val="24"/>
          <w:szCs w:val="24"/>
          <w:lang w:val="en-US"/>
        </w:rPr>
        <w:t xml:space="preserve">Louise </w:t>
      </w:r>
      <w:proofErr w:type="spellStart"/>
      <w:r w:rsidRPr="00316B0F">
        <w:rPr>
          <w:rFonts w:ascii="Book Antiqua" w:eastAsia="MingLiU-ExtB" w:hAnsi="Book Antiqua"/>
          <w:sz w:val="24"/>
          <w:szCs w:val="24"/>
          <w:lang w:val="en-US"/>
        </w:rPr>
        <w:t>Preisler</w:t>
      </w:r>
      <w:proofErr w:type="spellEnd"/>
      <w:r w:rsidRPr="00316B0F">
        <w:rPr>
          <w:rFonts w:ascii="Book Antiqua" w:eastAsia="MingLiU-ExtB" w:hAnsi="Book Antiqua"/>
          <w:sz w:val="24"/>
          <w:szCs w:val="24"/>
          <w:lang w:val="en-US"/>
        </w:rPr>
        <w:t xml:space="preserve">, Jens Georg </w:t>
      </w:r>
      <w:proofErr w:type="spellStart"/>
      <w:r w:rsidRPr="00316B0F">
        <w:rPr>
          <w:rFonts w:ascii="Book Antiqua" w:eastAsia="MingLiU-ExtB" w:hAnsi="Book Antiqua"/>
          <w:sz w:val="24"/>
          <w:szCs w:val="24"/>
          <w:lang w:val="en-US"/>
        </w:rPr>
        <w:t>Hillingsoe</w:t>
      </w:r>
      <w:proofErr w:type="spellEnd"/>
      <w:r w:rsidR="004B3B8C">
        <w:rPr>
          <w:rFonts w:ascii="Book Antiqua" w:eastAsia="MingLiU-ExtB" w:hAnsi="Book Antiqua"/>
          <w:sz w:val="24"/>
          <w:szCs w:val="24"/>
          <w:lang w:val="en-US"/>
        </w:rPr>
        <w:t>, Lars Bo</w:t>
      </w:r>
      <w:r w:rsidR="004B3B8C">
        <w:rPr>
          <w:rFonts w:ascii="Book Antiqua" w:eastAsiaTheme="minorEastAsia" w:hAnsi="Book Antiqua" w:hint="eastAsia"/>
          <w:sz w:val="24"/>
          <w:szCs w:val="24"/>
          <w:lang w:val="en-US" w:eastAsia="zh-CN"/>
        </w:rPr>
        <w:t xml:space="preserve"> </w:t>
      </w:r>
      <w:proofErr w:type="spellStart"/>
      <w:r w:rsidRPr="00316B0F">
        <w:rPr>
          <w:rFonts w:ascii="Book Antiqua" w:eastAsia="MingLiU-ExtB" w:hAnsi="Book Antiqua"/>
          <w:sz w:val="24"/>
          <w:szCs w:val="24"/>
          <w:lang w:val="en-US"/>
        </w:rPr>
        <w:t>Svendsen</w:t>
      </w:r>
      <w:proofErr w:type="spellEnd"/>
      <w:r w:rsidR="00985009">
        <w:rPr>
          <w:rFonts w:ascii="Book Antiqua" w:eastAsiaTheme="minorEastAsia" w:hAnsi="Book Antiqua" w:hint="eastAsia"/>
          <w:sz w:val="24"/>
          <w:szCs w:val="24"/>
          <w:lang w:val="en-US" w:eastAsia="zh-CN"/>
        </w:rPr>
        <w:t xml:space="preserve">, </w:t>
      </w:r>
      <w:r w:rsidRPr="00316B0F">
        <w:rPr>
          <w:rFonts w:ascii="Book Antiqua" w:eastAsia="MingLiU-ExtB" w:hAnsi="Book Antiqua"/>
          <w:sz w:val="24"/>
          <w:szCs w:val="24"/>
          <w:lang w:val="en-US"/>
        </w:rPr>
        <w:t xml:space="preserve">Lars </w:t>
      </w:r>
      <w:proofErr w:type="spellStart"/>
      <w:r w:rsidRPr="00316B0F">
        <w:rPr>
          <w:rFonts w:ascii="Book Antiqua" w:eastAsia="MingLiU-ExtB" w:hAnsi="Book Antiqua"/>
          <w:sz w:val="24"/>
          <w:szCs w:val="24"/>
          <w:lang w:val="en-US"/>
        </w:rPr>
        <w:t>Konge</w:t>
      </w:r>
      <w:proofErr w:type="spellEnd"/>
    </w:p>
    <w:p w:rsidR="004B3B8C" w:rsidRPr="004B3B8C" w:rsidRDefault="004B3B8C" w:rsidP="001132F5">
      <w:pPr>
        <w:spacing w:after="0" w:line="360" w:lineRule="auto"/>
        <w:jc w:val="both"/>
        <w:rPr>
          <w:rFonts w:ascii="Book Antiqua" w:eastAsiaTheme="minorEastAsia" w:hAnsi="Book Antiqua"/>
          <w:sz w:val="24"/>
          <w:szCs w:val="24"/>
          <w:vertAlign w:val="superscript"/>
          <w:lang w:val="en-US" w:eastAsia="zh-CN"/>
        </w:rPr>
      </w:pPr>
    </w:p>
    <w:p w:rsidR="006C30AD" w:rsidRDefault="00BD30D6" w:rsidP="001132F5">
      <w:pPr>
        <w:spacing w:after="0" w:line="360" w:lineRule="auto"/>
        <w:jc w:val="both"/>
        <w:rPr>
          <w:rFonts w:ascii="Book Antiqua" w:eastAsiaTheme="minorEastAsia" w:hAnsi="Book Antiqua"/>
          <w:sz w:val="24"/>
          <w:szCs w:val="24"/>
          <w:lang w:val="en-US" w:eastAsia="zh-CN"/>
        </w:rPr>
      </w:pPr>
      <w:r w:rsidRPr="00BD30D6">
        <w:rPr>
          <w:rFonts w:ascii="Book Antiqua" w:eastAsia="MingLiU-ExtB" w:hAnsi="Book Antiqua"/>
          <w:b/>
          <w:sz w:val="24"/>
          <w:szCs w:val="24"/>
          <w:lang w:val="en-US"/>
        </w:rPr>
        <w:t xml:space="preserve">Morten Bo </w:t>
      </w:r>
      <w:proofErr w:type="spellStart"/>
      <w:r w:rsidRPr="00BD30D6">
        <w:rPr>
          <w:rFonts w:ascii="Book Antiqua" w:eastAsia="MingLiU-ExtB" w:hAnsi="Book Antiqua"/>
          <w:b/>
          <w:sz w:val="24"/>
          <w:szCs w:val="24"/>
          <w:lang w:val="en-US"/>
        </w:rPr>
        <w:t>Svendsen</w:t>
      </w:r>
      <w:proofErr w:type="spellEnd"/>
      <w:r w:rsidRPr="00BD30D6">
        <w:rPr>
          <w:rFonts w:ascii="Book Antiqua" w:eastAsia="MingLiU-ExtB" w:hAnsi="Book Antiqua"/>
          <w:b/>
          <w:sz w:val="24"/>
          <w:szCs w:val="24"/>
          <w:lang w:val="en-US"/>
        </w:rPr>
        <w:t xml:space="preserve">, Lars </w:t>
      </w:r>
      <w:proofErr w:type="spellStart"/>
      <w:r w:rsidRPr="00BD30D6">
        <w:rPr>
          <w:rFonts w:ascii="Book Antiqua" w:eastAsia="MingLiU-ExtB" w:hAnsi="Book Antiqua"/>
          <w:b/>
          <w:sz w:val="24"/>
          <w:szCs w:val="24"/>
          <w:lang w:val="en-US"/>
        </w:rPr>
        <w:t>Konge</w:t>
      </w:r>
      <w:proofErr w:type="spellEnd"/>
      <w:r w:rsidRPr="00BD30D6">
        <w:rPr>
          <w:rFonts w:ascii="Book Antiqua" w:eastAsiaTheme="minorEastAsia" w:hAnsi="Book Antiqua" w:hint="eastAsia"/>
          <w:b/>
          <w:sz w:val="24"/>
          <w:szCs w:val="24"/>
          <w:lang w:val="en-US" w:eastAsia="zh-CN"/>
        </w:rPr>
        <w:t>,</w:t>
      </w:r>
      <w:r w:rsidR="006C30AD" w:rsidRPr="00BD30D6">
        <w:rPr>
          <w:rFonts w:ascii="Book Antiqua" w:eastAsia="MingLiU-ExtB" w:hAnsi="Book Antiqua"/>
          <w:b/>
          <w:sz w:val="24"/>
          <w:szCs w:val="24"/>
          <w:lang w:val="en-US"/>
        </w:rPr>
        <w:t xml:space="preserve"> </w:t>
      </w:r>
      <w:r w:rsidR="006C30AD" w:rsidRPr="00316B0F">
        <w:rPr>
          <w:rFonts w:ascii="Book Antiqua" w:eastAsia="MingLiU-ExtB" w:hAnsi="Book Antiqua"/>
          <w:sz w:val="24"/>
          <w:szCs w:val="24"/>
          <w:lang w:val="en-US"/>
        </w:rPr>
        <w:t>Centre for Clinical Education, University of Copenhagen and the Capital Region of Denmark, 2100 Copenhagen</w:t>
      </w:r>
      <w:r w:rsidR="00E439B6">
        <w:rPr>
          <w:rFonts w:ascii="Book Antiqua" w:eastAsiaTheme="minorEastAsia" w:hAnsi="Book Antiqua" w:hint="eastAsia"/>
          <w:sz w:val="24"/>
          <w:szCs w:val="24"/>
          <w:lang w:val="en-US" w:eastAsia="zh-CN"/>
        </w:rPr>
        <w:t xml:space="preserve">, </w:t>
      </w:r>
      <w:r w:rsidR="00E439B6" w:rsidRPr="00316B0F">
        <w:rPr>
          <w:rFonts w:ascii="Book Antiqua" w:eastAsia="MingLiU-ExtB" w:hAnsi="Book Antiqua"/>
          <w:sz w:val="24"/>
          <w:szCs w:val="24"/>
          <w:lang w:val="en-US"/>
        </w:rPr>
        <w:t>Denmark</w:t>
      </w:r>
    </w:p>
    <w:p w:rsidR="0099789D" w:rsidRPr="0099789D" w:rsidRDefault="0099789D" w:rsidP="001132F5">
      <w:pPr>
        <w:spacing w:after="0" w:line="360" w:lineRule="auto"/>
        <w:jc w:val="both"/>
        <w:rPr>
          <w:rFonts w:ascii="Book Antiqua" w:eastAsiaTheme="minorEastAsia" w:hAnsi="Book Antiqua"/>
          <w:sz w:val="24"/>
          <w:szCs w:val="24"/>
          <w:lang w:val="en-US" w:eastAsia="zh-CN"/>
        </w:rPr>
      </w:pPr>
    </w:p>
    <w:p w:rsidR="006C30AD" w:rsidRDefault="00985009" w:rsidP="001132F5">
      <w:pPr>
        <w:spacing w:after="0" w:line="360" w:lineRule="auto"/>
        <w:jc w:val="both"/>
        <w:rPr>
          <w:rFonts w:ascii="Book Antiqua" w:eastAsiaTheme="minorEastAsia" w:hAnsi="Book Antiqua"/>
          <w:sz w:val="24"/>
          <w:szCs w:val="24"/>
          <w:lang w:val="en-US" w:eastAsia="zh-CN"/>
        </w:rPr>
      </w:pPr>
      <w:r w:rsidRPr="00985009">
        <w:rPr>
          <w:rFonts w:ascii="Book Antiqua" w:eastAsia="MingLiU-ExtB" w:hAnsi="Book Antiqua"/>
          <w:b/>
          <w:sz w:val="24"/>
          <w:szCs w:val="24"/>
          <w:lang w:val="en-US"/>
        </w:rPr>
        <w:t xml:space="preserve">Louise </w:t>
      </w:r>
      <w:proofErr w:type="spellStart"/>
      <w:r w:rsidRPr="00985009">
        <w:rPr>
          <w:rFonts w:ascii="Book Antiqua" w:eastAsia="MingLiU-ExtB" w:hAnsi="Book Antiqua"/>
          <w:b/>
          <w:sz w:val="24"/>
          <w:szCs w:val="24"/>
          <w:lang w:val="en-US"/>
        </w:rPr>
        <w:t>Preisler</w:t>
      </w:r>
      <w:proofErr w:type="spellEnd"/>
      <w:r w:rsidRPr="00985009">
        <w:rPr>
          <w:rFonts w:ascii="Book Antiqua" w:eastAsia="MingLiU-ExtB" w:hAnsi="Book Antiqua"/>
          <w:b/>
          <w:sz w:val="24"/>
          <w:szCs w:val="24"/>
          <w:lang w:val="en-US"/>
        </w:rPr>
        <w:t xml:space="preserve">, Jens Georg </w:t>
      </w:r>
      <w:proofErr w:type="spellStart"/>
      <w:r w:rsidRPr="00985009">
        <w:rPr>
          <w:rFonts w:ascii="Book Antiqua" w:eastAsia="MingLiU-ExtB" w:hAnsi="Book Antiqua"/>
          <w:b/>
          <w:sz w:val="24"/>
          <w:szCs w:val="24"/>
          <w:lang w:val="en-US"/>
        </w:rPr>
        <w:t>Hillingsoe</w:t>
      </w:r>
      <w:proofErr w:type="spellEnd"/>
      <w:r w:rsidRPr="00985009">
        <w:rPr>
          <w:rFonts w:ascii="Book Antiqua" w:eastAsia="MingLiU-ExtB" w:hAnsi="Book Antiqua"/>
          <w:b/>
          <w:sz w:val="24"/>
          <w:szCs w:val="24"/>
          <w:lang w:val="en-US"/>
        </w:rPr>
        <w:t>, Lars Bo</w:t>
      </w:r>
      <w:r w:rsidRPr="00985009">
        <w:rPr>
          <w:rFonts w:ascii="Book Antiqua" w:eastAsiaTheme="minorEastAsia" w:hAnsi="Book Antiqua" w:hint="eastAsia"/>
          <w:b/>
          <w:sz w:val="24"/>
          <w:szCs w:val="24"/>
          <w:lang w:val="en-US" w:eastAsia="zh-CN"/>
        </w:rPr>
        <w:t xml:space="preserve"> </w:t>
      </w:r>
      <w:proofErr w:type="spellStart"/>
      <w:r w:rsidRPr="00985009">
        <w:rPr>
          <w:rFonts w:ascii="Book Antiqua" w:eastAsia="MingLiU-ExtB" w:hAnsi="Book Antiqua"/>
          <w:b/>
          <w:sz w:val="24"/>
          <w:szCs w:val="24"/>
          <w:lang w:val="en-US"/>
        </w:rPr>
        <w:t>Svendsen</w:t>
      </w:r>
      <w:proofErr w:type="spellEnd"/>
      <w:r w:rsidRPr="00985009">
        <w:rPr>
          <w:rFonts w:ascii="Book Antiqua" w:eastAsiaTheme="minorEastAsia" w:hAnsi="Book Antiqua" w:hint="eastAsia"/>
          <w:b/>
          <w:sz w:val="24"/>
          <w:szCs w:val="24"/>
          <w:lang w:val="en-US" w:eastAsia="zh-CN"/>
        </w:rPr>
        <w:t xml:space="preserve">, </w:t>
      </w:r>
      <w:r w:rsidR="006C30AD" w:rsidRPr="00316B0F">
        <w:rPr>
          <w:rFonts w:ascii="Book Antiqua" w:eastAsia="MingLiU-ExtB" w:hAnsi="Book Antiqua"/>
          <w:sz w:val="24"/>
          <w:szCs w:val="24"/>
          <w:lang w:val="en-US"/>
        </w:rPr>
        <w:t xml:space="preserve">Department of Surgical Gastroenterology, </w:t>
      </w:r>
      <w:proofErr w:type="spellStart"/>
      <w:r w:rsidR="006C30AD" w:rsidRPr="00316B0F">
        <w:rPr>
          <w:rFonts w:ascii="Book Antiqua" w:eastAsia="MingLiU-ExtB" w:hAnsi="Book Antiqua"/>
          <w:sz w:val="24"/>
          <w:szCs w:val="24"/>
          <w:lang w:val="en-US"/>
        </w:rPr>
        <w:t>Rigshospitalet</w:t>
      </w:r>
      <w:proofErr w:type="spellEnd"/>
      <w:r w:rsidR="006C30AD" w:rsidRPr="00316B0F">
        <w:rPr>
          <w:rFonts w:ascii="Book Antiqua" w:eastAsia="MingLiU-ExtB" w:hAnsi="Book Antiqua"/>
          <w:sz w:val="24"/>
          <w:szCs w:val="24"/>
          <w:lang w:val="en-US"/>
        </w:rPr>
        <w:t xml:space="preserve"> and University of Copenhagen, 2100 Copenhagen, Denmark</w:t>
      </w:r>
    </w:p>
    <w:p w:rsidR="00E439B6" w:rsidRPr="00E439B6" w:rsidRDefault="00E439B6" w:rsidP="001132F5">
      <w:pPr>
        <w:spacing w:after="0" w:line="360" w:lineRule="auto"/>
        <w:jc w:val="both"/>
        <w:rPr>
          <w:rFonts w:ascii="Book Antiqua" w:eastAsiaTheme="minorEastAsia" w:hAnsi="Book Antiqua"/>
          <w:sz w:val="24"/>
          <w:szCs w:val="24"/>
          <w:lang w:val="en-US" w:eastAsia="zh-CN"/>
        </w:rPr>
      </w:pPr>
    </w:p>
    <w:p w:rsidR="00B96D08" w:rsidRDefault="006C30AD" w:rsidP="001132F5">
      <w:pPr>
        <w:spacing w:after="0" w:line="360" w:lineRule="auto"/>
        <w:jc w:val="both"/>
        <w:rPr>
          <w:rFonts w:ascii="Book Antiqua" w:eastAsiaTheme="minorEastAsia" w:hAnsi="Book Antiqua"/>
          <w:sz w:val="24"/>
          <w:szCs w:val="24"/>
          <w:lang w:val="en-US" w:eastAsia="zh-CN"/>
        </w:rPr>
      </w:pPr>
      <w:r w:rsidRPr="00E439B6">
        <w:rPr>
          <w:rFonts w:ascii="Book Antiqua" w:hAnsi="Book Antiqua"/>
          <w:b/>
          <w:sz w:val="24"/>
          <w:szCs w:val="24"/>
          <w:lang w:val="en-US"/>
        </w:rPr>
        <w:t>Author contributions</w:t>
      </w:r>
      <w:r w:rsidRPr="00316B0F">
        <w:rPr>
          <w:rFonts w:ascii="Book Antiqua" w:hAnsi="Book Antiqua"/>
          <w:sz w:val="24"/>
          <w:szCs w:val="24"/>
          <w:lang w:val="en-US"/>
        </w:rPr>
        <w:t xml:space="preserve">: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MB, </w:t>
      </w:r>
      <w:proofErr w:type="spellStart"/>
      <w:r w:rsidRPr="00316B0F">
        <w:rPr>
          <w:rFonts w:ascii="Book Antiqua" w:hAnsi="Book Antiqua"/>
          <w:sz w:val="24"/>
          <w:szCs w:val="24"/>
          <w:lang w:val="en-US"/>
        </w:rPr>
        <w:t>Preisler</w:t>
      </w:r>
      <w:proofErr w:type="spellEnd"/>
      <w:r w:rsidRPr="00316B0F">
        <w:rPr>
          <w:rFonts w:ascii="Book Antiqua" w:hAnsi="Book Antiqua"/>
          <w:sz w:val="24"/>
          <w:szCs w:val="24"/>
          <w:lang w:val="en-US"/>
        </w:rPr>
        <w:t xml:space="preserve"> L, </w:t>
      </w:r>
      <w:proofErr w:type="spellStart"/>
      <w:r w:rsidRPr="00316B0F">
        <w:rPr>
          <w:rFonts w:ascii="Book Antiqua" w:hAnsi="Book Antiqua"/>
          <w:sz w:val="24"/>
          <w:szCs w:val="24"/>
          <w:lang w:val="en-US"/>
        </w:rPr>
        <w:t>Hillingsoe</w:t>
      </w:r>
      <w:proofErr w:type="spellEnd"/>
      <w:r w:rsidRPr="00316B0F">
        <w:rPr>
          <w:rFonts w:ascii="Book Antiqua" w:hAnsi="Book Antiqua"/>
          <w:sz w:val="24"/>
          <w:szCs w:val="24"/>
          <w:lang w:val="en-US"/>
        </w:rPr>
        <w:t xml:space="preserve"> JG,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LB and </w:t>
      </w:r>
      <w:proofErr w:type="spellStart"/>
      <w:r w:rsidRPr="00316B0F">
        <w:rPr>
          <w:rFonts w:ascii="Book Antiqua" w:hAnsi="Book Antiqua"/>
          <w:sz w:val="24"/>
          <w:szCs w:val="24"/>
          <w:lang w:val="en-US"/>
        </w:rPr>
        <w:t>Konge</w:t>
      </w:r>
      <w:proofErr w:type="spellEnd"/>
      <w:r w:rsidRPr="00316B0F">
        <w:rPr>
          <w:rFonts w:ascii="Book Antiqua" w:hAnsi="Book Antiqua"/>
          <w:sz w:val="24"/>
          <w:szCs w:val="24"/>
          <w:lang w:val="en-US"/>
        </w:rPr>
        <w:t xml:space="preserve"> L designed the research</w:t>
      </w:r>
      <w:r w:rsidR="005140AD">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MB, </w:t>
      </w:r>
      <w:proofErr w:type="spellStart"/>
      <w:r w:rsidRPr="00316B0F">
        <w:rPr>
          <w:rFonts w:ascii="Book Antiqua" w:hAnsi="Book Antiqua"/>
          <w:sz w:val="24"/>
          <w:szCs w:val="24"/>
          <w:lang w:val="en-US"/>
        </w:rPr>
        <w:t>Preisler</w:t>
      </w:r>
      <w:proofErr w:type="spellEnd"/>
      <w:r w:rsidRPr="00316B0F">
        <w:rPr>
          <w:rFonts w:ascii="Book Antiqua" w:hAnsi="Book Antiqua"/>
          <w:sz w:val="24"/>
          <w:szCs w:val="24"/>
          <w:lang w:val="en-US"/>
        </w:rPr>
        <w:t xml:space="preserve"> L, </w:t>
      </w:r>
      <w:proofErr w:type="spellStart"/>
      <w:r w:rsidRPr="00316B0F">
        <w:rPr>
          <w:rFonts w:ascii="Book Antiqua" w:hAnsi="Book Antiqua"/>
          <w:sz w:val="24"/>
          <w:szCs w:val="24"/>
          <w:lang w:val="en-US"/>
        </w:rPr>
        <w:t>Hillingsoe</w:t>
      </w:r>
      <w:proofErr w:type="spellEnd"/>
      <w:r w:rsidRPr="00316B0F">
        <w:rPr>
          <w:rFonts w:ascii="Book Antiqua" w:hAnsi="Book Antiqua"/>
          <w:sz w:val="24"/>
          <w:szCs w:val="24"/>
          <w:lang w:val="en-US"/>
        </w:rPr>
        <w:t xml:space="preserve"> JG and </w:t>
      </w:r>
      <w:proofErr w:type="spellStart"/>
      <w:r w:rsidRPr="00316B0F">
        <w:rPr>
          <w:rFonts w:ascii="Book Antiqua" w:hAnsi="Book Antiqua"/>
          <w:sz w:val="24"/>
          <w:szCs w:val="24"/>
          <w:lang w:val="en-US"/>
        </w:rPr>
        <w:t>Konge</w:t>
      </w:r>
      <w:proofErr w:type="spellEnd"/>
      <w:r w:rsidRPr="00316B0F">
        <w:rPr>
          <w:rFonts w:ascii="Book Antiqua" w:hAnsi="Book Antiqua"/>
          <w:sz w:val="24"/>
          <w:szCs w:val="24"/>
          <w:lang w:val="en-US"/>
        </w:rPr>
        <w:t xml:space="preserve"> L performed the research</w:t>
      </w:r>
      <w:r w:rsidR="00AF5F47">
        <w:rPr>
          <w:rFonts w:ascii="Book Antiqua" w:eastAsiaTheme="minorEastAsia" w:hAnsi="Book Antiqua" w:hint="eastAsia"/>
          <w:sz w:val="24"/>
          <w:szCs w:val="24"/>
          <w:lang w:val="en-US" w:eastAsia="zh-CN"/>
        </w:rPr>
        <w:t>;</w:t>
      </w:r>
      <w:r w:rsidR="00AF5F47" w:rsidRPr="00316B0F">
        <w:rPr>
          <w:rFonts w:ascii="Book Antiqua" w:hAnsi="Book Antiqua"/>
          <w:sz w:val="24"/>
          <w:szCs w:val="24"/>
          <w:lang w:val="en-US"/>
        </w:rPr>
        <w:t xml:space="preserve">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MB,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LB and </w:t>
      </w:r>
      <w:proofErr w:type="spellStart"/>
      <w:r w:rsidRPr="00316B0F">
        <w:rPr>
          <w:rFonts w:ascii="Book Antiqua" w:hAnsi="Book Antiqua"/>
          <w:sz w:val="24"/>
          <w:szCs w:val="24"/>
          <w:lang w:val="en-US"/>
        </w:rPr>
        <w:t>Konge</w:t>
      </w:r>
      <w:proofErr w:type="spellEnd"/>
      <w:r w:rsidRPr="00316B0F">
        <w:rPr>
          <w:rFonts w:ascii="Book Antiqua" w:hAnsi="Book Antiqua"/>
          <w:sz w:val="24"/>
          <w:szCs w:val="24"/>
          <w:lang w:val="en-US"/>
        </w:rPr>
        <w:t xml:space="preserve"> L analyzed the data</w:t>
      </w:r>
      <w:r w:rsidR="00AF5F47">
        <w:rPr>
          <w:rFonts w:ascii="Book Antiqua" w:eastAsiaTheme="minorEastAsia" w:hAnsi="Book Antiqua" w:hint="eastAsia"/>
          <w:sz w:val="24"/>
          <w:szCs w:val="24"/>
          <w:lang w:val="en-US" w:eastAsia="zh-CN"/>
        </w:rPr>
        <w:t>;</w:t>
      </w:r>
      <w:r w:rsidR="00AF5F47" w:rsidRPr="00316B0F">
        <w:rPr>
          <w:rFonts w:ascii="Book Antiqua" w:hAnsi="Book Antiqua"/>
          <w:sz w:val="24"/>
          <w:szCs w:val="24"/>
          <w:lang w:val="en-US"/>
        </w:rPr>
        <w:t xml:space="preserve">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MB, </w:t>
      </w:r>
      <w:proofErr w:type="spellStart"/>
      <w:r w:rsidRPr="00316B0F">
        <w:rPr>
          <w:rFonts w:ascii="Book Antiqua" w:hAnsi="Book Antiqua"/>
          <w:sz w:val="24"/>
          <w:szCs w:val="24"/>
          <w:lang w:val="en-US"/>
        </w:rPr>
        <w:t>Preisler</w:t>
      </w:r>
      <w:proofErr w:type="spellEnd"/>
      <w:r w:rsidRPr="00316B0F">
        <w:rPr>
          <w:rFonts w:ascii="Book Antiqua" w:hAnsi="Book Antiqua"/>
          <w:sz w:val="24"/>
          <w:szCs w:val="24"/>
          <w:lang w:val="en-US"/>
        </w:rPr>
        <w:t xml:space="preserve"> L, </w:t>
      </w:r>
      <w:proofErr w:type="spellStart"/>
      <w:r w:rsidRPr="00316B0F">
        <w:rPr>
          <w:rFonts w:ascii="Book Antiqua" w:hAnsi="Book Antiqua"/>
          <w:sz w:val="24"/>
          <w:szCs w:val="24"/>
          <w:lang w:val="en-US"/>
        </w:rPr>
        <w:t>Hillingsoe</w:t>
      </w:r>
      <w:proofErr w:type="spellEnd"/>
      <w:r w:rsidRPr="00316B0F">
        <w:rPr>
          <w:rFonts w:ascii="Book Antiqua" w:hAnsi="Book Antiqua"/>
          <w:sz w:val="24"/>
          <w:szCs w:val="24"/>
          <w:lang w:val="en-US"/>
        </w:rPr>
        <w:t xml:space="preserve"> JG, </w:t>
      </w:r>
      <w:proofErr w:type="spellStart"/>
      <w:r w:rsidRPr="00316B0F">
        <w:rPr>
          <w:rFonts w:ascii="Book Antiqua" w:hAnsi="Book Antiqua"/>
          <w:sz w:val="24"/>
          <w:szCs w:val="24"/>
          <w:lang w:val="en-US"/>
        </w:rPr>
        <w:t>Svendsen</w:t>
      </w:r>
      <w:proofErr w:type="spellEnd"/>
      <w:r w:rsidRPr="00316B0F">
        <w:rPr>
          <w:rFonts w:ascii="Book Antiqua" w:hAnsi="Book Antiqua"/>
          <w:sz w:val="24"/>
          <w:szCs w:val="24"/>
          <w:lang w:val="en-US"/>
        </w:rPr>
        <w:t xml:space="preserve"> LB and </w:t>
      </w:r>
      <w:proofErr w:type="spellStart"/>
      <w:r w:rsidRPr="00316B0F">
        <w:rPr>
          <w:rFonts w:ascii="Book Antiqua" w:hAnsi="Book Antiqua"/>
          <w:sz w:val="24"/>
          <w:szCs w:val="24"/>
          <w:lang w:val="en-US"/>
        </w:rPr>
        <w:t>Konge</w:t>
      </w:r>
      <w:proofErr w:type="spellEnd"/>
      <w:r w:rsidRPr="00316B0F">
        <w:rPr>
          <w:rFonts w:ascii="Book Antiqua" w:hAnsi="Book Antiqua"/>
          <w:sz w:val="24"/>
          <w:szCs w:val="24"/>
          <w:lang w:val="en-US"/>
        </w:rPr>
        <w:t xml:space="preserve"> L wrote the paper. </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 </w:t>
      </w:r>
    </w:p>
    <w:p w:rsidR="006C30AD" w:rsidRPr="00316B0F" w:rsidRDefault="006C30AD" w:rsidP="001132F5">
      <w:pPr>
        <w:spacing w:after="0" w:line="360" w:lineRule="auto"/>
        <w:jc w:val="both"/>
        <w:rPr>
          <w:rFonts w:ascii="Book Antiqua" w:hAnsi="Book Antiqua"/>
          <w:sz w:val="24"/>
          <w:szCs w:val="24"/>
          <w:lang w:val="en-US"/>
        </w:rPr>
      </w:pPr>
      <w:r w:rsidRPr="00536F99">
        <w:rPr>
          <w:rFonts w:ascii="Book Antiqua" w:hAnsi="Book Antiqua"/>
          <w:b/>
          <w:sz w:val="24"/>
          <w:szCs w:val="24"/>
          <w:lang w:val="en-US"/>
        </w:rPr>
        <w:t xml:space="preserve">Correspondence to: Louise </w:t>
      </w:r>
      <w:proofErr w:type="spellStart"/>
      <w:r w:rsidRPr="00536F99">
        <w:rPr>
          <w:rFonts w:ascii="Book Antiqua" w:hAnsi="Book Antiqua"/>
          <w:b/>
          <w:sz w:val="24"/>
          <w:szCs w:val="24"/>
          <w:lang w:val="en-US"/>
        </w:rPr>
        <w:t>Preisler</w:t>
      </w:r>
      <w:proofErr w:type="spellEnd"/>
      <w:r w:rsidRPr="00536F99">
        <w:rPr>
          <w:rFonts w:ascii="Book Antiqua" w:hAnsi="Book Antiqua"/>
          <w:b/>
          <w:sz w:val="24"/>
          <w:szCs w:val="24"/>
          <w:lang w:val="en-US"/>
        </w:rPr>
        <w:t>, MD,</w:t>
      </w:r>
      <w:r w:rsidRPr="00316B0F">
        <w:rPr>
          <w:rFonts w:ascii="Book Antiqua" w:hAnsi="Book Antiqua"/>
          <w:sz w:val="24"/>
          <w:szCs w:val="24"/>
          <w:lang w:val="en-US"/>
        </w:rPr>
        <w:t xml:space="preserve"> </w:t>
      </w:r>
      <w:r w:rsidR="00AF406B" w:rsidRPr="00316B0F">
        <w:rPr>
          <w:rFonts w:ascii="Book Antiqua" w:eastAsia="MingLiU-ExtB" w:hAnsi="Book Antiqua"/>
          <w:sz w:val="24"/>
          <w:szCs w:val="24"/>
          <w:lang w:val="en-US"/>
        </w:rPr>
        <w:t xml:space="preserve">Department of Surgical Gastroenterology, </w:t>
      </w:r>
      <w:proofErr w:type="spellStart"/>
      <w:r w:rsidR="00AF406B" w:rsidRPr="00316B0F">
        <w:rPr>
          <w:rFonts w:ascii="Book Antiqua" w:eastAsia="MingLiU-ExtB" w:hAnsi="Book Antiqua"/>
          <w:sz w:val="24"/>
          <w:szCs w:val="24"/>
          <w:lang w:val="en-US"/>
        </w:rPr>
        <w:t>Rigshospitalet</w:t>
      </w:r>
      <w:proofErr w:type="spellEnd"/>
      <w:r w:rsidR="00AF406B" w:rsidRPr="00316B0F">
        <w:rPr>
          <w:rFonts w:ascii="Book Antiqua" w:eastAsia="MingLiU-ExtB" w:hAnsi="Book Antiqua"/>
          <w:sz w:val="24"/>
          <w:szCs w:val="24"/>
          <w:lang w:val="en-US"/>
        </w:rPr>
        <w:t xml:space="preserve"> and University of Copenhagen,</w:t>
      </w:r>
      <w:r w:rsidR="00040B99">
        <w:rPr>
          <w:rFonts w:ascii="Book Antiqua" w:eastAsia="MingLiU-ExtB" w:hAnsi="Book Antiqua"/>
          <w:sz w:val="24"/>
          <w:szCs w:val="24"/>
          <w:lang w:val="en-US"/>
        </w:rPr>
        <w:t xml:space="preserve"> </w:t>
      </w:r>
      <w:proofErr w:type="spellStart"/>
      <w:r w:rsidRPr="00316B0F">
        <w:rPr>
          <w:rFonts w:ascii="Book Antiqua" w:hAnsi="Book Antiqua"/>
          <w:sz w:val="24"/>
          <w:szCs w:val="24"/>
          <w:lang w:val="en-US"/>
        </w:rPr>
        <w:t>Rigshospitalet</w:t>
      </w:r>
      <w:proofErr w:type="spellEnd"/>
      <w:r w:rsidRPr="00316B0F">
        <w:rPr>
          <w:rFonts w:ascii="Book Antiqua" w:hAnsi="Book Antiqua"/>
          <w:sz w:val="24"/>
          <w:szCs w:val="24"/>
          <w:lang w:val="en-US"/>
        </w:rPr>
        <w:t xml:space="preserve">, </w:t>
      </w:r>
      <w:proofErr w:type="spellStart"/>
      <w:r w:rsidRPr="00316B0F">
        <w:rPr>
          <w:rFonts w:ascii="Book Antiqua" w:hAnsi="Book Antiqua"/>
          <w:sz w:val="24"/>
          <w:szCs w:val="24"/>
          <w:lang w:val="en-US"/>
        </w:rPr>
        <w:t>Blegdamsvej</w:t>
      </w:r>
      <w:proofErr w:type="spellEnd"/>
      <w:r w:rsidRPr="00316B0F">
        <w:rPr>
          <w:rFonts w:ascii="Book Antiqua" w:hAnsi="Book Antiqua"/>
          <w:sz w:val="24"/>
          <w:szCs w:val="24"/>
          <w:lang w:val="en-US"/>
        </w:rPr>
        <w:t xml:space="preserve"> 7-9, 2100 Copenhagen, Denmark.</w:t>
      </w:r>
      <w:r w:rsidR="005F7920">
        <w:rPr>
          <w:rFonts w:ascii="Book Antiqua" w:eastAsiaTheme="minorEastAsia" w:hAnsi="Book Antiqua" w:hint="eastAsia"/>
          <w:sz w:val="24"/>
          <w:szCs w:val="24"/>
          <w:lang w:val="en-US" w:eastAsia="zh-CN"/>
        </w:rPr>
        <w:t xml:space="preserve"> </w:t>
      </w:r>
      <w:r w:rsidR="008C3BF5" w:rsidRPr="00316B0F">
        <w:rPr>
          <w:rFonts w:ascii="Book Antiqua" w:hAnsi="Book Antiqua"/>
          <w:sz w:val="24"/>
          <w:szCs w:val="24"/>
          <w:lang w:val="en-US"/>
        </w:rPr>
        <w:t>l</w:t>
      </w:r>
      <w:r w:rsidRPr="00316B0F">
        <w:rPr>
          <w:rFonts w:ascii="Book Antiqua" w:hAnsi="Book Antiqua"/>
          <w:sz w:val="24"/>
          <w:szCs w:val="24"/>
          <w:lang w:val="en-US"/>
        </w:rPr>
        <w:t>ouise@preisler.dk</w:t>
      </w:r>
    </w:p>
    <w:p w:rsidR="006C30AD" w:rsidRPr="00316B0F" w:rsidRDefault="006C30AD" w:rsidP="001132F5">
      <w:pPr>
        <w:spacing w:after="0" w:line="360" w:lineRule="auto"/>
        <w:jc w:val="both"/>
        <w:rPr>
          <w:rFonts w:ascii="Book Antiqua" w:hAnsi="Book Antiqua"/>
          <w:sz w:val="24"/>
          <w:szCs w:val="24"/>
          <w:lang w:val="en-US"/>
        </w:rPr>
      </w:pPr>
      <w:r w:rsidRPr="008C3BF5">
        <w:rPr>
          <w:rFonts w:ascii="Book Antiqua" w:hAnsi="Book Antiqua"/>
          <w:b/>
          <w:sz w:val="24"/>
          <w:szCs w:val="24"/>
          <w:lang w:val="en-US"/>
        </w:rPr>
        <w:t>Telephone</w:t>
      </w:r>
      <w:r w:rsidRPr="00316B0F">
        <w:rPr>
          <w:rFonts w:ascii="Book Antiqua" w:hAnsi="Book Antiqua"/>
          <w:sz w:val="24"/>
          <w:szCs w:val="24"/>
          <w:lang w:val="en-US"/>
        </w:rPr>
        <w:t>: +45</w:t>
      </w:r>
      <w:r w:rsidR="008C3BF5">
        <w:rPr>
          <w:rFonts w:ascii="Book Antiqua" w:eastAsiaTheme="minorEastAsia" w:hAnsi="Book Antiqua" w:hint="eastAsia"/>
          <w:sz w:val="24"/>
          <w:szCs w:val="24"/>
          <w:lang w:val="en-US" w:eastAsia="zh-CN"/>
        </w:rPr>
        <w:t>-</w:t>
      </w:r>
      <w:r w:rsidRPr="00316B0F">
        <w:rPr>
          <w:rFonts w:ascii="Book Antiqua" w:hAnsi="Book Antiqua"/>
          <w:sz w:val="24"/>
          <w:szCs w:val="24"/>
          <w:lang w:val="en-US"/>
        </w:rPr>
        <w:t>35</w:t>
      </w:r>
      <w:r w:rsidR="007325A3">
        <w:rPr>
          <w:rFonts w:ascii="Book Antiqua" w:eastAsiaTheme="minorEastAsia" w:hAnsi="Book Antiqua" w:hint="eastAsia"/>
          <w:sz w:val="24"/>
          <w:szCs w:val="24"/>
          <w:lang w:val="en-US" w:eastAsia="zh-CN"/>
        </w:rPr>
        <w:t>-</w:t>
      </w:r>
      <w:r w:rsidRPr="00316B0F">
        <w:rPr>
          <w:rFonts w:ascii="Book Antiqua" w:hAnsi="Book Antiqua"/>
          <w:sz w:val="24"/>
          <w:szCs w:val="24"/>
          <w:lang w:val="en-US"/>
        </w:rPr>
        <w:t>458200</w:t>
      </w:r>
      <w:r w:rsidR="00040B99">
        <w:rPr>
          <w:rFonts w:ascii="Book Antiqua" w:eastAsiaTheme="minorEastAsia" w:hAnsi="Book Antiqua" w:hint="eastAsia"/>
          <w:sz w:val="24"/>
          <w:szCs w:val="24"/>
          <w:lang w:val="en-US" w:eastAsia="zh-CN"/>
        </w:rPr>
        <w:t xml:space="preserve">      </w:t>
      </w:r>
      <w:r w:rsidR="008C3BF5">
        <w:rPr>
          <w:rFonts w:ascii="Book Antiqua" w:eastAsiaTheme="minorEastAsia" w:hAnsi="Book Antiqua" w:hint="eastAsia"/>
          <w:sz w:val="24"/>
          <w:szCs w:val="24"/>
          <w:lang w:val="en-US" w:eastAsia="zh-CN"/>
        </w:rPr>
        <w:t xml:space="preserve"> </w:t>
      </w:r>
      <w:r w:rsidRPr="008C3BF5">
        <w:rPr>
          <w:rFonts w:ascii="Book Antiqua" w:hAnsi="Book Antiqua"/>
          <w:b/>
          <w:sz w:val="24"/>
          <w:szCs w:val="24"/>
          <w:lang w:val="en-US"/>
        </w:rPr>
        <w:t>Fax</w:t>
      </w:r>
      <w:r w:rsidRPr="00316B0F">
        <w:rPr>
          <w:rFonts w:ascii="Book Antiqua" w:hAnsi="Book Antiqua"/>
          <w:sz w:val="24"/>
          <w:szCs w:val="24"/>
          <w:lang w:val="en-US"/>
        </w:rPr>
        <w:t>: +45</w:t>
      </w:r>
      <w:r w:rsidR="008C3BF5">
        <w:rPr>
          <w:rFonts w:ascii="Book Antiqua" w:eastAsiaTheme="minorEastAsia" w:hAnsi="Book Antiqua" w:hint="eastAsia"/>
          <w:sz w:val="24"/>
          <w:szCs w:val="24"/>
          <w:lang w:val="en-US" w:eastAsia="zh-CN"/>
        </w:rPr>
        <w:t>-</w:t>
      </w:r>
      <w:r w:rsidRPr="00316B0F">
        <w:rPr>
          <w:rFonts w:ascii="Book Antiqua" w:hAnsi="Book Antiqua"/>
          <w:sz w:val="24"/>
          <w:szCs w:val="24"/>
          <w:lang w:val="en-US"/>
        </w:rPr>
        <w:t>35</w:t>
      </w:r>
      <w:r w:rsidR="007325A3">
        <w:rPr>
          <w:rFonts w:ascii="Book Antiqua" w:eastAsiaTheme="minorEastAsia" w:hAnsi="Book Antiqua" w:hint="eastAsia"/>
          <w:sz w:val="24"/>
          <w:szCs w:val="24"/>
          <w:lang w:val="en-US" w:eastAsia="zh-CN"/>
        </w:rPr>
        <w:t>-</w:t>
      </w:r>
      <w:r w:rsidRPr="00316B0F">
        <w:rPr>
          <w:rFonts w:ascii="Book Antiqua" w:hAnsi="Book Antiqua"/>
          <w:sz w:val="24"/>
          <w:szCs w:val="24"/>
          <w:lang w:val="en-US"/>
        </w:rPr>
        <w:t>452183</w:t>
      </w:r>
    </w:p>
    <w:p w:rsidR="00E438DD" w:rsidRDefault="00E438DD" w:rsidP="001132F5">
      <w:pPr>
        <w:spacing w:after="0" w:line="360" w:lineRule="auto"/>
        <w:jc w:val="both"/>
        <w:rPr>
          <w:rFonts w:ascii="Book Antiqua" w:eastAsiaTheme="minorEastAsia" w:hAnsi="Book Antiqua"/>
          <w:b/>
          <w:color w:val="000000"/>
          <w:sz w:val="24"/>
          <w:lang w:eastAsia="zh-CN"/>
        </w:rPr>
      </w:pPr>
    </w:p>
    <w:p w:rsidR="008C3BF5" w:rsidRPr="00382862" w:rsidRDefault="008C3BF5" w:rsidP="001132F5">
      <w:pPr>
        <w:spacing w:after="0" w:line="360" w:lineRule="auto"/>
        <w:jc w:val="both"/>
        <w:rPr>
          <w:rFonts w:ascii="Book Antiqua" w:eastAsiaTheme="minorEastAsia" w:hAnsi="Book Antiqua"/>
          <w:b/>
          <w:color w:val="000000"/>
          <w:sz w:val="24"/>
          <w:lang w:eastAsia="zh-CN"/>
        </w:rPr>
      </w:pPr>
      <w:r w:rsidRPr="005C6A5F">
        <w:rPr>
          <w:rFonts w:ascii="Book Antiqua" w:hAnsi="Book Antiqua"/>
          <w:b/>
          <w:color w:val="000000"/>
          <w:sz w:val="24"/>
        </w:rPr>
        <w:lastRenderedPageBreak/>
        <w:t>Received:</w:t>
      </w:r>
      <w:r w:rsidR="00040B99">
        <w:rPr>
          <w:rFonts w:ascii="Book Antiqua" w:hAnsi="Book Antiqua"/>
          <w:b/>
          <w:color w:val="000000"/>
          <w:sz w:val="24"/>
        </w:rPr>
        <w:t xml:space="preserve"> </w:t>
      </w:r>
      <w:bookmarkStart w:id="0" w:name="OLE_LINK1"/>
      <w:bookmarkStart w:id="1" w:name="OLE_LINK2"/>
      <w:bookmarkStart w:id="2" w:name="OLE_LINK3"/>
      <w:bookmarkStart w:id="3" w:name="OLE_LINK32"/>
      <w:r w:rsidR="00382862" w:rsidRPr="00421E83">
        <w:rPr>
          <w:rFonts w:ascii="Book Antiqua" w:hAnsi="Book Antiqua"/>
          <w:sz w:val="24"/>
          <w:szCs w:val="24"/>
        </w:rPr>
        <w:t>November</w:t>
      </w:r>
      <w:bookmarkEnd w:id="0"/>
      <w:bookmarkEnd w:id="1"/>
      <w:bookmarkEnd w:id="2"/>
      <w:bookmarkEnd w:id="3"/>
      <w:r w:rsidR="00382862">
        <w:rPr>
          <w:rFonts w:ascii="Book Antiqua" w:eastAsiaTheme="minorEastAsia" w:hAnsi="Book Antiqua" w:hint="eastAsia"/>
          <w:sz w:val="24"/>
          <w:szCs w:val="24"/>
          <w:lang w:eastAsia="zh-CN"/>
        </w:rPr>
        <w:t xml:space="preserve"> 25, 2013  </w:t>
      </w:r>
      <w:r w:rsidR="00040B99">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4" w:name="OLE_LINK59"/>
      <w:bookmarkStart w:id="5" w:name="OLE_LINK60"/>
      <w:bookmarkStart w:id="6" w:name="OLE_LINK12"/>
      <w:bookmarkStart w:id="7" w:name="OLE_LINK13"/>
      <w:bookmarkStart w:id="8" w:name="OLE_LINK81"/>
      <w:bookmarkStart w:id="9" w:name="OLE_LINK106"/>
      <w:r w:rsidR="00382862" w:rsidRPr="00421E83">
        <w:rPr>
          <w:rFonts w:ascii="Book Antiqua" w:hAnsi="Book Antiqua"/>
          <w:sz w:val="24"/>
          <w:szCs w:val="24"/>
        </w:rPr>
        <w:t>February</w:t>
      </w:r>
      <w:bookmarkEnd w:id="4"/>
      <w:bookmarkEnd w:id="5"/>
      <w:bookmarkEnd w:id="6"/>
      <w:bookmarkEnd w:id="7"/>
      <w:bookmarkEnd w:id="8"/>
      <w:bookmarkEnd w:id="9"/>
      <w:r w:rsidR="00382862">
        <w:rPr>
          <w:rFonts w:ascii="Book Antiqua" w:eastAsiaTheme="minorEastAsia" w:hAnsi="Book Antiqua" w:hint="eastAsia"/>
          <w:sz w:val="24"/>
          <w:szCs w:val="24"/>
          <w:lang w:eastAsia="zh-CN"/>
        </w:rPr>
        <w:t xml:space="preserve"> 17, 2014</w:t>
      </w:r>
    </w:p>
    <w:p w:rsidR="007A71CB" w:rsidRDefault="008C3BF5" w:rsidP="007A71CB">
      <w:pPr>
        <w:rPr>
          <w:rFonts w:ascii="Book Antiqua" w:hAnsi="Book Antiqua" w:hint="eastAsia"/>
          <w:sz w:val="24"/>
          <w:szCs w:val="24"/>
        </w:rPr>
      </w:pPr>
      <w:r w:rsidRPr="005C6A5F">
        <w:rPr>
          <w:rFonts w:ascii="Book Antiqua" w:hAnsi="Book Antiqua"/>
          <w:b/>
          <w:color w:val="000000"/>
          <w:sz w:val="24"/>
        </w:rPr>
        <w:t xml:space="preserve">Accepted: </w:t>
      </w:r>
      <w:r w:rsidR="007A71CB" w:rsidRPr="00DE65A0">
        <w:rPr>
          <w:rFonts w:ascii="Book Antiqua" w:hAnsi="Book Antiqua"/>
          <w:sz w:val="24"/>
          <w:szCs w:val="24"/>
        </w:rPr>
        <w:t>April 11, 2014</w:t>
      </w:r>
    </w:p>
    <w:p w:rsidR="008C3BF5" w:rsidRPr="003408E1" w:rsidRDefault="008C3BF5" w:rsidP="001132F5">
      <w:pPr>
        <w:spacing w:after="0" w:line="360" w:lineRule="auto"/>
        <w:jc w:val="both"/>
        <w:rPr>
          <w:rFonts w:ascii="Book Antiqua" w:hAnsi="Book Antiqua"/>
          <w:b/>
          <w:color w:val="000000"/>
          <w:sz w:val="24"/>
        </w:rPr>
      </w:pPr>
      <w:bookmarkStart w:id="10" w:name="_GoBack"/>
      <w:bookmarkEnd w:id="10"/>
    </w:p>
    <w:p w:rsidR="008C3BF5" w:rsidRPr="005C6A5F" w:rsidRDefault="008C3BF5" w:rsidP="001132F5">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p w:rsidR="005F7920" w:rsidRPr="005F7920" w:rsidRDefault="005F7920" w:rsidP="001132F5">
      <w:pPr>
        <w:spacing w:after="0" w:line="360" w:lineRule="auto"/>
        <w:jc w:val="both"/>
        <w:rPr>
          <w:rFonts w:ascii="Book Antiqua" w:eastAsiaTheme="minorEastAsia" w:hAnsi="Book Antiqua"/>
          <w:sz w:val="24"/>
          <w:szCs w:val="24"/>
          <w:lang w:val="en-US" w:eastAsia="zh-CN"/>
        </w:rPr>
      </w:pPr>
    </w:p>
    <w:p w:rsidR="00386469" w:rsidRDefault="00386469" w:rsidP="001132F5">
      <w:pPr>
        <w:spacing w:after="0" w:line="360" w:lineRule="auto"/>
        <w:jc w:val="both"/>
        <w:rPr>
          <w:rFonts w:ascii="Book Antiqua" w:eastAsiaTheme="minorEastAsia" w:hAnsi="Book Antiqua"/>
          <w:sz w:val="24"/>
          <w:szCs w:val="24"/>
          <w:lang w:val="en-US" w:eastAsia="zh-CN"/>
        </w:rPr>
      </w:pPr>
      <w:r>
        <w:rPr>
          <w:rFonts w:ascii="Book Antiqua" w:eastAsiaTheme="minorEastAsia" w:hAnsi="Book Antiqua"/>
          <w:sz w:val="24"/>
          <w:szCs w:val="24"/>
          <w:lang w:val="en-US" w:eastAsia="zh-CN"/>
        </w:rPr>
        <w:br w:type="page"/>
      </w:r>
    </w:p>
    <w:p w:rsidR="006C30AD" w:rsidRPr="00386469" w:rsidRDefault="006C30AD" w:rsidP="001132F5">
      <w:pPr>
        <w:spacing w:after="0" w:line="360" w:lineRule="auto"/>
        <w:jc w:val="both"/>
        <w:rPr>
          <w:rFonts w:ascii="Book Antiqua" w:hAnsi="Book Antiqua"/>
          <w:b/>
          <w:sz w:val="24"/>
          <w:szCs w:val="24"/>
          <w:lang w:val="en-US"/>
        </w:rPr>
      </w:pPr>
      <w:r w:rsidRPr="00386469">
        <w:rPr>
          <w:rFonts w:ascii="Book Antiqua" w:hAnsi="Book Antiqua"/>
          <w:b/>
          <w:sz w:val="24"/>
          <w:szCs w:val="24"/>
          <w:lang w:val="en-US"/>
        </w:rPr>
        <w:lastRenderedPageBreak/>
        <w:t xml:space="preserve">Abstract </w:t>
      </w:r>
    </w:p>
    <w:p w:rsidR="006C30AD" w:rsidRDefault="006C30AD" w:rsidP="001132F5">
      <w:pPr>
        <w:spacing w:after="0" w:line="360" w:lineRule="auto"/>
        <w:jc w:val="both"/>
        <w:rPr>
          <w:rFonts w:ascii="Book Antiqua" w:eastAsiaTheme="minorEastAsia" w:hAnsi="Book Antiqua"/>
          <w:sz w:val="24"/>
          <w:szCs w:val="24"/>
          <w:lang w:val="en-US" w:eastAsia="zh-CN"/>
        </w:rPr>
      </w:pPr>
      <w:r w:rsidRPr="002D3A71">
        <w:rPr>
          <w:rFonts w:ascii="Book Antiqua" w:hAnsi="Book Antiqua"/>
          <w:b/>
          <w:sz w:val="24"/>
          <w:szCs w:val="24"/>
          <w:lang w:val="en-US"/>
        </w:rPr>
        <w:t>A</w:t>
      </w:r>
      <w:r w:rsidR="002D3A71" w:rsidRPr="002D3A71">
        <w:rPr>
          <w:rFonts w:ascii="Book Antiqua" w:hAnsi="Book Antiqua"/>
          <w:b/>
          <w:sz w:val="24"/>
          <w:szCs w:val="24"/>
          <w:lang w:val="en-US"/>
        </w:rPr>
        <w:t>IM</w:t>
      </w:r>
      <w:r w:rsidRPr="002D3A71">
        <w:rPr>
          <w:rFonts w:ascii="Book Antiqua" w:hAnsi="Book Antiqua"/>
          <w:b/>
          <w:sz w:val="24"/>
          <w:szCs w:val="24"/>
          <w:lang w:val="en-US"/>
        </w:rPr>
        <w:t>:</w:t>
      </w:r>
      <w:r w:rsidRPr="00316B0F">
        <w:rPr>
          <w:rFonts w:ascii="Book Antiqua" w:hAnsi="Book Antiqua"/>
          <w:sz w:val="24"/>
          <w:szCs w:val="24"/>
          <w:lang w:val="en-US"/>
        </w:rPr>
        <w:t xml:space="preserve"> To study technical skills of </w:t>
      </w:r>
      <w:proofErr w:type="spellStart"/>
      <w:r w:rsidRPr="00316B0F">
        <w:rPr>
          <w:rFonts w:ascii="Book Antiqua" w:hAnsi="Book Antiqua"/>
          <w:sz w:val="24"/>
          <w:szCs w:val="24"/>
          <w:lang w:val="en-US"/>
        </w:rPr>
        <w:t>colonoscopists</w:t>
      </w:r>
      <w:proofErr w:type="spellEnd"/>
      <w:r w:rsidRPr="00316B0F">
        <w:rPr>
          <w:rFonts w:ascii="Book Antiqua" w:hAnsi="Book Antiqua"/>
          <w:sz w:val="24"/>
          <w:szCs w:val="24"/>
          <w:lang w:val="en-US"/>
        </w:rPr>
        <w:t xml:space="preserve"> using a Microsoft Kinect™ for motion analysis </w:t>
      </w:r>
      <w:r>
        <w:rPr>
          <w:rFonts w:ascii="Book Antiqua" w:hAnsi="Book Antiqua"/>
          <w:sz w:val="24"/>
          <w:szCs w:val="24"/>
          <w:lang w:val="en-US"/>
        </w:rPr>
        <w:t>to</w:t>
      </w:r>
      <w:r w:rsidRPr="00316B0F">
        <w:rPr>
          <w:rFonts w:ascii="Book Antiqua" w:hAnsi="Book Antiqua"/>
          <w:sz w:val="24"/>
          <w:szCs w:val="24"/>
          <w:lang w:val="en-US"/>
        </w:rPr>
        <w:t xml:space="preserve"> develop a tool to guide colonoscopy education.</w:t>
      </w:r>
    </w:p>
    <w:p w:rsidR="006C30AD" w:rsidRPr="00316B0F" w:rsidRDefault="006C30AD" w:rsidP="001132F5">
      <w:pPr>
        <w:spacing w:after="0" w:line="360" w:lineRule="auto"/>
        <w:jc w:val="both"/>
        <w:rPr>
          <w:rFonts w:ascii="Times New Roman" w:hAnsi="Times New Roman"/>
          <w:sz w:val="24"/>
          <w:szCs w:val="24"/>
          <w:lang w:val="en-US"/>
        </w:rPr>
      </w:pPr>
    </w:p>
    <w:p w:rsidR="006C30AD" w:rsidRDefault="006C30AD" w:rsidP="001132F5">
      <w:pPr>
        <w:spacing w:after="0" w:line="360" w:lineRule="auto"/>
        <w:jc w:val="both"/>
        <w:rPr>
          <w:rFonts w:ascii="Book Antiqua" w:eastAsiaTheme="minorEastAsia" w:hAnsi="Book Antiqua"/>
          <w:sz w:val="24"/>
          <w:szCs w:val="24"/>
          <w:lang w:val="en-US" w:eastAsia="zh-CN"/>
        </w:rPr>
      </w:pPr>
      <w:r w:rsidRPr="002D3A71">
        <w:rPr>
          <w:rFonts w:ascii="Book Antiqua" w:hAnsi="Book Antiqua"/>
          <w:b/>
          <w:sz w:val="24"/>
          <w:szCs w:val="24"/>
          <w:lang w:val="en-US"/>
        </w:rPr>
        <w:t>M</w:t>
      </w:r>
      <w:r w:rsidR="002D3A71" w:rsidRPr="002D3A71">
        <w:rPr>
          <w:rFonts w:ascii="Book Antiqua" w:hAnsi="Book Antiqua"/>
          <w:b/>
          <w:sz w:val="24"/>
          <w:szCs w:val="24"/>
          <w:lang w:val="en-US"/>
        </w:rPr>
        <w:t>ETHODS</w:t>
      </w:r>
      <w:r w:rsidRPr="00316B0F">
        <w:rPr>
          <w:rFonts w:ascii="Book Antiqua" w:hAnsi="Book Antiqua"/>
          <w:sz w:val="24"/>
          <w:szCs w:val="24"/>
          <w:lang w:val="en-US"/>
        </w:rPr>
        <w:t xml:space="preserve">: Ten experienced </w:t>
      </w:r>
      <w:proofErr w:type="spellStart"/>
      <w:r>
        <w:rPr>
          <w:rFonts w:ascii="Book Antiqua" w:hAnsi="Book Antiqua"/>
          <w:sz w:val="24"/>
          <w:szCs w:val="24"/>
          <w:lang w:val="en-US"/>
        </w:rPr>
        <w:t>endoscopists</w:t>
      </w:r>
      <w:proofErr w:type="spellEnd"/>
      <w:r w:rsidRPr="00316B0F">
        <w:rPr>
          <w:rFonts w:ascii="Book Antiqua" w:hAnsi="Book Antiqua"/>
          <w:sz w:val="24"/>
          <w:szCs w:val="24"/>
          <w:lang w:val="en-US"/>
        </w:rPr>
        <w:t xml:space="preserve"> (gastroenterologists, </w:t>
      </w:r>
      <w:r w:rsidR="002D3A71" w:rsidRPr="002D3A71">
        <w:rPr>
          <w:rFonts w:ascii="Book Antiqua" w:hAnsi="Book Antiqua"/>
          <w:i/>
          <w:sz w:val="24"/>
          <w:szCs w:val="24"/>
          <w:lang w:val="en-US"/>
        </w:rPr>
        <w:t>n =</w:t>
      </w:r>
      <w:r w:rsidRPr="00316B0F">
        <w:rPr>
          <w:rFonts w:ascii="Book Antiqua" w:hAnsi="Book Antiqua"/>
          <w:sz w:val="24"/>
          <w:szCs w:val="24"/>
          <w:lang w:val="en-US"/>
        </w:rPr>
        <w:t xml:space="preserve"> 2; colorectal surgeons, </w:t>
      </w:r>
      <w:r w:rsidR="002D3A71" w:rsidRPr="002D3A71">
        <w:rPr>
          <w:rFonts w:ascii="Book Antiqua" w:hAnsi="Book Antiqua"/>
          <w:i/>
          <w:sz w:val="24"/>
          <w:szCs w:val="24"/>
          <w:lang w:val="en-US"/>
        </w:rPr>
        <w:t>n =</w:t>
      </w:r>
      <w:r w:rsidRPr="00316B0F">
        <w:rPr>
          <w:rFonts w:ascii="Book Antiqua" w:hAnsi="Book Antiqua"/>
          <w:sz w:val="24"/>
          <w:szCs w:val="24"/>
          <w:lang w:val="en-US"/>
        </w:rPr>
        <w:t xml:space="preserve"> 8) and 11 novices participated in the study. A Microsoft Kinect™ recorded the movements of the participants during </w:t>
      </w:r>
      <w:r>
        <w:rPr>
          <w:rFonts w:ascii="Book Antiqua" w:hAnsi="Book Antiqua"/>
          <w:sz w:val="24"/>
          <w:szCs w:val="24"/>
          <w:lang w:val="en-US"/>
        </w:rPr>
        <w:t xml:space="preserve">the </w:t>
      </w:r>
      <w:r w:rsidRPr="00316B0F">
        <w:rPr>
          <w:rFonts w:ascii="Book Antiqua" w:hAnsi="Book Antiqua"/>
          <w:sz w:val="24"/>
          <w:szCs w:val="24"/>
          <w:lang w:val="en-US"/>
        </w:rPr>
        <w:t xml:space="preserve">insertion of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We used a modified script from Microsoft to record skeletal data. </w:t>
      </w:r>
      <w:r>
        <w:rPr>
          <w:rFonts w:ascii="Book Antiqua" w:hAnsi="Book Antiqua"/>
          <w:sz w:val="24"/>
          <w:szCs w:val="24"/>
          <w:lang w:val="en-US"/>
        </w:rPr>
        <w:t xml:space="preserve">Data were </w:t>
      </w:r>
      <w:r w:rsidRPr="00316B0F">
        <w:rPr>
          <w:rFonts w:ascii="Book Antiqua" w:hAnsi="Book Antiqua"/>
          <w:sz w:val="24"/>
          <w:szCs w:val="24"/>
          <w:lang w:val="en-US"/>
        </w:rPr>
        <w:t xml:space="preserve">saved and later transferred to </w:t>
      </w:r>
      <w:proofErr w:type="spellStart"/>
      <w:r w:rsidRPr="00316B0F">
        <w:rPr>
          <w:rFonts w:ascii="Book Antiqua" w:hAnsi="Book Antiqua"/>
          <w:sz w:val="24"/>
          <w:szCs w:val="24"/>
          <w:lang w:val="en-US"/>
        </w:rPr>
        <w:t>MatLab</w:t>
      </w:r>
      <w:proofErr w:type="spellEnd"/>
      <w:r w:rsidRPr="00316B0F">
        <w:rPr>
          <w:rFonts w:ascii="Book Antiqua" w:hAnsi="Book Antiqua"/>
          <w:sz w:val="24"/>
          <w:szCs w:val="24"/>
          <w:lang w:val="en-US"/>
        </w:rPr>
        <w:t xml:space="preserve"> for analysis and </w:t>
      </w:r>
      <w:r>
        <w:rPr>
          <w:rFonts w:ascii="Book Antiqua" w:hAnsi="Book Antiqua"/>
          <w:sz w:val="24"/>
          <w:szCs w:val="24"/>
          <w:lang w:val="en-US"/>
        </w:rPr>
        <w:t xml:space="preserve">the </w:t>
      </w:r>
      <w:r w:rsidRPr="00316B0F">
        <w:rPr>
          <w:rFonts w:ascii="Book Antiqua" w:hAnsi="Book Antiqua"/>
          <w:sz w:val="24"/>
          <w:szCs w:val="24"/>
          <w:lang w:val="en-US"/>
        </w:rPr>
        <w:t xml:space="preserve">calculation of statistics. The test was performed on a physical model, specifically the “Kagaku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Training Model” (Kyoto Kagaku Co. Ltd, Kyoto, Japan). After the introduction to the scope and colonoscopy model, the test was performed. Seven metrics were analyzed </w:t>
      </w:r>
      <w:r>
        <w:rPr>
          <w:rFonts w:ascii="Book Antiqua" w:hAnsi="Book Antiqua"/>
          <w:sz w:val="24"/>
          <w:szCs w:val="24"/>
          <w:lang w:val="en-US"/>
        </w:rPr>
        <w:t>to</w:t>
      </w:r>
      <w:r w:rsidRPr="00316B0F">
        <w:rPr>
          <w:rFonts w:ascii="Book Antiqua" w:hAnsi="Book Antiqua"/>
          <w:sz w:val="24"/>
          <w:szCs w:val="24"/>
          <w:lang w:val="en-US"/>
        </w:rPr>
        <w:t xml:space="preserve"> find discriminative motion patterns between the novice and experienced</w:t>
      </w:r>
      <w:r>
        <w:rPr>
          <w:rFonts w:ascii="Book Antiqua" w:hAnsi="Book Antiqua"/>
          <w:sz w:val="24"/>
          <w:szCs w:val="24"/>
          <w:lang w:val="en-US"/>
        </w:rPr>
        <w:t xml:space="preserve"> </w:t>
      </w:r>
      <w:proofErr w:type="spellStart"/>
      <w:r>
        <w:rPr>
          <w:rFonts w:ascii="Book Antiqua" w:hAnsi="Book Antiqua"/>
          <w:sz w:val="24"/>
          <w:szCs w:val="24"/>
          <w:lang w:val="en-US"/>
        </w:rPr>
        <w:t>endoscopists</w:t>
      </w:r>
      <w:proofErr w:type="spellEnd"/>
      <w:r w:rsidRPr="00316B0F">
        <w:rPr>
          <w:rFonts w:ascii="Book Antiqua" w:hAnsi="Book Antiqua"/>
          <w:sz w:val="24"/>
          <w:szCs w:val="24"/>
          <w:lang w:val="en-US"/>
        </w:rPr>
        <w:t xml:space="preserve">: hand distance from gurney, number of times the right hand was used to control the small wheel of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angulation of elbows, position of hands in relation to body posture, angulation of body posture in relation to the anus, mean distance between the hands and percentage of time the hands were approximated to each other.</w:t>
      </w:r>
    </w:p>
    <w:p w:rsidR="00BB2BF8" w:rsidRPr="00BB2BF8" w:rsidRDefault="00BB2BF8" w:rsidP="001132F5">
      <w:pPr>
        <w:spacing w:after="0" w:line="360" w:lineRule="auto"/>
        <w:jc w:val="both"/>
        <w:rPr>
          <w:rFonts w:ascii="Book Antiqua" w:eastAsiaTheme="minorEastAsia" w:hAnsi="Book Antiqua"/>
          <w:sz w:val="24"/>
          <w:szCs w:val="24"/>
          <w:lang w:val="en-US" w:eastAsia="zh-CN"/>
        </w:rPr>
      </w:pPr>
    </w:p>
    <w:p w:rsidR="006C30AD" w:rsidRDefault="006C30AD" w:rsidP="001132F5">
      <w:pPr>
        <w:spacing w:after="0" w:line="360" w:lineRule="auto"/>
        <w:jc w:val="both"/>
        <w:rPr>
          <w:rFonts w:ascii="Book Antiqua" w:eastAsiaTheme="minorEastAsia" w:hAnsi="Book Antiqua"/>
          <w:sz w:val="24"/>
          <w:szCs w:val="24"/>
          <w:lang w:val="en-US" w:eastAsia="zh-CN"/>
        </w:rPr>
      </w:pPr>
      <w:r w:rsidRPr="00BB2BF8">
        <w:rPr>
          <w:rFonts w:ascii="Book Antiqua" w:hAnsi="Book Antiqua"/>
          <w:b/>
          <w:sz w:val="24"/>
          <w:szCs w:val="24"/>
          <w:lang w:val="en-US"/>
        </w:rPr>
        <w:t>R</w:t>
      </w:r>
      <w:r w:rsidR="00BB2BF8" w:rsidRPr="00BB2BF8">
        <w:rPr>
          <w:rFonts w:ascii="Book Antiqua" w:hAnsi="Book Antiqua"/>
          <w:b/>
          <w:sz w:val="24"/>
          <w:szCs w:val="24"/>
          <w:lang w:val="en-US"/>
        </w:rPr>
        <w:t>ESULTS</w:t>
      </w:r>
      <w:r w:rsidRPr="00316B0F">
        <w:rPr>
          <w:rFonts w:ascii="Book Antiqua" w:hAnsi="Book Antiqua"/>
          <w:sz w:val="24"/>
          <w:szCs w:val="24"/>
          <w:lang w:val="en-US"/>
        </w:rPr>
        <w:t xml:space="preserve">: Four of the seven metrics showed discriminatory ability: mean distance between hands </w:t>
      </w:r>
      <w:r w:rsidR="00C320E1">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45 cm for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(SD 2) </w:t>
      </w:r>
      <w:r w:rsidR="00826B62" w:rsidRPr="00826B62">
        <w:rPr>
          <w:rFonts w:ascii="Book Antiqua" w:hAnsi="Book Antiqua"/>
          <w:i/>
          <w:sz w:val="24"/>
          <w:szCs w:val="24"/>
          <w:lang w:val="en-US"/>
        </w:rPr>
        <w:t>vs</w:t>
      </w:r>
      <w:r w:rsidRPr="00316B0F">
        <w:rPr>
          <w:rFonts w:ascii="Book Antiqua" w:hAnsi="Book Antiqua"/>
          <w:sz w:val="24"/>
          <w:szCs w:val="24"/>
          <w:lang w:val="en-US"/>
        </w:rPr>
        <w:t xml:space="preserve"> 37 cm for novice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(SD 6)</w:t>
      </w:r>
      <w:r w:rsidR="00C320E1">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 percentage of time in which the two hands were within 25 </w:t>
      </w:r>
      <w:r w:rsidRPr="00316B0F">
        <w:rPr>
          <w:rFonts w:ascii="Book Antiqua" w:hAnsi="Book Antiqua"/>
          <w:color w:val="000000"/>
          <w:sz w:val="24"/>
          <w:szCs w:val="24"/>
          <w:lang w:val="en-US"/>
        </w:rPr>
        <w:t xml:space="preserve">cm of each other </w:t>
      </w:r>
      <w:r w:rsidR="006046FC">
        <w:rPr>
          <w:rFonts w:ascii="Book Antiqua" w:eastAsiaTheme="minorEastAsia" w:hAnsi="Book Antiqua" w:hint="eastAsia"/>
          <w:color w:val="000000"/>
          <w:sz w:val="24"/>
          <w:szCs w:val="24"/>
          <w:lang w:val="en-US" w:eastAsia="zh-CN"/>
        </w:rPr>
        <w:t>[</w:t>
      </w:r>
      <w:r w:rsidRPr="00316B0F">
        <w:rPr>
          <w:rFonts w:ascii="Book Antiqua" w:hAnsi="Book Antiqua"/>
          <w:color w:val="000000"/>
          <w:sz w:val="24"/>
          <w:szCs w:val="24"/>
          <w:lang w:val="en-US"/>
        </w:rPr>
        <w:t>5</w:t>
      </w:r>
      <w:r w:rsidR="00C5106C">
        <w:rPr>
          <w:rFonts w:ascii="Book Antiqua" w:hAnsi="Book Antiqua"/>
          <w:color w:val="000000"/>
          <w:sz w:val="24"/>
          <w:szCs w:val="24"/>
          <w:lang w:val="en-US"/>
        </w:rPr>
        <w:t>%</w:t>
      </w:r>
      <w:r w:rsidRPr="00316B0F">
        <w:rPr>
          <w:rFonts w:ascii="Book Antiqua" w:hAnsi="Book Antiqua"/>
          <w:color w:val="000000"/>
          <w:sz w:val="24"/>
          <w:szCs w:val="24"/>
          <w:lang w:val="en-US"/>
        </w:rPr>
        <w:t xml:space="preserve"> for experienced </w:t>
      </w:r>
      <w:proofErr w:type="spellStart"/>
      <w:r w:rsidRPr="00316B0F">
        <w:rPr>
          <w:rFonts w:ascii="Book Antiqua" w:hAnsi="Book Antiqua"/>
          <w:color w:val="000000"/>
          <w:sz w:val="24"/>
          <w:szCs w:val="24"/>
          <w:lang w:val="en-US"/>
        </w:rPr>
        <w:t>endoscopists</w:t>
      </w:r>
      <w:proofErr w:type="spellEnd"/>
      <w:r w:rsidRPr="00316B0F">
        <w:rPr>
          <w:rFonts w:ascii="Book Antiqua" w:hAnsi="Book Antiqua"/>
          <w:color w:val="000000"/>
          <w:sz w:val="24"/>
          <w:szCs w:val="24"/>
          <w:lang w:val="en-US"/>
        </w:rPr>
        <w:t xml:space="preserve"> (SD 4) </w:t>
      </w:r>
      <w:r w:rsidR="00826B62" w:rsidRPr="00826B62">
        <w:rPr>
          <w:rFonts w:ascii="Book Antiqua" w:hAnsi="Book Antiqua"/>
          <w:i/>
          <w:color w:val="000000"/>
          <w:sz w:val="24"/>
          <w:szCs w:val="24"/>
          <w:lang w:val="en-US"/>
        </w:rPr>
        <w:t>vs</w:t>
      </w:r>
      <w:r w:rsidRPr="00316B0F">
        <w:rPr>
          <w:rFonts w:ascii="Book Antiqua" w:hAnsi="Book Antiqua"/>
          <w:color w:val="000000"/>
          <w:sz w:val="24"/>
          <w:szCs w:val="24"/>
          <w:lang w:val="en-US"/>
        </w:rPr>
        <w:t xml:space="preserve"> 12</w:t>
      </w:r>
      <w:r w:rsidR="00C5106C">
        <w:rPr>
          <w:rFonts w:ascii="Book Antiqua" w:hAnsi="Book Antiqua"/>
          <w:color w:val="000000"/>
          <w:sz w:val="24"/>
          <w:szCs w:val="24"/>
          <w:lang w:val="en-US"/>
        </w:rPr>
        <w:t>%</w:t>
      </w:r>
      <w:r w:rsidRPr="00316B0F">
        <w:rPr>
          <w:rFonts w:ascii="Book Antiqua" w:hAnsi="Book Antiqua"/>
          <w:color w:val="000000"/>
          <w:sz w:val="24"/>
          <w:szCs w:val="24"/>
          <w:lang w:val="en-US"/>
        </w:rPr>
        <w:t xml:space="preserve"> for novice </w:t>
      </w:r>
      <w:proofErr w:type="spellStart"/>
      <w:r w:rsidRPr="00316B0F">
        <w:rPr>
          <w:rFonts w:ascii="Book Antiqua" w:hAnsi="Book Antiqua"/>
          <w:color w:val="000000"/>
          <w:sz w:val="24"/>
          <w:szCs w:val="24"/>
          <w:lang w:val="en-US"/>
        </w:rPr>
        <w:t>endoscopists</w:t>
      </w:r>
      <w:proofErr w:type="spellEnd"/>
      <w:r w:rsidRPr="00316B0F">
        <w:rPr>
          <w:rFonts w:ascii="Book Antiqua" w:hAnsi="Book Antiqua"/>
          <w:color w:val="000000"/>
          <w:sz w:val="24"/>
          <w:szCs w:val="24"/>
          <w:lang w:val="en-US"/>
        </w:rPr>
        <w:t xml:space="preserve"> (SD 9)</w:t>
      </w:r>
      <w:r w:rsidR="006046FC">
        <w:rPr>
          <w:rFonts w:ascii="Book Antiqua" w:eastAsiaTheme="minorEastAsia" w:hAnsi="Book Antiqua" w:hint="eastAsia"/>
          <w:color w:val="000000"/>
          <w:sz w:val="24"/>
          <w:szCs w:val="24"/>
          <w:lang w:val="en-US" w:eastAsia="zh-CN"/>
        </w:rPr>
        <w:t>]</w:t>
      </w:r>
      <w:r w:rsidRPr="00316B0F">
        <w:rPr>
          <w:rFonts w:ascii="Book Antiqua" w:hAnsi="Book Antiqua"/>
          <w:color w:val="000000"/>
          <w:sz w:val="24"/>
          <w:szCs w:val="24"/>
          <w:lang w:val="en-US"/>
        </w:rPr>
        <w:t xml:space="preserve">, the level of the right hand below the sighting line (z-axis) (25 cm for experienced </w:t>
      </w:r>
      <w:proofErr w:type="spellStart"/>
      <w:r w:rsidRPr="00316B0F">
        <w:rPr>
          <w:rFonts w:ascii="Book Antiqua" w:hAnsi="Book Antiqua"/>
          <w:color w:val="000000"/>
          <w:sz w:val="24"/>
          <w:szCs w:val="24"/>
          <w:lang w:val="en-US"/>
        </w:rPr>
        <w:t>endoscopists</w:t>
      </w:r>
      <w:proofErr w:type="spellEnd"/>
      <w:r w:rsidRPr="00316B0F">
        <w:rPr>
          <w:rFonts w:ascii="Book Antiqua" w:hAnsi="Book Antiqua"/>
          <w:color w:val="000000"/>
          <w:sz w:val="24"/>
          <w:szCs w:val="24"/>
          <w:lang w:val="en-US"/>
        </w:rPr>
        <w:t xml:space="preserve"> </w:t>
      </w:r>
      <w:r w:rsidR="00826B62" w:rsidRPr="00826B62">
        <w:rPr>
          <w:rFonts w:ascii="Book Antiqua" w:hAnsi="Book Antiqua"/>
          <w:i/>
          <w:color w:val="000000"/>
          <w:sz w:val="24"/>
          <w:szCs w:val="24"/>
          <w:lang w:val="en-US"/>
        </w:rPr>
        <w:t>vs</w:t>
      </w:r>
      <w:r w:rsidRPr="00316B0F">
        <w:rPr>
          <w:rFonts w:ascii="Book Antiqua" w:hAnsi="Book Antiqua"/>
          <w:color w:val="000000"/>
          <w:sz w:val="24"/>
          <w:szCs w:val="24"/>
          <w:lang w:val="en-US"/>
        </w:rPr>
        <w:t xml:space="preserve"> 36 cm for novice </w:t>
      </w:r>
      <w:proofErr w:type="spellStart"/>
      <w:r w:rsidRPr="00316B0F">
        <w:rPr>
          <w:rFonts w:ascii="Book Antiqua" w:hAnsi="Book Antiqua"/>
          <w:color w:val="000000"/>
          <w:sz w:val="24"/>
          <w:szCs w:val="24"/>
          <w:lang w:val="en-US"/>
        </w:rPr>
        <w:t>endoscopists</w:t>
      </w:r>
      <w:proofErr w:type="spellEnd"/>
      <w:r w:rsidRPr="00316B0F">
        <w:rPr>
          <w:rFonts w:ascii="Book Antiqua" w:hAnsi="Book Antiqua"/>
          <w:color w:val="000000"/>
          <w:sz w:val="24"/>
          <w:szCs w:val="24"/>
          <w:lang w:val="en-US"/>
        </w:rPr>
        <w:t xml:space="preserve">, </w:t>
      </w:r>
      <w:r w:rsidR="00433F93" w:rsidRPr="00433F93">
        <w:rPr>
          <w:rFonts w:ascii="Book Antiqua" w:hAnsi="Book Antiqua"/>
          <w:i/>
          <w:color w:val="000000"/>
          <w:sz w:val="24"/>
          <w:szCs w:val="24"/>
          <w:lang w:val="en-US"/>
        </w:rPr>
        <w:t xml:space="preserve">P &lt; </w:t>
      </w:r>
      <w:r w:rsidRPr="00316B0F">
        <w:rPr>
          <w:rFonts w:ascii="Book Antiqua" w:hAnsi="Book Antiqua"/>
          <w:color w:val="000000"/>
          <w:sz w:val="24"/>
          <w:szCs w:val="24"/>
          <w:lang w:val="en-US"/>
        </w:rPr>
        <w:t xml:space="preserve">0.05) and the level of the left hand below the z-axis (6 cm for experienced </w:t>
      </w:r>
      <w:proofErr w:type="spellStart"/>
      <w:r w:rsidRPr="00316B0F">
        <w:rPr>
          <w:rFonts w:ascii="Book Antiqua" w:hAnsi="Book Antiqua"/>
          <w:color w:val="000000"/>
          <w:sz w:val="24"/>
          <w:szCs w:val="24"/>
          <w:lang w:val="en-US"/>
        </w:rPr>
        <w:t>endoscopists</w:t>
      </w:r>
      <w:proofErr w:type="spellEnd"/>
      <w:r w:rsidRPr="00316B0F">
        <w:rPr>
          <w:rFonts w:ascii="Book Antiqua" w:hAnsi="Book Antiqua"/>
          <w:color w:val="000000"/>
          <w:sz w:val="24"/>
          <w:szCs w:val="24"/>
          <w:lang w:val="en-US"/>
        </w:rPr>
        <w:t xml:space="preserve"> </w:t>
      </w:r>
      <w:r w:rsidR="00826B62" w:rsidRPr="00826B62">
        <w:rPr>
          <w:rFonts w:ascii="Book Antiqua" w:hAnsi="Book Antiqua"/>
          <w:i/>
          <w:color w:val="000000"/>
          <w:sz w:val="24"/>
          <w:szCs w:val="24"/>
          <w:lang w:val="en-US"/>
        </w:rPr>
        <w:t>vs</w:t>
      </w:r>
      <w:r w:rsidRPr="00316B0F">
        <w:rPr>
          <w:rFonts w:ascii="Book Antiqua" w:hAnsi="Book Antiqua"/>
          <w:color w:val="000000"/>
          <w:sz w:val="24"/>
          <w:szCs w:val="24"/>
          <w:lang w:val="en-US"/>
        </w:rPr>
        <w:t xml:space="preserve"> 15 cm for novice </w:t>
      </w:r>
      <w:proofErr w:type="spellStart"/>
      <w:r w:rsidRPr="00316B0F">
        <w:rPr>
          <w:rFonts w:ascii="Book Antiqua" w:hAnsi="Book Antiqua"/>
          <w:color w:val="000000"/>
          <w:sz w:val="24"/>
          <w:szCs w:val="24"/>
          <w:lang w:val="en-US"/>
        </w:rPr>
        <w:t>endoscopists</w:t>
      </w:r>
      <w:proofErr w:type="spellEnd"/>
      <w:r w:rsidRPr="00316B0F">
        <w:rPr>
          <w:rFonts w:ascii="Book Antiqua" w:hAnsi="Book Antiqua"/>
          <w:color w:val="000000"/>
          <w:sz w:val="24"/>
          <w:szCs w:val="24"/>
          <w:lang w:val="en-US"/>
        </w:rPr>
        <w:t xml:space="preserve">, </w:t>
      </w:r>
      <w:r w:rsidR="00433F93" w:rsidRPr="00433F93">
        <w:rPr>
          <w:rFonts w:ascii="Book Antiqua" w:hAnsi="Book Antiqua"/>
          <w:i/>
          <w:color w:val="000000"/>
          <w:sz w:val="24"/>
          <w:szCs w:val="24"/>
          <w:lang w:val="en-US"/>
        </w:rPr>
        <w:t xml:space="preserve">P &lt; </w:t>
      </w:r>
      <w:r w:rsidRPr="00316B0F">
        <w:rPr>
          <w:rFonts w:ascii="Book Antiqua" w:hAnsi="Book Antiqua"/>
          <w:color w:val="000000"/>
          <w:sz w:val="24"/>
          <w:szCs w:val="24"/>
          <w:lang w:val="en-US"/>
        </w:rPr>
        <w:t>0.05)</w:t>
      </w:r>
      <w:r w:rsidRPr="00316B0F">
        <w:rPr>
          <w:rFonts w:ascii="Book Antiqua" w:hAnsi="Book Antiqua"/>
          <w:sz w:val="24"/>
          <w:szCs w:val="24"/>
          <w:lang w:val="en-US"/>
        </w:rPr>
        <w:t>.</w:t>
      </w:r>
      <w:r w:rsidR="00936FF4">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By plotting the distributions of the percentages for each group</w:t>
      </w:r>
      <w:r>
        <w:rPr>
          <w:rFonts w:ascii="Book Antiqua" w:hAnsi="Book Antiqua"/>
          <w:sz w:val="24"/>
          <w:szCs w:val="24"/>
          <w:lang w:val="en-US"/>
        </w:rPr>
        <w:t>,</w:t>
      </w:r>
      <w:r w:rsidRPr="00316B0F">
        <w:rPr>
          <w:rFonts w:ascii="Book Antiqua" w:hAnsi="Book Antiqua"/>
          <w:sz w:val="24"/>
          <w:szCs w:val="24"/>
          <w:lang w:val="en-US"/>
        </w:rPr>
        <w:t xml:space="preserve"> we determined the best discriminatory value between the groups. A pass score was set at the intersection of the distributions</w:t>
      </w:r>
      <w:r>
        <w:rPr>
          <w:rFonts w:ascii="Book Antiqua" w:hAnsi="Book Antiqua"/>
          <w:sz w:val="24"/>
          <w:szCs w:val="24"/>
          <w:lang w:val="en-US"/>
        </w:rPr>
        <w:t>,</w:t>
      </w:r>
      <w:r w:rsidRPr="00316B0F">
        <w:rPr>
          <w:rFonts w:ascii="Book Antiqua" w:hAnsi="Book Antiqua"/>
          <w:sz w:val="24"/>
          <w:szCs w:val="24"/>
          <w:lang w:val="en-US"/>
        </w:rPr>
        <w:t xml:space="preserve"> and the consequences of the standard were </w:t>
      </w:r>
      <w:r w:rsidRPr="00316B0F">
        <w:rPr>
          <w:rFonts w:ascii="Book Antiqua" w:hAnsi="Book Antiqua"/>
          <w:sz w:val="24"/>
          <w:szCs w:val="24"/>
          <w:lang w:val="en-US"/>
        </w:rPr>
        <w:lastRenderedPageBreak/>
        <w:t>explored for each test. By using the contrasting group method</w:t>
      </w:r>
      <w:r>
        <w:rPr>
          <w:rFonts w:ascii="Book Antiqua" w:hAnsi="Book Antiqua"/>
          <w:sz w:val="24"/>
          <w:szCs w:val="24"/>
          <w:lang w:val="en-US"/>
        </w:rPr>
        <w:t>,</w:t>
      </w:r>
      <w:r w:rsidRPr="00316B0F">
        <w:rPr>
          <w:rFonts w:ascii="Book Antiqua" w:hAnsi="Book Antiqua"/>
          <w:sz w:val="24"/>
          <w:szCs w:val="24"/>
          <w:lang w:val="en-US"/>
        </w:rPr>
        <w:t xml:space="preserve"> we showed a discriminatory value of Z = 1.51 to be the pass/fail value of the data showing discriminatory ability. The pass score allowed all ten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as well as five novice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to pass the test.</w:t>
      </w:r>
    </w:p>
    <w:p w:rsidR="00ED4E1F" w:rsidRPr="00ED4E1F" w:rsidRDefault="00ED4E1F" w:rsidP="001132F5">
      <w:pPr>
        <w:spacing w:after="0" w:line="360" w:lineRule="auto"/>
        <w:jc w:val="both"/>
        <w:rPr>
          <w:rFonts w:ascii="Book Antiqua" w:eastAsiaTheme="minorEastAsia" w:hAnsi="Book Antiqua"/>
          <w:sz w:val="24"/>
          <w:szCs w:val="24"/>
          <w:lang w:val="en-US" w:eastAsia="zh-CN"/>
        </w:rPr>
      </w:pPr>
    </w:p>
    <w:p w:rsidR="006C30AD" w:rsidRDefault="006C30AD" w:rsidP="001132F5">
      <w:pPr>
        <w:spacing w:after="0" w:line="360" w:lineRule="auto"/>
        <w:jc w:val="both"/>
        <w:rPr>
          <w:rFonts w:ascii="Book Antiqua" w:eastAsiaTheme="minorEastAsia" w:hAnsi="Book Antiqua"/>
          <w:sz w:val="24"/>
          <w:szCs w:val="24"/>
          <w:lang w:val="en-US" w:eastAsia="zh-CN"/>
        </w:rPr>
      </w:pPr>
      <w:r w:rsidRPr="00ED4E1F">
        <w:rPr>
          <w:rFonts w:ascii="Book Antiqua" w:hAnsi="Book Antiqua"/>
          <w:b/>
          <w:sz w:val="24"/>
          <w:szCs w:val="24"/>
          <w:lang w:val="en-US"/>
        </w:rPr>
        <w:t>C</w:t>
      </w:r>
      <w:r w:rsidR="00ED4E1F" w:rsidRPr="00ED4E1F">
        <w:rPr>
          <w:rFonts w:ascii="Book Antiqua" w:hAnsi="Book Antiqua"/>
          <w:b/>
          <w:sz w:val="24"/>
          <w:szCs w:val="24"/>
          <w:lang w:val="en-US"/>
        </w:rPr>
        <w:t>ONCLUSION</w:t>
      </w:r>
      <w:r w:rsidRPr="00316B0F">
        <w:rPr>
          <w:rFonts w:ascii="Book Antiqua" w:hAnsi="Book Antiqua"/>
          <w:sz w:val="24"/>
          <w:szCs w:val="24"/>
          <w:lang w:val="en-US"/>
        </w:rPr>
        <w:t xml:space="preserve">: Identified metrics can be used to discriminate between experienced and novice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and to provide non-biased feedback. Whether it is possible to use this tool to train novices in a clinical setting </w:t>
      </w:r>
      <w:r>
        <w:rPr>
          <w:rFonts w:ascii="Book Antiqua" w:hAnsi="Book Antiqua"/>
          <w:sz w:val="24"/>
          <w:szCs w:val="24"/>
          <w:lang w:val="en-US"/>
        </w:rPr>
        <w:t>require</w:t>
      </w:r>
      <w:r w:rsidRPr="00316B0F">
        <w:rPr>
          <w:rFonts w:ascii="Book Antiqua" w:hAnsi="Book Antiqua"/>
          <w:sz w:val="24"/>
          <w:szCs w:val="24"/>
          <w:lang w:val="en-US"/>
        </w:rPr>
        <w:t xml:space="preserve">s further study. </w:t>
      </w:r>
    </w:p>
    <w:p w:rsidR="00B31CAB" w:rsidRDefault="00B31CAB" w:rsidP="001132F5">
      <w:pPr>
        <w:spacing w:after="0" w:line="360" w:lineRule="auto"/>
        <w:jc w:val="both"/>
        <w:rPr>
          <w:rFonts w:ascii="Book Antiqua" w:eastAsiaTheme="minorEastAsia" w:hAnsi="Book Antiqua"/>
          <w:sz w:val="24"/>
          <w:szCs w:val="24"/>
          <w:lang w:val="en-US" w:eastAsia="zh-CN"/>
        </w:rPr>
      </w:pPr>
    </w:p>
    <w:p w:rsidR="00B31CAB" w:rsidRDefault="00B31CAB" w:rsidP="001132F5">
      <w:pPr>
        <w:spacing w:after="0" w:line="360" w:lineRule="auto"/>
        <w:jc w:val="both"/>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B31CAB" w:rsidRPr="00B31CAB" w:rsidRDefault="00B31CAB" w:rsidP="001132F5">
      <w:pPr>
        <w:spacing w:after="0" w:line="360" w:lineRule="auto"/>
        <w:jc w:val="both"/>
        <w:rPr>
          <w:rFonts w:ascii="Book Antiqua" w:eastAsiaTheme="minorEastAsia" w:hAnsi="Book Antiqua"/>
          <w:sz w:val="24"/>
          <w:szCs w:val="24"/>
          <w:lang w:val="en-US" w:eastAsia="zh-CN"/>
        </w:rPr>
      </w:pPr>
    </w:p>
    <w:p w:rsidR="006C30AD" w:rsidRDefault="006C30AD" w:rsidP="001132F5">
      <w:pPr>
        <w:spacing w:after="0" w:line="360" w:lineRule="auto"/>
        <w:jc w:val="both"/>
        <w:rPr>
          <w:rFonts w:ascii="Book Antiqua" w:eastAsiaTheme="minorEastAsia" w:hAnsi="Book Antiqua"/>
          <w:sz w:val="24"/>
          <w:szCs w:val="24"/>
          <w:lang w:val="en-US" w:eastAsia="zh-CN"/>
        </w:rPr>
      </w:pPr>
      <w:r w:rsidRPr="00B31CAB">
        <w:rPr>
          <w:rFonts w:ascii="Book Antiqua" w:hAnsi="Book Antiqua"/>
          <w:b/>
          <w:sz w:val="24"/>
          <w:szCs w:val="24"/>
          <w:lang w:val="en-US"/>
        </w:rPr>
        <w:t>Key words</w:t>
      </w:r>
      <w:r w:rsidRPr="00316B0F">
        <w:rPr>
          <w:rFonts w:ascii="Book Antiqua" w:hAnsi="Book Antiqua"/>
          <w:sz w:val="24"/>
          <w:szCs w:val="24"/>
          <w:lang w:val="en-US"/>
        </w:rPr>
        <w:t xml:space="preserve">: </w:t>
      </w:r>
      <w:r w:rsidRPr="00316B0F">
        <w:rPr>
          <w:rFonts w:ascii="Book Antiqua" w:hAnsi="Book Antiqua"/>
          <w:color w:val="000000"/>
          <w:sz w:val="24"/>
          <w:szCs w:val="24"/>
          <w:lang w:val="en-US"/>
        </w:rPr>
        <w:t>Colonoscopy</w:t>
      </w:r>
      <w:r w:rsidR="003B1BEA">
        <w:rPr>
          <w:rFonts w:ascii="Book Antiqua" w:eastAsiaTheme="minorEastAsia" w:hAnsi="Book Antiqua" w:hint="eastAsia"/>
          <w:color w:val="000000"/>
          <w:sz w:val="24"/>
          <w:szCs w:val="24"/>
          <w:lang w:val="en-US" w:eastAsia="zh-CN"/>
        </w:rPr>
        <w:t>;</w:t>
      </w:r>
      <w:r w:rsidRPr="00316B0F">
        <w:rPr>
          <w:rFonts w:ascii="Book Antiqua" w:hAnsi="Book Antiqua"/>
          <w:color w:val="000000"/>
          <w:sz w:val="24"/>
          <w:szCs w:val="24"/>
          <w:lang w:val="en-US"/>
        </w:rPr>
        <w:t xml:space="preserve"> </w:t>
      </w:r>
      <w:r w:rsidR="003B1BEA" w:rsidRPr="00316B0F">
        <w:rPr>
          <w:rFonts w:ascii="Book Antiqua" w:hAnsi="Book Antiqua"/>
          <w:color w:val="000000"/>
          <w:sz w:val="24"/>
          <w:szCs w:val="24"/>
          <w:lang w:val="en-US"/>
        </w:rPr>
        <w:t>A</w:t>
      </w:r>
      <w:r w:rsidRPr="00316B0F">
        <w:rPr>
          <w:rFonts w:ascii="Book Antiqua" w:hAnsi="Book Antiqua"/>
          <w:color w:val="000000"/>
          <w:sz w:val="24"/>
          <w:szCs w:val="24"/>
          <w:lang w:val="en-US"/>
        </w:rPr>
        <w:t>ssessment</w:t>
      </w:r>
      <w:r w:rsidR="003B1BEA">
        <w:rPr>
          <w:rFonts w:ascii="Book Antiqua" w:eastAsiaTheme="minorEastAsia" w:hAnsi="Book Antiqua" w:hint="eastAsia"/>
          <w:color w:val="000000"/>
          <w:sz w:val="24"/>
          <w:szCs w:val="24"/>
          <w:lang w:val="en-US" w:eastAsia="zh-CN"/>
        </w:rPr>
        <w:t>;</w:t>
      </w:r>
      <w:r w:rsidRPr="00316B0F">
        <w:rPr>
          <w:rFonts w:ascii="Book Antiqua" w:hAnsi="Book Antiqua"/>
          <w:color w:val="000000"/>
          <w:sz w:val="24"/>
          <w:szCs w:val="24"/>
          <w:lang w:val="en-US"/>
        </w:rPr>
        <w:t xml:space="preserve"> </w:t>
      </w:r>
      <w:r w:rsidR="003B1BEA" w:rsidRPr="00316B0F">
        <w:rPr>
          <w:rFonts w:ascii="Book Antiqua" w:hAnsi="Book Antiqua"/>
          <w:color w:val="000000"/>
          <w:sz w:val="24"/>
          <w:szCs w:val="24"/>
          <w:lang w:val="en-US"/>
        </w:rPr>
        <w:t>S</w:t>
      </w:r>
      <w:r w:rsidRPr="00316B0F">
        <w:rPr>
          <w:rFonts w:ascii="Book Antiqua" w:hAnsi="Book Antiqua"/>
          <w:color w:val="000000"/>
          <w:sz w:val="24"/>
          <w:szCs w:val="24"/>
          <w:lang w:val="en-US"/>
        </w:rPr>
        <w:t>imulation</w:t>
      </w:r>
      <w:r w:rsidR="003B1BEA">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 </w:t>
      </w:r>
      <w:r w:rsidR="003B1BEA" w:rsidRPr="00316B0F">
        <w:rPr>
          <w:rFonts w:ascii="Book Antiqua" w:hAnsi="Book Antiqua"/>
          <w:sz w:val="24"/>
          <w:szCs w:val="24"/>
          <w:lang w:val="en-US"/>
        </w:rPr>
        <w:t>M</w:t>
      </w:r>
      <w:r w:rsidRPr="00316B0F">
        <w:rPr>
          <w:rFonts w:ascii="Book Antiqua" w:hAnsi="Book Antiqua"/>
          <w:sz w:val="24"/>
          <w:szCs w:val="24"/>
          <w:lang w:val="en-US"/>
        </w:rPr>
        <w:t>otion-capture</w:t>
      </w:r>
      <w:r w:rsidR="003B1BEA">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 </w:t>
      </w:r>
      <w:r w:rsidR="003B1BEA" w:rsidRPr="00316B0F">
        <w:rPr>
          <w:rFonts w:ascii="Book Antiqua" w:hAnsi="Book Antiqua"/>
          <w:sz w:val="24"/>
          <w:szCs w:val="24"/>
          <w:lang w:val="en-US"/>
        </w:rPr>
        <w:t>M</w:t>
      </w:r>
      <w:r w:rsidRPr="00316B0F">
        <w:rPr>
          <w:rFonts w:ascii="Book Antiqua" w:hAnsi="Book Antiqua"/>
          <w:sz w:val="24"/>
          <w:szCs w:val="24"/>
          <w:lang w:val="en-US"/>
        </w:rPr>
        <w:t>otion-analysis</w:t>
      </w:r>
    </w:p>
    <w:p w:rsidR="003B1BEA" w:rsidRPr="003B1BEA" w:rsidRDefault="003B1BEA" w:rsidP="001132F5">
      <w:pPr>
        <w:spacing w:after="0" w:line="360" w:lineRule="auto"/>
        <w:jc w:val="both"/>
        <w:rPr>
          <w:rFonts w:ascii="Book Antiqua" w:eastAsiaTheme="minorEastAsia" w:hAnsi="Book Antiqua"/>
          <w:sz w:val="24"/>
          <w:szCs w:val="24"/>
          <w:lang w:val="en-US" w:eastAsia="zh-CN"/>
        </w:rPr>
      </w:pPr>
    </w:p>
    <w:p w:rsidR="006C30AD" w:rsidRDefault="006C30AD" w:rsidP="001132F5">
      <w:pPr>
        <w:spacing w:after="0" w:line="360" w:lineRule="auto"/>
        <w:jc w:val="both"/>
        <w:rPr>
          <w:rFonts w:ascii="Book Antiqua" w:eastAsiaTheme="minorEastAsia" w:hAnsi="Book Antiqua"/>
          <w:sz w:val="24"/>
          <w:szCs w:val="24"/>
          <w:lang w:val="en-US" w:eastAsia="zh-CN"/>
        </w:rPr>
      </w:pPr>
      <w:r w:rsidRPr="00316B0F">
        <w:rPr>
          <w:rFonts w:ascii="Book Antiqua" w:eastAsia="Arial Unicode MS" w:hAnsi="Book Antiqua" w:cs="Arial Unicode MS"/>
          <w:b/>
          <w:sz w:val="24"/>
          <w:lang w:val="en-US"/>
        </w:rPr>
        <w:t>Core tip:</w:t>
      </w:r>
      <w:r w:rsidRPr="00316B0F">
        <w:rPr>
          <w:rFonts w:ascii="Times New Roman" w:hAnsi="Times New Roman"/>
          <w:sz w:val="24"/>
          <w:szCs w:val="24"/>
          <w:lang w:val="en-US"/>
        </w:rPr>
        <w:t xml:space="preserve"> </w:t>
      </w:r>
      <w:r w:rsidRPr="00316B0F">
        <w:rPr>
          <w:rFonts w:ascii="Book Antiqua" w:hAnsi="Book Antiqua"/>
          <w:sz w:val="24"/>
          <w:szCs w:val="24"/>
          <w:lang w:val="en-US"/>
        </w:rPr>
        <w:t xml:space="preserve">Motion capture for motion analysis can be used to discriminate between experienced and novice performers of colonoscopy. We analyzed the motion patterns of the technical procedure of inserting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from anus to cecum in a simulation set-up.</w:t>
      </w:r>
      <w:r w:rsidR="00040B99">
        <w:rPr>
          <w:rFonts w:ascii="Book Antiqua" w:hAnsi="Book Antiqua"/>
          <w:sz w:val="24"/>
          <w:szCs w:val="24"/>
          <w:lang w:val="en-US"/>
        </w:rPr>
        <w:t xml:space="preserve"> </w:t>
      </w:r>
      <w:r w:rsidRPr="00316B0F">
        <w:rPr>
          <w:rFonts w:ascii="Book Antiqua" w:hAnsi="Book Antiqua"/>
          <w:sz w:val="24"/>
          <w:szCs w:val="24"/>
          <w:lang w:val="en-US"/>
        </w:rPr>
        <w:t xml:space="preserve">The technical differences between novice and experienced </w:t>
      </w:r>
      <w:proofErr w:type="spellStart"/>
      <w:r w:rsidRPr="00316B0F">
        <w:rPr>
          <w:rFonts w:ascii="Book Antiqua" w:hAnsi="Book Antiqua"/>
          <w:sz w:val="24"/>
          <w:szCs w:val="24"/>
          <w:lang w:val="en-US"/>
        </w:rPr>
        <w:t>endoscopists</w:t>
      </w:r>
      <w:proofErr w:type="spellEnd"/>
      <w:r>
        <w:rPr>
          <w:rFonts w:ascii="Book Antiqua" w:hAnsi="Book Antiqua"/>
          <w:sz w:val="24"/>
          <w:szCs w:val="24"/>
          <w:lang w:val="en-US"/>
        </w:rPr>
        <w:t xml:space="preserve"> observed</w:t>
      </w:r>
      <w:r w:rsidRPr="00316B0F">
        <w:rPr>
          <w:rFonts w:ascii="Book Antiqua" w:hAnsi="Book Antiqua"/>
          <w:sz w:val="24"/>
          <w:szCs w:val="24"/>
          <w:lang w:val="en-US"/>
        </w:rPr>
        <w:t xml:space="preserve"> in this study are important because they can help shape skills that will lead to competence in colonoscopy.</w:t>
      </w:r>
      <w:r w:rsidRPr="00316B0F">
        <w:rPr>
          <w:rFonts w:ascii="Book Antiqua" w:eastAsia="Arial Unicode MS" w:hAnsi="Book Antiqua" w:cs="Arial Unicode MS"/>
          <w:b/>
          <w:sz w:val="24"/>
          <w:szCs w:val="24"/>
          <w:lang w:val="en-US"/>
        </w:rPr>
        <w:t xml:space="preserve"> </w:t>
      </w:r>
      <w:r w:rsidRPr="00316B0F">
        <w:rPr>
          <w:rFonts w:ascii="Book Antiqua" w:hAnsi="Book Antiqua"/>
          <w:sz w:val="24"/>
          <w:szCs w:val="24"/>
          <w:lang w:val="en-US"/>
        </w:rPr>
        <w:t>In the future</w:t>
      </w:r>
      <w:r>
        <w:rPr>
          <w:rFonts w:ascii="Book Antiqua" w:hAnsi="Book Antiqua"/>
          <w:sz w:val="24"/>
          <w:szCs w:val="24"/>
          <w:lang w:val="en-US"/>
        </w:rPr>
        <w:t>,</w:t>
      </w:r>
      <w:r w:rsidRPr="00316B0F">
        <w:rPr>
          <w:rFonts w:ascii="Book Antiqua" w:hAnsi="Book Antiqua"/>
          <w:sz w:val="24"/>
          <w:szCs w:val="24"/>
          <w:lang w:val="en-US"/>
        </w:rPr>
        <w:t xml:space="preserve"> this technique might be useful in the training and education of future </w:t>
      </w:r>
      <w:proofErr w:type="spellStart"/>
      <w:r w:rsidRPr="00316B0F">
        <w:rPr>
          <w:rFonts w:ascii="Book Antiqua" w:hAnsi="Book Antiqua"/>
          <w:sz w:val="24"/>
          <w:szCs w:val="24"/>
          <w:lang w:val="en-US"/>
        </w:rPr>
        <w:t>colonoscopists</w:t>
      </w:r>
      <w:proofErr w:type="spellEnd"/>
      <w:r w:rsidRPr="00316B0F">
        <w:rPr>
          <w:rFonts w:ascii="Book Antiqua" w:hAnsi="Book Antiqua"/>
          <w:sz w:val="24"/>
          <w:szCs w:val="24"/>
          <w:lang w:val="en-US"/>
        </w:rPr>
        <w:t xml:space="preserve"> in a clinical setting.</w:t>
      </w:r>
    </w:p>
    <w:p w:rsidR="008658B7" w:rsidRDefault="008658B7" w:rsidP="001132F5">
      <w:pPr>
        <w:spacing w:after="0" w:line="360" w:lineRule="auto"/>
        <w:jc w:val="both"/>
        <w:rPr>
          <w:rFonts w:ascii="Book Antiqua" w:eastAsiaTheme="minorEastAsia" w:hAnsi="Book Antiqua"/>
          <w:sz w:val="24"/>
          <w:szCs w:val="24"/>
          <w:lang w:val="en-US" w:eastAsia="zh-CN"/>
        </w:rPr>
      </w:pPr>
    </w:p>
    <w:p w:rsidR="00645FEE" w:rsidRDefault="00645FEE" w:rsidP="001132F5">
      <w:pPr>
        <w:spacing w:after="0" w:line="360" w:lineRule="auto"/>
        <w:jc w:val="both"/>
        <w:rPr>
          <w:rFonts w:ascii="Book Antiqua" w:eastAsiaTheme="minorEastAsia" w:hAnsi="Book Antiqua"/>
          <w:sz w:val="24"/>
          <w:szCs w:val="24"/>
          <w:lang w:val="en-US" w:eastAsia="zh-CN"/>
        </w:rPr>
      </w:pPr>
      <w:proofErr w:type="spellStart"/>
      <w:proofErr w:type="gramStart"/>
      <w:r w:rsidRPr="00316B0F">
        <w:rPr>
          <w:rFonts w:ascii="Book Antiqua" w:eastAsia="MingLiU-ExtB" w:hAnsi="Book Antiqua"/>
          <w:sz w:val="24"/>
          <w:szCs w:val="24"/>
          <w:lang w:val="en-US"/>
        </w:rPr>
        <w:t>Svendsen</w:t>
      </w:r>
      <w:proofErr w:type="spellEnd"/>
      <w:r>
        <w:rPr>
          <w:rFonts w:ascii="Book Antiqua" w:eastAsiaTheme="minorEastAsia" w:hAnsi="Book Antiqua" w:hint="eastAsia"/>
          <w:sz w:val="24"/>
          <w:szCs w:val="24"/>
          <w:lang w:val="en-US" w:eastAsia="zh-CN"/>
        </w:rPr>
        <w:t xml:space="preserve"> MB</w:t>
      </w:r>
      <w:r w:rsidRPr="00316B0F">
        <w:rPr>
          <w:rFonts w:ascii="Book Antiqua" w:eastAsia="MingLiU-ExtB" w:hAnsi="Book Antiqua"/>
          <w:sz w:val="24"/>
          <w:szCs w:val="24"/>
          <w:lang w:val="en-US"/>
        </w:rPr>
        <w:t>,</w:t>
      </w:r>
      <w:r>
        <w:rPr>
          <w:rFonts w:ascii="Book Antiqua" w:eastAsiaTheme="minorEastAsia" w:hAnsi="Book Antiqua" w:hint="eastAsia"/>
          <w:sz w:val="24"/>
          <w:szCs w:val="24"/>
          <w:lang w:val="en-US" w:eastAsia="zh-CN"/>
        </w:rPr>
        <w:t xml:space="preserve"> </w:t>
      </w:r>
      <w:proofErr w:type="spellStart"/>
      <w:r w:rsidRPr="00316B0F">
        <w:rPr>
          <w:rFonts w:ascii="Book Antiqua" w:eastAsia="MingLiU-ExtB" w:hAnsi="Book Antiqua"/>
          <w:sz w:val="24"/>
          <w:szCs w:val="24"/>
          <w:lang w:val="en-US"/>
        </w:rPr>
        <w:t>Preisler</w:t>
      </w:r>
      <w:proofErr w:type="spellEnd"/>
      <w:r>
        <w:rPr>
          <w:rFonts w:ascii="Book Antiqua" w:eastAsiaTheme="minorEastAsia" w:hAnsi="Book Antiqua" w:hint="eastAsia"/>
          <w:sz w:val="24"/>
          <w:szCs w:val="24"/>
          <w:lang w:val="en-US" w:eastAsia="zh-CN"/>
        </w:rPr>
        <w:t xml:space="preserve"> L</w:t>
      </w:r>
      <w:r w:rsidRPr="00316B0F">
        <w:rPr>
          <w:rFonts w:ascii="Book Antiqua" w:eastAsia="MingLiU-ExtB" w:hAnsi="Book Antiqua"/>
          <w:sz w:val="24"/>
          <w:szCs w:val="24"/>
          <w:lang w:val="en-US"/>
        </w:rPr>
        <w:t xml:space="preserve">, </w:t>
      </w:r>
      <w:proofErr w:type="spellStart"/>
      <w:r w:rsidRPr="00316B0F">
        <w:rPr>
          <w:rFonts w:ascii="Book Antiqua" w:eastAsia="MingLiU-ExtB" w:hAnsi="Book Antiqua"/>
          <w:sz w:val="24"/>
          <w:szCs w:val="24"/>
          <w:lang w:val="en-US"/>
        </w:rPr>
        <w:t>Hillingsoe</w:t>
      </w:r>
      <w:proofErr w:type="spellEnd"/>
      <w:r>
        <w:rPr>
          <w:rFonts w:ascii="Book Antiqua" w:eastAsiaTheme="minorEastAsia" w:hAnsi="Book Antiqua" w:hint="eastAsia"/>
          <w:sz w:val="24"/>
          <w:szCs w:val="24"/>
          <w:lang w:val="en-US" w:eastAsia="zh-CN"/>
        </w:rPr>
        <w:t xml:space="preserve"> JG</w:t>
      </w:r>
      <w:r>
        <w:rPr>
          <w:rFonts w:ascii="Book Antiqua" w:eastAsia="MingLiU-ExtB" w:hAnsi="Book Antiqua"/>
          <w:sz w:val="24"/>
          <w:szCs w:val="24"/>
          <w:lang w:val="en-US"/>
        </w:rPr>
        <w:t xml:space="preserve">, </w:t>
      </w:r>
      <w:proofErr w:type="spellStart"/>
      <w:r w:rsidRPr="00316B0F">
        <w:rPr>
          <w:rFonts w:ascii="Book Antiqua" w:eastAsia="MingLiU-ExtB" w:hAnsi="Book Antiqua"/>
          <w:sz w:val="24"/>
          <w:szCs w:val="24"/>
          <w:lang w:val="en-US"/>
        </w:rPr>
        <w:t>Svendsen</w:t>
      </w:r>
      <w:proofErr w:type="spellEnd"/>
      <w:r>
        <w:rPr>
          <w:rFonts w:ascii="Book Antiqua" w:eastAsiaTheme="minorEastAsia" w:hAnsi="Book Antiqua" w:hint="eastAsia"/>
          <w:sz w:val="24"/>
          <w:szCs w:val="24"/>
          <w:lang w:val="en-US" w:eastAsia="zh-CN"/>
        </w:rPr>
        <w:t xml:space="preserve"> LB, </w:t>
      </w:r>
      <w:proofErr w:type="spellStart"/>
      <w:r w:rsidRPr="00316B0F">
        <w:rPr>
          <w:rFonts w:ascii="Book Antiqua" w:eastAsia="MingLiU-ExtB" w:hAnsi="Book Antiqua"/>
          <w:sz w:val="24"/>
          <w:szCs w:val="24"/>
          <w:lang w:val="en-US"/>
        </w:rPr>
        <w:t>Konge</w:t>
      </w:r>
      <w:proofErr w:type="spellEnd"/>
      <w:r>
        <w:rPr>
          <w:rFonts w:ascii="Book Antiqua" w:eastAsiaTheme="minorEastAsia" w:hAnsi="Book Antiqua" w:hint="eastAsia"/>
          <w:sz w:val="24"/>
          <w:szCs w:val="24"/>
          <w:lang w:val="en-US" w:eastAsia="zh-CN"/>
        </w:rPr>
        <w:t xml:space="preserve"> L. </w:t>
      </w:r>
      <w:r w:rsidRPr="00316B0F">
        <w:rPr>
          <w:rFonts w:ascii="Book Antiqua" w:eastAsia="MingLiU-ExtB" w:hAnsi="Book Antiqua"/>
          <w:sz w:val="24"/>
          <w:szCs w:val="24"/>
          <w:lang w:val="en-US"/>
        </w:rPr>
        <w:t>Using motion capture to assess colonoscopy experience level</w:t>
      </w:r>
      <w:r>
        <w:rPr>
          <w:rFonts w:ascii="Book Antiqua" w:eastAsiaTheme="minorEastAsia" w:hAnsi="Book Antiqua" w:hint="eastAsia"/>
          <w:sz w:val="24"/>
          <w:szCs w:val="24"/>
          <w:lang w:val="en-US" w:eastAsia="zh-CN"/>
        </w:rPr>
        <w:t>.</w:t>
      </w:r>
      <w:proofErr w:type="gramEnd"/>
    </w:p>
    <w:p w:rsidR="00645FEE" w:rsidRDefault="00645FEE" w:rsidP="001132F5">
      <w:pPr>
        <w:spacing w:after="0" w:line="360" w:lineRule="auto"/>
        <w:jc w:val="both"/>
        <w:rPr>
          <w:rFonts w:ascii="Book Antiqua" w:eastAsiaTheme="minorEastAsia" w:hAnsi="Book Antiqua"/>
          <w:sz w:val="24"/>
          <w:szCs w:val="24"/>
          <w:lang w:val="en-US" w:eastAsia="zh-CN"/>
        </w:rPr>
      </w:pPr>
    </w:p>
    <w:p w:rsidR="00645FEE" w:rsidRPr="001A6525" w:rsidRDefault="00645FEE" w:rsidP="001132F5">
      <w:pPr>
        <w:spacing w:after="0" w:line="360" w:lineRule="auto"/>
        <w:jc w:val="both"/>
        <w:rPr>
          <w:rFonts w:ascii="Book Antiqua" w:hAnsi="Book Antiqua"/>
          <w:b/>
          <w:sz w:val="24"/>
          <w:szCs w:val="24"/>
        </w:rPr>
      </w:pPr>
      <w:r w:rsidRPr="001A6525">
        <w:rPr>
          <w:rFonts w:ascii="Book Antiqua" w:hAnsi="Book Antiqua"/>
          <w:b/>
          <w:sz w:val="24"/>
          <w:szCs w:val="24"/>
        </w:rPr>
        <w:t xml:space="preserve">Available from: URL: </w:t>
      </w:r>
    </w:p>
    <w:p w:rsidR="006C30AD" w:rsidRPr="00316B0F" w:rsidRDefault="00645FEE" w:rsidP="001132F5">
      <w:pPr>
        <w:spacing w:after="0" w:line="360" w:lineRule="auto"/>
        <w:jc w:val="both"/>
        <w:rPr>
          <w:rFonts w:ascii="Book Antiqua" w:hAnsi="Book Antiqua"/>
          <w:sz w:val="24"/>
          <w:szCs w:val="24"/>
          <w:lang w:val="en-US"/>
        </w:rPr>
      </w:pPr>
      <w:r w:rsidRPr="001A6525">
        <w:rPr>
          <w:rFonts w:ascii="Book Antiqua" w:hAnsi="Book Antiqua"/>
          <w:b/>
          <w:sz w:val="24"/>
          <w:szCs w:val="24"/>
        </w:rPr>
        <w:t>DOI:</w:t>
      </w:r>
      <w:r w:rsidRPr="00645FEE">
        <w:rPr>
          <w:rFonts w:ascii="Book Antiqua" w:eastAsiaTheme="minorEastAsia" w:hAnsi="Book Antiqua" w:hint="eastAsia"/>
          <w:sz w:val="24"/>
          <w:szCs w:val="24"/>
          <w:lang w:val="en-US" w:eastAsia="zh-CN"/>
        </w:rPr>
        <w:t xml:space="preserve"> </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b/>
          <w:sz w:val="24"/>
          <w:szCs w:val="24"/>
          <w:lang w:val="en-US"/>
        </w:rPr>
        <w:br w:type="page"/>
      </w:r>
      <w:r w:rsidR="00886AAC" w:rsidRPr="00316B0F">
        <w:rPr>
          <w:rFonts w:ascii="Book Antiqua" w:hAnsi="Book Antiqua"/>
          <w:b/>
          <w:sz w:val="24"/>
          <w:szCs w:val="24"/>
          <w:lang w:val="en-US"/>
        </w:rPr>
        <w:lastRenderedPageBreak/>
        <w:t>INTRODUCTION</w:t>
      </w:r>
    </w:p>
    <w:p w:rsidR="006C30AD" w:rsidRPr="00316B0F" w:rsidRDefault="006C30AD" w:rsidP="001132F5">
      <w:pPr>
        <w:tabs>
          <w:tab w:val="left" w:pos="142"/>
        </w:tabs>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Screening programs for colorectal cancer and concern for patient safety have increased the importance of training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for competency in colonoscopy. The workload of existing endoscopy units is often high, with units performing an increasing number of endoscopies in addition to supervising, training and instructing future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The quality of colonoscopies was questioned in an investigation of 68 endoscopy units in the UK with a </w:t>
      </w:r>
      <w:proofErr w:type="spellStart"/>
      <w:r w:rsidRPr="00316B0F">
        <w:rPr>
          <w:rFonts w:ascii="Book Antiqua" w:hAnsi="Book Antiqua"/>
          <w:sz w:val="24"/>
          <w:szCs w:val="24"/>
          <w:lang w:val="en-US"/>
        </w:rPr>
        <w:t>cecal</w:t>
      </w:r>
      <w:proofErr w:type="spellEnd"/>
      <w:r w:rsidRPr="00316B0F">
        <w:rPr>
          <w:rFonts w:ascii="Book Antiqua" w:hAnsi="Book Antiqua"/>
          <w:sz w:val="24"/>
          <w:szCs w:val="24"/>
          <w:lang w:val="en-US"/>
        </w:rPr>
        <w:t xml:space="preserve"> intubation rate of 56</w:t>
      </w:r>
      <w:r w:rsidR="00C5106C">
        <w:rPr>
          <w:rFonts w:ascii="Book Antiqua" w:hAnsi="Book Antiqua"/>
          <w:sz w:val="24"/>
          <w:szCs w:val="24"/>
          <w:lang w:val="en-US"/>
        </w:rPr>
        <w:t>%</w:t>
      </w:r>
      <w:r w:rsidRPr="00316B0F">
        <w:rPr>
          <w:rFonts w:ascii="Book Antiqua" w:hAnsi="Book Antiqua"/>
          <w:sz w:val="24"/>
          <w:szCs w:val="24"/>
          <w:lang w:val="en-US"/>
        </w:rPr>
        <w:t>. Only 17</w:t>
      </w:r>
      <w:r w:rsidR="00C5106C">
        <w:rPr>
          <w:rFonts w:ascii="Book Antiqua" w:hAnsi="Book Antiqua"/>
          <w:sz w:val="24"/>
          <w:szCs w:val="24"/>
          <w:lang w:val="en-US"/>
        </w:rPr>
        <w:t>%</w:t>
      </w:r>
      <w:r w:rsidRPr="00316B0F">
        <w:rPr>
          <w:rFonts w:ascii="Book Antiqua" w:hAnsi="Book Antiqua"/>
          <w:sz w:val="24"/>
          <w:szCs w:val="24"/>
          <w:lang w:val="en-US"/>
        </w:rPr>
        <w:t xml:space="preserve"> of the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had supervised training during their introduction to colonoscopy</w:t>
      </w:r>
      <w:r>
        <w:rPr>
          <w:rFonts w:ascii="Book Antiqua" w:hAnsi="Book Antiqua"/>
          <w:sz w:val="24"/>
          <w:szCs w:val="24"/>
          <w:lang w:val="en-US"/>
        </w:rPr>
        <w:t>,</w:t>
      </w:r>
      <w:r w:rsidRPr="00316B0F">
        <w:rPr>
          <w:rFonts w:ascii="Book Antiqua" w:hAnsi="Book Antiqua"/>
          <w:sz w:val="24"/>
          <w:szCs w:val="24"/>
          <w:lang w:val="en-US"/>
        </w:rPr>
        <w:t xml:space="preserve"> and only 33</w:t>
      </w:r>
      <w:r w:rsidR="00C5106C">
        <w:rPr>
          <w:rFonts w:ascii="Book Antiqua" w:hAnsi="Book Antiqua"/>
          <w:sz w:val="24"/>
          <w:szCs w:val="24"/>
          <w:lang w:val="en-US"/>
        </w:rPr>
        <w:t>%</w:t>
      </w:r>
      <w:r w:rsidRPr="00316B0F">
        <w:rPr>
          <w:rFonts w:ascii="Book Antiqua" w:hAnsi="Book Antiqua"/>
          <w:sz w:val="24"/>
          <w:szCs w:val="24"/>
          <w:lang w:val="en-US"/>
        </w:rPr>
        <w:t xml:space="preserve"> attended a colonoscopy </w:t>
      </w:r>
      <w:proofErr w:type="gramStart"/>
      <w:r w:rsidRPr="00316B0F">
        <w:rPr>
          <w:rFonts w:ascii="Book Antiqua" w:hAnsi="Book Antiqua"/>
          <w:sz w:val="24"/>
          <w:szCs w:val="24"/>
          <w:lang w:val="en-US"/>
        </w:rPr>
        <w:t>course</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w:t>
      </w:r>
      <w:r w:rsidRPr="00316B0F">
        <w:rPr>
          <w:rFonts w:ascii="Book Antiqua" w:hAnsi="Book Antiqua"/>
          <w:sz w:val="24"/>
          <w:szCs w:val="24"/>
          <w:lang w:val="en-US"/>
        </w:rPr>
        <w:t>. In Denmark, colonoscopy competence is solely based upon educational level, such as having a specialized degree in gastroenterology and/or surgery. The number of colonoscopies performed has conventionally defined technical competence in colonoscopy</w:t>
      </w:r>
      <w:r>
        <w:rPr>
          <w:rFonts w:ascii="Book Antiqua" w:hAnsi="Book Antiqua"/>
          <w:sz w:val="24"/>
          <w:szCs w:val="24"/>
          <w:lang w:val="en-US"/>
        </w:rPr>
        <w:t>,</w:t>
      </w:r>
      <w:r w:rsidRPr="00316B0F">
        <w:rPr>
          <w:rFonts w:ascii="Book Antiqua" w:hAnsi="Book Antiqua"/>
          <w:sz w:val="24"/>
          <w:szCs w:val="24"/>
          <w:lang w:val="en-US"/>
        </w:rPr>
        <w:t xml:space="preserve"> and a threshold number of up to 275-500 has been </w:t>
      </w:r>
      <w:proofErr w:type="gramStart"/>
      <w:r w:rsidRPr="00316B0F">
        <w:rPr>
          <w:rFonts w:ascii="Book Antiqua" w:hAnsi="Book Antiqua"/>
          <w:sz w:val="24"/>
          <w:szCs w:val="24"/>
          <w:lang w:val="en-US"/>
        </w:rPr>
        <w:t>suggested</w:t>
      </w:r>
      <w:r w:rsidR="00B15138">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2,3]</w:t>
      </w:r>
      <w:r w:rsidRPr="0042511B">
        <w:rPr>
          <w:rFonts w:ascii="Book Antiqua" w:hAnsi="Book Antiqua"/>
          <w:sz w:val="24"/>
          <w:szCs w:val="24"/>
          <w:lang w:val="en-US"/>
        </w:rPr>
        <w:t>.</w:t>
      </w:r>
      <w:r w:rsidRPr="00316B0F">
        <w:rPr>
          <w:rFonts w:ascii="Book Antiqua" w:hAnsi="Book Antiqua"/>
          <w:sz w:val="24"/>
          <w:szCs w:val="24"/>
          <w:lang w:val="en-US"/>
        </w:rPr>
        <w:t xml:space="preserve"> Previous methods for assessing skills in colonoscopy have been based upon subjective expert ratings, and previous tools have been based upon the procedural endpoints, time to cecum, depth of insertion or complication rate of therapeutic </w:t>
      </w:r>
      <w:proofErr w:type="gramStart"/>
      <w:r w:rsidRPr="00316B0F">
        <w:rPr>
          <w:rFonts w:ascii="Book Antiqua" w:hAnsi="Book Antiqua"/>
          <w:sz w:val="24"/>
          <w:szCs w:val="24"/>
          <w:lang w:val="en-US"/>
        </w:rPr>
        <w:t>procedures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4-6]</w:t>
      </w:r>
      <w:r w:rsidRPr="005E395A">
        <w:rPr>
          <w:rFonts w:ascii="Book Antiqua" w:hAnsi="Book Antiqua"/>
          <w:sz w:val="24"/>
          <w:szCs w:val="24"/>
          <w:lang w:val="en-US"/>
        </w:rPr>
        <w:t>.</w:t>
      </w:r>
      <w:r w:rsidRPr="00316B0F">
        <w:rPr>
          <w:rFonts w:ascii="Book Antiqua" w:hAnsi="Book Antiqua"/>
          <w:sz w:val="24"/>
          <w:szCs w:val="24"/>
          <w:lang w:val="en-US"/>
        </w:rPr>
        <w:t xml:space="preserve"> No automatic assessment tools have been developed, although it has been </w:t>
      </w:r>
      <w:r>
        <w:rPr>
          <w:rFonts w:ascii="Book Antiqua" w:hAnsi="Book Antiqua"/>
          <w:sz w:val="24"/>
          <w:szCs w:val="24"/>
          <w:lang w:val="en-US"/>
        </w:rPr>
        <w:t>noted</w:t>
      </w:r>
      <w:r w:rsidRPr="00316B0F">
        <w:rPr>
          <w:rFonts w:ascii="Book Antiqua" w:hAnsi="Book Antiqua"/>
          <w:sz w:val="24"/>
          <w:szCs w:val="24"/>
          <w:lang w:val="en-US"/>
        </w:rPr>
        <w:t xml:space="preserve"> that an optimal assessment tool in surgical skills should be based upon objective and structured </w:t>
      </w:r>
      <w:proofErr w:type="gramStart"/>
      <w:r w:rsidRPr="00316B0F">
        <w:rPr>
          <w:rFonts w:ascii="Book Antiqua" w:hAnsi="Book Antiqua"/>
          <w:sz w:val="24"/>
          <w:szCs w:val="24"/>
          <w:lang w:val="en-US"/>
        </w:rPr>
        <w:t>criteria</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7)</w:t>
      </w:r>
      <w:r w:rsidRPr="00316B0F">
        <w:rPr>
          <w:rFonts w:ascii="Book Antiqua" w:hAnsi="Book Antiqua"/>
          <w:sz w:val="24"/>
          <w:szCs w:val="24"/>
          <w:lang w:val="en-US"/>
        </w:rPr>
        <w:t xml:space="preserve">. However, some progress has been made with regards to a benchmarked curriculum for virtual reality colonoscopy </w:t>
      </w:r>
      <w:proofErr w:type="gramStart"/>
      <w:r w:rsidRPr="00316B0F">
        <w:rPr>
          <w:rFonts w:ascii="Book Antiqua" w:hAnsi="Book Antiqua"/>
          <w:sz w:val="24"/>
          <w:szCs w:val="24"/>
          <w:lang w:val="en-US"/>
        </w:rPr>
        <w:t>simulators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 xml:space="preserve">8]. </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 xml:space="preserve">Colonoscopy is very much dependent upon manual dexterity, correct stance and hand-eye coordination. The correct way to perform a colonoscopy is greatly debated, and some variations have been noted among experts advocating </w:t>
      </w:r>
      <w:r w:rsidR="00CE1594">
        <w:rPr>
          <w:rFonts w:ascii="Book Antiqua" w:hAnsi="Book Antiqua"/>
          <w:sz w:val="24"/>
          <w:szCs w:val="24"/>
          <w:lang w:val="en-US"/>
        </w:rPr>
        <w:t xml:space="preserve">for the single-handed </w:t>
      </w:r>
      <w:proofErr w:type="gramStart"/>
      <w:r w:rsidR="00CE1594">
        <w:rPr>
          <w:rFonts w:ascii="Book Antiqua" w:hAnsi="Book Antiqua"/>
          <w:sz w:val="24"/>
          <w:szCs w:val="24"/>
          <w:lang w:val="en-US"/>
        </w:rPr>
        <w:t>technique</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9-13]</w:t>
      </w:r>
      <w:r w:rsidRPr="00316B0F">
        <w:rPr>
          <w:rFonts w:ascii="Book Antiqua" w:hAnsi="Book Antiqua"/>
          <w:sz w:val="24"/>
          <w:szCs w:val="24"/>
          <w:lang w:val="en-US"/>
        </w:rPr>
        <w:t xml:space="preserve">. Video imaging has been found to be valuable in assessing competence in surgical </w:t>
      </w:r>
      <w:proofErr w:type="gramStart"/>
      <w:r w:rsidRPr="00316B0F">
        <w:rPr>
          <w:rFonts w:ascii="Book Antiqua" w:hAnsi="Book Antiqua"/>
          <w:sz w:val="24"/>
          <w:szCs w:val="24"/>
          <w:lang w:val="en-US"/>
        </w:rPr>
        <w:t>skills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7]</w:t>
      </w:r>
      <w:r w:rsidRPr="00316B0F">
        <w:rPr>
          <w:rFonts w:ascii="Book Antiqua" w:hAnsi="Book Antiqua"/>
          <w:sz w:val="24"/>
          <w:szCs w:val="24"/>
          <w:lang w:val="en-US"/>
        </w:rPr>
        <w:t>, and video-based judgment of the handling of endoscopes is one of the main basic colonoscopy procedures tested with the “Direct Observation of Procedural Skills Score (DOPS)”</w:t>
      </w:r>
      <w:r w:rsidRPr="00316B0F">
        <w:rPr>
          <w:rFonts w:ascii="Book Antiqua" w:hAnsi="Book Antiqua"/>
          <w:sz w:val="24"/>
          <w:szCs w:val="24"/>
          <w:vertAlign w:val="superscript"/>
          <w:lang w:val="en-US"/>
        </w:rPr>
        <w:t>[14]</w:t>
      </w:r>
      <w:r w:rsidRPr="00316B0F">
        <w:rPr>
          <w:rFonts w:ascii="Book Antiqua" w:hAnsi="Book Antiqua"/>
          <w:sz w:val="24"/>
          <w:szCs w:val="24"/>
          <w:lang w:val="en-US"/>
        </w:rPr>
        <w:t>.</w:t>
      </w:r>
      <w:r w:rsidR="00040B99">
        <w:rPr>
          <w:rFonts w:ascii="Book Antiqua" w:hAnsi="Book Antiqua"/>
          <w:sz w:val="24"/>
          <w:szCs w:val="24"/>
          <w:lang w:val="en-US"/>
        </w:rPr>
        <w:t xml:space="preserve"> </w:t>
      </w:r>
      <w:r w:rsidRPr="00316B0F">
        <w:rPr>
          <w:rFonts w:ascii="Book Antiqua" w:hAnsi="Book Antiqua"/>
          <w:sz w:val="24"/>
          <w:szCs w:val="24"/>
          <w:lang w:val="en-US"/>
        </w:rPr>
        <w:t xml:space="preserve"> </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lastRenderedPageBreak/>
        <w:t xml:space="preserve">It is a well-known but unproven fact among professional gastroenterologists that the stance of the performer shows the level of competence. Defining a “correct” basic handling in colonoscopy is not easy, but certain facts are clear: when adhering to the single-handed </w:t>
      </w:r>
      <w:proofErr w:type="gramStart"/>
      <w:r w:rsidRPr="00316B0F">
        <w:rPr>
          <w:rFonts w:ascii="Book Antiqua" w:hAnsi="Book Antiqua"/>
          <w:sz w:val="24"/>
          <w:szCs w:val="24"/>
          <w:lang w:val="en-US"/>
        </w:rPr>
        <w:t>technique</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9,10,13]</w:t>
      </w:r>
      <w:r w:rsidRPr="00316B0F">
        <w:rPr>
          <w:rFonts w:ascii="Book Antiqua" w:hAnsi="Book Antiqua"/>
          <w:sz w:val="24"/>
          <w:szCs w:val="24"/>
          <w:lang w:val="en-US"/>
        </w:rPr>
        <w:t>, the procedure should be</w:t>
      </w:r>
      <w:r>
        <w:rPr>
          <w:rFonts w:ascii="Book Antiqua" w:hAnsi="Book Antiqua"/>
          <w:sz w:val="24"/>
          <w:szCs w:val="24"/>
          <w:lang w:val="en-US"/>
        </w:rPr>
        <w:t xml:space="preserve"> conducted</w:t>
      </w:r>
      <w:r w:rsidRPr="00316B0F">
        <w:rPr>
          <w:rFonts w:ascii="Book Antiqua" w:hAnsi="Book Antiqua"/>
          <w:sz w:val="24"/>
          <w:szCs w:val="24"/>
          <w:lang w:val="en-US"/>
        </w:rPr>
        <w:t xml:space="preserve"> in a relaxed fashion with a straight scope, with minimal discomfort for the </w:t>
      </w:r>
      <w:proofErr w:type="spellStart"/>
      <w:r w:rsidRPr="00316B0F">
        <w:rPr>
          <w:rFonts w:ascii="Book Antiqua" w:hAnsi="Book Antiqua"/>
          <w:sz w:val="24"/>
          <w:szCs w:val="24"/>
          <w:lang w:val="en-US"/>
        </w:rPr>
        <w:t>endoscopist</w:t>
      </w:r>
      <w:proofErr w:type="spellEnd"/>
      <w:r w:rsidRPr="00316B0F">
        <w:rPr>
          <w:rFonts w:ascii="Book Antiqua" w:hAnsi="Book Antiqua"/>
          <w:sz w:val="24"/>
          <w:szCs w:val="24"/>
          <w:lang w:val="en-US"/>
        </w:rPr>
        <w:t xml:space="preserve"> as well as for the patient. Concerning movements of the tip of the scope, torque steering and steering with the small wheel of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has very little e</w:t>
      </w:r>
      <w:r w:rsidR="00CE1594">
        <w:rPr>
          <w:rFonts w:ascii="Book Antiqua" w:hAnsi="Book Antiqua"/>
          <w:sz w:val="24"/>
          <w:szCs w:val="24"/>
          <w:lang w:val="en-US"/>
        </w:rPr>
        <w:t xml:space="preserve">ffect when the tip is </w:t>
      </w:r>
      <w:proofErr w:type="gramStart"/>
      <w:r w:rsidR="00CE1594">
        <w:rPr>
          <w:rFonts w:ascii="Book Antiqua" w:hAnsi="Book Antiqua"/>
          <w:sz w:val="24"/>
          <w:szCs w:val="24"/>
          <w:lang w:val="en-US"/>
        </w:rPr>
        <w:t>angulated</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15]</w:t>
      </w:r>
      <w:r w:rsidRPr="00316B0F">
        <w:rPr>
          <w:rFonts w:ascii="Book Antiqua" w:hAnsi="Book Antiqua"/>
          <w:sz w:val="24"/>
          <w:szCs w:val="24"/>
          <w:lang w:val="en-US"/>
        </w:rPr>
        <w:t xml:space="preserve">.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The correct single-handed technique has been tested by video imaging with an objective structured video assessment tool where instrument grip, tip steering, and letting go of the instrumental shaft all were found to correlate with the competence level of the </w:t>
      </w:r>
      <w:proofErr w:type="spellStart"/>
      <w:proofErr w:type="gramStart"/>
      <w:r w:rsidRPr="00316B0F">
        <w:rPr>
          <w:rFonts w:ascii="Book Antiqua" w:hAnsi="Book Antiqua"/>
          <w:sz w:val="24"/>
          <w:szCs w:val="24"/>
          <w:lang w:val="en-US"/>
        </w:rPr>
        <w:t>endoscopist</w:t>
      </w:r>
      <w:proofErr w:type="spellEnd"/>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9]</w:t>
      </w:r>
      <w:r w:rsidRPr="00316B0F">
        <w:rPr>
          <w:rFonts w:ascii="Book Antiqua" w:hAnsi="Book Antiqua"/>
          <w:sz w:val="24"/>
          <w:szCs w:val="24"/>
          <w:lang w:val="en-US"/>
        </w:rPr>
        <w:t>. The same basic colonoscopy metrics were found to improve significantly i</w:t>
      </w:r>
      <w:r w:rsidR="00CE1594">
        <w:rPr>
          <w:rFonts w:ascii="Book Antiqua" w:hAnsi="Book Antiqua"/>
          <w:sz w:val="24"/>
          <w:szCs w:val="24"/>
          <w:lang w:val="en-US"/>
        </w:rPr>
        <w:t xml:space="preserve">n an intensive training </w:t>
      </w:r>
      <w:proofErr w:type="gramStart"/>
      <w:r w:rsidR="00CE1594">
        <w:rPr>
          <w:rFonts w:ascii="Book Antiqua" w:hAnsi="Book Antiqua"/>
          <w:sz w:val="24"/>
          <w:szCs w:val="24"/>
          <w:lang w:val="en-US"/>
        </w:rPr>
        <w:t>program</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10]</w:t>
      </w:r>
      <w:r w:rsidRPr="00316B0F">
        <w:rPr>
          <w:rFonts w:ascii="Book Antiqua" w:hAnsi="Book Antiqua"/>
          <w:sz w:val="24"/>
          <w:szCs w:val="24"/>
          <w:lang w:val="en-US"/>
        </w:rPr>
        <w:t>.</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 xml:space="preserve">Motion analysis has been used to teach correct skiing technique in downhill skiing </w:t>
      </w:r>
      <w:r>
        <w:rPr>
          <w:rFonts w:ascii="Book Antiqua" w:hAnsi="Book Antiqua"/>
          <w:sz w:val="24"/>
          <w:szCs w:val="24"/>
          <w:lang w:val="en-US"/>
        </w:rPr>
        <w:t>to</w:t>
      </w:r>
      <w:r w:rsidRPr="00316B0F">
        <w:rPr>
          <w:rFonts w:ascii="Book Antiqua" w:hAnsi="Book Antiqua"/>
          <w:sz w:val="24"/>
          <w:szCs w:val="24"/>
          <w:lang w:val="en-US"/>
        </w:rPr>
        <w:t xml:space="preserve"> prevent </w:t>
      </w:r>
      <w:proofErr w:type="gramStart"/>
      <w:r w:rsidRPr="00316B0F">
        <w:rPr>
          <w:rFonts w:ascii="Book Antiqua" w:hAnsi="Book Antiqua"/>
          <w:sz w:val="24"/>
          <w:szCs w:val="24"/>
          <w:lang w:val="en-US"/>
        </w:rPr>
        <w:t>injuries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16]</w:t>
      </w:r>
      <w:r>
        <w:rPr>
          <w:rFonts w:ascii="Book Antiqua" w:hAnsi="Book Antiqua"/>
          <w:sz w:val="24"/>
          <w:szCs w:val="24"/>
          <w:lang w:val="en-US"/>
        </w:rPr>
        <w:t xml:space="preserve"> and to </w:t>
      </w:r>
      <w:r w:rsidRPr="00316B0F">
        <w:rPr>
          <w:rFonts w:ascii="Book Antiqua" w:hAnsi="Book Antiqua"/>
          <w:sz w:val="24"/>
          <w:szCs w:val="24"/>
          <w:lang w:val="en-US"/>
        </w:rPr>
        <w:t>correct golf swings</w:t>
      </w:r>
      <w:r w:rsidRPr="00316B0F">
        <w:rPr>
          <w:rFonts w:ascii="Book Antiqua" w:hAnsi="Book Antiqua"/>
          <w:sz w:val="24"/>
          <w:szCs w:val="24"/>
          <w:vertAlign w:val="superscript"/>
          <w:lang w:val="en-US"/>
        </w:rPr>
        <w:t>[17]</w:t>
      </w:r>
      <w:r w:rsidRPr="00316B0F">
        <w:rPr>
          <w:rFonts w:ascii="Book Antiqua" w:hAnsi="Book Antiqua"/>
          <w:sz w:val="24"/>
          <w:szCs w:val="24"/>
          <w:lang w:val="en-US"/>
        </w:rPr>
        <w:t>. Motion analysis can also be used to determine joint movements in different procedures</w:t>
      </w:r>
      <w:r>
        <w:rPr>
          <w:rFonts w:ascii="Book Antiqua" w:hAnsi="Book Antiqua"/>
          <w:sz w:val="24"/>
          <w:szCs w:val="24"/>
          <w:lang w:val="en-US"/>
        </w:rPr>
        <w:t>,</w:t>
      </w:r>
      <w:r w:rsidRPr="00316B0F">
        <w:rPr>
          <w:rFonts w:ascii="Book Antiqua" w:hAnsi="Book Antiqua"/>
          <w:sz w:val="24"/>
          <w:szCs w:val="24"/>
          <w:lang w:val="en-US"/>
        </w:rPr>
        <w:t xml:space="preserve"> such as walking in high-heeled shoes </w:t>
      </w:r>
      <w:r>
        <w:rPr>
          <w:rFonts w:ascii="Book Antiqua" w:hAnsi="Book Antiqua"/>
          <w:sz w:val="24"/>
          <w:szCs w:val="24"/>
          <w:lang w:val="en-US"/>
        </w:rPr>
        <w:t>to</w:t>
      </w:r>
      <w:r w:rsidRPr="00316B0F">
        <w:rPr>
          <w:rFonts w:ascii="Book Antiqua" w:hAnsi="Book Antiqua"/>
          <w:sz w:val="24"/>
          <w:szCs w:val="24"/>
          <w:lang w:val="en-US"/>
        </w:rPr>
        <w:t xml:space="preserve"> explain the occurrence of gait related </w:t>
      </w:r>
      <w:proofErr w:type="gramStart"/>
      <w:r w:rsidRPr="00316B0F">
        <w:rPr>
          <w:rFonts w:ascii="Book Antiqua" w:hAnsi="Book Antiqua"/>
          <w:sz w:val="24"/>
          <w:szCs w:val="24"/>
          <w:lang w:val="en-US"/>
        </w:rPr>
        <w:t>diseases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18]</w:t>
      </w:r>
      <w:r w:rsidRPr="00316B0F">
        <w:rPr>
          <w:rFonts w:ascii="Book Antiqua" w:hAnsi="Book Antiqua"/>
          <w:sz w:val="24"/>
          <w:szCs w:val="24"/>
          <w:lang w:val="en-US"/>
        </w:rPr>
        <w:t>. We speculate that motion analysis could also be used to teach correct movements in colonoscopy performance</w:t>
      </w:r>
      <w:r>
        <w:rPr>
          <w:rFonts w:ascii="Book Antiqua" w:hAnsi="Book Antiqua"/>
          <w:sz w:val="24"/>
          <w:szCs w:val="24"/>
          <w:lang w:val="en-US"/>
        </w:rPr>
        <w:t>,</w:t>
      </w:r>
      <w:r w:rsidRPr="00316B0F">
        <w:rPr>
          <w:rFonts w:ascii="Book Antiqua" w:hAnsi="Book Antiqua"/>
          <w:sz w:val="24"/>
          <w:szCs w:val="24"/>
          <w:lang w:val="en-US"/>
        </w:rPr>
        <w:t xml:space="preserve"> if correct movements can be identified and verified. </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In medicine, motion analysis has been used to identify skilled performers in emergent endotrachea</w:t>
      </w:r>
      <w:r w:rsidR="00CE1594">
        <w:rPr>
          <w:rFonts w:ascii="Book Antiqua" w:hAnsi="Book Antiqua"/>
          <w:sz w:val="24"/>
          <w:szCs w:val="24"/>
          <w:lang w:val="en-US"/>
        </w:rPr>
        <w:t xml:space="preserve">l intubation in physical </w:t>
      </w:r>
      <w:proofErr w:type="gramStart"/>
      <w:r w:rsidR="00CE1594">
        <w:rPr>
          <w:rFonts w:ascii="Book Antiqua" w:hAnsi="Book Antiqua"/>
          <w:sz w:val="24"/>
          <w:szCs w:val="24"/>
          <w:lang w:val="en-US"/>
        </w:rPr>
        <w:t>models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19]</w:t>
      </w:r>
      <w:r w:rsidRPr="00316B0F">
        <w:rPr>
          <w:rFonts w:ascii="Book Antiqua" w:hAnsi="Book Antiqua"/>
          <w:sz w:val="24"/>
          <w:szCs w:val="24"/>
          <w:lang w:val="en-US"/>
        </w:rPr>
        <w:t xml:space="preserve"> as well as in an infant airway trainer</w:t>
      </w:r>
      <w:r w:rsidRPr="00316B0F">
        <w:rPr>
          <w:rFonts w:ascii="Book Antiqua" w:hAnsi="Book Antiqua"/>
          <w:sz w:val="24"/>
          <w:szCs w:val="24"/>
          <w:vertAlign w:val="superscript"/>
          <w:lang w:val="en-US"/>
        </w:rPr>
        <w:t>[20]</w:t>
      </w:r>
      <w:r w:rsidRPr="00316B0F">
        <w:rPr>
          <w:rFonts w:ascii="Book Antiqua" w:hAnsi="Book Antiqua"/>
          <w:sz w:val="24"/>
          <w:szCs w:val="24"/>
          <w:lang w:val="en-US"/>
        </w:rPr>
        <w:t xml:space="preserve">. Previously, motion analysis demanded </w:t>
      </w:r>
      <w:r>
        <w:rPr>
          <w:rFonts w:ascii="Book Antiqua" w:hAnsi="Book Antiqua"/>
          <w:sz w:val="24"/>
          <w:szCs w:val="24"/>
          <w:lang w:val="en-US"/>
        </w:rPr>
        <w:t xml:space="preserve">the </w:t>
      </w:r>
      <w:r w:rsidRPr="00316B0F">
        <w:rPr>
          <w:rFonts w:ascii="Book Antiqua" w:hAnsi="Book Antiqua"/>
          <w:sz w:val="24"/>
          <w:szCs w:val="24"/>
          <w:lang w:val="en-US"/>
        </w:rPr>
        <w:t xml:space="preserve">use of sensors on the body, making analysis of movements a costly process. In 2012, Microsoft launched the Microsoft Kinect (MS Kinect) system for Windows, designed for the XBOX gaming platform. </w:t>
      </w:r>
      <w:r w:rsidRPr="00316B0F">
        <w:rPr>
          <w:rFonts w:ascii="Book Antiqua" w:eastAsia="Times New Roman" w:hAnsi="Book Antiqua"/>
          <w:sz w:val="24"/>
          <w:szCs w:val="24"/>
          <w:lang w:val="en-US"/>
        </w:rPr>
        <w:t>The MS Kinect camera has become increasingly popular in many areas aside from entertainment</w:t>
      </w:r>
      <w:r w:rsidRPr="00316B0F">
        <w:rPr>
          <w:rFonts w:ascii="Book Antiqua" w:hAnsi="Book Antiqua"/>
          <w:sz w:val="24"/>
          <w:szCs w:val="24"/>
          <w:lang w:val="en-US"/>
        </w:rPr>
        <w:t xml:space="preserve">. It provides a quick, cheap and easy way of analyzing position and mapping 3-dimensional (3D) pose data, providing skeletal movement tracking. The accuracy of the </w:t>
      </w:r>
      <w:r w:rsidRPr="00316B0F">
        <w:rPr>
          <w:rFonts w:ascii="Book Antiqua" w:hAnsi="Book Antiqua"/>
          <w:sz w:val="24"/>
          <w:szCs w:val="24"/>
          <w:lang w:val="en-US"/>
        </w:rPr>
        <w:lastRenderedPageBreak/>
        <w:t xml:space="preserve">system as a peripheral device measuring 3D depth is estimated to be 1-4 cm at a range of 1-4 </w:t>
      </w:r>
      <w:proofErr w:type="gramStart"/>
      <w:r w:rsidRPr="00316B0F">
        <w:rPr>
          <w:rFonts w:ascii="Book Antiqua" w:hAnsi="Book Antiqua"/>
          <w:sz w:val="24"/>
          <w:szCs w:val="24"/>
          <w:lang w:val="en-US"/>
        </w:rPr>
        <w:t>m</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21]</w:t>
      </w:r>
      <w:r w:rsidRPr="00316B0F">
        <w:rPr>
          <w:rFonts w:ascii="Book Antiqua" w:hAnsi="Book Antiqua"/>
          <w:sz w:val="24"/>
          <w:szCs w:val="24"/>
          <w:lang w:val="en-US"/>
        </w:rPr>
        <w:t>.</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 xml:space="preserve">The aim of this study was to use the MS Kinect system to automatically record and analyze the components of the basic techniques of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and novices), selecting discriminatory metrics </w:t>
      </w:r>
      <w:r>
        <w:rPr>
          <w:rFonts w:ascii="Book Antiqua" w:hAnsi="Book Antiqua"/>
          <w:sz w:val="24"/>
          <w:szCs w:val="24"/>
          <w:lang w:val="en-US"/>
        </w:rPr>
        <w:t>to</w:t>
      </w:r>
      <w:r w:rsidRPr="00316B0F">
        <w:rPr>
          <w:rFonts w:ascii="Book Antiqua" w:hAnsi="Book Antiqua"/>
          <w:sz w:val="24"/>
          <w:szCs w:val="24"/>
          <w:lang w:val="en-US"/>
        </w:rPr>
        <w:t xml:space="preserve"> develop a tool which can monitor competence in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and guide education in a non-biased way.</w:t>
      </w:r>
      <w:r w:rsidR="00040B99">
        <w:rPr>
          <w:rFonts w:ascii="Book Antiqua" w:hAnsi="Book Antiqua"/>
          <w:sz w:val="24"/>
          <w:szCs w:val="24"/>
          <w:lang w:val="en-US"/>
        </w:rPr>
        <w:t xml:space="preserve"> </w:t>
      </w:r>
    </w:p>
    <w:p w:rsidR="006C30AD" w:rsidRPr="00316B0F" w:rsidRDefault="006C30AD" w:rsidP="001132F5">
      <w:pPr>
        <w:spacing w:after="0" w:line="360" w:lineRule="auto"/>
        <w:jc w:val="both"/>
        <w:rPr>
          <w:rFonts w:ascii="Book Antiqua" w:hAnsi="Book Antiqua"/>
          <w:sz w:val="24"/>
          <w:szCs w:val="24"/>
          <w:lang w:val="en-US"/>
        </w:rPr>
      </w:pPr>
    </w:p>
    <w:p w:rsidR="006C30AD" w:rsidRPr="00CE1594" w:rsidRDefault="00CE1594" w:rsidP="001132F5">
      <w:pPr>
        <w:spacing w:after="0" w:line="360" w:lineRule="auto"/>
        <w:jc w:val="both"/>
        <w:rPr>
          <w:rFonts w:ascii="Book Antiqua" w:hAnsi="Book Antiqua"/>
          <w:b/>
          <w:sz w:val="24"/>
          <w:szCs w:val="24"/>
          <w:lang w:val="en-US"/>
        </w:rPr>
      </w:pPr>
      <w:r w:rsidRPr="00CE1594">
        <w:rPr>
          <w:rFonts w:ascii="Book Antiqua" w:hAnsi="Book Antiqua"/>
          <w:b/>
          <w:sz w:val="24"/>
          <w:szCs w:val="24"/>
          <w:lang w:val="en-US"/>
        </w:rPr>
        <w:t xml:space="preserve">MATERIALS AND METHODS </w:t>
      </w:r>
    </w:p>
    <w:p w:rsidR="006C30AD" w:rsidRPr="00CE1594" w:rsidRDefault="006C30AD" w:rsidP="001132F5">
      <w:pPr>
        <w:pStyle w:val="WW-Standard"/>
        <w:spacing w:line="360" w:lineRule="auto"/>
        <w:jc w:val="both"/>
        <w:rPr>
          <w:rFonts w:ascii="Book Antiqua" w:hAnsi="Book Antiqua"/>
          <w:b/>
          <w:i/>
          <w:szCs w:val="24"/>
          <w:lang w:val="en-US"/>
        </w:rPr>
      </w:pPr>
      <w:r w:rsidRPr="00CE1594">
        <w:rPr>
          <w:rFonts w:ascii="Book Antiqua" w:hAnsi="Book Antiqua"/>
          <w:b/>
          <w:i/>
          <w:szCs w:val="24"/>
          <w:lang w:val="en-US"/>
        </w:rPr>
        <w:t>Participants</w:t>
      </w:r>
    </w:p>
    <w:p w:rsidR="006C30AD" w:rsidRPr="00316B0F" w:rsidRDefault="006C30AD" w:rsidP="001132F5">
      <w:pPr>
        <w:pStyle w:val="WW-Standard"/>
        <w:spacing w:line="360" w:lineRule="auto"/>
        <w:jc w:val="both"/>
        <w:rPr>
          <w:rFonts w:ascii="Book Antiqua" w:hAnsi="Book Antiqua"/>
          <w:szCs w:val="24"/>
          <w:lang w:val="en-US"/>
        </w:rPr>
      </w:pPr>
      <w:r w:rsidRPr="00316B0F">
        <w:rPr>
          <w:rFonts w:ascii="Book Antiqua" w:hAnsi="Book Antiqua"/>
          <w:szCs w:val="24"/>
          <w:lang w:val="en-US"/>
        </w:rPr>
        <w:t xml:space="preserve">Ten consultants experienced in endoscopy (gastroenterologists, </w:t>
      </w:r>
      <w:r w:rsidR="002D3A71" w:rsidRPr="002D3A71">
        <w:rPr>
          <w:rFonts w:ascii="Book Antiqua" w:hAnsi="Book Antiqua"/>
          <w:i/>
          <w:szCs w:val="24"/>
          <w:lang w:val="en-US"/>
        </w:rPr>
        <w:t>n =</w:t>
      </w:r>
      <w:r w:rsidRPr="00316B0F">
        <w:rPr>
          <w:rFonts w:ascii="Book Antiqua" w:hAnsi="Book Antiqua"/>
          <w:szCs w:val="24"/>
          <w:lang w:val="en-US"/>
        </w:rPr>
        <w:t xml:space="preserve"> 2; colorectal surgeons, </w:t>
      </w:r>
      <w:r w:rsidR="002D3A71" w:rsidRPr="002D3A71">
        <w:rPr>
          <w:rFonts w:ascii="Book Antiqua" w:hAnsi="Book Antiqua"/>
          <w:i/>
          <w:szCs w:val="24"/>
          <w:lang w:val="en-US"/>
        </w:rPr>
        <w:t>n =</w:t>
      </w:r>
      <w:r w:rsidRPr="00316B0F">
        <w:rPr>
          <w:rFonts w:ascii="Book Antiqua" w:hAnsi="Book Antiqua"/>
          <w:szCs w:val="24"/>
          <w:lang w:val="en-US"/>
        </w:rPr>
        <w:t xml:space="preserve"> 8) and eleven novices participated in the study. Novices were recruited from fellows in gastroenterology and gastroenterological surgery during their first or second year of fellowship and had very limited experience in colonoscopy (median 0 procedures, range 0-2). The experienced group had an average of 18.3 years of endoscopic experience (range 7-30) and had performed a median of 2000 (range 350-4000) colonoscopies</w:t>
      </w:r>
      <w:r>
        <w:rPr>
          <w:rFonts w:ascii="Book Antiqua" w:hAnsi="Book Antiqua"/>
          <w:szCs w:val="24"/>
          <w:lang w:val="en-US"/>
        </w:rPr>
        <w:t>,</w:t>
      </w:r>
      <w:r w:rsidRPr="00316B0F">
        <w:rPr>
          <w:rFonts w:ascii="Book Antiqua" w:hAnsi="Book Antiqua"/>
          <w:szCs w:val="24"/>
          <w:lang w:val="en-US"/>
        </w:rPr>
        <w:t xml:space="preserve"> including a median of 75 (range 0-450) colonoscopies within the last year (Table 1). All participants were recruited and tested between November 2012 and March 2013. </w:t>
      </w:r>
    </w:p>
    <w:p w:rsidR="006C30AD" w:rsidRPr="00316B0F" w:rsidRDefault="006C30AD" w:rsidP="001132F5">
      <w:pPr>
        <w:pStyle w:val="WW-Standard"/>
        <w:spacing w:line="360" w:lineRule="auto"/>
        <w:jc w:val="both"/>
        <w:rPr>
          <w:rFonts w:ascii="Book Antiqua" w:hAnsi="Book Antiqua"/>
          <w:szCs w:val="24"/>
          <w:lang w:val="en-US"/>
        </w:rPr>
      </w:pPr>
    </w:p>
    <w:p w:rsidR="006C30AD" w:rsidRPr="0059671D" w:rsidRDefault="006C30AD" w:rsidP="001132F5">
      <w:pPr>
        <w:pStyle w:val="WW-Standard"/>
        <w:spacing w:line="360" w:lineRule="auto"/>
        <w:jc w:val="both"/>
        <w:rPr>
          <w:rFonts w:ascii="Book Antiqua" w:hAnsi="Book Antiqua"/>
          <w:b/>
          <w:i/>
          <w:szCs w:val="24"/>
          <w:lang w:val="en-US"/>
        </w:rPr>
      </w:pPr>
      <w:r w:rsidRPr="0059671D">
        <w:rPr>
          <w:rFonts w:ascii="Book Antiqua" w:hAnsi="Book Antiqua"/>
          <w:b/>
          <w:i/>
          <w:szCs w:val="24"/>
          <w:lang w:val="en-US"/>
        </w:rPr>
        <w:t>Study set-up</w:t>
      </w:r>
    </w:p>
    <w:p w:rsidR="006C30AD" w:rsidRPr="00316B0F" w:rsidRDefault="006C30AD" w:rsidP="001132F5">
      <w:pPr>
        <w:pStyle w:val="WW-Standard"/>
        <w:spacing w:line="360" w:lineRule="auto"/>
        <w:jc w:val="both"/>
        <w:rPr>
          <w:rFonts w:ascii="Book Antiqua" w:hAnsi="Book Antiqua"/>
          <w:szCs w:val="24"/>
          <w:lang w:val="en-US"/>
        </w:rPr>
      </w:pPr>
      <w:r w:rsidRPr="00316B0F">
        <w:rPr>
          <w:rFonts w:ascii="Book Antiqua" w:hAnsi="Book Antiqua"/>
          <w:szCs w:val="24"/>
          <w:lang w:val="en-US"/>
        </w:rPr>
        <w:t>We used a virtual reality simulator</w:t>
      </w:r>
      <w:r w:rsidRPr="00316B0F">
        <w:rPr>
          <w:rFonts w:ascii="Book Antiqua" w:hAnsi="Book Antiqua"/>
          <w:szCs w:val="24"/>
          <w:vertAlign w:val="superscript"/>
          <w:lang w:val="en-US"/>
        </w:rPr>
        <w:t xml:space="preserve"> </w:t>
      </w:r>
      <w:r w:rsidRPr="00316B0F">
        <w:rPr>
          <w:rFonts w:ascii="Book Antiqua" w:hAnsi="Book Antiqua"/>
          <w:szCs w:val="24"/>
          <w:lang w:val="en-US"/>
        </w:rPr>
        <w:t xml:space="preserve">for the introduction to the functions of the </w:t>
      </w:r>
      <w:proofErr w:type="spellStart"/>
      <w:r w:rsidRPr="00316B0F">
        <w:rPr>
          <w:rFonts w:ascii="Book Antiqua" w:hAnsi="Book Antiqua"/>
          <w:szCs w:val="24"/>
          <w:lang w:val="en-US"/>
        </w:rPr>
        <w:t>colonoscope</w:t>
      </w:r>
      <w:proofErr w:type="spellEnd"/>
      <w:r w:rsidRPr="00316B0F">
        <w:rPr>
          <w:rFonts w:ascii="Book Antiqua" w:hAnsi="Book Antiqua"/>
          <w:szCs w:val="24"/>
          <w:lang w:val="en-US"/>
        </w:rPr>
        <w:t xml:space="preserve"> (GI Mentor, </w:t>
      </w:r>
      <w:proofErr w:type="spellStart"/>
      <w:r w:rsidRPr="00316B0F">
        <w:rPr>
          <w:rFonts w:ascii="Book Antiqua" w:hAnsi="Book Antiqua"/>
          <w:szCs w:val="24"/>
          <w:lang w:val="en-US"/>
        </w:rPr>
        <w:t>Simbionix</w:t>
      </w:r>
      <w:proofErr w:type="spellEnd"/>
      <w:r w:rsidRPr="00316B0F">
        <w:rPr>
          <w:rFonts w:ascii="Book Antiqua" w:hAnsi="Book Antiqua"/>
          <w:szCs w:val="24"/>
          <w:lang w:val="en-US"/>
        </w:rPr>
        <w:t xml:space="preserve"> Corporation, </w:t>
      </w:r>
      <w:bookmarkStart w:id="11" w:name="OLE_LINK144"/>
      <w:bookmarkStart w:id="12" w:name="OLE_LINK145"/>
      <w:r w:rsidR="00EA057C" w:rsidRPr="00506C76">
        <w:rPr>
          <w:rFonts w:ascii="Book Antiqua" w:hAnsi="Book Antiqua" w:cs="Garamond"/>
          <w:kern w:val="0"/>
          <w:szCs w:val="24"/>
        </w:rPr>
        <w:t>United States</w:t>
      </w:r>
      <w:bookmarkEnd w:id="11"/>
      <w:bookmarkEnd w:id="12"/>
      <w:r w:rsidRPr="00316B0F">
        <w:rPr>
          <w:rFonts w:ascii="Book Antiqua" w:hAnsi="Book Antiqua"/>
          <w:szCs w:val="24"/>
          <w:lang w:val="en-US"/>
        </w:rPr>
        <w:t>). For the test</w:t>
      </w:r>
      <w:r>
        <w:rPr>
          <w:rFonts w:ascii="Book Antiqua" w:hAnsi="Book Antiqua"/>
          <w:szCs w:val="24"/>
          <w:lang w:val="en-US"/>
        </w:rPr>
        <w:t>,</w:t>
      </w:r>
      <w:r w:rsidRPr="00316B0F">
        <w:rPr>
          <w:rFonts w:ascii="Book Antiqua" w:hAnsi="Book Antiqua"/>
          <w:szCs w:val="24"/>
          <w:lang w:val="en-US"/>
        </w:rPr>
        <w:t xml:space="preserve"> we used the Kagaku </w:t>
      </w:r>
      <w:proofErr w:type="spellStart"/>
      <w:r w:rsidRPr="00316B0F">
        <w:rPr>
          <w:rFonts w:ascii="Book Antiqua" w:hAnsi="Book Antiqua"/>
          <w:szCs w:val="24"/>
          <w:lang w:val="en-US"/>
        </w:rPr>
        <w:t>Colonoscope</w:t>
      </w:r>
      <w:proofErr w:type="spellEnd"/>
      <w:r w:rsidRPr="00316B0F">
        <w:rPr>
          <w:rFonts w:ascii="Book Antiqua" w:hAnsi="Book Antiqua"/>
          <w:szCs w:val="24"/>
          <w:lang w:val="en-US"/>
        </w:rPr>
        <w:t xml:space="preserve"> Training Model (Kyoto Kagaku Co. Ltd, Kyoto, Japan) and a </w:t>
      </w:r>
      <w:proofErr w:type="spellStart"/>
      <w:r w:rsidRPr="00316B0F">
        <w:rPr>
          <w:rFonts w:ascii="Book Antiqua" w:hAnsi="Book Antiqua"/>
          <w:szCs w:val="24"/>
          <w:lang w:val="en-US"/>
        </w:rPr>
        <w:t>colonoscope</w:t>
      </w:r>
      <w:proofErr w:type="spellEnd"/>
      <w:r w:rsidRPr="00316B0F">
        <w:rPr>
          <w:rFonts w:ascii="Book Antiqua" w:hAnsi="Book Antiqua"/>
          <w:szCs w:val="24"/>
          <w:lang w:val="en-US"/>
        </w:rPr>
        <w:t xml:space="preserve"> (Olympus™ CF 180AL) with air insufflation, suction-water knobs and a scope guide from Olympus. The physical model consisted of a flexible rubber “colon” tube inside </w:t>
      </w:r>
      <w:r>
        <w:rPr>
          <w:rFonts w:ascii="Book Antiqua" w:hAnsi="Book Antiqua"/>
          <w:szCs w:val="24"/>
          <w:lang w:val="en-US"/>
        </w:rPr>
        <w:t xml:space="preserve">of </w:t>
      </w:r>
      <w:r w:rsidRPr="00316B0F">
        <w:rPr>
          <w:rFonts w:ascii="Book Antiqua" w:hAnsi="Book Antiqua"/>
          <w:szCs w:val="24"/>
          <w:lang w:val="en-US"/>
        </w:rPr>
        <w:t>a life-size mannequin. The colon tube could be adjusted into 6 different positions using Velcro-strips and rubber bands.</w:t>
      </w:r>
      <w:r w:rsidR="00040B99">
        <w:rPr>
          <w:rFonts w:ascii="Book Antiqua" w:hAnsi="Book Antiqua"/>
          <w:szCs w:val="24"/>
          <w:lang w:val="en-US"/>
        </w:rPr>
        <w:t xml:space="preserve"> </w:t>
      </w:r>
      <w:r w:rsidRPr="00316B0F">
        <w:rPr>
          <w:rFonts w:ascii="Book Antiqua" w:hAnsi="Book Antiqua"/>
          <w:szCs w:val="24"/>
          <w:lang w:val="en-US"/>
        </w:rPr>
        <w:t>Tasks 1 (test introduction) and 3 (test) were chosen for this study. Task 1 was a technically easy procedure</w:t>
      </w:r>
      <w:r>
        <w:rPr>
          <w:rFonts w:ascii="Book Antiqua" w:hAnsi="Book Antiqua"/>
          <w:szCs w:val="24"/>
          <w:lang w:val="en-US"/>
        </w:rPr>
        <w:t>,</w:t>
      </w:r>
      <w:r w:rsidRPr="00316B0F">
        <w:rPr>
          <w:rFonts w:ascii="Book Antiqua" w:hAnsi="Book Antiqua"/>
          <w:szCs w:val="24"/>
          <w:lang w:val="en-US"/>
        </w:rPr>
        <w:t xml:space="preserve"> whereas task 3 was more </w:t>
      </w:r>
      <w:r w:rsidRPr="00316B0F">
        <w:rPr>
          <w:rFonts w:ascii="Book Antiqua" w:hAnsi="Book Antiqua"/>
          <w:szCs w:val="24"/>
          <w:lang w:val="en-US"/>
        </w:rPr>
        <w:lastRenderedPageBreak/>
        <w:t>challenging, with a loop formation in the sigmoid colon. The test setting was a fixed set up in a dedicated room and was not changed during the study period.</w:t>
      </w:r>
      <w:r w:rsidR="00040B99">
        <w:rPr>
          <w:rFonts w:ascii="Book Antiqua" w:hAnsi="Book Antiqua"/>
          <w:szCs w:val="24"/>
          <w:lang w:val="en-US"/>
        </w:rPr>
        <w:t xml:space="preserve"> </w:t>
      </w:r>
    </w:p>
    <w:p w:rsidR="006C30AD" w:rsidRPr="00316B0F" w:rsidRDefault="006C30AD" w:rsidP="001132F5">
      <w:pPr>
        <w:pStyle w:val="WW-Standard"/>
        <w:spacing w:line="360" w:lineRule="auto"/>
        <w:jc w:val="both"/>
        <w:rPr>
          <w:rFonts w:ascii="Book Antiqua" w:hAnsi="Book Antiqua"/>
          <w:szCs w:val="24"/>
          <w:lang w:val="en-US"/>
        </w:rPr>
      </w:pPr>
    </w:p>
    <w:p w:rsidR="006C30AD" w:rsidRPr="00F24520" w:rsidRDefault="006C30AD" w:rsidP="001132F5">
      <w:pPr>
        <w:spacing w:after="0" w:line="360" w:lineRule="auto"/>
        <w:jc w:val="both"/>
        <w:rPr>
          <w:rFonts w:ascii="Book Antiqua" w:eastAsia="font292" w:hAnsi="Book Antiqua"/>
          <w:b/>
          <w:i/>
          <w:sz w:val="24"/>
          <w:szCs w:val="24"/>
          <w:lang w:val="en-US"/>
        </w:rPr>
      </w:pPr>
      <w:r w:rsidRPr="00F24520">
        <w:rPr>
          <w:rFonts w:ascii="Book Antiqua" w:eastAsia="font292" w:hAnsi="Book Antiqua"/>
          <w:b/>
          <w:i/>
          <w:sz w:val="24"/>
          <w:szCs w:val="24"/>
          <w:lang w:val="en-US"/>
        </w:rPr>
        <w:t>Data collection</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eastAsia="font292" w:hAnsi="Book Antiqua"/>
          <w:sz w:val="24"/>
          <w:szCs w:val="24"/>
          <w:lang w:val="en-US"/>
        </w:rPr>
        <w:t xml:space="preserve">Testing was conducted in a medical simulation center. The novices were introduced to the functions of the </w:t>
      </w:r>
      <w:proofErr w:type="spellStart"/>
      <w:r w:rsidRPr="00316B0F">
        <w:rPr>
          <w:rFonts w:ascii="Book Antiqua" w:eastAsia="font292" w:hAnsi="Book Antiqua"/>
          <w:sz w:val="24"/>
          <w:szCs w:val="24"/>
          <w:lang w:val="en-US"/>
        </w:rPr>
        <w:t>colonoscope</w:t>
      </w:r>
      <w:proofErr w:type="spellEnd"/>
      <w:r w:rsidRPr="00316B0F">
        <w:rPr>
          <w:rFonts w:ascii="Book Antiqua" w:eastAsia="font292" w:hAnsi="Book Antiqua"/>
          <w:sz w:val="24"/>
          <w:szCs w:val="24"/>
          <w:lang w:val="en-US"/>
        </w:rPr>
        <w:t xml:space="preserve"> including handling the </w:t>
      </w:r>
      <w:proofErr w:type="spellStart"/>
      <w:r w:rsidRPr="00316B0F">
        <w:rPr>
          <w:rFonts w:ascii="Book Antiqua" w:eastAsia="font292" w:hAnsi="Book Antiqua"/>
          <w:sz w:val="24"/>
          <w:szCs w:val="24"/>
          <w:lang w:val="en-US"/>
        </w:rPr>
        <w:t>colonoscope</w:t>
      </w:r>
      <w:proofErr w:type="spellEnd"/>
      <w:r w:rsidRPr="00316B0F">
        <w:rPr>
          <w:rFonts w:ascii="Book Antiqua" w:eastAsia="font292" w:hAnsi="Book Antiqua"/>
          <w:sz w:val="24"/>
          <w:szCs w:val="24"/>
          <w:lang w:val="en-US"/>
        </w:rPr>
        <w:t>, using the controls (</w:t>
      </w:r>
      <w:r w:rsidR="00BB6403" w:rsidRPr="00BB6403">
        <w:rPr>
          <w:rFonts w:ascii="Book Antiqua" w:eastAsia="font292" w:hAnsi="Book Antiqua"/>
          <w:i/>
          <w:sz w:val="24"/>
          <w:szCs w:val="24"/>
          <w:lang w:val="en-US"/>
        </w:rPr>
        <w:t>i.e.</w:t>
      </w:r>
      <w:r>
        <w:rPr>
          <w:rFonts w:ascii="Book Antiqua" w:eastAsia="font292" w:hAnsi="Book Antiqua"/>
          <w:sz w:val="24"/>
          <w:szCs w:val="24"/>
          <w:lang w:val="en-US"/>
        </w:rPr>
        <w:t xml:space="preserve">, </w:t>
      </w:r>
      <w:r w:rsidRPr="00316B0F">
        <w:rPr>
          <w:rFonts w:ascii="Book Antiqua" w:eastAsia="font292" w:hAnsi="Book Antiqua"/>
          <w:sz w:val="24"/>
          <w:szCs w:val="24"/>
          <w:lang w:val="en-US"/>
        </w:rPr>
        <w:t xml:space="preserve">dials, insufflation, suction, and water), manipulating the endoscope tip, and torque steering in a virtual-reality simulator. The training session was 1 hour. All participants were asked to fill out a brief questionnaire, </w:t>
      </w:r>
      <w:r>
        <w:rPr>
          <w:rFonts w:ascii="Book Antiqua" w:eastAsia="font292" w:hAnsi="Book Antiqua"/>
          <w:sz w:val="24"/>
          <w:szCs w:val="24"/>
          <w:lang w:val="en-US"/>
        </w:rPr>
        <w:t xml:space="preserve">which </w:t>
      </w:r>
      <w:r w:rsidRPr="00316B0F">
        <w:rPr>
          <w:rFonts w:ascii="Book Antiqua" w:eastAsia="font292" w:hAnsi="Book Antiqua"/>
          <w:sz w:val="24"/>
          <w:szCs w:val="24"/>
          <w:lang w:val="en-US"/>
        </w:rPr>
        <w:t>includ</w:t>
      </w:r>
      <w:r>
        <w:rPr>
          <w:rFonts w:ascii="Book Antiqua" w:eastAsia="font292" w:hAnsi="Book Antiqua"/>
          <w:sz w:val="24"/>
          <w:szCs w:val="24"/>
          <w:lang w:val="en-US"/>
        </w:rPr>
        <w:t>ed</w:t>
      </w:r>
      <w:r w:rsidRPr="00316B0F">
        <w:rPr>
          <w:rFonts w:ascii="Book Antiqua" w:eastAsia="font292" w:hAnsi="Book Antiqua"/>
          <w:sz w:val="24"/>
          <w:szCs w:val="24"/>
          <w:lang w:val="en-US"/>
        </w:rPr>
        <w:t xml:space="preserve"> demographics, such as gender, age, years of endoscopic experience and the number of colonoscopies performed during the past 12 </w:t>
      </w:r>
      <w:r w:rsidR="00040B99">
        <w:rPr>
          <w:rFonts w:ascii="Book Antiqua" w:eastAsia="font292" w:hAnsi="Book Antiqua"/>
          <w:sz w:val="24"/>
          <w:szCs w:val="24"/>
          <w:lang w:val="en-US"/>
        </w:rPr>
        <w:t>mo</w:t>
      </w:r>
      <w:r w:rsidRPr="00316B0F">
        <w:rPr>
          <w:rFonts w:ascii="Book Antiqua" w:eastAsia="font292" w:hAnsi="Book Antiqua"/>
          <w:sz w:val="24"/>
          <w:szCs w:val="24"/>
          <w:lang w:val="en-US"/>
        </w:rPr>
        <w:t>. A letter of acceptance of participation was handed out, signed and returned prior to the test.</w:t>
      </w:r>
      <w:r w:rsidR="00040B99">
        <w:rPr>
          <w:rFonts w:ascii="Book Antiqua" w:hAnsi="Book Antiqua"/>
          <w:sz w:val="24"/>
          <w:szCs w:val="24"/>
          <w:lang w:val="en-US"/>
        </w:rPr>
        <w:t xml:space="preserve"> </w:t>
      </w:r>
      <w:r w:rsidRPr="00316B0F">
        <w:rPr>
          <w:rFonts w:ascii="Book Antiqua" w:eastAsia="font292" w:hAnsi="Book Antiqua"/>
          <w:sz w:val="24"/>
          <w:szCs w:val="24"/>
          <w:lang w:val="en-US"/>
        </w:rPr>
        <w:t xml:space="preserve">Participants were instructed to treat the model as if it were a real patient. The participants were informed that their movements would be recorded but were given no details of which metrics would be measured. They were given a maximum of 15 min to perform the procedure. </w:t>
      </w:r>
      <w:r w:rsidRPr="00316B0F">
        <w:rPr>
          <w:rFonts w:ascii="Book Antiqua" w:hAnsi="Book Antiqua"/>
          <w:sz w:val="24"/>
          <w:szCs w:val="24"/>
          <w:lang w:val="en-US"/>
        </w:rPr>
        <w:t xml:space="preserve">A Kinect camera recorded the movements of the participant during insertion of the scope. Recording was initiated at intubation of the rectum and stopped when the scope reached the cecum. </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 </w:t>
      </w:r>
    </w:p>
    <w:p w:rsidR="006C30AD" w:rsidRPr="00EF527D" w:rsidRDefault="006C30AD" w:rsidP="001132F5">
      <w:pPr>
        <w:pStyle w:val="WW-Standard"/>
        <w:spacing w:line="360" w:lineRule="auto"/>
        <w:jc w:val="both"/>
        <w:rPr>
          <w:rFonts w:ascii="Book Antiqua" w:hAnsi="Book Antiqua"/>
          <w:b/>
          <w:i/>
          <w:szCs w:val="24"/>
          <w:lang w:val="en-US"/>
        </w:rPr>
      </w:pPr>
      <w:r w:rsidRPr="00EF527D">
        <w:rPr>
          <w:rFonts w:ascii="Book Antiqua" w:hAnsi="Book Antiqua"/>
          <w:b/>
          <w:i/>
          <w:szCs w:val="24"/>
          <w:lang w:val="en-US"/>
        </w:rPr>
        <w:t>Microsoft Kinect</w:t>
      </w:r>
    </w:p>
    <w:p w:rsidR="006C30AD" w:rsidRPr="00316B0F" w:rsidRDefault="006C30AD" w:rsidP="001132F5">
      <w:pPr>
        <w:pStyle w:val="WW-Standard"/>
        <w:spacing w:line="360" w:lineRule="auto"/>
        <w:jc w:val="both"/>
        <w:rPr>
          <w:rFonts w:ascii="Book Antiqua" w:hAnsi="Book Antiqua"/>
          <w:szCs w:val="24"/>
          <w:lang w:val="en-US"/>
        </w:rPr>
      </w:pPr>
      <w:r w:rsidRPr="00316B0F">
        <w:rPr>
          <w:rFonts w:ascii="Book Antiqua" w:hAnsi="Book Antiqua"/>
          <w:szCs w:val="24"/>
          <w:lang w:val="en-US"/>
        </w:rPr>
        <w:t xml:space="preserve">The Kinect camera consists of a series of external sensors for image capturing and is motorized </w:t>
      </w:r>
      <w:r>
        <w:rPr>
          <w:rFonts w:ascii="Book Antiqua" w:hAnsi="Book Antiqua"/>
          <w:szCs w:val="24"/>
          <w:lang w:val="en-US"/>
        </w:rPr>
        <w:t>to</w:t>
      </w:r>
      <w:r w:rsidRPr="00316B0F">
        <w:rPr>
          <w:rFonts w:ascii="Book Antiqua" w:hAnsi="Book Antiqua"/>
          <w:szCs w:val="24"/>
          <w:lang w:val="en-US"/>
        </w:rPr>
        <w:t xml:space="preserve"> make the box adjustable (</w:t>
      </w:r>
      <w:r w:rsidR="001C518E" w:rsidRPr="00316B0F">
        <w:rPr>
          <w:rFonts w:ascii="Book Antiqua" w:hAnsi="Book Antiqua"/>
          <w:szCs w:val="24"/>
          <w:lang w:val="en-US"/>
        </w:rPr>
        <w:t>F</w:t>
      </w:r>
      <w:r w:rsidRPr="00316B0F">
        <w:rPr>
          <w:rFonts w:ascii="Book Antiqua" w:hAnsi="Book Antiqua"/>
          <w:szCs w:val="24"/>
          <w:lang w:val="en-US"/>
        </w:rPr>
        <w:t>igure 1). The sensors are able to detect movements without requiring the participants to wear tracking sensors.</w:t>
      </w:r>
      <w:r w:rsidR="00040B99">
        <w:rPr>
          <w:rFonts w:ascii="Book Antiqua" w:hAnsi="Book Antiqua"/>
          <w:szCs w:val="24"/>
          <w:lang w:val="en-US"/>
        </w:rPr>
        <w:t xml:space="preserve"> </w:t>
      </w:r>
      <w:r w:rsidRPr="00316B0F">
        <w:rPr>
          <w:rFonts w:ascii="Book Antiqua" w:hAnsi="Book Antiqua"/>
          <w:szCs w:val="24"/>
          <w:lang w:val="en-US"/>
        </w:rPr>
        <w:t xml:space="preserve"> </w:t>
      </w:r>
    </w:p>
    <w:p w:rsidR="006C30AD" w:rsidRPr="00316B0F" w:rsidRDefault="006C30AD" w:rsidP="001132F5">
      <w:pPr>
        <w:pStyle w:val="WW-Standard"/>
        <w:spacing w:line="360" w:lineRule="auto"/>
        <w:ind w:firstLineChars="100" w:firstLine="240"/>
        <w:jc w:val="both"/>
        <w:rPr>
          <w:rFonts w:ascii="Book Antiqua" w:hAnsi="Book Antiqua"/>
          <w:szCs w:val="24"/>
          <w:lang w:val="en-US"/>
        </w:rPr>
      </w:pPr>
      <w:r w:rsidRPr="00316B0F">
        <w:rPr>
          <w:rFonts w:ascii="Book Antiqua" w:hAnsi="Book Antiqua"/>
          <w:szCs w:val="24"/>
          <w:lang w:val="en-US"/>
        </w:rPr>
        <w:t xml:space="preserve"> The Kinect creates a map of reflections from the person in the scene, which can be used for skeleton analysis.</w:t>
      </w:r>
      <w:r w:rsidR="00040B99">
        <w:rPr>
          <w:rFonts w:ascii="Book Antiqua" w:hAnsi="Book Antiqua"/>
          <w:color w:val="auto"/>
          <w:szCs w:val="24"/>
          <w:lang w:val="en-US"/>
        </w:rPr>
        <w:t xml:space="preserve"> </w:t>
      </w:r>
      <w:r w:rsidRPr="00316B0F">
        <w:rPr>
          <w:rFonts w:ascii="Book Antiqua" w:hAnsi="Book Antiqua"/>
          <w:color w:val="auto"/>
          <w:szCs w:val="24"/>
          <w:lang w:val="en-US"/>
        </w:rPr>
        <w:t xml:space="preserve">We used a modified script from Microsoft for recording skeletal XYZ-data. Data were saved and later transferred to </w:t>
      </w:r>
      <w:proofErr w:type="spellStart"/>
      <w:r w:rsidRPr="00316B0F">
        <w:rPr>
          <w:rFonts w:ascii="Book Antiqua" w:hAnsi="Book Antiqua"/>
          <w:color w:val="auto"/>
          <w:szCs w:val="24"/>
          <w:lang w:val="en-US"/>
        </w:rPr>
        <w:t>MatLab</w:t>
      </w:r>
      <w:proofErr w:type="spellEnd"/>
      <w:r w:rsidRPr="00316B0F">
        <w:rPr>
          <w:rFonts w:ascii="Book Antiqua" w:hAnsi="Book Antiqua"/>
          <w:color w:val="auto"/>
          <w:szCs w:val="24"/>
          <w:vertAlign w:val="superscript"/>
          <w:lang w:val="en-US"/>
        </w:rPr>
        <w:t>®</w:t>
      </w:r>
      <w:r w:rsidRPr="00316B0F">
        <w:rPr>
          <w:rFonts w:ascii="Book Antiqua" w:hAnsi="Book Antiqua"/>
          <w:color w:val="auto"/>
          <w:szCs w:val="24"/>
          <w:lang w:val="en-US"/>
        </w:rPr>
        <w:t xml:space="preserve"> 2012a for analysis and </w:t>
      </w:r>
      <w:r>
        <w:rPr>
          <w:rFonts w:ascii="Book Antiqua" w:hAnsi="Book Antiqua"/>
          <w:color w:val="auto"/>
          <w:szCs w:val="24"/>
          <w:lang w:val="en-US"/>
        </w:rPr>
        <w:t xml:space="preserve">the </w:t>
      </w:r>
      <w:r w:rsidRPr="00316B0F">
        <w:rPr>
          <w:rFonts w:ascii="Book Antiqua" w:hAnsi="Book Antiqua"/>
          <w:color w:val="auto"/>
          <w:szCs w:val="24"/>
          <w:lang w:val="en-US"/>
        </w:rPr>
        <w:t>calculation of statistics. The</w:t>
      </w:r>
      <w:r w:rsidRPr="00316B0F">
        <w:rPr>
          <w:rFonts w:ascii="Book Antiqua" w:hAnsi="Book Antiqua"/>
          <w:szCs w:val="24"/>
          <w:lang w:val="en-US"/>
        </w:rPr>
        <w:t xml:space="preserve"> range of the Kinect system for depth analysis is 1.2-3.5 m; the test set-up was adjusted to </w:t>
      </w:r>
      <w:r w:rsidRPr="00316B0F">
        <w:rPr>
          <w:rFonts w:ascii="Book Antiqua" w:hAnsi="Book Antiqua"/>
          <w:szCs w:val="24"/>
          <w:lang w:val="en-US"/>
        </w:rPr>
        <w:lastRenderedPageBreak/>
        <w:t>this distance.</w:t>
      </w:r>
      <w:r w:rsidR="00040B99">
        <w:rPr>
          <w:rFonts w:ascii="Book Antiqua" w:hAnsi="Book Antiqua"/>
          <w:szCs w:val="24"/>
          <w:lang w:val="en-US"/>
        </w:rPr>
        <w:t xml:space="preserve"> </w:t>
      </w:r>
      <w:r w:rsidRPr="00316B0F">
        <w:rPr>
          <w:rFonts w:ascii="Book Antiqua" w:hAnsi="Book Antiqua"/>
          <w:szCs w:val="24"/>
          <w:lang w:val="en-US"/>
        </w:rPr>
        <w:t>The box was placed above the endoscopy screen pointing at the chest of the participants, producing an image of the upper part of the body (</w:t>
      </w:r>
      <w:r w:rsidR="005B32D8" w:rsidRPr="00316B0F">
        <w:rPr>
          <w:rFonts w:ascii="Book Antiqua" w:hAnsi="Book Antiqua"/>
          <w:szCs w:val="24"/>
          <w:lang w:val="en-US"/>
        </w:rPr>
        <w:t>F</w:t>
      </w:r>
      <w:r w:rsidRPr="00316B0F">
        <w:rPr>
          <w:rFonts w:ascii="Book Antiqua" w:hAnsi="Book Antiqua"/>
          <w:szCs w:val="24"/>
          <w:lang w:val="en-US"/>
        </w:rPr>
        <w:t xml:space="preserve">igure 2). The setup was not adjusted according to the height of the participants but all participants were within the range of the camera. The coordinates of the Kinect system are shown in </w:t>
      </w:r>
      <w:r w:rsidR="005B32D8" w:rsidRPr="00316B0F">
        <w:rPr>
          <w:rFonts w:ascii="Book Antiqua" w:hAnsi="Book Antiqua"/>
          <w:szCs w:val="24"/>
          <w:lang w:val="en-US"/>
        </w:rPr>
        <w:t>F</w:t>
      </w:r>
      <w:r w:rsidRPr="00316B0F">
        <w:rPr>
          <w:rFonts w:ascii="Book Antiqua" w:hAnsi="Book Antiqua"/>
          <w:szCs w:val="24"/>
          <w:lang w:val="en-US"/>
        </w:rPr>
        <w:t>igure 3. The Z- axis was pointed at the chest</w:t>
      </w:r>
      <w:r>
        <w:rPr>
          <w:rFonts w:ascii="Book Antiqua" w:hAnsi="Book Antiqua"/>
          <w:szCs w:val="24"/>
          <w:lang w:val="en-US"/>
        </w:rPr>
        <w:t>,</w:t>
      </w:r>
      <w:r w:rsidRPr="00316B0F">
        <w:rPr>
          <w:rFonts w:ascii="Book Antiqua" w:hAnsi="Book Antiqua"/>
          <w:szCs w:val="24"/>
          <w:lang w:val="en-US"/>
        </w:rPr>
        <w:t xml:space="preserve"> and </w:t>
      </w:r>
      <w:r>
        <w:rPr>
          <w:rFonts w:ascii="Book Antiqua" w:hAnsi="Book Antiqua"/>
          <w:szCs w:val="24"/>
          <w:lang w:val="en-US"/>
        </w:rPr>
        <w:t xml:space="preserve">the </w:t>
      </w:r>
      <w:r w:rsidRPr="00316B0F">
        <w:rPr>
          <w:rFonts w:ascii="Book Antiqua" w:hAnsi="Book Antiqua"/>
          <w:szCs w:val="24"/>
          <w:lang w:val="en-US"/>
        </w:rPr>
        <w:t>X-axis was longitudinal to the gurney.</w:t>
      </w:r>
    </w:p>
    <w:p w:rsidR="006C30AD" w:rsidRPr="00316B0F" w:rsidRDefault="006C30AD" w:rsidP="001132F5">
      <w:pPr>
        <w:pStyle w:val="WW-Standard"/>
        <w:spacing w:line="360" w:lineRule="auto"/>
        <w:jc w:val="both"/>
        <w:rPr>
          <w:rFonts w:ascii="Book Antiqua" w:hAnsi="Book Antiqua"/>
          <w:szCs w:val="24"/>
          <w:lang w:val="en-US"/>
        </w:rPr>
      </w:pPr>
    </w:p>
    <w:p w:rsidR="006C30AD" w:rsidRPr="00DB2D6D" w:rsidRDefault="006C30AD" w:rsidP="001132F5">
      <w:pPr>
        <w:pStyle w:val="WW-Standard"/>
        <w:spacing w:line="360" w:lineRule="auto"/>
        <w:jc w:val="both"/>
        <w:rPr>
          <w:rFonts w:ascii="Book Antiqua" w:hAnsi="Book Antiqua"/>
          <w:b/>
          <w:i/>
          <w:szCs w:val="24"/>
          <w:lang w:val="en-US"/>
        </w:rPr>
      </w:pPr>
      <w:r w:rsidRPr="00DB2D6D">
        <w:rPr>
          <w:rFonts w:ascii="Book Antiqua" w:hAnsi="Book Antiqua"/>
          <w:b/>
          <w:i/>
          <w:szCs w:val="24"/>
          <w:lang w:val="en-US"/>
        </w:rPr>
        <w:t>Measured metrics</w:t>
      </w:r>
    </w:p>
    <w:p w:rsidR="006C30AD" w:rsidRPr="00316B0F" w:rsidRDefault="006C30AD" w:rsidP="001132F5">
      <w:pPr>
        <w:pStyle w:val="WW-Standard"/>
        <w:spacing w:line="360" w:lineRule="auto"/>
        <w:jc w:val="both"/>
        <w:rPr>
          <w:rFonts w:ascii="Book Antiqua" w:hAnsi="Book Antiqua"/>
          <w:szCs w:val="24"/>
          <w:lang w:val="en-US"/>
        </w:rPr>
      </w:pPr>
      <w:r w:rsidRPr="00316B0F">
        <w:rPr>
          <w:rFonts w:ascii="Book Antiqua" w:hAnsi="Book Antiqua"/>
          <w:szCs w:val="24"/>
          <w:lang w:val="en-US"/>
        </w:rPr>
        <w:t>Validated tools</w:t>
      </w:r>
      <w:r>
        <w:rPr>
          <w:rFonts w:ascii="Book Antiqua" w:hAnsi="Book Antiqua"/>
          <w:szCs w:val="24"/>
          <w:lang w:val="en-US"/>
        </w:rPr>
        <w:t>,</w:t>
      </w:r>
      <w:r w:rsidRPr="00316B0F">
        <w:rPr>
          <w:rFonts w:ascii="Book Antiqua" w:hAnsi="Book Antiqua"/>
          <w:szCs w:val="24"/>
          <w:lang w:val="en-US"/>
        </w:rPr>
        <w:t xml:space="preserve"> such as DOPS</w:t>
      </w:r>
      <w:r>
        <w:rPr>
          <w:rFonts w:ascii="Book Antiqua" w:hAnsi="Book Antiqua"/>
          <w:szCs w:val="24"/>
          <w:lang w:val="en-US"/>
        </w:rPr>
        <w:t>,</w:t>
      </w:r>
      <w:r w:rsidRPr="00316B0F">
        <w:rPr>
          <w:rFonts w:ascii="Book Antiqua" w:hAnsi="Book Antiqua"/>
          <w:szCs w:val="24"/>
          <w:lang w:val="en-US"/>
        </w:rPr>
        <w:t xml:space="preserve"> suggest metrics related to basic techniques</w:t>
      </w:r>
      <w:r>
        <w:rPr>
          <w:rFonts w:ascii="Book Antiqua" w:hAnsi="Book Antiqua"/>
          <w:szCs w:val="24"/>
          <w:lang w:val="en-US"/>
        </w:rPr>
        <w:t>,</w:t>
      </w:r>
      <w:r w:rsidRPr="00316B0F">
        <w:rPr>
          <w:rFonts w:ascii="Book Antiqua" w:hAnsi="Book Antiqua"/>
          <w:szCs w:val="24"/>
          <w:lang w:val="en-US"/>
        </w:rPr>
        <w:t xml:space="preserve"> such as </w:t>
      </w:r>
      <w:r>
        <w:rPr>
          <w:rFonts w:ascii="Book Antiqua" w:hAnsi="Book Antiqua"/>
          <w:szCs w:val="24"/>
          <w:lang w:val="en-US"/>
        </w:rPr>
        <w:t xml:space="preserve">the </w:t>
      </w:r>
      <w:r w:rsidRPr="00316B0F">
        <w:rPr>
          <w:rFonts w:ascii="Book Antiqua" w:hAnsi="Book Antiqua"/>
          <w:szCs w:val="24"/>
          <w:lang w:val="en-US"/>
        </w:rPr>
        <w:t>correct use of the left and right hands</w:t>
      </w:r>
      <w:r>
        <w:rPr>
          <w:rFonts w:ascii="Book Antiqua" w:hAnsi="Book Antiqua"/>
          <w:szCs w:val="24"/>
          <w:lang w:val="en-US"/>
        </w:rPr>
        <w:t xml:space="preserve"> and</w:t>
      </w:r>
      <w:r w:rsidRPr="00316B0F">
        <w:rPr>
          <w:rFonts w:ascii="Book Antiqua" w:hAnsi="Book Antiqua"/>
          <w:szCs w:val="24"/>
          <w:lang w:val="en-US"/>
        </w:rPr>
        <w:t xml:space="preserve"> understanding looping and </w:t>
      </w:r>
      <w:proofErr w:type="spellStart"/>
      <w:r w:rsidRPr="00316B0F">
        <w:rPr>
          <w:rFonts w:ascii="Book Antiqua" w:hAnsi="Book Antiqua"/>
          <w:szCs w:val="24"/>
          <w:lang w:val="en-US"/>
        </w:rPr>
        <w:t>cecal</w:t>
      </w:r>
      <w:proofErr w:type="spellEnd"/>
      <w:r w:rsidRPr="00316B0F">
        <w:rPr>
          <w:rFonts w:ascii="Book Antiqua" w:hAnsi="Book Antiqua"/>
          <w:szCs w:val="24"/>
          <w:lang w:val="en-US"/>
        </w:rPr>
        <w:t xml:space="preserve"> </w:t>
      </w:r>
      <w:proofErr w:type="gramStart"/>
      <w:r w:rsidRPr="00316B0F">
        <w:rPr>
          <w:rFonts w:ascii="Book Antiqua" w:hAnsi="Book Antiqua"/>
          <w:szCs w:val="24"/>
          <w:lang w:val="en-US"/>
        </w:rPr>
        <w:t>intubation</w:t>
      </w:r>
      <w:r w:rsidRPr="00316B0F">
        <w:rPr>
          <w:rFonts w:ascii="Book Antiqua" w:hAnsi="Book Antiqua"/>
          <w:szCs w:val="24"/>
          <w:vertAlign w:val="superscript"/>
          <w:lang w:val="en-US"/>
        </w:rPr>
        <w:t>[</w:t>
      </w:r>
      <w:proofErr w:type="gramEnd"/>
      <w:r w:rsidRPr="00316B0F">
        <w:rPr>
          <w:rFonts w:ascii="Book Antiqua" w:hAnsi="Book Antiqua"/>
          <w:szCs w:val="24"/>
          <w:vertAlign w:val="superscript"/>
          <w:lang w:val="en-US"/>
        </w:rPr>
        <w:t>10]</w:t>
      </w:r>
      <w:r>
        <w:rPr>
          <w:rFonts w:ascii="Book Antiqua" w:hAnsi="Book Antiqua"/>
          <w:szCs w:val="24"/>
          <w:lang w:val="en-US"/>
        </w:rPr>
        <w:t xml:space="preserve">. However, </w:t>
      </w:r>
      <w:r w:rsidRPr="00316B0F">
        <w:rPr>
          <w:rFonts w:ascii="Book Antiqua" w:hAnsi="Book Antiqua"/>
          <w:szCs w:val="24"/>
          <w:lang w:val="en-US"/>
        </w:rPr>
        <w:t xml:space="preserve">there is no defined correct way of handling the scope during insertion. We chose a number of measures, skeletal angles and joint movements we thought appropriate to the procedures based on the </w:t>
      </w:r>
      <w:proofErr w:type="gramStart"/>
      <w:r w:rsidRPr="00316B0F">
        <w:rPr>
          <w:rFonts w:ascii="Book Antiqua" w:hAnsi="Book Antiqua"/>
          <w:szCs w:val="24"/>
          <w:lang w:val="en-US"/>
        </w:rPr>
        <w:t>literature</w:t>
      </w:r>
      <w:r w:rsidRPr="00316B0F">
        <w:rPr>
          <w:rFonts w:ascii="Book Antiqua" w:hAnsi="Book Antiqua"/>
          <w:szCs w:val="24"/>
          <w:vertAlign w:val="superscript"/>
          <w:lang w:val="en-US"/>
        </w:rPr>
        <w:t>[</w:t>
      </w:r>
      <w:proofErr w:type="gramEnd"/>
      <w:r w:rsidRPr="00316B0F">
        <w:rPr>
          <w:rFonts w:ascii="Book Antiqua" w:hAnsi="Book Antiqua"/>
          <w:szCs w:val="24"/>
          <w:vertAlign w:val="superscript"/>
          <w:lang w:val="en-US"/>
        </w:rPr>
        <w:t>15]</w:t>
      </w:r>
      <w:r w:rsidRPr="00316B0F">
        <w:rPr>
          <w:rFonts w:ascii="Book Antiqua" w:hAnsi="Book Antiqua"/>
          <w:szCs w:val="24"/>
          <w:lang w:val="en-US"/>
        </w:rPr>
        <w:t xml:space="preserve">. </w:t>
      </w:r>
    </w:p>
    <w:p w:rsidR="006C30AD" w:rsidRPr="00316B0F" w:rsidRDefault="006C30AD" w:rsidP="001132F5">
      <w:pPr>
        <w:pStyle w:val="WW-Standard"/>
        <w:spacing w:line="360" w:lineRule="auto"/>
        <w:ind w:firstLineChars="200" w:firstLine="480"/>
        <w:jc w:val="both"/>
        <w:rPr>
          <w:rFonts w:ascii="Book Antiqua" w:hAnsi="Book Antiqua"/>
          <w:szCs w:val="24"/>
          <w:lang w:val="en-US"/>
        </w:rPr>
      </w:pPr>
      <w:r w:rsidRPr="00316B0F">
        <w:rPr>
          <w:rFonts w:ascii="Book Antiqua" w:hAnsi="Book Antiqua"/>
          <w:szCs w:val="24"/>
          <w:lang w:val="en-US"/>
        </w:rPr>
        <w:t>Metrics used for motion analysis were the distance of the right and left hands from the gurney, the number of times the right hand was used to control the small wheel (distance between hands less than 25 cm), the angulation of the right and left elbows, the position of the hands in relation to the torso, the angulation of body posture in relation to the orifice, the mean distance of the hands from each other during</w:t>
      </w:r>
      <w:r>
        <w:rPr>
          <w:rFonts w:ascii="Book Antiqua" w:hAnsi="Book Antiqua"/>
          <w:szCs w:val="24"/>
          <w:lang w:val="en-US"/>
        </w:rPr>
        <w:t xml:space="preserve"> the</w:t>
      </w:r>
      <w:r w:rsidRPr="00316B0F">
        <w:rPr>
          <w:rFonts w:ascii="Book Antiqua" w:hAnsi="Book Antiqua"/>
          <w:szCs w:val="24"/>
          <w:lang w:val="en-US"/>
        </w:rPr>
        <w:t xml:space="preserve"> procedure and the percentage of time the hands were approximated. Measurements were</w:t>
      </w:r>
      <w:r>
        <w:rPr>
          <w:rFonts w:ascii="Book Antiqua" w:hAnsi="Book Antiqua"/>
          <w:szCs w:val="24"/>
          <w:lang w:val="en-US"/>
        </w:rPr>
        <w:t xml:space="preserve"> conducted</w:t>
      </w:r>
      <w:r w:rsidRPr="00316B0F">
        <w:rPr>
          <w:rFonts w:ascii="Book Antiqua" w:hAnsi="Book Antiqua"/>
          <w:color w:val="auto"/>
          <w:szCs w:val="24"/>
          <w:lang w:val="en-US"/>
        </w:rPr>
        <w:t xml:space="preserve"> at 30 frames per second</w:t>
      </w:r>
      <w:r>
        <w:rPr>
          <w:rFonts w:ascii="Book Antiqua" w:hAnsi="Book Antiqua"/>
          <w:color w:val="auto"/>
          <w:szCs w:val="24"/>
          <w:lang w:val="en-US"/>
        </w:rPr>
        <w:t>,</w:t>
      </w:r>
      <w:r w:rsidRPr="00316B0F">
        <w:rPr>
          <w:rFonts w:ascii="Book Antiqua" w:hAnsi="Book Antiqua"/>
          <w:color w:val="FF0000"/>
          <w:szCs w:val="24"/>
          <w:lang w:val="en-US"/>
        </w:rPr>
        <w:t xml:space="preserve"> </w:t>
      </w:r>
      <w:r w:rsidRPr="00316B0F">
        <w:rPr>
          <w:rFonts w:ascii="Book Antiqua" w:hAnsi="Book Antiqua"/>
          <w:szCs w:val="24"/>
          <w:lang w:val="en-US"/>
        </w:rPr>
        <w:t>and for each person</w:t>
      </w:r>
      <w:r>
        <w:rPr>
          <w:rFonts w:ascii="Book Antiqua" w:hAnsi="Book Antiqua"/>
          <w:szCs w:val="24"/>
          <w:lang w:val="en-US"/>
        </w:rPr>
        <w:t>,</w:t>
      </w:r>
      <w:r w:rsidRPr="00316B0F">
        <w:rPr>
          <w:rFonts w:ascii="Book Antiqua" w:hAnsi="Book Antiqua"/>
          <w:szCs w:val="24"/>
          <w:lang w:val="en-US"/>
        </w:rPr>
        <w:t xml:space="preserve"> a mean of values was calculated in relation to coordinates of the MS Kinect.</w:t>
      </w:r>
    </w:p>
    <w:p w:rsidR="006C30AD" w:rsidRPr="00316B0F" w:rsidRDefault="006C30AD" w:rsidP="001132F5">
      <w:pPr>
        <w:spacing w:after="0" w:line="360" w:lineRule="auto"/>
        <w:jc w:val="both"/>
        <w:rPr>
          <w:rFonts w:ascii="Book Antiqua" w:hAnsi="Book Antiqua"/>
          <w:sz w:val="24"/>
          <w:szCs w:val="24"/>
          <w:lang w:val="en-US"/>
        </w:rPr>
      </w:pPr>
    </w:p>
    <w:p w:rsidR="006C30AD" w:rsidRPr="00504879" w:rsidRDefault="006C30AD" w:rsidP="001132F5">
      <w:pPr>
        <w:pStyle w:val="WW-Standard"/>
        <w:spacing w:line="360" w:lineRule="auto"/>
        <w:jc w:val="both"/>
        <w:rPr>
          <w:rFonts w:ascii="Book Antiqua" w:hAnsi="Book Antiqua"/>
          <w:b/>
          <w:i/>
          <w:szCs w:val="24"/>
          <w:lang w:val="en-US"/>
        </w:rPr>
      </w:pPr>
      <w:r w:rsidRPr="00504879">
        <w:rPr>
          <w:rFonts w:ascii="Book Antiqua" w:hAnsi="Book Antiqua"/>
          <w:b/>
          <w:i/>
          <w:szCs w:val="24"/>
          <w:lang w:val="en-US"/>
        </w:rPr>
        <w:t>Statistical analysis</w:t>
      </w:r>
    </w:p>
    <w:p w:rsidR="006C30AD" w:rsidRPr="00316B0F" w:rsidRDefault="006C30AD" w:rsidP="001132F5">
      <w:pPr>
        <w:pStyle w:val="WW-Standard"/>
        <w:spacing w:line="360" w:lineRule="auto"/>
        <w:jc w:val="both"/>
        <w:rPr>
          <w:rFonts w:ascii="Book Antiqua" w:hAnsi="Book Antiqua"/>
          <w:szCs w:val="24"/>
          <w:lang w:val="en-US"/>
        </w:rPr>
      </w:pPr>
      <w:r w:rsidRPr="00316B0F">
        <w:rPr>
          <w:rFonts w:ascii="Book Antiqua" w:hAnsi="Book Antiqua"/>
          <w:szCs w:val="24"/>
          <w:lang w:val="en-US"/>
        </w:rPr>
        <w:t xml:space="preserve">All variables showing statistically significant differences between novices and experienced operators were identified using independent sample </w:t>
      </w:r>
      <w:r w:rsidRPr="00592054">
        <w:rPr>
          <w:rFonts w:ascii="Book Antiqua" w:hAnsi="Book Antiqua"/>
          <w:i/>
          <w:szCs w:val="24"/>
          <w:lang w:val="en-US"/>
        </w:rPr>
        <w:t>t</w:t>
      </w:r>
      <w:r w:rsidRPr="00316B0F">
        <w:rPr>
          <w:rFonts w:ascii="Book Antiqua" w:hAnsi="Book Antiqua"/>
          <w:szCs w:val="24"/>
          <w:lang w:val="en-US"/>
        </w:rPr>
        <w:t xml:space="preserve">-tests. The means and standard deviations of the experienced group were used to transform variables with discriminative ability into z-scores. These z-scores, when discriminatory, were intended to be averaged into a single score for each participant; </w:t>
      </w:r>
      <w:r w:rsidR="00BB6403" w:rsidRPr="00BB6403">
        <w:rPr>
          <w:rFonts w:ascii="Book Antiqua" w:hAnsi="Book Antiqua"/>
          <w:i/>
          <w:szCs w:val="24"/>
          <w:lang w:val="en-US"/>
        </w:rPr>
        <w:t>i.e.</w:t>
      </w:r>
      <w:r>
        <w:rPr>
          <w:rFonts w:ascii="Book Antiqua" w:hAnsi="Book Antiqua"/>
          <w:szCs w:val="24"/>
          <w:lang w:val="en-US"/>
        </w:rPr>
        <w:t xml:space="preserve">, </w:t>
      </w:r>
      <w:r w:rsidRPr="00316B0F">
        <w:rPr>
          <w:rFonts w:ascii="Book Antiqua" w:hAnsi="Book Antiqua"/>
          <w:szCs w:val="24"/>
          <w:lang w:val="en-US"/>
        </w:rPr>
        <w:t>a score of 2 indicated that the participant</w:t>
      </w:r>
      <w:r>
        <w:rPr>
          <w:rFonts w:ascii="Book Antiqua" w:hAnsi="Book Antiqua"/>
          <w:szCs w:val="24"/>
          <w:lang w:val="en-US"/>
        </w:rPr>
        <w:t>,</w:t>
      </w:r>
      <w:r w:rsidRPr="00316B0F">
        <w:rPr>
          <w:rFonts w:ascii="Book Antiqua" w:hAnsi="Book Antiqua"/>
          <w:szCs w:val="24"/>
          <w:lang w:val="en-US"/>
        </w:rPr>
        <w:t xml:space="preserve"> on average</w:t>
      </w:r>
      <w:r>
        <w:rPr>
          <w:rFonts w:ascii="Book Antiqua" w:hAnsi="Book Antiqua"/>
          <w:szCs w:val="24"/>
          <w:lang w:val="en-US"/>
        </w:rPr>
        <w:t>,</w:t>
      </w:r>
      <w:r w:rsidRPr="00316B0F">
        <w:rPr>
          <w:rFonts w:ascii="Book Antiqua" w:hAnsi="Book Antiqua"/>
          <w:szCs w:val="24"/>
          <w:lang w:val="en-US"/>
        </w:rPr>
        <w:t xml:space="preserve"> </w:t>
      </w:r>
      <w:r w:rsidRPr="00316B0F">
        <w:rPr>
          <w:rFonts w:ascii="Book Antiqua" w:hAnsi="Book Antiqua"/>
          <w:szCs w:val="24"/>
          <w:lang w:val="en-US"/>
        </w:rPr>
        <w:lastRenderedPageBreak/>
        <w:t>was two standard deviations off the “gold standard”</w:t>
      </w:r>
      <w:r>
        <w:rPr>
          <w:rFonts w:ascii="Book Antiqua" w:hAnsi="Book Antiqua"/>
          <w:szCs w:val="24"/>
          <w:lang w:val="en-US"/>
        </w:rPr>
        <w:t>,</w:t>
      </w:r>
      <w:r w:rsidRPr="00316B0F">
        <w:rPr>
          <w:rFonts w:ascii="Book Antiqua" w:hAnsi="Book Antiqua"/>
          <w:szCs w:val="24"/>
          <w:lang w:val="en-US"/>
        </w:rPr>
        <w:t xml:space="preserve"> defined by the mean of experienced operators. A pass-fail standard was set using the contrasting </w:t>
      </w:r>
      <w:proofErr w:type="gramStart"/>
      <w:r w:rsidRPr="00316B0F">
        <w:rPr>
          <w:rFonts w:ascii="Book Antiqua" w:hAnsi="Book Antiqua"/>
          <w:szCs w:val="24"/>
          <w:lang w:val="en-US"/>
        </w:rPr>
        <w:t>groups</w:t>
      </w:r>
      <w:proofErr w:type="gramEnd"/>
      <w:r w:rsidRPr="00316B0F">
        <w:rPr>
          <w:rFonts w:ascii="Book Antiqua" w:hAnsi="Book Antiqua"/>
          <w:szCs w:val="24"/>
          <w:lang w:val="en-US"/>
        </w:rPr>
        <w:t xml:space="preserve"> method to further explore the ability of this aggregated score to discriminate between the two groups. </w:t>
      </w:r>
    </w:p>
    <w:p w:rsidR="006C30AD" w:rsidRPr="00316B0F" w:rsidRDefault="006C30AD" w:rsidP="001132F5">
      <w:pPr>
        <w:pStyle w:val="WW-Standard"/>
        <w:spacing w:line="360" w:lineRule="auto"/>
        <w:ind w:firstLineChars="150" w:firstLine="360"/>
        <w:jc w:val="both"/>
        <w:rPr>
          <w:rFonts w:ascii="Book Antiqua" w:hAnsi="Book Antiqua"/>
          <w:szCs w:val="24"/>
          <w:lang w:val="en-US"/>
        </w:rPr>
      </w:pPr>
      <w:r w:rsidRPr="00316B0F">
        <w:rPr>
          <w:rFonts w:ascii="Book Antiqua" w:hAnsi="Book Antiqua"/>
          <w:szCs w:val="24"/>
          <w:lang w:val="en-US"/>
        </w:rPr>
        <w:t xml:space="preserve">An independent samples </w:t>
      </w:r>
      <w:r w:rsidRPr="00112B89">
        <w:rPr>
          <w:rFonts w:ascii="Book Antiqua" w:hAnsi="Book Antiqua"/>
          <w:i/>
          <w:szCs w:val="24"/>
          <w:lang w:val="en-US"/>
        </w:rPr>
        <w:t>t</w:t>
      </w:r>
      <w:r w:rsidRPr="00316B0F">
        <w:rPr>
          <w:rFonts w:ascii="Book Antiqua" w:hAnsi="Book Antiqua"/>
          <w:szCs w:val="24"/>
          <w:lang w:val="en-US"/>
        </w:rPr>
        <w:t xml:space="preserve">-test, Mann-Whitney test and </w:t>
      </w:r>
      <w:proofErr w:type="spellStart"/>
      <w:r w:rsidRPr="00316B0F">
        <w:rPr>
          <w:rFonts w:ascii="Book Antiqua" w:hAnsi="Book Antiqua"/>
          <w:szCs w:val="24"/>
          <w:lang w:val="en-US"/>
        </w:rPr>
        <w:t>Levene’s</w:t>
      </w:r>
      <w:proofErr w:type="spellEnd"/>
      <w:r w:rsidRPr="00316B0F">
        <w:rPr>
          <w:rFonts w:ascii="Book Antiqua" w:hAnsi="Book Antiqua"/>
          <w:szCs w:val="24"/>
          <w:lang w:val="en-US"/>
        </w:rPr>
        <w:t xml:space="preserve"> test for equality of variance were performed to compare the performances of the two groups. Spearman’s rho was used for non-parametric correlation analysis.</w:t>
      </w:r>
    </w:p>
    <w:p w:rsidR="006C30AD" w:rsidRPr="00316B0F" w:rsidRDefault="006C30AD" w:rsidP="001132F5">
      <w:pPr>
        <w:pStyle w:val="WW-Standard"/>
        <w:spacing w:line="360" w:lineRule="auto"/>
        <w:ind w:firstLineChars="150" w:firstLine="360"/>
        <w:jc w:val="both"/>
        <w:rPr>
          <w:rFonts w:ascii="Book Antiqua" w:hAnsi="Book Antiqua"/>
          <w:szCs w:val="24"/>
          <w:lang w:val="en-US"/>
        </w:rPr>
      </w:pPr>
      <w:r w:rsidRPr="00316B0F">
        <w:rPr>
          <w:rFonts w:ascii="Book Antiqua" w:hAnsi="Book Antiqua"/>
          <w:szCs w:val="24"/>
          <w:lang w:val="en-US"/>
        </w:rPr>
        <w:t xml:space="preserve">Statistical analysis was performed using a statistical software package (r-project.org, R v 3.0.2; </w:t>
      </w:r>
      <w:proofErr w:type="spellStart"/>
      <w:r w:rsidRPr="00316B0F">
        <w:rPr>
          <w:rFonts w:ascii="Book Antiqua" w:hAnsi="Book Antiqua"/>
          <w:szCs w:val="24"/>
          <w:lang w:val="en-US"/>
        </w:rPr>
        <w:t>MatLab</w:t>
      </w:r>
      <w:proofErr w:type="spellEnd"/>
      <w:r w:rsidRPr="00316B0F">
        <w:rPr>
          <w:rFonts w:ascii="Book Antiqua" w:hAnsi="Book Antiqua"/>
          <w:color w:val="auto"/>
          <w:szCs w:val="24"/>
          <w:vertAlign w:val="superscript"/>
          <w:lang w:val="en-US"/>
        </w:rPr>
        <w:t>®</w:t>
      </w:r>
      <w:r w:rsidRPr="00316B0F">
        <w:rPr>
          <w:rFonts w:ascii="Book Antiqua" w:hAnsi="Book Antiqua"/>
          <w:szCs w:val="24"/>
          <w:lang w:val="en-US"/>
        </w:rPr>
        <w:t xml:space="preserve"> 2012a). Differences were considered to be statistically significant for</w:t>
      </w:r>
      <w:r w:rsidRPr="006824A1">
        <w:rPr>
          <w:rFonts w:ascii="Book Antiqua" w:hAnsi="Book Antiqua"/>
          <w:i/>
          <w:szCs w:val="24"/>
          <w:lang w:val="en-US"/>
        </w:rPr>
        <w:t xml:space="preserve"> P</w:t>
      </w:r>
      <w:r w:rsidRPr="00316B0F">
        <w:rPr>
          <w:rFonts w:ascii="Book Antiqua" w:hAnsi="Book Antiqua"/>
          <w:szCs w:val="24"/>
          <w:lang w:val="en-US"/>
        </w:rPr>
        <w:t xml:space="preserve"> values &lt; 0.05.</w:t>
      </w:r>
    </w:p>
    <w:p w:rsidR="006C30AD" w:rsidRPr="00316B0F" w:rsidRDefault="006C30AD" w:rsidP="001132F5">
      <w:pPr>
        <w:spacing w:after="0" w:line="360" w:lineRule="auto"/>
        <w:jc w:val="both"/>
        <w:rPr>
          <w:rFonts w:ascii="Book Antiqua" w:hAnsi="Book Antiqua"/>
          <w:sz w:val="24"/>
          <w:szCs w:val="24"/>
          <w:lang w:val="en-US"/>
        </w:rPr>
      </w:pPr>
    </w:p>
    <w:p w:rsidR="006C30AD" w:rsidRPr="00F255BA" w:rsidRDefault="00F255BA" w:rsidP="001132F5">
      <w:pPr>
        <w:spacing w:after="0" w:line="360" w:lineRule="auto"/>
        <w:jc w:val="both"/>
        <w:rPr>
          <w:rFonts w:ascii="Book Antiqua" w:hAnsi="Book Antiqua"/>
          <w:b/>
          <w:sz w:val="24"/>
          <w:szCs w:val="24"/>
          <w:lang w:val="en-US"/>
        </w:rPr>
      </w:pPr>
      <w:r w:rsidRPr="00F255BA">
        <w:rPr>
          <w:rFonts w:ascii="Book Antiqua" w:hAnsi="Book Antiqua"/>
          <w:b/>
          <w:sz w:val="24"/>
          <w:szCs w:val="24"/>
          <w:lang w:val="en-US"/>
        </w:rPr>
        <w:t>RESULTS</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The two groups differed in gender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2 females, 8 males; novices: 7 females, and 4 males) (NS, Fisher’s test) and age. For details see Table 1.</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 xml:space="preserve">Only four of our seven metrics showed discriminatory ability between novice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and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in the t-test (test of mean)</w:t>
      </w:r>
      <w:r>
        <w:rPr>
          <w:rFonts w:ascii="Book Antiqua" w:hAnsi="Book Antiqua"/>
          <w:sz w:val="24"/>
          <w:szCs w:val="24"/>
          <w:lang w:val="en-US"/>
        </w:rPr>
        <w:t>,</w:t>
      </w:r>
      <w:r w:rsidRPr="00316B0F">
        <w:rPr>
          <w:rFonts w:ascii="Book Antiqua" w:hAnsi="Book Antiqua"/>
          <w:sz w:val="24"/>
          <w:szCs w:val="24"/>
          <w:lang w:val="en-US"/>
        </w:rPr>
        <w:t xml:space="preserve"> and only two showed a difference in group-variance.</w:t>
      </w:r>
    </w:p>
    <w:p w:rsidR="006C30AD" w:rsidRPr="00316B0F" w:rsidRDefault="006C30AD" w:rsidP="001132F5">
      <w:pPr>
        <w:spacing w:after="0" w:line="360" w:lineRule="auto"/>
        <w:ind w:firstLineChars="200" w:firstLine="480"/>
        <w:jc w:val="both"/>
        <w:rPr>
          <w:rFonts w:ascii="Book Antiqua" w:hAnsi="Book Antiqua"/>
          <w:sz w:val="24"/>
          <w:szCs w:val="24"/>
          <w:vertAlign w:val="superscript"/>
          <w:lang w:val="en-US"/>
        </w:rPr>
      </w:pPr>
      <w:r w:rsidRPr="00316B0F">
        <w:rPr>
          <w:rFonts w:ascii="Book Antiqua" w:hAnsi="Book Antiqua"/>
          <w:sz w:val="24"/>
          <w:szCs w:val="24"/>
          <w:lang w:val="en-US"/>
        </w:rPr>
        <w:t>Three metrics: “angulation of right elbow,” “angulation of left elbow” and “angulation of shoulders to the anus of physical model” did not show discriminatory ability.</w:t>
      </w:r>
    </w:p>
    <w:p w:rsidR="006C30AD" w:rsidRPr="00316B0F" w:rsidRDefault="006C30AD" w:rsidP="001132F5">
      <w:pPr>
        <w:spacing w:after="0" w:line="360" w:lineRule="auto"/>
        <w:ind w:firstLineChars="200" w:firstLine="480"/>
        <w:jc w:val="both"/>
        <w:rPr>
          <w:rFonts w:ascii="Book Antiqua" w:hAnsi="Book Antiqua"/>
          <w:sz w:val="24"/>
          <w:szCs w:val="24"/>
          <w:vertAlign w:val="superscript"/>
          <w:lang w:val="en-US"/>
        </w:rPr>
      </w:pPr>
      <w:r w:rsidRPr="00316B0F">
        <w:rPr>
          <w:rFonts w:ascii="Book Antiqua" w:hAnsi="Book Antiqua"/>
          <w:sz w:val="24"/>
          <w:szCs w:val="24"/>
          <w:lang w:val="en-US"/>
        </w:rPr>
        <w:t>We found discriminatory values for the following metrics: “level of left hand</w:t>
      </w:r>
      <w:proofErr w:type="gramStart"/>
      <w:r w:rsidRPr="00316B0F">
        <w:rPr>
          <w:rFonts w:ascii="Book Antiqua" w:hAnsi="Book Antiqua"/>
          <w:sz w:val="24"/>
          <w:szCs w:val="24"/>
          <w:lang w:val="en-US"/>
        </w:rPr>
        <w:t>“ and</w:t>
      </w:r>
      <w:proofErr w:type="gramEnd"/>
      <w:r w:rsidRPr="00316B0F">
        <w:rPr>
          <w:rFonts w:ascii="Book Antiqua" w:hAnsi="Book Antiqua"/>
          <w:sz w:val="24"/>
          <w:szCs w:val="24"/>
          <w:lang w:val="en-US"/>
        </w:rPr>
        <w:t xml:space="preserve"> “level of right hand” below the z-axis (experienced: 6 cm for the left hand; novices: 15 cm for the left hand, </w:t>
      </w:r>
      <w:r w:rsidR="00433F93" w:rsidRPr="00433F93">
        <w:rPr>
          <w:rFonts w:ascii="Book Antiqua" w:hAnsi="Book Antiqua"/>
          <w:i/>
          <w:sz w:val="24"/>
          <w:szCs w:val="24"/>
          <w:lang w:val="en-US"/>
        </w:rPr>
        <w:t xml:space="preserve">P &lt; </w:t>
      </w:r>
      <w:r w:rsidRPr="00316B0F">
        <w:rPr>
          <w:rFonts w:ascii="Book Antiqua" w:hAnsi="Book Antiqua"/>
          <w:sz w:val="24"/>
          <w:szCs w:val="24"/>
          <w:lang w:val="en-US"/>
        </w:rPr>
        <w:t xml:space="preserve">0.05; experienced: 25 cm for the right hand; novices: 36 cm for the right hand, </w:t>
      </w:r>
      <w:r w:rsidR="00433F93" w:rsidRPr="00433F93">
        <w:rPr>
          <w:rFonts w:ascii="Book Antiqua" w:hAnsi="Book Antiqua"/>
          <w:i/>
          <w:sz w:val="24"/>
          <w:szCs w:val="24"/>
          <w:lang w:val="en-US"/>
        </w:rPr>
        <w:t xml:space="preserve">P &lt; </w:t>
      </w:r>
      <w:r w:rsidRPr="00316B0F">
        <w:rPr>
          <w:rFonts w:ascii="Book Antiqua" w:hAnsi="Book Antiqua"/>
          <w:sz w:val="24"/>
          <w:szCs w:val="24"/>
          <w:lang w:val="en-US"/>
        </w:rPr>
        <w:t xml:space="preserve">0.05). The difference subsided when correcting for the height of the person by analyzing the distance of the left and right hands from the left and right shoulders accordingly (31 cm </w:t>
      </w:r>
      <w:r w:rsidR="00826B62" w:rsidRPr="00826B62">
        <w:rPr>
          <w:rFonts w:ascii="Book Antiqua" w:hAnsi="Book Antiqua"/>
          <w:i/>
          <w:sz w:val="24"/>
          <w:szCs w:val="24"/>
          <w:lang w:val="en-US"/>
        </w:rPr>
        <w:t>vs</w:t>
      </w:r>
      <w:r w:rsidRPr="00316B0F">
        <w:rPr>
          <w:rFonts w:ascii="Book Antiqua" w:hAnsi="Book Antiqua"/>
          <w:sz w:val="24"/>
          <w:szCs w:val="24"/>
          <w:lang w:val="en-US"/>
        </w:rPr>
        <w:t xml:space="preserve"> 32 cm, NS). The two groups differed in height when shoulder height was analyzed. For details see </w:t>
      </w:r>
      <w:r w:rsidR="002472EA" w:rsidRPr="00316B0F">
        <w:rPr>
          <w:rFonts w:ascii="Book Antiqua" w:hAnsi="Book Antiqua"/>
          <w:sz w:val="24"/>
          <w:szCs w:val="24"/>
          <w:lang w:val="en-US"/>
        </w:rPr>
        <w:t>T</w:t>
      </w:r>
      <w:r w:rsidRPr="00316B0F">
        <w:rPr>
          <w:rFonts w:ascii="Book Antiqua" w:hAnsi="Book Antiqua"/>
          <w:sz w:val="24"/>
          <w:szCs w:val="24"/>
          <w:lang w:val="en-US"/>
        </w:rPr>
        <w:t>able 2.</w:t>
      </w:r>
      <w:r w:rsidR="00040B99">
        <w:rPr>
          <w:rFonts w:ascii="Book Antiqua" w:hAnsi="Book Antiqua"/>
          <w:sz w:val="24"/>
          <w:szCs w:val="24"/>
          <w:lang w:val="en-US"/>
        </w:rPr>
        <w:t xml:space="preserve"> </w:t>
      </w:r>
    </w:p>
    <w:p w:rsidR="006C30AD" w:rsidRPr="00316B0F" w:rsidRDefault="006C30AD" w:rsidP="001132F5">
      <w:pPr>
        <w:spacing w:after="0" w:line="360" w:lineRule="auto"/>
        <w:ind w:firstLineChars="200" w:firstLine="480"/>
        <w:jc w:val="both"/>
        <w:rPr>
          <w:rFonts w:ascii="Book Antiqua" w:hAnsi="Book Antiqua"/>
          <w:sz w:val="24"/>
          <w:szCs w:val="24"/>
          <w:vertAlign w:val="superscript"/>
          <w:lang w:val="en-US"/>
        </w:rPr>
      </w:pPr>
      <w:r w:rsidRPr="00316B0F">
        <w:rPr>
          <w:rFonts w:ascii="Book Antiqua" w:hAnsi="Book Antiqua"/>
          <w:sz w:val="24"/>
          <w:szCs w:val="24"/>
          <w:lang w:val="en-US"/>
        </w:rPr>
        <w:t xml:space="preserve">Two metrics showed discriminatory ability: “mean distance between hands” </w:t>
      </w:r>
      <w:r w:rsidR="00976582">
        <w:rPr>
          <w:rFonts w:ascii="Book Antiqua" w:eastAsiaTheme="minorEastAsia" w:hAnsi="Book Antiqua" w:hint="eastAsia"/>
          <w:sz w:val="24"/>
          <w:szCs w:val="24"/>
          <w:lang w:val="en-US" w:eastAsia="zh-CN"/>
        </w:rPr>
        <w:t>[</w:t>
      </w:r>
      <w:r w:rsidRPr="00316B0F">
        <w:rPr>
          <w:rFonts w:ascii="Book Antiqua" w:hAnsi="Book Antiqua"/>
          <w:sz w:val="24"/>
          <w:szCs w:val="24"/>
          <w:lang w:val="en-US"/>
        </w:rPr>
        <w:t>experienced: 45 cm (SD 2); novices: 37 cm (SD 6)</w:t>
      </w:r>
      <w:r w:rsidR="00976582">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 and “percentage of </w:t>
      </w:r>
      <w:r w:rsidRPr="00316B0F">
        <w:rPr>
          <w:rFonts w:ascii="Book Antiqua" w:hAnsi="Book Antiqua"/>
          <w:sz w:val="24"/>
          <w:szCs w:val="24"/>
          <w:lang w:val="en-US"/>
        </w:rPr>
        <w:lastRenderedPageBreak/>
        <w:t xml:space="preserve">time with hands less than 25 cm apart” </w:t>
      </w:r>
      <w:r w:rsidR="006937AD">
        <w:rPr>
          <w:rFonts w:ascii="Book Antiqua" w:eastAsiaTheme="minorEastAsia" w:hAnsi="Book Antiqua" w:hint="eastAsia"/>
          <w:sz w:val="24"/>
          <w:szCs w:val="24"/>
          <w:lang w:val="en-US" w:eastAsia="zh-CN"/>
        </w:rPr>
        <w:t>[</w:t>
      </w:r>
      <w:r w:rsidRPr="00316B0F">
        <w:rPr>
          <w:rFonts w:ascii="Book Antiqua" w:hAnsi="Book Antiqua"/>
          <w:sz w:val="24"/>
          <w:szCs w:val="24"/>
          <w:lang w:val="en-US"/>
        </w:rPr>
        <w:t>experienced: 5</w:t>
      </w:r>
      <w:r w:rsidR="00C5106C">
        <w:rPr>
          <w:rFonts w:ascii="Book Antiqua" w:hAnsi="Book Antiqua"/>
          <w:sz w:val="24"/>
          <w:szCs w:val="24"/>
          <w:lang w:val="en-US"/>
        </w:rPr>
        <w:t>%</w:t>
      </w:r>
      <w:r w:rsidRPr="00316B0F">
        <w:rPr>
          <w:rFonts w:ascii="Book Antiqua" w:hAnsi="Book Antiqua"/>
          <w:sz w:val="24"/>
          <w:szCs w:val="24"/>
          <w:lang w:val="en-US"/>
        </w:rPr>
        <w:t xml:space="preserve"> (SD 4); novices: 12</w:t>
      </w:r>
      <w:r w:rsidR="00C5106C">
        <w:rPr>
          <w:rFonts w:ascii="Book Antiqua" w:hAnsi="Book Antiqua"/>
          <w:sz w:val="24"/>
          <w:szCs w:val="24"/>
          <w:lang w:val="en-US"/>
        </w:rPr>
        <w:t>%</w:t>
      </w:r>
      <w:r w:rsidRPr="00316B0F">
        <w:rPr>
          <w:rFonts w:ascii="Book Antiqua" w:hAnsi="Book Antiqua"/>
          <w:sz w:val="24"/>
          <w:szCs w:val="24"/>
          <w:lang w:val="en-US"/>
        </w:rPr>
        <w:t xml:space="preserve"> (SD 9)</w:t>
      </w:r>
      <w:r w:rsidR="006937AD">
        <w:rPr>
          <w:rFonts w:ascii="Book Antiqua" w:eastAsiaTheme="minorEastAsia" w:hAnsi="Book Antiqua" w:hint="eastAsia"/>
          <w:sz w:val="24"/>
          <w:szCs w:val="24"/>
          <w:lang w:val="en-US" w:eastAsia="zh-CN"/>
        </w:rPr>
        <w:t>]</w:t>
      </w:r>
      <w:r w:rsidRPr="00316B0F">
        <w:rPr>
          <w:rFonts w:ascii="Book Antiqua" w:hAnsi="Book Antiqua"/>
          <w:sz w:val="24"/>
          <w:szCs w:val="24"/>
          <w:lang w:val="en-US"/>
        </w:rPr>
        <w:t>.</w:t>
      </w:r>
      <w:r w:rsidR="00040B99">
        <w:rPr>
          <w:rFonts w:ascii="Book Antiqua" w:hAnsi="Book Antiqua"/>
          <w:sz w:val="24"/>
          <w:szCs w:val="24"/>
          <w:lang w:val="en-US"/>
        </w:rPr>
        <w:t xml:space="preserve"> </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Absolute Z-scores (average standard deviations from the “gold standard”) were calculated for each of the discriminatory metrics and summed to a total mean Z-score for each participant. For detail</w:t>
      </w:r>
      <w:r>
        <w:rPr>
          <w:rFonts w:ascii="Book Antiqua" w:hAnsi="Book Antiqua"/>
          <w:sz w:val="24"/>
          <w:szCs w:val="24"/>
          <w:lang w:val="en-US"/>
        </w:rPr>
        <w:t>s,</w:t>
      </w:r>
      <w:r w:rsidRPr="00316B0F">
        <w:rPr>
          <w:rFonts w:ascii="Book Antiqua" w:hAnsi="Book Antiqua"/>
          <w:sz w:val="24"/>
          <w:szCs w:val="24"/>
          <w:lang w:val="en-US"/>
        </w:rPr>
        <w:t xml:space="preserve"> see Table 3</w:t>
      </w:r>
      <w:r w:rsidR="00C8259E">
        <w:rPr>
          <w:rFonts w:ascii="Book Antiqua" w:eastAsiaTheme="minorEastAsia" w:hAnsi="Book Antiqua" w:hint="eastAsia"/>
          <w:sz w:val="24"/>
          <w:szCs w:val="24"/>
          <w:lang w:val="en-US" w:eastAsia="zh-CN"/>
        </w:rPr>
        <w:t>.</w:t>
      </w:r>
      <w:r w:rsidRPr="00316B0F">
        <w:rPr>
          <w:rFonts w:ascii="Book Antiqua" w:hAnsi="Book Antiqua"/>
          <w:sz w:val="24"/>
          <w:szCs w:val="24"/>
          <w:lang w:val="en-US"/>
        </w:rPr>
        <w:t xml:space="preserve"> </w:t>
      </w:r>
    </w:p>
    <w:p w:rsidR="006C30AD" w:rsidRPr="00316B0F" w:rsidRDefault="006C30AD" w:rsidP="001132F5">
      <w:pPr>
        <w:spacing w:after="0" w:line="360" w:lineRule="auto"/>
        <w:ind w:firstLineChars="200" w:firstLine="480"/>
        <w:jc w:val="both"/>
        <w:rPr>
          <w:rFonts w:ascii="Book Antiqua" w:hAnsi="Book Antiqua"/>
          <w:sz w:val="24"/>
          <w:szCs w:val="24"/>
          <w:lang w:val="en-US"/>
        </w:rPr>
      </w:pPr>
      <w:r w:rsidRPr="00316B0F">
        <w:rPr>
          <w:rFonts w:ascii="Book Antiqua" w:hAnsi="Book Antiqua"/>
          <w:sz w:val="24"/>
          <w:szCs w:val="24"/>
          <w:lang w:val="en-US"/>
        </w:rPr>
        <w:t>By plotting the distributions for each group</w:t>
      </w:r>
      <w:r>
        <w:rPr>
          <w:rFonts w:ascii="Book Antiqua" w:hAnsi="Book Antiqua"/>
          <w:sz w:val="24"/>
          <w:szCs w:val="24"/>
          <w:lang w:val="en-US"/>
        </w:rPr>
        <w:t>,</w:t>
      </w:r>
      <w:r w:rsidRPr="00316B0F">
        <w:rPr>
          <w:rFonts w:ascii="Book Antiqua" w:hAnsi="Book Antiqua"/>
          <w:sz w:val="24"/>
          <w:szCs w:val="24"/>
          <w:lang w:val="en-US"/>
        </w:rPr>
        <w:t xml:space="preserve"> we could determine the best discriminatory value between the groups.</w:t>
      </w:r>
      <w:r w:rsidR="00040B99">
        <w:rPr>
          <w:rFonts w:ascii="Book Antiqua" w:hAnsi="Book Antiqua"/>
          <w:sz w:val="24"/>
          <w:szCs w:val="24"/>
          <w:lang w:val="en-US"/>
        </w:rPr>
        <w:t xml:space="preserve"> </w:t>
      </w:r>
      <w:r w:rsidRPr="00316B0F">
        <w:rPr>
          <w:rFonts w:ascii="Book Antiqua" w:hAnsi="Book Antiqua"/>
          <w:sz w:val="24"/>
          <w:szCs w:val="24"/>
          <w:lang w:val="en-US"/>
        </w:rPr>
        <w:t xml:space="preserve"> The pass score was set at the intersection of the </w:t>
      </w:r>
      <w:proofErr w:type="gramStart"/>
      <w:r w:rsidRPr="00316B0F">
        <w:rPr>
          <w:rFonts w:ascii="Book Antiqua" w:hAnsi="Book Antiqua"/>
          <w:sz w:val="24"/>
          <w:szCs w:val="24"/>
          <w:lang w:val="en-US"/>
        </w:rPr>
        <w:t>distributions</w:t>
      </w:r>
      <w:r>
        <w:rPr>
          <w:rFonts w:ascii="Book Antiqua" w:hAnsi="Book Antiqua"/>
          <w:sz w:val="24"/>
          <w:szCs w:val="24"/>
          <w:lang w:val="en-US"/>
        </w:rPr>
        <w:t>,</w:t>
      </w:r>
      <w:proofErr w:type="gramEnd"/>
      <w:r w:rsidRPr="00316B0F">
        <w:rPr>
          <w:rFonts w:ascii="Book Antiqua" w:hAnsi="Book Antiqua"/>
          <w:sz w:val="24"/>
          <w:szCs w:val="24"/>
          <w:lang w:val="en-US"/>
        </w:rPr>
        <w:t xml:space="preserve"> and the consequence of the standard was explored for each test. By using this contrasting group method</w:t>
      </w:r>
      <w:r>
        <w:rPr>
          <w:rFonts w:ascii="Book Antiqua" w:hAnsi="Book Antiqua"/>
          <w:sz w:val="24"/>
          <w:szCs w:val="24"/>
          <w:lang w:val="en-US"/>
        </w:rPr>
        <w:t>,</w:t>
      </w:r>
      <w:r w:rsidRPr="00316B0F">
        <w:rPr>
          <w:rFonts w:ascii="Book Antiqua" w:hAnsi="Book Antiqua"/>
          <w:sz w:val="24"/>
          <w:szCs w:val="24"/>
          <w:lang w:val="en-US"/>
        </w:rPr>
        <w:t xml:space="preserve"> we showed a discriminatory value of Z = 1.51 to be the pass score. The pass score allowed all of the experienced as well as </w:t>
      </w:r>
      <w:r>
        <w:rPr>
          <w:rFonts w:ascii="Book Antiqua" w:hAnsi="Book Antiqua"/>
          <w:sz w:val="24"/>
          <w:szCs w:val="24"/>
          <w:lang w:val="en-US"/>
        </w:rPr>
        <w:t xml:space="preserve">the </w:t>
      </w:r>
      <w:r w:rsidRPr="00316B0F">
        <w:rPr>
          <w:rFonts w:ascii="Book Antiqua" w:hAnsi="Book Antiqua"/>
          <w:sz w:val="24"/>
          <w:szCs w:val="24"/>
          <w:lang w:val="en-US"/>
        </w:rPr>
        <w:t>five novices to pass the test (</w:t>
      </w:r>
      <w:r w:rsidR="006937AD" w:rsidRPr="00316B0F">
        <w:rPr>
          <w:rFonts w:ascii="Book Antiqua" w:hAnsi="Book Antiqua"/>
          <w:sz w:val="24"/>
          <w:szCs w:val="24"/>
          <w:lang w:val="en-US"/>
        </w:rPr>
        <w:t>F</w:t>
      </w:r>
      <w:r w:rsidRPr="00316B0F">
        <w:rPr>
          <w:rFonts w:ascii="Book Antiqua" w:hAnsi="Book Antiqua"/>
          <w:sz w:val="24"/>
          <w:szCs w:val="24"/>
          <w:lang w:val="en-US"/>
        </w:rPr>
        <w:t>igure 4).</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Nine of ten of the experienced operators reached the cecum within 15 minutes (the cut-off time), as did seven out of 11 novices (64</w:t>
      </w:r>
      <w:r w:rsidR="00C5106C">
        <w:rPr>
          <w:rFonts w:ascii="Book Antiqua" w:hAnsi="Book Antiqua"/>
          <w:sz w:val="24"/>
          <w:szCs w:val="24"/>
          <w:lang w:val="en-US"/>
        </w:rPr>
        <w:t>%</w:t>
      </w:r>
      <w:r w:rsidRPr="00316B0F">
        <w:rPr>
          <w:rFonts w:ascii="Book Antiqua" w:hAnsi="Book Antiqua"/>
          <w:sz w:val="24"/>
          <w:szCs w:val="24"/>
          <w:lang w:val="en-US"/>
        </w:rPr>
        <w:t xml:space="preserve">). Comparing Z-scores, pass </w:t>
      </w:r>
      <w:r w:rsidR="00826B62" w:rsidRPr="00826B62">
        <w:rPr>
          <w:rFonts w:ascii="Book Antiqua" w:hAnsi="Book Antiqua"/>
          <w:i/>
          <w:sz w:val="24"/>
          <w:szCs w:val="24"/>
          <w:lang w:val="en-US"/>
        </w:rPr>
        <w:t>vs</w:t>
      </w:r>
      <w:r w:rsidRPr="00316B0F">
        <w:rPr>
          <w:rFonts w:ascii="Book Antiqua" w:hAnsi="Book Antiqua"/>
          <w:sz w:val="24"/>
          <w:szCs w:val="24"/>
          <w:lang w:val="en-US"/>
        </w:rPr>
        <w:t xml:space="preserve"> </w:t>
      </w:r>
      <w:proofErr w:type="spellStart"/>
      <w:r w:rsidRPr="00316B0F">
        <w:rPr>
          <w:rFonts w:ascii="Book Antiqua" w:hAnsi="Book Antiqua"/>
          <w:sz w:val="24"/>
          <w:szCs w:val="24"/>
          <w:lang w:val="en-US"/>
        </w:rPr>
        <w:t>cecal</w:t>
      </w:r>
      <w:proofErr w:type="spellEnd"/>
      <w:r w:rsidRPr="00316B0F">
        <w:rPr>
          <w:rFonts w:ascii="Book Antiqua" w:hAnsi="Book Antiqua"/>
          <w:sz w:val="24"/>
          <w:szCs w:val="24"/>
          <w:lang w:val="en-US"/>
        </w:rPr>
        <w:t xml:space="preserve"> intubation ability’s positive PV for a passing Z-score was found to be 80</w:t>
      </w:r>
      <w:r w:rsidR="00C5106C">
        <w:rPr>
          <w:rFonts w:ascii="Book Antiqua" w:hAnsi="Book Antiqua"/>
          <w:sz w:val="24"/>
          <w:szCs w:val="24"/>
          <w:lang w:val="en-US"/>
        </w:rPr>
        <w:t>%</w:t>
      </w:r>
      <w:r>
        <w:rPr>
          <w:rFonts w:ascii="Book Antiqua" w:hAnsi="Book Antiqua"/>
          <w:sz w:val="24"/>
          <w:szCs w:val="24"/>
          <w:lang w:val="en-US"/>
        </w:rPr>
        <w:t>,</w:t>
      </w:r>
      <w:r w:rsidRPr="00316B0F">
        <w:rPr>
          <w:rFonts w:ascii="Book Antiqua" w:hAnsi="Book Antiqua"/>
          <w:sz w:val="24"/>
          <w:szCs w:val="24"/>
          <w:lang w:val="en-US"/>
        </w:rPr>
        <w:t xml:space="preserve"> while the negative PV for </w:t>
      </w:r>
      <w:proofErr w:type="spellStart"/>
      <w:r w:rsidRPr="00316B0F">
        <w:rPr>
          <w:rFonts w:ascii="Book Antiqua" w:hAnsi="Book Antiqua"/>
          <w:sz w:val="24"/>
          <w:szCs w:val="24"/>
          <w:lang w:val="en-US"/>
        </w:rPr>
        <w:t>cecal</w:t>
      </w:r>
      <w:proofErr w:type="spellEnd"/>
      <w:r w:rsidRPr="00316B0F">
        <w:rPr>
          <w:rFonts w:ascii="Book Antiqua" w:hAnsi="Book Antiqua"/>
          <w:sz w:val="24"/>
          <w:szCs w:val="24"/>
          <w:lang w:val="en-US"/>
        </w:rPr>
        <w:t xml:space="preserve"> intubation for a failed Z-score was 33</w:t>
      </w:r>
      <w:r w:rsidR="00C5106C">
        <w:rPr>
          <w:rFonts w:ascii="Book Antiqua" w:hAnsi="Book Antiqua"/>
          <w:sz w:val="24"/>
          <w:szCs w:val="24"/>
          <w:lang w:val="en-US"/>
        </w:rPr>
        <w:t>%</w:t>
      </w:r>
      <w:r w:rsidRPr="00316B0F">
        <w:rPr>
          <w:rFonts w:ascii="Book Antiqua" w:hAnsi="Book Antiqua"/>
          <w:sz w:val="24"/>
          <w:szCs w:val="24"/>
          <w:lang w:val="en-US"/>
        </w:rPr>
        <w:t>.</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There was no difference in the novices who reached the cecum and the novices who did not reach the cecum in regards to percentage of time when the hands were less than 25 cm </w:t>
      </w:r>
      <w:proofErr w:type="gramStart"/>
      <w:r w:rsidRPr="00316B0F">
        <w:rPr>
          <w:rFonts w:ascii="Book Antiqua" w:hAnsi="Book Antiqua"/>
          <w:sz w:val="24"/>
          <w:szCs w:val="24"/>
          <w:lang w:val="en-US"/>
        </w:rPr>
        <w:t>apart</w:t>
      </w:r>
      <w:proofErr w:type="gramEnd"/>
      <w:r w:rsidRPr="00316B0F">
        <w:rPr>
          <w:rFonts w:ascii="Book Antiqua" w:hAnsi="Book Antiqua"/>
          <w:sz w:val="24"/>
          <w:szCs w:val="24"/>
          <w:lang w:val="en-US"/>
        </w:rPr>
        <w:t xml:space="preserve"> (14%). When measuring the distance between hands</w:t>
      </w:r>
      <w:r>
        <w:rPr>
          <w:rFonts w:ascii="Book Antiqua" w:hAnsi="Book Antiqua"/>
          <w:sz w:val="24"/>
          <w:szCs w:val="24"/>
          <w:lang w:val="en-US"/>
        </w:rPr>
        <w:t>,</w:t>
      </w:r>
      <w:r w:rsidRPr="00316B0F">
        <w:rPr>
          <w:rFonts w:ascii="Book Antiqua" w:hAnsi="Book Antiqua"/>
          <w:sz w:val="24"/>
          <w:szCs w:val="24"/>
          <w:lang w:val="en-US"/>
        </w:rPr>
        <w:t xml:space="preserve"> there were no group differences among the novices (37 cm). </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Time to reach the cecum was measured. A positive correlation Rho was found for “percentage of time with hands too close,” “hand distance” and “</w:t>
      </w:r>
      <w:proofErr w:type="spellStart"/>
      <w:r w:rsidRPr="00316B0F">
        <w:rPr>
          <w:rFonts w:ascii="Book Antiqua" w:hAnsi="Book Antiqua"/>
          <w:sz w:val="24"/>
          <w:szCs w:val="24"/>
          <w:lang w:val="en-US"/>
        </w:rPr>
        <w:t>cecal</w:t>
      </w:r>
      <w:proofErr w:type="spellEnd"/>
      <w:r w:rsidRPr="00316B0F">
        <w:rPr>
          <w:rFonts w:ascii="Book Antiqua" w:hAnsi="Book Antiqua"/>
          <w:sz w:val="24"/>
          <w:szCs w:val="24"/>
          <w:lang w:val="en-US"/>
        </w:rPr>
        <w:t xml:space="preserve"> intubation time</w:t>
      </w:r>
      <w:proofErr w:type="gramStart"/>
      <w:r w:rsidRPr="00316B0F">
        <w:rPr>
          <w:rFonts w:ascii="Book Antiqua" w:hAnsi="Book Antiqua"/>
          <w:sz w:val="24"/>
          <w:szCs w:val="24"/>
          <w:lang w:val="en-US"/>
        </w:rPr>
        <w:t>“ (</w:t>
      </w:r>
      <w:proofErr w:type="gramEnd"/>
      <w:r w:rsidRPr="00316B0F">
        <w:rPr>
          <w:rFonts w:ascii="Book Antiqua" w:hAnsi="Book Antiqua"/>
          <w:sz w:val="24"/>
          <w:szCs w:val="24"/>
          <w:lang w:val="en-US"/>
        </w:rPr>
        <w:t>Rho</w:t>
      </w:r>
      <w:r w:rsidR="00227DC9">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 xml:space="preserve">= -0.58; </w:t>
      </w:r>
      <w:r w:rsidR="00227DC9" w:rsidRPr="00227DC9">
        <w:rPr>
          <w:rFonts w:ascii="Book Antiqua" w:hAnsi="Book Antiqua"/>
          <w:i/>
          <w:sz w:val="24"/>
          <w:szCs w:val="24"/>
          <w:lang w:val="en-US"/>
        </w:rPr>
        <w:t xml:space="preserve">P = </w:t>
      </w:r>
      <w:r w:rsidRPr="00316B0F">
        <w:rPr>
          <w:rFonts w:ascii="Book Antiqua" w:hAnsi="Book Antiqua"/>
          <w:sz w:val="24"/>
          <w:szCs w:val="24"/>
          <w:lang w:val="en-US"/>
        </w:rPr>
        <w:t>0.005 and Rho</w:t>
      </w:r>
      <w:r w:rsidR="00227DC9">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w:t>
      </w:r>
      <w:r w:rsidR="00227DC9">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 xml:space="preserve">0.60; </w:t>
      </w:r>
      <w:r w:rsidR="00227DC9" w:rsidRPr="00227DC9">
        <w:rPr>
          <w:rFonts w:ascii="Book Antiqua" w:hAnsi="Book Antiqua"/>
          <w:i/>
          <w:sz w:val="24"/>
          <w:szCs w:val="24"/>
          <w:lang w:val="en-US"/>
        </w:rPr>
        <w:t xml:space="preserve">P = </w:t>
      </w:r>
      <w:r w:rsidRPr="00316B0F">
        <w:rPr>
          <w:rFonts w:ascii="Book Antiqua" w:hAnsi="Book Antiqua"/>
          <w:sz w:val="24"/>
          <w:szCs w:val="24"/>
          <w:lang w:val="en-US"/>
        </w:rPr>
        <w:t>0.004).</w:t>
      </w:r>
    </w:p>
    <w:p w:rsidR="006C30AD" w:rsidRDefault="006C30AD" w:rsidP="001132F5">
      <w:pPr>
        <w:spacing w:after="0" w:line="360" w:lineRule="auto"/>
        <w:ind w:firstLineChars="150" w:firstLine="360"/>
        <w:jc w:val="both"/>
        <w:rPr>
          <w:rFonts w:ascii="Book Antiqua" w:eastAsiaTheme="minorEastAsia" w:hAnsi="Book Antiqua"/>
          <w:sz w:val="24"/>
          <w:szCs w:val="24"/>
          <w:lang w:val="en-US" w:eastAsia="zh-CN"/>
        </w:rPr>
      </w:pPr>
      <w:r w:rsidRPr="00316B0F">
        <w:rPr>
          <w:rFonts w:ascii="Book Antiqua" w:hAnsi="Book Antiqua"/>
          <w:sz w:val="24"/>
          <w:szCs w:val="24"/>
          <w:lang w:val="en-US"/>
        </w:rPr>
        <w:t>There was no correlation between the aggregated Z-score and time to cecum (Rho</w:t>
      </w:r>
      <w:r w:rsidR="00227DC9">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w:t>
      </w:r>
      <w:r w:rsidR="00227DC9">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0.40; NS).</w:t>
      </w:r>
      <w:r w:rsidR="00040B99">
        <w:rPr>
          <w:rFonts w:ascii="Book Antiqua" w:hAnsi="Book Antiqua"/>
          <w:sz w:val="24"/>
          <w:szCs w:val="24"/>
          <w:lang w:val="en-US"/>
        </w:rPr>
        <w:t xml:space="preserve"> </w:t>
      </w:r>
      <w:r w:rsidRPr="00316B0F">
        <w:rPr>
          <w:rFonts w:ascii="Book Antiqua" w:hAnsi="Book Antiqua"/>
          <w:sz w:val="24"/>
          <w:szCs w:val="24"/>
          <w:lang w:val="en-US"/>
        </w:rPr>
        <w:t>However, when analyzing the correlation between the numbers of colonoscopies performed in the past year (Log routine) and the aggregated Z-score</w:t>
      </w:r>
      <w:r>
        <w:rPr>
          <w:rFonts w:ascii="Book Antiqua" w:hAnsi="Book Antiqua"/>
          <w:sz w:val="24"/>
          <w:szCs w:val="24"/>
          <w:lang w:val="en-US"/>
        </w:rPr>
        <w:t>,</w:t>
      </w:r>
      <w:r w:rsidRPr="00316B0F">
        <w:rPr>
          <w:rFonts w:ascii="Book Antiqua" w:hAnsi="Book Antiqua"/>
          <w:sz w:val="24"/>
          <w:szCs w:val="24"/>
          <w:lang w:val="en-US"/>
        </w:rPr>
        <w:t xml:space="preserve"> a correlation was found (Rho</w:t>
      </w:r>
      <w:r w:rsidR="00227DC9">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 xml:space="preserve">= -0.54; </w:t>
      </w:r>
      <w:r w:rsidR="00227DC9" w:rsidRPr="00227DC9">
        <w:rPr>
          <w:rFonts w:ascii="Book Antiqua" w:hAnsi="Book Antiqua"/>
          <w:i/>
          <w:sz w:val="24"/>
          <w:szCs w:val="24"/>
          <w:lang w:val="en-US"/>
        </w:rPr>
        <w:t xml:space="preserve">P = </w:t>
      </w:r>
      <w:r w:rsidRPr="00316B0F">
        <w:rPr>
          <w:rFonts w:ascii="Book Antiqua" w:hAnsi="Book Antiqua"/>
          <w:sz w:val="24"/>
          <w:szCs w:val="24"/>
          <w:lang w:val="en-US"/>
        </w:rPr>
        <w:t>0.01).</w:t>
      </w:r>
    </w:p>
    <w:p w:rsidR="00227DC9" w:rsidRDefault="00227DC9" w:rsidP="001132F5">
      <w:pPr>
        <w:spacing w:after="0" w:line="360" w:lineRule="auto"/>
        <w:ind w:firstLineChars="150" w:firstLine="360"/>
        <w:jc w:val="both"/>
        <w:rPr>
          <w:rFonts w:ascii="Book Antiqua" w:eastAsiaTheme="minorEastAsia" w:hAnsi="Book Antiqua"/>
          <w:sz w:val="24"/>
          <w:szCs w:val="24"/>
          <w:lang w:val="en-US" w:eastAsia="zh-CN"/>
        </w:rPr>
      </w:pPr>
    </w:p>
    <w:p w:rsidR="006C30AD" w:rsidRPr="00227DC9" w:rsidRDefault="00227DC9" w:rsidP="001132F5">
      <w:pPr>
        <w:spacing w:after="0" w:line="360" w:lineRule="auto"/>
        <w:jc w:val="both"/>
        <w:rPr>
          <w:rFonts w:ascii="Book Antiqua" w:hAnsi="Book Antiqua"/>
          <w:b/>
          <w:sz w:val="24"/>
          <w:szCs w:val="24"/>
          <w:lang w:val="en-US"/>
        </w:rPr>
      </w:pPr>
      <w:r w:rsidRPr="00227DC9">
        <w:rPr>
          <w:rFonts w:ascii="Book Antiqua" w:hAnsi="Book Antiqua"/>
          <w:b/>
          <w:sz w:val="24"/>
          <w:szCs w:val="24"/>
          <w:lang w:val="en-US"/>
        </w:rPr>
        <w:t>DISCUSSION</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Our data showed a difference in motion patterns of the colonoscopy procedure when comparing novices to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By using </w:t>
      </w:r>
      <w:r w:rsidRPr="00316B0F">
        <w:rPr>
          <w:rFonts w:ascii="Book Antiqua" w:hAnsi="Book Antiqua"/>
          <w:sz w:val="24"/>
          <w:szCs w:val="24"/>
          <w:lang w:val="en-US"/>
        </w:rPr>
        <w:lastRenderedPageBreak/>
        <w:t>the MS Kinect</w:t>
      </w:r>
      <w:r>
        <w:rPr>
          <w:rFonts w:ascii="Book Antiqua" w:hAnsi="Book Antiqua"/>
          <w:sz w:val="24"/>
          <w:szCs w:val="24"/>
          <w:lang w:val="en-US"/>
        </w:rPr>
        <w:t>,</w:t>
      </w:r>
      <w:r w:rsidRPr="00316B0F">
        <w:rPr>
          <w:rFonts w:ascii="Book Antiqua" w:hAnsi="Book Antiqua"/>
          <w:sz w:val="24"/>
          <w:szCs w:val="24"/>
          <w:lang w:val="en-US"/>
        </w:rPr>
        <w:t xml:space="preserve"> we could identify a common stance used by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Our data made it possible to </w:t>
      </w:r>
      <w:r>
        <w:rPr>
          <w:rFonts w:ascii="Book Antiqua" w:hAnsi="Book Antiqua"/>
          <w:sz w:val="24"/>
          <w:szCs w:val="24"/>
          <w:lang w:val="en-US"/>
        </w:rPr>
        <w:t>note</w:t>
      </w:r>
      <w:r w:rsidRPr="00316B0F">
        <w:rPr>
          <w:rFonts w:ascii="Book Antiqua" w:hAnsi="Book Antiqua"/>
          <w:sz w:val="24"/>
          <w:szCs w:val="24"/>
          <w:lang w:val="en-US"/>
        </w:rPr>
        <w:t xml:space="preserve"> how the novices handled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as they tried to control the tip. We found that excessive correction movements halted the progress of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We found no correlation between the total score and time to cecum, which indicates that progression does not entirely depend on manual handling of the control dials of the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We did, however, find a correlation between current routine (past </w:t>
      </w:r>
      <w:proofErr w:type="spellStart"/>
      <w:proofErr w:type="gramStart"/>
      <w:r w:rsidRPr="00316B0F">
        <w:rPr>
          <w:rFonts w:ascii="Book Antiqua" w:hAnsi="Book Antiqua"/>
          <w:sz w:val="24"/>
          <w:szCs w:val="24"/>
          <w:lang w:val="en-US"/>
        </w:rPr>
        <w:t>years</w:t>
      </w:r>
      <w:proofErr w:type="gramEnd"/>
      <w:r w:rsidRPr="00316B0F">
        <w:rPr>
          <w:rFonts w:ascii="Book Antiqua" w:hAnsi="Book Antiqua"/>
          <w:sz w:val="24"/>
          <w:szCs w:val="24"/>
          <w:lang w:val="en-US"/>
        </w:rPr>
        <w:t xml:space="preserve"> experience</w:t>
      </w:r>
      <w:proofErr w:type="spellEnd"/>
      <w:r w:rsidRPr="00316B0F">
        <w:rPr>
          <w:rFonts w:ascii="Book Antiqua" w:hAnsi="Book Antiqua"/>
          <w:sz w:val="24"/>
          <w:szCs w:val="24"/>
          <w:lang w:val="en-US"/>
        </w:rPr>
        <w:t xml:space="preserve">) and the z-score, suggesting that other aspects of the steering process must be important. The reason for this might be the ability to keep the scope straight. Having a straight scope inside </w:t>
      </w:r>
      <w:r>
        <w:rPr>
          <w:rFonts w:ascii="Book Antiqua" w:hAnsi="Book Antiqua"/>
          <w:sz w:val="24"/>
          <w:szCs w:val="24"/>
          <w:lang w:val="en-US"/>
        </w:rPr>
        <w:t xml:space="preserve">of </w:t>
      </w:r>
      <w:r w:rsidRPr="00316B0F">
        <w:rPr>
          <w:rFonts w:ascii="Book Antiqua" w:hAnsi="Book Antiqua"/>
          <w:sz w:val="24"/>
          <w:szCs w:val="24"/>
          <w:lang w:val="en-US"/>
        </w:rPr>
        <w:t xml:space="preserve">the patient depends on a scope without loops and bends outside </w:t>
      </w:r>
      <w:r>
        <w:rPr>
          <w:rFonts w:ascii="Book Antiqua" w:hAnsi="Book Antiqua"/>
          <w:sz w:val="24"/>
          <w:szCs w:val="24"/>
          <w:lang w:val="en-US"/>
        </w:rPr>
        <w:t xml:space="preserve">of </w:t>
      </w:r>
      <w:r w:rsidRPr="00316B0F">
        <w:rPr>
          <w:rFonts w:ascii="Book Antiqua" w:hAnsi="Book Antiqua"/>
          <w:sz w:val="24"/>
          <w:szCs w:val="24"/>
          <w:lang w:val="en-US"/>
        </w:rPr>
        <w:t>the patient and a slack loop between hands. We found that the distance between hands was significantly wider in the experienced group, which might make “torq</w:t>
      </w:r>
      <w:r w:rsidR="002D4AF0">
        <w:rPr>
          <w:rFonts w:ascii="Book Antiqua" w:hAnsi="Book Antiqua"/>
          <w:sz w:val="24"/>
          <w:szCs w:val="24"/>
          <w:lang w:val="en-US"/>
        </w:rPr>
        <w:t xml:space="preserve">ue steering” </w:t>
      </w:r>
      <w:proofErr w:type="gramStart"/>
      <w:r w:rsidR="002D4AF0">
        <w:rPr>
          <w:rFonts w:ascii="Book Antiqua" w:hAnsi="Book Antiqua"/>
          <w:sz w:val="24"/>
          <w:szCs w:val="24"/>
          <w:lang w:val="en-US"/>
        </w:rPr>
        <w:t>easier</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15]</w:t>
      </w:r>
      <w:r w:rsidRPr="00316B0F">
        <w:rPr>
          <w:rFonts w:ascii="Book Antiqua" w:hAnsi="Book Antiqua"/>
          <w:sz w:val="24"/>
          <w:szCs w:val="24"/>
          <w:lang w:val="en-US"/>
        </w:rPr>
        <w:t>. The MS Kinect could not record the motion pattern of torque steering.</w:t>
      </w:r>
      <w:r w:rsidR="00040B99">
        <w:rPr>
          <w:rFonts w:ascii="Book Antiqua" w:hAnsi="Book Antiqua"/>
          <w:sz w:val="24"/>
          <w:szCs w:val="24"/>
          <w:lang w:val="en-US"/>
        </w:rPr>
        <w:t xml:space="preserve">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Assessment tools based on tri-split video monitoring and evaluation by trained judges have been made and validated by </w:t>
      </w:r>
      <w:proofErr w:type="gramStart"/>
      <w:r w:rsidRPr="00316B0F">
        <w:rPr>
          <w:rFonts w:ascii="Book Antiqua" w:hAnsi="Book Antiqua"/>
          <w:sz w:val="24"/>
          <w:szCs w:val="24"/>
          <w:lang w:val="en-US"/>
        </w:rPr>
        <w:t>others</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9,22]</w:t>
      </w:r>
      <w:r w:rsidRPr="00316B0F">
        <w:rPr>
          <w:rFonts w:ascii="Book Antiqua" w:hAnsi="Book Antiqua"/>
          <w:sz w:val="24"/>
          <w:szCs w:val="24"/>
          <w:lang w:val="en-US"/>
        </w:rPr>
        <w:t xml:space="preserve">. DOPS assesses different domains of the colonoscopy procedure: basic handling of the </w:t>
      </w:r>
      <w:proofErr w:type="spellStart"/>
      <w:r w:rsidRPr="00316B0F">
        <w:rPr>
          <w:rFonts w:ascii="Book Antiqua" w:hAnsi="Book Antiqua"/>
          <w:sz w:val="24"/>
          <w:szCs w:val="24"/>
          <w:lang w:val="en-US"/>
        </w:rPr>
        <w:t>colonoscope</w:t>
      </w:r>
      <w:proofErr w:type="spellEnd"/>
      <w:r>
        <w:rPr>
          <w:rFonts w:ascii="Book Antiqua" w:hAnsi="Book Antiqua"/>
          <w:sz w:val="24"/>
          <w:szCs w:val="24"/>
          <w:lang w:val="en-US"/>
        </w:rPr>
        <w:t>,</w:t>
      </w:r>
      <w:r w:rsidRPr="00316B0F">
        <w:rPr>
          <w:rFonts w:ascii="Book Antiqua" w:hAnsi="Book Antiqua"/>
          <w:sz w:val="24"/>
          <w:szCs w:val="24"/>
          <w:lang w:val="en-US"/>
        </w:rPr>
        <w:t xml:space="preserve"> such as “grip of instrument with accurate finger/thumb,” “control of wheels,” “tip steering” and “manipulation of the shaft.”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The metric “distance between hands” was a surrogate measure of keeping the scope straight. We considered our data for “percentage of time with hands too close” to be a surrogate measure of using both hands on the control dials (distance less than 25 cm). The DOPS metric “incorrect use of hand grip” was found to be one of the most significant metrics, showing improvement wi</w:t>
      </w:r>
      <w:r w:rsidR="002D4AF0">
        <w:rPr>
          <w:rFonts w:ascii="Book Antiqua" w:hAnsi="Book Antiqua"/>
          <w:sz w:val="24"/>
          <w:szCs w:val="24"/>
          <w:lang w:val="en-US"/>
        </w:rPr>
        <w:t xml:space="preserve">th a week of intensive </w:t>
      </w:r>
      <w:proofErr w:type="gramStart"/>
      <w:r w:rsidR="002D4AF0">
        <w:rPr>
          <w:rFonts w:ascii="Book Antiqua" w:hAnsi="Book Antiqua"/>
          <w:sz w:val="24"/>
          <w:szCs w:val="24"/>
          <w:lang w:val="en-US"/>
        </w:rPr>
        <w:t>training</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10]</w:t>
      </w:r>
      <w:r w:rsidRPr="00316B0F">
        <w:rPr>
          <w:rFonts w:ascii="Book Antiqua" w:hAnsi="Book Antiqua"/>
          <w:sz w:val="24"/>
          <w:szCs w:val="24"/>
          <w:lang w:val="en-US"/>
        </w:rPr>
        <w:t xml:space="preserve">. Using both hands on the steering wheel stopped </w:t>
      </w:r>
      <w:r>
        <w:rPr>
          <w:rFonts w:ascii="Book Antiqua" w:hAnsi="Book Antiqua"/>
          <w:sz w:val="24"/>
          <w:szCs w:val="24"/>
          <w:lang w:val="en-US"/>
        </w:rPr>
        <w:t xml:space="preserve">the </w:t>
      </w:r>
      <w:r w:rsidRPr="00316B0F">
        <w:rPr>
          <w:rFonts w:ascii="Book Antiqua" w:hAnsi="Book Antiqua"/>
          <w:sz w:val="24"/>
          <w:szCs w:val="24"/>
          <w:lang w:val="en-US"/>
        </w:rPr>
        <w:t>progression of the scope. We demonstrated an unbiased measure using “</w:t>
      </w:r>
      <w:proofErr w:type="gramStart"/>
      <w:r w:rsidRPr="00316B0F">
        <w:rPr>
          <w:rFonts w:ascii="Book Antiqua" w:hAnsi="Book Antiqua"/>
          <w:sz w:val="24"/>
          <w:szCs w:val="24"/>
          <w:lang w:val="en-US"/>
        </w:rPr>
        <w:t>percentage of time with hands too close</w:t>
      </w:r>
      <w:proofErr w:type="gramEnd"/>
      <w:r w:rsidRPr="00316B0F">
        <w:rPr>
          <w:rFonts w:ascii="Book Antiqua" w:hAnsi="Book Antiqua"/>
          <w:sz w:val="24"/>
          <w:szCs w:val="24"/>
          <w:lang w:val="en-US"/>
        </w:rPr>
        <w:t>” to assess this</w:t>
      </w:r>
      <w:r>
        <w:rPr>
          <w:rFonts w:ascii="Book Antiqua" w:hAnsi="Book Antiqua"/>
          <w:sz w:val="24"/>
          <w:szCs w:val="24"/>
          <w:lang w:val="en-US"/>
        </w:rPr>
        <w:t xml:space="preserve"> parameter</w:t>
      </w:r>
      <w:r w:rsidRPr="00316B0F">
        <w:rPr>
          <w:rFonts w:ascii="Book Antiqua" w:hAnsi="Book Antiqua"/>
          <w:sz w:val="24"/>
          <w:szCs w:val="24"/>
          <w:lang w:val="en-US"/>
        </w:rPr>
        <w:t xml:space="preserve">.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The ability to reach the control dials with the thumb can be challenging</w:t>
      </w:r>
      <w:r>
        <w:rPr>
          <w:rFonts w:ascii="Book Antiqua" w:hAnsi="Book Antiqua"/>
          <w:sz w:val="24"/>
          <w:szCs w:val="24"/>
          <w:lang w:val="en-US"/>
        </w:rPr>
        <w:t xml:space="preserve"> because</w:t>
      </w:r>
      <w:r w:rsidRPr="00316B0F">
        <w:rPr>
          <w:rFonts w:ascii="Book Antiqua" w:hAnsi="Book Antiqua"/>
          <w:sz w:val="24"/>
          <w:szCs w:val="24"/>
          <w:lang w:val="en-US"/>
        </w:rPr>
        <w:t xml:space="preserve"> the grip of the standard </w:t>
      </w:r>
      <w:proofErr w:type="spellStart"/>
      <w:r w:rsidRPr="00316B0F">
        <w:rPr>
          <w:rFonts w:ascii="Book Antiqua" w:hAnsi="Book Antiqua"/>
          <w:sz w:val="24"/>
          <w:szCs w:val="24"/>
          <w:lang w:val="en-US"/>
        </w:rPr>
        <w:t>colonoscope</w:t>
      </w:r>
      <w:proofErr w:type="spellEnd"/>
      <w:r w:rsidRPr="00316B0F">
        <w:rPr>
          <w:rFonts w:ascii="Book Antiqua" w:hAnsi="Book Antiqua"/>
          <w:sz w:val="24"/>
          <w:szCs w:val="24"/>
          <w:lang w:val="en-US"/>
        </w:rPr>
        <w:t xml:space="preserve"> has been developed for large hands.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compensate by bringing the right hand up to help adjust </w:t>
      </w:r>
      <w:r w:rsidRPr="00316B0F">
        <w:rPr>
          <w:rFonts w:ascii="Book Antiqua" w:hAnsi="Book Antiqua"/>
          <w:sz w:val="24"/>
          <w:szCs w:val="24"/>
          <w:lang w:val="en-US"/>
        </w:rPr>
        <w:lastRenderedPageBreak/>
        <w:t>the control dials. Cohen and colleges made an informative survey and found that 23% of fellow gastroenterologists felt that they had some difficulties in reaching and manipulating the horizontal control dial (small wheel). A considerable portion of the female fellows reported that their hands were too small to reach the horizontal control dial (40</w:t>
      </w:r>
      <w:r w:rsidR="00C5106C">
        <w:rPr>
          <w:rFonts w:ascii="Book Antiqua" w:hAnsi="Book Antiqua"/>
          <w:sz w:val="24"/>
          <w:szCs w:val="24"/>
          <w:lang w:val="en-US"/>
        </w:rPr>
        <w:t>%</w:t>
      </w:r>
      <w:r w:rsidRPr="00316B0F">
        <w:rPr>
          <w:rFonts w:ascii="Book Antiqua" w:hAnsi="Book Antiqua"/>
          <w:sz w:val="24"/>
          <w:szCs w:val="24"/>
          <w:lang w:val="en-US"/>
        </w:rPr>
        <w:t>)</w:t>
      </w:r>
      <w:r>
        <w:rPr>
          <w:rFonts w:ascii="Book Antiqua" w:hAnsi="Book Antiqua"/>
          <w:sz w:val="24"/>
          <w:szCs w:val="24"/>
          <w:lang w:val="en-US"/>
        </w:rPr>
        <w:t>,</w:t>
      </w:r>
      <w:r w:rsidRPr="00316B0F">
        <w:rPr>
          <w:rFonts w:ascii="Book Antiqua" w:hAnsi="Book Antiqua"/>
          <w:sz w:val="24"/>
          <w:szCs w:val="24"/>
          <w:lang w:val="en-US"/>
        </w:rPr>
        <w:t xml:space="preserve"> and nearly 80</w:t>
      </w:r>
      <w:r w:rsidR="00C5106C">
        <w:rPr>
          <w:rFonts w:ascii="Book Antiqua" w:hAnsi="Book Antiqua"/>
          <w:sz w:val="24"/>
          <w:szCs w:val="24"/>
          <w:lang w:val="en-US"/>
        </w:rPr>
        <w:t>%</w:t>
      </w:r>
      <w:r w:rsidRPr="00316B0F">
        <w:rPr>
          <w:rFonts w:ascii="Book Antiqua" w:hAnsi="Book Antiqua"/>
          <w:sz w:val="24"/>
          <w:szCs w:val="24"/>
          <w:lang w:val="en-US"/>
        </w:rPr>
        <w:t xml:space="preserve"> reported that their hand size affected their ability to learn </w:t>
      </w:r>
      <w:proofErr w:type="gramStart"/>
      <w:r w:rsidRPr="00316B0F">
        <w:rPr>
          <w:rFonts w:ascii="Book Antiqua" w:hAnsi="Book Antiqua"/>
          <w:sz w:val="24"/>
          <w:szCs w:val="24"/>
          <w:lang w:val="en-US"/>
        </w:rPr>
        <w:t>endoscopy</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23]</w:t>
      </w:r>
      <w:r w:rsidRPr="00316B0F">
        <w:rPr>
          <w:rFonts w:ascii="Book Antiqua" w:hAnsi="Book Antiqua"/>
          <w:sz w:val="24"/>
          <w:szCs w:val="24"/>
          <w:lang w:val="en-US"/>
        </w:rPr>
        <w:t>. The “left-hand grip</w:t>
      </w:r>
      <w:proofErr w:type="gramStart"/>
      <w:r w:rsidRPr="00316B0F">
        <w:rPr>
          <w:rFonts w:ascii="Book Antiqua" w:hAnsi="Book Antiqua"/>
          <w:sz w:val="24"/>
          <w:szCs w:val="24"/>
          <w:lang w:val="en-US"/>
        </w:rPr>
        <w:t>”</w:t>
      </w:r>
      <w:r w:rsidR="00B15138">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12]</w:t>
      </w:r>
      <w:r w:rsidRPr="00316B0F">
        <w:rPr>
          <w:rFonts w:ascii="Book Antiqua" w:hAnsi="Book Antiqua"/>
          <w:sz w:val="24"/>
          <w:szCs w:val="24"/>
          <w:lang w:val="en-US"/>
        </w:rPr>
        <w:t xml:space="preserve"> and the “pinkie maneuver “</w:t>
      </w:r>
      <w:r w:rsidRPr="00316B0F">
        <w:rPr>
          <w:rFonts w:ascii="Book Antiqua" w:hAnsi="Book Antiqua"/>
          <w:sz w:val="24"/>
          <w:szCs w:val="24"/>
          <w:vertAlign w:val="superscript"/>
          <w:lang w:val="en-US"/>
        </w:rPr>
        <w:t>[11]</w:t>
      </w:r>
      <w:r w:rsidRPr="00316B0F">
        <w:rPr>
          <w:rFonts w:ascii="Book Antiqua" w:hAnsi="Book Antiqua"/>
          <w:sz w:val="24"/>
          <w:szCs w:val="24"/>
          <w:lang w:val="en-US"/>
        </w:rPr>
        <w:t xml:space="preserve"> are methods to maneuver the control dials to compensate for this challenge. However, both methods result in a bended scope, which might negatively affect progression. Traditionally, ergonomic concerns have not played a large role in teaching the colonoscopy procedure. Tenosynovitis of the left thumb associated with overuse during endoscopy has been described (</w:t>
      </w:r>
      <w:proofErr w:type="spellStart"/>
      <w:r w:rsidRPr="00316B0F">
        <w:rPr>
          <w:rFonts w:ascii="Book Antiqua" w:hAnsi="Book Antiqua"/>
          <w:sz w:val="24"/>
          <w:szCs w:val="24"/>
          <w:lang w:val="en-US"/>
        </w:rPr>
        <w:t>DeQuervain´s</w:t>
      </w:r>
      <w:proofErr w:type="spellEnd"/>
      <w:r w:rsidRPr="00316B0F">
        <w:rPr>
          <w:rFonts w:ascii="Book Antiqua" w:hAnsi="Book Antiqua"/>
          <w:sz w:val="24"/>
          <w:szCs w:val="24"/>
          <w:lang w:val="en-US"/>
        </w:rPr>
        <w:t xml:space="preserve"> syndrome)</w:t>
      </w:r>
      <w:r>
        <w:rPr>
          <w:rFonts w:ascii="Book Antiqua" w:hAnsi="Book Antiqua"/>
          <w:sz w:val="24"/>
          <w:szCs w:val="24"/>
          <w:lang w:val="en-US"/>
        </w:rPr>
        <w:t>,</w:t>
      </w:r>
      <w:r w:rsidRPr="00316B0F">
        <w:rPr>
          <w:rFonts w:ascii="Book Antiqua" w:hAnsi="Book Antiqua"/>
          <w:sz w:val="24"/>
          <w:szCs w:val="24"/>
          <w:lang w:val="en-US"/>
        </w:rPr>
        <w:t xml:space="preserve"> and this problem has increased with </w:t>
      </w:r>
      <w:r>
        <w:rPr>
          <w:rFonts w:ascii="Book Antiqua" w:hAnsi="Book Antiqua"/>
          <w:sz w:val="24"/>
          <w:szCs w:val="24"/>
          <w:lang w:val="en-US"/>
        </w:rPr>
        <w:t xml:space="preserve">an </w:t>
      </w:r>
      <w:r w:rsidRPr="00316B0F">
        <w:rPr>
          <w:rFonts w:ascii="Book Antiqua" w:hAnsi="Book Antiqua"/>
          <w:sz w:val="24"/>
          <w:szCs w:val="24"/>
          <w:lang w:val="en-US"/>
        </w:rPr>
        <w:t xml:space="preserve">increased number of procedures performed per </w:t>
      </w:r>
      <w:proofErr w:type="spellStart"/>
      <w:r w:rsidRPr="00316B0F">
        <w:rPr>
          <w:rFonts w:ascii="Book Antiqua" w:hAnsi="Book Antiqua"/>
          <w:sz w:val="24"/>
          <w:szCs w:val="24"/>
          <w:lang w:val="en-US"/>
        </w:rPr>
        <w:t>endoscopist</w:t>
      </w:r>
      <w:proofErr w:type="spellEnd"/>
      <w:r w:rsidRPr="00316B0F">
        <w:rPr>
          <w:rFonts w:ascii="Book Antiqua" w:hAnsi="Book Antiqua"/>
          <w:sz w:val="24"/>
          <w:szCs w:val="24"/>
          <w:lang w:val="en-US"/>
        </w:rPr>
        <w:t xml:space="preserve"> </w:t>
      </w:r>
      <w:r w:rsidRPr="00316B0F">
        <w:rPr>
          <w:rFonts w:ascii="Book Antiqua" w:hAnsi="Book Antiqua"/>
          <w:sz w:val="24"/>
          <w:szCs w:val="24"/>
          <w:vertAlign w:val="superscript"/>
          <w:lang w:val="en-US"/>
        </w:rPr>
        <w:t>[24]</w:t>
      </w:r>
      <w:r w:rsidRPr="00316B0F">
        <w:rPr>
          <w:rFonts w:ascii="Book Antiqua" w:hAnsi="Book Antiqua"/>
          <w:sz w:val="24"/>
          <w:szCs w:val="24"/>
          <w:lang w:val="en-US"/>
        </w:rPr>
        <w:t>. A solution to both problems could be the introduction of the scope-dock system developed for the ERCP procedure in colonoscopy. A docking system would allow for free handling of control dials simultaneous to torque steering and advancing the tip of the scope (</w:t>
      </w:r>
      <w:r w:rsidR="00CA1046" w:rsidRPr="00316B0F">
        <w:rPr>
          <w:rFonts w:ascii="Book Antiqua" w:hAnsi="Book Antiqua"/>
          <w:sz w:val="24"/>
          <w:szCs w:val="24"/>
          <w:lang w:val="en-US"/>
        </w:rPr>
        <w:t>F</w:t>
      </w:r>
      <w:r w:rsidRPr="00316B0F">
        <w:rPr>
          <w:rFonts w:ascii="Book Antiqua" w:hAnsi="Book Antiqua"/>
          <w:sz w:val="24"/>
          <w:szCs w:val="24"/>
          <w:lang w:val="en-US"/>
        </w:rPr>
        <w:t xml:space="preserve">igure 5).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The aggregated score of our two significant metrics has demonstrated the ability to differentiate between experienced and novice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and the pass score had a predictive value of 80</w:t>
      </w:r>
      <w:r w:rsidR="00C5106C">
        <w:rPr>
          <w:rFonts w:ascii="Book Antiqua" w:hAnsi="Book Antiqua"/>
          <w:sz w:val="24"/>
          <w:szCs w:val="24"/>
          <w:lang w:val="en-US"/>
        </w:rPr>
        <w:t>%</w:t>
      </w:r>
      <w:r w:rsidRPr="00316B0F">
        <w:rPr>
          <w:rFonts w:ascii="Book Antiqua" w:hAnsi="Book Antiqua"/>
          <w:sz w:val="24"/>
          <w:szCs w:val="24"/>
          <w:lang w:val="en-US"/>
        </w:rPr>
        <w:t xml:space="preserve"> for reaching the cecum. Current routine in colonoscopy was highly correlated to the metrics with discriminatory ability. The combined z-score, with a correlation coefficient of 0.54, made the z-score an objective assessment tool to predict the ability to reach the cecum in a routine colonoscopy.</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The advantage of the MS Kinect system is that it provides information on the motion pattern with an inexpensive and simple </w:t>
      </w:r>
      <w:proofErr w:type="gramStart"/>
      <w:r w:rsidRPr="00316B0F">
        <w:rPr>
          <w:rFonts w:ascii="Book Antiqua" w:hAnsi="Book Antiqua"/>
          <w:sz w:val="24"/>
          <w:szCs w:val="24"/>
          <w:lang w:val="en-US"/>
        </w:rPr>
        <w:t>method</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25]</w:t>
      </w:r>
      <w:r w:rsidRPr="00316B0F">
        <w:rPr>
          <w:rFonts w:ascii="Book Antiqua" w:hAnsi="Book Antiqua"/>
          <w:sz w:val="24"/>
          <w:szCs w:val="24"/>
          <w:lang w:val="en-US"/>
        </w:rPr>
        <w:t xml:space="preserve">. The method has been found to be accurate in skeletal tracking of upper body movements as well as for joint measurements with an accuracy of 1-2 cm for a distance of up to 4 </w:t>
      </w:r>
      <w:proofErr w:type="gramStart"/>
      <w:r w:rsidRPr="00316B0F">
        <w:rPr>
          <w:rFonts w:ascii="Book Antiqua" w:hAnsi="Book Antiqua"/>
          <w:sz w:val="24"/>
          <w:szCs w:val="24"/>
          <w:lang w:val="en-US"/>
        </w:rPr>
        <w:t>m</w:t>
      </w:r>
      <w:r w:rsidRPr="00316B0F">
        <w:rPr>
          <w:rFonts w:ascii="Book Antiqua" w:hAnsi="Book Antiqua"/>
          <w:sz w:val="24"/>
          <w:szCs w:val="24"/>
          <w:vertAlign w:val="superscript"/>
          <w:lang w:val="en-US"/>
        </w:rPr>
        <w:t>[</w:t>
      </w:r>
      <w:proofErr w:type="gramEnd"/>
      <w:r w:rsidRPr="00316B0F">
        <w:rPr>
          <w:rFonts w:ascii="Book Antiqua" w:hAnsi="Book Antiqua"/>
          <w:sz w:val="24"/>
          <w:szCs w:val="24"/>
          <w:vertAlign w:val="superscript"/>
          <w:lang w:val="en-US"/>
        </w:rPr>
        <w:t>21]</w:t>
      </w:r>
      <w:r w:rsidRPr="00316B0F">
        <w:rPr>
          <w:rFonts w:ascii="Book Antiqua" w:hAnsi="Book Antiqua"/>
          <w:sz w:val="24"/>
          <w:szCs w:val="24"/>
          <w:lang w:val="en-US"/>
        </w:rPr>
        <w:t xml:space="preserve">. </w:t>
      </w:r>
    </w:p>
    <w:p w:rsidR="006C30AD" w:rsidRPr="00316B0F" w:rsidRDefault="006C30AD" w:rsidP="001132F5">
      <w:pPr>
        <w:spacing w:after="0" w:line="360" w:lineRule="auto"/>
        <w:ind w:firstLineChars="150" w:firstLine="360"/>
        <w:jc w:val="both"/>
        <w:rPr>
          <w:rFonts w:ascii="Book Antiqua" w:hAnsi="Book Antiqua"/>
          <w:sz w:val="24"/>
          <w:szCs w:val="24"/>
          <w:lang w:val="en-US"/>
        </w:rPr>
      </w:pPr>
      <w:r w:rsidRPr="00316B0F">
        <w:rPr>
          <w:rFonts w:ascii="Book Antiqua" w:hAnsi="Book Antiqua"/>
          <w:sz w:val="24"/>
          <w:szCs w:val="24"/>
          <w:lang w:val="en-US"/>
        </w:rPr>
        <w:t xml:space="preserve">Our assessment tool provides information that emphasizes that training should focus on handling the control dials, especially the small horizontal </w:t>
      </w:r>
      <w:r w:rsidRPr="00316B0F">
        <w:rPr>
          <w:rFonts w:ascii="Book Antiqua" w:hAnsi="Book Antiqua"/>
          <w:sz w:val="24"/>
          <w:szCs w:val="24"/>
          <w:lang w:val="en-US"/>
        </w:rPr>
        <w:lastRenderedPageBreak/>
        <w:t xml:space="preserve">control dial, with the left hand and keeping a straight scope with a distance between the hands. Our data show that it was possible to recognize the motion pattern of experienced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xml:space="preserve"> by external motion capture and to distinguish the experienced from the novices in an objective way.</w:t>
      </w:r>
      <w:r w:rsidR="00040B99">
        <w:rPr>
          <w:rFonts w:ascii="Book Antiqua" w:hAnsi="Book Antiqua"/>
          <w:sz w:val="24"/>
          <w:szCs w:val="24"/>
          <w:lang w:val="en-US"/>
        </w:rPr>
        <w:t xml:space="preserve"> </w:t>
      </w:r>
      <w:r w:rsidRPr="00316B0F">
        <w:rPr>
          <w:rFonts w:ascii="Book Antiqua" w:hAnsi="Book Antiqua"/>
          <w:sz w:val="24"/>
          <w:szCs w:val="24"/>
          <w:lang w:val="en-US"/>
        </w:rPr>
        <w:t>We found a correlation between the current routine and the metrics with discriminatory ability</w:t>
      </w:r>
      <w:r>
        <w:rPr>
          <w:rFonts w:ascii="Book Antiqua" w:hAnsi="Book Antiqua"/>
          <w:sz w:val="24"/>
          <w:szCs w:val="24"/>
          <w:lang w:val="en-US"/>
        </w:rPr>
        <w:t>,</w:t>
      </w:r>
      <w:r w:rsidRPr="00316B0F">
        <w:rPr>
          <w:rFonts w:ascii="Book Antiqua" w:hAnsi="Book Antiqua"/>
          <w:sz w:val="24"/>
          <w:szCs w:val="24"/>
          <w:lang w:val="en-US"/>
        </w:rPr>
        <w:t xml:space="preserve"> suggesting that correcting the stance might be relevant, not only in novices. </w:t>
      </w:r>
    </w:p>
    <w:p w:rsidR="006C30AD" w:rsidRDefault="006C30AD" w:rsidP="001132F5">
      <w:pPr>
        <w:spacing w:after="0" w:line="360" w:lineRule="auto"/>
        <w:ind w:firstLineChars="200" w:firstLine="480"/>
        <w:jc w:val="both"/>
        <w:rPr>
          <w:rFonts w:ascii="Book Antiqua" w:eastAsiaTheme="minorEastAsia" w:hAnsi="Book Antiqua"/>
          <w:sz w:val="24"/>
          <w:szCs w:val="24"/>
          <w:lang w:val="en-US" w:eastAsia="zh-CN"/>
        </w:rPr>
      </w:pPr>
      <w:r w:rsidRPr="00316B0F">
        <w:rPr>
          <w:rFonts w:ascii="Book Antiqua" w:hAnsi="Book Antiqua"/>
          <w:sz w:val="24"/>
          <w:szCs w:val="24"/>
          <w:lang w:val="en-US"/>
        </w:rPr>
        <w:t xml:space="preserve">Whether it is possible to use this information from stance recognition and pose enforcement </w:t>
      </w:r>
      <w:r>
        <w:rPr>
          <w:rFonts w:ascii="Book Antiqua" w:hAnsi="Book Antiqua"/>
          <w:sz w:val="24"/>
          <w:szCs w:val="24"/>
          <w:lang w:val="en-US"/>
        </w:rPr>
        <w:t>to</w:t>
      </w:r>
      <w:r w:rsidRPr="00316B0F">
        <w:rPr>
          <w:rFonts w:ascii="Book Antiqua" w:hAnsi="Book Antiqua"/>
          <w:sz w:val="24"/>
          <w:szCs w:val="24"/>
          <w:lang w:val="en-US"/>
        </w:rPr>
        <w:t xml:space="preserve"> train novices in a clinical setting remains to be</w:t>
      </w:r>
      <w:r>
        <w:rPr>
          <w:rFonts w:ascii="Book Antiqua" w:hAnsi="Book Antiqua"/>
          <w:sz w:val="24"/>
          <w:szCs w:val="24"/>
          <w:lang w:val="en-US"/>
        </w:rPr>
        <w:t xml:space="preserve"> determined</w:t>
      </w:r>
      <w:r w:rsidRPr="00316B0F">
        <w:rPr>
          <w:rFonts w:ascii="Book Antiqua" w:hAnsi="Book Antiqua"/>
          <w:sz w:val="24"/>
          <w:szCs w:val="24"/>
          <w:lang w:val="en-US"/>
        </w:rPr>
        <w:t xml:space="preserve">, but this unbiased tool does provide useful information to guide teaching. Our tool might help colonoscopy trainees gain competence in the technical part of the colonoscopy procedure, which is the difficult and strenuous part of the procedure for the </w:t>
      </w:r>
      <w:proofErr w:type="spellStart"/>
      <w:r w:rsidRPr="00316B0F">
        <w:rPr>
          <w:rFonts w:ascii="Book Antiqua" w:hAnsi="Book Antiqua"/>
          <w:sz w:val="24"/>
          <w:szCs w:val="24"/>
          <w:lang w:val="en-US"/>
        </w:rPr>
        <w:t>endoscopists</w:t>
      </w:r>
      <w:proofErr w:type="spellEnd"/>
      <w:r w:rsidRPr="00316B0F">
        <w:rPr>
          <w:rFonts w:ascii="Book Antiqua" w:hAnsi="Book Antiqua"/>
          <w:sz w:val="24"/>
          <w:szCs w:val="24"/>
          <w:lang w:val="en-US"/>
        </w:rPr>
        <w:t>, as well as for the patient.</w:t>
      </w:r>
    </w:p>
    <w:p w:rsidR="006A7885" w:rsidRDefault="006A7885" w:rsidP="001132F5">
      <w:pPr>
        <w:spacing w:after="0" w:line="360" w:lineRule="auto"/>
        <w:ind w:firstLineChars="200" w:firstLine="480"/>
        <w:jc w:val="both"/>
        <w:rPr>
          <w:rFonts w:ascii="Book Antiqua" w:eastAsiaTheme="minorEastAsia" w:hAnsi="Book Antiqua"/>
          <w:sz w:val="24"/>
          <w:szCs w:val="24"/>
          <w:lang w:val="en-US" w:eastAsia="zh-CN"/>
        </w:rPr>
      </w:pPr>
    </w:p>
    <w:p w:rsidR="006A7885" w:rsidRDefault="006A7885" w:rsidP="001132F5">
      <w:pPr>
        <w:spacing w:after="0" w:line="360" w:lineRule="auto"/>
        <w:ind w:firstLineChars="200" w:firstLine="480"/>
        <w:jc w:val="both"/>
        <w:rPr>
          <w:rFonts w:ascii="Book Antiqua" w:eastAsiaTheme="minorEastAsia" w:hAnsi="Book Antiqua"/>
          <w:sz w:val="24"/>
          <w:szCs w:val="24"/>
          <w:lang w:val="en-US" w:eastAsia="zh-CN"/>
        </w:rPr>
      </w:pPr>
      <w:r>
        <w:rPr>
          <w:rFonts w:ascii="Book Antiqua" w:eastAsiaTheme="minorEastAsia" w:hAnsi="Book Antiqua"/>
          <w:sz w:val="24"/>
          <w:szCs w:val="24"/>
          <w:lang w:val="en-US" w:eastAsia="zh-CN"/>
        </w:rPr>
        <w:br w:type="page"/>
      </w:r>
    </w:p>
    <w:p w:rsidR="006C30AD" w:rsidRPr="00316B0F" w:rsidRDefault="006C30AD" w:rsidP="001132F5">
      <w:pPr>
        <w:spacing w:after="0" w:line="360" w:lineRule="auto"/>
        <w:jc w:val="both"/>
        <w:rPr>
          <w:sz w:val="24"/>
          <w:lang w:val="en-US"/>
        </w:rPr>
      </w:pPr>
      <w:bookmarkStart w:id="13" w:name="OLE_LINK14"/>
      <w:bookmarkStart w:id="14" w:name="OLE_LINK15"/>
      <w:bookmarkStart w:id="15" w:name="OLE_LINK23"/>
      <w:bookmarkStart w:id="16" w:name="OLE_LINK119"/>
      <w:bookmarkStart w:id="17" w:name="OLE_LINK180"/>
      <w:bookmarkStart w:id="18" w:name="OLE_LINK200"/>
      <w:bookmarkStart w:id="19" w:name="OLE_LINK30"/>
      <w:bookmarkStart w:id="20" w:name="OLE_LINK31"/>
      <w:bookmarkStart w:id="21" w:name="OLE_LINK46"/>
      <w:bookmarkStart w:id="22" w:name="OLE_LINK50"/>
      <w:bookmarkStart w:id="23" w:name="OLE_LINK168"/>
      <w:bookmarkStart w:id="24" w:name="OLE_LINK201"/>
      <w:r w:rsidRPr="00316B0F">
        <w:rPr>
          <w:rFonts w:ascii="Book Antiqua" w:hAnsi="Book Antiqua"/>
          <w:b/>
          <w:sz w:val="24"/>
          <w:lang w:val="en-US"/>
        </w:rPr>
        <w:lastRenderedPageBreak/>
        <w:t>COMMENTS</w:t>
      </w:r>
    </w:p>
    <w:bookmarkEnd w:id="13"/>
    <w:bookmarkEnd w:id="14"/>
    <w:bookmarkEnd w:id="15"/>
    <w:bookmarkEnd w:id="16"/>
    <w:bookmarkEnd w:id="17"/>
    <w:bookmarkEnd w:id="18"/>
    <w:bookmarkEnd w:id="19"/>
    <w:bookmarkEnd w:id="20"/>
    <w:bookmarkEnd w:id="21"/>
    <w:bookmarkEnd w:id="22"/>
    <w:bookmarkEnd w:id="23"/>
    <w:bookmarkEnd w:id="24"/>
    <w:p w:rsidR="006C30AD" w:rsidRPr="006A7885" w:rsidRDefault="006C30AD" w:rsidP="001132F5">
      <w:pPr>
        <w:spacing w:after="0" w:line="360" w:lineRule="auto"/>
        <w:jc w:val="both"/>
        <w:rPr>
          <w:rFonts w:ascii="Book Antiqua" w:hAnsi="Book Antiqua"/>
          <w:sz w:val="24"/>
          <w:szCs w:val="24"/>
          <w:lang w:val="en-US"/>
        </w:rPr>
      </w:pPr>
      <w:r w:rsidRPr="006A7885">
        <w:rPr>
          <w:rFonts w:ascii="Book Antiqua" w:hAnsi="Book Antiqua"/>
          <w:b/>
          <w:i/>
          <w:sz w:val="24"/>
          <w:szCs w:val="24"/>
          <w:lang w:val="en-US"/>
        </w:rPr>
        <w:t>Background</w:t>
      </w:r>
      <w:r w:rsidRPr="006A7885">
        <w:rPr>
          <w:rFonts w:ascii="Book Antiqua" w:hAnsi="Book Antiqua"/>
          <w:sz w:val="24"/>
          <w:szCs w:val="24"/>
          <w:lang w:val="en-US"/>
        </w:rPr>
        <w:t xml:space="preserve"> </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Colonoscopy is a technically challenging procedure</w:t>
      </w:r>
      <w:r>
        <w:rPr>
          <w:rFonts w:ascii="Book Antiqua" w:hAnsi="Book Antiqua"/>
          <w:sz w:val="24"/>
          <w:szCs w:val="24"/>
          <w:lang w:val="en-US"/>
        </w:rPr>
        <w:t xml:space="preserve"> that</w:t>
      </w:r>
      <w:r w:rsidRPr="00316B0F">
        <w:rPr>
          <w:rFonts w:ascii="Book Antiqua" w:hAnsi="Book Antiqua"/>
          <w:sz w:val="24"/>
          <w:szCs w:val="24"/>
          <w:lang w:val="en-US"/>
        </w:rPr>
        <w:t xml:space="preserve"> requires</w:t>
      </w:r>
      <w:r>
        <w:rPr>
          <w:rFonts w:ascii="Book Antiqua" w:hAnsi="Book Antiqua"/>
          <w:sz w:val="24"/>
          <w:szCs w:val="24"/>
          <w:lang w:val="en-US"/>
        </w:rPr>
        <w:t xml:space="preserve"> the</w:t>
      </w:r>
      <w:r w:rsidRPr="00316B0F">
        <w:rPr>
          <w:rFonts w:ascii="Book Antiqua" w:hAnsi="Book Antiqua"/>
          <w:sz w:val="24"/>
          <w:szCs w:val="24"/>
          <w:lang w:val="en-US"/>
        </w:rPr>
        <w:t xml:space="preserve"> development of advanced psychomotor skills. During the past decade there has been increased focus on structured medical education and </w:t>
      </w:r>
      <w:r>
        <w:rPr>
          <w:rFonts w:ascii="Book Antiqua" w:hAnsi="Book Antiqua"/>
          <w:sz w:val="24"/>
          <w:szCs w:val="24"/>
          <w:lang w:val="en-US"/>
        </w:rPr>
        <w:t xml:space="preserve">the </w:t>
      </w:r>
      <w:r w:rsidRPr="00316B0F">
        <w:rPr>
          <w:rFonts w:ascii="Book Antiqua" w:hAnsi="Book Antiqua"/>
          <w:sz w:val="24"/>
          <w:szCs w:val="24"/>
          <w:lang w:val="en-US"/>
        </w:rPr>
        <w:t>assessment of procedural skills. Competence in colonoscopy has conventionally been defined as the number of colonoscopies performed or as rates of successful intubation of the cecum. Only a few attempts have been made to measure technical competence in colonoscopy. This study brings new objective information for learning technical skills of colonoscopy using motion capture.</w:t>
      </w:r>
    </w:p>
    <w:p w:rsidR="006C30AD" w:rsidRPr="00316B0F" w:rsidRDefault="006C30AD" w:rsidP="001132F5">
      <w:pPr>
        <w:spacing w:after="0" w:line="360" w:lineRule="auto"/>
        <w:jc w:val="both"/>
        <w:rPr>
          <w:rFonts w:ascii="Book Antiqua" w:hAnsi="Book Antiqua"/>
          <w:sz w:val="24"/>
          <w:szCs w:val="24"/>
          <w:lang w:val="en-US"/>
        </w:rPr>
      </w:pPr>
    </w:p>
    <w:p w:rsidR="006C30AD" w:rsidRPr="00864B87" w:rsidRDefault="006C30AD" w:rsidP="001132F5">
      <w:pPr>
        <w:spacing w:after="0" w:line="360" w:lineRule="auto"/>
        <w:jc w:val="both"/>
        <w:rPr>
          <w:rFonts w:ascii="Book Antiqua" w:hAnsi="Book Antiqua"/>
          <w:b/>
          <w:i/>
          <w:sz w:val="24"/>
          <w:szCs w:val="24"/>
          <w:lang w:val="en-US"/>
        </w:rPr>
      </w:pPr>
      <w:r w:rsidRPr="00864B87">
        <w:rPr>
          <w:rFonts w:ascii="Book Antiqua" w:hAnsi="Book Antiqua"/>
          <w:b/>
          <w:i/>
          <w:sz w:val="24"/>
          <w:szCs w:val="24"/>
          <w:lang w:val="en-US"/>
        </w:rPr>
        <w:t>Research frontiers</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Motion analysis has been used in sports for decades. </w:t>
      </w:r>
      <w:r w:rsidRPr="00316B0F">
        <w:rPr>
          <w:rFonts w:ascii="Times New Roman" w:hAnsi="Times New Roman"/>
          <w:sz w:val="24"/>
          <w:szCs w:val="24"/>
          <w:lang w:val="en-US"/>
        </w:rPr>
        <w:t>Using motion capture</w:t>
      </w:r>
      <w:r w:rsidRPr="00316B0F">
        <w:rPr>
          <w:rFonts w:ascii="Book Antiqua" w:hAnsi="Book Antiqua"/>
          <w:sz w:val="24"/>
          <w:szCs w:val="24"/>
          <w:lang w:val="en-US"/>
        </w:rPr>
        <w:t xml:space="preserve"> in colonoscopy provides new, useful, objective information to guide novices and those teaching colonoscopy so that competence in this procedure can be measured.</w:t>
      </w:r>
    </w:p>
    <w:p w:rsidR="006C30AD" w:rsidRPr="00316B0F" w:rsidRDefault="006C30AD" w:rsidP="001132F5">
      <w:pPr>
        <w:spacing w:after="0" w:line="360" w:lineRule="auto"/>
        <w:jc w:val="both"/>
        <w:rPr>
          <w:rFonts w:ascii="Book Antiqua" w:hAnsi="Book Antiqua"/>
          <w:sz w:val="24"/>
          <w:szCs w:val="24"/>
          <w:lang w:val="en-US"/>
        </w:rPr>
      </w:pPr>
    </w:p>
    <w:p w:rsidR="006C30AD" w:rsidRPr="00877634" w:rsidRDefault="006C30AD" w:rsidP="001132F5">
      <w:pPr>
        <w:spacing w:after="0" w:line="360" w:lineRule="auto"/>
        <w:jc w:val="both"/>
        <w:rPr>
          <w:rFonts w:ascii="Book Antiqua" w:hAnsi="Book Antiqua"/>
          <w:b/>
          <w:i/>
          <w:sz w:val="24"/>
          <w:szCs w:val="24"/>
          <w:lang w:val="en-US"/>
        </w:rPr>
      </w:pPr>
      <w:r w:rsidRPr="00877634">
        <w:rPr>
          <w:rFonts w:ascii="Book Antiqua" w:hAnsi="Book Antiqua"/>
          <w:b/>
          <w:i/>
          <w:sz w:val="24"/>
          <w:szCs w:val="24"/>
          <w:lang w:val="en-US"/>
        </w:rPr>
        <w:t>Innovations and breakthroughs</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 xml:space="preserve">Previously, motion analysis required </w:t>
      </w:r>
      <w:r>
        <w:rPr>
          <w:rFonts w:ascii="Book Antiqua" w:hAnsi="Book Antiqua"/>
          <w:sz w:val="24"/>
          <w:szCs w:val="24"/>
          <w:lang w:val="en-US"/>
        </w:rPr>
        <w:t xml:space="preserve">the </w:t>
      </w:r>
      <w:r w:rsidRPr="00316B0F">
        <w:rPr>
          <w:rFonts w:ascii="Book Antiqua" w:hAnsi="Book Antiqua"/>
          <w:sz w:val="24"/>
          <w:szCs w:val="24"/>
          <w:lang w:val="en-US"/>
        </w:rPr>
        <w:t xml:space="preserve">use of sensors on the body, making </w:t>
      </w:r>
      <w:r>
        <w:rPr>
          <w:rFonts w:ascii="Book Antiqua" w:hAnsi="Book Antiqua"/>
          <w:sz w:val="24"/>
          <w:szCs w:val="24"/>
          <w:lang w:val="en-US"/>
        </w:rPr>
        <w:t xml:space="preserve">the </w:t>
      </w:r>
      <w:r w:rsidRPr="00316B0F">
        <w:rPr>
          <w:rFonts w:ascii="Book Antiqua" w:hAnsi="Book Antiqua"/>
          <w:sz w:val="24"/>
          <w:szCs w:val="24"/>
          <w:lang w:val="en-US"/>
        </w:rPr>
        <w:t>analysis of movements a costly process. In 2012</w:t>
      </w:r>
      <w:r>
        <w:rPr>
          <w:rFonts w:ascii="Book Antiqua" w:hAnsi="Book Antiqua"/>
          <w:sz w:val="24"/>
          <w:szCs w:val="24"/>
          <w:lang w:val="en-US"/>
        </w:rPr>
        <w:t>,</w:t>
      </w:r>
      <w:r w:rsidRPr="00316B0F">
        <w:rPr>
          <w:rFonts w:ascii="Book Antiqua" w:hAnsi="Book Antiqua"/>
          <w:sz w:val="24"/>
          <w:szCs w:val="24"/>
          <w:lang w:val="en-US"/>
        </w:rPr>
        <w:t xml:space="preserve"> Microsoft launched the Microsoft Kinect (MS Kinect) system for Windows, designed for a gaming platform. </w:t>
      </w:r>
      <w:r w:rsidRPr="00316B0F">
        <w:rPr>
          <w:rFonts w:ascii="Book Antiqua" w:eastAsia="Times New Roman" w:hAnsi="Book Antiqua"/>
          <w:sz w:val="24"/>
          <w:szCs w:val="24"/>
          <w:lang w:val="en-US"/>
        </w:rPr>
        <w:t>The MS Kinect camera has become increasingly popular in many areas aside from entertainment</w:t>
      </w:r>
      <w:r w:rsidRPr="00316B0F">
        <w:rPr>
          <w:rFonts w:ascii="Book Antiqua" w:hAnsi="Book Antiqua"/>
          <w:sz w:val="24"/>
          <w:szCs w:val="24"/>
          <w:lang w:val="en-US"/>
        </w:rPr>
        <w:t xml:space="preserve"> and has been used in other areas of medical education.</w:t>
      </w:r>
    </w:p>
    <w:p w:rsidR="006C30AD" w:rsidRPr="00316B0F" w:rsidRDefault="006C30AD" w:rsidP="001132F5">
      <w:pPr>
        <w:spacing w:after="0" w:line="360" w:lineRule="auto"/>
        <w:jc w:val="both"/>
        <w:rPr>
          <w:rFonts w:ascii="Book Antiqua" w:hAnsi="Book Antiqua"/>
          <w:sz w:val="24"/>
          <w:szCs w:val="24"/>
          <w:lang w:val="en-US"/>
        </w:rPr>
      </w:pPr>
    </w:p>
    <w:p w:rsidR="006C30AD" w:rsidRPr="003A54EF" w:rsidRDefault="006C30AD" w:rsidP="001132F5">
      <w:pPr>
        <w:spacing w:after="0" w:line="360" w:lineRule="auto"/>
        <w:jc w:val="both"/>
        <w:rPr>
          <w:rFonts w:ascii="Book Antiqua" w:hAnsi="Book Antiqua"/>
          <w:b/>
          <w:i/>
          <w:sz w:val="24"/>
          <w:szCs w:val="24"/>
          <w:lang w:val="en-US"/>
        </w:rPr>
      </w:pPr>
      <w:r w:rsidRPr="003A54EF">
        <w:rPr>
          <w:rFonts w:ascii="Book Antiqua" w:hAnsi="Book Antiqua"/>
          <w:b/>
          <w:i/>
          <w:sz w:val="24"/>
          <w:szCs w:val="24"/>
          <w:lang w:val="en-US"/>
        </w:rPr>
        <w:t>Applications</w:t>
      </w:r>
    </w:p>
    <w:p w:rsidR="006C30AD" w:rsidRPr="00316B0F" w:rsidRDefault="006C30AD" w:rsidP="001132F5">
      <w:pPr>
        <w:spacing w:after="0" w:line="360" w:lineRule="auto"/>
        <w:jc w:val="both"/>
        <w:rPr>
          <w:rFonts w:ascii="Book Antiqua" w:hAnsi="Book Antiqua"/>
          <w:sz w:val="24"/>
          <w:szCs w:val="24"/>
          <w:lang w:val="en-US"/>
        </w:rPr>
      </w:pPr>
      <w:r w:rsidRPr="00316B0F">
        <w:rPr>
          <w:rFonts w:ascii="Book Antiqua" w:hAnsi="Book Antiqua"/>
          <w:sz w:val="24"/>
          <w:szCs w:val="24"/>
          <w:lang w:val="en-US"/>
        </w:rPr>
        <w:t>Motion capture seems useful for obtaining objective measures to guide colonoscopy education and can be used in a clinical setting to provide unbiased feedback to guide novices and those teaching colonoscopy so that competence in this procedure measured by other gauges can be achieved.</w:t>
      </w:r>
    </w:p>
    <w:p w:rsidR="006C30AD" w:rsidRPr="00316B0F" w:rsidRDefault="006C30AD" w:rsidP="001132F5">
      <w:pPr>
        <w:spacing w:after="0" w:line="360" w:lineRule="auto"/>
        <w:jc w:val="both"/>
        <w:rPr>
          <w:rFonts w:ascii="Book Antiqua" w:hAnsi="Book Antiqua"/>
          <w:sz w:val="24"/>
          <w:szCs w:val="24"/>
          <w:lang w:val="en-US"/>
        </w:rPr>
      </w:pPr>
    </w:p>
    <w:p w:rsidR="006C30AD" w:rsidRPr="002C1FA8" w:rsidRDefault="006C30AD" w:rsidP="001132F5">
      <w:pPr>
        <w:spacing w:after="0" w:line="360" w:lineRule="auto"/>
        <w:jc w:val="both"/>
        <w:rPr>
          <w:rFonts w:ascii="Book Antiqua" w:hAnsi="Book Antiqua"/>
          <w:b/>
          <w:i/>
          <w:sz w:val="24"/>
          <w:szCs w:val="24"/>
          <w:lang w:val="en-US"/>
        </w:rPr>
      </w:pPr>
      <w:r w:rsidRPr="002C1FA8">
        <w:rPr>
          <w:rFonts w:ascii="Book Antiqua" w:hAnsi="Book Antiqua"/>
          <w:b/>
          <w:i/>
          <w:sz w:val="24"/>
          <w:szCs w:val="24"/>
          <w:lang w:val="en-US"/>
        </w:rPr>
        <w:lastRenderedPageBreak/>
        <w:t>Terminology</w:t>
      </w:r>
    </w:p>
    <w:p w:rsidR="006C30AD" w:rsidRPr="002C1FA8" w:rsidRDefault="006C30AD" w:rsidP="001132F5">
      <w:pPr>
        <w:spacing w:after="0" w:line="360" w:lineRule="auto"/>
        <w:jc w:val="both"/>
        <w:rPr>
          <w:rFonts w:ascii="Book Antiqua" w:eastAsiaTheme="minorEastAsia" w:hAnsi="Book Antiqua"/>
          <w:sz w:val="24"/>
          <w:szCs w:val="24"/>
          <w:lang w:val="en-US" w:eastAsia="zh-CN"/>
        </w:rPr>
      </w:pPr>
      <w:r w:rsidRPr="00316B0F">
        <w:rPr>
          <w:rFonts w:ascii="Book Antiqua" w:hAnsi="Book Antiqua"/>
          <w:sz w:val="24"/>
          <w:szCs w:val="24"/>
          <w:lang w:val="en-US"/>
        </w:rPr>
        <w:t>Motion capture: The process of recording the movement of people</w:t>
      </w:r>
      <w:r w:rsidR="002C1FA8">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Assessment tool: A method to assess performance</w:t>
      </w:r>
      <w:r w:rsidR="002C1FA8">
        <w:rPr>
          <w:rFonts w:ascii="Book Antiqua" w:eastAsiaTheme="minorEastAsia" w:hAnsi="Book Antiqua" w:hint="eastAsia"/>
          <w:sz w:val="24"/>
          <w:szCs w:val="24"/>
          <w:lang w:val="en-US" w:eastAsia="zh-CN"/>
        </w:rPr>
        <w:t xml:space="preserve">; </w:t>
      </w:r>
      <w:r w:rsidRPr="00316B0F">
        <w:rPr>
          <w:rFonts w:ascii="Book Antiqua" w:hAnsi="Book Antiqua"/>
          <w:sz w:val="24"/>
          <w:szCs w:val="24"/>
          <w:lang w:val="en-US"/>
        </w:rPr>
        <w:t>DOP</w:t>
      </w:r>
      <w:r>
        <w:rPr>
          <w:rFonts w:ascii="Book Antiqua" w:hAnsi="Book Antiqua"/>
          <w:sz w:val="24"/>
          <w:szCs w:val="24"/>
          <w:lang w:val="en-US"/>
        </w:rPr>
        <w:t>S:</w:t>
      </w:r>
      <w:r w:rsidRPr="00316B0F">
        <w:rPr>
          <w:rFonts w:ascii="Book Antiqua" w:hAnsi="Book Antiqua"/>
          <w:sz w:val="24"/>
          <w:szCs w:val="24"/>
          <w:lang w:val="en-US"/>
        </w:rPr>
        <w:t xml:space="preserve"> Direct Observation of Procedural Skills Score is a validated assessment tool for the colonoscopy procedure</w:t>
      </w:r>
      <w:r w:rsidR="002C1FA8">
        <w:rPr>
          <w:rFonts w:ascii="Book Antiqua" w:eastAsiaTheme="minorEastAsia" w:hAnsi="Book Antiqua" w:hint="eastAsia"/>
          <w:sz w:val="24"/>
          <w:szCs w:val="24"/>
          <w:lang w:val="en-US" w:eastAsia="zh-CN"/>
        </w:rPr>
        <w:t>.</w:t>
      </w:r>
    </w:p>
    <w:p w:rsidR="006C30AD" w:rsidRPr="00316B0F" w:rsidRDefault="006C30AD" w:rsidP="001132F5">
      <w:pPr>
        <w:spacing w:after="0" w:line="360" w:lineRule="auto"/>
        <w:jc w:val="both"/>
        <w:rPr>
          <w:rFonts w:ascii="Book Antiqua" w:hAnsi="Book Antiqua"/>
          <w:sz w:val="24"/>
          <w:szCs w:val="24"/>
          <w:lang w:val="en-US"/>
        </w:rPr>
      </w:pPr>
    </w:p>
    <w:p w:rsidR="006C30AD" w:rsidRDefault="006C30AD" w:rsidP="001132F5">
      <w:pPr>
        <w:spacing w:after="0" w:line="360" w:lineRule="auto"/>
        <w:jc w:val="both"/>
        <w:rPr>
          <w:rFonts w:ascii="Book Antiqua" w:eastAsiaTheme="minorEastAsia" w:hAnsi="Book Antiqua"/>
          <w:b/>
          <w:i/>
          <w:sz w:val="24"/>
          <w:szCs w:val="24"/>
          <w:lang w:val="en-US" w:eastAsia="zh-CN"/>
        </w:rPr>
      </w:pPr>
      <w:r w:rsidRPr="002C1FA8">
        <w:rPr>
          <w:rFonts w:ascii="Book Antiqua" w:hAnsi="Book Antiqua"/>
          <w:b/>
          <w:i/>
          <w:sz w:val="24"/>
          <w:szCs w:val="24"/>
          <w:lang w:val="en-US"/>
        </w:rPr>
        <w:t>Peer review</w:t>
      </w:r>
    </w:p>
    <w:p w:rsidR="007C2788" w:rsidRPr="007C2788" w:rsidRDefault="007C2788" w:rsidP="001132F5">
      <w:pPr>
        <w:spacing w:after="0" w:line="360" w:lineRule="auto"/>
        <w:jc w:val="both"/>
        <w:rPr>
          <w:rFonts w:ascii="Book Antiqua" w:eastAsiaTheme="minorEastAsia" w:hAnsi="Book Antiqua"/>
          <w:i/>
          <w:sz w:val="24"/>
          <w:szCs w:val="24"/>
          <w:lang w:val="en-US" w:eastAsia="zh-CN"/>
        </w:rPr>
      </w:pPr>
      <w:r w:rsidRPr="007C2788">
        <w:rPr>
          <w:rFonts w:ascii="Book Antiqua" w:hAnsi="Book Antiqua"/>
          <w:sz w:val="24"/>
          <w:szCs w:val="24"/>
        </w:rPr>
        <w:t>The authors address an important and relevant topic in today’s teaching and learning of endoscopy and bring new objective information for learning its technical skills.</w:t>
      </w:r>
      <w:r w:rsidRPr="007C2788">
        <w:rPr>
          <w:rFonts w:ascii="Book Antiqua" w:eastAsiaTheme="minorEastAsia" w:hAnsi="Book Antiqua"/>
          <w:sz w:val="24"/>
          <w:szCs w:val="24"/>
          <w:lang w:eastAsia="zh-CN"/>
        </w:rPr>
        <w:t xml:space="preserve"> The paper is very interesting.</w:t>
      </w:r>
    </w:p>
    <w:p w:rsidR="006C30AD" w:rsidRDefault="006C30AD" w:rsidP="001132F5">
      <w:pPr>
        <w:spacing w:after="0" w:line="360" w:lineRule="auto"/>
        <w:jc w:val="both"/>
        <w:rPr>
          <w:rFonts w:ascii="Book Antiqua" w:eastAsiaTheme="minorEastAsia" w:hAnsi="Book Antiqua"/>
          <w:b/>
          <w:sz w:val="24"/>
          <w:szCs w:val="24"/>
          <w:lang w:val="en-US" w:eastAsia="zh-CN"/>
        </w:rPr>
      </w:pPr>
      <w:r w:rsidRPr="00316B0F">
        <w:rPr>
          <w:rFonts w:ascii="Book Antiqua" w:hAnsi="Book Antiqua"/>
          <w:sz w:val="24"/>
          <w:szCs w:val="24"/>
          <w:lang w:val="en-US"/>
        </w:rPr>
        <w:br w:type="page"/>
      </w:r>
      <w:r w:rsidR="00F8110B" w:rsidRPr="00F8110B">
        <w:rPr>
          <w:rFonts w:ascii="Book Antiqua" w:hAnsi="Book Antiqua"/>
          <w:b/>
          <w:sz w:val="24"/>
          <w:szCs w:val="24"/>
          <w:lang w:val="en-US"/>
        </w:rPr>
        <w:lastRenderedPageBreak/>
        <w:t>REFERENCES</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1 </w:t>
      </w:r>
      <w:r w:rsidRPr="00AC7437">
        <w:rPr>
          <w:rFonts w:ascii="Book Antiqua" w:eastAsia="宋体" w:hAnsi="Book Antiqua" w:cs="宋体"/>
          <w:b/>
          <w:bCs/>
          <w:color w:val="000000"/>
          <w:sz w:val="24"/>
          <w:szCs w:val="24"/>
        </w:rPr>
        <w:t>Bowles CJ</w:t>
      </w:r>
      <w:r w:rsidRPr="00AC7437">
        <w:rPr>
          <w:rFonts w:ascii="Book Antiqua" w:eastAsia="宋体" w:hAnsi="Book Antiqua" w:cs="宋体"/>
          <w:color w:val="000000"/>
          <w:sz w:val="24"/>
          <w:szCs w:val="24"/>
        </w:rPr>
        <w:t>, Leicester R, Romaya C, Swarbrick E, Williams CB, Epstein O. A prospective study of colonoscopy practice in the UK today: are we adequately prepared for national colorectal cancer screening tomorrow? </w:t>
      </w:r>
      <w:r w:rsidRPr="00AC7437">
        <w:rPr>
          <w:rFonts w:ascii="Book Antiqua" w:eastAsia="宋体" w:hAnsi="Book Antiqua" w:cs="宋体"/>
          <w:i/>
          <w:iCs/>
          <w:color w:val="000000"/>
          <w:sz w:val="24"/>
          <w:szCs w:val="24"/>
        </w:rPr>
        <w:t>Gut</w:t>
      </w:r>
      <w:r w:rsidRPr="00AC7437">
        <w:rPr>
          <w:rFonts w:ascii="Book Antiqua" w:eastAsia="宋体" w:hAnsi="Book Antiqua" w:cs="宋体"/>
          <w:color w:val="000000"/>
          <w:sz w:val="24"/>
          <w:szCs w:val="24"/>
        </w:rPr>
        <w:t> 2004; </w:t>
      </w:r>
      <w:r w:rsidRPr="00AC7437">
        <w:rPr>
          <w:rFonts w:ascii="Book Antiqua" w:eastAsia="宋体" w:hAnsi="Book Antiqua" w:cs="宋体"/>
          <w:b/>
          <w:bCs/>
          <w:color w:val="000000"/>
          <w:sz w:val="24"/>
          <w:szCs w:val="24"/>
        </w:rPr>
        <w:t>53</w:t>
      </w:r>
      <w:r w:rsidRPr="00AC7437">
        <w:rPr>
          <w:rFonts w:ascii="Book Antiqua" w:eastAsia="宋体" w:hAnsi="Book Antiqua" w:cs="宋体"/>
          <w:color w:val="000000"/>
          <w:sz w:val="24"/>
          <w:szCs w:val="24"/>
        </w:rPr>
        <w:t>: 277-283 [PMID: 14724164 DOI: 10.1136/gut.2003.016436]</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2 </w:t>
      </w:r>
      <w:r w:rsidRPr="00AC7437">
        <w:rPr>
          <w:rFonts w:ascii="Book Antiqua" w:eastAsia="宋体" w:hAnsi="Book Antiqua" w:cs="宋体"/>
          <w:b/>
          <w:bCs/>
          <w:color w:val="000000"/>
          <w:sz w:val="24"/>
          <w:szCs w:val="24"/>
        </w:rPr>
        <w:t>Spier BJ</w:t>
      </w:r>
      <w:r w:rsidRPr="00AC7437">
        <w:rPr>
          <w:rFonts w:ascii="Book Antiqua" w:eastAsia="宋体" w:hAnsi="Book Antiqua" w:cs="宋体"/>
          <w:color w:val="000000"/>
          <w:sz w:val="24"/>
          <w:szCs w:val="24"/>
        </w:rPr>
        <w:t>, Durkin ET, Walker AJ, Foley E, Gaumnitz EA, Pfau PR. Surgical resident's training in colonoscopy: numbers, competency, and perceptions. </w:t>
      </w:r>
      <w:r w:rsidRPr="00AC7437">
        <w:rPr>
          <w:rFonts w:ascii="Book Antiqua" w:eastAsia="宋体" w:hAnsi="Book Antiqua" w:cs="宋体"/>
          <w:i/>
          <w:iCs/>
          <w:color w:val="000000"/>
          <w:sz w:val="24"/>
          <w:szCs w:val="24"/>
        </w:rPr>
        <w:t>Surg Endosc</w:t>
      </w:r>
      <w:r w:rsidRPr="00AC7437">
        <w:rPr>
          <w:rFonts w:ascii="Book Antiqua" w:eastAsia="宋体" w:hAnsi="Book Antiqua" w:cs="宋体"/>
          <w:color w:val="000000"/>
          <w:sz w:val="24"/>
          <w:szCs w:val="24"/>
        </w:rPr>
        <w:t> 2010; </w:t>
      </w:r>
      <w:r w:rsidRPr="00AC7437">
        <w:rPr>
          <w:rFonts w:ascii="Book Antiqua" w:eastAsia="宋体" w:hAnsi="Book Antiqua" w:cs="宋体"/>
          <w:b/>
          <w:bCs/>
          <w:color w:val="000000"/>
          <w:sz w:val="24"/>
          <w:szCs w:val="24"/>
        </w:rPr>
        <w:t>24</w:t>
      </w:r>
      <w:r w:rsidRPr="00AC7437">
        <w:rPr>
          <w:rFonts w:ascii="Book Antiqua" w:eastAsia="宋体" w:hAnsi="Book Antiqua" w:cs="宋体"/>
          <w:color w:val="000000"/>
          <w:sz w:val="24"/>
          <w:szCs w:val="24"/>
        </w:rPr>
        <w:t>: 2556-2561 [PMID: 20339876 DOI: 10.1007/s00464-010-1002-5]</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3 </w:t>
      </w:r>
      <w:r w:rsidRPr="00AC7437">
        <w:rPr>
          <w:rFonts w:ascii="Book Antiqua" w:eastAsia="宋体" w:hAnsi="Book Antiqua" w:cs="宋体"/>
          <w:b/>
          <w:bCs/>
          <w:color w:val="000000"/>
          <w:sz w:val="24"/>
          <w:szCs w:val="24"/>
        </w:rPr>
        <w:t>Lee SH</w:t>
      </w:r>
      <w:r w:rsidRPr="00AC7437">
        <w:rPr>
          <w:rFonts w:ascii="Book Antiqua" w:eastAsia="宋体" w:hAnsi="Book Antiqua" w:cs="宋体"/>
          <w:color w:val="000000"/>
          <w:sz w:val="24"/>
          <w:szCs w:val="24"/>
        </w:rPr>
        <w:t>, Chung IK, Kim SJ, Kim JO, Ko BM, Hwangbo Y, Kim WH, Park DH, Lee SK, Park CH, Baek IH, Park DI, Park SJ, Ji JS, Jang BI, Jeen YT, Shin JE, Byeon JS, Eun CS, Han DS. An adequate level of training for technical competence in screening and diagnostic colonoscopy: a prospective multicenter evaluation of the learning curve.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2008; </w:t>
      </w:r>
      <w:r w:rsidRPr="00AC7437">
        <w:rPr>
          <w:rFonts w:ascii="Book Antiqua" w:eastAsia="宋体" w:hAnsi="Book Antiqua" w:cs="宋体"/>
          <w:b/>
          <w:bCs/>
          <w:color w:val="000000"/>
          <w:sz w:val="24"/>
          <w:szCs w:val="24"/>
        </w:rPr>
        <w:t>67</w:t>
      </w:r>
      <w:r w:rsidRPr="00AC7437">
        <w:rPr>
          <w:rFonts w:ascii="Book Antiqua" w:eastAsia="宋体" w:hAnsi="Book Antiqua" w:cs="宋体"/>
          <w:color w:val="000000"/>
          <w:sz w:val="24"/>
          <w:szCs w:val="24"/>
        </w:rPr>
        <w:t>: 683-689 [PMID: 18279862 DOI: 10.1016/j.gie.2007.10.018]</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4 </w:t>
      </w:r>
      <w:r w:rsidRPr="00AC7437">
        <w:rPr>
          <w:rFonts w:ascii="Book Antiqua" w:eastAsia="宋体" w:hAnsi="Book Antiqua" w:cs="宋体"/>
          <w:b/>
          <w:bCs/>
          <w:color w:val="000000"/>
          <w:sz w:val="24"/>
          <w:szCs w:val="24"/>
        </w:rPr>
        <w:t>Lee SH</w:t>
      </w:r>
      <w:r w:rsidRPr="00AC7437">
        <w:rPr>
          <w:rFonts w:ascii="Book Antiqua" w:eastAsia="宋体" w:hAnsi="Book Antiqua" w:cs="宋体"/>
          <w:color w:val="000000"/>
          <w:sz w:val="24"/>
          <w:szCs w:val="24"/>
        </w:rPr>
        <w:t>, Chung IK, Kim SJ, Kim JO, Ko BM, Hwangbo Y, Kim WH, Park DH, Lee SK, Park CH, Baek IH, Park DI, Park SJ, Ji JS, Jang BI, Jeen YT, Shin JE, Byeon JS, Eun CS, Han DS. An adequate level of training for technical competence in screening and diagnostic colonoscopy: a prospective multicenter evaluation of the learning curve.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2008; </w:t>
      </w:r>
      <w:r w:rsidRPr="00AC7437">
        <w:rPr>
          <w:rFonts w:ascii="Book Antiqua" w:eastAsia="宋体" w:hAnsi="Book Antiqua" w:cs="宋体"/>
          <w:b/>
          <w:bCs/>
          <w:color w:val="000000"/>
          <w:sz w:val="24"/>
          <w:szCs w:val="24"/>
        </w:rPr>
        <w:t>67</w:t>
      </w:r>
      <w:r w:rsidRPr="00AC7437">
        <w:rPr>
          <w:rFonts w:ascii="Book Antiqua" w:eastAsia="宋体" w:hAnsi="Book Antiqua" w:cs="宋体"/>
          <w:color w:val="000000"/>
          <w:sz w:val="24"/>
          <w:szCs w:val="24"/>
        </w:rPr>
        <w:t>: 683-689 [PMID: 18279862 DOI: 10.1016/j.gie.2011.02.019]</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5 </w:t>
      </w:r>
      <w:r w:rsidRPr="00AC7437">
        <w:rPr>
          <w:rFonts w:ascii="Book Antiqua" w:eastAsia="宋体" w:hAnsi="Book Antiqua" w:cs="宋体"/>
          <w:b/>
          <w:bCs/>
          <w:color w:val="000000"/>
          <w:sz w:val="24"/>
          <w:szCs w:val="24"/>
        </w:rPr>
        <w:t>Haycock AV</w:t>
      </w:r>
      <w:r w:rsidRPr="00AC7437">
        <w:rPr>
          <w:rFonts w:ascii="Book Antiqua" w:eastAsia="宋体" w:hAnsi="Book Antiqua" w:cs="宋体"/>
          <w:color w:val="000000"/>
          <w:sz w:val="24"/>
          <w:szCs w:val="24"/>
        </w:rPr>
        <w:t>, Bassett P, Bladen J, Thomas-Gibson S. Validation of the second-generation Olympus colonoscopy simulator for skills assessment. </w:t>
      </w:r>
      <w:r w:rsidRPr="00AC7437">
        <w:rPr>
          <w:rFonts w:ascii="Book Antiqua" w:eastAsia="宋体" w:hAnsi="Book Antiqua" w:cs="宋体"/>
          <w:i/>
          <w:iCs/>
          <w:color w:val="000000"/>
          <w:sz w:val="24"/>
          <w:szCs w:val="24"/>
        </w:rPr>
        <w:t>Endoscopy</w:t>
      </w:r>
      <w:r w:rsidRPr="00AC7437">
        <w:rPr>
          <w:rFonts w:ascii="Book Antiqua" w:eastAsia="宋体" w:hAnsi="Book Antiqua" w:cs="宋体"/>
          <w:color w:val="000000"/>
          <w:sz w:val="24"/>
          <w:szCs w:val="24"/>
        </w:rPr>
        <w:t> 2009; </w:t>
      </w:r>
      <w:r w:rsidRPr="00AC7437">
        <w:rPr>
          <w:rFonts w:ascii="Book Antiqua" w:eastAsia="宋体" w:hAnsi="Book Antiqua" w:cs="宋体"/>
          <w:b/>
          <w:bCs/>
          <w:color w:val="000000"/>
          <w:sz w:val="24"/>
          <w:szCs w:val="24"/>
        </w:rPr>
        <w:t>41</w:t>
      </w:r>
      <w:r w:rsidRPr="00AC7437">
        <w:rPr>
          <w:rFonts w:ascii="Book Antiqua" w:eastAsia="宋体" w:hAnsi="Book Antiqua" w:cs="宋体"/>
          <w:color w:val="000000"/>
          <w:sz w:val="24"/>
          <w:szCs w:val="24"/>
        </w:rPr>
        <w:t>: 952-958 [PMID: 19802776 DOI: 10.1055/s-0029-1215193]</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6 </w:t>
      </w:r>
      <w:r w:rsidRPr="00AC7437">
        <w:rPr>
          <w:rFonts w:ascii="Book Antiqua" w:eastAsia="宋体" w:hAnsi="Book Antiqua" w:cs="宋体"/>
          <w:b/>
          <w:bCs/>
          <w:color w:val="000000"/>
          <w:sz w:val="24"/>
          <w:szCs w:val="24"/>
        </w:rPr>
        <w:t>Bourikas LA</w:t>
      </w:r>
      <w:r w:rsidRPr="00AC7437">
        <w:rPr>
          <w:rFonts w:ascii="Book Antiqua" w:eastAsia="宋体" w:hAnsi="Book Antiqua" w:cs="宋体"/>
          <w:color w:val="000000"/>
          <w:sz w:val="24"/>
          <w:szCs w:val="24"/>
        </w:rPr>
        <w:t>, Tsiamoulos ZP, Haycock A, Thomas-Gibson S, Saunders BP. How we can measure quality in colonoscopy? </w:t>
      </w:r>
      <w:r w:rsidRPr="00AC7437">
        <w:rPr>
          <w:rFonts w:ascii="Book Antiqua" w:eastAsia="宋体" w:hAnsi="Book Antiqua" w:cs="宋体"/>
          <w:i/>
          <w:iCs/>
          <w:color w:val="000000"/>
          <w:sz w:val="24"/>
          <w:szCs w:val="24"/>
        </w:rPr>
        <w:t>World J Gastrointest Endosc</w:t>
      </w:r>
      <w:r w:rsidRPr="00AC7437">
        <w:rPr>
          <w:rFonts w:ascii="Book Antiqua" w:eastAsia="宋体" w:hAnsi="Book Antiqua" w:cs="宋体"/>
          <w:color w:val="000000"/>
          <w:sz w:val="24"/>
          <w:szCs w:val="24"/>
        </w:rPr>
        <w:t> 2013; </w:t>
      </w:r>
      <w:r w:rsidRPr="00AC7437">
        <w:rPr>
          <w:rFonts w:ascii="Book Antiqua" w:eastAsia="宋体" w:hAnsi="Book Antiqua" w:cs="宋体"/>
          <w:b/>
          <w:bCs/>
          <w:color w:val="000000"/>
          <w:sz w:val="24"/>
          <w:szCs w:val="24"/>
        </w:rPr>
        <w:t>5</w:t>
      </w:r>
      <w:r w:rsidRPr="00AC7437">
        <w:rPr>
          <w:rFonts w:ascii="Book Antiqua" w:eastAsia="宋体" w:hAnsi="Book Antiqua" w:cs="宋体"/>
          <w:color w:val="000000"/>
          <w:sz w:val="24"/>
          <w:szCs w:val="24"/>
        </w:rPr>
        <w:t>: 468-475 [PMID: 24147190 DOI: 10.4253/wjge.v5.i10.468]</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hAnsi="Book Antiqua"/>
          <w:b/>
          <w:sz w:val="24"/>
          <w:szCs w:val="24"/>
        </w:rPr>
        <w:t>7</w:t>
      </w:r>
      <w:r w:rsidRPr="00AC7437">
        <w:rPr>
          <w:rFonts w:ascii="Book Antiqua" w:eastAsia="宋体" w:hAnsi="Book Antiqua" w:cs="宋体"/>
          <w:color w:val="000000"/>
          <w:sz w:val="24"/>
          <w:szCs w:val="24"/>
        </w:rPr>
        <w:t> </w:t>
      </w:r>
      <w:r w:rsidRPr="00AC7437">
        <w:rPr>
          <w:rFonts w:ascii="Book Antiqua" w:eastAsia="宋体" w:hAnsi="Book Antiqua" w:cs="宋体"/>
          <w:b/>
          <w:bCs/>
          <w:color w:val="000000"/>
          <w:sz w:val="24"/>
          <w:szCs w:val="24"/>
        </w:rPr>
        <w:t>Reznick RK</w:t>
      </w:r>
      <w:r w:rsidRPr="00AC7437">
        <w:rPr>
          <w:rFonts w:ascii="Book Antiqua" w:eastAsia="宋体" w:hAnsi="Book Antiqua" w:cs="宋体"/>
          <w:color w:val="000000"/>
          <w:sz w:val="24"/>
          <w:szCs w:val="24"/>
        </w:rPr>
        <w:t>. Teaching and testing technical skills. </w:t>
      </w:r>
      <w:r w:rsidRPr="00AC7437">
        <w:rPr>
          <w:rFonts w:ascii="Book Antiqua" w:eastAsia="宋体" w:hAnsi="Book Antiqua" w:cs="宋体"/>
          <w:i/>
          <w:iCs/>
          <w:color w:val="000000"/>
          <w:sz w:val="24"/>
          <w:szCs w:val="24"/>
        </w:rPr>
        <w:t>Am J Surg</w:t>
      </w:r>
      <w:r w:rsidRPr="00AC7437">
        <w:rPr>
          <w:rFonts w:ascii="Book Antiqua" w:eastAsia="宋体" w:hAnsi="Book Antiqua" w:cs="宋体"/>
          <w:color w:val="000000"/>
          <w:sz w:val="24"/>
          <w:szCs w:val="24"/>
        </w:rPr>
        <w:t> 1993; </w:t>
      </w:r>
      <w:r w:rsidRPr="00AC7437">
        <w:rPr>
          <w:rFonts w:ascii="Book Antiqua" w:eastAsia="宋体" w:hAnsi="Book Antiqua" w:cs="宋体"/>
          <w:b/>
          <w:bCs/>
          <w:color w:val="000000"/>
          <w:sz w:val="24"/>
          <w:szCs w:val="24"/>
        </w:rPr>
        <w:t>165</w:t>
      </w:r>
      <w:r w:rsidRPr="00AC7437">
        <w:rPr>
          <w:rFonts w:ascii="Book Antiqua" w:eastAsia="宋体" w:hAnsi="Book Antiqua" w:cs="宋体"/>
          <w:color w:val="000000"/>
          <w:sz w:val="24"/>
          <w:szCs w:val="24"/>
        </w:rPr>
        <w:t>: 358-361 [PMID: 8447543]</w:t>
      </w:r>
    </w:p>
    <w:p w:rsidR="00721653" w:rsidRPr="00AC7437" w:rsidRDefault="00721653" w:rsidP="001132F5">
      <w:pPr>
        <w:spacing w:after="0" w:line="360" w:lineRule="auto"/>
        <w:jc w:val="both"/>
        <w:rPr>
          <w:rFonts w:ascii="Book Antiqua" w:hAnsi="Book Antiqua"/>
          <w:sz w:val="24"/>
          <w:szCs w:val="24"/>
        </w:rPr>
      </w:pP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lastRenderedPageBreak/>
        <w:t>8 </w:t>
      </w:r>
      <w:r w:rsidRPr="00AC7437">
        <w:rPr>
          <w:rFonts w:ascii="Book Antiqua" w:eastAsia="宋体" w:hAnsi="Book Antiqua" w:cs="宋体"/>
          <w:b/>
          <w:bCs/>
          <w:color w:val="000000"/>
          <w:sz w:val="24"/>
          <w:szCs w:val="24"/>
        </w:rPr>
        <w:t>Sugden C</w:t>
      </w:r>
      <w:r w:rsidRPr="00AC7437">
        <w:rPr>
          <w:rFonts w:ascii="Book Antiqua" w:eastAsia="宋体" w:hAnsi="Book Antiqua" w:cs="宋体"/>
          <w:color w:val="000000"/>
          <w:sz w:val="24"/>
          <w:szCs w:val="24"/>
        </w:rPr>
        <w:t>, Aggarwal R, Banerjee A, Haycock A, Thomas-Gibson S, Williams CB, Darzi A. The development of a virtual reality training curriculum for colonoscopy. </w:t>
      </w:r>
      <w:r w:rsidRPr="00AC7437">
        <w:rPr>
          <w:rFonts w:ascii="Book Antiqua" w:eastAsia="宋体" w:hAnsi="Book Antiqua" w:cs="宋体"/>
          <w:i/>
          <w:iCs/>
          <w:color w:val="000000"/>
          <w:sz w:val="24"/>
          <w:szCs w:val="24"/>
        </w:rPr>
        <w:t>Ann Surg</w:t>
      </w:r>
      <w:r w:rsidRPr="00AC7437">
        <w:rPr>
          <w:rFonts w:ascii="Book Antiqua" w:eastAsia="宋体" w:hAnsi="Book Antiqua" w:cs="宋体"/>
          <w:color w:val="000000"/>
          <w:sz w:val="24"/>
          <w:szCs w:val="24"/>
        </w:rPr>
        <w:t> 2012; </w:t>
      </w:r>
      <w:r w:rsidRPr="00AC7437">
        <w:rPr>
          <w:rFonts w:ascii="Book Antiqua" w:eastAsia="宋体" w:hAnsi="Book Antiqua" w:cs="宋体"/>
          <w:b/>
          <w:bCs/>
          <w:color w:val="000000"/>
          <w:sz w:val="24"/>
          <w:szCs w:val="24"/>
        </w:rPr>
        <w:t>256</w:t>
      </w:r>
      <w:r w:rsidRPr="00AC7437">
        <w:rPr>
          <w:rFonts w:ascii="Book Antiqua" w:eastAsia="宋体" w:hAnsi="Book Antiqua" w:cs="宋体"/>
          <w:color w:val="000000"/>
          <w:sz w:val="24"/>
          <w:szCs w:val="24"/>
        </w:rPr>
        <w:t>: 188-192 [PMID: 22664561 DOI: 10.1097/SLA.0b013e31825b6e9c]</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9 </w:t>
      </w:r>
      <w:r w:rsidRPr="00AC7437">
        <w:rPr>
          <w:rFonts w:ascii="Book Antiqua" w:eastAsia="宋体" w:hAnsi="Book Antiqua" w:cs="宋体"/>
          <w:b/>
          <w:bCs/>
          <w:color w:val="000000"/>
          <w:sz w:val="24"/>
          <w:szCs w:val="24"/>
        </w:rPr>
        <w:t>Shah SG</w:t>
      </w:r>
      <w:r w:rsidRPr="00AC7437">
        <w:rPr>
          <w:rFonts w:ascii="Book Antiqua" w:eastAsia="宋体" w:hAnsi="Book Antiqua" w:cs="宋体"/>
          <w:color w:val="000000"/>
          <w:sz w:val="24"/>
          <w:szCs w:val="24"/>
        </w:rPr>
        <w:t>, Thomas-Gibson S, Brooker JC, Suzuki N, Williams CB, Thapar C, Saunders BP. Use of video and magnetic endoscope imaging for rating competence at colonoscopy: validation of a measurement tool.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2002; </w:t>
      </w:r>
      <w:r w:rsidRPr="00AC7437">
        <w:rPr>
          <w:rFonts w:ascii="Book Antiqua" w:eastAsia="宋体" w:hAnsi="Book Antiqua" w:cs="宋体"/>
          <w:b/>
          <w:bCs/>
          <w:color w:val="000000"/>
          <w:sz w:val="24"/>
          <w:szCs w:val="24"/>
        </w:rPr>
        <w:t>56</w:t>
      </w:r>
      <w:r w:rsidRPr="00AC7437">
        <w:rPr>
          <w:rFonts w:ascii="Book Antiqua" w:eastAsia="宋体" w:hAnsi="Book Antiqua" w:cs="宋体"/>
          <w:color w:val="000000"/>
          <w:sz w:val="24"/>
          <w:szCs w:val="24"/>
        </w:rPr>
        <w:t>: 568-573 [PMID: 12297780 DOI: 10.1067/mge.2002.128133]</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10 </w:t>
      </w:r>
      <w:r w:rsidRPr="00AC7437">
        <w:rPr>
          <w:rFonts w:ascii="Book Antiqua" w:eastAsia="宋体" w:hAnsi="Book Antiqua" w:cs="宋体"/>
          <w:b/>
          <w:bCs/>
          <w:color w:val="000000"/>
          <w:sz w:val="24"/>
          <w:szCs w:val="24"/>
        </w:rPr>
        <w:t>Thomas-Gibson S</w:t>
      </w:r>
      <w:r w:rsidRPr="00AC7437">
        <w:rPr>
          <w:rFonts w:ascii="Book Antiqua" w:eastAsia="宋体" w:hAnsi="Book Antiqua" w:cs="宋体"/>
          <w:color w:val="000000"/>
          <w:sz w:val="24"/>
          <w:szCs w:val="24"/>
        </w:rPr>
        <w:t>, Bassett P, Suzuki N, Brown GJ, Williams CB, Saunders BP. Intensive training over 5 days improves colonoscopy skills long-term. </w:t>
      </w:r>
      <w:r w:rsidRPr="00AC7437">
        <w:rPr>
          <w:rFonts w:ascii="Book Antiqua" w:eastAsia="宋体" w:hAnsi="Book Antiqua" w:cs="宋体"/>
          <w:i/>
          <w:iCs/>
          <w:color w:val="000000"/>
          <w:sz w:val="24"/>
          <w:szCs w:val="24"/>
        </w:rPr>
        <w:t>Endoscopy</w:t>
      </w:r>
      <w:r w:rsidRPr="00AC7437">
        <w:rPr>
          <w:rFonts w:ascii="Book Antiqua" w:eastAsia="宋体" w:hAnsi="Book Antiqua" w:cs="宋体"/>
          <w:color w:val="000000"/>
          <w:sz w:val="24"/>
          <w:szCs w:val="24"/>
        </w:rPr>
        <w:t> 2007; </w:t>
      </w:r>
      <w:r w:rsidRPr="00AC7437">
        <w:rPr>
          <w:rFonts w:ascii="Book Antiqua" w:eastAsia="宋体" w:hAnsi="Book Antiqua" w:cs="宋体"/>
          <w:b/>
          <w:bCs/>
          <w:color w:val="000000"/>
          <w:sz w:val="24"/>
          <w:szCs w:val="24"/>
        </w:rPr>
        <w:t>39</w:t>
      </w:r>
      <w:r w:rsidRPr="00AC7437">
        <w:rPr>
          <w:rFonts w:ascii="Book Antiqua" w:eastAsia="宋体" w:hAnsi="Book Antiqua" w:cs="宋体"/>
          <w:color w:val="000000"/>
          <w:sz w:val="24"/>
          <w:szCs w:val="24"/>
        </w:rPr>
        <w:t>: 818-824 [PMID: 17703392 DOI: 10.1055/s-2007-966763]</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11 </w:t>
      </w:r>
      <w:r w:rsidRPr="00AC7437">
        <w:rPr>
          <w:rFonts w:ascii="Book Antiqua" w:eastAsia="宋体" w:hAnsi="Book Antiqua" w:cs="宋体"/>
          <w:b/>
          <w:bCs/>
          <w:color w:val="000000"/>
          <w:sz w:val="24"/>
          <w:szCs w:val="24"/>
        </w:rPr>
        <w:t>Guelrud M</w:t>
      </w:r>
      <w:r w:rsidRPr="00AC7437">
        <w:rPr>
          <w:rFonts w:ascii="Book Antiqua" w:eastAsia="宋体" w:hAnsi="Book Antiqua" w:cs="宋体"/>
          <w:color w:val="000000"/>
          <w:sz w:val="24"/>
          <w:szCs w:val="24"/>
        </w:rPr>
        <w:t>. Improving control of the colonoscope: the "pinkie maneuver".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2008; </w:t>
      </w:r>
      <w:r w:rsidRPr="00AC7437">
        <w:rPr>
          <w:rFonts w:ascii="Book Antiqua" w:eastAsia="宋体" w:hAnsi="Book Antiqua" w:cs="宋体"/>
          <w:b/>
          <w:bCs/>
          <w:color w:val="000000"/>
          <w:sz w:val="24"/>
          <w:szCs w:val="24"/>
        </w:rPr>
        <w:t>67</w:t>
      </w:r>
      <w:r w:rsidRPr="00AC7437">
        <w:rPr>
          <w:rFonts w:ascii="Book Antiqua" w:eastAsia="宋体" w:hAnsi="Book Antiqua" w:cs="宋体"/>
          <w:color w:val="000000"/>
          <w:sz w:val="24"/>
          <w:szCs w:val="24"/>
        </w:rPr>
        <w:t>: 388-39; author reply 389 [PMID: 18226711 DOI: 10.1016/j.gie.2007.09.010]</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12 </w:t>
      </w:r>
      <w:r w:rsidRPr="00AC7437">
        <w:rPr>
          <w:rFonts w:ascii="Book Antiqua" w:eastAsia="宋体" w:hAnsi="Book Antiqua" w:cs="宋体"/>
          <w:b/>
          <w:bCs/>
          <w:color w:val="000000"/>
          <w:sz w:val="24"/>
          <w:szCs w:val="24"/>
        </w:rPr>
        <w:t>Rex DK</w:t>
      </w:r>
      <w:r w:rsidRPr="00AC7437">
        <w:rPr>
          <w:rFonts w:ascii="Book Antiqua" w:eastAsia="宋体" w:hAnsi="Book Antiqua" w:cs="宋体"/>
          <w:color w:val="000000"/>
          <w:sz w:val="24"/>
          <w:szCs w:val="24"/>
        </w:rPr>
        <w:t>. Maximizing control of tip deflection with sound ergonomics: the "left hand shaft grip".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2007; </w:t>
      </w:r>
      <w:r w:rsidRPr="00AC7437">
        <w:rPr>
          <w:rFonts w:ascii="Book Antiqua" w:eastAsia="宋体" w:hAnsi="Book Antiqua" w:cs="宋体"/>
          <w:b/>
          <w:bCs/>
          <w:color w:val="000000"/>
          <w:sz w:val="24"/>
          <w:szCs w:val="24"/>
        </w:rPr>
        <w:t>65</w:t>
      </w:r>
      <w:r w:rsidRPr="00AC7437">
        <w:rPr>
          <w:rFonts w:ascii="Book Antiqua" w:eastAsia="宋体" w:hAnsi="Book Antiqua" w:cs="宋体"/>
          <w:color w:val="000000"/>
          <w:sz w:val="24"/>
          <w:szCs w:val="24"/>
        </w:rPr>
        <w:t>: 950-91; author reply 951 [PMID: 17466218 DOI: 10.1016/j.gie.2006.12.032]</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13 </w:t>
      </w:r>
      <w:r w:rsidRPr="00AC7437">
        <w:rPr>
          <w:rFonts w:ascii="Book Antiqua" w:eastAsia="宋体" w:hAnsi="Book Antiqua" w:cs="宋体"/>
          <w:b/>
          <w:bCs/>
          <w:color w:val="000000"/>
          <w:sz w:val="24"/>
          <w:szCs w:val="24"/>
        </w:rPr>
        <w:t>Bourke MJ</w:t>
      </w:r>
      <w:r w:rsidRPr="00AC7437">
        <w:rPr>
          <w:rFonts w:ascii="Book Antiqua" w:eastAsia="宋体" w:hAnsi="Book Antiqua" w:cs="宋体"/>
          <w:color w:val="000000"/>
          <w:sz w:val="24"/>
          <w:szCs w:val="24"/>
        </w:rPr>
        <w:t>, Rex DK. Tips for better colonoscopy from two experts. </w:t>
      </w:r>
      <w:r w:rsidRPr="00AC7437">
        <w:rPr>
          <w:rFonts w:ascii="Book Antiqua" w:eastAsia="宋体" w:hAnsi="Book Antiqua" w:cs="宋体"/>
          <w:i/>
          <w:iCs/>
          <w:color w:val="000000"/>
          <w:sz w:val="24"/>
          <w:szCs w:val="24"/>
        </w:rPr>
        <w:t>Am J Gastroenterol</w:t>
      </w:r>
      <w:r w:rsidRPr="00AC7437">
        <w:rPr>
          <w:rFonts w:ascii="Book Antiqua" w:eastAsia="宋体" w:hAnsi="Book Antiqua" w:cs="宋体"/>
          <w:color w:val="000000"/>
          <w:sz w:val="24"/>
          <w:szCs w:val="24"/>
        </w:rPr>
        <w:t> 2012; </w:t>
      </w:r>
      <w:r w:rsidRPr="00AC7437">
        <w:rPr>
          <w:rFonts w:ascii="Book Antiqua" w:eastAsia="宋体" w:hAnsi="Book Antiqua" w:cs="宋体"/>
          <w:b/>
          <w:bCs/>
          <w:color w:val="000000"/>
          <w:sz w:val="24"/>
          <w:szCs w:val="24"/>
        </w:rPr>
        <w:t>107</w:t>
      </w:r>
      <w:r w:rsidRPr="00AC7437">
        <w:rPr>
          <w:rFonts w:ascii="Book Antiqua" w:eastAsia="宋体" w:hAnsi="Book Antiqua" w:cs="宋体"/>
          <w:color w:val="000000"/>
          <w:sz w:val="24"/>
          <w:szCs w:val="24"/>
        </w:rPr>
        <w:t>: 1467-1472 [PMID: 23034606 DOI: 10.1038/ajg.2012.81]</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14 </w:t>
      </w:r>
      <w:r w:rsidRPr="00AC7437">
        <w:rPr>
          <w:rFonts w:ascii="Book Antiqua" w:eastAsia="宋体" w:hAnsi="Book Antiqua" w:cs="宋体"/>
          <w:b/>
          <w:bCs/>
          <w:color w:val="000000"/>
          <w:sz w:val="24"/>
          <w:szCs w:val="24"/>
        </w:rPr>
        <w:t>Barton JR</w:t>
      </w:r>
      <w:r w:rsidRPr="00AC7437">
        <w:rPr>
          <w:rFonts w:ascii="Book Antiqua" w:eastAsia="宋体" w:hAnsi="Book Antiqua" w:cs="宋体"/>
          <w:color w:val="000000"/>
          <w:sz w:val="24"/>
          <w:szCs w:val="24"/>
        </w:rPr>
        <w:t>, Corbett S, van der Vleuten CP. The validity and reliability of a Direct Observation of Procedural Skills assessment tool: assessing colonoscopic skills of senior endoscopists.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2012; </w:t>
      </w:r>
      <w:r w:rsidRPr="00AC7437">
        <w:rPr>
          <w:rFonts w:ascii="Book Antiqua" w:eastAsia="宋体" w:hAnsi="Book Antiqua" w:cs="宋体"/>
          <w:b/>
          <w:bCs/>
          <w:color w:val="000000"/>
          <w:sz w:val="24"/>
          <w:szCs w:val="24"/>
        </w:rPr>
        <w:t>75</w:t>
      </w:r>
      <w:r w:rsidRPr="00AC7437">
        <w:rPr>
          <w:rFonts w:ascii="Book Antiqua" w:eastAsia="宋体" w:hAnsi="Book Antiqua" w:cs="宋体"/>
          <w:color w:val="000000"/>
          <w:sz w:val="24"/>
          <w:szCs w:val="24"/>
        </w:rPr>
        <w:t>: 591-597 [PMID: 22227035 DOI: 10.1016/j.gie.2011.09.053]</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15 Cotton P, Williams C. Practical Gastrointestinal Endoscopy the Fundamentals. [Internet]. Oxford: John Wiley &amp; Sons; 2008 [cited 2013 Nov 18]. Available from: http: //public.eblib.com/EBLPublic/PublicView.do?ptiID=214215</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16 </w:t>
      </w:r>
      <w:r w:rsidRPr="00AC7437">
        <w:rPr>
          <w:rFonts w:ascii="Book Antiqua" w:eastAsia="宋体" w:hAnsi="Book Antiqua" w:cs="宋体"/>
          <w:b/>
          <w:bCs/>
          <w:color w:val="000000"/>
          <w:sz w:val="24"/>
          <w:szCs w:val="24"/>
        </w:rPr>
        <w:t>Jłrgensen U</w:t>
      </w:r>
      <w:r w:rsidRPr="00AC7437">
        <w:rPr>
          <w:rFonts w:ascii="Book Antiqua" w:eastAsia="宋体" w:hAnsi="Book Antiqua" w:cs="宋体"/>
          <w:color w:val="000000"/>
          <w:sz w:val="24"/>
          <w:szCs w:val="24"/>
        </w:rPr>
        <w:t xml:space="preserve">, Fredensborg T, Haraszuk JP, Crone KL. Reduction of injuries in downhill skiing by use of an instructional ski-video: a prospective </w:t>
      </w:r>
      <w:r w:rsidRPr="00AC7437">
        <w:rPr>
          <w:rFonts w:ascii="Book Antiqua" w:eastAsia="宋体" w:hAnsi="Book Antiqua" w:cs="宋体"/>
          <w:color w:val="000000"/>
          <w:sz w:val="24"/>
          <w:szCs w:val="24"/>
        </w:rPr>
        <w:lastRenderedPageBreak/>
        <w:t>randomised intervention study. </w:t>
      </w:r>
      <w:r w:rsidRPr="00AC7437">
        <w:rPr>
          <w:rFonts w:ascii="Book Antiqua" w:eastAsia="宋体" w:hAnsi="Book Antiqua" w:cs="宋体"/>
          <w:i/>
          <w:iCs/>
          <w:color w:val="000000"/>
          <w:sz w:val="24"/>
          <w:szCs w:val="24"/>
        </w:rPr>
        <w:t>Knee Surg Sports Traumatol Arthrosc</w:t>
      </w:r>
      <w:r w:rsidRPr="00AC7437">
        <w:rPr>
          <w:rFonts w:ascii="Book Antiqua" w:eastAsia="宋体" w:hAnsi="Book Antiqua" w:cs="宋体"/>
          <w:color w:val="000000"/>
          <w:sz w:val="24"/>
          <w:szCs w:val="24"/>
        </w:rPr>
        <w:t> 1998; </w:t>
      </w:r>
      <w:r w:rsidRPr="00AC7437">
        <w:rPr>
          <w:rFonts w:ascii="Book Antiqua" w:eastAsia="宋体" w:hAnsi="Book Antiqua" w:cs="宋体"/>
          <w:b/>
          <w:bCs/>
          <w:color w:val="000000"/>
          <w:sz w:val="24"/>
          <w:szCs w:val="24"/>
        </w:rPr>
        <w:t>6</w:t>
      </w:r>
      <w:r w:rsidRPr="00AC7437">
        <w:rPr>
          <w:rFonts w:ascii="Book Antiqua" w:eastAsia="宋体" w:hAnsi="Book Antiqua" w:cs="宋体"/>
          <w:color w:val="000000"/>
          <w:sz w:val="24"/>
          <w:szCs w:val="24"/>
        </w:rPr>
        <w:t>: 194-200 [PMID: 9704328 DOI: 10.1007/s001670050098]</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17 </w:t>
      </w:r>
      <w:r w:rsidRPr="00AC7437">
        <w:rPr>
          <w:rFonts w:ascii="Book Antiqua" w:eastAsia="宋体" w:hAnsi="Book Antiqua" w:cs="宋体"/>
          <w:b/>
          <w:bCs/>
          <w:color w:val="000000"/>
          <w:sz w:val="24"/>
          <w:szCs w:val="24"/>
        </w:rPr>
        <w:t>Guadagnoli M</w:t>
      </w:r>
      <w:r w:rsidRPr="00AC7437">
        <w:rPr>
          <w:rFonts w:ascii="Book Antiqua" w:eastAsia="宋体" w:hAnsi="Book Antiqua" w:cs="宋体"/>
          <w:color w:val="000000"/>
          <w:sz w:val="24"/>
          <w:szCs w:val="24"/>
        </w:rPr>
        <w:t>, Holcomb W, Davis M. The efficacy of video feedback for learning the golf swing. </w:t>
      </w:r>
      <w:r w:rsidRPr="00AC7437">
        <w:rPr>
          <w:rFonts w:ascii="Book Antiqua" w:eastAsia="宋体" w:hAnsi="Book Antiqua" w:cs="宋体"/>
          <w:i/>
          <w:iCs/>
          <w:color w:val="000000"/>
          <w:sz w:val="24"/>
          <w:szCs w:val="24"/>
        </w:rPr>
        <w:t>J Sports Sci</w:t>
      </w:r>
      <w:r w:rsidRPr="00AC7437">
        <w:rPr>
          <w:rFonts w:ascii="Book Antiqua" w:eastAsia="宋体" w:hAnsi="Book Antiqua" w:cs="宋体"/>
          <w:color w:val="000000"/>
          <w:sz w:val="24"/>
          <w:szCs w:val="24"/>
        </w:rPr>
        <w:t> 2002; </w:t>
      </w:r>
      <w:r w:rsidRPr="00AC7437">
        <w:rPr>
          <w:rFonts w:ascii="Book Antiqua" w:eastAsia="宋体" w:hAnsi="Book Antiqua" w:cs="宋体"/>
          <w:b/>
          <w:bCs/>
          <w:color w:val="000000"/>
          <w:sz w:val="24"/>
          <w:szCs w:val="24"/>
        </w:rPr>
        <w:t>20</w:t>
      </w:r>
      <w:r w:rsidRPr="00AC7437">
        <w:rPr>
          <w:rFonts w:ascii="Book Antiqua" w:eastAsia="宋体" w:hAnsi="Book Antiqua" w:cs="宋体"/>
          <w:color w:val="000000"/>
          <w:sz w:val="24"/>
          <w:szCs w:val="24"/>
        </w:rPr>
        <w:t>: 615-622 [PMID: 12190281 DOI: 10.1080/026404102320183176]</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18 </w:t>
      </w:r>
      <w:r w:rsidRPr="00AC7437">
        <w:rPr>
          <w:rFonts w:ascii="Book Antiqua" w:eastAsia="宋体" w:hAnsi="Book Antiqua" w:cs="宋体"/>
          <w:b/>
          <w:bCs/>
          <w:color w:val="000000"/>
          <w:sz w:val="24"/>
          <w:szCs w:val="24"/>
        </w:rPr>
        <w:t>Simonsen EB</w:t>
      </w:r>
      <w:r w:rsidRPr="00AC7437">
        <w:rPr>
          <w:rFonts w:ascii="Book Antiqua" w:eastAsia="宋体" w:hAnsi="Book Antiqua" w:cs="宋体"/>
          <w:color w:val="000000"/>
          <w:sz w:val="24"/>
          <w:szCs w:val="24"/>
        </w:rPr>
        <w:t>, Svendsen MB, Nørreslet A, Baldvinsson HK, Heilskov-Hansen T, Larsen PK, Alkjær T, Henriksen M. Walking on high heels changes muscle activity and the dynamics of human walking significantly. </w:t>
      </w:r>
      <w:r w:rsidRPr="00AC7437">
        <w:rPr>
          <w:rFonts w:ascii="Book Antiqua" w:eastAsia="宋体" w:hAnsi="Book Antiqua" w:cs="宋体"/>
          <w:i/>
          <w:iCs/>
          <w:color w:val="000000"/>
          <w:sz w:val="24"/>
          <w:szCs w:val="24"/>
        </w:rPr>
        <w:t>J Appl Biomech</w:t>
      </w:r>
      <w:r w:rsidRPr="00AC7437">
        <w:rPr>
          <w:rFonts w:ascii="Book Antiqua" w:eastAsia="宋体" w:hAnsi="Book Antiqua" w:cs="宋体"/>
          <w:color w:val="000000"/>
          <w:sz w:val="24"/>
          <w:szCs w:val="24"/>
        </w:rPr>
        <w:t> 2012; </w:t>
      </w:r>
      <w:r w:rsidRPr="00AC7437">
        <w:rPr>
          <w:rFonts w:ascii="Book Antiqua" w:eastAsia="宋体" w:hAnsi="Book Antiqua" w:cs="宋体"/>
          <w:b/>
          <w:bCs/>
          <w:color w:val="000000"/>
          <w:sz w:val="24"/>
          <w:szCs w:val="24"/>
        </w:rPr>
        <w:t>28</w:t>
      </w:r>
      <w:r w:rsidRPr="00AC7437">
        <w:rPr>
          <w:rFonts w:ascii="Book Antiqua" w:eastAsia="宋体" w:hAnsi="Book Antiqua" w:cs="宋体"/>
          <w:color w:val="000000"/>
          <w:sz w:val="24"/>
          <w:szCs w:val="24"/>
        </w:rPr>
        <w:t>: 20-28 [PMID: 22431211]</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19 </w:t>
      </w:r>
      <w:r w:rsidRPr="00AC7437">
        <w:rPr>
          <w:rFonts w:ascii="Book Antiqua" w:eastAsia="宋体" w:hAnsi="Book Antiqua" w:cs="宋体"/>
          <w:b/>
          <w:bCs/>
          <w:color w:val="000000"/>
          <w:sz w:val="24"/>
          <w:szCs w:val="24"/>
        </w:rPr>
        <w:t>Carlson JN</w:t>
      </w:r>
      <w:r w:rsidRPr="00AC7437">
        <w:rPr>
          <w:rFonts w:ascii="Book Antiqua" w:eastAsia="宋体" w:hAnsi="Book Antiqua" w:cs="宋体"/>
          <w:color w:val="000000"/>
          <w:sz w:val="24"/>
          <w:szCs w:val="24"/>
        </w:rPr>
        <w:t>, Das S, De la Torre F, Callaway CW, Phrampus PE, Hodgins J. Motion capture measures variability in laryngoscopic movement during endotracheal intubation: a preliminary report. </w:t>
      </w:r>
      <w:r w:rsidRPr="00AC7437">
        <w:rPr>
          <w:rFonts w:ascii="Book Antiqua" w:eastAsia="宋体" w:hAnsi="Book Antiqua" w:cs="宋体"/>
          <w:i/>
          <w:iCs/>
          <w:color w:val="000000"/>
          <w:sz w:val="24"/>
          <w:szCs w:val="24"/>
        </w:rPr>
        <w:t>Simul Healthc</w:t>
      </w:r>
      <w:r w:rsidRPr="00AC7437">
        <w:rPr>
          <w:rFonts w:ascii="Book Antiqua" w:eastAsia="宋体" w:hAnsi="Book Antiqua" w:cs="宋体"/>
          <w:color w:val="000000"/>
          <w:sz w:val="24"/>
          <w:szCs w:val="24"/>
        </w:rPr>
        <w:t> 2012; </w:t>
      </w:r>
      <w:r w:rsidRPr="00AC7437">
        <w:rPr>
          <w:rFonts w:ascii="Book Antiqua" w:eastAsia="宋体" w:hAnsi="Book Antiqua" w:cs="宋体"/>
          <w:b/>
          <w:bCs/>
          <w:color w:val="000000"/>
          <w:sz w:val="24"/>
          <w:szCs w:val="24"/>
        </w:rPr>
        <w:t>7</w:t>
      </w:r>
      <w:r w:rsidRPr="00AC7437">
        <w:rPr>
          <w:rFonts w:ascii="Book Antiqua" w:eastAsia="宋体" w:hAnsi="Book Antiqua" w:cs="宋体"/>
          <w:color w:val="000000"/>
          <w:sz w:val="24"/>
          <w:szCs w:val="24"/>
        </w:rPr>
        <w:t>: 255-260 [PMID: 22801254 DOI: 10.1097/SIH.0b013e318258975a]</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20 </w:t>
      </w:r>
      <w:r w:rsidRPr="00AC7437">
        <w:rPr>
          <w:rFonts w:ascii="Book Antiqua" w:eastAsia="宋体" w:hAnsi="Book Antiqua" w:cs="宋体"/>
          <w:b/>
          <w:bCs/>
          <w:color w:val="000000"/>
          <w:sz w:val="24"/>
          <w:szCs w:val="24"/>
        </w:rPr>
        <w:t>Rahman T</w:t>
      </w:r>
      <w:r w:rsidRPr="00AC7437">
        <w:rPr>
          <w:rFonts w:ascii="Book Antiqua" w:eastAsia="宋体" w:hAnsi="Book Antiqua" w:cs="宋体"/>
          <w:color w:val="000000"/>
          <w:sz w:val="24"/>
          <w:szCs w:val="24"/>
        </w:rPr>
        <w:t>, Chandran S, Kluger D, Kersch J, Holmes L, Nishisaki A, Deutsch ES. Tracking manikin tracheal intubation using motion analysis. </w:t>
      </w:r>
      <w:r w:rsidRPr="00AC7437">
        <w:rPr>
          <w:rFonts w:ascii="Book Antiqua" w:eastAsia="宋体" w:hAnsi="Book Antiqua" w:cs="宋体"/>
          <w:i/>
          <w:iCs/>
          <w:color w:val="000000"/>
          <w:sz w:val="24"/>
          <w:szCs w:val="24"/>
        </w:rPr>
        <w:t>Pediatr Emerg Care</w:t>
      </w:r>
      <w:r w:rsidRPr="00AC7437">
        <w:rPr>
          <w:rFonts w:ascii="Book Antiqua" w:eastAsia="宋体" w:hAnsi="Book Antiqua" w:cs="宋体"/>
          <w:color w:val="000000"/>
          <w:sz w:val="24"/>
          <w:szCs w:val="24"/>
        </w:rPr>
        <w:t> 2011; </w:t>
      </w:r>
      <w:r w:rsidRPr="00AC7437">
        <w:rPr>
          <w:rFonts w:ascii="Book Antiqua" w:eastAsia="宋体" w:hAnsi="Book Antiqua" w:cs="宋体"/>
          <w:b/>
          <w:bCs/>
          <w:color w:val="000000"/>
          <w:sz w:val="24"/>
          <w:szCs w:val="24"/>
        </w:rPr>
        <w:t>27</w:t>
      </w:r>
      <w:r w:rsidRPr="00AC7437">
        <w:rPr>
          <w:rFonts w:ascii="Book Antiqua" w:eastAsia="宋体" w:hAnsi="Book Antiqua" w:cs="宋体"/>
          <w:color w:val="000000"/>
          <w:sz w:val="24"/>
          <w:szCs w:val="24"/>
        </w:rPr>
        <w:t>: 701-705 [PMID: 21811199 DOI: 10.1097/PEC.0b013e318226c7f4]</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21 . Accuracy of Kinect's skeleton tracking for upper body rehabilitation applications. </w:t>
      </w:r>
      <w:r w:rsidRPr="00AC7437">
        <w:rPr>
          <w:rFonts w:ascii="Book Antiqua" w:eastAsia="宋体" w:hAnsi="Book Antiqua" w:cs="宋体"/>
          <w:i/>
          <w:iCs/>
          <w:color w:val="000000"/>
          <w:sz w:val="24"/>
          <w:szCs w:val="24"/>
        </w:rPr>
        <w:t>Disabil Rehabil Assist Technol</w:t>
      </w:r>
      <w:r w:rsidRPr="00AC7437">
        <w:rPr>
          <w:rFonts w:ascii="Book Antiqua" w:eastAsia="宋体" w:hAnsi="Book Antiqua" w:cs="宋体"/>
          <w:color w:val="000000"/>
          <w:sz w:val="24"/>
          <w:szCs w:val="24"/>
        </w:rPr>
        <w:t> 2013; : [PMID: 23786360 DOI: 10.3109/17483107.2013.805825]</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22 </w:t>
      </w:r>
      <w:r w:rsidRPr="00AC7437">
        <w:rPr>
          <w:rFonts w:ascii="Book Antiqua" w:eastAsia="宋体" w:hAnsi="Book Antiqua" w:cs="宋体"/>
          <w:b/>
          <w:bCs/>
          <w:color w:val="000000"/>
          <w:sz w:val="24"/>
          <w:szCs w:val="24"/>
        </w:rPr>
        <w:t>Thomas-Gibson S</w:t>
      </w:r>
      <w:r w:rsidRPr="00AC7437">
        <w:rPr>
          <w:rFonts w:ascii="Book Antiqua" w:eastAsia="宋体" w:hAnsi="Book Antiqua" w:cs="宋体"/>
          <w:color w:val="000000"/>
          <w:sz w:val="24"/>
          <w:szCs w:val="24"/>
        </w:rPr>
        <w:t>, Rogers PA, Suzuki N, Vance ME, Rutter MD, Swain D, Nicholls AJ, Saunders BP, Atkin W. Development of a video assessment scoring method to determine the accuracy of endoscopist performance at screening flexible sigmoidoscopy. </w:t>
      </w:r>
      <w:r w:rsidRPr="00AC7437">
        <w:rPr>
          <w:rFonts w:ascii="Book Antiqua" w:eastAsia="宋体" w:hAnsi="Book Antiqua" w:cs="宋体"/>
          <w:i/>
          <w:iCs/>
          <w:color w:val="000000"/>
          <w:sz w:val="24"/>
          <w:szCs w:val="24"/>
        </w:rPr>
        <w:t>Endoscopy</w:t>
      </w:r>
      <w:r w:rsidRPr="00AC7437">
        <w:rPr>
          <w:rFonts w:ascii="Book Antiqua" w:eastAsia="宋体" w:hAnsi="Book Antiqua" w:cs="宋体"/>
          <w:color w:val="000000"/>
          <w:sz w:val="24"/>
          <w:szCs w:val="24"/>
        </w:rPr>
        <w:t> 2006; </w:t>
      </w:r>
      <w:r w:rsidRPr="00AC7437">
        <w:rPr>
          <w:rFonts w:ascii="Book Antiqua" w:eastAsia="宋体" w:hAnsi="Book Antiqua" w:cs="宋体"/>
          <w:b/>
          <w:bCs/>
          <w:color w:val="000000"/>
          <w:sz w:val="24"/>
          <w:szCs w:val="24"/>
        </w:rPr>
        <w:t>38</w:t>
      </w:r>
      <w:r w:rsidRPr="00AC7437">
        <w:rPr>
          <w:rFonts w:ascii="Book Antiqua" w:eastAsia="宋体" w:hAnsi="Book Antiqua" w:cs="宋体"/>
          <w:color w:val="000000"/>
          <w:sz w:val="24"/>
          <w:szCs w:val="24"/>
        </w:rPr>
        <w:t>: 218-225 [PMID: 16528646 DOI: 10.1055/s-2005-870445]</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23 </w:t>
      </w:r>
      <w:r w:rsidRPr="00AC7437">
        <w:rPr>
          <w:rFonts w:ascii="Book Antiqua" w:eastAsia="宋体" w:hAnsi="Book Antiqua" w:cs="宋体"/>
          <w:b/>
          <w:bCs/>
          <w:color w:val="000000"/>
          <w:sz w:val="24"/>
          <w:szCs w:val="24"/>
        </w:rPr>
        <w:t>Cohen DL</w:t>
      </w:r>
      <w:r w:rsidRPr="00AC7437">
        <w:rPr>
          <w:rFonts w:ascii="Book Antiqua" w:eastAsia="宋体" w:hAnsi="Book Antiqua" w:cs="宋体"/>
          <w:color w:val="000000"/>
          <w:sz w:val="24"/>
          <w:szCs w:val="24"/>
        </w:rPr>
        <w:t>, Naik JR, Tamariz LJ, Madanick RD. The perception of gastroenterology fellows towards the relationship between hand size and endoscopic training. </w:t>
      </w:r>
      <w:r w:rsidRPr="00AC7437">
        <w:rPr>
          <w:rFonts w:ascii="Book Antiqua" w:eastAsia="宋体" w:hAnsi="Book Antiqua" w:cs="宋体"/>
          <w:i/>
          <w:iCs/>
          <w:color w:val="000000"/>
          <w:sz w:val="24"/>
          <w:szCs w:val="24"/>
        </w:rPr>
        <w:t>Dig Dis Sci</w:t>
      </w:r>
      <w:r w:rsidRPr="00AC7437">
        <w:rPr>
          <w:rFonts w:ascii="Book Antiqua" w:eastAsia="宋体" w:hAnsi="Book Antiqua" w:cs="宋体"/>
          <w:color w:val="000000"/>
          <w:sz w:val="24"/>
          <w:szCs w:val="24"/>
        </w:rPr>
        <w:t> 2008; </w:t>
      </w:r>
      <w:r w:rsidRPr="00AC7437">
        <w:rPr>
          <w:rFonts w:ascii="Book Antiqua" w:eastAsia="宋体" w:hAnsi="Book Antiqua" w:cs="宋体"/>
          <w:b/>
          <w:bCs/>
          <w:color w:val="000000"/>
          <w:sz w:val="24"/>
          <w:szCs w:val="24"/>
        </w:rPr>
        <w:t>53</w:t>
      </w:r>
      <w:r w:rsidRPr="00AC7437">
        <w:rPr>
          <w:rFonts w:ascii="Book Antiqua" w:eastAsia="宋体" w:hAnsi="Book Antiqua" w:cs="宋体"/>
          <w:color w:val="000000"/>
          <w:sz w:val="24"/>
          <w:szCs w:val="24"/>
        </w:rPr>
        <w:t>: 1902-1909 [PMID: 17990110 DOI: 10.1007/s10620-007-0069-x]</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24 </w:t>
      </w:r>
      <w:r w:rsidRPr="00AC7437">
        <w:rPr>
          <w:rFonts w:ascii="Book Antiqua" w:eastAsia="宋体" w:hAnsi="Book Antiqua" w:cs="宋体"/>
          <w:b/>
          <w:bCs/>
          <w:color w:val="000000"/>
          <w:sz w:val="24"/>
          <w:szCs w:val="24"/>
        </w:rPr>
        <w:t>Cappell MS</w:t>
      </w:r>
      <w:r w:rsidRPr="00AC7437">
        <w:rPr>
          <w:rFonts w:ascii="Book Antiqua" w:eastAsia="宋体" w:hAnsi="Book Antiqua" w:cs="宋体"/>
          <w:color w:val="000000"/>
          <w:sz w:val="24"/>
          <w:szCs w:val="24"/>
        </w:rPr>
        <w:t xml:space="preserve">. Colonoscopist's thumb: DeQuervains's syndrome (tenosynovitis of the left thumb) associated with overuse during </w:t>
      </w:r>
      <w:r w:rsidRPr="00AC7437">
        <w:rPr>
          <w:rFonts w:ascii="Book Antiqua" w:eastAsia="宋体" w:hAnsi="Book Antiqua" w:cs="宋体"/>
          <w:color w:val="000000"/>
          <w:sz w:val="24"/>
          <w:szCs w:val="24"/>
        </w:rPr>
        <w:lastRenderedPageBreak/>
        <w:t>endoscopy. </w:t>
      </w:r>
      <w:r w:rsidRPr="00AC7437">
        <w:rPr>
          <w:rFonts w:ascii="Book Antiqua" w:eastAsia="宋体" w:hAnsi="Book Antiqua" w:cs="宋体"/>
          <w:i/>
          <w:iCs/>
          <w:color w:val="000000"/>
          <w:sz w:val="24"/>
          <w:szCs w:val="24"/>
        </w:rPr>
        <w:t>Gastrointest Endosc</w:t>
      </w:r>
      <w:r w:rsidRPr="00AC7437">
        <w:rPr>
          <w:rFonts w:ascii="Book Antiqua" w:eastAsia="宋体" w:hAnsi="Book Antiqua" w:cs="宋体"/>
          <w:color w:val="000000"/>
          <w:sz w:val="24"/>
          <w:szCs w:val="24"/>
        </w:rPr>
        <w:t> 2006; </w:t>
      </w:r>
      <w:r w:rsidRPr="00AC7437">
        <w:rPr>
          <w:rFonts w:ascii="Book Antiqua" w:eastAsia="宋体" w:hAnsi="Book Antiqua" w:cs="宋体"/>
          <w:b/>
          <w:bCs/>
          <w:color w:val="000000"/>
          <w:sz w:val="24"/>
          <w:szCs w:val="24"/>
        </w:rPr>
        <w:t>64</w:t>
      </w:r>
      <w:r w:rsidRPr="00AC7437">
        <w:rPr>
          <w:rFonts w:ascii="Book Antiqua" w:eastAsia="宋体" w:hAnsi="Book Antiqua" w:cs="宋体"/>
          <w:color w:val="000000"/>
          <w:sz w:val="24"/>
          <w:szCs w:val="24"/>
        </w:rPr>
        <w:t>: 841-843 [PMID: 17055894 DOI: 10.1016/j.gie.2006.04.014]</w:t>
      </w:r>
    </w:p>
    <w:p w:rsidR="00721653" w:rsidRPr="00AC7437" w:rsidRDefault="00721653" w:rsidP="001132F5">
      <w:pPr>
        <w:spacing w:after="0" w:line="360" w:lineRule="auto"/>
        <w:jc w:val="both"/>
        <w:rPr>
          <w:rFonts w:ascii="Book Antiqua" w:eastAsia="宋体" w:hAnsi="Book Antiqua" w:cs="宋体"/>
          <w:color w:val="000000"/>
          <w:sz w:val="24"/>
          <w:szCs w:val="24"/>
        </w:rPr>
      </w:pPr>
      <w:r w:rsidRPr="00AC7437">
        <w:rPr>
          <w:rFonts w:ascii="Book Antiqua" w:eastAsia="宋体" w:hAnsi="Book Antiqua" w:cs="宋体"/>
          <w:color w:val="000000"/>
          <w:sz w:val="24"/>
          <w:szCs w:val="24"/>
        </w:rPr>
        <w:t>25 </w:t>
      </w:r>
      <w:r w:rsidRPr="00AC7437">
        <w:rPr>
          <w:rFonts w:ascii="Book Antiqua" w:eastAsia="宋体" w:hAnsi="Book Antiqua" w:cs="宋体"/>
          <w:b/>
          <w:bCs/>
          <w:color w:val="000000"/>
          <w:sz w:val="24"/>
          <w:szCs w:val="24"/>
        </w:rPr>
        <w:t>Obdrzálek S</w:t>
      </w:r>
      <w:r w:rsidRPr="00AC7437">
        <w:rPr>
          <w:rFonts w:ascii="Book Antiqua" w:eastAsia="宋体" w:hAnsi="Book Antiqua" w:cs="宋体"/>
          <w:color w:val="000000"/>
          <w:sz w:val="24"/>
          <w:szCs w:val="24"/>
        </w:rPr>
        <w:t>, Kurillo G, Ofli F, Bajcsy R, Seto E, Jimison H, Pavel M. Accuracy and robustness of Kinect pose estimation in the context of coaching of elderly population. </w:t>
      </w:r>
      <w:r w:rsidRPr="00AC7437">
        <w:rPr>
          <w:rFonts w:ascii="Book Antiqua" w:eastAsia="宋体" w:hAnsi="Book Antiqua" w:cs="宋体"/>
          <w:i/>
          <w:iCs/>
          <w:color w:val="000000"/>
          <w:sz w:val="24"/>
          <w:szCs w:val="24"/>
        </w:rPr>
        <w:t>Conf Proc IEEE Eng Med Biol Soc</w:t>
      </w:r>
      <w:r w:rsidRPr="00AC7437">
        <w:rPr>
          <w:rFonts w:ascii="Book Antiqua" w:eastAsia="宋体" w:hAnsi="Book Antiqua" w:cs="宋体"/>
          <w:color w:val="000000"/>
          <w:sz w:val="24"/>
          <w:szCs w:val="24"/>
        </w:rPr>
        <w:t> 2012; </w:t>
      </w:r>
      <w:r w:rsidRPr="00AC7437">
        <w:rPr>
          <w:rFonts w:ascii="Book Antiqua" w:eastAsia="宋体" w:hAnsi="Book Antiqua" w:cs="宋体"/>
          <w:b/>
          <w:bCs/>
          <w:color w:val="000000"/>
          <w:sz w:val="24"/>
          <w:szCs w:val="24"/>
        </w:rPr>
        <w:t>2012</w:t>
      </w:r>
      <w:r w:rsidRPr="00AC7437">
        <w:rPr>
          <w:rFonts w:ascii="Book Antiqua" w:eastAsia="宋体" w:hAnsi="Book Antiqua" w:cs="宋体"/>
          <w:color w:val="000000"/>
          <w:sz w:val="24"/>
          <w:szCs w:val="24"/>
        </w:rPr>
        <w:t>: 1188-1193 [PMID: 23366110 DOI: 10.1109/EMBC.2012.6346149]</w:t>
      </w:r>
    </w:p>
    <w:p w:rsidR="00721653" w:rsidRPr="00AC7437" w:rsidRDefault="00721653" w:rsidP="001132F5">
      <w:pPr>
        <w:spacing w:after="0" w:line="360" w:lineRule="auto"/>
        <w:jc w:val="both"/>
        <w:rPr>
          <w:rFonts w:ascii="Book Antiqua" w:hAnsi="Book Antiqua"/>
          <w:sz w:val="24"/>
          <w:szCs w:val="24"/>
        </w:rPr>
      </w:pPr>
    </w:p>
    <w:p w:rsidR="00721653" w:rsidRPr="00CE4867" w:rsidRDefault="00721653" w:rsidP="001132F5">
      <w:pPr>
        <w:spacing w:after="0" w:line="360" w:lineRule="auto"/>
        <w:jc w:val="right"/>
        <w:rPr>
          <w:rFonts w:ascii="Book Antiqua" w:hAnsi="Book Antiqua"/>
          <w:b/>
          <w:bCs/>
          <w:color w:val="000000"/>
          <w:sz w:val="24"/>
        </w:rPr>
      </w:pPr>
      <w:bookmarkStart w:id="25" w:name="OLE_LINK11"/>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r w:rsidRPr="00CE4867">
        <w:rPr>
          <w:rStyle w:val="ad"/>
          <w:rFonts w:ascii="Book Antiqua" w:hAnsi="Book Antiqua"/>
          <w:noProof/>
          <w:color w:val="000000"/>
          <w:sz w:val="24"/>
          <w:szCs w:val="24"/>
        </w:rPr>
        <w:t>P-Reviewer</w:t>
      </w:r>
      <w:bookmarkEnd w:id="25"/>
      <w:r>
        <w:rPr>
          <w:rStyle w:val="ad"/>
          <w:rFonts w:ascii="Book Antiqua" w:eastAsiaTheme="minorEastAsia" w:hAnsi="Book Antiqua"/>
          <w:noProof/>
          <w:color w:val="000000"/>
          <w:sz w:val="24"/>
          <w:szCs w:val="24"/>
          <w:lang w:eastAsia="zh-CN"/>
        </w:rPr>
        <w:t>s</w:t>
      </w:r>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Pr="00721653">
        <w:rPr>
          <w:rFonts w:ascii="Book Antiqua" w:hAnsi="Book Antiqua"/>
          <w:bCs/>
          <w:color w:val="000000"/>
          <w:sz w:val="24"/>
        </w:rPr>
        <w:t>Figueiredo</w:t>
      </w:r>
      <w:r w:rsidRPr="00721653">
        <w:rPr>
          <w:rFonts w:ascii="Book Antiqua" w:eastAsiaTheme="minorEastAsia" w:hAnsi="Book Antiqua" w:hint="eastAsia"/>
          <w:bCs/>
          <w:color w:val="000000"/>
          <w:sz w:val="24"/>
          <w:lang w:eastAsia="zh-CN"/>
        </w:rPr>
        <w:t xml:space="preserve"> PN, </w:t>
      </w:r>
      <w:r w:rsidRPr="00721653">
        <w:rPr>
          <w:rFonts w:ascii="Book Antiqua" w:hAnsi="Book Antiqua"/>
          <w:bCs/>
          <w:color w:val="000000"/>
          <w:sz w:val="24"/>
        </w:rPr>
        <w:t>Greenspan M</w:t>
      </w:r>
      <w:r w:rsidRPr="00721653">
        <w:rPr>
          <w:rFonts w:ascii="Book Antiqua" w:eastAsiaTheme="minorEastAsia" w:hAnsi="Book Antiqua" w:hint="eastAsia"/>
          <w:bCs/>
          <w:color w:val="000000"/>
          <w:sz w:val="24"/>
          <w:lang w:eastAsia="zh-CN"/>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6"/>
    <w:bookmarkEnd w:id="27"/>
    <w:bookmarkEnd w:id="28"/>
    <w:bookmarkEnd w:id="29"/>
    <w:bookmarkEnd w:id="30"/>
    <w:bookmarkEnd w:id="31"/>
    <w:bookmarkEnd w:id="32"/>
    <w:bookmarkEnd w:id="33"/>
    <w:p w:rsidR="0078215E" w:rsidRPr="00721653" w:rsidRDefault="0078215E" w:rsidP="001132F5">
      <w:pPr>
        <w:pStyle w:val="Bibliografi1"/>
        <w:spacing w:after="0" w:line="360" w:lineRule="auto"/>
        <w:ind w:left="0" w:firstLine="0"/>
        <w:jc w:val="both"/>
        <w:rPr>
          <w:rFonts w:eastAsiaTheme="minorEastAsia"/>
          <w:lang w:val="da-DK" w:eastAsia="zh-CN"/>
        </w:rPr>
      </w:pPr>
    </w:p>
    <w:p w:rsidR="0066520F" w:rsidRDefault="006C30AD" w:rsidP="001132F5">
      <w:pPr>
        <w:pStyle w:val="Bibliografi1"/>
        <w:spacing w:after="0" w:line="360" w:lineRule="auto"/>
        <w:ind w:left="0" w:firstLine="0"/>
        <w:jc w:val="both"/>
        <w:rPr>
          <w:rFonts w:eastAsiaTheme="minorEastAsia"/>
          <w:lang w:eastAsia="zh-CN"/>
        </w:rPr>
      </w:pPr>
      <w:r w:rsidRPr="00316B0F">
        <w:br w:type="page"/>
      </w:r>
    </w:p>
    <w:p w:rsidR="009C0D01" w:rsidRPr="0016026D" w:rsidRDefault="009C0D01" w:rsidP="001132F5">
      <w:pPr>
        <w:spacing w:after="0" w:line="360" w:lineRule="auto"/>
        <w:jc w:val="both"/>
        <w:rPr>
          <w:rFonts w:ascii="Book Antiqua" w:eastAsiaTheme="minorEastAsia" w:hAnsi="Book Antiqua"/>
          <w:b/>
          <w:sz w:val="24"/>
          <w:szCs w:val="24"/>
          <w:lang w:val="en-GB" w:eastAsia="zh-CN"/>
        </w:rPr>
      </w:pPr>
      <w:proofErr w:type="gramStart"/>
      <w:r w:rsidRPr="0016026D">
        <w:rPr>
          <w:rFonts w:ascii="Book Antiqua" w:hAnsi="Book Antiqua"/>
          <w:b/>
          <w:sz w:val="24"/>
          <w:szCs w:val="24"/>
          <w:lang w:val="en-GB"/>
        </w:rPr>
        <w:lastRenderedPageBreak/>
        <w:t xml:space="preserve">Figure 1 </w:t>
      </w:r>
      <w:r w:rsidR="0016026D" w:rsidRPr="0016026D">
        <w:rPr>
          <w:rFonts w:ascii="Book Antiqua" w:hAnsi="Book Antiqua"/>
          <w:b/>
          <w:sz w:val="24"/>
          <w:szCs w:val="24"/>
          <w:lang w:val="en-US"/>
        </w:rPr>
        <w:t>Microsoft Kinect</w:t>
      </w:r>
      <w:r w:rsidRPr="0016026D">
        <w:rPr>
          <w:rFonts w:ascii="Book Antiqua" w:eastAsiaTheme="minorEastAsia" w:hAnsi="Book Antiqua" w:hint="eastAsia"/>
          <w:b/>
          <w:sz w:val="24"/>
          <w:szCs w:val="24"/>
          <w:lang w:val="en-GB" w:eastAsia="zh-CN"/>
        </w:rPr>
        <w:t>.</w:t>
      </w:r>
      <w:proofErr w:type="gramEnd"/>
    </w:p>
    <w:p w:rsidR="007F31A1" w:rsidRPr="0016026D" w:rsidRDefault="007F31A1" w:rsidP="001132F5">
      <w:pPr>
        <w:spacing w:after="0" w:line="360" w:lineRule="auto"/>
        <w:jc w:val="both"/>
        <w:rPr>
          <w:rFonts w:ascii="Book Antiqua" w:eastAsiaTheme="minorEastAsia" w:hAnsi="Book Antiqua"/>
          <w:b/>
          <w:sz w:val="24"/>
          <w:szCs w:val="24"/>
          <w:lang w:val="en-GB" w:eastAsia="zh-CN"/>
        </w:rPr>
      </w:pPr>
    </w:p>
    <w:p w:rsidR="009C0D01" w:rsidRPr="0016026D" w:rsidRDefault="009C0D01" w:rsidP="001132F5">
      <w:pPr>
        <w:spacing w:after="0" w:line="360" w:lineRule="auto"/>
        <w:jc w:val="both"/>
        <w:rPr>
          <w:rFonts w:ascii="Book Antiqua" w:eastAsiaTheme="minorEastAsia" w:hAnsi="Book Antiqua"/>
          <w:b/>
          <w:sz w:val="24"/>
          <w:szCs w:val="24"/>
          <w:lang w:val="en-GB" w:eastAsia="zh-CN"/>
        </w:rPr>
      </w:pPr>
      <w:r w:rsidRPr="0016026D">
        <w:rPr>
          <w:rFonts w:ascii="Book Antiqua" w:hAnsi="Book Antiqua"/>
          <w:b/>
          <w:sz w:val="24"/>
          <w:szCs w:val="24"/>
          <w:lang w:val="en-GB"/>
        </w:rPr>
        <w:t xml:space="preserve">Figure 2 </w:t>
      </w:r>
      <w:proofErr w:type="gramStart"/>
      <w:r w:rsidRPr="0016026D">
        <w:rPr>
          <w:rFonts w:ascii="Book Antiqua" w:hAnsi="Book Antiqua"/>
          <w:b/>
          <w:sz w:val="24"/>
          <w:szCs w:val="24"/>
          <w:lang w:val="en-GB"/>
        </w:rPr>
        <w:t>The</w:t>
      </w:r>
      <w:proofErr w:type="gramEnd"/>
      <w:r w:rsidRPr="0016026D">
        <w:rPr>
          <w:rFonts w:ascii="Book Antiqua" w:hAnsi="Book Antiqua"/>
          <w:b/>
          <w:sz w:val="24"/>
          <w:szCs w:val="24"/>
          <w:lang w:val="en-GB"/>
        </w:rPr>
        <w:t xml:space="preserve"> simulator Set-up. The Kinect was placed behind the two screens.</w:t>
      </w:r>
    </w:p>
    <w:p w:rsidR="007F31A1" w:rsidRPr="0016026D" w:rsidRDefault="007F31A1" w:rsidP="001132F5">
      <w:pPr>
        <w:spacing w:after="0" w:line="360" w:lineRule="auto"/>
        <w:jc w:val="both"/>
        <w:rPr>
          <w:rFonts w:ascii="Book Antiqua" w:eastAsiaTheme="minorEastAsia" w:hAnsi="Book Antiqua"/>
          <w:b/>
          <w:sz w:val="24"/>
          <w:szCs w:val="24"/>
          <w:lang w:val="en-GB" w:eastAsia="zh-CN"/>
        </w:rPr>
      </w:pPr>
    </w:p>
    <w:p w:rsidR="009C0D01" w:rsidRPr="0016026D" w:rsidRDefault="009C0D01" w:rsidP="001132F5">
      <w:pPr>
        <w:spacing w:after="0" w:line="360" w:lineRule="auto"/>
        <w:jc w:val="both"/>
        <w:rPr>
          <w:rFonts w:ascii="Book Antiqua" w:eastAsiaTheme="minorEastAsia" w:hAnsi="Book Antiqua"/>
          <w:b/>
          <w:sz w:val="24"/>
          <w:szCs w:val="24"/>
          <w:lang w:val="en-GB" w:eastAsia="zh-CN"/>
        </w:rPr>
      </w:pPr>
      <w:r w:rsidRPr="0016026D">
        <w:rPr>
          <w:rFonts w:ascii="Book Antiqua" w:hAnsi="Book Antiqua"/>
          <w:b/>
          <w:sz w:val="24"/>
          <w:szCs w:val="24"/>
          <w:lang w:val="en-GB"/>
        </w:rPr>
        <w:t>Figure 3</w:t>
      </w:r>
      <w:r w:rsidRPr="0016026D">
        <w:rPr>
          <w:rFonts w:ascii="Book Antiqua" w:eastAsiaTheme="minorEastAsia" w:hAnsi="Book Antiqua" w:hint="eastAsia"/>
          <w:b/>
          <w:sz w:val="24"/>
          <w:szCs w:val="24"/>
          <w:lang w:val="en-GB" w:eastAsia="zh-CN"/>
        </w:rPr>
        <w:t xml:space="preserve"> </w:t>
      </w:r>
      <w:r w:rsidRPr="0016026D">
        <w:rPr>
          <w:rFonts w:ascii="Book Antiqua" w:hAnsi="Book Antiqua"/>
          <w:b/>
          <w:sz w:val="24"/>
          <w:szCs w:val="24"/>
          <w:lang w:val="en-GB"/>
        </w:rPr>
        <w:t xml:space="preserve">3D </w:t>
      </w:r>
      <w:r w:rsidR="00C8259E">
        <w:rPr>
          <w:rFonts w:ascii="Book Antiqua" w:eastAsiaTheme="minorEastAsia" w:hAnsi="Book Antiqua" w:hint="eastAsia"/>
          <w:b/>
          <w:sz w:val="24"/>
          <w:szCs w:val="24"/>
          <w:lang w:val="en-GB" w:eastAsia="zh-CN"/>
        </w:rPr>
        <w:t>c</w:t>
      </w:r>
      <w:r w:rsidR="00C8259E" w:rsidRPr="0016026D">
        <w:rPr>
          <w:rFonts w:ascii="Book Antiqua" w:hAnsi="Book Antiqua"/>
          <w:b/>
          <w:sz w:val="24"/>
          <w:szCs w:val="24"/>
          <w:lang w:val="en-GB"/>
        </w:rPr>
        <w:t xml:space="preserve">oordinates </w:t>
      </w:r>
      <w:r w:rsidRPr="0016026D">
        <w:rPr>
          <w:rFonts w:ascii="Book Antiqua" w:hAnsi="Book Antiqua"/>
          <w:b/>
          <w:sz w:val="24"/>
          <w:szCs w:val="24"/>
          <w:lang w:val="en-GB"/>
        </w:rPr>
        <w:t>of the Kinect system</w:t>
      </w:r>
      <w:r w:rsidRPr="0016026D">
        <w:rPr>
          <w:rFonts w:ascii="Book Antiqua" w:eastAsiaTheme="minorEastAsia" w:hAnsi="Book Antiqua" w:hint="eastAsia"/>
          <w:b/>
          <w:sz w:val="24"/>
          <w:szCs w:val="24"/>
          <w:lang w:val="en-GB" w:eastAsia="zh-CN"/>
        </w:rPr>
        <w:t>.</w:t>
      </w:r>
    </w:p>
    <w:p w:rsidR="007F31A1" w:rsidRPr="009C0D01" w:rsidRDefault="007F31A1" w:rsidP="001132F5">
      <w:pPr>
        <w:spacing w:after="0" w:line="360" w:lineRule="auto"/>
        <w:jc w:val="both"/>
        <w:rPr>
          <w:rFonts w:ascii="Book Antiqua" w:eastAsiaTheme="minorEastAsia" w:hAnsi="Book Antiqua"/>
          <w:sz w:val="24"/>
          <w:szCs w:val="24"/>
          <w:lang w:val="en-GB" w:eastAsia="zh-CN"/>
        </w:rPr>
      </w:pPr>
    </w:p>
    <w:p w:rsidR="009C0D01" w:rsidRDefault="009C0D01" w:rsidP="001132F5">
      <w:pPr>
        <w:spacing w:after="0" w:line="360" w:lineRule="auto"/>
        <w:jc w:val="both"/>
        <w:rPr>
          <w:rFonts w:ascii="Book Antiqua" w:eastAsiaTheme="minorEastAsia" w:hAnsi="Book Antiqua"/>
          <w:bCs/>
          <w:sz w:val="24"/>
          <w:szCs w:val="24"/>
          <w:lang w:val="en-GB" w:eastAsia="zh-CN"/>
        </w:rPr>
      </w:pPr>
      <w:r w:rsidRPr="009C0D01">
        <w:rPr>
          <w:rFonts w:ascii="Book Antiqua" w:hAnsi="Book Antiqua"/>
          <w:b/>
          <w:bCs/>
          <w:sz w:val="24"/>
          <w:szCs w:val="24"/>
          <w:lang w:val="en-GB"/>
        </w:rPr>
        <w:t xml:space="preserve">Figure 4 </w:t>
      </w:r>
      <w:proofErr w:type="gramStart"/>
      <w:r w:rsidRPr="009C0D01">
        <w:rPr>
          <w:rFonts w:ascii="Book Antiqua" w:hAnsi="Book Antiqua"/>
          <w:b/>
          <w:bCs/>
          <w:sz w:val="24"/>
          <w:szCs w:val="24"/>
          <w:lang w:val="en-GB"/>
        </w:rPr>
        <w:t>Establishing</w:t>
      </w:r>
      <w:proofErr w:type="gramEnd"/>
      <w:r w:rsidRPr="009C0D01">
        <w:rPr>
          <w:rFonts w:ascii="Book Antiqua" w:hAnsi="Book Antiqua"/>
          <w:b/>
          <w:bCs/>
          <w:sz w:val="24"/>
          <w:szCs w:val="24"/>
          <w:lang w:val="en-GB"/>
        </w:rPr>
        <w:t xml:space="preserve"> a pass/fail standard using the contrasting-groups method. </w:t>
      </w:r>
      <w:proofErr w:type="gramStart"/>
      <w:r w:rsidRPr="00007237">
        <w:rPr>
          <w:rFonts w:ascii="Book Antiqua" w:hAnsi="Book Antiqua"/>
          <w:bCs/>
          <w:sz w:val="24"/>
          <w:szCs w:val="24"/>
          <w:lang w:val="en-GB"/>
        </w:rPr>
        <w:t>The distribution of scores of novices (dotted line) and experienced (solid line).</w:t>
      </w:r>
      <w:proofErr w:type="gramEnd"/>
      <w:r w:rsidRPr="00007237">
        <w:rPr>
          <w:rFonts w:ascii="Book Antiqua" w:hAnsi="Book Antiqua"/>
          <w:bCs/>
          <w:sz w:val="24"/>
          <w:szCs w:val="24"/>
          <w:lang w:val="en-GB"/>
        </w:rPr>
        <w:t xml:space="preserve"> The pass score (Z-1</w:t>
      </w:r>
      <w:proofErr w:type="gramStart"/>
      <w:r w:rsidRPr="00007237">
        <w:rPr>
          <w:rFonts w:ascii="Book Antiqua" w:hAnsi="Book Antiqua"/>
          <w:bCs/>
          <w:sz w:val="24"/>
          <w:szCs w:val="24"/>
          <w:lang w:val="en-GB"/>
        </w:rPr>
        <w:t>,51</w:t>
      </w:r>
      <w:proofErr w:type="gramEnd"/>
      <w:r w:rsidRPr="00007237">
        <w:rPr>
          <w:rFonts w:ascii="Book Antiqua" w:hAnsi="Book Antiqua"/>
          <w:bCs/>
          <w:sz w:val="24"/>
          <w:szCs w:val="24"/>
          <w:lang w:val="en-GB"/>
        </w:rPr>
        <w:t>) is set at the intersection of the score distributions of the two groups</w:t>
      </w:r>
      <w:r>
        <w:rPr>
          <w:rFonts w:ascii="Book Antiqua" w:eastAsiaTheme="minorEastAsia" w:hAnsi="Book Antiqua" w:hint="eastAsia"/>
          <w:bCs/>
          <w:sz w:val="24"/>
          <w:szCs w:val="24"/>
          <w:lang w:val="en-GB" w:eastAsia="zh-CN"/>
        </w:rPr>
        <w:t>.</w:t>
      </w:r>
    </w:p>
    <w:p w:rsidR="007F31A1" w:rsidRPr="009C0D01" w:rsidRDefault="007F31A1" w:rsidP="001132F5">
      <w:pPr>
        <w:spacing w:after="0" w:line="360" w:lineRule="auto"/>
        <w:jc w:val="both"/>
        <w:rPr>
          <w:rFonts w:ascii="Book Antiqua" w:eastAsiaTheme="minorEastAsia" w:hAnsi="Book Antiqua"/>
          <w:sz w:val="24"/>
          <w:szCs w:val="24"/>
          <w:lang w:val="en-GB" w:eastAsia="zh-CN"/>
        </w:rPr>
      </w:pPr>
    </w:p>
    <w:p w:rsidR="009C0D01" w:rsidRPr="0016026D" w:rsidRDefault="009C0D01" w:rsidP="001132F5">
      <w:pPr>
        <w:spacing w:after="0" w:line="360" w:lineRule="auto"/>
        <w:jc w:val="both"/>
        <w:rPr>
          <w:rFonts w:ascii="Book Antiqua" w:eastAsiaTheme="minorEastAsia" w:hAnsi="Book Antiqua"/>
          <w:b/>
          <w:bCs/>
          <w:sz w:val="24"/>
          <w:szCs w:val="24"/>
          <w:lang w:val="en-GB" w:eastAsia="zh-CN"/>
        </w:rPr>
      </w:pPr>
      <w:r w:rsidRPr="0016026D">
        <w:rPr>
          <w:rFonts w:ascii="Book Antiqua" w:hAnsi="Book Antiqua"/>
          <w:b/>
          <w:sz w:val="24"/>
          <w:szCs w:val="24"/>
          <w:lang w:val="en-GB"/>
        </w:rPr>
        <w:t>Figure 5 Belt with endoscope docking station for “hands free” manoeuvrings</w:t>
      </w:r>
      <w:r w:rsidRPr="0016026D">
        <w:rPr>
          <w:rFonts w:ascii="Book Antiqua" w:eastAsiaTheme="minorEastAsia" w:hAnsi="Book Antiqua" w:hint="eastAsia"/>
          <w:b/>
          <w:sz w:val="24"/>
          <w:szCs w:val="24"/>
          <w:lang w:val="en-GB" w:eastAsia="zh-CN"/>
        </w:rPr>
        <w:t>.</w:t>
      </w:r>
    </w:p>
    <w:p w:rsidR="009C0D01" w:rsidRPr="00007237" w:rsidRDefault="009C0D01" w:rsidP="001132F5">
      <w:pPr>
        <w:spacing w:after="0" w:line="360" w:lineRule="auto"/>
        <w:jc w:val="both"/>
        <w:rPr>
          <w:rFonts w:ascii="Book Antiqua" w:hAnsi="Book Antiqua"/>
          <w:sz w:val="24"/>
          <w:szCs w:val="24"/>
          <w:lang w:val="en-GB"/>
        </w:rPr>
      </w:pPr>
    </w:p>
    <w:p w:rsidR="009C0D01" w:rsidRPr="009C0D01" w:rsidRDefault="009C0D01" w:rsidP="001132F5">
      <w:pPr>
        <w:spacing w:after="0" w:line="360" w:lineRule="auto"/>
        <w:jc w:val="both"/>
        <w:rPr>
          <w:rFonts w:ascii="Book Antiqua" w:eastAsiaTheme="minorEastAsia" w:hAnsi="Book Antiqua"/>
          <w:sz w:val="24"/>
          <w:szCs w:val="24"/>
          <w:lang w:val="en-GB" w:eastAsia="zh-CN"/>
        </w:rPr>
      </w:pPr>
    </w:p>
    <w:p w:rsidR="009C0D01" w:rsidRDefault="009C0D01" w:rsidP="001132F5">
      <w:pPr>
        <w:spacing w:after="0" w:line="360" w:lineRule="auto"/>
        <w:jc w:val="both"/>
        <w:rPr>
          <w:rFonts w:ascii="Book Antiqua" w:eastAsiaTheme="minorEastAsia" w:hAnsi="Book Antiqua"/>
          <w:sz w:val="24"/>
          <w:szCs w:val="24"/>
          <w:lang w:val="en-US" w:eastAsia="zh-CN"/>
        </w:rPr>
      </w:pPr>
    </w:p>
    <w:p w:rsidR="009C0D01" w:rsidRDefault="009C0D01" w:rsidP="001132F5">
      <w:pPr>
        <w:spacing w:after="0" w:line="360" w:lineRule="auto"/>
        <w:jc w:val="both"/>
        <w:rPr>
          <w:rFonts w:ascii="Book Antiqua" w:eastAsiaTheme="minorEastAsia" w:hAnsi="Book Antiqua"/>
          <w:sz w:val="24"/>
          <w:szCs w:val="24"/>
          <w:lang w:val="en-US" w:eastAsia="zh-CN"/>
        </w:rPr>
      </w:pPr>
    </w:p>
    <w:p w:rsidR="0066520F" w:rsidRDefault="0066520F" w:rsidP="001132F5">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6C30AD" w:rsidRPr="00C9286E" w:rsidRDefault="006C30AD" w:rsidP="001132F5">
      <w:pPr>
        <w:spacing w:after="0" w:line="360" w:lineRule="auto"/>
        <w:jc w:val="both"/>
        <w:rPr>
          <w:rFonts w:ascii="Book Antiqua" w:eastAsiaTheme="minorEastAsia" w:hAnsi="Book Antiqua"/>
          <w:b/>
          <w:sz w:val="24"/>
          <w:szCs w:val="24"/>
          <w:lang w:val="en-US" w:eastAsia="zh-CN"/>
        </w:rPr>
      </w:pPr>
      <w:bookmarkStart w:id="34" w:name="OLE_LINK304"/>
      <w:bookmarkStart w:id="35" w:name="OLE_LINK305"/>
      <w:r w:rsidRPr="00C9286E">
        <w:rPr>
          <w:rFonts w:ascii="Book Antiqua" w:hAnsi="Book Antiqua"/>
          <w:b/>
          <w:sz w:val="24"/>
          <w:szCs w:val="24"/>
          <w:lang w:val="en-US"/>
        </w:rPr>
        <w:lastRenderedPageBreak/>
        <w:t>Table 1</w:t>
      </w:r>
      <w:bookmarkEnd w:id="34"/>
      <w:bookmarkEnd w:id="35"/>
      <w:r w:rsidR="00C9286E" w:rsidRPr="00C9286E">
        <w:rPr>
          <w:rFonts w:ascii="Book Antiqua" w:eastAsiaTheme="minorEastAsia" w:hAnsi="Book Antiqua" w:hint="eastAsia"/>
          <w:b/>
          <w:sz w:val="24"/>
          <w:szCs w:val="24"/>
          <w:lang w:val="en-US" w:eastAsia="zh-CN"/>
        </w:rPr>
        <w:t xml:space="preserve"> </w:t>
      </w:r>
      <w:r w:rsidR="00C9286E" w:rsidRPr="00C9286E">
        <w:rPr>
          <w:rFonts w:ascii="Book Antiqua" w:hAnsi="Book Antiqua"/>
          <w:b/>
          <w:sz w:val="24"/>
          <w:szCs w:val="24"/>
          <w:lang w:val="en-GB"/>
        </w:rPr>
        <w:t xml:space="preserve">Demographic </w:t>
      </w:r>
      <w:proofErr w:type="gramStart"/>
      <w:r w:rsidR="00C9286E" w:rsidRPr="00C9286E">
        <w:rPr>
          <w:rFonts w:ascii="Book Antiqua" w:hAnsi="Book Antiqua"/>
          <w:b/>
          <w:sz w:val="24"/>
          <w:szCs w:val="24"/>
          <w:lang w:val="en-GB"/>
        </w:rPr>
        <w:t>details</w:t>
      </w:r>
      <w:proofErr w:type="gramEnd"/>
      <w:r w:rsidR="00C9286E" w:rsidRPr="00C9286E">
        <w:rPr>
          <w:rFonts w:ascii="Book Antiqua" w:hAnsi="Book Antiqua"/>
          <w:b/>
          <w:sz w:val="24"/>
          <w:szCs w:val="24"/>
          <w:lang w:val="en-GB"/>
        </w:rPr>
        <w:t xml:space="preserve"> on the participation physicians</w:t>
      </w:r>
    </w:p>
    <w:p w:rsidR="006C30AD" w:rsidRPr="00316B0F" w:rsidRDefault="006C30AD" w:rsidP="001132F5">
      <w:pPr>
        <w:spacing w:after="0" w:line="360" w:lineRule="auto"/>
        <w:jc w:val="both"/>
        <w:rPr>
          <w:rFonts w:ascii="Book Antiqua" w:hAnsi="Book Antiqua"/>
          <w:lang w:val="en-US"/>
        </w:rPr>
      </w:pPr>
    </w:p>
    <w:tbl>
      <w:tblPr>
        <w:tblpPr w:leftFromText="141" w:rightFromText="141" w:vertAnchor="page" w:horzAnchor="page" w:tblpX="1496" w:tblpY="2521"/>
        <w:tblW w:w="9694" w:type="dxa"/>
        <w:tblBorders>
          <w:top w:val="single" w:sz="4" w:space="0" w:color="000000"/>
          <w:bottom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615"/>
        <w:gridCol w:w="1984"/>
        <w:gridCol w:w="1748"/>
        <w:gridCol w:w="1721"/>
        <w:gridCol w:w="217"/>
        <w:gridCol w:w="2409"/>
      </w:tblGrid>
      <w:tr w:rsidR="006C30AD" w:rsidRPr="00316B0F" w:rsidTr="00733C6F">
        <w:trPr>
          <w:trHeight w:val="473"/>
        </w:trPr>
        <w:tc>
          <w:tcPr>
            <w:tcW w:w="1615" w:type="dxa"/>
            <w:tcBorders>
              <w:top w:val="single" w:sz="4" w:space="0" w:color="000000"/>
              <w:bottom w:val="single" w:sz="4" w:space="0" w:color="000000"/>
            </w:tcBorders>
            <w:shd w:val="clear" w:color="auto" w:fill="FFFFFF"/>
          </w:tcPr>
          <w:p w:rsidR="006C30AD" w:rsidRPr="00316B0F" w:rsidRDefault="006C30AD" w:rsidP="001132F5">
            <w:pPr>
              <w:pStyle w:val="Tabelindhold"/>
              <w:spacing w:line="360" w:lineRule="auto"/>
              <w:jc w:val="both"/>
              <w:rPr>
                <w:rFonts w:ascii="Book Antiqua" w:hAnsi="Book Antiqua"/>
                <w:sz w:val="16"/>
                <w:szCs w:val="16"/>
                <w:lang w:val="en-US"/>
              </w:rPr>
            </w:pPr>
          </w:p>
          <w:p w:rsidR="006C30AD" w:rsidRPr="00316B0F" w:rsidRDefault="006C30AD" w:rsidP="001132F5">
            <w:pPr>
              <w:pStyle w:val="Tabelindhold"/>
              <w:spacing w:line="360" w:lineRule="auto"/>
              <w:jc w:val="both"/>
              <w:rPr>
                <w:rFonts w:ascii="Book Antiqua" w:hAnsi="Book Antiqua"/>
                <w:sz w:val="16"/>
                <w:szCs w:val="16"/>
                <w:lang w:val="en-US"/>
              </w:rPr>
            </w:pPr>
          </w:p>
          <w:p w:rsidR="006C30AD" w:rsidRPr="00316B0F" w:rsidRDefault="006C30AD" w:rsidP="001132F5">
            <w:pPr>
              <w:pStyle w:val="Tabelindhold"/>
              <w:spacing w:line="360" w:lineRule="auto"/>
              <w:jc w:val="both"/>
              <w:rPr>
                <w:rFonts w:ascii="Book Antiqua" w:hAnsi="Book Antiqua"/>
                <w:sz w:val="16"/>
                <w:szCs w:val="16"/>
                <w:lang w:val="en-US"/>
              </w:rPr>
            </w:pPr>
          </w:p>
        </w:tc>
        <w:tc>
          <w:tcPr>
            <w:tcW w:w="1984" w:type="dxa"/>
            <w:tcBorders>
              <w:top w:val="single" w:sz="4" w:space="0" w:color="000000"/>
              <w:bottom w:val="single" w:sz="4" w:space="0" w:color="000000"/>
            </w:tcBorders>
            <w:shd w:val="clear" w:color="auto" w:fill="FFFFFF"/>
          </w:tcPr>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Sex</w:t>
            </w:r>
          </w:p>
          <w:p w:rsidR="006C30AD" w:rsidRPr="00733C6F" w:rsidRDefault="006C30AD" w:rsidP="001132F5">
            <w:pPr>
              <w:pStyle w:val="Tabelindhold"/>
              <w:spacing w:line="360" w:lineRule="auto"/>
              <w:jc w:val="both"/>
              <w:rPr>
                <w:rFonts w:ascii="Book Antiqua" w:hAnsi="Book Antiqua"/>
                <w:b/>
                <w:sz w:val="16"/>
                <w:szCs w:val="16"/>
                <w:lang w:val="en-US"/>
              </w:rPr>
            </w:pPr>
          </w:p>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Male</w:t>
            </w:r>
            <w:r w:rsidR="00040B99" w:rsidRPr="00733C6F">
              <w:rPr>
                <w:rFonts w:ascii="Book Antiqua" w:hAnsi="Book Antiqua"/>
                <w:b/>
                <w:sz w:val="16"/>
                <w:szCs w:val="16"/>
                <w:lang w:val="en-US"/>
              </w:rPr>
              <w:t xml:space="preserve">        </w:t>
            </w:r>
            <w:r w:rsidRPr="00733C6F">
              <w:rPr>
                <w:rFonts w:ascii="Book Antiqua" w:hAnsi="Book Antiqua"/>
                <w:b/>
                <w:sz w:val="16"/>
                <w:szCs w:val="16"/>
                <w:lang w:val="en-US"/>
              </w:rPr>
              <w:t xml:space="preserve"> Female</w:t>
            </w:r>
          </w:p>
        </w:tc>
        <w:tc>
          <w:tcPr>
            <w:tcW w:w="1748" w:type="dxa"/>
            <w:tcBorders>
              <w:top w:val="single" w:sz="4" w:space="0" w:color="000000"/>
              <w:bottom w:val="single" w:sz="4" w:space="0" w:color="000000"/>
            </w:tcBorders>
            <w:shd w:val="clear" w:color="auto" w:fill="FFFFFF"/>
          </w:tcPr>
          <w:p w:rsidR="006C30AD" w:rsidRPr="00733C6F" w:rsidRDefault="006C30AD" w:rsidP="001132F5">
            <w:pPr>
              <w:pStyle w:val="Tabelindhold"/>
              <w:spacing w:line="360" w:lineRule="auto"/>
              <w:jc w:val="both"/>
              <w:rPr>
                <w:rFonts w:ascii="Book Antiqua" w:eastAsiaTheme="minorEastAsia" w:hAnsi="Book Antiqua"/>
                <w:b/>
                <w:sz w:val="16"/>
                <w:szCs w:val="16"/>
                <w:lang w:val="en-US" w:eastAsia="zh-CN"/>
              </w:rPr>
            </w:pPr>
            <w:r w:rsidRPr="00733C6F">
              <w:rPr>
                <w:rFonts w:ascii="Book Antiqua" w:hAnsi="Book Antiqua"/>
                <w:b/>
                <w:sz w:val="16"/>
                <w:szCs w:val="16"/>
                <w:lang w:val="en-US"/>
              </w:rPr>
              <w:t xml:space="preserve">Age, </w:t>
            </w:r>
            <w:proofErr w:type="spellStart"/>
            <w:r w:rsidRPr="00733C6F">
              <w:rPr>
                <w:rFonts w:ascii="Book Antiqua" w:hAnsi="Book Antiqua"/>
                <w:b/>
                <w:sz w:val="16"/>
                <w:szCs w:val="16"/>
                <w:lang w:val="en-US"/>
              </w:rPr>
              <w:t>y</w:t>
            </w:r>
            <w:r w:rsidR="00733C6F" w:rsidRPr="00733C6F">
              <w:rPr>
                <w:rFonts w:ascii="Book Antiqua" w:eastAsiaTheme="minorEastAsia" w:hAnsi="Book Antiqua" w:hint="eastAsia"/>
                <w:b/>
                <w:sz w:val="16"/>
                <w:szCs w:val="16"/>
                <w:lang w:val="en-US" w:eastAsia="zh-CN"/>
              </w:rPr>
              <w:t>r</w:t>
            </w:r>
            <w:proofErr w:type="spellEnd"/>
          </w:p>
          <w:p w:rsidR="006C30AD" w:rsidRPr="00733C6F" w:rsidRDefault="006C30AD" w:rsidP="001132F5">
            <w:pPr>
              <w:pStyle w:val="Tabelindhold"/>
              <w:spacing w:line="360" w:lineRule="auto"/>
              <w:jc w:val="both"/>
              <w:rPr>
                <w:rFonts w:ascii="Book Antiqua" w:hAnsi="Book Antiqua"/>
                <w:b/>
                <w:sz w:val="16"/>
                <w:szCs w:val="16"/>
                <w:lang w:val="en-US"/>
              </w:rPr>
            </w:pPr>
          </w:p>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Median</w:t>
            </w:r>
            <w:r w:rsidR="00040B99" w:rsidRPr="00733C6F">
              <w:rPr>
                <w:rFonts w:ascii="Book Antiqua" w:hAnsi="Book Antiqua"/>
                <w:b/>
                <w:sz w:val="16"/>
                <w:szCs w:val="16"/>
                <w:lang w:val="en-US"/>
              </w:rPr>
              <w:t xml:space="preserve">       </w:t>
            </w:r>
            <w:r w:rsidRPr="00733C6F">
              <w:rPr>
                <w:rFonts w:ascii="Book Antiqua" w:hAnsi="Book Antiqua"/>
                <w:b/>
                <w:sz w:val="16"/>
                <w:szCs w:val="16"/>
                <w:lang w:val="en-US"/>
              </w:rPr>
              <w:t xml:space="preserve"> Range</w:t>
            </w:r>
          </w:p>
        </w:tc>
        <w:tc>
          <w:tcPr>
            <w:tcW w:w="1938" w:type="dxa"/>
            <w:gridSpan w:val="2"/>
            <w:tcBorders>
              <w:top w:val="single" w:sz="4" w:space="0" w:color="000000"/>
              <w:bottom w:val="single" w:sz="4" w:space="0" w:color="000000"/>
            </w:tcBorders>
            <w:shd w:val="clear" w:color="auto" w:fill="FFFFFF"/>
          </w:tcPr>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Colonoscopy experience.</w:t>
            </w:r>
          </w:p>
          <w:p w:rsidR="006C30AD" w:rsidRPr="00733C6F" w:rsidRDefault="006C30AD" w:rsidP="001132F5">
            <w:pPr>
              <w:pStyle w:val="Tabelindhold"/>
              <w:spacing w:line="360" w:lineRule="auto"/>
              <w:jc w:val="both"/>
              <w:rPr>
                <w:rFonts w:ascii="Book Antiqua" w:hAnsi="Book Antiqua"/>
                <w:b/>
                <w:sz w:val="16"/>
                <w:szCs w:val="16"/>
                <w:lang w:val="en-US"/>
              </w:rPr>
            </w:pPr>
          </w:p>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Median</w:t>
            </w:r>
            <w:r w:rsidR="00040B99" w:rsidRPr="00733C6F">
              <w:rPr>
                <w:rFonts w:ascii="Book Antiqua" w:hAnsi="Book Antiqua"/>
                <w:b/>
                <w:sz w:val="16"/>
                <w:szCs w:val="16"/>
                <w:lang w:val="en-US"/>
              </w:rPr>
              <w:t xml:space="preserve">        </w:t>
            </w:r>
            <w:r w:rsidRPr="00733C6F">
              <w:rPr>
                <w:rFonts w:ascii="Book Antiqua" w:hAnsi="Book Antiqua"/>
                <w:b/>
                <w:sz w:val="16"/>
                <w:szCs w:val="16"/>
                <w:lang w:val="en-US"/>
              </w:rPr>
              <w:t xml:space="preserve"> Range</w:t>
            </w:r>
          </w:p>
        </w:tc>
        <w:tc>
          <w:tcPr>
            <w:tcW w:w="2409" w:type="dxa"/>
            <w:tcBorders>
              <w:top w:val="single" w:sz="4" w:space="0" w:color="000000"/>
              <w:bottom w:val="single" w:sz="4" w:space="0" w:color="000000"/>
            </w:tcBorders>
            <w:shd w:val="clear" w:color="auto" w:fill="FFFFFF"/>
          </w:tcPr>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 xml:space="preserve">Colonoscopies performed in past 12 </w:t>
            </w:r>
            <w:proofErr w:type="spellStart"/>
            <w:r w:rsidR="00040B99" w:rsidRPr="00733C6F">
              <w:rPr>
                <w:rFonts w:ascii="Book Antiqua" w:hAnsi="Book Antiqua"/>
                <w:b/>
                <w:sz w:val="16"/>
                <w:szCs w:val="16"/>
                <w:lang w:val="en-US"/>
              </w:rPr>
              <w:t>mo</w:t>
            </w:r>
            <w:proofErr w:type="spellEnd"/>
          </w:p>
          <w:p w:rsidR="006C30AD" w:rsidRPr="00733C6F" w:rsidRDefault="006C30AD" w:rsidP="001132F5">
            <w:pPr>
              <w:pStyle w:val="Tabelindhold"/>
              <w:spacing w:line="360" w:lineRule="auto"/>
              <w:jc w:val="both"/>
              <w:rPr>
                <w:rFonts w:ascii="Book Antiqua" w:hAnsi="Book Antiqua"/>
                <w:b/>
                <w:sz w:val="16"/>
                <w:szCs w:val="16"/>
                <w:lang w:val="en-US"/>
              </w:rPr>
            </w:pPr>
          </w:p>
          <w:p w:rsidR="006C30AD" w:rsidRPr="00733C6F" w:rsidRDefault="006C30AD" w:rsidP="001132F5">
            <w:pPr>
              <w:pStyle w:val="Tabelindhold"/>
              <w:spacing w:line="360" w:lineRule="auto"/>
              <w:jc w:val="both"/>
              <w:rPr>
                <w:rFonts w:ascii="Book Antiqua" w:hAnsi="Book Antiqua"/>
                <w:b/>
                <w:sz w:val="16"/>
                <w:szCs w:val="16"/>
                <w:lang w:val="en-US"/>
              </w:rPr>
            </w:pPr>
          </w:p>
          <w:p w:rsidR="006C30AD" w:rsidRPr="00733C6F" w:rsidRDefault="006C30AD" w:rsidP="001132F5">
            <w:pPr>
              <w:pStyle w:val="Tabelindhold"/>
              <w:spacing w:line="360" w:lineRule="auto"/>
              <w:jc w:val="both"/>
              <w:rPr>
                <w:rFonts w:ascii="Book Antiqua" w:hAnsi="Book Antiqua"/>
                <w:b/>
                <w:sz w:val="16"/>
                <w:szCs w:val="16"/>
                <w:lang w:val="en-US"/>
              </w:rPr>
            </w:pPr>
            <w:r w:rsidRPr="00733C6F">
              <w:rPr>
                <w:rFonts w:ascii="Book Antiqua" w:hAnsi="Book Antiqua"/>
                <w:b/>
                <w:sz w:val="16"/>
                <w:szCs w:val="16"/>
                <w:lang w:val="en-US"/>
              </w:rPr>
              <w:t>Median</w:t>
            </w:r>
            <w:r w:rsidR="00040B99" w:rsidRPr="00733C6F">
              <w:rPr>
                <w:rFonts w:ascii="Book Antiqua" w:hAnsi="Book Antiqua"/>
                <w:b/>
                <w:sz w:val="16"/>
                <w:szCs w:val="16"/>
                <w:lang w:val="en-US"/>
              </w:rPr>
              <w:t xml:space="preserve">          </w:t>
            </w:r>
            <w:r w:rsidRPr="00733C6F">
              <w:rPr>
                <w:rFonts w:ascii="Book Antiqua" w:hAnsi="Book Antiqua"/>
                <w:b/>
                <w:sz w:val="16"/>
                <w:szCs w:val="16"/>
                <w:lang w:val="en-US"/>
              </w:rPr>
              <w:t xml:space="preserve"> Range</w:t>
            </w:r>
          </w:p>
        </w:tc>
      </w:tr>
      <w:tr w:rsidR="006C30AD" w:rsidRPr="00316B0F" w:rsidTr="00733C6F">
        <w:trPr>
          <w:trHeight w:val="473"/>
        </w:trPr>
        <w:tc>
          <w:tcPr>
            <w:tcW w:w="1615" w:type="dxa"/>
            <w:tcBorders>
              <w:top w:val="single" w:sz="4" w:space="0" w:color="000000"/>
            </w:tcBorders>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r w:rsidRPr="00316B0F">
              <w:rPr>
                <w:rFonts w:ascii="Book Antiqua" w:hAnsi="Book Antiqua"/>
                <w:sz w:val="16"/>
                <w:szCs w:val="16"/>
                <w:lang w:val="en-US"/>
              </w:rPr>
              <w:t>Novices (</w:t>
            </w:r>
            <w:r w:rsidR="002D3A71" w:rsidRPr="002D3A71">
              <w:rPr>
                <w:rFonts w:ascii="Book Antiqua" w:hAnsi="Book Antiqua"/>
                <w:i/>
                <w:sz w:val="16"/>
                <w:szCs w:val="16"/>
                <w:lang w:val="en-US"/>
              </w:rPr>
              <w:t>n =</w:t>
            </w:r>
            <w:r w:rsidRPr="00316B0F">
              <w:rPr>
                <w:rFonts w:ascii="Book Antiqua" w:hAnsi="Book Antiqua"/>
                <w:sz w:val="16"/>
                <w:szCs w:val="16"/>
                <w:lang w:val="en-US"/>
              </w:rPr>
              <w:t>11)</w:t>
            </w:r>
          </w:p>
        </w:tc>
        <w:tc>
          <w:tcPr>
            <w:tcW w:w="1984" w:type="dxa"/>
            <w:tcBorders>
              <w:top w:val="single" w:sz="4" w:space="0" w:color="000000"/>
            </w:tcBorders>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 xml:space="preserve"> 4</w:t>
            </w:r>
            <w:r>
              <w:rPr>
                <w:rFonts w:ascii="Book Antiqua" w:hAnsi="Book Antiqua"/>
                <w:sz w:val="16"/>
                <w:szCs w:val="16"/>
                <w:lang w:val="en-US"/>
              </w:rPr>
              <w:t xml:space="preserve">             </w:t>
            </w:r>
            <w:r w:rsidR="006C30AD" w:rsidRPr="00316B0F">
              <w:rPr>
                <w:rFonts w:ascii="Book Antiqua" w:hAnsi="Book Antiqua"/>
                <w:sz w:val="16"/>
                <w:szCs w:val="16"/>
                <w:lang w:val="en-US"/>
              </w:rPr>
              <w:t>7</w:t>
            </w:r>
            <w:r>
              <w:rPr>
                <w:rFonts w:ascii="Book Antiqua" w:hAnsi="Book Antiqua"/>
                <w:sz w:val="16"/>
                <w:szCs w:val="16"/>
                <w:lang w:val="en-US"/>
              </w:rPr>
              <w:t xml:space="preserve">        </w:t>
            </w:r>
          </w:p>
        </w:tc>
        <w:tc>
          <w:tcPr>
            <w:tcW w:w="1748" w:type="dxa"/>
            <w:tcBorders>
              <w:top w:val="single" w:sz="4" w:space="0" w:color="000000"/>
            </w:tcBorders>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32</w:t>
            </w:r>
            <w:r>
              <w:rPr>
                <w:rFonts w:ascii="Book Antiqua" w:hAnsi="Book Antiqua"/>
                <w:sz w:val="16"/>
                <w:szCs w:val="16"/>
                <w:lang w:val="en-US"/>
              </w:rPr>
              <w:t xml:space="preserve">        </w:t>
            </w:r>
            <w:r w:rsidR="006C30AD" w:rsidRPr="00316B0F">
              <w:rPr>
                <w:rFonts w:ascii="Book Antiqua" w:hAnsi="Book Antiqua"/>
                <w:sz w:val="16"/>
                <w:szCs w:val="16"/>
                <w:lang w:val="en-US"/>
              </w:rPr>
              <w:t xml:space="preserve"> (28-37)</w:t>
            </w:r>
          </w:p>
        </w:tc>
        <w:tc>
          <w:tcPr>
            <w:tcW w:w="1721" w:type="dxa"/>
            <w:tcBorders>
              <w:top w:val="single" w:sz="4" w:space="0" w:color="000000"/>
            </w:tcBorders>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6C30AD" w:rsidP="001132F5">
            <w:pPr>
              <w:pStyle w:val="WW-Standard"/>
              <w:spacing w:line="360" w:lineRule="auto"/>
              <w:jc w:val="both"/>
              <w:rPr>
                <w:rFonts w:ascii="Book Antiqua" w:hAnsi="Book Antiqua"/>
                <w:sz w:val="16"/>
                <w:szCs w:val="16"/>
                <w:lang w:val="en-US"/>
              </w:rPr>
            </w:pPr>
            <w:r w:rsidRPr="00316B0F">
              <w:rPr>
                <w:rFonts w:ascii="Book Antiqua" w:hAnsi="Book Antiqua"/>
                <w:sz w:val="16"/>
                <w:szCs w:val="16"/>
                <w:lang w:val="en-US"/>
              </w:rPr>
              <w:t xml:space="preserve"> 0</w:t>
            </w:r>
            <w:r w:rsidR="00040B99">
              <w:rPr>
                <w:rFonts w:ascii="Book Antiqua" w:hAnsi="Book Antiqua"/>
                <w:sz w:val="16"/>
                <w:szCs w:val="16"/>
                <w:lang w:val="en-US"/>
              </w:rPr>
              <w:t xml:space="preserve">             </w:t>
            </w:r>
            <w:r w:rsidRPr="00316B0F">
              <w:rPr>
                <w:rFonts w:ascii="Book Antiqua" w:hAnsi="Book Antiqua"/>
                <w:sz w:val="16"/>
                <w:szCs w:val="16"/>
                <w:lang w:val="en-US"/>
              </w:rPr>
              <w:t>(0-2)</w:t>
            </w:r>
          </w:p>
        </w:tc>
        <w:tc>
          <w:tcPr>
            <w:tcW w:w="2626" w:type="dxa"/>
            <w:gridSpan w:val="2"/>
            <w:tcBorders>
              <w:top w:val="single" w:sz="4" w:space="0" w:color="000000"/>
            </w:tcBorders>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 xml:space="preserve"> 0</w:t>
            </w:r>
            <w:r>
              <w:rPr>
                <w:rFonts w:ascii="Book Antiqua" w:hAnsi="Book Antiqua"/>
                <w:sz w:val="16"/>
                <w:szCs w:val="16"/>
                <w:lang w:val="en-US"/>
              </w:rPr>
              <w:t xml:space="preserve">                </w:t>
            </w:r>
            <w:r w:rsidR="006C30AD" w:rsidRPr="00316B0F">
              <w:rPr>
                <w:rFonts w:ascii="Book Antiqua" w:hAnsi="Book Antiqua"/>
                <w:sz w:val="16"/>
                <w:szCs w:val="16"/>
                <w:lang w:val="en-US"/>
              </w:rPr>
              <w:t>(0-2)</w:t>
            </w:r>
          </w:p>
        </w:tc>
      </w:tr>
      <w:tr w:rsidR="006C30AD" w:rsidRPr="00316B0F" w:rsidTr="00733C6F">
        <w:trPr>
          <w:trHeight w:val="473"/>
        </w:trPr>
        <w:tc>
          <w:tcPr>
            <w:tcW w:w="1615" w:type="dxa"/>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r w:rsidRPr="00316B0F">
              <w:rPr>
                <w:rFonts w:ascii="Book Antiqua" w:hAnsi="Book Antiqua"/>
                <w:sz w:val="16"/>
                <w:szCs w:val="16"/>
                <w:lang w:val="en-US"/>
              </w:rPr>
              <w:t>Experienced</w:t>
            </w:r>
          </w:p>
          <w:p w:rsidR="006C30AD" w:rsidRPr="00316B0F" w:rsidRDefault="006C30AD" w:rsidP="001132F5">
            <w:pPr>
              <w:pStyle w:val="WW-Standard"/>
              <w:spacing w:line="360" w:lineRule="auto"/>
              <w:jc w:val="both"/>
              <w:rPr>
                <w:rFonts w:ascii="Book Antiqua" w:hAnsi="Book Antiqua"/>
                <w:sz w:val="16"/>
                <w:szCs w:val="16"/>
                <w:lang w:val="en-US"/>
              </w:rPr>
            </w:pPr>
            <w:proofErr w:type="spellStart"/>
            <w:r w:rsidRPr="00316B0F">
              <w:rPr>
                <w:rFonts w:ascii="Book Antiqua" w:hAnsi="Book Antiqua"/>
                <w:sz w:val="16"/>
                <w:szCs w:val="16"/>
                <w:lang w:val="en-US"/>
              </w:rPr>
              <w:t>Endoscopists</w:t>
            </w:r>
            <w:proofErr w:type="spellEnd"/>
            <w:r w:rsidRPr="00316B0F">
              <w:rPr>
                <w:rFonts w:ascii="Book Antiqua" w:hAnsi="Book Antiqua"/>
                <w:sz w:val="16"/>
                <w:szCs w:val="16"/>
                <w:lang w:val="en-US"/>
              </w:rPr>
              <w:t xml:space="preserve"> (</w:t>
            </w:r>
            <w:r w:rsidR="002D3A71" w:rsidRPr="002D3A71">
              <w:rPr>
                <w:rFonts w:ascii="Book Antiqua" w:hAnsi="Book Antiqua"/>
                <w:i/>
                <w:sz w:val="16"/>
                <w:szCs w:val="16"/>
                <w:lang w:val="en-US"/>
              </w:rPr>
              <w:t>n =</w:t>
            </w:r>
            <w:r w:rsidRPr="00316B0F">
              <w:rPr>
                <w:rFonts w:ascii="Book Antiqua" w:hAnsi="Book Antiqua"/>
                <w:sz w:val="16"/>
                <w:szCs w:val="16"/>
                <w:lang w:val="en-US"/>
              </w:rPr>
              <w:t xml:space="preserve">10) </w:t>
            </w:r>
          </w:p>
          <w:p w:rsidR="006C30AD" w:rsidRPr="00316B0F" w:rsidRDefault="006C30AD" w:rsidP="001132F5">
            <w:pPr>
              <w:pStyle w:val="WW-Standard"/>
              <w:spacing w:line="360" w:lineRule="auto"/>
              <w:jc w:val="both"/>
              <w:rPr>
                <w:rFonts w:ascii="Book Antiqua" w:hAnsi="Book Antiqua"/>
                <w:sz w:val="16"/>
                <w:szCs w:val="16"/>
                <w:lang w:val="en-US"/>
              </w:rPr>
            </w:pPr>
          </w:p>
        </w:tc>
        <w:tc>
          <w:tcPr>
            <w:tcW w:w="1984" w:type="dxa"/>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 xml:space="preserve"> 8</w:t>
            </w:r>
            <w:r>
              <w:rPr>
                <w:rFonts w:ascii="Book Antiqua" w:hAnsi="Book Antiqua"/>
                <w:sz w:val="16"/>
                <w:szCs w:val="16"/>
                <w:lang w:val="en-US"/>
              </w:rPr>
              <w:t xml:space="preserve">             </w:t>
            </w:r>
            <w:r w:rsidR="006C30AD" w:rsidRPr="00316B0F">
              <w:rPr>
                <w:rFonts w:ascii="Book Antiqua" w:hAnsi="Book Antiqua"/>
                <w:sz w:val="16"/>
                <w:szCs w:val="16"/>
                <w:lang w:val="en-US"/>
              </w:rPr>
              <w:t xml:space="preserve"> 2</w:t>
            </w:r>
            <w:r>
              <w:rPr>
                <w:rFonts w:ascii="Book Antiqua" w:hAnsi="Book Antiqua"/>
                <w:sz w:val="16"/>
                <w:szCs w:val="16"/>
                <w:lang w:val="en-US"/>
              </w:rPr>
              <w:t xml:space="preserve">       </w:t>
            </w:r>
          </w:p>
        </w:tc>
        <w:tc>
          <w:tcPr>
            <w:tcW w:w="1748" w:type="dxa"/>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55</w:t>
            </w:r>
            <w:r>
              <w:rPr>
                <w:rFonts w:ascii="Book Antiqua" w:hAnsi="Book Antiqua"/>
                <w:sz w:val="16"/>
                <w:szCs w:val="16"/>
                <w:lang w:val="en-US"/>
              </w:rPr>
              <w:t xml:space="preserve">        </w:t>
            </w:r>
            <w:r w:rsidR="006C30AD" w:rsidRPr="00316B0F">
              <w:rPr>
                <w:rFonts w:ascii="Book Antiqua" w:hAnsi="Book Antiqua"/>
                <w:sz w:val="16"/>
                <w:szCs w:val="16"/>
                <w:lang w:val="en-US"/>
              </w:rPr>
              <w:t xml:space="preserve"> (42-63)</w:t>
            </w:r>
          </w:p>
        </w:tc>
        <w:tc>
          <w:tcPr>
            <w:tcW w:w="1721" w:type="dxa"/>
            <w:shd w:val="clear" w:color="auto" w:fill="FFFFFF"/>
          </w:tcPr>
          <w:p w:rsidR="006C30AD" w:rsidRPr="00316B0F" w:rsidRDefault="006C30AD" w:rsidP="001132F5">
            <w:pPr>
              <w:pStyle w:val="WW-Standard"/>
              <w:spacing w:line="360" w:lineRule="auto"/>
              <w:jc w:val="both"/>
              <w:rPr>
                <w:rFonts w:ascii="Book Antiqua" w:hAnsi="Book Antiqua"/>
                <w:sz w:val="16"/>
                <w:szCs w:val="16"/>
                <w:lang w:val="en-US"/>
              </w:rPr>
            </w:pPr>
          </w:p>
          <w:p w:rsidR="006C30AD" w:rsidRPr="00316B0F" w:rsidRDefault="006C30AD" w:rsidP="001132F5">
            <w:pPr>
              <w:pStyle w:val="WW-Standard"/>
              <w:spacing w:line="360" w:lineRule="auto"/>
              <w:jc w:val="both"/>
              <w:rPr>
                <w:rFonts w:ascii="Book Antiqua" w:hAnsi="Book Antiqua"/>
                <w:sz w:val="16"/>
                <w:szCs w:val="16"/>
                <w:lang w:val="en-US"/>
              </w:rPr>
            </w:pPr>
            <w:r w:rsidRPr="00316B0F">
              <w:rPr>
                <w:rFonts w:ascii="Book Antiqua" w:hAnsi="Book Antiqua"/>
                <w:sz w:val="16"/>
                <w:szCs w:val="16"/>
                <w:lang w:val="en-US"/>
              </w:rPr>
              <w:t>2000</w:t>
            </w:r>
            <w:r w:rsidR="00040B99">
              <w:rPr>
                <w:rFonts w:ascii="Book Antiqua" w:hAnsi="Book Antiqua"/>
                <w:sz w:val="16"/>
                <w:szCs w:val="16"/>
                <w:lang w:val="en-US"/>
              </w:rPr>
              <w:t xml:space="preserve">      </w:t>
            </w:r>
            <w:r w:rsidRPr="00316B0F">
              <w:rPr>
                <w:rFonts w:ascii="Book Antiqua" w:hAnsi="Book Antiqua"/>
                <w:sz w:val="16"/>
                <w:szCs w:val="16"/>
                <w:lang w:val="en-US"/>
              </w:rPr>
              <w:t xml:space="preserve"> (350-4000)</w:t>
            </w:r>
          </w:p>
        </w:tc>
        <w:tc>
          <w:tcPr>
            <w:tcW w:w="2626" w:type="dxa"/>
            <w:gridSpan w:val="2"/>
            <w:shd w:val="clear" w:color="auto" w:fill="FFFFFF"/>
          </w:tcPr>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 xml:space="preserve"> </w:t>
            </w:r>
          </w:p>
          <w:p w:rsidR="006C30AD" w:rsidRPr="00316B0F" w:rsidRDefault="00040B99" w:rsidP="001132F5">
            <w:pPr>
              <w:pStyle w:val="WW-Standard"/>
              <w:spacing w:line="360" w:lineRule="auto"/>
              <w:jc w:val="both"/>
              <w:rPr>
                <w:rFonts w:ascii="Book Antiqua" w:hAnsi="Book Antiqua"/>
                <w:sz w:val="16"/>
                <w:szCs w:val="16"/>
                <w:lang w:val="en-US"/>
              </w:rPr>
            </w:pPr>
            <w:r>
              <w:rPr>
                <w:rFonts w:ascii="Book Antiqua" w:hAnsi="Book Antiqua"/>
                <w:sz w:val="16"/>
                <w:szCs w:val="16"/>
                <w:lang w:val="en-US"/>
              </w:rPr>
              <w:t xml:space="preserve">    </w:t>
            </w:r>
            <w:r w:rsidR="006C30AD" w:rsidRPr="00316B0F">
              <w:rPr>
                <w:rFonts w:ascii="Book Antiqua" w:hAnsi="Book Antiqua"/>
                <w:sz w:val="16"/>
                <w:szCs w:val="16"/>
                <w:lang w:val="en-US"/>
              </w:rPr>
              <w:t xml:space="preserve"> 52.5</w:t>
            </w:r>
            <w:r>
              <w:rPr>
                <w:rFonts w:ascii="Book Antiqua" w:hAnsi="Book Antiqua"/>
                <w:sz w:val="16"/>
                <w:szCs w:val="16"/>
                <w:lang w:val="en-US"/>
              </w:rPr>
              <w:t xml:space="preserve">             </w:t>
            </w:r>
            <w:r w:rsidR="006C30AD" w:rsidRPr="00316B0F">
              <w:rPr>
                <w:rFonts w:ascii="Book Antiqua" w:hAnsi="Book Antiqua"/>
                <w:sz w:val="16"/>
                <w:szCs w:val="16"/>
                <w:lang w:val="en-US"/>
              </w:rPr>
              <w:t xml:space="preserve"> (0-450)</w:t>
            </w:r>
          </w:p>
        </w:tc>
      </w:tr>
    </w:tbl>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rFonts w:ascii="Book Antiqua" w:hAnsi="Book Antiqua"/>
          <w:lang w:val="en-US"/>
        </w:rPr>
      </w:pPr>
    </w:p>
    <w:p w:rsidR="006C30AD" w:rsidRPr="00E73E9E" w:rsidRDefault="006C30AD" w:rsidP="001132F5">
      <w:pPr>
        <w:spacing w:after="0" w:line="360" w:lineRule="auto"/>
        <w:jc w:val="both"/>
        <w:rPr>
          <w:rFonts w:ascii="Book Antiqua" w:eastAsiaTheme="minorEastAsia" w:hAnsi="Book Antiqua"/>
          <w:b/>
          <w:lang w:val="en-US" w:eastAsia="zh-CN"/>
        </w:rPr>
      </w:pPr>
      <w:r w:rsidRPr="00316B0F">
        <w:rPr>
          <w:rFonts w:ascii="Book Antiqua" w:hAnsi="Book Antiqua"/>
          <w:lang w:val="en-US"/>
        </w:rPr>
        <w:br w:type="page"/>
      </w:r>
      <w:r w:rsidRPr="00E73E9E">
        <w:rPr>
          <w:rFonts w:ascii="Book Antiqua" w:hAnsi="Book Antiqua"/>
          <w:b/>
          <w:lang w:val="en-US"/>
        </w:rPr>
        <w:lastRenderedPageBreak/>
        <w:t>Table 2</w:t>
      </w:r>
      <w:r w:rsidR="00E73E9E" w:rsidRPr="00E73E9E">
        <w:rPr>
          <w:rFonts w:ascii="Book Antiqua" w:eastAsiaTheme="minorEastAsia" w:hAnsi="Book Antiqua" w:hint="eastAsia"/>
          <w:b/>
          <w:lang w:val="en-US" w:eastAsia="zh-CN"/>
        </w:rPr>
        <w:t xml:space="preserve"> </w:t>
      </w:r>
      <w:r w:rsidR="00E73E9E" w:rsidRPr="00E73E9E">
        <w:rPr>
          <w:rFonts w:ascii="Book Antiqua" w:hAnsi="Book Antiqua"/>
          <w:b/>
          <w:sz w:val="24"/>
          <w:szCs w:val="24"/>
          <w:lang w:val="en-GB"/>
        </w:rPr>
        <w:t>Metrics analysed for discriminatory ability</w:t>
      </w:r>
    </w:p>
    <w:tbl>
      <w:tblPr>
        <w:tblW w:w="0" w:type="auto"/>
        <w:tblInd w:w="-601" w:type="dxa"/>
        <w:tblBorders>
          <w:top w:val="single" w:sz="4" w:space="0" w:color="auto"/>
          <w:bottom w:val="single" w:sz="4" w:space="0" w:color="auto"/>
        </w:tblBorders>
        <w:tblLayout w:type="fixed"/>
        <w:tblLook w:val="04A0" w:firstRow="1" w:lastRow="0" w:firstColumn="1" w:lastColumn="0" w:noHBand="0" w:noVBand="1"/>
      </w:tblPr>
      <w:tblGrid>
        <w:gridCol w:w="3119"/>
        <w:gridCol w:w="1559"/>
        <w:gridCol w:w="1570"/>
        <w:gridCol w:w="1824"/>
        <w:gridCol w:w="1771"/>
      </w:tblGrid>
      <w:tr w:rsidR="006C30AD" w:rsidRPr="00585AAA" w:rsidTr="00585AAA">
        <w:tc>
          <w:tcPr>
            <w:tcW w:w="3119" w:type="dxa"/>
            <w:tcBorders>
              <w:top w:val="single" w:sz="4" w:space="0" w:color="auto"/>
              <w:bottom w:val="single" w:sz="4" w:space="0" w:color="auto"/>
            </w:tcBorders>
            <w:shd w:val="clear" w:color="auto" w:fill="auto"/>
          </w:tcPr>
          <w:p w:rsidR="006C30AD" w:rsidRPr="00585AAA" w:rsidRDefault="006C30AD" w:rsidP="001132F5">
            <w:pPr>
              <w:spacing w:after="0" w:line="360" w:lineRule="auto"/>
              <w:jc w:val="both"/>
              <w:rPr>
                <w:rFonts w:ascii="Book Antiqua" w:hAnsi="Book Antiqua"/>
                <w:b/>
                <w:lang w:val="en-US"/>
              </w:rPr>
            </w:pPr>
            <w:r w:rsidRPr="00585AAA">
              <w:rPr>
                <w:rFonts w:ascii="Book Antiqua" w:hAnsi="Book Antiqua"/>
                <w:b/>
                <w:lang w:val="en-US"/>
              </w:rPr>
              <w:t>Kinect metrics</w:t>
            </w:r>
          </w:p>
        </w:tc>
        <w:tc>
          <w:tcPr>
            <w:tcW w:w="1559" w:type="dxa"/>
            <w:tcBorders>
              <w:top w:val="single" w:sz="4" w:space="0" w:color="auto"/>
              <w:bottom w:val="single" w:sz="4" w:space="0" w:color="auto"/>
            </w:tcBorders>
            <w:shd w:val="clear" w:color="auto" w:fill="auto"/>
          </w:tcPr>
          <w:p w:rsidR="006C30AD" w:rsidRPr="00585AAA" w:rsidRDefault="006C30AD" w:rsidP="001132F5">
            <w:pPr>
              <w:spacing w:after="0" w:line="360" w:lineRule="auto"/>
              <w:jc w:val="both"/>
              <w:rPr>
                <w:rFonts w:ascii="Book Antiqua" w:hAnsi="Book Antiqua"/>
                <w:b/>
                <w:lang w:val="en-US"/>
              </w:rPr>
            </w:pPr>
            <w:r w:rsidRPr="00585AAA">
              <w:rPr>
                <w:rFonts w:ascii="Book Antiqua" w:hAnsi="Book Antiqua"/>
                <w:b/>
                <w:lang w:val="en-US"/>
              </w:rPr>
              <w:t xml:space="preserve">Experienced </w:t>
            </w:r>
            <w:proofErr w:type="spellStart"/>
            <w:r w:rsidRPr="00585AAA">
              <w:rPr>
                <w:rFonts w:ascii="Book Antiqua" w:hAnsi="Book Antiqua"/>
                <w:b/>
                <w:lang w:val="en-US"/>
              </w:rPr>
              <w:t>endoscopist</w:t>
            </w:r>
            <w:proofErr w:type="spellEnd"/>
          </w:p>
        </w:tc>
        <w:tc>
          <w:tcPr>
            <w:tcW w:w="1570" w:type="dxa"/>
            <w:tcBorders>
              <w:top w:val="single" w:sz="4" w:space="0" w:color="auto"/>
              <w:bottom w:val="single" w:sz="4" w:space="0" w:color="auto"/>
            </w:tcBorders>
            <w:shd w:val="clear" w:color="auto" w:fill="auto"/>
          </w:tcPr>
          <w:p w:rsidR="006C30AD" w:rsidRPr="00585AAA" w:rsidRDefault="006C30AD" w:rsidP="001132F5">
            <w:pPr>
              <w:spacing w:after="0" w:line="360" w:lineRule="auto"/>
              <w:jc w:val="both"/>
              <w:rPr>
                <w:rFonts w:ascii="Book Antiqua" w:hAnsi="Book Antiqua"/>
                <w:b/>
                <w:lang w:val="en-US"/>
              </w:rPr>
            </w:pPr>
            <w:r w:rsidRPr="00585AAA">
              <w:rPr>
                <w:rFonts w:ascii="Book Antiqua" w:hAnsi="Book Antiqua"/>
                <w:b/>
                <w:lang w:val="en-US"/>
              </w:rPr>
              <w:t>Novice</w:t>
            </w:r>
          </w:p>
        </w:tc>
        <w:tc>
          <w:tcPr>
            <w:tcW w:w="1824" w:type="dxa"/>
            <w:tcBorders>
              <w:top w:val="single" w:sz="4" w:space="0" w:color="auto"/>
              <w:bottom w:val="single" w:sz="4" w:space="0" w:color="auto"/>
            </w:tcBorders>
            <w:shd w:val="clear" w:color="auto" w:fill="auto"/>
          </w:tcPr>
          <w:p w:rsidR="006C30AD" w:rsidRPr="00585AAA" w:rsidRDefault="006C30AD" w:rsidP="001132F5">
            <w:pPr>
              <w:spacing w:after="0" w:line="360" w:lineRule="auto"/>
              <w:jc w:val="both"/>
              <w:rPr>
                <w:rFonts w:ascii="Book Antiqua" w:hAnsi="Book Antiqua"/>
                <w:b/>
                <w:lang w:val="en-US"/>
              </w:rPr>
            </w:pPr>
            <w:proofErr w:type="spellStart"/>
            <w:r w:rsidRPr="00585AAA">
              <w:rPr>
                <w:rFonts w:ascii="Book Antiqua" w:hAnsi="Book Antiqua"/>
                <w:b/>
                <w:lang w:val="en-US"/>
              </w:rPr>
              <w:t>Levene’s</w:t>
            </w:r>
            <w:proofErr w:type="spellEnd"/>
            <w:r w:rsidRPr="00585AAA">
              <w:rPr>
                <w:rFonts w:ascii="Book Antiqua" w:hAnsi="Book Antiqua"/>
                <w:b/>
                <w:lang w:val="en-US"/>
              </w:rPr>
              <w:t xml:space="preserve"> test</w:t>
            </w:r>
          </w:p>
        </w:tc>
        <w:tc>
          <w:tcPr>
            <w:tcW w:w="1771" w:type="dxa"/>
            <w:tcBorders>
              <w:top w:val="single" w:sz="4" w:space="0" w:color="auto"/>
              <w:bottom w:val="single" w:sz="4" w:space="0" w:color="auto"/>
            </w:tcBorders>
            <w:shd w:val="clear" w:color="auto" w:fill="auto"/>
          </w:tcPr>
          <w:p w:rsidR="006C30AD" w:rsidRPr="00585AAA" w:rsidRDefault="006C30AD" w:rsidP="001132F5">
            <w:pPr>
              <w:spacing w:after="0" w:line="360" w:lineRule="auto"/>
              <w:jc w:val="both"/>
              <w:rPr>
                <w:rFonts w:ascii="Book Antiqua" w:hAnsi="Book Antiqua"/>
                <w:b/>
                <w:lang w:val="en-US"/>
              </w:rPr>
            </w:pPr>
            <w:r w:rsidRPr="00585AAA">
              <w:rPr>
                <w:rFonts w:ascii="Book Antiqua" w:hAnsi="Book Antiqua"/>
                <w:b/>
                <w:i/>
                <w:lang w:val="en-US"/>
              </w:rPr>
              <w:t>P</w:t>
            </w:r>
            <w:r w:rsidRPr="00585AAA">
              <w:rPr>
                <w:rFonts w:ascii="Book Antiqua" w:hAnsi="Book Antiqua"/>
                <w:b/>
                <w:lang w:val="en-US"/>
              </w:rPr>
              <w:t xml:space="preserve"> value</w:t>
            </w:r>
          </w:p>
        </w:tc>
      </w:tr>
      <w:tr w:rsidR="006C30AD" w:rsidRPr="00316B0F" w:rsidTr="00585AAA">
        <w:tc>
          <w:tcPr>
            <w:tcW w:w="3119" w:type="dxa"/>
            <w:tcBorders>
              <w:top w:val="single" w:sz="4" w:space="0" w:color="auto"/>
            </w:tcBorders>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Percentage of time with hands closer than 25 cm (%)</w:t>
            </w:r>
          </w:p>
        </w:tc>
        <w:tc>
          <w:tcPr>
            <w:tcW w:w="1559" w:type="dxa"/>
            <w:tcBorders>
              <w:top w:val="single" w:sz="4" w:space="0" w:color="auto"/>
            </w:tcBorders>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7 </w:t>
            </w:r>
          </w:p>
        </w:tc>
        <w:tc>
          <w:tcPr>
            <w:tcW w:w="1570" w:type="dxa"/>
            <w:tcBorders>
              <w:top w:val="single" w:sz="4" w:space="0" w:color="auto"/>
            </w:tcBorders>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23 </w:t>
            </w:r>
          </w:p>
        </w:tc>
        <w:tc>
          <w:tcPr>
            <w:tcW w:w="1824" w:type="dxa"/>
            <w:tcBorders>
              <w:top w:val="single" w:sz="4" w:space="0" w:color="auto"/>
            </w:tcBorders>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0.048</w:t>
            </w:r>
          </w:p>
        </w:tc>
        <w:tc>
          <w:tcPr>
            <w:tcW w:w="1771" w:type="dxa"/>
            <w:tcBorders>
              <w:top w:val="single" w:sz="4" w:space="0" w:color="auto"/>
            </w:tcBorders>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0.02</w:t>
            </w: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Distance between hands (cm)</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45</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37 </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0.09</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0.01</w:t>
            </w:r>
          </w:p>
        </w:tc>
      </w:tr>
      <w:tr w:rsidR="006C30AD" w:rsidRPr="00316B0F" w:rsidTr="00585AAA">
        <w:trPr>
          <w:trHeight w:val="780"/>
        </w:trPr>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Angle of shoulders (degrees)</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17</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20</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0.95</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0.38</w:t>
            </w: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Right hand below z-line (cm)</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25 </w:t>
            </w:r>
          </w:p>
        </w:tc>
        <w:tc>
          <w:tcPr>
            <w:tcW w:w="1570" w:type="dxa"/>
            <w:shd w:val="clear" w:color="auto" w:fill="auto"/>
          </w:tcPr>
          <w:p w:rsidR="006C30AD" w:rsidRPr="00316B0F" w:rsidRDefault="00040B99" w:rsidP="001132F5">
            <w:pPr>
              <w:spacing w:after="0" w:line="360" w:lineRule="auto"/>
              <w:jc w:val="both"/>
              <w:rPr>
                <w:rFonts w:ascii="Book Antiqua" w:hAnsi="Book Antiqua"/>
                <w:lang w:val="en-US"/>
              </w:rPr>
            </w:pPr>
            <w:r>
              <w:rPr>
                <w:rFonts w:ascii="Book Antiqua" w:hAnsi="Book Antiqua"/>
                <w:lang w:val="en-US"/>
              </w:rPr>
              <w:t xml:space="preserve">    </w:t>
            </w:r>
            <w:r w:rsidR="006C30AD" w:rsidRPr="00316B0F">
              <w:rPr>
                <w:rFonts w:ascii="Book Antiqua" w:hAnsi="Book Antiqua"/>
                <w:lang w:val="en-US"/>
              </w:rPr>
              <w:t xml:space="preserve"> 36 </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0.95</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0.01</w:t>
            </w: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Mean distance shoulder-hand (cm)</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31 </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31 </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Left hand above z-line (cm)</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6 </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15 </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0.03</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0.005</w:t>
            </w: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Mean distance: shoulder-hand (cm)</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32 </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31 </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Left, elbow (degrees)</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91</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92</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0.86</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0.81</w:t>
            </w: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Right elbow (degrees)</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144</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140</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0.55</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0.55</w:t>
            </w:r>
          </w:p>
        </w:tc>
      </w:tr>
      <w:tr w:rsidR="006C30AD" w:rsidRPr="00316B0F" w:rsidTr="00585AAA">
        <w:tc>
          <w:tcPr>
            <w:tcW w:w="311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Height participants (cm)</w:t>
            </w:r>
          </w:p>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Compared to coordinates</w:t>
            </w:r>
          </w:p>
        </w:tc>
        <w:tc>
          <w:tcPr>
            <w:tcW w:w="1559"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39 </w:t>
            </w:r>
          </w:p>
        </w:tc>
        <w:tc>
          <w:tcPr>
            <w:tcW w:w="1570"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 xml:space="preserve">30 </w:t>
            </w:r>
          </w:p>
        </w:tc>
        <w:tc>
          <w:tcPr>
            <w:tcW w:w="1824"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0.08</w:t>
            </w:r>
          </w:p>
        </w:tc>
        <w:tc>
          <w:tcPr>
            <w:tcW w:w="1771" w:type="dxa"/>
            <w:shd w:val="clear" w:color="auto" w:fill="auto"/>
          </w:tcPr>
          <w:p w:rsidR="006C30AD" w:rsidRPr="00316B0F" w:rsidRDefault="006C30AD" w:rsidP="001132F5">
            <w:pPr>
              <w:spacing w:after="0" w:line="360" w:lineRule="auto"/>
              <w:jc w:val="both"/>
              <w:rPr>
                <w:rFonts w:ascii="Book Antiqua" w:hAnsi="Book Antiqua"/>
                <w:lang w:val="en-US"/>
              </w:rPr>
            </w:pPr>
            <w:r w:rsidRPr="00316B0F">
              <w:rPr>
                <w:rFonts w:ascii="Book Antiqua" w:hAnsi="Book Antiqua"/>
                <w:lang w:val="en-US"/>
              </w:rPr>
              <w:t>0.02</w:t>
            </w:r>
          </w:p>
        </w:tc>
      </w:tr>
    </w:tbl>
    <w:p w:rsidR="006C30AD" w:rsidRPr="00316B0F" w:rsidRDefault="006C30AD" w:rsidP="001132F5">
      <w:pPr>
        <w:spacing w:after="0" w:line="360" w:lineRule="auto"/>
        <w:jc w:val="both"/>
        <w:rPr>
          <w:rFonts w:ascii="Book Antiqua" w:hAnsi="Book Antiqua"/>
          <w:lang w:val="en-US"/>
        </w:rPr>
      </w:pPr>
    </w:p>
    <w:p w:rsidR="00585AAA" w:rsidRDefault="00585AAA" w:rsidP="001132F5">
      <w:pPr>
        <w:spacing w:after="0" w:line="360" w:lineRule="auto"/>
        <w:jc w:val="both"/>
        <w:rPr>
          <w:rFonts w:ascii="Book Antiqua" w:hAnsi="Book Antiqua"/>
          <w:lang w:val="en-US"/>
        </w:rPr>
      </w:pPr>
      <w:r>
        <w:rPr>
          <w:rFonts w:ascii="Book Antiqua" w:hAnsi="Book Antiqua"/>
          <w:lang w:val="en-US"/>
        </w:rPr>
        <w:br w:type="page"/>
      </w:r>
    </w:p>
    <w:p w:rsidR="006C30AD" w:rsidRPr="00316B0F" w:rsidRDefault="006C30AD" w:rsidP="001132F5">
      <w:pPr>
        <w:spacing w:after="0" w:line="360" w:lineRule="auto"/>
        <w:jc w:val="both"/>
        <w:rPr>
          <w:rFonts w:ascii="Book Antiqua" w:hAnsi="Book Antiqua"/>
          <w:lang w:val="en-US"/>
        </w:rPr>
      </w:pPr>
    </w:p>
    <w:p w:rsidR="006C30AD" w:rsidRPr="00E73E9E" w:rsidRDefault="00733C6F" w:rsidP="001132F5">
      <w:pPr>
        <w:spacing w:after="0" w:line="360" w:lineRule="auto"/>
        <w:jc w:val="both"/>
        <w:rPr>
          <w:rFonts w:ascii="Book Antiqua" w:eastAsiaTheme="minorEastAsia" w:hAnsi="Book Antiqua"/>
          <w:b/>
          <w:lang w:val="en-US" w:eastAsia="zh-CN"/>
        </w:rPr>
      </w:pPr>
      <w:r w:rsidRPr="00E73E9E">
        <w:rPr>
          <w:rFonts w:ascii="Book Antiqua" w:eastAsiaTheme="minorEastAsia" w:hAnsi="Book Antiqua" w:hint="eastAsia"/>
          <w:b/>
          <w:lang w:val="en-US" w:eastAsia="zh-CN"/>
        </w:rPr>
        <w:t>Table 3</w:t>
      </w:r>
      <w:r w:rsidR="00E73E9E" w:rsidRPr="00E73E9E">
        <w:rPr>
          <w:rFonts w:ascii="Book Antiqua" w:eastAsiaTheme="minorEastAsia" w:hAnsi="Book Antiqua" w:hint="eastAsia"/>
          <w:b/>
          <w:lang w:val="en-US" w:eastAsia="zh-CN"/>
        </w:rPr>
        <w:t xml:space="preserve"> </w:t>
      </w:r>
      <w:r w:rsidR="00E73E9E" w:rsidRPr="00E73E9E">
        <w:rPr>
          <w:rFonts w:ascii="Book Antiqua" w:hAnsi="Book Antiqua"/>
          <w:b/>
          <w:sz w:val="24"/>
          <w:szCs w:val="24"/>
          <w:lang w:val="en-GB"/>
        </w:rPr>
        <w:t xml:space="preserve">Experience correlated to pass score and </w:t>
      </w:r>
      <w:proofErr w:type="spellStart"/>
      <w:r w:rsidR="00E73E9E" w:rsidRPr="00E73E9E">
        <w:rPr>
          <w:rFonts w:ascii="Book Antiqua" w:hAnsi="Book Antiqua"/>
          <w:b/>
          <w:sz w:val="24"/>
          <w:szCs w:val="24"/>
          <w:lang w:val="en-GB"/>
        </w:rPr>
        <w:t>cecal</w:t>
      </w:r>
      <w:proofErr w:type="spellEnd"/>
      <w:r w:rsidR="00E73E9E" w:rsidRPr="00E73E9E">
        <w:rPr>
          <w:rFonts w:ascii="Book Antiqua" w:hAnsi="Book Antiqua"/>
          <w:b/>
          <w:sz w:val="24"/>
          <w:szCs w:val="24"/>
          <w:lang w:val="en-GB"/>
        </w:rPr>
        <w:t xml:space="preserve"> intubation rate</w:t>
      </w:r>
    </w:p>
    <w:tbl>
      <w:tblPr>
        <w:tblpPr w:leftFromText="141" w:rightFromText="141" w:vertAnchor="text" w:horzAnchor="page" w:tblpX="1261" w:tblpY="878"/>
        <w:tblW w:w="965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86"/>
        <w:gridCol w:w="1387"/>
        <w:gridCol w:w="1840"/>
        <w:gridCol w:w="1607"/>
        <w:gridCol w:w="947"/>
        <w:gridCol w:w="1167"/>
        <w:gridCol w:w="1417"/>
      </w:tblGrid>
      <w:tr w:rsidR="006C30AD" w:rsidRPr="002D1953" w:rsidTr="002D1953">
        <w:trPr>
          <w:trHeight w:val="300"/>
        </w:trPr>
        <w:tc>
          <w:tcPr>
            <w:tcW w:w="1286" w:type="dxa"/>
            <w:tcBorders>
              <w:top w:val="single" w:sz="4" w:space="0" w:color="auto"/>
              <w:bottom w:val="single" w:sz="4" w:space="0" w:color="auto"/>
            </w:tcBorders>
            <w:shd w:val="clear" w:color="auto" w:fill="auto"/>
            <w:noWrap/>
            <w:vAlign w:val="bottom"/>
            <w:hideMark/>
          </w:tcPr>
          <w:p w:rsidR="006C30AD" w:rsidRPr="002D1953" w:rsidRDefault="006C30AD" w:rsidP="001132F5">
            <w:pPr>
              <w:spacing w:after="0" w:line="360" w:lineRule="auto"/>
              <w:jc w:val="both"/>
              <w:rPr>
                <w:rFonts w:ascii="Book Antiqua" w:eastAsia="Times New Roman" w:hAnsi="Book Antiqua"/>
                <w:b/>
                <w:bCs/>
                <w:color w:val="000000"/>
                <w:lang w:val="en-US"/>
              </w:rPr>
            </w:pPr>
            <w:r w:rsidRPr="002D1953">
              <w:rPr>
                <w:rFonts w:ascii="Book Antiqua" w:hAnsi="Book Antiqua"/>
                <w:b/>
                <w:lang w:val="en-US"/>
              </w:rPr>
              <w:br w:type="page"/>
              <w:t xml:space="preserve"> </w:t>
            </w:r>
            <w:r w:rsidRPr="002D1953">
              <w:rPr>
                <w:rFonts w:ascii="Book Antiqua" w:eastAsia="Times New Roman" w:hAnsi="Book Antiqua"/>
                <w:b/>
                <w:bCs/>
                <w:color w:val="000000"/>
                <w:lang w:val="en-US"/>
              </w:rPr>
              <w:t>Test person</w:t>
            </w:r>
          </w:p>
        </w:tc>
        <w:tc>
          <w:tcPr>
            <w:tcW w:w="1357" w:type="dxa"/>
            <w:tcBorders>
              <w:top w:val="single" w:sz="4" w:space="0" w:color="auto"/>
              <w:bottom w:val="single" w:sz="4" w:space="0" w:color="auto"/>
            </w:tcBorders>
            <w:shd w:val="clear" w:color="auto" w:fill="auto"/>
            <w:noWrap/>
            <w:vAlign w:val="bottom"/>
            <w:hideMark/>
          </w:tcPr>
          <w:p w:rsidR="006C30AD" w:rsidRPr="002D1953" w:rsidRDefault="006C30AD" w:rsidP="001132F5">
            <w:pPr>
              <w:spacing w:after="0" w:line="360" w:lineRule="auto"/>
              <w:jc w:val="both"/>
              <w:rPr>
                <w:rFonts w:ascii="Book Antiqua" w:eastAsia="Times New Roman" w:hAnsi="Book Antiqua"/>
                <w:b/>
                <w:bCs/>
                <w:color w:val="000000"/>
                <w:lang w:val="en-US"/>
              </w:rPr>
            </w:pPr>
            <w:r w:rsidRPr="002D1953">
              <w:rPr>
                <w:rFonts w:ascii="Book Antiqua" w:eastAsia="Times New Roman" w:hAnsi="Book Antiqua"/>
                <w:b/>
                <w:bCs/>
                <w:color w:val="000000"/>
                <w:lang w:val="en-US"/>
              </w:rPr>
              <w:t>Competence</w:t>
            </w:r>
          </w:p>
        </w:tc>
        <w:tc>
          <w:tcPr>
            <w:tcW w:w="1840" w:type="dxa"/>
            <w:tcBorders>
              <w:top w:val="single" w:sz="4" w:space="0" w:color="auto"/>
              <w:bottom w:val="single" w:sz="4" w:space="0" w:color="auto"/>
            </w:tcBorders>
            <w:shd w:val="clear" w:color="auto" w:fill="auto"/>
            <w:noWrap/>
            <w:vAlign w:val="bottom"/>
            <w:hideMark/>
          </w:tcPr>
          <w:p w:rsidR="006C30AD" w:rsidRPr="002D1953" w:rsidRDefault="006C30AD" w:rsidP="001132F5">
            <w:pPr>
              <w:spacing w:after="0" w:line="360" w:lineRule="auto"/>
              <w:jc w:val="both"/>
              <w:rPr>
                <w:rFonts w:ascii="Book Antiqua" w:eastAsia="Times New Roman" w:hAnsi="Book Antiqua"/>
                <w:b/>
                <w:bCs/>
                <w:color w:val="000000"/>
                <w:lang w:val="en-US"/>
              </w:rPr>
            </w:pPr>
            <w:r w:rsidRPr="002D1953">
              <w:rPr>
                <w:rFonts w:ascii="Book Antiqua" w:eastAsia="Times New Roman" w:hAnsi="Book Antiqua"/>
                <w:b/>
                <w:bCs/>
                <w:color w:val="000000"/>
                <w:lang w:val="en-US"/>
              </w:rPr>
              <w:t>Total colonoscopies</w:t>
            </w:r>
          </w:p>
        </w:tc>
        <w:tc>
          <w:tcPr>
            <w:tcW w:w="1555" w:type="dxa"/>
            <w:tcBorders>
              <w:top w:val="single" w:sz="4" w:space="0" w:color="auto"/>
              <w:bottom w:val="single" w:sz="4" w:space="0" w:color="auto"/>
            </w:tcBorders>
            <w:shd w:val="clear" w:color="auto" w:fill="auto"/>
            <w:noWrap/>
            <w:vAlign w:val="bottom"/>
            <w:hideMark/>
          </w:tcPr>
          <w:p w:rsidR="006C30AD" w:rsidRPr="002D1953" w:rsidRDefault="006C30AD" w:rsidP="001132F5">
            <w:pPr>
              <w:spacing w:after="0" w:line="360" w:lineRule="auto"/>
              <w:jc w:val="both"/>
              <w:rPr>
                <w:rFonts w:ascii="Book Antiqua" w:eastAsia="Times New Roman" w:hAnsi="Book Antiqua"/>
                <w:b/>
                <w:bCs/>
                <w:color w:val="000000"/>
                <w:lang w:val="en-US"/>
              </w:rPr>
            </w:pPr>
            <w:r w:rsidRPr="002D1953">
              <w:rPr>
                <w:rFonts w:ascii="Book Antiqua" w:eastAsia="Times New Roman" w:hAnsi="Book Antiqua"/>
                <w:b/>
                <w:bCs/>
                <w:color w:val="000000"/>
                <w:lang w:val="en-US"/>
              </w:rPr>
              <w:t>Colonoscopies in last year</w:t>
            </w:r>
          </w:p>
        </w:tc>
        <w:tc>
          <w:tcPr>
            <w:tcW w:w="947" w:type="dxa"/>
            <w:tcBorders>
              <w:top w:val="single" w:sz="4" w:space="0" w:color="auto"/>
              <w:bottom w:val="single" w:sz="4" w:space="0" w:color="auto"/>
            </w:tcBorders>
            <w:shd w:val="clear" w:color="auto" w:fill="auto"/>
            <w:noWrap/>
            <w:vAlign w:val="bottom"/>
            <w:hideMark/>
          </w:tcPr>
          <w:p w:rsidR="006C30AD" w:rsidRPr="002D1953" w:rsidRDefault="006C30AD" w:rsidP="001132F5">
            <w:pPr>
              <w:spacing w:after="0" w:line="360" w:lineRule="auto"/>
              <w:jc w:val="both"/>
              <w:rPr>
                <w:rFonts w:ascii="Book Antiqua" w:eastAsia="Times New Roman" w:hAnsi="Book Antiqua"/>
                <w:b/>
                <w:bCs/>
                <w:color w:val="000000"/>
                <w:lang w:val="en-US"/>
              </w:rPr>
            </w:pPr>
            <w:r w:rsidRPr="002D1953">
              <w:rPr>
                <w:rFonts w:ascii="Book Antiqua" w:eastAsia="Times New Roman" w:hAnsi="Book Antiqua"/>
                <w:b/>
                <w:bCs/>
                <w:color w:val="000000"/>
                <w:lang w:val="en-US"/>
              </w:rPr>
              <w:t>Z mean</w:t>
            </w:r>
          </w:p>
        </w:tc>
        <w:tc>
          <w:tcPr>
            <w:tcW w:w="1249" w:type="dxa"/>
            <w:tcBorders>
              <w:top w:val="single" w:sz="4" w:space="0" w:color="auto"/>
              <w:bottom w:val="single" w:sz="4" w:space="0" w:color="auto"/>
            </w:tcBorders>
          </w:tcPr>
          <w:p w:rsidR="006C30AD" w:rsidRPr="002D1953" w:rsidRDefault="006C30AD" w:rsidP="001132F5">
            <w:pPr>
              <w:spacing w:after="0" w:line="360" w:lineRule="auto"/>
              <w:jc w:val="both"/>
              <w:rPr>
                <w:rFonts w:ascii="Book Antiqua" w:eastAsia="Times New Roman" w:hAnsi="Book Antiqua"/>
                <w:b/>
                <w:bCs/>
                <w:color w:val="000000"/>
                <w:lang w:val="en-US"/>
              </w:rPr>
            </w:pPr>
            <w:r w:rsidRPr="002D1953">
              <w:rPr>
                <w:rFonts w:ascii="Book Antiqua" w:eastAsia="Times New Roman" w:hAnsi="Book Antiqua"/>
                <w:b/>
                <w:bCs/>
                <w:color w:val="000000"/>
                <w:lang w:val="en-US"/>
              </w:rPr>
              <w:t>Z-score passed</w:t>
            </w:r>
          </w:p>
        </w:tc>
        <w:tc>
          <w:tcPr>
            <w:tcW w:w="1417" w:type="dxa"/>
            <w:tcBorders>
              <w:top w:val="single" w:sz="4" w:space="0" w:color="auto"/>
              <w:bottom w:val="single" w:sz="4" w:space="0" w:color="auto"/>
            </w:tcBorders>
            <w:shd w:val="clear" w:color="auto" w:fill="auto"/>
            <w:noWrap/>
            <w:vAlign w:val="bottom"/>
            <w:hideMark/>
          </w:tcPr>
          <w:p w:rsidR="006C30AD" w:rsidRPr="002D1953" w:rsidRDefault="006C30AD" w:rsidP="001132F5">
            <w:pPr>
              <w:spacing w:after="0" w:line="360" w:lineRule="auto"/>
              <w:jc w:val="both"/>
              <w:rPr>
                <w:rFonts w:ascii="Book Antiqua" w:eastAsia="Times New Roman" w:hAnsi="Book Antiqua"/>
                <w:b/>
                <w:bCs/>
                <w:color w:val="000000"/>
                <w:lang w:val="en-US"/>
              </w:rPr>
            </w:pPr>
            <w:proofErr w:type="spellStart"/>
            <w:r w:rsidRPr="002D1953">
              <w:rPr>
                <w:rFonts w:ascii="Book Antiqua" w:eastAsia="Times New Roman" w:hAnsi="Book Antiqua"/>
                <w:b/>
                <w:bCs/>
                <w:color w:val="000000"/>
                <w:lang w:val="en-US"/>
              </w:rPr>
              <w:t>Cecal</w:t>
            </w:r>
            <w:proofErr w:type="spellEnd"/>
            <w:r w:rsidRPr="002D1953">
              <w:rPr>
                <w:rFonts w:ascii="Book Antiqua" w:eastAsia="Times New Roman" w:hAnsi="Book Antiqua"/>
                <w:b/>
                <w:bCs/>
                <w:color w:val="000000"/>
                <w:lang w:val="en-US"/>
              </w:rPr>
              <w:t xml:space="preserve"> intubation</w:t>
            </w:r>
          </w:p>
        </w:tc>
      </w:tr>
      <w:tr w:rsidR="006C30AD" w:rsidRPr="00316B0F" w:rsidTr="002D1953">
        <w:trPr>
          <w:trHeight w:val="300"/>
        </w:trPr>
        <w:tc>
          <w:tcPr>
            <w:tcW w:w="1286" w:type="dxa"/>
            <w:tcBorders>
              <w:top w:val="single" w:sz="4" w:space="0" w:color="auto"/>
            </w:tcBorders>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w:t>
            </w:r>
          </w:p>
        </w:tc>
        <w:tc>
          <w:tcPr>
            <w:tcW w:w="1357" w:type="dxa"/>
            <w:tcBorders>
              <w:top w:val="single" w:sz="4" w:space="0" w:color="auto"/>
            </w:tcBorders>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tcBorders>
              <w:top w:val="single" w:sz="4" w:space="0" w:color="auto"/>
            </w:tcBorders>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3000</w:t>
            </w:r>
          </w:p>
        </w:tc>
        <w:tc>
          <w:tcPr>
            <w:tcW w:w="1555" w:type="dxa"/>
            <w:tcBorders>
              <w:top w:val="single" w:sz="4" w:space="0" w:color="auto"/>
            </w:tcBorders>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300</w:t>
            </w:r>
          </w:p>
        </w:tc>
        <w:tc>
          <w:tcPr>
            <w:tcW w:w="947" w:type="dxa"/>
            <w:tcBorders>
              <w:top w:val="single" w:sz="4" w:space="0" w:color="auto"/>
            </w:tcBorders>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1.15</w:t>
            </w:r>
          </w:p>
        </w:tc>
        <w:tc>
          <w:tcPr>
            <w:tcW w:w="1249" w:type="dxa"/>
            <w:tcBorders>
              <w:top w:val="single" w:sz="4" w:space="0" w:color="auto"/>
            </w:tcBorders>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tcBorders>
              <w:top w:val="single" w:sz="4" w:space="0" w:color="auto"/>
            </w:tcBorders>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400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1.32</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3</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2000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1.25</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4</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1000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17</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0,08</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5</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1700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150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0,30</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6</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4000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232</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0.70</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7</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3000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14</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0.78</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8</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2000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450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0.76</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9</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2000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75</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0.82</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10</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Experienced</w:t>
            </w:r>
          </w:p>
          <w:p w:rsidR="006C30AD" w:rsidRPr="00316B0F" w:rsidRDefault="006C30AD" w:rsidP="001132F5">
            <w:pPr>
              <w:spacing w:after="0" w:line="360" w:lineRule="auto"/>
              <w:jc w:val="both"/>
              <w:rPr>
                <w:rFonts w:ascii="Book Antiqua" w:eastAsia="Times New Roman" w:hAnsi="Book Antiqua"/>
                <w:color w:val="000000"/>
                <w:lang w:val="en-US"/>
              </w:rPr>
            </w:pPr>
            <w:proofErr w:type="spellStart"/>
            <w:r w:rsidRPr="00316B0F">
              <w:rPr>
                <w:rFonts w:ascii="Book Antiqua" w:eastAsia="Times New Roman" w:hAnsi="Book Antiqua"/>
                <w:color w:val="000000"/>
                <w:lang w:val="en-US"/>
              </w:rPr>
              <w:t>endoscopist</w:t>
            </w:r>
            <w:proofErr w:type="spellEnd"/>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350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30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0.73</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11</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1.54</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12</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1.48</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13</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1.28</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14</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2.26</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lastRenderedPageBreak/>
              <w:t>no</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lastRenderedPageBreak/>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lastRenderedPageBreak/>
              <w:t>15</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6.19</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16</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0.27</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17</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6.50</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18</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5.25</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19</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1.17</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20</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0</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3.25</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21</w:t>
            </w: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Novice</w:t>
            </w: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w:t>
            </w: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2</w:t>
            </w: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hAnsi="Book Antiqua"/>
                <w:color w:val="000000"/>
                <w:lang w:val="en-US"/>
              </w:rPr>
            </w:pPr>
            <w:r w:rsidRPr="00316B0F">
              <w:rPr>
                <w:rFonts w:ascii="Book Antiqua" w:hAnsi="Book Antiqua"/>
                <w:color w:val="000000"/>
                <w:lang w:val="en-US"/>
              </w:rPr>
              <w:t>0.65</w:t>
            </w: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yes</w:t>
            </w: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r w:rsidRPr="00316B0F">
              <w:rPr>
                <w:rFonts w:ascii="Book Antiqua" w:eastAsia="Times New Roman" w:hAnsi="Book Antiqua"/>
                <w:color w:val="000000"/>
                <w:lang w:val="en-US"/>
              </w:rPr>
              <w:t>no</w:t>
            </w:r>
          </w:p>
        </w:tc>
      </w:tr>
      <w:tr w:rsidR="006C30AD" w:rsidRPr="00316B0F" w:rsidTr="002D1953">
        <w:trPr>
          <w:trHeight w:val="300"/>
        </w:trPr>
        <w:tc>
          <w:tcPr>
            <w:tcW w:w="1286"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p>
        </w:tc>
        <w:tc>
          <w:tcPr>
            <w:tcW w:w="135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p>
        </w:tc>
        <w:tc>
          <w:tcPr>
            <w:tcW w:w="1840"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p>
        </w:tc>
        <w:tc>
          <w:tcPr>
            <w:tcW w:w="1555"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p>
        </w:tc>
        <w:tc>
          <w:tcPr>
            <w:tcW w:w="94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p>
        </w:tc>
        <w:tc>
          <w:tcPr>
            <w:tcW w:w="1249" w:type="dxa"/>
          </w:tcPr>
          <w:p w:rsidR="006C30AD" w:rsidRPr="00316B0F" w:rsidRDefault="006C30AD" w:rsidP="001132F5">
            <w:pPr>
              <w:spacing w:after="0" w:line="360" w:lineRule="auto"/>
              <w:jc w:val="both"/>
              <w:rPr>
                <w:rFonts w:ascii="Book Antiqua" w:eastAsia="Times New Roman" w:hAnsi="Book Antiqua"/>
                <w:color w:val="000000"/>
                <w:lang w:val="en-US"/>
              </w:rPr>
            </w:pPr>
          </w:p>
        </w:tc>
        <w:tc>
          <w:tcPr>
            <w:tcW w:w="1417" w:type="dxa"/>
            <w:shd w:val="clear" w:color="auto" w:fill="auto"/>
            <w:noWrap/>
            <w:vAlign w:val="bottom"/>
            <w:hideMark/>
          </w:tcPr>
          <w:p w:rsidR="006C30AD" w:rsidRPr="00316B0F" w:rsidRDefault="006C30AD" w:rsidP="001132F5">
            <w:pPr>
              <w:spacing w:after="0" w:line="360" w:lineRule="auto"/>
              <w:jc w:val="both"/>
              <w:rPr>
                <w:rFonts w:ascii="Book Antiqua" w:eastAsia="Times New Roman" w:hAnsi="Book Antiqua"/>
                <w:color w:val="000000"/>
                <w:lang w:val="en-US"/>
              </w:rPr>
            </w:pPr>
          </w:p>
        </w:tc>
      </w:tr>
    </w:tbl>
    <w:p w:rsidR="006C30AD" w:rsidRPr="00316B0F" w:rsidRDefault="006C30AD" w:rsidP="001132F5">
      <w:pPr>
        <w:spacing w:after="0" w:line="360" w:lineRule="auto"/>
        <w:jc w:val="both"/>
        <w:rPr>
          <w:rFonts w:ascii="Book Antiqua" w:hAnsi="Book Antiqua"/>
          <w:lang w:val="en-US"/>
        </w:rPr>
      </w:pPr>
    </w:p>
    <w:p w:rsidR="006C30AD" w:rsidRPr="00316B0F" w:rsidRDefault="006C30AD" w:rsidP="001132F5">
      <w:pPr>
        <w:spacing w:after="0" w:line="360" w:lineRule="auto"/>
        <w:jc w:val="both"/>
        <w:rPr>
          <w:lang w:val="en-US"/>
        </w:rPr>
      </w:pPr>
    </w:p>
    <w:p w:rsidR="0086499D" w:rsidRDefault="0086499D" w:rsidP="001132F5">
      <w:pPr>
        <w:spacing w:after="0" w:line="360" w:lineRule="auto"/>
        <w:jc w:val="both"/>
      </w:pPr>
    </w:p>
    <w:sectPr w:rsidR="0086499D" w:rsidSect="00C56A0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CD" w:rsidRDefault="00BC28CD" w:rsidP="006C30AD">
      <w:pPr>
        <w:spacing w:after="0" w:line="240" w:lineRule="auto"/>
      </w:pPr>
      <w:r>
        <w:separator/>
      </w:r>
    </w:p>
  </w:endnote>
  <w:endnote w:type="continuationSeparator" w:id="0">
    <w:p w:rsidR="00BC28CD" w:rsidRDefault="00BC28CD" w:rsidP="006C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ont292">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CD" w:rsidRDefault="00BC28CD" w:rsidP="006C30AD">
      <w:pPr>
        <w:spacing w:after="0" w:line="240" w:lineRule="auto"/>
      </w:pPr>
      <w:r>
        <w:separator/>
      </w:r>
    </w:p>
  </w:footnote>
  <w:footnote w:type="continuationSeparator" w:id="0">
    <w:p w:rsidR="00BC28CD" w:rsidRDefault="00BC28CD" w:rsidP="006C3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264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suff w:val="nothing"/>
      <w:lvlText w:val="·"/>
      <w:lvlJc w:val="left"/>
      <w:pPr>
        <w:tabs>
          <w:tab w:val="num" w:pos="0"/>
        </w:tabs>
        <w:ind w:left="0" w:firstLine="360"/>
      </w:pPr>
      <w:rPr>
        <w:rFonts w:ascii="Times New Roman" w:hAnsi="Times New Roman"/>
        <w:color w:val="000000"/>
        <w:position w:val="0"/>
        <w:sz w:val="24"/>
        <w:vertAlign w:val="baseline"/>
      </w:rPr>
    </w:lvl>
    <w:lvl w:ilvl="1">
      <w:start w:val="1"/>
      <w:numFmt w:val="bullet"/>
      <w:suff w:val="nothing"/>
      <w:lvlText w:val="o"/>
      <w:lvlJc w:val="left"/>
      <w:pPr>
        <w:tabs>
          <w:tab w:val="num" w:pos="0"/>
        </w:tabs>
        <w:ind w:left="0" w:firstLine="1080"/>
      </w:pPr>
      <w:rPr>
        <w:rFonts w:ascii="Courier New" w:hAnsi="Courier New" w:cs="Courier New"/>
        <w:color w:val="000000"/>
        <w:position w:val="0"/>
        <w:sz w:val="24"/>
        <w:vertAlign w:val="baseline"/>
      </w:rPr>
    </w:lvl>
    <w:lvl w:ilvl="2">
      <w:start w:val="1"/>
      <w:numFmt w:val="bullet"/>
      <w:suff w:val="nothing"/>
      <w:lvlText w:val=""/>
      <w:lvlJc w:val="left"/>
      <w:pPr>
        <w:tabs>
          <w:tab w:val="num" w:pos="0"/>
        </w:tabs>
        <w:ind w:left="0" w:firstLine="1440"/>
      </w:pPr>
      <w:rPr>
        <w:rFonts w:ascii="Wingdings" w:hAnsi="Wingdings" w:cs="Wingdings"/>
        <w:color w:val="000000"/>
        <w:position w:val="0"/>
        <w:sz w:val="24"/>
        <w:vertAlign w:val="baseline"/>
      </w:rPr>
    </w:lvl>
    <w:lvl w:ilvl="3">
      <w:start w:val="1"/>
      <w:numFmt w:val="bullet"/>
      <w:suff w:val="nothing"/>
      <w:lvlText w:val="·"/>
      <w:lvlJc w:val="left"/>
      <w:pPr>
        <w:tabs>
          <w:tab w:val="num" w:pos="0"/>
        </w:tabs>
        <w:ind w:left="0" w:firstLine="1800"/>
      </w:pPr>
      <w:rPr>
        <w:rFonts w:ascii="Times New Roman" w:hAnsi="Times New Roman"/>
        <w:color w:val="000000"/>
        <w:position w:val="0"/>
        <w:sz w:val="24"/>
        <w:vertAlign w:val="baseline"/>
      </w:rPr>
    </w:lvl>
    <w:lvl w:ilvl="4">
      <w:start w:val="1"/>
      <w:numFmt w:val="bullet"/>
      <w:suff w:val="nothing"/>
      <w:lvlText w:val="o"/>
      <w:lvlJc w:val="left"/>
      <w:pPr>
        <w:tabs>
          <w:tab w:val="num" w:pos="0"/>
        </w:tabs>
        <w:ind w:left="0" w:firstLine="2160"/>
      </w:pPr>
      <w:rPr>
        <w:rFonts w:ascii="Courier New" w:hAnsi="Courier New" w:cs="Courier New"/>
        <w:color w:val="000000"/>
        <w:position w:val="0"/>
        <w:sz w:val="24"/>
        <w:vertAlign w:val="baseline"/>
      </w:rPr>
    </w:lvl>
    <w:lvl w:ilvl="5">
      <w:start w:val="1"/>
      <w:numFmt w:val="bullet"/>
      <w:suff w:val="nothing"/>
      <w:lvlText w:val=""/>
      <w:lvlJc w:val="left"/>
      <w:pPr>
        <w:tabs>
          <w:tab w:val="num" w:pos="0"/>
        </w:tabs>
        <w:ind w:left="0" w:firstLine="2520"/>
      </w:pPr>
      <w:rPr>
        <w:rFonts w:ascii="Wingdings" w:hAnsi="Wingdings" w:cs="Wingdings"/>
        <w:color w:val="000000"/>
        <w:position w:val="0"/>
        <w:sz w:val="24"/>
        <w:vertAlign w:val="baseline"/>
      </w:rPr>
    </w:lvl>
    <w:lvl w:ilvl="6">
      <w:start w:val="1"/>
      <w:numFmt w:val="bullet"/>
      <w:suff w:val="nothing"/>
      <w:lvlText w:val="·"/>
      <w:lvlJc w:val="left"/>
      <w:pPr>
        <w:tabs>
          <w:tab w:val="num" w:pos="0"/>
        </w:tabs>
        <w:ind w:left="0" w:firstLine="2880"/>
      </w:pPr>
      <w:rPr>
        <w:rFonts w:ascii="Times New Roman" w:hAnsi="Times New Roman"/>
        <w:color w:val="000000"/>
        <w:position w:val="0"/>
        <w:sz w:val="24"/>
        <w:vertAlign w:val="baseline"/>
      </w:rPr>
    </w:lvl>
    <w:lvl w:ilvl="7">
      <w:start w:val="1"/>
      <w:numFmt w:val="bullet"/>
      <w:suff w:val="nothing"/>
      <w:lvlText w:val="o"/>
      <w:lvlJc w:val="left"/>
      <w:pPr>
        <w:tabs>
          <w:tab w:val="num" w:pos="0"/>
        </w:tabs>
        <w:ind w:left="0" w:firstLine="3240"/>
      </w:pPr>
      <w:rPr>
        <w:rFonts w:ascii="Courier New" w:hAnsi="Courier New" w:cs="Courier New"/>
        <w:color w:val="000000"/>
        <w:position w:val="0"/>
        <w:sz w:val="24"/>
        <w:vertAlign w:val="baseline"/>
      </w:rPr>
    </w:lvl>
    <w:lvl w:ilvl="8">
      <w:start w:val="1"/>
      <w:numFmt w:val="bullet"/>
      <w:suff w:val="nothing"/>
      <w:lvlText w:val=""/>
      <w:lvlJc w:val="left"/>
      <w:pPr>
        <w:tabs>
          <w:tab w:val="num" w:pos="0"/>
        </w:tabs>
        <w:ind w:left="0" w:firstLine="3600"/>
      </w:pPr>
      <w:rPr>
        <w:rFonts w:ascii="Wingdings" w:hAnsi="Wingdings" w:cs="Wingdings"/>
        <w:color w:val="000000"/>
        <w:position w:val="0"/>
        <w:sz w:val="24"/>
        <w:vertAlign w:val="baseline"/>
      </w:rPr>
    </w:lvl>
  </w:abstractNum>
  <w:abstractNum w:abstractNumId="2">
    <w:nsid w:val="34C701AA"/>
    <w:multiLevelType w:val="hybridMultilevel"/>
    <w:tmpl w:val="AD1E04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39C2980"/>
    <w:multiLevelType w:val="hybridMultilevel"/>
    <w:tmpl w:val="AF5CEB48"/>
    <w:lvl w:ilvl="0" w:tplc="74402B8A">
      <w:start w:val="37"/>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1A4D02"/>
    <w:multiLevelType w:val="hybridMultilevel"/>
    <w:tmpl w:val="DDB856EA"/>
    <w:lvl w:ilvl="0" w:tplc="5726DB9E">
      <w:start w:val="23"/>
      <w:numFmt w:val="bullet"/>
      <w:lvlText w:val=""/>
      <w:lvlJc w:val="left"/>
      <w:pPr>
        <w:ind w:left="1080" w:hanging="360"/>
      </w:pPr>
      <w:rPr>
        <w:rFonts w:ascii="Symbol" w:eastAsia="Calibri"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6AD072B3"/>
    <w:multiLevelType w:val="hybridMultilevel"/>
    <w:tmpl w:val="5824CF8E"/>
    <w:lvl w:ilvl="0" w:tplc="777EC2B6">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02"/>
    <w:rsid w:val="00027A33"/>
    <w:rsid w:val="00040B99"/>
    <w:rsid w:val="00112B89"/>
    <w:rsid w:val="001132F5"/>
    <w:rsid w:val="0016026D"/>
    <w:rsid w:val="00175369"/>
    <w:rsid w:val="001C518E"/>
    <w:rsid w:val="00227DC9"/>
    <w:rsid w:val="00242D93"/>
    <w:rsid w:val="002472EA"/>
    <w:rsid w:val="002C1D95"/>
    <w:rsid w:val="002C1FA8"/>
    <w:rsid w:val="002C4157"/>
    <w:rsid w:val="002D1953"/>
    <w:rsid w:val="002D3A71"/>
    <w:rsid w:val="002D4AF0"/>
    <w:rsid w:val="00366C1B"/>
    <w:rsid w:val="00382862"/>
    <w:rsid w:val="00386469"/>
    <w:rsid w:val="003A54EF"/>
    <w:rsid w:val="003B1BEA"/>
    <w:rsid w:val="0042511B"/>
    <w:rsid w:val="00433F93"/>
    <w:rsid w:val="004B3B8C"/>
    <w:rsid w:val="004D40BC"/>
    <w:rsid w:val="004E7A5A"/>
    <w:rsid w:val="00504879"/>
    <w:rsid w:val="005140AD"/>
    <w:rsid w:val="005146A9"/>
    <w:rsid w:val="00536F99"/>
    <w:rsid w:val="00585AAA"/>
    <w:rsid w:val="00592054"/>
    <w:rsid w:val="0059671D"/>
    <w:rsid w:val="005B32D8"/>
    <w:rsid w:val="005E395A"/>
    <w:rsid w:val="005F7920"/>
    <w:rsid w:val="006046FC"/>
    <w:rsid w:val="00645FEE"/>
    <w:rsid w:val="0066520F"/>
    <w:rsid w:val="006824A1"/>
    <w:rsid w:val="006937AD"/>
    <w:rsid w:val="006A7885"/>
    <w:rsid w:val="006C30AD"/>
    <w:rsid w:val="006C5C3C"/>
    <w:rsid w:val="007133DB"/>
    <w:rsid w:val="00721653"/>
    <w:rsid w:val="00724D64"/>
    <w:rsid w:val="007325A3"/>
    <w:rsid w:val="00733C6F"/>
    <w:rsid w:val="00774578"/>
    <w:rsid w:val="0078215E"/>
    <w:rsid w:val="00790CB4"/>
    <w:rsid w:val="007A70CF"/>
    <w:rsid w:val="007A71CB"/>
    <w:rsid w:val="007C2788"/>
    <w:rsid w:val="007D7E20"/>
    <w:rsid w:val="007E4F02"/>
    <w:rsid w:val="007F31A1"/>
    <w:rsid w:val="00815B28"/>
    <w:rsid w:val="00826B62"/>
    <w:rsid w:val="00851658"/>
    <w:rsid w:val="0086499D"/>
    <w:rsid w:val="00864B87"/>
    <w:rsid w:val="008658B7"/>
    <w:rsid w:val="00877634"/>
    <w:rsid w:val="00886AAC"/>
    <w:rsid w:val="008C3BF5"/>
    <w:rsid w:val="00910E5E"/>
    <w:rsid w:val="00926902"/>
    <w:rsid w:val="00936FF4"/>
    <w:rsid w:val="009509CD"/>
    <w:rsid w:val="00956ECB"/>
    <w:rsid w:val="00976582"/>
    <w:rsid w:val="009774F7"/>
    <w:rsid w:val="00985009"/>
    <w:rsid w:val="00994AB3"/>
    <w:rsid w:val="0099789D"/>
    <w:rsid w:val="009C0D01"/>
    <w:rsid w:val="009D31A5"/>
    <w:rsid w:val="009E24BF"/>
    <w:rsid w:val="00A43061"/>
    <w:rsid w:val="00A618F8"/>
    <w:rsid w:val="00A7560D"/>
    <w:rsid w:val="00A826C3"/>
    <w:rsid w:val="00AF406B"/>
    <w:rsid w:val="00AF5F47"/>
    <w:rsid w:val="00B15138"/>
    <w:rsid w:val="00B31CAB"/>
    <w:rsid w:val="00B57FB0"/>
    <w:rsid w:val="00B96D08"/>
    <w:rsid w:val="00BB2BF8"/>
    <w:rsid w:val="00BB6403"/>
    <w:rsid w:val="00BC28CD"/>
    <w:rsid w:val="00BD30D6"/>
    <w:rsid w:val="00C3010D"/>
    <w:rsid w:val="00C320E1"/>
    <w:rsid w:val="00C5106C"/>
    <w:rsid w:val="00C56877"/>
    <w:rsid w:val="00C605E9"/>
    <w:rsid w:val="00C8259E"/>
    <w:rsid w:val="00C9286E"/>
    <w:rsid w:val="00CA1046"/>
    <w:rsid w:val="00CE1594"/>
    <w:rsid w:val="00D1669E"/>
    <w:rsid w:val="00D55804"/>
    <w:rsid w:val="00D76C43"/>
    <w:rsid w:val="00DB2D6D"/>
    <w:rsid w:val="00DC5871"/>
    <w:rsid w:val="00E07CBB"/>
    <w:rsid w:val="00E129A6"/>
    <w:rsid w:val="00E23FDA"/>
    <w:rsid w:val="00E438DD"/>
    <w:rsid w:val="00E439B6"/>
    <w:rsid w:val="00E73E9E"/>
    <w:rsid w:val="00E97418"/>
    <w:rsid w:val="00EA057C"/>
    <w:rsid w:val="00ED4E1F"/>
    <w:rsid w:val="00EF527D"/>
    <w:rsid w:val="00EF7DF6"/>
    <w:rsid w:val="00F24520"/>
    <w:rsid w:val="00F255BA"/>
    <w:rsid w:val="00F400FE"/>
    <w:rsid w:val="00F61133"/>
    <w:rsid w:val="00F65015"/>
    <w:rsid w:val="00F8110B"/>
    <w:rsid w:val="00F918B0"/>
    <w:rsid w:val="00FB23C7"/>
    <w:rsid w:val="00FB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AD"/>
    <w:pPr>
      <w:spacing w:after="200" w:line="276" w:lineRule="auto"/>
    </w:pPr>
    <w:rPr>
      <w:rFonts w:ascii="Calibri" w:eastAsia="MS Mincho" w:hAnsi="Calibri" w:cs="Times New Roman"/>
      <w:kern w:val="0"/>
      <w:sz w:val="22"/>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0AD"/>
    <w:rPr>
      <w:sz w:val="18"/>
      <w:szCs w:val="18"/>
    </w:rPr>
  </w:style>
  <w:style w:type="paragraph" w:styleId="a4">
    <w:name w:val="footer"/>
    <w:basedOn w:val="a"/>
    <w:link w:val="Char0"/>
    <w:uiPriority w:val="99"/>
    <w:unhideWhenUsed/>
    <w:rsid w:val="006C30AD"/>
    <w:pPr>
      <w:tabs>
        <w:tab w:val="center" w:pos="4153"/>
        <w:tab w:val="right" w:pos="8306"/>
      </w:tabs>
      <w:snapToGrid w:val="0"/>
    </w:pPr>
    <w:rPr>
      <w:sz w:val="18"/>
      <w:szCs w:val="18"/>
    </w:rPr>
  </w:style>
  <w:style w:type="character" w:customStyle="1" w:styleId="Char0">
    <w:name w:val="页脚 Char"/>
    <w:basedOn w:val="a0"/>
    <w:link w:val="a4"/>
    <w:uiPriority w:val="99"/>
    <w:rsid w:val="006C30AD"/>
    <w:rPr>
      <w:sz w:val="18"/>
      <w:szCs w:val="18"/>
    </w:rPr>
  </w:style>
  <w:style w:type="character" w:styleId="a5">
    <w:name w:val="Hyperlink"/>
    <w:uiPriority w:val="99"/>
    <w:unhideWhenUsed/>
    <w:rsid w:val="006C30AD"/>
    <w:rPr>
      <w:color w:val="0000FF"/>
      <w:u w:val="single"/>
    </w:rPr>
  </w:style>
  <w:style w:type="paragraph" w:customStyle="1" w:styleId="WW-Standard">
    <w:name w:val="WW-Standard"/>
    <w:rsid w:val="006C30AD"/>
    <w:pPr>
      <w:suppressAutoHyphens/>
      <w:spacing w:line="240" w:lineRule="auto"/>
    </w:pPr>
    <w:rPr>
      <w:rFonts w:ascii="Times New Roman" w:eastAsia="ヒラギノ角ゴ Pro W3" w:hAnsi="Times New Roman" w:cs="Times New Roman"/>
      <w:color w:val="000000"/>
      <w:kern w:val="1"/>
      <w:sz w:val="24"/>
      <w:szCs w:val="20"/>
      <w:lang w:val="da-DK" w:eastAsia="ar-SA"/>
    </w:rPr>
  </w:style>
  <w:style w:type="character" w:customStyle="1" w:styleId="Kommentarhenvisning1">
    <w:name w:val="Kommentarhenvisning1"/>
    <w:rsid w:val="006C30AD"/>
    <w:rPr>
      <w:sz w:val="16"/>
      <w:szCs w:val="16"/>
    </w:rPr>
  </w:style>
  <w:style w:type="paragraph" w:customStyle="1" w:styleId="Tabelindhold">
    <w:name w:val="Tabelindhold"/>
    <w:rsid w:val="006C30AD"/>
    <w:pPr>
      <w:suppressAutoHyphens/>
      <w:spacing w:line="240" w:lineRule="auto"/>
    </w:pPr>
    <w:rPr>
      <w:rFonts w:ascii="Times New Roman" w:eastAsia="ヒラギノ角ゴ Pro W3" w:hAnsi="Times New Roman" w:cs="Times New Roman"/>
      <w:color w:val="000000"/>
      <w:kern w:val="1"/>
      <w:sz w:val="24"/>
      <w:szCs w:val="20"/>
      <w:lang w:val="da-DK" w:eastAsia="ar-SA"/>
    </w:rPr>
  </w:style>
  <w:style w:type="paragraph" w:customStyle="1" w:styleId="Litteraturliste1">
    <w:name w:val="Litteraturliste 1"/>
    <w:basedOn w:val="a"/>
    <w:rsid w:val="006C30AD"/>
    <w:pPr>
      <w:suppressLineNumbers/>
      <w:tabs>
        <w:tab w:val="left" w:pos="504"/>
      </w:tabs>
      <w:suppressAutoHyphens/>
      <w:spacing w:after="240" w:line="240" w:lineRule="atLeast"/>
      <w:ind w:left="504" w:hanging="504"/>
    </w:pPr>
    <w:rPr>
      <w:rFonts w:ascii="Times New Roman" w:eastAsia="Times New Roman" w:hAnsi="Times New Roman" w:cs="Lucida Sans"/>
      <w:sz w:val="24"/>
      <w:szCs w:val="24"/>
      <w:lang w:val="en-US" w:eastAsia="ar-SA"/>
    </w:rPr>
  </w:style>
  <w:style w:type="table" w:styleId="a6">
    <w:name w:val="Table Grid"/>
    <w:basedOn w:val="a1"/>
    <w:uiPriority w:val="59"/>
    <w:rsid w:val="006C30AD"/>
    <w:pPr>
      <w:spacing w:line="240" w:lineRule="auto"/>
    </w:pPr>
    <w:rPr>
      <w:rFonts w:ascii="Calibri" w:eastAsia="MS Mincho" w:hAnsi="Calibri" w:cs="Times New Roman"/>
      <w:kern w:val="0"/>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nhideWhenUsed/>
    <w:rsid w:val="006C30AD"/>
    <w:rPr>
      <w:sz w:val="16"/>
      <w:szCs w:val="16"/>
    </w:rPr>
  </w:style>
  <w:style w:type="paragraph" w:styleId="a8">
    <w:name w:val="annotation text"/>
    <w:basedOn w:val="a"/>
    <w:link w:val="Char1"/>
    <w:unhideWhenUsed/>
    <w:rsid w:val="006C30AD"/>
    <w:pPr>
      <w:spacing w:line="240" w:lineRule="auto"/>
    </w:pPr>
    <w:rPr>
      <w:sz w:val="20"/>
      <w:szCs w:val="20"/>
    </w:rPr>
  </w:style>
  <w:style w:type="character" w:customStyle="1" w:styleId="Char1">
    <w:name w:val="批注文字 Char"/>
    <w:basedOn w:val="a0"/>
    <w:link w:val="a8"/>
    <w:rsid w:val="006C30AD"/>
    <w:rPr>
      <w:rFonts w:ascii="Calibri" w:eastAsia="MS Mincho" w:hAnsi="Calibri" w:cs="Times New Roman"/>
      <w:kern w:val="0"/>
      <w:sz w:val="20"/>
      <w:szCs w:val="20"/>
      <w:lang w:val="da-DK" w:eastAsia="da-DK"/>
    </w:rPr>
  </w:style>
  <w:style w:type="paragraph" w:styleId="a9">
    <w:name w:val="annotation subject"/>
    <w:basedOn w:val="a8"/>
    <w:next w:val="a8"/>
    <w:link w:val="Char2"/>
    <w:uiPriority w:val="99"/>
    <w:semiHidden/>
    <w:unhideWhenUsed/>
    <w:rsid w:val="006C30AD"/>
    <w:rPr>
      <w:b/>
      <w:bCs/>
    </w:rPr>
  </w:style>
  <w:style w:type="character" w:customStyle="1" w:styleId="Char2">
    <w:name w:val="批注主题 Char"/>
    <w:basedOn w:val="Char1"/>
    <w:link w:val="a9"/>
    <w:uiPriority w:val="99"/>
    <w:semiHidden/>
    <w:rsid w:val="006C30AD"/>
    <w:rPr>
      <w:rFonts w:ascii="Calibri" w:eastAsia="MS Mincho" w:hAnsi="Calibri" w:cs="Times New Roman"/>
      <w:b/>
      <w:bCs/>
      <w:kern w:val="0"/>
      <w:sz w:val="20"/>
      <w:szCs w:val="20"/>
      <w:lang w:val="da-DK" w:eastAsia="da-DK"/>
    </w:rPr>
  </w:style>
  <w:style w:type="paragraph" w:styleId="aa">
    <w:name w:val="Balloon Text"/>
    <w:basedOn w:val="a"/>
    <w:link w:val="Char3"/>
    <w:uiPriority w:val="99"/>
    <w:semiHidden/>
    <w:unhideWhenUsed/>
    <w:rsid w:val="006C30AD"/>
    <w:pPr>
      <w:spacing w:after="0" w:line="240" w:lineRule="auto"/>
    </w:pPr>
    <w:rPr>
      <w:rFonts w:ascii="Tahoma" w:hAnsi="Tahoma" w:cs="Tahoma"/>
      <w:sz w:val="16"/>
      <w:szCs w:val="16"/>
      <w:lang w:val="en-US"/>
    </w:rPr>
  </w:style>
  <w:style w:type="character" w:customStyle="1" w:styleId="Char3">
    <w:name w:val="批注框文本 Char"/>
    <w:basedOn w:val="a0"/>
    <w:link w:val="aa"/>
    <w:uiPriority w:val="99"/>
    <w:semiHidden/>
    <w:rsid w:val="006C30AD"/>
    <w:rPr>
      <w:rFonts w:ascii="Tahoma" w:eastAsia="MS Mincho" w:hAnsi="Tahoma" w:cs="Tahoma"/>
      <w:kern w:val="0"/>
      <w:sz w:val="16"/>
      <w:szCs w:val="16"/>
      <w:lang w:eastAsia="da-DK"/>
    </w:rPr>
  </w:style>
  <w:style w:type="paragraph" w:customStyle="1" w:styleId="Bibliografi1">
    <w:name w:val="Bibliografi1"/>
    <w:basedOn w:val="a"/>
    <w:rsid w:val="006C30AD"/>
    <w:pPr>
      <w:tabs>
        <w:tab w:val="left" w:pos="500"/>
      </w:tabs>
      <w:spacing w:after="240" w:line="240" w:lineRule="auto"/>
      <w:ind w:left="504" w:hanging="504"/>
    </w:pPr>
    <w:rPr>
      <w:rFonts w:ascii="Book Antiqua" w:hAnsi="Book Antiqua"/>
      <w:sz w:val="24"/>
      <w:szCs w:val="24"/>
      <w:lang w:val="en-US"/>
    </w:rPr>
  </w:style>
  <w:style w:type="character" w:styleId="ab">
    <w:name w:val="page number"/>
    <w:uiPriority w:val="99"/>
    <w:semiHidden/>
    <w:unhideWhenUsed/>
    <w:rsid w:val="006C30AD"/>
  </w:style>
  <w:style w:type="paragraph" w:styleId="ac">
    <w:name w:val="Revision"/>
    <w:hidden/>
    <w:uiPriority w:val="99"/>
    <w:semiHidden/>
    <w:rsid w:val="006C30AD"/>
    <w:pPr>
      <w:spacing w:line="240" w:lineRule="auto"/>
    </w:pPr>
    <w:rPr>
      <w:rFonts w:ascii="Calibri" w:eastAsia="MS Mincho" w:hAnsi="Calibri" w:cs="Times New Roman"/>
      <w:kern w:val="0"/>
      <w:sz w:val="22"/>
      <w:lang w:val="da-DK" w:eastAsia="da-DK"/>
    </w:rPr>
  </w:style>
  <w:style w:type="character" w:styleId="ad">
    <w:name w:val="Strong"/>
    <w:uiPriority w:val="22"/>
    <w:qFormat/>
    <w:rsid w:val="00721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AD"/>
    <w:pPr>
      <w:spacing w:after="200" w:line="276" w:lineRule="auto"/>
    </w:pPr>
    <w:rPr>
      <w:rFonts w:ascii="Calibri" w:eastAsia="MS Mincho" w:hAnsi="Calibri" w:cs="Times New Roman"/>
      <w:kern w:val="0"/>
      <w:sz w:val="22"/>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0AD"/>
    <w:rPr>
      <w:sz w:val="18"/>
      <w:szCs w:val="18"/>
    </w:rPr>
  </w:style>
  <w:style w:type="paragraph" w:styleId="a4">
    <w:name w:val="footer"/>
    <w:basedOn w:val="a"/>
    <w:link w:val="Char0"/>
    <w:uiPriority w:val="99"/>
    <w:unhideWhenUsed/>
    <w:rsid w:val="006C30AD"/>
    <w:pPr>
      <w:tabs>
        <w:tab w:val="center" w:pos="4153"/>
        <w:tab w:val="right" w:pos="8306"/>
      </w:tabs>
      <w:snapToGrid w:val="0"/>
    </w:pPr>
    <w:rPr>
      <w:sz w:val="18"/>
      <w:szCs w:val="18"/>
    </w:rPr>
  </w:style>
  <w:style w:type="character" w:customStyle="1" w:styleId="Char0">
    <w:name w:val="页脚 Char"/>
    <w:basedOn w:val="a0"/>
    <w:link w:val="a4"/>
    <w:uiPriority w:val="99"/>
    <w:rsid w:val="006C30AD"/>
    <w:rPr>
      <w:sz w:val="18"/>
      <w:szCs w:val="18"/>
    </w:rPr>
  </w:style>
  <w:style w:type="character" w:styleId="a5">
    <w:name w:val="Hyperlink"/>
    <w:uiPriority w:val="99"/>
    <w:unhideWhenUsed/>
    <w:rsid w:val="006C30AD"/>
    <w:rPr>
      <w:color w:val="0000FF"/>
      <w:u w:val="single"/>
    </w:rPr>
  </w:style>
  <w:style w:type="paragraph" w:customStyle="1" w:styleId="WW-Standard">
    <w:name w:val="WW-Standard"/>
    <w:rsid w:val="006C30AD"/>
    <w:pPr>
      <w:suppressAutoHyphens/>
      <w:spacing w:line="240" w:lineRule="auto"/>
    </w:pPr>
    <w:rPr>
      <w:rFonts w:ascii="Times New Roman" w:eastAsia="ヒラギノ角ゴ Pro W3" w:hAnsi="Times New Roman" w:cs="Times New Roman"/>
      <w:color w:val="000000"/>
      <w:kern w:val="1"/>
      <w:sz w:val="24"/>
      <w:szCs w:val="20"/>
      <w:lang w:val="da-DK" w:eastAsia="ar-SA"/>
    </w:rPr>
  </w:style>
  <w:style w:type="character" w:customStyle="1" w:styleId="Kommentarhenvisning1">
    <w:name w:val="Kommentarhenvisning1"/>
    <w:rsid w:val="006C30AD"/>
    <w:rPr>
      <w:sz w:val="16"/>
      <w:szCs w:val="16"/>
    </w:rPr>
  </w:style>
  <w:style w:type="paragraph" w:customStyle="1" w:styleId="Tabelindhold">
    <w:name w:val="Tabelindhold"/>
    <w:rsid w:val="006C30AD"/>
    <w:pPr>
      <w:suppressAutoHyphens/>
      <w:spacing w:line="240" w:lineRule="auto"/>
    </w:pPr>
    <w:rPr>
      <w:rFonts w:ascii="Times New Roman" w:eastAsia="ヒラギノ角ゴ Pro W3" w:hAnsi="Times New Roman" w:cs="Times New Roman"/>
      <w:color w:val="000000"/>
      <w:kern w:val="1"/>
      <w:sz w:val="24"/>
      <w:szCs w:val="20"/>
      <w:lang w:val="da-DK" w:eastAsia="ar-SA"/>
    </w:rPr>
  </w:style>
  <w:style w:type="paragraph" w:customStyle="1" w:styleId="Litteraturliste1">
    <w:name w:val="Litteraturliste 1"/>
    <w:basedOn w:val="a"/>
    <w:rsid w:val="006C30AD"/>
    <w:pPr>
      <w:suppressLineNumbers/>
      <w:tabs>
        <w:tab w:val="left" w:pos="504"/>
      </w:tabs>
      <w:suppressAutoHyphens/>
      <w:spacing w:after="240" w:line="240" w:lineRule="atLeast"/>
      <w:ind w:left="504" w:hanging="504"/>
    </w:pPr>
    <w:rPr>
      <w:rFonts w:ascii="Times New Roman" w:eastAsia="Times New Roman" w:hAnsi="Times New Roman" w:cs="Lucida Sans"/>
      <w:sz w:val="24"/>
      <w:szCs w:val="24"/>
      <w:lang w:val="en-US" w:eastAsia="ar-SA"/>
    </w:rPr>
  </w:style>
  <w:style w:type="table" w:styleId="a6">
    <w:name w:val="Table Grid"/>
    <w:basedOn w:val="a1"/>
    <w:uiPriority w:val="59"/>
    <w:rsid w:val="006C30AD"/>
    <w:pPr>
      <w:spacing w:line="240" w:lineRule="auto"/>
    </w:pPr>
    <w:rPr>
      <w:rFonts w:ascii="Calibri" w:eastAsia="MS Mincho" w:hAnsi="Calibri" w:cs="Times New Roman"/>
      <w:kern w:val="0"/>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nhideWhenUsed/>
    <w:rsid w:val="006C30AD"/>
    <w:rPr>
      <w:sz w:val="16"/>
      <w:szCs w:val="16"/>
    </w:rPr>
  </w:style>
  <w:style w:type="paragraph" w:styleId="a8">
    <w:name w:val="annotation text"/>
    <w:basedOn w:val="a"/>
    <w:link w:val="Char1"/>
    <w:unhideWhenUsed/>
    <w:rsid w:val="006C30AD"/>
    <w:pPr>
      <w:spacing w:line="240" w:lineRule="auto"/>
    </w:pPr>
    <w:rPr>
      <w:sz w:val="20"/>
      <w:szCs w:val="20"/>
    </w:rPr>
  </w:style>
  <w:style w:type="character" w:customStyle="1" w:styleId="Char1">
    <w:name w:val="批注文字 Char"/>
    <w:basedOn w:val="a0"/>
    <w:link w:val="a8"/>
    <w:rsid w:val="006C30AD"/>
    <w:rPr>
      <w:rFonts w:ascii="Calibri" w:eastAsia="MS Mincho" w:hAnsi="Calibri" w:cs="Times New Roman"/>
      <w:kern w:val="0"/>
      <w:sz w:val="20"/>
      <w:szCs w:val="20"/>
      <w:lang w:val="da-DK" w:eastAsia="da-DK"/>
    </w:rPr>
  </w:style>
  <w:style w:type="paragraph" w:styleId="a9">
    <w:name w:val="annotation subject"/>
    <w:basedOn w:val="a8"/>
    <w:next w:val="a8"/>
    <w:link w:val="Char2"/>
    <w:uiPriority w:val="99"/>
    <w:semiHidden/>
    <w:unhideWhenUsed/>
    <w:rsid w:val="006C30AD"/>
    <w:rPr>
      <w:b/>
      <w:bCs/>
    </w:rPr>
  </w:style>
  <w:style w:type="character" w:customStyle="1" w:styleId="Char2">
    <w:name w:val="批注主题 Char"/>
    <w:basedOn w:val="Char1"/>
    <w:link w:val="a9"/>
    <w:uiPriority w:val="99"/>
    <w:semiHidden/>
    <w:rsid w:val="006C30AD"/>
    <w:rPr>
      <w:rFonts w:ascii="Calibri" w:eastAsia="MS Mincho" w:hAnsi="Calibri" w:cs="Times New Roman"/>
      <w:b/>
      <w:bCs/>
      <w:kern w:val="0"/>
      <w:sz w:val="20"/>
      <w:szCs w:val="20"/>
      <w:lang w:val="da-DK" w:eastAsia="da-DK"/>
    </w:rPr>
  </w:style>
  <w:style w:type="paragraph" w:styleId="aa">
    <w:name w:val="Balloon Text"/>
    <w:basedOn w:val="a"/>
    <w:link w:val="Char3"/>
    <w:uiPriority w:val="99"/>
    <w:semiHidden/>
    <w:unhideWhenUsed/>
    <w:rsid w:val="006C30AD"/>
    <w:pPr>
      <w:spacing w:after="0" w:line="240" w:lineRule="auto"/>
    </w:pPr>
    <w:rPr>
      <w:rFonts w:ascii="Tahoma" w:hAnsi="Tahoma" w:cs="Tahoma"/>
      <w:sz w:val="16"/>
      <w:szCs w:val="16"/>
      <w:lang w:val="en-US"/>
    </w:rPr>
  </w:style>
  <w:style w:type="character" w:customStyle="1" w:styleId="Char3">
    <w:name w:val="批注框文本 Char"/>
    <w:basedOn w:val="a0"/>
    <w:link w:val="aa"/>
    <w:uiPriority w:val="99"/>
    <w:semiHidden/>
    <w:rsid w:val="006C30AD"/>
    <w:rPr>
      <w:rFonts w:ascii="Tahoma" w:eastAsia="MS Mincho" w:hAnsi="Tahoma" w:cs="Tahoma"/>
      <w:kern w:val="0"/>
      <w:sz w:val="16"/>
      <w:szCs w:val="16"/>
      <w:lang w:eastAsia="da-DK"/>
    </w:rPr>
  </w:style>
  <w:style w:type="paragraph" w:customStyle="1" w:styleId="Bibliografi1">
    <w:name w:val="Bibliografi1"/>
    <w:basedOn w:val="a"/>
    <w:rsid w:val="006C30AD"/>
    <w:pPr>
      <w:tabs>
        <w:tab w:val="left" w:pos="500"/>
      </w:tabs>
      <w:spacing w:after="240" w:line="240" w:lineRule="auto"/>
      <w:ind w:left="504" w:hanging="504"/>
    </w:pPr>
    <w:rPr>
      <w:rFonts w:ascii="Book Antiqua" w:hAnsi="Book Antiqua"/>
      <w:sz w:val="24"/>
      <w:szCs w:val="24"/>
      <w:lang w:val="en-US"/>
    </w:rPr>
  </w:style>
  <w:style w:type="character" w:styleId="ab">
    <w:name w:val="page number"/>
    <w:uiPriority w:val="99"/>
    <w:semiHidden/>
    <w:unhideWhenUsed/>
    <w:rsid w:val="006C30AD"/>
  </w:style>
  <w:style w:type="paragraph" w:styleId="ac">
    <w:name w:val="Revision"/>
    <w:hidden/>
    <w:uiPriority w:val="99"/>
    <w:semiHidden/>
    <w:rsid w:val="006C30AD"/>
    <w:pPr>
      <w:spacing w:line="240" w:lineRule="auto"/>
    </w:pPr>
    <w:rPr>
      <w:rFonts w:ascii="Calibri" w:eastAsia="MS Mincho" w:hAnsi="Calibri" w:cs="Times New Roman"/>
      <w:kern w:val="0"/>
      <w:sz w:val="22"/>
      <w:lang w:val="da-DK" w:eastAsia="da-DK"/>
    </w:rPr>
  </w:style>
  <w:style w:type="character" w:styleId="ad">
    <w:name w:val="Strong"/>
    <w:uiPriority w:val="22"/>
    <w:qFormat/>
    <w:rsid w:val="00721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5214</Words>
  <Characters>29726</Characters>
  <Application>Microsoft Office Word</Application>
  <DocSecurity>0</DocSecurity>
  <Lines>247</Lines>
  <Paragraphs>69</Paragraphs>
  <ScaleCrop>false</ScaleCrop>
  <Company>Hewlett-Packard Company</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2014-04-11T00:45:00Z</dcterms:created>
  <dcterms:modified xsi:type="dcterms:W3CDTF">2014-04-11T00:45:00Z</dcterms:modified>
</cp:coreProperties>
</file>