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3750E" w14:textId="77777777" w:rsidR="00A77B3E" w:rsidRPr="00140F59" w:rsidRDefault="00775C91">
      <w:pPr>
        <w:spacing w:line="360" w:lineRule="auto"/>
        <w:jc w:val="both"/>
      </w:pPr>
      <w:r w:rsidRPr="00140F59">
        <w:rPr>
          <w:rFonts w:ascii="Book Antiqua" w:eastAsia="Book Antiqua" w:hAnsi="Book Antiqua" w:cs="Book Antiqua"/>
          <w:b/>
          <w:color w:val="000000"/>
        </w:rPr>
        <w:t>Name</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b/>
          <w:color w:val="000000"/>
        </w:rPr>
        <w:t>of</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b/>
          <w:color w:val="000000"/>
        </w:rPr>
        <w:t>Journal:</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i/>
          <w:color w:val="000000"/>
        </w:rPr>
        <w:t>World</w:t>
      </w:r>
      <w:r w:rsidR="006C3D4D" w:rsidRPr="00140F59">
        <w:rPr>
          <w:rFonts w:ascii="Book Antiqua" w:eastAsia="Book Antiqua" w:hAnsi="Book Antiqua" w:cs="Book Antiqua"/>
          <w:i/>
          <w:color w:val="000000"/>
        </w:rPr>
        <w:t xml:space="preserve"> </w:t>
      </w:r>
      <w:r w:rsidRPr="00140F59">
        <w:rPr>
          <w:rFonts w:ascii="Book Antiqua" w:eastAsia="Book Antiqua" w:hAnsi="Book Antiqua" w:cs="Book Antiqua"/>
          <w:i/>
          <w:color w:val="000000"/>
        </w:rPr>
        <w:t>Journal</w:t>
      </w:r>
      <w:r w:rsidR="006C3D4D" w:rsidRPr="00140F59">
        <w:rPr>
          <w:rFonts w:ascii="Book Antiqua" w:eastAsia="Book Antiqua" w:hAnsi="Book Antiqua" w:cs="Book Antiqua"/>
          <w:i/>
          <w:color w:val="000000"/>
        </w:rPr>
        <w:t xml:space="preserve"> </w:t>
      </w:r>
      <w:r w:rsidRPr="00140F59">
        <w:rPr>
          <w:rFonts w:ascii="Book Antiqua" w:eastAsia="Book Antiqua" w:hAnsi="Book Antiqua" w:cs="Book Antiqua"/>
          <w:i/>
          <w:color w:val="000000"/>
        </w:rPr>
        <w:t>of</w:t>
      </w:r>
      <w:r w:rsidR="006C3D4D" w:rsidRPr="00140F59">
        <w:rPr>
          <w:rFonts w:ascii="Book Antiqua" w:eastAsia="Book Antiqua" w:hAnsi="Book Antiqua" w:cs="Book Antiqua"/>
          <w:i/>
          <w:color w:val="000000"/>
        </w:rPr>
        <w:t xml:space="preserve"> </w:t>
      </w:r>
      <w:r w:rsidRPr="00140F59">
        <w:rPr>
          <w:rFonts w:ascii="Book Antiqua" w:eastAsia="Book Antiqua" w:hAnsi="Book Antiqua" w:cs="Book Antiqua"/>
          <w:i/>
          <w:color w:val="000000"/>
        </w:rPr>
        <w:t>Gastroenterology</w:t>
      </w:r>
    </w:p>
    <w:p w14:paraId="314E8635" w14:textId="77777777" w:rsidR="00A77B3E" w:rsidRPr="00140F59" w:rsidRDefault="00775C91">
      <w:pPr>
        <w:spacing w:line="360" w:lineRule="auto"/>
        <w:jc w:val="both"/>
      </w:pPr>
      <w:r w:rsidRPr="00140F59">
        <w:rPr>
          <w:rFonts w:ascii="Book Antiqua" w:eastAsia="Book Antiqua" w:hAnsi="Book Antiqua" w:cs="Book Antiqua"/>
          <w:b/>
          <w:color w:val="000000"/>
        </w:rPr>
        <w:t>Manuscript</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b/>
          <w:color w:val="000000"/>
        </w:rPr>
        <w:t>NO:</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color w:val="000000"/>
        </w:rPr>
        <w:t>75920</w:t>
      </w:r>
    </w:p>
    <w:p w14:paraId="2C7F7D4A" w14:textId="77777777" w:rsidR="00A77B3E" w:rsidRPr="00140F59" w:rsidRDefault="00775C91">
      <w:pPr>
        <w:spacing w:line="360" w:lineRule="auto"/>
        <w:jc w:val="both"/>
      </w:pPr>
      <w:r w:rsidRPr="00140F59">
        <w:rPr>
          <w:rFonts w:ascii="Book Antiqua" w:eastAsia="Book Antiqua" w:hAnsi="Book Antiqua" w:cs="Book Antiqua"/>
          <w:b/>
          <w:color w:val="000000"/>
        </w:rPr>
        <w:t>Manuscript</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b/>
          <w:color w:val="000000"/>
        </w:rPr>
        <w:t>Type:</w:t>
      </w:r>
      <w:r w:rsidR="006C3D4D" w:rsidRPr="00140F59">
        <w:rPr>
          <w:rFonts w:ascii="Book Antiqua" w:eastAsia="Book Antiqua" w:hAnsi="Book Antiqua" w:cs="Book Antiqua"/>
          <w:b/>
          <w:color w:val="000000"/>
        </w:rPr>
        <w:t xml:space="preserve"> </w:t>
      </w:r>
      <w:bookmarkStart w:id="0" w:name="OLE_LINK5"/>
      <w:bookmarkStart w:id="1" w:name="OLE_LINK6"/>
      <w:r w:rsidRPr="00140F59">
        <w:rPr>
          <w:rFonts w:ascii="Book Antiqua" w:eastAsia="Book Antiqua" w:hAnsi="Book Antiqua" w:cs="Book Antiqua"/>
          <w:color w:val="000000"/>
        </w:rPr>
        <w:t>LETTER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EDITOR</w:t>
      </w:r>
      <w:bookmarkEnd w:id="0"/>
      <w:bookmarkEnd w:id="1"/>
    </w:p>
    <w:p w14:paraId="31F65826" w14:textId="77777777" w:rsidR="00A77B3E" w:rsidRPr="00140F59" w:rsidRDefault="00A77B3E">
      <w:pPr>
        <w:spacing w:line="360" w:lineRule="auto"/>
        <w:jc w:val="both"/>
      </w:pPr>
    </w:p>
    <w:p w14:paraId="52A08298" w14:textId="77777777" w:rsidR="00A77B3E" w:rsidRPr="00140F59" w:rsidRDefault="003104C6">
      <w:pPr>
        <w:spacing w:line="360" w:lineRule="auto"/>
        <w:jc w:val="both"/>
      </w:pPr>
      <w:bookmarkStart w:id="2" w:name="OLE_LINK1"/>
      <w:bookmarkStart w:id="3" w:name="OLE_LINK11"/>
      <w:r w:rsidRPr="00140F59">
        <w:rPr>
          <w:rFonts w:ascii="Book Antiqua" w:eastAsia="Book Antiqua" w:hAnsi="Book Antiqua" w:cs="Book Antiqua"/>
          <w:b/>
          <w:color w:val="000000"/>
        </w:rPr>
        <w:t>Is</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b/>
          <w:color w:val="000000"/>
        </w:rPr>
        <w:t>patient</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b/>
          <w:color w:val="000000"/>
        </w:rPr>
        <w:t>satisfaction</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b/>
          <w:color w:val="000000"/>
        </w:rPr>
        <w:t>sufficient</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b/>
          <w:color w:val="000000"/>
        </w:rPr>
        <w:t>to</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b/>
          <w:color w:val="000000"/>
        </w:rPr>
        <w:t>validate</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b/>
          <w:color w:val="000000"/>
        </w:rPr>
        <w:t>endoscopic</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b/>
          <w:color w:val="000000"/>
        </w:rPr>
        <w:t>anti-reflux</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b/>
          <w:color w:val="000000"/>
        </w:rPr>
        <w:t>treatments?</w:t>
      </w:r>
    </w:p>
    <w:bookmarkEnd w:id="2"/>
    <w:bookmarkEnd w:id="3"/>
    <w:p w14:paraId="72BEE46C" w14:textId="77777777" w:rsidR="00A77B3E" w:rsidRPr="00140F59" w:rsidRDefault="00A77B3E">
      <w:pPr>
        <w:spacing w:line="360" w:lineRule="auto"/>
        <w:jc w:val="both"/>
      </w:pPr>
    </w:p>
    <w:p w14:paraId="204DEFF5" w14:textId="5AB622AF" w:rsidR="00A77B3E" w:rsidRPr="00140F59" w:rsidRDefault="003104C6">
      <w:pPr>
        <w:spacing w:line="360" w:lineRule="auto"/>
        <w:jc w:val="both"/>
      </w:pPr>
      <w:bookmarkStart w:id="4" w:name="OLE_LINK368"/>
      <w:bookmarkStart w:id="5" w:name="OLE_LINK369"/>
      <w:r w:rsidRPr="00140F59">
        <w:rPr>
          <w:rFonts w:ascii="Book Antiqua" w:eastAsia="Book Antiqua" w:hAnsi="Book Antiqua" w:cs="Book Antiqua"/>
          <w:color w:val="000000"/>
        </w:rPr>
        <w:t>Bortolotti</w:t>
      </w:r>
      <w:r w:rsidR="006C3D4D" w:rsidRPr="00140F59">
        <w:rPr>
          <w:rFonts w:ascii="Book Antiqua" w:eastAsia="Book Antiqua" w:hAnsi="Book Antiqua" w:cs="Book Antiqua"/>
          <w:color w:val="000000"/>
        </w:rPr>
        <w:t xml:space="preserve"> </w:t>
      </w:r>
      <w:r w:rsidRPr="00140F59">
        <w:rPr>
          <w:rFonts w:ascii="Book Antiqua" w:hAnsi="Book Antiqua" w:cs="Book Antiqua" w:hint="eastAsia"/>
          <w:color w:val="000000"/>
        </w:rPr>
        <w:t>M</w:t>
      </w:r>
      <w:bookmarkEnd w:id="4"/>
      <w:bookmarkEnd w:id="5"/>
      <w:r w:rsidRPr="00140F59">
        <w:rPr>
          <w:rFonts w:ascii="Book Antiqua" w:hAnsi="Book Antiqua" w:cs="Book Antiqua" w:hint="eastAsia"/>
          <w:color w:val="000000"/>
        </w:rPr>
        <w:t>.</w:t>
      </w:r>
      <w:r w:rsidR="006C3D4D" w:rsidRPr="00140F59">
        <w:rPr>
          <w:rFonts w:ascii="Book Antiqua" w:hAnsi="Book Antiqua" w:cs="Book Antiqua" w:hint="eastAsia"/>
          <w:color w:val="000000"/>
        </w:rPr>
        <w:t xml:space="preserve"> </w:t>
      </w:r>
      <w:bookmarkStart w:id="6" w:name="OLE_LINK2"/>
      <w:bookmarkStart w:id="7" w:name="OLE_LINK12"/>
      <w:r w:rsidR="00775C91" w:rsidRPr="00140F59">
        <w:rPr>
          <w:rFonts w:ascii="Book Antiqua" w:eastAsia="Book Antiqua" w:hAnsi="Book Antiqua" w:cs="Book Antiqua"/>
          <w:color w:val="000000"/>
        </w:rPr>
        <w:t>Valuation</w:t>
      </w:r>
      <w:r w:rsidR="006C3D4D" w:rsidRPr="00140F59">
        <w:rPr>
          <w:rFonts w:ascii="Book Antiqua" w:eastAsia="Book Antiqua" w:hAnsi="Book Antiqua" w:cs="Book Antiqua"/>
          <w:color w:val="000000"/>
        </w:rPr>
        <w:t xml:space="preserve"> </w:t>
      </w:r>
      <w:r w:rsidR="00775C91"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00775C91" w:rsidRPr="00140F59">
        <w:rPr>
          <w:rFonts w:ascii="Book Antiqua" w:eastAsia="Book Antiqua" w:hAnsi="Book Antiqua" w:cs="Book Antiqua"/>
          <w:color w:val="000000"/>
        </w:rPr>
        <w:t>endoscopic</w:t>
      </w:r>
      <w:r w:rsidR="006C3D4D" w:rsidRPr="00140F59">
        <w:rPr>
          <w:rFonts w:ascii="Book Antiqua" w:eastAsia="Book Antiqua" w:hAnsi="Book Antiqua" w:cs="Book Antiqua"/>
          <w:color w:val="000000"/>
        </w:rPr>
        <w:t xml:space="preserve"> </w:t>
      </w:r>
      <w:r w:rsidR="00775C91" w:rsidRPr="00140F59">
        <w:rPr>
          <w:rFonts w:ascii="Book Antiqua" w:eastAsia="Book Antiqua" w:hAnsi="Book Antiqua" w:cs="Book Antiqua"/>
          <w:color w:val="000000"/>
        </w:rPr>
        <w:t>antireflux</w:t>
      </w:r>
      <w:r w:rsidR="006C3D4D" w:rsidRPr="00140F59">
        <w:rPr>
          <w:rFonts w:ascii="Book Antiqua" w:eastAsia="Book Antiqua" w:hAnsi="Book Antiqua" w:cs="Book Antiqua"/>
          <w:color w:val="000000"/>
        </w:rPr>
        <w:t xml:space="preserve"> </w:t>
      </w:r>
      <w:r w:rsidR="00775C91" w:rsidRPr="00140F59">
        <w:rPr>
          <w:rFonts w:ascii="Book Antiqua" w:eastAsia="Book Antiqua" w:hAnsi="Book Antiqua" w:cs="Book Antiqua"/>
          <w:color w:val="000000"/>
        </w:rPr>
        <w:t>treatments</w:t>
      </w:r>
      <w:bookmarkEnd w:id="6"/>
      <w:bookmarkEnd w:id="7"/>
    </w:p>
    <w:p w14:paraId="68FB530F" w14:textId="77777777" w:rsidR="00A77B3E" w:rsidRPr="00140F59" w:rsidRDefault="00A77B3E">
      <w:pPr>
        <w:spacing w:line="360" w:lineRule="auto"/>
        <w:jc w:val="both"/>
      </w:pPr>
    </w:p>
    <w:p w14:paraId="0CAE441D" w14:textId="77777777" w:rsidR="00A77B3E" w:rsidRPr="00140F59" w:rsidRDefault="00775C91">
      <w:pPr>
        <w:spacing w:line="360" w:lineRule="auto"/>
        <w:jc w:val="both"/>
      </w:pPr>
      <w:r w:rsidRPr="00140F59">
        <w:rPr>
          <w:rFonts w:ascii="Book Antiqua" w:eastAsia="Book Antiqua" w:hAnsi="Book Antiqua" w:cs="Book Antiqua"/>
          <w:color w:val="000000"/>
        </w:rPr>
        <w:t>Mauro</w:t>
      </w:r>
      <w:r w:rsidR="006C3D4D" w:rsidRPr="00140F59">
        <w:rPr>
          <w:rFonts w:ascii="Book Antiqua" w:eastAsia="Book Antiqua" w:hAnsi="Book Antiqua" w:cs="Book Antiqua"/>
          <w:color w:val="000000"/>
        </w:rPr>
        <w:t xml:space="preserve"> </w:t>
      </w:r>
      <w:bookmarkStart w:id="8" w:name="OLE_LINK364"/>
      <w:bookmarkStart w:id="9" w:name="OLE_LINK365"/>
      <w:r w:rsidRPr="00140F59">
        <w:rPr>
          <w:rFonts w:ascii="Book Antiqua" w:eastAsia="Book Antiqua" w:hAnsi="Book Antiqua" w:cs="Book Antiqua"/>
          <w:color w:val="000000"/>
        </w:rPr>
        <w:t>Bortolotti</w:t>
      </w:r>
      <w:bookmarkEnd w:id="8"/>
      <w:bookmarkEnd w:id="9"/>
    </w:p>
    <w:p w14:paraId="1477C1F6" w14:textId="77777777" w:rsidR="00A77B3E" w:rsidRPr="00140F59" w:rsidRDefault="00A77B3E">
      <w:pPr>
        <w:spacing w:line="360" w:lineRule="auto"/>
        <w:jc w:val="both"/>
      </w:pPr>
    </w:p>
    <w:p w14:paraId="5158C166" w14:textId="77777777" w:rsidR="00A77B3E" w:rsidRPr="00140F59" w:rsidRDefault="00775C91">
      <w:pPr>
        <w:spacing w:line="360" w:lineRule="auto"/>
        <w:jc w:val="both"/>
      </w:pPr>
      <w:r w:rsidRPr="00140F59">
        <w:rPr>
          <w:rFonts w:ascii="Book Antiqua" w:eastAsia="Book Antiqua" w:hAnsi="Book Antiqua" w:cs="Book Antiqua"/>
          <w:b/>
          <w:bCs/>
          <w:color w:val="000000"/>
        </w:rPr>
        <w:t>Mauro</w:t>
      </w:r>
      <w:r w:rsidR="006C3D4D" w:rsidRPr="00140F59">
        <w:rPr>
          <w:rFonts w:ascii="Book Antiqua" w:eastAsia="Book Antiqua" w:hAnsi="Book Antiqua" w:cs="Book Antiqua"/>
          <w:b/>
          <w:bCs/>
          <w:color w:val="000000"/>
        </w:rPr>
        <w:t xml:space="preserve"> </w:t>
      </w:r>
      <w:r w:rsidRPr="00140F59">
        <w:rPr>
          <w:rFonts w:ascii="Book Antiqua" w:eastAsia="Book Antiqua" w:hAnsi="Book Antiqua" w:cs="Book Antiqua"/>
          <w:b/>
          <w:bCs/>
          <w:color w:val="000000"/>
        </w:rPr>
        <w:t>Bortolotti,</w:t>
      </w:r>
      <w:r w:rsidR="006C3D4D" w:rsidRPr="00140F59">
        <w:rPr>
          <w:rFonts w:ascii="Book Antiqua" w:eastAsia="Book Antiqua" w:hAnsi="Book Antiqua" w:cs="Book Antiqua"/>
          <w:b/>
          <w:bCs/>
          <w:color w:val="000000"/>
        </w:rPr>
        <w:t xml:space="preserve"> </w:t>
      </w:r>
      <w:r w:rsidRPr="00140F59">
        <w:rPr>
          <w:rFonts w:ascii="Book Antiqua" w:eastAsia="Book Antiqua" w:hAnsi="Book Antiqua" w:cs="Book Antiqua"/>
          <w:color w:val="000000"/>
        </w:rPr>
        <w:t>Department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Internal</w:t>
      </w:r>
      <w:r w:rsidR="006C3D4D" w:rsidRPr="00140F59">
        <w:rPr>
          <w:rFonts w:ascii="Book Antiqua" w:eastAsia="Book Antiqua" w:hAnsi="Book Antiqua" w:cs="Book Antiqua"/>
          <w:color w:val="000000"/>
        </w:rPr>
        <w:t xml:space="preserve"> </w:t>
      </w:r>
      <w:r w:rsidR="003104C6" w:rsidRPr="00140F59">
        <w:rPr>
          <w:rFonts w:ascii="Book Antiqua" w:eastAsia="Book Antiqua" w:hAnsi="Book Antiqua" w:cs="Book Antiqua"/>
          <w:color w:val="000000"/>
        </w:rPr>
        <w:t>Medicine</w:t>
      </w:r>
      <w:r w:rsidR="006C3D4D" w:rsidRPr="00140F59">
        <w:rPr>
          <w:rFonts w:ascii="Book Antiqua" w:eastAsia="Book Antiqua" w:hAnsi="Book Antiqua" w:cs="Book Antiqua"/>
          <w:color w:val="000000"/>
        </w:rPr>
        <w:t xml:space="preserve"> </w:t>
      </w:r>
      <w:r w:rsidR="003104C6"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003104C6" w:rsidRPr="00140F59">
        <w:rPr>
          <w:rFonts w:ascii="Book Antiqua" w:eastAsia="Book Antiqua" w:hAnsi="Book Antiqua" w:cs="Book Antiqua"/>
          <w:color w:val="000000"/>
        </w:rPr>
        <w:t>Gastroenterology,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Orsola-Malpighi</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Po</w:t>
      </w:r>
      <w:r w:rsidR="003104C6" w:rsidRPr="00140F59">
        <w:rPr>
          <w:rFonts w:ascii="Book Antiqua" w:eastAsia="Book Antiqua" w:hAnsi="Book Antiqua" w:cs="Book Antiqua"/>
          <w:color w:val="000000"/>
        </w:rPr>
        <w:t>lyclinic,</w:t>
      </w:r>
      <w:r w:rsidR="006C3D4D" w:rsidRPr="00140F59">
        <w:rPr>
          <w:rFonts w:ascii="Book Antiqua" w:eastAsia="Book Antiqua" w:hAnsi="Book Antiqua" w:cs="Book Antiqua"/>
          <w:color w:val="000000"/>
        </w:rPr>
        <w:t xml:space="preserve"> </w:t>
      </w:r>
      <w:r w:rsidR="003104C6" w:rsidRPr="00140F59">
        <w:rPr>
          <w:rFonts w:ascii="Book Antiqua" w:eastAsia="Book Antiqua" w:hAnsi="Book Antiqua" w:cs="Book Antiqua"/>
          <w:color w:val="000000"/>
        </w:rPr>
        <w:t>University</w:t>
      </w:r>
      <w:r w:rsidR="006C3D4D" w:rsidRPr="00140F59">
        <w:rPr>
          <w:rFonts w:ascii="Book Antiqua" w:eastAsia="Book Antiqua" w:hAnsi="Book Antiqua" w:cs="Book Antiqua"/>
          <w:color w:val="000000"/>
        </w:rPr>
        <w:t xml:space="preserve"> </w:t>
      </w:r>
      <w:r w:rsidR="003104C6"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003104C6" w:rsidRPr="00140F59">
        <w:rPr>
          <w:rFonts w:ascii="Book Antiqua" w:eastAsia="Book Antiqua" w:hAnsi="Book Antiqua" w:cs="Book Antiqua"/>
          <w:color w:val="000000"/>
        </w:rPr>
        <w:t>Bologna</w:t>
      </w:r>
      <w:r w:rsidRPr="00140F59">
        <w:rPr>
          <w:rFonts w:ascii="Book Antiqua" w:eastAsia="Book Antiqua" w:hAnsi="Book Antiqua" w:cs="Book Antiqua"/>
          <w:color w:val="000000"/>
        </w:rPr>
        <w: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Bologna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40138,</w:t>
      </w:r>
      <w:r w:rsidR="006C3D4D" w:rsidRPr="00140F59">
        <w:rPr>
          <w:rFonts w:ascii="Book Antiqua" w:eastAsia="Book Antiqua" w:hAnsi="Book Antiqua" w:cs="Book Antiqua"/>
          <w:color w:val="000000"/>
        </w:rPr>
        <w:t xml:space="preserve"> </w:t>
      </w:r>
      <w:bookmarkStart w:id="10" w:name="OLE_LINK3"/>
      <w:bookmarkStart w:id="11" w:name="OLE_LINK4"/>
      <w:r w:rsidRPr="00140F59">
        <w:rPr>
          <w:rFonts w:ascii="Book Antiqua" w:eastAsia="Book Antiqua" w:hAnsi="Book Antiqua" w:cs="Book Antiqua"/>
          <w:color w:val="000000"/>
        </w:rPr>
        <w:t>I</w:t>
      </w:r>
      <w:bookmarkStart w:id="12" w:name="OLE_LINK366"/>
      <w:bookmarkStart w:id="13" w:name="OLE_LINK367"/>
      <w:r w:rsidRPr="00140F59">
        <w:rPr>
          <w:rFonts w:ascii="Book Antiqua" w:eastAsia="Book Antiqua" w:hAnsi="Book Antiqua" w:cs="Book Antiqua"/>
          <w:color w:val="000000"/>
        </w:rPr>
        <w:t>taly</w:t>
      </w:r>
      <w:bookmarkEnd w:id="10"/>
      <w:bookmarkEnd w:id="11"/>
      <w:bookmarkEnd w:id="12"/>
      <w:bookmarkEnd w:id="13"/>
    </w:p>
    <w:p w14:paraId="55004763" w14:textId="77777777" w:rsidR="00A77B3E" w:rsidRPr="00140F59" w:rsidRDefault="00A77B3E">
      <w:pPr>
        <w:spacing w:line="360" w:lineRule="auto"/>
        <w:jc w:val="both"/>
      </w:pPr>
    </w:p>
    <w:p w14:paraId="06BF78EF" w14:textId="77777777" w:rsidR="00A77B3E" w:rsidRPr="00140F59" w:rsidRDefault="00775C91">
      <w:pPr>
        <w:spacing w:line="360" w:lineRule="auto"/>
        <w:jc w:val="both"/>
      </w:pPr>
      <w:r w:rsidRPr="00140F59">
        <w:rPr>
          <w:rFonts w:ascii="Book Antiqua" w:eastAsia="Book Antiqua" w:hAnsi="Book Antiqua" w:cs="Book Antiqua"/>
          <w:b/>
          <w:bCs/>
          <w:color w:val="000000"/>
        </w:rPr>
        <w:t>Author</w:t>
      </w:r>
      <w:r w:rsidR="006C3D4D" w:rsidRPr="00140F59">
        <w:rPr>
          <w:rFonts w:ascii="Book Antiqua" w:eastAsia="Book Antiqua" w:hAnsi="Book Antiqua" w:cs="Book Antiqua"/>
          <w:b/>
          <w:bCs/>
          <w:color w:val="000000"/>
        </w:rPr>
        <w:t xml:space="preserve"> </w:t>
      </w:r>
      <w:r w:rsidRPr="00140F59">
        <w:rPr>
          <w:rFonts w:ascii="Book Antiqua" w:eastAsia="Book Antiqua" w:hAnsi="Book Antiqua" w:cs="Book Antiqua"/>
          <w:b/>
          <w:bCs/>
          <w:color w:val="000000"/>
        </w:rPr>
        <w:t>contributions:</w:t>
      </w:r>
      <w:r w:rsidR="006C3D4D" w:rsidRPr="00140F59">
        <w:rPr>
          <w:rFonts w:ascii="Book Antiqua" w:eastAsia="Book Antiqua" w:hAnsi="Book Antiqua" w:cs="Book Antiqua"/>
          <w:b/>
          <w:bCs/>
          <w:color w:val="000000"/>
        </w:rPr>
        <w:t xml:space="preserve"> </w:t>
      </w:r>
      <w:bookmarkStart w:id="14" w:name="OLE_LINK13"/>
      <w:bookmarkStart w:id="15" w:name="OLE_LINK14"/>
      <w:r w:rsidR="003104C6" w:rsidRPr="00140F59">
        <w:rPr>
          <w:rFonts w:ascii="Book Antiqua" w:eastAsia="Book Antiqua" w:hAnsi="Book Antiqua" w:cs="Book Antiqua"/>
          <w:color w:val="000000"/>
        </w:rPr>
        <w:t>Bortolotti</w:t>
      </w:r>
      <w:r w:rsidR="006C3D4D" w:rsidRPr="00140F59">
        <w:rPr>
          <w:rFonts w:ascii="Book Antiqua" w:eastAsia="Book Antiqua" w:hAnsi="Book Antiqua" w:cs="Book Antiqua"/>
          <w:color w:val="000000"/>
        </w:rPr>
        <w:t xml:space="preserve"> </w:t>
      </w:r>
      <w:r w:rsidR="003104C6" w:rsidRPr="00140F59">
        <w:rPr>
          <w:rFonts w:ascii="Book Antiqua" w:hAnsi="Book Antiqua" w:cs="Book Antiqua" w:hint="eastAsia"/>
          <w:color w:val="000000"/>
        </w:rPr>
        <w:t>M</w:t>
      </w:r>
      <w:r w:rsidR="006C3D4D" w:rsidRPr="00140F59">
        <w:rPr>
          <w:rFonts w:ascii="Book Antiqua" w:hAnsi="Book Antiqua" w:cs="Book Antiqua" w:hint="eastAsia"/>
          <w:color w:val="000000"/>
        </w:rPr>
        <w:t xml:space="preserve"> </w:t>
      </w:r>
      <w:r w:rsidR="003104C6" w:rsidRPr="00140F59">
        <w:rPr>
          <w:rFonts w:ascii="Book Antiqua" w:hAnsi="Book Antiqua" w:cs="Book Antiqua" w:hint="eastAsia"/>
          <w:color w:val="000000"/>
        </w:rPr>
        <w:t>wrote</w:t>
      </w:r>
      <w:r w:rsidR="006C3D4D" w:rsidRPr="00140F59">
        <w:rPr>
          <w:rFonts w:ascii="Book Antiqua" w:hAnsi="Book Antiqua" w:cs="Book Antiqua" w:hint="eastAsia"/>
          <w:color w:val="000000"/>
        </w:rPr>
        <w:t xml:space="preserve"> </w:t>
      </w:r>
      <w:r w:rsidR="003104C6" w:rsidRPr="00140F59">
        <w:rPr>
          <w:rFonts w:ascii="Book Antiqua" w:hAnsi="Book Antiqua" w:cs="Book Antiqua" w:hint="eastAsia"/>
          <w:color w:val="000000"/>
        </w:rPr>
        <w:t>the</w:t>
      </w:r>
      <w:r w:rsidR="006C3D4D" w:rsidRPr="00140F59">
        <w:rPr>
          <w:rFonts w:ascii="Book Antiqua" w:hAnsi="Book Antiqua" w:cs="Book Antiqua" w:hint="eastAsia"/>
          <w:color w:val="000000"/>
        </w:rPr>
        <w:t xml:space="preserve"> </w:t>
      </w:r>
      <w:r w:rsidR="003104C6" w:rsidRPr="00140F59">
        <w:rPr>
          <w:rFonts w:ascii="Book Antiqua" w:hAnsi="Book Antiqua" w:cs="Book Antiqua" w:hint="eastAsia"/>
          <w:color w:val="000000"/>
        </w:rPr>
        <w:t>paper.</w:t>
      </w:r>
      <w:bookmarkEnd w:id="14"/>
      <w:bookmarkEnd w:id="15"/>
    </w:p>
    <w:p w14:paraId="7A8F25BD" w14:textId="77777777" w:rsidR="00A77B3E" w:rsidRPr="00140F59" w:rsidRDefault="00A77B3E">
      <w:pPr>
        <w:spacing w:line="360" w:lineRule="auto"/>
        <w:jc w:val="both"/>
      </w:pPr>
    </w:p>
    <w:p w14:paraId="7E023FE5" w14:textId="77777777" w:rsidR="00F0601F" w:rsidRPr="00140F59" w:rsidRDefault="00F0601F" w:rsidP="00F0601F">
      <w:pPr>
        <w:spacing w:line="360" w:lineRule="auto"/>
        <w:jc w:val="both"/>
      </w:pPr>
      <w:r w:rsidRPr="00140F59">
        <w:rPr>
          <w:rFonts w:ascii="Book Antiqua" w:eastAsia="Book Antiqua" w:hAnsi="Book Antiqua" w:cs="Book Antiqua"/>
          <w:b/>
          <w:bCs/>
          <w:color w:val="000000"/>
        </w:rPr>
        <w:t xml:space="preserve">Corresponding author: Mauro Bortolotti, MD, </w:t>
      </w:r>
      <w:r w:rsidRPr="00140F59">
        <w:rPr>
          <w:rFonts w:ascii="Book Antiqua" w:eastAsia="Book Antiqua" w:hAnsi="Book Antiqua" w:cs="Book Antiqua"/>
          <w:color w:val="000000"/>
        </w:rPr>
        <w:t>Via Massarenti 48, Bologna 40138, Italy. bormau@tin.it</w:t>
      </w:r>
    </w:p>
    <w:p w14:paraId="1D31BC8F" w14:textId="77777777" w:rsidR="00A77B3E" w:rsidRPr="00F0601F" w:rsidRDefault="00A77B3E">
      <w:pPr>
        <w:spacing w:line="360" w:lineRule="auto"/>
        <w:jc w:val="both"/>
      </w:pPr>
    </w:p>
    <w:p w14:paraId="181B6AA8" w14:textId="77777777" w:rsidR="00A77B3E" w:rsidRPr="00140F59" w:rsidRDefault="00775C91">
      <w:pPr>
        <w:spacing w:line="360" w:lineRule="auto"/>
        <w:jc w:val="both"/>
      </w:pPr>
      <w:r w:rsidRPr="00140F59">
        <w:rPr>
          <w:rFonts w:ascii="Book Antiqua" w:eastAsia="Book Antiqua" w:hAnsi="Book Antiqua" w:cs="Book Antiqua"/>
          <w:b/>
          <w:bCs/>
          <w:color w:val="000000"/>
        </w:rPr>
        <w:t>Received:</w:t>
      </w:r>
      <w:r w:rsidR="006C3D4D" w:rsidRPr="00140F59">
        <w:rPr>
          <w:rFonts w:ascii="Book Antiqua" w:eastAsia="Book Antiqua" w:hAnsi="Book Antiqua" w:cs="Book Antiqua"/>
          <w:b/>
          <w:bCs/>
          <w:color w:val="000000"/>
        </w:rPr>
        <w:t xml:space="preserve"> </w:t>
      </w:r>
      <w:r w:rsidRPr="00140F59">
        <w:rPr>
          <w:rFonts w:ascii="Book Antiqua" w:eastAsia="Book Antiqua" w:hAnsi="Book Antiqua" w:cs="Book Antiqua"/>
          <w:color w:val="000000"/>
        </w:rPr>
        <w:t>February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21,</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2022</w:t>
      </w:r>
    </w:p>
    <w:p w14:paraId="6ED7650D" w14:textId="77777777" w:rsidR="00A77B3E" w:rsidRPr="00140F59" w:rsidRDefault="00775C91">
      <w:pPr>
        <w:spacing w:line="360" w:lineRule="auto"/>
        <w:jc w:val="both"/>
      </w:pPr>
      <w:r w:rsidRPr="00140F59">
        <w:rPr>
          <w:rFonts w:ascii="Book Antiqua" w:eastAsia="Book Antiqua" w:hAnsi="Book Antiqua" w:cs="Book Antiqua"/>
          <w:b/>
          <w:bCs/>
          <w:color w:val="000000"/>
        </w:rPr>
        <w:t>Revised:</w:t>
      </w:r>
      <w:r w:rsidR="006C3D4D" w:rsidRPr="00140F59">
        <w:rPr>
          <w:rFonts w:ascii="Book Antiqua" w:eastAsia="Book Antiqua" w:hAnsi="Book Antiqua" w:cs="Book Antiqua"/>
          <w:b/>
          <w:bCs/>
          <w:color w:val="000000"/>
        </w:rPr>
        <w:t xml:space="preserve"> </w:t>
      </w:r>
      <w:r w:rsidRPr="00140F59">
        <w:rPr>
          <w:rFonts w:ascii="Book Antiqua" w:eastAsia="Book Antiqua" w:hAnsi="Book Antiqua" w:cs="Book Antiqua"/>
          <w:color w:val="000000"/>
        </w:rPr>
        <w:t>June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8,</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2022</w:t>
      </w:r>
    </w:p>
    <w:p w14:paraId="584CA280" w14:textId="13138626" w:rsidR="00A77B3E" w:rsidRPr="00140F59" w:rsidRDefault="00775C91">
      <w:pPr>
        <w:spacing w:line="360" w:lineRule="auto"/>
        <w:jc w:val="both"/>
      </w:pPr>
      <w:r w:rsidRPr="00140F59">
        <w:rPr>
          <w:rFonts w:ascii="Book Antiqua" w:eastAsia="Book Antiqua" w:hAnsi="Book Antiqua" w:cs="Book Antiqua"/>
          <w:b/>
          <w:bCs/>
          <w:color w:val="000000"/>
        </w:rPr>
        <w:t>Accepted:</w:t>
      </w:r>
      <w:r w:rsidR="006C3D4D" w:rsidRPr="00140F59">
        <w:rPr>
          <w:rFonts w:ascii="Book Antiqua" w:eastAsia="Book Antiqua" w:hAnsi="Book Antiqua" w:cs="Book Antiqua"/>
          <w:b/>
          <w:bCs/>
          <w:color w:val="000000"/>
        </w:rPr>
        <w:t xml:space="preserve"> </w:t>
      </w:r>
      <w:r w:rsidR="00551D36" w:rsidRPr="00140F59">
        <w:rPr>
          <w:rFonts w:ascii="Book Antiqua" w:eastAsia="Book Antiqua" w:hAnsi="Book Antiqua" w:cs="Book Antiqua"/>
          <w:color w:val="000000"/>
        </w:rPr>
        <w:t>July 8, 2022</w:t>
      </w:r>
    </w:p>
    <w:p w14:paraId="0F02EF3B" w14:textId="1C2A37C4" w:rsidR="00A77B3E" w:rsidRPr="00140F59" w:rsidRDefault="00775C91" w:rsidP="00B75353">
      <w:r w:rsidRPr="00140F59">
        <w:rPr>
          <w:rFonts w:ascii="Book Antiqua" w:eastAsia="Book Antiqua" w:hAnsi="Book Antiqua" w:cs="Book Antiqua"/>
          <w:b/>
          <w:bCs/>
          <w:color w:val="000000"/>
        </w:rPr>
        <w:t>Published</w:t>
      </w:r>
      <w:r w:rsidR="006C3D4D" w:rsidRPr="00140F59">
        <w:rPr>
          <w:rFonts w:ascii="Book Antiqua" w:eastAsia="Book Antiqua" w:hAnsi="Book Antiqua" w:cs="Book Antiqua"/>
          <w:b/>
          <w:bCs/>
          <w:color w:val="000000"/>
        </w:rPr>
        <w:t xml:space="preserve"> </w:t>
      </w:r>
      <w:r w:rsidRPr="00140F59">
        <w:rPr>
          <w:rFonts w:ascii="Book Antiqua" w:eastAsia="Book Antiqua" w:hAnsi="Book Antiqua" w:cs="Book Antiqua"/>
          <w:b/>
          <w:bCs/>
          <w:color w:val="000000"/>
        </w:rPr>
        <w:t>online:</w:t>
      </w:r>
      <w:r w:rsidR="006C3D4D" w:rsidRPr="00140F59">
        <w:rPr>
          <w:rFonts w:ascii="Book Antiqua" w:eastAsia="Book Antiqua" w:hAnsi="Book Antiqua" w:cs="Book Antiqua"/>
          <w:b/>
          <w:bCs/>
          <w:color w:val="000000"/>
        </w:rPr>
        <w:t xml:space="preserve"> </w:t>
      </w:r>
      <w:r w:rsidR="00B75353" w:rsidRPr="00140F59">
        <w:rPr>
          <w:rFonts w:ascii="Book Antiqua" w:hAnsi="Book Antiqua"/>
          <w:color w:val="000000"/>
          <w:shd w:val="clear" w:color="auto" w:fill="FFFFFF"/>
        </w:rPr>
        <w:t>July 28, 2022</w:t>
      </w:r>
    </w:p>
    <w:p w14:paraId="7EA05F08" w14:textId="77777777" w:rsidR="00A77B3E" w:rsidRPr="00140F59" w:rsidRDefault="00A77B3E">
      <w:pPr>
        <w:spacing w:line="360" w:lineRule="auto"/>
        <w:jc w:val="both"/>
        <w:sectPr w:rsidR="00A77B3E" w:rsidRPr="00140F59">
          <w:footerReference w:type="default" r:id="rId6"/>
          <w:pgSz w:w="12240" w:h="15840"/>
          <w:pgMar w:top="1440" w:right="1440" w:bottom="1440" w:left="1440" w:header="720" w:footer="720" w:gutter="0"/>
          <w:cols w:space="720"/>
          <w:docGrid w:linePitch="360"/>
        </w:sectPr>
      </w:pPr>
    </w:p>
    <w:p w14:paraId="696AA360" w14:textId="77777777" w:rsidR="00A77B3E" w:rsidRPr="00140F59" w:rsidRDefault="00775C91">
      <w:pPr>
        <w:spacing w:line="360" w:lineRule="auto"/>
        <w:jc w:val="both"/>
      </w:pPr>
      <w:r w:rsidRPr="00140F59">
        <w:rPr>
          <w:rFonts w:ascii="Book Antiqua" w:eastAsia="Book Antiqua" w:hAnsi="Book Antiqua" w:cs="Book Antiqua"/>
          <w:b/>
          <w:color w:val="000000"/>
        </w:rPr>
        <w:lastRenderedPageBreak/>
        <w:t>Abstract</w:t>
      </w:r>
    </w:p>
    <w:p w14:paraId="3B0A8240" w14:textId="7030A4AB" w:rsidR="00A77B3E" w:rsidRPr="00140F59" w:rsidRDefault="00775C91">
      <w:pPr>
        <w:spacing w:line="360" w:lineRule="auto"/>
        <w:jc w:val="both"/>
      </w:pPr>
      <w:bookmarkStart w:id="16" w:name="OLE_LINK19"/>
      <w:bookmarkStart w:id="17" w:name="OLE_LINK20"/>
      <w:r w:rsidRPr="00140F59">
        <w:rPr>
          <w:rFonts w:ascii="Book Antiqua" w:eastAsia="Book Antiqua" w:hAnsi="Book Antiqua" w:cs="Book Antiqua"/>
          <w:color w:val="000000"/>
        </w:rPr>
        <w:t>Endoscopic</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anti-reflux</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treatment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emerging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new</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option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for</w:t>
      </w:r>
      <w:r w:rsidR="006C3D4D" w:rsidRPr="00140F59">
        <w:rPr>
          <w:rFonts w:ascii="Book Antiqua" w:eastAsia="Book Antiqua" w:hAnsi="Book Antiqua" w:cs="Book Antiqua"/>
          <w:color w:val="000000"/>
        </w:rPr>
        <w:t xml:space="preserve"> </w:t>
      </w:r>
      <w:r w:rsidR="004D3D4D" w:rsidRPr="00140F59">
        <w:rPr>
          <w:rFonts w:ascii="Book Antiqua" w:hAnsi="Book Antiqua" w:cs="Book Antiqua" w:hint="eastAsia"/>
          <w:color w:val="000000"/>
        </w:rPr>
        <w:t>g</w:t>
      </w:r>
      <w:r w:rsidR="004D3D4D" w:rsidRPr="00140F59">
        <w:rPr>
          <w:rFonts w:ascii="Book Antiqua" w:eastAsia="Book Antiqua" w:hAnsi="Book Antiqua" w:cs="Book Antiqua"/>
          <w:color w:val="000000"/>
        </w:rPr>
        <w:t>astro-esophageal</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reflux</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disease</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(GERD)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treatment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patients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with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same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indications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for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laparoscopic</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fundoplication.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many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techniques,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first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which</w:t>
      </w:r>
      <w:r w:rsidR="002F6582" w:rsidRPr="00140F59">
        <w:rPr>
          <w:rFonts w:ascii="Book Antiqua" w:eastAsia="Book Antiqua" w:hAnsi="Book Antiqua" w:cs="Book Antiqua"/>
          <w:color w:val="000000"/>
        </w:rPr>
        <w:t xml:space="preserve"> are </w:t>
      </w:r>
      <w:r w:rsidRPr="00140F59">
        <w:rPr>
          <w:rFonts w:ascii="Book Antiqua" w:eastAsia="Book Antiqua" w:hAnsi="Book Antiqua" w:cs="Book Antiqua"/>
          <w:color w:val="000000"/>
        </w:rPr>
        <w:t>transoral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incisionless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fundoplication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(TIF)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bookmarkStart w:id="18" w:name="OLE_LINK374"/>
      <w:bookmarkStart w:id="19" w:name="OLE_LINK375"/>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nonablative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radio-frequency</w:t>
      </w:r>
      <w:bookmarkEnd w:id="18"/>
      <w:bookmarkEnd w:id="19"/>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(STRETTA)</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that</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have</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been</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tested</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with</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comparative</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studies</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an</w:t>
      </w:r>
      <w:r w:rsidR="004D3D4D" w:rsidRPr="00140F59">
        <w:rPr>
          <w:rStyle w:val="y2iqfc"/>
          <w:rFonts w:ascii="Book Antiqua" w:eastAsia="Book Antiqua" w:hAnsi="Book Antiqua" w:cs="Book Antiqua"/>
          <w:color w:val="000000"/>
        </w:rPr>
        <w:t>d</w:t>
      </w:r>
      <w:r w:rsidR="006C3D4D" w:rsidRPr="00140F59">
        <w:rPr>
          <w:rStyle w:val="y2iqfc"/>
          <w:rFonts w:ascii="Book Antiqua" w:eastAsia="Book Antiqua" w:hAnsi="Book Antiqua" w:cs="Book Antiqua"/>
          <w:color w:val="000000"/>
        </w:rPr>
        <w:t xml:space="preserve"> </w:t>
      </w:r>
      <w:r w:rsidR="004D3D4D" w:rsidRPr="00140F59">
        <w:rPr>
          <w:rStyle w:val="y2iqfc"/>
          <w:rFonts w:ascii="Book Antiqua" w:eastAsia="Book Antiqua" w:hAnsi="Book Antiqua" w:cs="Book Antiqua"/>
          <w:color w:val="000000"/>
        </w:rPr>
        <w:t>randomized</w:t>
      </w:r>
      <w:r w:rsidR="006C3D4D" w:rsidRPr="00140F59">
        <w:rPr>
          <w:rStyle w:val="y2iqfc"/>
          <w:rFonts w:ascii="Book Antiqua" w:eastAsia="Book Antiqua" w:hAnsi="Book Antiqua" w:cs="Book Antiqua"/>
          <w:color w:val="000000"/>
        </w:rPr>
        <w:t xml:space="preserve"> </w:t>
      </w:r>
      <w:r w:rsidR="004D3D4D" w:rsidRPr="00140F59">
        <w:rPr>
          <w:rStyle w:val="y2iqfc"/>
          <w:rFonts w:ascii="Book Antiqua" w:eastAsia="Book Antiqua" w:hAnsi="Book Antiqua" w:cs="Book Antiqua"/>
          <w:color w:val="000000"/>
        </w:rPr>
        <w:t>controlled</w:t>
      </w:r>
      <w:r w:rsidR="006C3D4D" w:rsidRPr="00140F59">
        <w:rPr>
          <w:rStyle w:val="y2iqfc"/>
          <w:rFonts w:ascii="Book Antiqua" w:eastAsia="Book Antiqua" w:hAnsi="Book Antiqua" w:cs="Book Antiqua"/>
          <w:color w:val="000000"/>
        </w:rPr>
        <w:t xml:space="preserve"> </w:t>
      </w:r>
      <w:r w:rsidR="004D3D4D" w:rsidRPr="00140F59">
        <w:rPr>
          <w:rStyle w:val="y2iqfc"/>
          <w:rFonts w:ascii="Book Antiqua" w:eastAsia="Book Antiqua" w:hAnsi="Book Antiqua" w:cs="Book Antiqua"/>
          <w:color w:val="000000"/>
        </w:rPr>
        <w:t>trials</w:t>
      </w:r>
      <w:r w:rsidRPr="00140F59">
        <w:rPr>
          <w:rStyle w:val="y2iqfc"/>
          <w:rFonts w:ascii="Book Antiqua" w:eastAsia="Book Antiqua" w:hAnsi="Book Antiqua" w:cs="Book Antiqua"/>
          <w:color w:val="000000"/>
        </w:rPr>
        <w:t>,</w:t>
      </w:r>
      <w:r w:rsidR="006C3D4D" w:rsidRPr="00140F59">
        <w:rPr>
          <w:rStyle w:val="y2iqfc"/>
          <w:rFonts w:ascii="Book Antiqua" w:eastAsia="Book Antiqua" w:hAnsi="Book Antiqua" w:cs="Book Antiqua"/>
          <w:color w:val="000000"/>
        </w:rPr>
        <w:t xml:space="preserve"> </w:t>
      </w:r>
      <w:r w:rsidRPr="00140F59">
        <w:rPr>
          <w:rFonts w:ascii="Book Antiqua" w:eastAsia="Book Antiqua" w:hAnsi="Book Antiqua" w:cs="Book Antiqua"/>
          <w:color w:val="000000"/>
        </w:rPr>
        <w:t>whereas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other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more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recent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ones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still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require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deeper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evaluation.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pur</w:t>
      </w:r>
      <w:r w:rsidR="004D3D4D" w:rsidRPr="00140F59">
        <w:rPr>
          <w:rFonts w:ascii="Book Antiqua" w:eastAsia="Book Antiqua" w:hAnsi="Book Antiqua" w:cs="Book Antiqua"/>
          <w:color w:val="000000"/>
        </w:rPr>
        <w:t>pose</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latter</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is</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verify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whether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reflux</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abolished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significantly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reduced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after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intervention,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whether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valid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high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pressure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zone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gastroesophageal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junction</w:t>
      </w:r>
      <w:r w:rsidR="002F6582" w:rsidRPr="00140F59">
        <w:rPr>
          <w:rFonts w:ascii="Book Antiqua" w:eastAsia="Book Antiqua" w:hAnsi="Book Antiqua" w:cs="Book Antiqua"/>
          <w:color w:val="000000"/>
        </w:rPr>
        <w: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whether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esophagitis,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when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present,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disappeared.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Unfortunately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certain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number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cases,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especially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more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recently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introduced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ones,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evaluation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been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based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almost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exclusively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subjective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criteria,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such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improvement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quality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life,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remission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heartburn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regurgitation,</w:t>
      </w:r>
      <w:r w:rsidR="002F6582" w:rsidRPr="00140F59">
        <w:rPr>
          <w:rFonts w:ascii="Book Antiqua" w:eastAsia="Book Antiqua" w:hAnsi="Book Antiqua" w:cs="Book Antiqua"/>
          <w:color w:val="000000"/>
        </w:rPr>
        <w:t xml:space="preserve"> 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reduction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suspension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antacid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antisecretory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drug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consumption.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However</w:t>
      </w:r>
      <w:r w:rsidR="002F6582" w:rsidRPr="00140F59">
        <w:rPr>
          <w:rFonts w:ascii="Book Antiqua" w:eastAsia="Book Antiqua" w:hAnsi="Book Antiqua" w:cs="Book Antiqua"/>
          <w:color w:val="000000"/>
        </w:rPr>
        <w: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with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most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studied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techniques</w:t>
      </w:r>
      <w:r w:rsidR="002F6582"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such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TIF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STRETTA,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improvement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symptoms</w:t>
      </w:r>
      <w:r w:rsidR="006C3D4D" w:rsidRPr="00140F59">
        <w:rPr>
          <w:rFonts w:ascii="Book Antiqua" w:eastAsia="Book Antiqua" w:hAnsi="Book Antiqua" w:cs="Book Antiqua"/>
          <w:color w:val="000000"/>
        </w:rPr>
        <w:t xml:space="preserve"> </w:t>
      </w:r>
      <w:r w:rsidR="002F6582" w:rsidRPr="00140F59">
        <w:rPr>
          <w:rFonts w:ascii="Book Antiqua" w:eastAsia="Book Antiqua" w:hAnsi="Book Antiqua" w:cs="Book Antiqua"/>
          <w:color w:val="000000"/>
        </w:rPr>
        <w:t xml:space="preserve">better </w:t>
      </w:r>
      <w:r w:rsidRPr="00140F59">
        <w:rPr>
          <w:rFonts w:ascii="Book Antiqua" w:eastAsia="Book Antiqua" w:hAnsi="Book Antiqua" w:cs="Book Antiqua"/>
          <w:color w:val="000000"/>
        </w:rPr>
        <w:t>than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that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laparoscopic</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fundoplication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can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often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observed,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whereas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number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acid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episodes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acid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exposure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time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similar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higher,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acid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refluxes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better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tolerated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these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patients.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suspicion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local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hyposensitivity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taking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place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after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anti-reflux</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endoscopic</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intervention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seems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confirmed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Bernstein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test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least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for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STRETTA.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examination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should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done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for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all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other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techniques,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both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old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new,</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identify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ones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that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reassure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rather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than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cure.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conclusion,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evaluation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effectiveness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endoscopic</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anti-reflux</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techniques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should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not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based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exclusively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subjective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criteria,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but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should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also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confirmed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objective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examinations,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because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might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gap</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between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improvement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symptoms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declared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patient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underlying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pathophysiologic</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alterations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GERD.</w:t>
      </w:r>
      <w:r w:rsidR="006C3D4D" w:rsidRPr="00140F59">
        <w:rPr>
          <w:rFonts w:ascii="Book Antiqua" w:eastAsia="Book Antiqua" w:hAnsi="Book Antiqua" w:cs="Book Antiqua"/>
          <w:color w:val="000000"/>
        </w:rPr>
        <w:t xml:space="preserve"> </w:t>
      </w:r>
    </w:p>
    <w:bookmarkEnd w:id="16"/>
    <w:bookmarkEnd w:id="17"/>
    <w:p w14:paraId="1D33AC11" w14:textId="77777777" w:rsidR="00A77B3E" w:rsidRPr="00140F59" w:rsidRDefault="00A77B3E">
      <w:pPr>
        <w:spacing w:line="360" w:lineRule="auto"/>
        <w:jc w:val="both"/>
      </w:pPr>
    </w:p>
    <w:p w14:paraId="625CC158" w14:textId="77777777" w:rsidR="00A77B3E" w:rsidRPr="00140F59" w:rsidRDefault="00775C91">
      <w:pPr>
        <w:spacing w:line="360" w:lineRule="auto"/>
        <w:jc w:val="both"/>
      </w:pPr>
      <w:r w:rsidRPr="00140F59">
        <w:rPr>
          <w:rFonts w:ascii="Book Antiqua" w:eastAsia="Book Antiqua" w:hAnsi="Book Antiqua" w:cs="Book Antiqua"/>
          <w:b/>
          <w:bCs/>
          <w:color w:val="000000"/>
        </w:rPr>
        <w:t>Key</w:t>
      </w:r>
      <w:r w:rsidR="006C3D4D" w:rsidRPr="00140F59">
        <w:rPr>
          <w:rFonts w:ascii="Book Antiqua" w:eastAsia="Book Antiqua" w:hAnsi="Book Antiqua" w:cs="Book Antiqua"/>
          <w:b/>
          <w:bCs/>
          <w:color w:val="000000"/>
        </w:rPr>
        <w:t xml:space="preserve"> </w:t>
      </w:r>
      <w:r w:rsidRPr="00140F59">
        <w:rPr>
          <w:rFonts w:ascii="Book Antiqua" w:eastAsia="Book Antiqua" w:hAnsi="Book Antiqua" w:cs="Book Antiqua"/>
          <w:b/>
          <w:bCs/>
          <w:color w:val="000000"/>
        </w:rPr>
        <w:t>Words:</w:t>
      </w:r>
      <w:r w:rsidR="006C3D4D" w:rsidRPr="00140F59">
        <w:rPr>
          <w:rFonts w:ascii="Book Antiqua" w:eastAsia="Book Antiqua" w:hAnsi="Book Antiqua" w:cs="Book Antiqua"/>
          <w:b/>
          <w:bCs/>
          <w:color w:val="000000"/>
        </w:rPr>
        <w:t xml:space="preserve"> </w:t>
      </w:r>
      <w:bookmarkStart w:id="20" w:name="OLE_LINK7"/>
      <w:bookmarkStart w:id="21" w:name="OLE_LINK8"/>
      <w:bookmarkStart w:id="22" w:name="OLE_LINK15"/>
      <w:bookmarkStart w:id="23" w:name="OLE_LINK16"/>
      <w:r w:rsidRPr="00140F59">
        <w:rPr>
          <w:rFonts w:ascii="Book Antiqua" w:eastAsia="Book Antiqua" w:hAnsi="Book Antiqua" w:cs="Book Antiqua"/>
          <w:color w:val="000000"/>
        </w:rPr>
        <w:t>Endoscopic</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anti-reflux</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treatment;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Transoral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incisionless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fundoplication;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Nonablative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radio-frequency;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Anti-reflux</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mucosectomy;</w:t>
      </w:r>
      <w:r w:rsidR="006C3D4D" w:rsidRPr="00140F59">
        <w:rPr>
          <w:rFonts w:ascii="Book Antiqua" w:eastAsia="Book Antiqua" w:hAnsi="Book Antiqua" w:cs="Book Antiqua"/>
          <w:color w:val="000000"/>
        </w:rPr>
        <w:t xml:space="preserve"> </w:t>
      </w:r>
      <w:bookmarkStart w:id="24" w:name="OLE_LINK370"/>
      <w:bookmarkStart w:id="25" w:name="OLE_LINK371"/>
      <w:r w:rsidRPr="00140F59">
        <w:rPr>
          <w:rFonts w:ascii="Book Antiqua" w:eastAsia="Book Antiqua" w:hAnsi="Book Antiqua" w:cs="Book Antiqua"/>
          <w:color w:val="000000"/>
        </w:rPr>
        <w:t>Gastro-esophageal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reflux</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disease</w:t>
      </w:r>
      <w:bookmarkEnd w:id="24"/>
      <w:bookmarkEnd w:id="25"/>
      <w:r w:rsidRPr="00140F59">
        <w:rPr>
          <w:rFonts w:ascii="Book Antiqua" w:eastAsia="Book Antiqua" w:hAnsi="Book Antiqua" w:cs="Book Antiqua"/>
          <w:color w:val="000000"/>
        </w:rPr>
        <w: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Laparoscopic</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Nissen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fundoplication</w:t>
      </w:r>
      <w:bookmarkEnd w:id="20"/>
      <w:bookmarkEnd w:id="21"/>
    </w:p>
    <w:bookmarkEnd w:id="22"/>
    <w:bookmarkEnd w:id="23"/>
    <w:p w14:paraId="59AF1374" w14:textId="77777777" w:rsidR="007D2155" w:rsidRDefault="007D2155" w:rsidP="007D2155"/>
    <w:p w14:paraId="2C8A29F3" w14:textId="77777777" w:rsidR="007D2155" w:rsidRDefault="007D2155" w:rsidP="007D215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1B723D83" w14:textId="77777777" w:rsidR="00A77B3E" w:rsidRPr="00140F59" w:rsidRDefault="00A77B3E">
      <w:pPr>
        <w:spacing w:line="360" w:lineRule="auto"/>
        <w:jc w:val="both"/>
      </w:pPr>
    </w:p>
    <w:p w14:paraId="45F016E6" w14:textId="49AC7267" w:rsidR="009B6030" w:rsidRDefault="00C7448E">
      <w:pPr>
        <w:spacing w:line="360" w:lineRule="auto"/>
        <w:jc w:val="both"/>
        <w:rPr>
          <w:rFonts w:ascii="Book Antiqua" w:eastAsia="Book Antiqua" w:hAnsi="Book Antiqua" w:cs="Book Antiqua"/>
          <w:color w:val="000000"/>
        </w:rPr>
      </w:pPr>
      <w:bookmarkStart w:id="26" w:name="OLE_LINK9"/>
      <w:bookmarkStart w:id="27" w:name="OLE_LINK10"/>
      <w:r w:rsidRPr="00ED269B">
        <w:rPr>
          <w:rFonts w:ascii="Book Antiqua" w:eastAsia="Book Antiqua" w:hAnsi="Book Antiqua" w:cs="Book Antiqua" w:hint="eastAsia"/>
          <w:b/>
          <w:bCs/>
          <w:color w:val="000000"/>
        </w:rPr>
        <w:t>Ci</w:t>
      </w:r>
      <w:r w:rsidRPr="00ED269B">
        <w:rPr>
          <w:rFonts w:ascii="Book Antiqua" w:eastAsia="Book Antiqua" w:hAnsi="Book Antiqua" w:cs="Book Antiqua"/>
          <w:b/>
          <w:bCs/>
          <w:color w:val="000000"/>
        </w:rPr>
        <w:t>tation</w:t>
      </w:r>
      <w:r>
        <w:rPr>
          <w:rFonts w:ascii="Book Antiqua" w:eastAsia="Book Antiqua" w:hAnsi="Book Antiqua" w:cs="Book Antiqua"/>
          <w:color w:val="000000"/>
        </w:rPr>
        <w:t xml:space="preserve">: </w:t>
      </w:r>
      <w:r w:rsidR="00775C91" w:rsidRPr="00140F59">
        <w:rPr>
          <w:rFonts w:ascii="Book Antiqua" w:eastAsia="Book Antiqua" w:hAnsi="Book Antiqua" w:cs="Book Antiqua"/>
          <w:color w:val="000000"/>
        </w:rPr>
        <w:t>Bortolotti</w:t>
      </w:r>
      <w:r w:rsidR="006C3D4D" w:rsidRPr="00140F59">
        <w:rPr>
          <w:rFonts w:ascii="Book Antiqua" w:eastAsia="Book Antiqua" w:hAnsi="Book Antiqua" w:cs="Book Antiqua"/>
          <w:color w:val="000000"/>
        </w:rPr>
        <w:t xml:space="preserve"> </w:t>
      </w:r>
      <w:r w:rsidR="00775C91" w:rsidRPr="00140F59">
        <w:rPr>
          <w:rFonts w:ascii="Book Antiqua" w:eastAsia="Book Antiqua" w:hAnsi="Book Antiqua" w:cs="Book Antiqua"/>
          <w:color w:val="000000"/>
        </w:rPr>
        <w:t>M.</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Is</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patient</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satisfaction</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sufficient</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validate</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endoscopic</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anti-reflux</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treatments</w:t>
      </w:r>
      <w:r w:rsidR="00775C91" w:rsidRPr="00140F59">
        <w:rPr>
          <w:rFonts w:ascii="Book Antiqua" w:eastAsia="Book Antiqua" w:hAnsi="Book Antiqua" w:cs="Book Antiqua"/>
          <w:color w:val="000000"/>
        </w:rPr>
        <w:t>?</w:t>
      </w:r>
      <w:r w:rsidR="006C3D4D" w:rsidRPr="00140F59">
        <w:rPr>
          <w:rFonts w:ascii="Book Antiqua" w:eastAsia="Book Antiqua" w:hAnsi="Book Antiqua" w:cs="Book Antiqua"/>
          <w:color w:val="000000"/>
        </w:rPr>
        <w:t xml:space="preserve"> </w:t>
      </w:r>
      <w:r w:rsidR="00775C91" w:rsidRPr="00140F59">
        <w:rPr>
          <w:rFonts w:ascii="Book Antiqua" w:eastAsia="Book Antiqua" w:hAnsi="Book Antiqua" w:cs="Book Antiqua"/>
          <w:i/>
          <w:iCs/>
          <w:color w:val="000000"/>
        </w:rPr>
        <w:t>World</w:t>
      </w:r>
      <w:r w:rsidR="006C3D4D" w:rsidRPr="00140F59">
        <w:rPr>
          <w:rFonts w:ascii="Book Antiqua" w:eastAsia="Book Antiqua" w:hAnsi="Book Antiqua" w:cs="Book Antiqua"/>
          <w:i/>
          <w:iCs/>
          <w:color w:val="000000"/>
        </w:rPr>
        <w:t xml:space="preserve"> </w:t>
      </w:r>
      <w:r w:rsidR="00775C91" w:rsidRPr="00140F59">
        <w:rPr>
          <w:rFonts w:ascii="Book Antiqua" w:eastAsia="Book Antiqua" w:hAnsi="Book Antiqua" w:cs="Book Antiqua"/>
          <w:i/>
          <w:iCs/>
          <w:color w:val="000000"/>
        </w:rPr>
        <w:t>J</w:t>
      </w:r>
      <w:r w:rsidR="006C3D4D" w:rsidRPr="00140F59">
        <w:rPr>
          <w:rFonts w:ascii="Book Antiqua" w:eastAsia="Book Antiqua" w:hAnsi="Book Antiqua" w:cs="Book Antiqua"/>
          <w:i/>
          <w:iCs/>
          <w:color w:val="000000"/>
        </w:rPr>
        <w:t xml:space="preserve"> </w:t>
      </w:r>
      <w:r w:rsidR="00775C91" w:rsidRPr="00140F59">
        <w:rPr>
          <w:rFonts w:ascii="Book Antiqua" w:eastAsia="Book Antiqua" w:hAnsi="Book Antiqua" w:cs="Book Antiqua"/>
          <w:i/>
          <w:iCs/>
          <w:color w:val="000000"/>
        </w:rPr>
        <w:t>Gastroenterol</w:t>
      </w:r>
      <w:r w:rsidR="006C3D4D" w:rsidRPr="00140F59">
        <w:rPr>
          <w:rFonts w:ascii="Book Antiqua" w:eastAsia="Book Antiqua" w:hAnsi="Book Antiqua" w:cs="Book Antiqua"/>
          <w:color w:val="000000"/>
        </w:rPr>
        <w:t xml:space="preserve"> </w:t>
      </w:r>
      <w:r w:rsidR="00775C91" w:rsidRPr="00140F59">
        <w:rPr>
          <w:rFonts w:ascii="Book Antiqua" w:eastAsia="Book Antiqua" w:hAnsi="Book Antiqua" w:cs="Book Antiqua"/>
          <w:color w:val="000000"/>
        </w:rPr>
        <w:t>2022;</w:t>
      </w:r>
      <w:r w:rsidR="006C3D4D" w:rsidRPr="00140F59">
        <w:rPr>
          <w:rFonts w:ascii="Book Antiqua" w:eastAsia="Book Antiqua" w:hAnsi="Book Antiqua" w:cs="Book Antiqua"/>
          <w:color w:val="000000"/>
        </w:rPr>
        <w:t xml:space="preserve"> </w:t>
      </w:r>
      <w:r w:rsidR="00D43BD5" w:rsidRPr="00140F59">
        <w:rPr>
          <w:rFonts w:ascii="Book Antiqua" w:eastAsia="Book Antiqua" w:hAnsi="Book Antiqua" w:cs="Book Antiqua"/>
          <w:color w:val="000000"/>
        </w:rPr>
        <w:t xml:space="preserve">28(28): </w:t>
      </w:r>
      <w:r w:rsidR="0034324C" w:rsidRPr="0034324C">
        <w:rPr>
          <w:rFonts w:ascii="Book Antiqua" w:eastAsia="Book Antiqua" w:hAnsi="Book Antiqua" w:cs="Book Antiqua"/>
          <w:color w:val="000000"/>
        </w:rPr>
        <w:t>3743-3746</w:t>
      </w:r>
    </w:p>
    <w:p w14:paraId="1211DCD8" w14:textId="49EF6541" w:rsidR="009B6030" w:rsidRDefault="00D43BD5">
      <w:pPr>
        <w:spacing w:line="360" w:lineRule="auto"/>
        <w:jc w:val="both"/>
        <w:rPr>
          <w:rFonts w:ascii="Book Antiqua" w:eastAsia="Book Antiqua" w:hAnsi="Book Antiqua" w:cs="Book Antiqua"/>
          <w:color w:val="000000"/>
        </w:rPr>
      </w:pPr>
      <w:r w:rsidRPr="009B6030">
        <w:rPr>
          <w:rFonts w:ascii="Book Antiqua" w:eastAsia="Book Antiqua" w:hAnsi="Book Antiqua" w:cs="Book Antiqua"/>
          <w:b/>
          <w:bCs/>
          <w:color w:val="000000"/>
        </w:rPr>
        <w:t>URL</w:t>
      </w:r>
      <w:r w:rsidRPr="00140F59">
        <w:rPr>
          <w:rFonts w:ascii="Book Antiqua" w:eastAsia="Book Antiqua" w:hAnsi="Book Antiqua" w:cs="Book Antiqua"/>
          <w:color w:val="000000"/>
        </w:rPr>
        <w:t>: https://www.wjgnet.com/1007-9327/full/v28/i28/</w:t>
      </w:r>
      <w:r w:rsidR="0034324C" w:rsidRPr="0034324C">
        <w:rPr>
          <w:rFonts w:ascii="Book Antiqua" w:eastAsia="Book Antiqua" w:hAnsi="Book Antiqua" w:cs="Book Antiqua"/>
          <w:color w:val="000000"/>
        </w:rPr>
        <w:t>3743</w:t>
      </w:r>
      <w:r w:rsidRPr="00140F59">
        <w:rPr>
          <w:rFonts w:ascii="Book Antiqua" w:eastAsia="Book Antiqua" w:hAnsi="Book Antiqua" w:cs="Book Antiqua"/>
          <w:color w:val="000000"/>
        </w:rPr>
        <w:t>.htm</w:t>
      </w:r>
    </w:p>
    <w:p w14:paraId="08AE9DB0" w14:textId="351B95FA" w:rsidR="00A77B3E" w:rsidRPr="009B6030" w:rsidRDefault="00D43BD5">
      <w:pPr>
        <w:spacing w:line="360" w:lineRule="auto"/>
        <w:jc w:val="both"/>
        <w:rPr>
          <w:rFonts w:ascii="Book Antiqua" w:eastAsia="Book Antiqua" w:hAnsi="Book Antiqua" w:cs="Book Antiqua"/>
          <w:color w:val="000000"/>
        </w:rPr>
      </w:pPr>
      <w:r w:rsidRPr="009B6030">
        <w:rPr>
          <w:rFonts w:ascii="Book Antiqua" w:eastAsia="Book Antiqua" w:hAnsi="Book Antiqua" w:cs="Book Antiqua"/>
          <w:b/>
          <w:bCs/>
          <w:color w:val="000000"/>
        </w:rPr>
        <w:t>DOI</w:t>
      </w:r>
      <w:r w:rsidRPr="00140F59">
        <w:rPr>
          <w:rFonts w:ascii="Book Antiqua" w:eastAsia="Book Antiqua" w:hAnsi="Book Antiqua" w:cs="Book Antiqua"/>
          <w:color w:val="000000"/>
        </w:rPr>
        <w:t>: https://dx.doi.org/10.3748/wjg.v28.i28.</w:t>
      </w:r>
      <w:r w:rsidR="0034324C" w:rsidRPr="0034324C">
        <w:rPr>
          <w:rFonts w:ascii="Book Antiqua" w:eastAsia="Book Antiqua" w:hAnsi="Book Antiqua" w:cs="Book Antiqua"/>
          <w:color w:val="000000"/>
        </w:rPr>
        <w:t>3743</w:t>
      </w:r>
    </w:p>
    <w:bookmarkEnd w:id="26"/>
    <w:bookmarkEnd w:id="27"/>
    <w:p w14:paraId="2DE42D46" w14:textId="77777777" w:rsidR="00A77B3E" w:rsidRPr="00140F59" w:rsidRDefault="00A77B3E">
      <w:pPr>
        <w:spacing w:line="360" w:lineRule="auto"/>
        <w:jc w:val="both"/>
      </w:pPr>
    </w:p>
    <w:p w14:paraId="25A9A315" w14:textId="77777777" w:rsidR="00A77B3E" w:rsidRPr="00140F59" w:rsidRDefault="00775C91">
      <w:pPr>
        <w:spacing w:line="360" w:lineRule="auto"/>
        <w:jc w:val="both"/>
      </w:pPr>
      <w:r w:rsidRPr="00140F59">
        <w:rPr>
          <w:rFonts w:ascii="Book Antiqua" w:eastAsia="Book Antiqua" w:hAnsi="Book Antiqua" w:cs="Book Antiqua"/>
          <w:b/>
          <w:bCs/>
          <w:color w:val="000000"/>
        </w:rPr>
        <w:t>Core</w:t>
      </w:r>
      <w:r w:rsidR="006C3D4D" w:rsidRPr="00140F59">
        <w:rPr>
          <w:rFonts w:ascii="Book Antiqua" w:eastAsia="Book Antiqua" w:hAnsi="Book Antiqua" w:cs="Book Antiqua"/>
          <w:b/>
          <w:bCs/>
          <w:color w:val="000000"/>
        </w:rPr>
        <w:t xml:space="preserve"> </w:t>
      </w:r>
      <w:r w:rsidRPr="00140F59">
        <w:rPr>
          <w:rFonts w:ascii="Book Antiqua" w:eastAsia="Book Antiqua" w:hAnsi="Book Antiqua" w:cs="Book Antiqua"/>
          <w:b/>
          <w:bCs/>
          <w:color w:val="000000"/>
        </w:rPr>
        <w:t>Tip:</w:t>
      </w:r>
      <w:r w:rsidR="006C3D4D" w:rsidRPr="00140F59">
        <w:rPr>
          <w:rFonts w:ascii="Book Antiqua" w:eastAsia="Book Antiqua" w:hAnsi="Book Antiqua" w:cs="Book Antiqua"/>
          <w:b/>
          <w:bCs/>
          <w:color w:val="000000"/>
        </w:rPr>
        <w:t xml:space="preserve"> </w:t>
      </w:r>
      <w:bookmarkStart w:id="28" w:name="OLE_LINK17"/>
      <w:bookmarkStart w:id="29" w:name="OLE_LINK18"/>
      <w:r w:rsidRPr="00140F59">
        <w:rPr>
          <w:rFonts w:ascii="Book Antiqua" w:eastAsia="Book Antiqua" w:hAnsi="Book Antiqua" w:cs="Book Antiqua"/>
          <w:color w:val="000000"/>
        </w:rPr>
        <w:t>Endoscopic</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anti-reflux</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treatments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being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increasingly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used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instead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anti-reflux</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surgery.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However</w:t>
      </w:r>
      <w:r w:rsidR="002F6582" w:rsidRPr="00140F59">
        <w:rPr>
          <w:rFonts w:ascii="Book Antiqua" w:eastAsia="Book Antiqua" w:hAnsi="Book Antiqua" w:cs="Book Antiqua"/>
          <w:color w:val="000000"/>
        </w:rPr>
        <w: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most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them</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have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been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evaluated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only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ground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subjective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symptoms,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without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performing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objective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examination.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Furthermore,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some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also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appear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more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effective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than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surgery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improving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acid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reflux</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symptoms,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even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their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acid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exposure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worse,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sugges</w:t>
      </w:r>
      <w:r w:rsidR="004D3D4D" w:rsidRPr="00140F59">
        <w:rPr>
          <w:rFonts w:ascii="Book Antiqua" w:eastAsia="Book Antiqua" w:hAnsi="Book Antiqua" w:cs="Book Antiqua"/>
          <w:color w:val="000000"/>
        </w:rPr>
        <w:t>ting</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a</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reduced</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sensitivity.</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Bernstein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test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performed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after</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nonablative</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radio-frequency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seems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confirm</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hypothesis.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Hence,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verify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effectiveness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these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esophageal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anti-reflux</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interventions,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addition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evaluating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symptoms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before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after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intervention,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necessary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perform</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objective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examinations.</w:t>
      </w:r>
    </w:p>
    <w:bookmarkEnd w:id="28"/>
    <w:bookmarkEnd w:id="29"/>
    <w:p w14:paraId="77E22F7F" w14:textId="77777777" w:rsidR="00A77B3E" w:rsidRPr="00140F59" w:rsidRDefault="00A77B3E">
      <w:pPr>
        <w:spacing w:line="360" w:lineRule="auto"/>
        <w:jc w:val="both"/>
      </w:pPr>
    </w:p>
    <w:p w14:paraId="3B45174B" w14:textId="77777777" w:rsidR="00A77B3E" w:rsidRPr="00140F59" w:rsidRDefault="004D3D4D">
      <w:pPr>
        <w:spacing w:line="360" w:lineRule="auto"/>
        <w:jc w:val="both"/>
      </w:pPr>
      <w:r w:rsidRPr="00140F59">
        <w:rPr>
          <w:rFonts w:ascii="Book Antiqua" w:eastAsia="Book Antiqua" w:hAnsi="Book Antiqua" w:cs="Book Antiqua"/>
          <w:b/>
          <w:caps/>
          <w:color w:val="000000"/>
          <w:u w:val="single"/>
        </w:rPr>
        <w:br w:type="page"/>
      </w:r>
      <w:r w:rsidR="00775C91" w:rsidRPr="00140F59">
        <w:rPr>
          <w:rFonts w:ascii="Book Antiqua" w:eastAsia="Book Antiqua" w:hAnsi="Book Antiqua" w:cs="Book Antiqua"/>
          <w:b/>
          <w:caps/>
          <w:color w:val="000000"/>
          <w:u w:val="single"/>
        </w:rPr>
        <w:lastRenderedPageBreak/>
        <w:t>TO</w:t>
      </w:r>
      <w:r w:rsidR="006C3D4D" w:rsidRPr="00140F59">
        <w:rPr>
          <w:rFonts w:ascii="Book Antiqua" w:eastAsia="Book Antiqua" w:hAnsi="Book Antiqua" w:cs="Book Antiqua"/>
          <w:b/>
          <w:caps/>
          <w:color w:val="000000"/>
          <w:u w:val="single"/>
        </w:rPr>
        <w:t xml:space="preserve"> </w:t>
      </w:r>
      <w:r w:rsidR="00775C91" w:rsidRPr="00140F59">
        <w:rPr>
          <w:rFonts w:ascii="Book Antiqua" w:eastAsia="Book Antiqua" w:hAnsi="Book Antiqua" w:cs="Book Antiqua"/>
          <w:b/>
          <w:caps/>
          <w:color w:val="000000"/>
          <w:u w:val="single"/>
        </w:rPr>
        <w:t>THE</w:t>
      </w:r>
      <w:r w:rsidR="006C3D4D" w:rsidRPr="00140F59">
        <w:rPr>
          <w:rFonts w:ascii="Book Antiqua" w:eastAsia="Book Antiqua" w:hAnsi="Book Antiqua" w:cs="Book Antiqua"/>
          <w:b/>
          <w:caps/>
          <w:color w:val="000000"/>
          <w:u w:val="single"/>
        </w:rPr>
        <w:t xml:space="preserve"> </w:t>
      </w:r>
      <w:r w:rsidR="00775C91" w:rsidRPr="00140F59">
        <w:rPr>
          <w:rFonts w:ascii="Book Antiqua" w:eastAsia="Book Antiqua" w:hAnsi="Book Antiqua" w:cs="Book Antiqua"/>
          <w:b/>
          <w:caps/>
          <w:color w:val="000000"/>
          <w:u w:val="single"/>
        </w:rPr>
        <w:t>EDITOR</w:t>
      </w:r>
    </w:p>
    <w:p w14:paraId="649B7155" w14:textId="63EECAB4" w:rsidR="00A77B3E" w:rsidRPr="00140F59" w:rsidRDefault="00775C91">
      <w:pPr>
        <w:spacing w:line="360" w:lineRule="auto"/>
        <w:jc w:val="both"/>
      </w:pP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past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few</w:t>
      </w:r>
      <w:r w:rsidR="004F4A5C"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years,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endoscopic</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anti-reflux</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treatments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have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increasingly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caught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attention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many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gastroenterological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centers,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offer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minimally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invasive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option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for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patients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with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gastroesophageal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reflux</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disease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(GERD</w:t>
      </w:r>
      <w:r w:rsidR="004F4A5C"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who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show</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refractoriness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intolerance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proton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pump</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inhibitors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(PPI),</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who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refuse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take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lifelong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medication,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but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want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avoid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surgical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intervention,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such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classical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laparoscopic</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fundoplication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recent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article</w:t>
      </w:r>
      <w:r w:rsidRPr="00140F59">
        <w:rPr>
          <w:rFonts w:ascii="Book Antiqua" w:eastAsia="Book Antiqua" w:hAnsi="Book Antiqua" w:cs="Book Antiqua"/>
          <w:color w:val="000000"/>
          <w:vertAlign w:val="superscript"/>
        </w:rPr>
        <w:t>[1]</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provided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up-to-date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review</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technical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aspects,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clinical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effectiveness,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safety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main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endoscopic</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anti-reflux</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procedures</w:t>
      </w:r>
      <w:r w:rsidR="004F4A5C" w:rsidRPr="00140F59">
        <w:rPr>
          <w:rFonts w:ascii="Book Antiqua" w:eastAsia="Book Antiqua" w:hAnsi="Book Antiqua" w:cs="Book Antiqua"/>
          <w:color w:val="000000"/>
        </w:rPr>
        <w:t xml:space="preserve"> including </w:t>
      </w:r>
      <w:r w:rsidRPr="00140F59">
        <w:rPr>
          <w:rFonts w:ascii="Book Antiqua" w:eastAsia="Book Antiqua" w:hAnsi="Book Antiqua" w:cs="Book Antiqua"/>
          <w:color w:val="000000"/>
        </w:rPr>
        <w:t>transoral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incisionless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fundoplication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(TIF),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nonablative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radio-frequency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(STRETTA),</w:t>
      </w:r>
      <w:r w:rsidR="006C3D4D" w:rsidRPr="00140F59">
        <w:rPr>
          <w:rFonts w:ascii="Book Antiqua" w:eastAsia="Book Antiqua" w:hAnsi="Book Antiqua" w:cs="Book Antiqua"/>
          <w:color w:val="000000"/>
        </w:rPr>
        <w:t xml:space="preserve"> </w:t>
      </w:r>
      <w:r w:rsidR="004F4A5C" w:rsidRPr="00140F59">
        <w:rPr>
          <w:rFonts w:ascii="Book Antiqua" w:eastAsia="Book Antiqua" w:hAnsi="Book Antiqua" w:cs="Book Antiqua"/>
          <w:color w:val="000000"/>
        </w:rPr>
        <w:t xml:space="preserve">and </w:t>
      </w:r>
      <w:r w:rsidRPr="00140F59">
        <w:rPr>
          <w:rFonts w:ascii="Book Antiqua" w:eastAsia="Book Antiqua" w:hAnsi="Book Antiqua" w:cs="Book Antiqua"/>
          <w:color w:val="000000"/>
        </w:rPr>
        <w:t>Medigus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ultrasonic</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surgical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endostapler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(MUSE),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together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with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following</w:t>
      </w:r>
      <w:r w:rsidR="004F4A5C"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still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experimental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techniques,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such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full-thickness</w:t>
      </w:r>
      <w:r w:rsidR="006C3D4D" w:rsidRPr="00140F59">
        <w:rPr>
          <w:rFonts w:ascii="Book Antiqua" w:eastAsia="Book Antiqua" w:hAnsi="Book Antiqua" w:cs="Book Antiqua"/>
          <w:b/>
          <w:bCs/>
          <w:color w:val="000000"/>
        </w:rPr>
        <w:t xml:space="preserve"> </w:t>
      </w:r>
      <w:r w:rsidRPr="00140F59">
        <w:rPr>
          <w:rFonts w:ascii="Book Antiqua" w:eastAsia="Book Antiqua" w:hAnsi="Book Antiqua" w:cs="Book Antiqua"/>
          <w:color w:val="000000"/>
        </w:rPr>
        <w:t>endoscopic</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plication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device,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anti-reflux</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mucosectomy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(ARMS),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anti-reflux</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mucosal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ablation,</w:t>
      </w:r>
      <w:r w:rsidR="006C3D4D" w:rsidRPr="00140F59">
        <w:rPr>
          <w:rFonts w:ascii="Book Antiqua" w:eastAsia="Book Antiqua" w:hAnsi="Book Antiqua" w:cs="Book Antiqua"/>
          <w:color w:val="000000"/>
        </w:rPr>
        <w:t xml:space="preserve"> </w:t>
      </w:r>
      <w:r w:rsidR="004F4A5C" w:rsidRPr="00140F59">
        <w:rPr>
          <w:rFonts w:ascii="Book Antiqua" w:eastAsia="Book Antiqua" w:hAnsi="Book Antiqua" w:cs="Book Antiqua"/>
          <w:color w:val="000000"/>
        </w:rPr>
        <w:t xml:space="preserve">and </w:t>
      </w:r>
      <w:r w:rsidRPr="00140F59">
        <w:rPr>
          <w:rFonts w:ascii="Book Antiqua" w:eastAsia="Book Antiqua" w:hAnsi="Book Antiqua" w:cs="Book Antiqua"/>
          <w:color w:val="000000"/>
        </w:rPr>
        <w:t>band-assisted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ligation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techniques.</w:t>
      </w:r>
      <w:r w:rsidR="006C3D4D" w:rsidRPr="00140F59">
        <w:rPr>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However,</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two</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observations</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can</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be</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made</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after</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consulting</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the</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literature</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studies</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on</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the</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effectiveness</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of</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these</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systems.</w:t>
      </w:r>
      <w:r w:rsidR="006C3D4D" w:rsidRPr="00140F59">
        <w:rPr>
          <w:rStyle w:val="y2iqfc"/>
          <w:rFonts w:ascii="Book Antiqua" w:eastAsia="Book Antiqua" w:hAnsi="Book Antiqua" w:cs="Book Antiqua"/>
          <w:color w:val="000000"/>
        </w:rPr>
        <w:t xml:space="preserve"> </w:t>
      </w:r>
    </w:p>
    <w:p w14:paraId="3A57C8F5" w14:textId="3D03E5A3" w:rsidR="00A77B3E" w:rsidRPr="00140F59" w:rsidRDefault="00775C91" w:rsidP="004D3D4D">
      <w:pPr>
        <w:spacing w:line="360" w:lineRule="auto"/>
        <w:ind w:firstLineChars="100" w:firstLine="240"/>
        <w:jc w:val="both"/>
      </w:pPr>
      <w:r w:rsidRPr="00140F59">
        <w:rPr>
          <w:rStyle w:val="y2iqfc"/>
          <w:rFonts w:ascii="Book Antiqua" w:eastAsia="Book Antiqua" w:hAnsi="Book Antiqua" w:cs="Book Antiqua"/>
          <w:color w:val="000000"/>
        </w:rPr>
        <w:t>First,</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in</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most</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studies</w:t>
      </w:r>
      <w:r w:rsidR="00E55C06" w:rsidRPr="00140F59">
        <w:rPr>
          <w:rStyle w:val="y2iqfc"/>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efficacy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endoscopic</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anti-reflux</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technique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been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evaluated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almost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exclusively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considering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subjective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symptoms,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such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improvement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quality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life,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remission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heartburn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regurgitation,</w:t>
      </w:r>
      <w:r w:rsidR="006C3D4D" w:rsidRPr="00140F59">
        <w:rPr>
          <w:rFonts w:ascii="Book Antiqua" w:eastAsia="Book Antiqua" w:hAnsi="Book Antiqua" w:cs="Book Antiqua"/>
          <w:color w:val="000000"/>
        </w:rPr>
        <w:t xml:space="preserve"> </w:t>
      </w:r>
      <w:r w:rsidR="004F4A5C" w:rsidRPr="00140F59">
        <w:rPr>
          <w:rFonts w:ascii="Book Antiqua" w:eastAsia="Book Antiqua" w:hAnsi="Book Antiqua" w:cs="Book Antiqua"/>
          <w:color w:val="000000"/>
        </w:rPr>
        <w:t xml:space="preserve">and </w:t>
      </w:r>
      <w:r w:rsidRPr="00140F59">
        <w:rPr>
          <w:rFonts w:ascii="Book Antiqua" w:eastAsia="Book Antiqua" w:hAnsi="Book Antiqua" w:cs="Book Antiqua"/>
          <w:color w:val="000000"/>
        </w:rPr>
        <w:t>reduction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suspension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antacid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antisecretory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drugs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consumption,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extent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that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been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deemed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success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when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patient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halved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dose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PPI</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used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prior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intervention.</w:t>
      </w:r>
      <w:r w:rsidR="006C3D4D" w:rsidRPr="00140F59">
        <w:rPr>
          <w:rFonts w:ascii="Book Antiqua" w:eastAsia="Book Antiqua" w:hAnsi="Book Antiqua" w:cs="Book Antiqua"/>
          <w:color w:val="000000"/>
        </w:rPr>
        <w:t xml:space="preserve"> </w:t>
      </w:r>
    </w:p>
    <w:p w14:paraId="54C53B3D" w14:textId="2429786A" w:rsidR="00A77B3E" w:rsidRPr="00140F59" w:rsidRDefault="00775C91" w:rsidP="004D3D4D">
      <w:pPr>
        <w:spacing w:line="360" w:lineRule="auto"/>
        <w:ind w:firstLineChars="100" w:firstLine="240"/>
        <w:jc w:val="both"/>
      </w:pPr>
      <w:r w:rsidRPr="00140F59">
        <w:rPr>
          <w:rStyle w:val="y2iqfc"/>
          <w:rFonts w:ascii="Book Antiqua" w:eastAsia="Book Antiqua" w:hAnsi="Book Antiqua" w:cs="Book Antiqua"/>
          <w:color w:val="000000"/>
        </w:rPr>
        <w:t>Second,</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in</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most</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studies</w:t>
      </w:r>
      <w:r w:rsidR="004F4A5C"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where</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these</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endoscopic</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interventions</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are</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compared</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with</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LF</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or</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PPI</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therapy,</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symptom</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improvement</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after</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endoscopic</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treatments</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is</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frequently</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greater</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than</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that</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obtained</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with</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LF,</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even</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when</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the</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24</w:t>
      </w:r>
      <w:r w:rsidR="006C3D4D" w:rsidRPr="00140F59">
        <w:rPr>
          <w:rStyle w:val="y2iqfc"/>
          <w:rFonts w:ascii="Book Antiqua" w:hAnsi="Book Antiqua" w:cs="Book Antiqua" w:hint="eastAsia"/>
          <w:color w:val="000000"/>
        </w:rPr>
        <w:t xml:space="preserve"> </w:t>
      </w:r>
      <w:r w:rsidRPr="00140F59">
        <w:rPr>
          <w:rStyle w:val="y2iqfc"/>
          <w:rFonts w:ascii="Book Antiqua" w:eastAsia="Book Antiqua" w:hAnsi="Book Antiqua" w:cs="Book Antiqua"/>
          <w:color w:val="000000"/>
        </w:rPr>
        <w:t>h</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pH</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recording</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shows</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a</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worse</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result.</w:t>
      </w:r>
    </w:p>
    <w:p w14:paraId="2D7E8401" w14:textId="1734F437" w:rsidR="00A77B3E" w:rsidRPr="00140F59" w:rsidRDefault="00775C91" w:rsidP="004D3D4D">
      <w:pPr>
        <w:spacing w:line="360" w:lineRule="auto"/>
        <w:ind w:firstLineChars="100" w:firstLine="240"/>
        <w:jc w:val="both"/>
      </w:pPr>
      <w:r w:rsidRPr="00140F59">
        <w:rPr>
          <w:rStyle w:val="y2iqfc"/>
          <w:rFonts w:ascii="Book Antiqua" w:eastAsia="Book Antiqua" w:hAnsi="Book Antiqua" w:cs="Book Antiqua"/>
          <w:color w:val="000000"/>
        </w:rPr>
        <w:t>This</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statement</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can</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be</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easily</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verified</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in</w:t>
      </w:r>
      <w:r w:rsidR="006C3D4D" w:rsidRPr="00140F59">
        <w:rPr>
          <w:rStyle w:val="y2iqfc"/>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systematic</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review</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network</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meta-analysis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Richter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i/>
          <w:iCs/>
          <w:color w:val="000000"/>
        </w:rPr>
        <w:t>et</w:t>
      </w:r>
      <w:r w:rsidR="006C3D4D" w:rsidRPr="00140F59">
        <w:rPr>
          <w:rFonts w:ascii="Book Antiqua" w:eastAsia="Book Antiqua" w:hAnsi="Book Antiqua" w:cs="Book Antiqua"/>
          <w:i/>
          <w:iCs/>
          <w:color w:val="000000"/>
        </w:rPr>
        <w:t xml:space="preserve"> </w:t>
      </w:r>
      <w:r w:rsidRPr="00140F59">
        <w:rPr>
          <w:rFonts w:ascii="Book Antiqua" w:eastAsia="Book Antiqua" w:hAnsi="Book Antiqua" w:cs="Book Antiqua"/>
          <w:i/>
          <w:iCs/>
          <w:color w:val="000000"/>
        </w:rPr>
        <w:t>al</w:t>
      </w:r>
      <w:r w:rsidRPr="00140F59">
        <w:rPr>
          <w:rFonts w:ascii="Book Antiqua" w:eastAsia="Book Antiqua" w:hAnsi="Book Antiqua" w:cs="Book Antiqua"/>
          <w:color w:val="000000"/>
          <w:vertAlign w:val="superscript"/>
        </w:rPr>
        <w:t>[2]</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from</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seven</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randomized</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controlled</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trials</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(RCTs)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with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total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1128</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patients,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concerning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comparison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laparoscopic</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Nissen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fundoplication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(LNF)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i/>
          <w:iCs/>
          <w:color w:val="000000"/>
        </w:rPr>
        <w:t>vs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TIF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PPI</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treatment.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results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indicate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that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TIF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highest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likelihood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increasing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patient’s</w:t>
      </w:r>
      <w:r w:rsidR="006C3D4D" w:rsidRPr="00140F59">
        <w:rPr>
          <w:rFonts w:ascii="Book Antiqua" w:eastAsia="Book Antiqua" w:hAnsi="Book Antiqua" w:cs="Book Antiqua"/>
          <w:color w:val="000000"/>
        </w:rPr>
        <w:t xml:space="preserve"> </w:t>
      </w:r>
      <w:bookmarkStart w:id="30" w:name="OLE_LINK377"/>
      <w:bookmarkStart w:id="31" w:name="OLE_LINK378"/>
      <w:r w:rsidR="004D3D4D" w:rsidRPr="00140F59">
        <w:rPr>
          <w:rFonts w:ascii="Book Antiqua" w:eastAsia="Book Antiqua" w:hAnsi="Book Antiqua" w:cs="Book Antiqua"/>
          <w:color w:val="000000"/>
        </w:rPr>
        <w:t>health-related</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quality</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life</w:t>
      </w:r>
      <w:r w:rsidR="006C3D4D" w:rsidRPr="00140F59">
        <w:rPr>
          <w:rFonts w:ascii="Book Antiqua" w:eastAsia="Book Antiqua" w:hAnsi="Book Antiqua" w:cs="Book Antiqua"/>
          <w:color w:val="000000"/>
        </w:rPr>
        <w:t xml:space="preserve"> </w:t>
      </w:r>
      <w:r w:rsidR="004D3D4D" w:rsidRPr="00140F59">
        <w:rPr>
          <w:rFonts w:ascii="Book Antiqua" w:eastAsia="Book Antiqua" w:hAnsi="Book Antiqua" w:cs="Book Antiqua"/>
          <w:color w:val="000000"/>
        </w:rPr>
        <w:t>(HRQL)</w:t>
      </w:r>
      <w:r w:rsidR="006C3D4D" w:rsidRPr="00140F59">
        <w:rPr>
          <w:rFonts w:ascii="Book Antiqua" w:eastAsia="Book Antiqua" w:hAnsi="Book Antiqua" w:cs="Book Antiqua"/>
          <w:color w:val="000000"/>
        </w:rPr>
        <w:t xml:space="preserve"> </w:t>
      </w:r>
      <w:bookmarkEnd w:id="30"/>
      <w:bookmarkEnd w:id="31"/>
      <w:r w:rsidRPr="00140F59">
        <w:rPr>
          <w:rFonts w:ascii="Book Antiqua" w:eastAsia="Book Antiqua" w:hAnsi="Book Antiqua" w:cs="Book Antiqua"/>
          <w:color w:val="000000"/>
        </w:rPr>
        <w:t>followed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LNF,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whereas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LNF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highest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likelihood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increasing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00D64631" w:rsidRPr="00140F59">
        <w:rPr>
          <w:rFonts w:ascii="Book Antiqua" w:eastAsia="Book Antiqua" w:hAnsi="Book Antiqua" w:cs="Book Antiqua"/>
          <w:color w:val="000000"/>
        </w:rPr>
        <w:t xml:space="preserve">percentage of </w:t>
      </w:r>
      <w:r w:rsidRPr="00140F59">
        <w:rPr>
          <w:rFonts w:ascii="Book Antiqua" w:eastAsia="Book Antiqua" w:hAnsi="Book Antiqua" w:cs="Book Antiqua"/>
          <w:color w:val="000000"/>
        </w:rPr>
        <w:t>time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with</w:t>
      </w:r>
      <w:r w:rsidR="006C3D4D" w:rsidRPr="00140F59">
        <w:rPr>
          <w:rFonts w:ascii="Book Antiqua" w:eastAsia="Book Antiqua" w:hAnsi="Book Antiqua" w:cs="Book Antiqua"/>
          <w:color w:val="000000"/>
        </w:rPr>
        <w:t xml:space="preserve"> </w:t>
      </w:r>
      <w:r w:rsidR="00D64631" w:rsidRPr="00140F59">
        <w:rPr>
          <w:rFonts w:ascii="Book Antiqua" w:eastAsia="Book Antiqua" w:hAnsi="Book Antiqua" w:cs="Book Antiqua"/>
          <w:color w:val="000000"/>
        </w:rPr>
        <w:t xml:space="preserve">distal esophageal </w:t>
      </w:r>
      <w:r w:rsidRPr="00140F59">
        <w:rPr>
          <w:rFonts w:ascii="Book Antiqua" w:eastAsia="Book Antiqua" w:hAnsi="Book Antiqua" w:cs="Book Antiqua"/>
          <w:color w:val="000000"/>
        </w:rPr>
        <w:t>pH</w:t>
      </w:r>
      <w:r w:rsidR="006C3D4D" w:rsidRPr="00140F59">
        <w:rPr>
          <w:rFonts w:ascii="Book Antiqua" w:hAnsi="Book Antiqua" w:cs="Book Antiqua" w:hint="eastAsia"/>
          <w:color w:val="000000"/>
        </w:rPr>
        <w:t xml:space="preserve"> </w:t>
      </w:r>
      <w:r w:rsidRPr="00140F59">
        <w:rPr>
          <w:rFonts w:ascii="Book Antiqua" w:eastAsia="Book Antiqua" w:hAnsi="Book Antiqua" w:cs="Book Antiqua"/>
          <w:color w:val="000000"/>
        </w:rPr>
        <w:t>&gt;</w:t>
      </w:r>
      <w:r w:rsidR="006C3D4D" w:rsidRPr="00140F59">
        <w:rPr>
          <w:rFonts w:ascii="Book Antiqua" w:hAnsi="Book Antiqua" w:cs="Book Antiqua" w:hint="eastAsia"/>
          <w:color w:val="000000"/>
        </w:rPr>
        <w:t xml:space="preserve"> </w:t>
      </w:r>
      <w:r w:rsidRPr="00140F59">
        <w:rPr>
          <w:rFonts w:ascii="Book Antiqua" w:eastAsia="Book Antiqua" w:hAnsi="Book Antiqua" w:cs="Book Antiqua"/>
          <w:color w:val="000000"/>
        </w:rPr>
        <w:t>4,</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followed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PPI</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TIF,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which,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addition,</w:t>
      </w:r>
      <w:r w:rsidR="006C3D4D" w:rsidRPr="00140F59">
        <w:rPr>
          <w:rFonts w:ascii="Book Antiqua" w:eastAsia="Book Antiqua" w:hAnsi="Book Antiqua" w:cs="Book Antiqua"/>
          <w:color w:val="000000"/>
        </w:rPr>
        <w:t xml:space="preserve"> </w:t>
      </w:r>
      <w:r w:rsidR="00D64631" w:rsidRPr="00140F59">
        <w:rPr>
          <w:rFonts w:ascii="Book Antiqua" w:eastAsia="Book Antiqua" w:hAnsi="Book Antiqua" w:cs="Book Antiqua"/>
          <w:color w:val="000000"/>
        </w:rPr>
        <w:t xml:space="preserve">has </w:t>
      </w:r>
      <w:r w:rsidRPr="00140F59">
        <w:rPr>
          <w:rFonts w:ascii="Book Antiqua" w:eastAsia="Book Antiqua" w:hAnsi="Book Antiqua" w:cs="Book Antiqua"/>
          <w:color w:val="000000"/>
        </w:rPr>
        <w: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higher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likelihood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than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LNF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for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persistent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esophagitis.</w:t>
      </w:r>
    </w:p>
    <w:p w14:paraId="699AE2F7" w14:textId="77777777" w:rsidR="00A77B3E" w:rsidRPr="00140F59" w:rsidRDefault="00775C91" w:rsidP="004D3D4D">
      <w:pPr>
        <w:spacing w:line="360" w:lineRule="auto"/>
        <w:ind w:firstLineChars="100" w:firstLine="240"/>
        <w:jc w:val="both"/>
      </w:pPr>
      <w:r w:rsidRPr="00140F59">
        <w:rPr>
          <w:rFonts w:ascii="Book Antiqua" w:eastAsia="Book Antiqua" w:hAnsi="Book Antiqua" w:cs="Book Antiqua"/>
          <w:color w:val="000000"/>
        </w:rPr>
        <w:lastRenderedPageBreak/>
        <w:t>Also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randomized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controlled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trial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Witteman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i/>
          <w:iCs/>
          <w:color w:val="000000"/>
        </w:rPr>
        <w:t>et</w:t>
      </w:r>
      <w:r w:rsidR="006C3D4D" w:rsidRPr="00140F59">
        <w:rPr>
          <w:rFonts w:ascii="Book Antiqua" w:eastAsia="Book Antiqua" w:hAnsi="Book Antiqua" w:cs="Book Antiqua"/>
          <w:i/>
          <w:iCs/>
          <w:color w:val="000000"/>
        </w:rPr>
        <w:t xml:space="preserve"> </w:t>
      </w:r>
      <w:r w:rsidRPr="00140F59">
        <w:rPr>
          <w:rFonts w:ascii="Book Antiqua" w:eastAsia="Book Antiqua" w:hAnsi="Book Antiqua" w:cs="Book Antiqua"/>
          <w:i/>
          <w:iCs/>
          <w:color w:val="000000"/>
        </w:rPr>
        <w:t>al</w:t>
      </w:r>
      <w:r w:rsidRPr="00140F59">
        <w:rPr>
          <w:rFonts w:ascii="Book Antiqua" w:eastAsia="Book Antiqua" w:hAnsi="Book Antiqua" w:cs="Book Antiqua"/>
          <w:color w:val="000000"/>
          <w:vertAlign w:val="superscript"/>
        </w:rPr>
        <w:t>[3]</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performed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60</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patients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evaluate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effectiveness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TIF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comparison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with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PPI</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treatment,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GERD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symptoms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after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6</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significantly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more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improved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TIF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group</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than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PPI</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group,</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despite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similar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improvement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distal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esophageal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acid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exposure,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whereas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normalization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for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TIF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group</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50%</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with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respect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63%</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for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PPI</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group.</w:t>
      </w:r>
      <w:r w:rsidR="006C3D4D" w:rsidRPr="00140F59">
        <w:rPr>
          <w:rStyle w:val="y2iqfc"/>
          <w:rFonts w:ascii="Book Antiqua" w:eastAsia="Book Antiqua" w:hAnsi="Book Antiqua" w:cs="Book Antiqua"/>
          <w:color w:val="000000"/>
        </w:rPr>
        <w:t xml:space="preserve"> </w:t>
      </w:r>
    </w:p>
    <w:p w14:paraId="76021E4E" w14:textId="676B4339" w:rsidR="00A77B3E" w:rsidRPr="00140F59" w:rsidRDefault="00775C91" w:rsidP="00510772">
      <w:pPr>
        <w:spacing w:line="360" w:lineRule="auto"/>
        <w:ind w:firstLineChars="100" w:firstLine="240"/>
        <w:jc w:val="both"/>
      </w:pPr>
      <w:r w:rsidRPr="00140F59">
        <w:rPr>
          <w:rStyle w:val="y2iqfc"/>
          <w:rFonts w:ascii="Book Antiqua" w:eastAsia="Book Antiqua" w:hAnsi="Book Antiqua" w:cs="Book Antiqua"/>
          <w:color w:val="000000"/>
        </w:rPr>
        <w:t>A</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systematic</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review</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and</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network</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meta-analysis</w:t>
      </w:r>
      <w:r w:rsidRPr="00140F59">
        <w:rPr>
          <w:rFonts w:ascii="Book Antiqua" w:eastAsia="Book Antiqua" w:hAnsi="Book Antiqua" w:cs="Book Antiqua"/>
          <w:color w:val="000000"/>
          <w:vertAlign w:val="superscript"/>
        </w:rPr>
        <w:t>[4</w:t>
      </w:r>
      <w:r w:rsidR="00D64631" w:rsidRPr="00140F59">
        <w:rPr>
          <w:rFonts w:ascii="Book Antiqua" w:eastAsia="Book Antiqua" w:hAnsi="Book Antiqua" w:cs="Book Antiqua"/>
          <w:color w:val="000000"/>
          <w:vertAlign w:val="superscript"/>
        </w:rPr>
        <w:t>]</w:t>
      </w:r>
      <w:r w:rsidR="00D64631" w:rsidRPr="00140F59">
        <w:t xml:space="preserve"> </w:t>
      </w:r>
      <w:r w:rsidRPr="00140F59">
        <w:rPr>
          <w:rStyle w:val="y2iqfc"/>
          <w:rFonts w:ascii="Book Antiqua" w:eastAsia="Book Antiqua" w:hAnsi="Book Antiqua" w:cs="Book Antiqua"/>
          <w:color w:val="000000"/>
        </w:rPr>
        <w:t>comprising</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516</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patients</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from</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10</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RCTs</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compared</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the</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anti-reflux</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efficacy</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of</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Stretta,</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TIF</w:t>
      </w:r>
      <w:r w:rsidR="00D64631" w:rsidRPr="00140F59">
        <w:rPr>
          <w:rStyle w:val="y2iqfc"/>
          <w:rFonts w:ascii="Book Antiqua" w:eastAsia="Book Antiqua" w:hAnsi="Book Antiqua" w:cs="Book Antiqua"/>
          <w:color w:val="000000"/>
        </w:rPr>
        <w:t>,</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and</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PPI.</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Both</w:t>
      </w:r>
      <w:r w:rsidR="006C3D4D" w:rsidRPr="00140F59">
        <w:rPr>
          <w:rStyle w:val="y2iqfc"/>
          <w:rFonts w:ascii="Book Antiqua" w:eastAsia="Book Antiqua" w:hAnsi="Book Antiqua" w:cs="Book Antiqua"/>
          <w:color w:val="000000"/>
        </w:rPr>
        <w:t xml:space="preserve"> </w:t>
      </w:r>
      <w:r w:rsidRPr="00140F59">
        <w:rPr>
          <w:rFonts w:ascii="Book Antiqua" w:eastAsia="Book Antiqua" w:hAnsi="Book Antiqua" w:cs="Book Antiqua"/>
          <w:color w:val="000000"/>
        </w:rPr>
        <w:t>STRETTA</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and</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TIF</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are</w:t>
      </w:r>
      <w:r w:rsidR="006C3D4D" w:rsidRPr="00140F59">
        <w:rPr>
          <w:rStyle w:val="y2iqfc"/>
          <w:rFonts w:ascii="Book Antiqua" w:eastAsia="Book Antiqua" w:hAnsi="Book Antiqua" w:cs="Book Antiqua"/>
          <w:color w:val="000000"/>
        </w:rPr>
        <w:t xml:space="preserve"> </w:t>
      </w:r>
      <w:r w:rsidRPr="00140F59">
        <w:rPr>
          <w:rFonts w:ascii="Book Antiqua" w:eastAsia="Book Antiqua" w:hAnsi="Book Antiqua" w:cs="Book Antiqua"/>
          <w:color w:val="000000"/>
        </w:rPr>
        <w:t>significantly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superior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PPI</w:t>
      </w:r>
      <w:r w:rsidR="006C3D4D" w:rsidRPr="00140F59">
        <w:rPr>
          <w:rFonts w:ascii="Book Antiqua" w:eastAsia="Book Antiqua" w:hAnsi="Book Antiqua" w:cs="Book Antiqua"/>
          <w:color w:val="000000"/>
        </w:rPr>
        <w:t xml:space="preserve"> </w:t>
      </w:r>
      <w:r w:rsidR="00D64631" w:rsidRPr="00140F59">
        <w:rPr>
          <w:rFonts w:ascii="Book Antiqua" w:eastAsia="Book Antiqua" w:hAnsi="Book Antiqua" w:cs="Book Antiqua"/>
          <w:color w:val="000000"/>
        </w:rPr>
        <w:t xml:space="preserve">in </w:t>
      </w:r>
      <w:r w:rsidRPr="00140F59">
        <w:rPr>
          <w:rFonts w:ascii="Book Antiqua" w:eastAsia="Book Antiqua" w:hAnsi="Book Antiqua" w:cs="Book Antiqua"/>
          <w:color w:val="000000"/>
        </w:rPr>
        <w:t>improving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GERD-HRQL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heartburn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scores,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whereas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PPI</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better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decreasing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percentage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time</w:t>
      </w:r>
      <w:r w:rsidR="006C3D4D" w:rsidRPr="00140F59">
        <w:rPr>
          <w:rFonts w:ascii="Book Antiqua" w:eastAsia="Book Antiqua" w:hAnsi="Book Antiqua" w:cs="Book Antiqua"/>
          <w:color w:val="000000"/>
        </w:rPr>
        <w:t xml:space="preserve"> </w:t>
      </w:r>
      <w:r w:rsidR="00D64631" w:rsidRPr="00140F59">
        <w:rPr>
          <w:rFonts w:ascii="Book Antiqua" w:eastAsia="Book Antiqua" w:hAnsi="Book Antiqua" w:cs="Book Antiqua"/>
          <w:color w:val="000000"/>
        </w:rPr>
        <w:t xml:space="preserve">with </w:t>
      </w:r>
      <w:r w:rsidRPr="00140F59">
        <w:rPr>
          <w:rFonts w:ascii="Book Antiqua" w:eastAsia="Book Antiqua" w:hAnsi="Book Antiqua" w:cs="Book Antiqua"/>
          <w:color w:val="000000"/>
        </w:rPr>
        <w:t>pH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4.0</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when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compared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with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TIF.</w:t>
      </w:r>
    </w:p>
    <w:p w14:paraId="4A518AD9" w14:textId="02929753" w:rsidR="00A77B3E" w:rsidRPr="00140F59" w:rsidRDefault="00775C91" w:rsidP="00510772">
      <w:pPr>
        <w:spacing w:line="360" w:lineRule="auto"/>
        <w:ind w:firstLineChars="100" w:firstLine="240"/>
        <w:jc w:val="both"/>
      </w:pPr>
      <w:r w:rsidRPr="00140F59">
        <w:rPr>
          <w:rFonts w:ascii="Book Antiqua" w:eastAsia="Book Antiqua" w:hAnsi="Book Antiqua" w:cs="Book Antiqua"/>
          <w:color w:val="000000"/>
        </w:rPr>
        <w:t>Also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study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i/>
          <w:iCs/>
          <w:color w:val="000000"/>
        </w:rPr>
        <w:t>et</w:t>
      </w:r>
      <w:r w:rsidR="006C3D4D" w:rsidRPr="00140F59">
        <w:rPr>
          <w:rFonts w:ascii="Book Antiqua" w:eastAsia="Book Antiqua" w:hAnsi="Book Antiqua" w:cs="Book Antiqua"/>
          <w:i/>
          <w:iCs/>
          <w:color w:val="000000"/>
        </w:rPr>
        <w:t xml:space="preserve"> </w:t>
      </w:r>
      <w:r w:rsidRPr="00140F59">
        <w:rPr>
          <w:rFonts w:ascii="Book Antiqua" w:eastAsia="Book Antiqua" w:hAnsi="Book Antiqua" w:cs="Book Antiqua"/>
          <w:i/>
          <w:iCs/>
          <w:color w:val="000000"/>
        </w:rPr>
        <w:t>al</w:t>
      </w:r>
      <w:r w:rsidRPr="00140F59">
        <w:rPr>
          <w:rFonts w:ascii="Book Antiqua" w:eastAsia="Book Antiqua" w:hAnsi="Book Antiqua" w:cs="Book Antiqua"/>
          <w:color w:val="000000"/>
          <w:vertAlign w:val="superscript"/>
        </w:rPr>
        <w:t>[5</w:t>
      </w:r>
      <w:r w:rsidR="00D64631" w:rsidRPr="00140F59">
        <w:rPr>
          <w:rFonts w:ascii="Book Antiqua" w:eastAsia="Book Antiqua" w:hAnsi="Book Antiqua" w:cs="Book Antiqua"/>
          <w:color w:val="000000"/>
          <w:vertAlign w:val="superscript"/>
        </w:rPr>
        <w:t>]</w:t>
      </w:r>
      <w:r w:rsidR="00D64631"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symptom</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score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improvement</w:t>
      </w:r>
      <w:r w:rsidR="006C3D4D" w:rsidRPr="00140F59">
        <w:rPr>
          <w:rFonts w:ascii="Book Antiqua" w:eastAsia="Book Antiqua" w:hAnsi="Book Antiqua" w:cs="Book Antiqua"/>
          <w:color w:val="000000"/>
        </w:rPr>
        <w:t xml:space="preserve"> </w:t>
      </w:r>
      <w:r w:rsidR="00D64631" w:rsidRPr="00140F59">
        <w:rPr>
          <w:rFonts w:ascii="Book Antiqua" w:eastAsia="Book Antiqua" w:hAnsi="Book Antiqua" w:cs="Book Antiqua"/>
          <w:color w:val="000000"/>
        </w:rPr>
        <w:t xml:space="preserve">was </w:t>
      </w:r>
      <w:r w:rsidRPr="00140F59">
        <w:rPr>
          <w:rFonts w:ascii="Book Antiqua" w:eastAsia="Book Antiqua" w:hAnsi="Book Antiqua" w:cs="Book Antiqua"/>
          <w:color w:val="000000"/>
        </w:rPr>
        <w:t>significantly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higher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STRETTA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group</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26</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patients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compared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with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PPI</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group</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21</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patients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after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6</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whereas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both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interventions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improved,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without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significant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differences</w:t>
      </w:r>
      <w:r w:rsidR="00D64631" w:rsidRPr="00140F59">
        <w:rPr>
          <w:rFonts w:ascii="Book Antiqua" w:eastAsia="Book Antiqua" w:hAnsi="Book Antiqua" w:cs="Book Antiqua"/>
          <w:color w:val="000000"/>
        </w:rPr>
        <w: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24</w:t>
      </w:r>
      <w:r w:rsidR="006C3D4D" w:rsidRPr="00140F59">
        <w:rPr>
          <w:rFonts w:ascii="Book Antiqua" w:hAnsi="Book Antiqua" w:cs="Book Antiqua" w:hint="eastAsia"/>
          <w:color w:val="000000"/>
        </w:rPr>
        <w:t xml:space="preserve"> </w:t>
      </w:r>
      <w:r w:rsidR="00510772" w:rsidRPr="00140F59">
        <w:rPr>
          <w:rFonts w:ascii="Book Antiqua" w:hAnsi="Book Antiqua" w:cs="Book Antiqua" w:hint="eastAsia"/>
          <w:color w:val="000000"/>
        </w:rPr>
        <w:t>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parameters,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including</w:t>
      </w:r>
      <w:r w:rsidR="006C3D4D" w:rsidRPr="00140F59">
        <w:rPr>
          <w:rFonts w:ascii="Book Antiqua" w:eastAsia="Book Antiqua" w:hAnsi="Book Antiqua" w:cs="Book Antiqua"/>
          <w:color w:val="000000"/>
        </w:rPr>
        <w:t xml:space="preserve"> </w:t>
      </w:r>
      <w:r w:rsidR="00D64631" w:rsidRPr="00140F59">
        <w:rPr>
          <w:rFonts w:ascii="Book Antiqua" w:eastAsia="Book Antiqua" w:hAnsi="Book Antiqua" w:cs="Book Antiqua"/>
          <w:color w:val="000000"/>
        </w:rPr>
        <w:t xml:space="preserve">the </w:t>
      </w:r>
      <w:r w:rsidRPr="00140F59">
        <w:rPr>
          <w:rFonts w:ascii="Book Antiqua" w:eastAsia="Book Antiqua" w:hAnsi="Book Antiqua" w:cs="Book Antiqua"/>
          <w:color w:val="000000"/>
        </w:rPr>
        <w:t>number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acid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episodes,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acid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exposure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time</w:t>
      </w:r>
      <w:r w:rsidR="00D64631" w:rsidRPr="00140F59">
        <w:rPr>
          <w:rFonts w:ascii="Book Antiqua" w:eastAsia="Book Antiqua" w:hAnsi="Book Antiqua" w:cs="Book Antiqua"/>
          <w:color w:val="000000"/>
        </w:rPr>
        <w: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DeMeester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score.</w:t>
      </w:r>
      <w:r w:rsidR="006C3D4D" w:rsidRPr="00140F59">
        <w:rPr>
          <w:rFonts w:ascii="Book Antiqua" w:eastAsia="Book Antiqua" w:hAnsi="Book Antiqua" w:cs="Book Antiqua"/>
          <w:color w:val="000000"/>
        </w:rPr>
        <w:t xml:space="preserve"> </w:t>
      </w:r>
    </w:p>
    <w:p w14:paraId="3548920E" w14:textId="77777777" w:rsidR="00A77B3E" w:rsidRPr="00140F59" w:rsidRDefault="00775C91" w:rsidP="00510772">
      <w:pPr>
        <w:spacing w:line="360" w:lineRule="auto"/>
        <w:ind w:firstLineChars="100" w:firstLine="240"/>
        <w:jc w:val="both"/>
      </w:pPr>
      <w:r w:rsidRPr="00140F59">
        <w:rPr>
          <w:rFonts w:ascii="Book Antiqua" w:eastAsia="Book Antiqua" w:hAnsi="Book Antiqua" w:cs="Book Antiqua"/>
          <w:color w:val="000000"/>
        </w:rPr>
        <w:t>Furthermore,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absence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correlation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between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improvement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GER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symptoms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decrease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acid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reflux</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patients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treated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with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STRETTA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highlighted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following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two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studies.</w:t>
      </w:r>
    </w:p>
    <w:p w14:paraId="3C17FA27" w14:textId="54A67538" w:rsidR="00A77B3E" w:rsidRPr="00140F59" w:rsidRDefault="00775C91" w:rsidP="00510772">
      <w:pPr>
        <w:spacing w:line="360" w:lineRule="auto"/>
        <w:ind w:firstLineChars="100" w:firstLine="240"/>
        <w:jc w:val="both"/>
      </w:pPr>
      <w:r w:rsidRPr="00140F59">
        <w:rPr>
          <w:rFonts w:ascii="Book Antiqua" w:eastAsia="Book Antiqua" w:hAnsi="Book Antiqua" w:cs="Book Antiqua"/>
          <w:color w:val="000000"/>
        </w:rPr>
        <w:t>Coron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i/>
          <w:iCs/>
          <w:color w:val="000000"/>
        </w:rPr>
        <w:t>et</w:t>
      </w:r>
      <w:r w:rsidR="006C3D4D" w:rsidRPr="00140F59">
        <w:rPr>
          <w:rFonts w:ascii="Book Antiqua" w:eastAsia="Book Antiqua" w:hAnsi="Book Antiqua" w:cs="Book Antiqua"/>
          <w:i/>
          <w:iCs/>
          <w:color w:val="000000"/>
        </w:rPr>
        <w:t xml:space="preserve"> </w:t>
      </w:r>
      <w:r w:rsidRPr="00140F59">
        <w:rPr>
          <w:rFonts w:ascii="Book Antiqua" w:eastAsia="Book Antiqua" w:hAnsi="Book Antiqua" w:cs="Book Antiqua"/>
          <w:i/>
          <w:iCs/>
          <w:color w:val="000000"/>
        </w:rPr>
        <w:t>al</w:t>
      </w:r>
      <w:r w:rsidRPr="00140F59">
        <w:rPr>
          <w:rFonts w:ascii="Book Antiqua" w:eastAsia="Book Antiqua" w:hAnsi="Book Antiqua" w:cs="Book Antiqua"/>
          <w:color w:val="000000"/>
          <w:vertAlign w:val="superscript"/>
        </w:rPr>
        <w:t>[6]</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article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comparing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results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20</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patients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undergoing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STRETTA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16</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patients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treated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with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PPI</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report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that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GERD-HRQL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scores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not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differ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between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groups,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whereas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significant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change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esophageal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acid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exposure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noted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between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baseline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6</w:t>
      </w:r>
      <w:r w:rsidR="00D64631" w:rsidRPr="00140F59">
        <w:rPr>
          <w:rFonts w:ascii="Book Antiqua" w:eastAsia="Book Antiqua" w:hAnsi="Book Antiqua" w:cs="Book Antiqua"/>
          <w:color w:val="000000"/>
        </w:rPr>
        <w:t xml:space="preserve"> mo </w:t>
      </w:r>
      <w:r w:rsidRPr="00140F59">
        <w:rPr>
          <w:rFonts w:ascii="Book Antiqua" w:eastAsia="Book Antiqua" w:hAnsi="Book Antiqua" w:cs="Book Antiqua"/>
          <w:color w:val="000000"/>
        </w:rPr>
        <w:t>after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STRETTA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treatment.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came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conclusion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that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efficacy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STRETTA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treatment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does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not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seem</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related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decrease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esophageal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acid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exposure.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addition,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study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Arts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i/>
          <w:iCs/>
          <w:color w:val="000000"/>
        </w:rPr>
        <w:t>et</w:t>
      </w:r>
      <w:r w:rsidR="006C3D4D" w:rsidRPr="00140F59">
        <w:rPr>
          <w:rFonts w:ascii="Book Antiqua" w:eastAsia="Book Antiqua" w:hAnsi="Book Antiqua" w:cs="Book Antiqua"/>
          <w:i/>
          <w:iCs/>
          <w:color w:val="000000"/>
        </w:rPr>
        <w:t xml:space="preserve"> </w:t>
      </w:r>
      <w:r w:rsidRPr="00140F59">
        <w:rPr>
          <w:rFonts w:ascii="Book Antiqua" w:eastAsia="Book Antiqua" w:hAnsi="Book Antiqua" w:cs="Book Antiqua"/>
          <w:i/>
          <w:iCs/>
          <w:color w:val="000000"/>
        </w:rPr>
        <w:t>al</w:t>
      </w:r>
      <w:r w:rsidRPr="00140F59">
        <w:rPr>
          <w:rFonts w:ascii="Book Antiqua" w:eastAsia="Book Antiqua" w:hAnsi="Book Antiqua" w:cs="Book Antiqua"/>
          <w:color w:val="000000"/>
          <w:vertAlign w:val="superscript"/>
        </w:rPr>
        <w:t>[7</w:t>
      </w:r>
      <w:r w:rsidR="00D64631" w:rsidRPr="00140F59">
        <w:rPr>
          <w:rFonts w:ascii="Book Antiqua" w:eastAsia="Book Antiqua" w:hAnsi="Book Antiqua" w:cs="Book Antiqua"/>
          <w:color w:val="000000"/>
          <w:vertAlign w:val="superscript"/>
        </w:rPr>
        <w:t>]</w:t>
      </w:r>
      <w:r w:rsidR="00D64631"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shows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that</w:t>
      </w:r>
      <w:r w:rsidR="006C3D4D" w:rsidRPr="00140F59">
        <w:rPr>
          <w:rFonts w:ascii="Book Antiqua" w:eastAsia="Book Antiqua" w:hAnsi="Book Antiqua" w:cs="Book Antiqua"/>
          <w:color w:val="000000"/>
        </w:rPr>
        <w:t xml:space="preserve"> </w:t>
      </w:r>
      <w:r w:rsidR="00D64631" w:rsidRPr="00140F59">
        <w:rPr>
          <w:rFonts w:ascii="Book Antiqua" w:eastAsia="Book Antiqua" w:hAnsi="Book Antiqua" w:cs="Book Antiqua"/>
          <w:color w:val="000000"/>
        </w:rPr>
        <w:t xml:space="preserve">3 mo </w:t>
      </w:r>
      <w:r w:rsidRPr="00140F59">
        <w:rPr>
          <w:rFonts w:ascii="Book Antiqua" w:eastAsia="Book Antiqua" w:hAnsi="Book Antiqua" w:cs="Book Antiqua"/>
          <w:color w:val="000000"/>
        </w:rPr>
        <w:t>after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STRETTA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procedure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11</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patients,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symptom</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score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significantly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improved,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whereas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changes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were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observed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esophageal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acid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exposure.</w:t>
      </w:r>
      <w:r w:rsidR="006C3D4D" w:rsidRPr="00140F59">
        <w:rPr>
          <w:rFonts w:ascii="Book Antiqua" w:eastAsia="Book Antiqua" w:hAnsi="Book Antiqua" w:cs="Book Antiqua"/>
          <w:color w:val="000000"/>
        </w:rPr>
        <w:t xml:space="preserve"> </w:t>
      </w:r>
    </w:p>
    <w:p w14:paraId="7EE4868D" w14:textId="40964E4A" w:rsidR="00A77B3E" w:rsidRPr="00140F59" w:rsidRDefault="00775C91" w:rsidP="00510772">
      <w:pPr>
        <w:spacing w:line="360" w:lineRule="auto"/>
        <w:ind w:firstLineChars="100" w:firstLine="240"/>
        <w:jc w:val="both"/>
      </w:pP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view</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all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these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results</w:t>
      </w:r>
      <w:r w:rsidR="00D64631" w:rsidRPr="00140F59">
        <w:rPr>
          <w:rFonts w:ascii="Book Antiqua" w:eastAsia="Book Antiqua" w:hAnsi="Book Antiqua" w:cs="Book Antiqua"/>
          <w:color w:val="000000"/>
        </w:rPr>
        <w: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may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believe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that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greater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improvements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GER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symptoms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observed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after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TIF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STRETTA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applications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compared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with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PPI</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treatments,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despite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scarce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improvement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GER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objective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parameters,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likely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depend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another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factor,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that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could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identified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with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decreased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visceral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sensitivity.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lastRenderedPageBreak/>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hypothesis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that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symptom</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improvement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these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patients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depends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decreased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esophageal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acid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sensitivity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confirmed,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least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for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STRETTA,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study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Arts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i/>
          <w:iCs/>
          <w:color w:val="000000"/>
        </w:rPr>
        <w:t>et</w:t>
      </w:r>
      <w:r w:rsidR="006C3D4D" w:rsidRPr="00140F59">
        <w:rPr>
          <w:rFonts w:ascii="Book Antiqua" w:eastAsia="Book Antiqua" w:hAnsi="Book Antiqua" w:cs="Book Antiqua"/>
          <w:i/>
          <w:iCs/>
          <w:color w:val="000000"/>
        </w:rPr>
        <w:t xml:space="preserve"> </w:t>
      </w:r>
      <w:r w:rsidRPr="00140F59">
        <w:rPr>
          <w:rFonts w:ascii="Book Antiqua" w:eastAsia="Book Antiqua" w:hAnsi="Book Antiqua" w:cs="Book Antiqua"/>
          <w:i/>
          <w:iCs/>
          <w:color w:val="000000"/>
        </w:rPr>
        <w:t>al</w:t>
      </w:r>
      <w:r w:rsidRPr="00140F59">
        <w:rPr>
          <w:rFonts w:ascii="Book Antiqua" w:eastAsia="Book Antiqua" w:hAnsi="Book Antiqua" w:cs="Book Antiqua"/>
          <w:color w:val="000000"/>
          <w:vertAlign w:val="superscript"/>
        </w:rPr>
        <w:t>[8]</w:t>
      </w:r>
      <w:r w:rsidRPr="00140F59">
        <w:rPr>
          <w:rFonts w:ascii="Book Antiqua" w:eastAsia="Book Antiqua" w:hAnsi="Book Antiqua" w:cs="Book Antiqua"/>
          <w:color w:val="000000"/>
        </w:rPr>
        <w:t>.</w:t>
      </w:r>
      <w:r w:rsidR="006C3D4D" w:rsidRPr="00140F59">
        <w:rPr>
          <w:rFonts w:ascii="Book Antiqua" w:eastAsia="Book Antiqua" w:hAnsi="Book Antiqua" w:cs="Book Antiqua"/>
          <w:color w:val="000000"/>
        </w:rPr>
        <w:t xml:space="preserve"> </w:t>
      </w:r>
      <w:r w:rsidR="00D64631" w:rsidRPr="00140F59">
        <w:rPr>
          <w:rFonts w:ascii="Book Antiqua" w:eastAsia="Book Antiqua" w:hAnsi="Book Antiqua" w:cs="Book Antiqua"/>
          <w:color w:val="000000"/>
        </w:rPr>
        <w:t xml:space="preserve">They </w:t>
      </w:r>
      <w:r w:rsidRPr="00140F59">
        <w:rPr>
          <w:rFonts w:ascii="Book Antiqua" w:eastAsia="Book Antiqua" w:hAnsi="Book Antiqua" w:cs="Book Antiqua"/>
          <w:color w:val="000000"/>
        </w:rPr>
        <w:t>found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that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6</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after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STRETTA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procedure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13</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patients</w:t>
      </w:r>
      <w:r w:rsidR="00D64631" w:rsidRPr="00140F59">
        <w:rPr>
          <w:rFonts w:ascii="Book Antiqua" w:eastAsia="Book Antiqua" w:hAnsi="Book Antiqua" w:cs="Book Antiqua"/>
          <w:color w:val="000000"/>
        </w:rPr>
        <w: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mean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time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needed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induce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heartburn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during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esophageal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acid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perfusion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Bernstein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test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increased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from</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9.5</w:t>
      </w:r>
      <w:r w:rsidR="006C3D4D" w:rsidRPr="00140F59">
        <w:rPr>
          <w:rFonts w:ascii="Book Antiqua" w:hAnsi="Book Antiqua" w:cs="Book Antiqua" w:hint="eastAsia"/>
          <w:color w:val="000000"/>
        </w:rPr>
        <w:t xml:space="preserve"> </w:t>
      </w:r>
      <w:r w:rsidRPr="00140F59">
        <w:rPr>
          <w:rFonts w:ascii="Book Antiqua" w:eastAsia="Book Antiqua" w:hAnsi="Book Antiqua" w:cs="Book Antiqua"/>
          <w:color w:val="000000"/>
        </w:rPr>
        <w:t>±</w:t>
      </w:r>
      <w:r w:rsidR="006C3D4D" w:rsidRPr="00140F59">
        <w:rPr>
          <w:rFonts w:ascii="Book Antiqua" w:hAnsi="Book Antiqua" w:cs="Book Antiqua" w:hint="eastAsia"/>
          <w:color w:val="000000"/>
        </w:rPr>
        <w:t xml:space="preserve"> </w:t>
      </w:r>
      <w:r w:rsidRPr="00140F59">
        <w:rPr>
          <w:rFonts w:ascii="Book Antiqua" w:eastAsia="Book Antiqua" w:hAnsi="Book Antiqua" w:cs="Book Antiqua"/>
          <w:color w:val="000000"/>
        </w:rPr>
        <w:t>2.3</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(mean</w:t>
      </w:r>
      <w:r w:rsidR="006C3D4D" w:rsidRPr="00140F59">
        <w:rPr>
          <w:rFonts w:ascii="Book Antiqua" w:hAnsi="Book Antiqua" w:cs="Book Antiqua" w:hint="eastAsia"/>
          <w:color w:val="000000"/>
        </w:rPr>
        <w:t xml:space="preserve"> </w:t>
      </w:r>
      <w:r w:rsidRPr="00140F59">
        <w:rPr>
          <w:rFonts w:ascii="Book Antiqua" w:eastAsia="Book Antiqua" w:hAnsi="Book Antiqua" w:cs="Book Antiqua"/>
          <w:color w:val="000000"/>
        </w:rPr>
        <w:t>±</w:t>
      </w:r>
      <w:r w:rsidR="006C3D4D" w:rsidRPr="00140F59">
        <w:rPr>
          <w:rFonts w:ascii="Book Antiqua" w:hAnsi="Book Antiqua" w:cs="Book Antiqua" w:hint="eastAsia"/>
          <w:color w:val="000000"/>
        </w:rPr>
        <w:t xml:space="preserve"> </w:t>
      </w:r>
      <w:r w:rsidRPr="00140F59">
        <w:rPr>
          <w:rFonts w:ascii="Book Antiqua" w:eastAsia="Book Antiqua" w:hAnsi="Book Antiqua" w:cs="Book Antiqua"/>
          <w:color w:val="000000"/>
        </w:rPr>
        <w:t>SD)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18.1</w:t>
      </w:r>
      <w:r w:rsidR="006C3D4D" w:rsidRPr="00140F59">
        <w:rPr>
          <w:rFonts w:ascii="Book Antiqua" w:hAnsi="Book Antiqua" w:cs="Book Antiqua" w:hint="eastAsia"/>
          <w:color w:val="000000"/>
        </w:rPr>
        <w:t xml:space="preserve"> </w:t>
      </w:r>
      <w:r w:rsidRPr="00140F59">
        <w:rPr>
          <w:rFonts w:ascii="Book Antiqua" w:eastAsia="Book Antiqua" w:hAnsi="Book Antiqua" w:cs="Book Antiqua"/>
          <w:color w:val="000000"/>
        </w:rPr>
        <w:t>±</w:t>
      </w:r>
      <w:r w:rsidR="006C3D4D" w:rsidRPr="00140F59">
        <w:rPr>
          <w:rFonts w:ascii="Book Antiqua" w:hAnsi="Book Antiqua" w:cs="Book Antiqua" w:hint="eastAsia"/>
          <w:color w:val="000000"/>
        </w:rPr>
        <w:t xml:space="preserve"> </w:t>
      </w:r>
      <w:r w:rsidRPr="00140F59">
        <w:rPr>
          <w:rFonts w:ascii="Book Antiqua" w:eastAsia="Book Antiqua" w:hAnsi="Book Antiqua" w:cs="Book Antiqua"/>
          <w:color w:val="000000"/>
        </w:rPr>
        <w:t>4.4</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t>
      </w:r>
      <w:r w:rsidR="00510772" w:rsidRPr="00140F59">
        <w:rPr>
          <w:rFonts w:ascii="Book Antiqua" w:hAnsi="Book Antiqua" w:cs="Book Antiqua" w:hint="eastAsia"/>
          <w:i/>
          <w:color w:val="000000"/>
        </w:rPr>
        <w:t>P</w:t>
      </w:r>
      <w:r w:rsidR="006C3D4D" w:rsidRPr="00140F59">
        <w:rPr>
          <w:rFonts w:ascii="Book Antiqua" w:hAnsi="Book Antiqua" w:cs="Book Antiqua" w:hint="eastAsia"/>
          <w:color w:val="000000"/>
        </w:rPr>
        <w:t xml:space="preserve"> </w:t>
      </w:r>
      <w:r w:rsidRPr="00140F59">
        <w:rPr>
          <w:rFonts w:ascii="Book Antiqua" w:eastAsia="Book Antiqua" w:hAnsi="Book Antiqua" w:cs="Book Antiqua"/>
          <w:color w:val="000000"/>
        </w:rPr>
        <w:t>&lt;</w:t>
      </w:r>
      <w:r w:rsidR="006C3D4D" w:rsidRPr="00140F59">
        <w:rPr>
          <w:rFonts w:ascii="Book Antiqua" w:hAnsi="Book Antiqua" w:cs="Book Antiqua" w:hint="eastAsia"/>
          <w:color w:val="000000"/>
        </w:rPr>
        <w:t xml:space="preserve"> </w:t>
      </w:r>
      <w:r w:rsidRPr="00140F59">
        <w:rPr>
          <w:rFonts w:ascii="Book Antiqua" w:eastAsia="Book Antiqua" w:hAnsi="Book Antiqua" w:cs="Book Antiqua"/>
          <w:color w:val="000000"/>
        </w:rPr>
        <w:t>0.01)</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whereas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fi</w:t>
      </w:r>
      <w:r w:rsidR="00510772" w:rsidRPr="00140F59">
        <w:rPr>
          <w:rFonts w:ascii="Book Antiqua" w:eastAsia="Book Antiqua" w:hAnsi="Book Antiqua" w:cs="Book Antiqua"/>
          <w:color w:val="000000"/>
        </w:rPr>
        <w:t>ve</w:t>
      </w:r>
      <w:r w:rsidR="006C3D4D" w:rsidRPr="00140F59">
        <w:rPr>
          <w:rFonts w:ascii="Book Antiqua" w:eastAsia="Book Antiqua" w:hAnsi="Book Antiqua" w:cs="Book Antiqua"/>
          <w:color w:val="000000"/>
        </w:rPr>
        <w:t xml:space="preserve"> </w:t>
      </w:r>
      <w:r w:rsidR="00510772" w:rsidRPr="00140F59">
        <w:rPr>
          <w:rFonts w:ascii="Book Antiqua" w:eastAsia="Book Antiqua" w:hAnsi="Book Antiqua" w:cs="Book Antiqua"/>
          <w:color w:val="000000"/>
        </w:rPr>
        <w:t>had</w:t>
      </w:r>
      <w:r w:rsidR="006C3D4D" w:rsidRPr="00140F59">
        <w:rPr>
          <w:rFonts w:ascii="Book Antiqua" w:eastAsia="Book Antiqua" w:hAnsi="Book Antiqua" w:cs="Book Antiqua"/>
          <w:color w:val="000000"/>
        </w:rPr>
        <w:t xml:space="preserve"> </w:t>
      </w:r>
      <w:r w:rsidR="00510772" w:rsidRPr="00140F59">
        <w:rPr>
          <w:rFonts w:ascii="Book Antiqua" w:eastAsia="Book Antiqua" w:hAnsi="Book Antiqua" w:cs="Book Antiqua"/>
          <w:color w:val="000000"/>
        </w:rPr>
        <w:t>become</w:t>
      </w:r>
      <w:r w:rsidR="006C3D4D" w:rsidRPr="00140F59">
        <w:rPr>
          <w:rFonts w:ascii="Book Antiqua" w:eastAsia="Book Antiqua" w:hAnsi="Book Antiqua" w:cs="Book Antiqua"/>
          <w:color w:val="000000"/>
        </w:rPr>
        <w:t xml:space="preserve"> </w:t>
      </w:r>
      <w:r w:rsidR="00510772" w:rsidRPr="00140F59">
        <w:rPr>
          <w:rFonts w:ascii="Book Antiqua" w:eastAsia="Book Antiqua" w:hAnsi="Book Antiqua" w:cs="Book Antiqua"/>
          <w:color w:val="000000"/>
        </w:rPr>
        <w:t>insensitive</w:t>
      </w:r>
      <w:r w:rsidR="006C3D4D" w:rsidRPr="00140F59">
        <w:rPr>
          <w:rFonts w:ascii="Book Antiqua" w:eastAsia="Book Antiqua" w:hAnsi="Book Antiqua" w:cs="Book Antiqua"/>
          <w:color w:val="000000"/>
        </w:rPr>
        <w:t xml:space="preserve"> </w:t>
      </w:r>
      <w:r w:rsidR="00510772"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00510772" w:rsidRPr="00140F59">
        <w:rPr>
          <w:rFonts w:ascii="Book Antiqua" w:eastAsia="Book Antiqua" w:hAnsi="Book Antiqua" w:cs="Book Antiqua"/>
          <w:color w:val="000000"/>
        </w:rPr>
        <w:t>30</w:t>
      </w:r>
      <w:r w:rsidR="006C3D4D" w:rsidRPr="00140F59">
        <w:rPr>
          <w:rFonts w:ascii="Book Antiqua" w:hAnsi="Book Antiqua" w:cs="Book Antiqua" w:hint="eastAsia"/>
          <w:color w:val="000000"/>
        </w:rPr>
        <w:t xml:space="preserve"> </w:t>
      </w:r>
      <w:r w:rsidRPr="00140F59">
        <w:rPr>
          <w:rFonts w:ascii="Book Antiqua" w:eastAsia="Book Antiqua" w:hAnsi="Book Antiqua" w:cs="Book Antiqua"/>
          <w:color w:val="000000"/>
        </w:rPr>
        <w:t>min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acid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perfusion,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i/>
          <w:iCs/>
          <w:color w:val="000000"/>
        </w:rPr>
        <w:t>vs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none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baseline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t>
      </w:r>
      <w:r w:rsidRPr="00140F59">
        <w:rPr>
          <w:rFonts w:ascii="Book Antiqua" w:eastAsia="Book Antiqua" w:hAnsi="Book Antiqua" w:cs="Book Antiqua"/>
          <w:i/>
          <w:iCs/>
          <w:color w:val="000000"/>
        </w:rPr>
        <w:t>P</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0.04).</w:t>
      </w:r>
    </w:p>
    <w:p w14:paraId="200ACE01" w14:textId="77777777" w:rsidR="00A77B3E" w:rsidRPr="00140F59" w:rsidRDefault="00775C91" w:rsidP="00510772">
      <w:pPr>
        <w:spacing w:line="360" w:lineRule="auto"/>
        <w:ind w:firstLineChars="100" w:firstLine="240"/>
        <w:jc w:val="both"/>
      </w:pPr>
      <w:r w:rsidRPr="00140F59">
        <w:rPr>
          <w:rFonts w:ascii="Book Antiqua" w:eastAsia="Book Antiqua" w:hAnsi="Book Antiqua" w:cs="Book Antiqua"/>
          <w:color w:val="000000"/>
        </w:rPr>
        <w:t>Also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case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TIF,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dissociation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between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symptoms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objective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parameters,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compared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with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those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PPI,</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suggests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post-intervention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appearance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hyposensitive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condition,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similar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that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STRETTA,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although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Bernstein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test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necessary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confirm</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supposition.</w:t>
      </w:r>
      <w:r w:rsidR="006C3D4D" w:rsidRPr="00140F59">
        <w:rPr>
          <w:rFonts w:ascii="Book Antiqua" w:eastAsia="Book Antiqua" w:hAnsi="Book Antiqua" w:cs="Book Antiqua"/>
          <w:color w:val="000000"/>
        </w:rPr>
        <w:t xml:space="preserve"> </w:t>
      </w:r>
    </w:p>
    <w:p w14:paraId="598DBCBA" w14:textId="2EE8DFE2" w:rsidR="00A77B3E" w:rsidRPr="00140F59" w:rsidRDefault="00775C91" w:rsidP="00510772">
      <w:pPr>
        <w:spacing w:line="360" w:lineRule="auto"/>
        <w:ind w:firstLineChars="100" w:firstLine="240"/>
        <w:jc w:val="both"/>
      </w:pP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cause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local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hyposensitivity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could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lie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effect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radiofrequency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energy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STRETTA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myenteric</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submucosal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nervous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plexuses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carrying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sensory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receptors,</w:t>
      </w:r>
      <w:r w:rsidR="006C3D4D" w:rsidRPr="00140F59">
        <w:rPr>
          <w:rFonts w:ascii="Book Antiqua" w:eastAsia="Book Antiqua" w:hAnsi="Book Antiqua" w:cs="Book Antiqua"/>
          <w:color w:val="000000"/>
        </w:rPr>
        <w:t xml:space="preserve"> </w:t>
      </w:r>
      <w:bookmarkStart w:id="32" w:name="OLE_LINK381"/>
      <w:bookmarkStart w:id="33" w:name="OLE_LINK382"/>
      <w:bookmarkStart w:id="34" w:name="OLE_LINK383"/>
      <w:bookmarkStart w:id="35" w:name="OLE_LINK384"/>
      <w:r w:rsidR="00510772" w:rsidRPr="00140F59">
        <w:rPr>
          <w:rFonts w:ascii="Book Antiqua" w:eastAsia="Book Antiqua" w:hAnsi="Book Antiqua" w:cs="Book Antiqua"/>
          <w:color w:val="000000"/>
        </w:rPr>
        <w:t>acetylcholine</w:t>
      </w:r>
      <w:r w:rsidR="006C3D4D" w:rsidRPr="00140F59">
        <w:rPr>
          <w:rFonts w:ascii="Book Antiqua" w:eastAsia="Book Antiqua" w:hAnsi="Book Antiqua" w:cs="Book Antiqua"/>
          <w:color w:val="000000"/>
        </w:rPr>
        <w:t xml:space="preserve"> </w:t>
      </w:r>
      <w:bookmarkEnd w:id="32"/>
      <w:bookmarkEnd w:id="33"/>
      <w:r w:rsidRPr="00140F59">
        <w:rPr>
          <w:rFonts w:ascii="Book Antiqua" w:eastAsia="Book Antiqua" w:hAnsi="Book Antiqua" w:cs="Book Antiqua"/>
          <w:color w:val="000000"/>
        </w:rPr>
        <w:t>stimulatory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bookmarkEnd w:id="34"/>
      <w:bookmarkEnd w:id="35"/>
      <w:r w:rsidR="00510772" w:rsidRPr="00140F59">
        <w:rPr>
          <w:rFonts w:ascii="Book Antiqua" w:eastAsia="Book Antiqua" w:hAnsi="Book Antiqua" w:cs="Book Antiqua"/>
          <w:color w:val="000000"/>
        </w:rPr>
        <w:t>non-adrenergic,</w:t>
      </w:r>
      <w:r w:rsidR="006C3D4D" w:rsidRPr="00140F59">
        <w:rPr>
          <w:rFonts w:ascii="Book Antiqua" w:eastAsia="Book Antiqua" w:hAnsi="Book Antiqua" w:cs="Book Antiqua"/>
          <w:color w:val="000000"/>
        </w:rPr>
        <w:t xml:space="preserve"> </w:t>
      </w:r>
      <w:r w:rsidR="00510772" w:rsidRPr="00140F59">
        <w:rPr>
          <w:rFonts w:ascii="Book Antiqua" w:eastAsia="Book Antiqua" w:hAnsi="Book Antiqua" w:cs="Book Antiqua"/>
          <w:color w:val="000000"/>
        </w:rPr>
        <w:t>non-cholinergic</w:t>
      </w:r>
      <w:r w:rsidR="006C3D4D" w:rsidRPr="00140F59">
        <w:rPr>
          <w:rFonts w:ascii="Book Antiqua" w:eastAsia="Book Antiqua" w:hAnsi="Book Antiqua" w:cs="Book Antiqua"/>
          <w:color w:val="000000"/>
        </w:rPr>
        <w:t xml:space="preserve"> </w:t>
      </w:r>
      <w:r w:rsidR="00510772" w:rsidRPr="00140F59">
        <w:rPr>
          <w:rFonts w:ascii="Book Antiqua" w:hAnsi="Book Antiqua" w:cs="Book Antiqua" w:hint="eastAsia"/>
          <w:color w:val="000000"/>
        </w:rPr>
        <w:t>(NANC)</w:t>
      </w:r>
      <w:r w:rsidR="006C3D4D" w:rsidRPr="00140F59">
        <w:rPr>
          <w:rFonts w:ascii="Book Antiqua" w:hAnsi="Book Antiqua" w:cs="Book Antiqua" w:hint="eastAsia"/>
          <w:color w:val="000000"/>
        </w:rPr>
        <w:t xml:space="preserve"> </w:t>
      </w:r>
      <w:r w:rsidRPr="00140F59">
        <w:rPr>
          <w:rFonts w:ascii="Book Antiqua" w:eastAsia="Book Antiqua" w:hAnsi="Book Antiqua" w:cs="Book Antiqua"/>
          <w:color w:val="000000"/>
        </w:rPr>
        <w:t>inhibitory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neurons,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well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two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branches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vagus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nerve,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which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pass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subadventitial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space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00C86C1C" w:rsidRPr="00140F59">
        <w:rPr>
          <w:rFonts w:ascii="Book Antiqua" w:eastAsia="Book Antiqua" w:hAnsi="Book Antiqua" w:cs="Book Antiqua"/>
          <w:color w:val="000000"/>
        </w:rPr>
        <w:t>esophagogastric</w:t>
      </w:r>
      <w:r w:rsidR="006C3D4D" w:rsidRPr="00140F59">
        <w:rPr>
          <w:rFonts w:ascii="Book Antiqua" w:eastAsia="Book Antiqua" w:hAnsi="Book Antiqua" w:cs="Book Antiqua"/>
          <w:color w:val="000000"/>
        </w:rPr>
        <w:t xml:space="preserve"> </w:t>
      </w:r>
      <w:r w:rsidR="00C86C1C" w:rsidRPr="00140F59">
        <w:rPr>
          <w:rFonts w:ascii="Book Antiqua" w:eastAsia="Book Antiqua" w:hAnsi="Book Antiqua" w:cs="Book Antiqua"/>
          <w:color w:val="000000"/>
        </w:rPr>
        <w:t>junction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level.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energy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inducing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thermal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injury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promoting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submucosal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fibrosis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muscularis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propria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hypertrophy,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should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also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act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nervous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tissues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impairing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inhibitory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NANC</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neurons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with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decrease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transient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LES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relaxations,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while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increasing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its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yield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pressures</w:t>
      </w:r>
      <w:r w:rsidRPr="00140F59">
        <w:rPr>
          <w:rFonts w:ascii="Book Antiqua" w:eastAsia="Book Antiqua" w:hAnsi="Book Antiqua" w:cs="Book Antiqua"/>
          <w:color w:val="000000"/>
          <w:vertAlign w:val="superscript"/>
        </w:rPr>
        <w:t>[9]</w:t>
      </w:r>
      <w:r w:rsidRPr="00140F59">
        <w:rPr>
          <w:rFonts w:ascii="Book Antiqua" w:eastAsia="Book Antiqua" w:hAnsi="Book Antiqua" w:cs="Book Antiqua"/>
          <w:color w:val="000000"/>
        </w:rPr>
        <w: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likely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that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energy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could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also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act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sensitive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neurons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esophageal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wall.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addition,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slight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excess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energy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tissue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weakness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may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also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cause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damage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vagus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nerve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passing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below,</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causing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delayed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gastric</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emptying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gastroparesis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reported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some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authors</w:t>
      </w:r>
      <w:r w:rsidRPr="00140F59">
        <w:rPr>
          <w:rFonts w:ascii="Book Antiqua" w:eastAsia="Book Antiqua" w:hAnsi="Book Antiqua" w:cs="Book Antiqua"/>
          <w:color w:val="000000"/>
          <w:vertAlign w:val="superscript"/>
        </w:rPr>
        <w:t>[10-13</w:t>
      </w:r>
      <w:r w:rsidRPr="00140F59">
        <w:rPr>
          <w:rFonts w:ascii="Book Antiqua" w:eastAsia="Book Antiqua" w:hAnsi="Book Antiqua" w:cs="Book Antiqua"/>
          <w:bCs/>
          <w:color w:val="000000"/>
          <w:vertAlign w:val="superscript"/>
        </w:rPr>
        <w:t>]</w:t>
      </w:r>
      <w:r w:rsidRPr="00140F59">
        <w:rPr>
          <w:rFonts w:ascii="Book Antiqua" w:eastAsia="Book Antiqua" w:hAnsi="Book Antiqua" w:cs="Book Antiqua"/>
          <w:bCs/>
          <w:color w:val="000000"/>
        </w:rPr>
        <w:t>.</w:t>
      </w:r>
      <w:r w:rsidR="006C3D4D" w:rsidRPr="00140F59">
        <w:rPr>
          <w:rFonts w:ascii="Book Antiqua" w:eastAsia="Book Antiqua" w:hAnsi="Book Antiqua" w:cs="Book Antiqua"/>
          <w:b/>
          <w:bCs/>
          <w:color w:val="000000"/>
        </w:rPr>
        <w:t xml:space="preserve"> </w:t>
      </w:r>
      <w:r w:rsidRPr="00140F59">
        <w:rPr>
          <w:rFonts w:ascii="Book Antiqua" w:eastAsia="Book Antiqua" w:hAnsi="Book Antiqua" w:cs="Book Antiqua"/>
          <w:color w:val="000000"/>
        </w:rPr>
        <w:t>With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regard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other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endoscopic</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procedures,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appropriate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comparative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studies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with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LNF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PPI</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treatments,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except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for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study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Wong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i/>
          <w:iCs/>
          <w:color w:val="000000"/>
        </w:rPr>
        <w:t>et</w:t>
      </w:r>
      <w:r w:rsidR="006C3D4D" w:rsidRPr="00140F59">
        <w:rPr>
          <w:rFonts w:ascii="Book Antiqua" w:eastAsia="Book Antiqua" w:hAnsi="Book Antiqua" w:cs="Book Antiqua"/>
          <w:i/>
          <w:iCs/>
          <w:color w:val="000000"/>
        </w:rPr>
        <w:t xml:space="preserve"> </w:t>
      </w:r>
      <w:r w:rsidRPr="00140F59">
        <w:rPr>
          <w:rFonts w:ascii="Book Antiqua" w:eastAsia="Book Antiqua" w:hAnsi="Book Antiqua" w:cs="Book Antiqua"/>
          <w:i/>
          <w:iCs/>
          <w:color w:val="000000"/>
        </w:rPr>
        <w:t>al</w:t>
      </w:r>
      <w:r w:rsidRPr="00140F59">
        <w:rPr>
          <w:rFonts w:ascii="Book Antiqua" w:eastAsia="Book Antiqua" w:hAnsi="Book Antiqua" w:cs="Book Antiqua"/>
          <w:color w:val="000000"/>
          <w:vertAlign w:val="superscript"/>
        </w:rPr>
        <w:t>[14]</w:t>
      </w:r>
      <w:r w:rsidRPr="00140F59">
        <w:rPr>
          <w:rFonts w:ascii="Book Antiqua" w:eastAsia="Book Antiqua" w:hAnsi="Book Antiqua" w:cs="Book Antiqua"/>
          <w:color w:val="000000"/>
        </w:rPr>
        <w: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who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compared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Nissen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fundoplication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with</w:t>
      </w:r>
      <w:r w:rsidR="006C3D4D" w:rsidRPr="00140F59">
        <w:rPr>
          <w:rFonts w:ascii="Book Antiqua" w:eastAsia="Book Antiqua" w:hAnsi="Book Antiqua" w:cs="Book Antiqua"/>
          <w:color w:val="000000"/>
        </w:rPr>
        <w:t xml:space="preserve"> </w:t>
      </w:r>
      <w:bookmarkStart w:id="36" w:name="OLE_LINK387"/>
      <w:bookmarkStart w:id="37" w:name="OLE_LINK388"/>
      <w:r w:rsidRPr="00140F59">
        <w:rPr>
          <w:rFonts w:ascii="Book Antiqua" w:eastAsia="Book Antiqua" w:hAnsi="Book Antiqua" w:cs="Book Antiqua"/>
          <w:color w:val="000000"/>
        </w:rPr>
        <w:t>ARMS</w:t>
      </w:r>
      <w:bookmarkEnd w:id="36"/>
      <w:bookmarkEnd w:id="37"/>
      <w:r w:rsidRPr="00140F59">
        <w:rPr>
          <w:rFonts w:ascii="Book Antiqua" w:eastAsia="Book Antiqua" w:hAnsi="Book Antiqua" w:cs="Book Antiqua"/>
          <w:color w:val="000000"/>
        </w:rPr>
        <w: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But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did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not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perform</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objective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measurements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for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reflux</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only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evaluated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GERD-HRQL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reflux</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symptoms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up</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00DF2CF3" w:rsidRPr="00140F59">
        <w:rPr>
          <w:rFonts w:ascii="Book Antiqua" w:eastAsia="Book Antiqua" w:hAnsi="Book Antiqua" w:cs="Book Antiqua"/>
          <w:color w:val="000000"/>
        </w:rPr>
        <w:t xml:space="preserve">2 </w:t>
      </w:r>
      <w:r w:rsidRPr="00140F59">
        <w:rPr>
          <w:rFonts w:ascii="Book Antiqua" w:eastAsia="Book Antiqua" w:hAnsi="Book Antiqua" w:cs="Book Antiqua"/>
          <w:color w:val="000000"/>
        </w:rPr>
        <w:t>years,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without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observing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difference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between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two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groups.</w:t>
      </w:r>
      <w:r w:rsidR="006C3D4D" w:rsidRPr="00140F59">
        <w:rPr>
          <w:rFonts w:ascii="Book Antiqua" w:eastAsia="Book Antiqua" w:hAnsi="Book Antiqua" w:cs="Book Antiqua"/>
          <w:color w:val="000000"/>
        </w:rPr>
        <w:t xml:space="preserve"> </w:t>
      </w:r>
    </w:p>
    <w:p w14:paraId="2D8E0689" w14:textId="310A8DE2" w:rsidR="00A77B3E" w:rsidRPr="00140F59" w:rsidRDefault="00775C91" w:rsidP="002739D1">
      <w:pPr>
        <w:spacing w:line="360" w:lineRule="auto"/>
        <w:ind w:firstLineChars="100" w:firstLine="240"/>
        <w:jc w:val="both"/>
      </w:pP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conclusion,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evaluation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effectiveness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endoscopic</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anti-reflux</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technique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should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not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based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exclusively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subjective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criteria,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such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good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response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PPI</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suspension,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remission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heartburn</w:t>
      </w:r>
      <w:r w:rsidR="00DF2CF3" w:rsidRPr="00140F59">
        <w:rPr>
          <w:rFonts w:ascii="Book Antiqua" w:eastAsia="Book Antiqua" w:hAnsi="Book Antiqua" w:cs="Book Antiqua"/>
          <w:color w:val="000000"/>
        </w:rPr>
        <w: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GERD-HRQL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improvement,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but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should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also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established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with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obj</w:t>
      </w:r>
      <w:r w:rsidR="002739D1" w:rsidRPr="00140F59">
        <w:rPr>
          <w:rFonts w:ascii="Book Antiqua" w:eastAsia="Book Antiqua" w:hAnsi="Book Antiqua" w:cs="Book Antiqua"/>
          <w:color w:val="000000"/>
        </w:rPr>
        <w:t>ective</w:t>
      </w:r>
      <w:r w:rsidR="006C3D4D" w:rsidRPr="00140F59">
        <w:rPr>
          <w:rFonts w:ascii="Book Antiqua" w:eastAsia="Book Antiqua" w:hAnsi="Book Antiqua" w:cs="Book Antiqua"/>
          <w:color w:val="000000"/>
        </w:rPr>
        <w:t xml:space="preserve"> </w:t>
      </w:r>
      <w:r w:rsidR="002739D1" w:rsidRPr="00140F59">
        <w:rPr>
          <w:rFonts w:ascii="Book Antiqua" w:eastAsia="Book Antiqua" w:hAnsi="Book Antiqua" w:cs="Book Antiqua"/>
          <w:color w:val="000000"/>
        </w:rPr>
        <w:t>examinations,</w:t>
      </w:r>
      <w:r w:rsidR="006C3D4D" w:rsidRPr="00140F59">
        <w:rPr>
          <w:rFonts w:ascii="Book Antiqua" w:eastAsia="Book Antiqua" w:hAnsi="Book Antiqua" w:cs="Book Antiqua"/>
          <w:color w:val="000000"/>
        </w:rPr>
        <w:t xml:space="preserve"> </w:t>
      </w:r>
      <w:r w:rsidR="002739D1" w:rsidRPr="00140F59">
        <w:rPr>
          <w:rFonts w:ascii="Book Antiqua" w:eastAsia="Book Antiqua" w:hAnsi="Book Antiqua" w:cs="Book Antiqua"/>
          <w:color w:val="000000"/>
        </w:rPr>
        <w:t>such</w:t>
      </w:r>
      <w:r w:rsidR="006C3D4D" w:rsidRPr="00140F59">
        <w:rPr>
          <w:rFonts w:ascii="Book Antiqua" w:eastAsia="Book Antiqua" w:hAnsi="Book Antiqua" w:cs="Book Antiqua"/>
          <w:color w:val="000000"/>
        </w:rPr>
        <w:t xml:space="preserve"> </w:t>
      </w:r>
      <w:r w:rsidR="002739D1" w:rsidRPr="00140F59">
        <w:rPr>
          <w:rFonts w:ascii="Book Antiqua" w:eastAsia="Book Antiqua" w:hAnsi="Book Antiqua" w:cs="Book Antiqua"/>
          <w:color w:val="000000"/>
        </w:rPr>
        <w:t>as</w:t>
      </w:r>
      <w:r w:rsidR="006C3D4D" w:rsidRPr="00140F59">
        <w:rPr>
          <w:rFonts w:ascii="Book Antiqua" w:eastAsia="Book Antiqua" w:hAnsi="Book Antiqua" w:cs="Book Antiqua"/>
          <w:color w:val="000000"/>
        </w:rPr>
        <w:t xml:space="preserve"> </w:t>
      </w:r>
      <w:r w:rsidR="002739D1" w:rsidRPr="00140F59">
        <w:rPr>
          <w:rFonts w:ascii="Book Antiqua" w:eastAsia="Book Antiqua" w:hAnsi="Book Antiqua" w:cs="Book Antiqua"/>
          <w:color w:val="000000"/>
        </w:rPr>
        <w:t>24</w:t>
      </w:r>
      <w:r w:rsidR="006C3D4D" w:rsidRPr="00140F59">
        <w:rPr>
          <w:rFonts w:ascii="Book Antiqua" w:hAnsi="Book Antiqua" w:cs="Book Antiqua" w:hint="eastAsia"/>
          <w:color w:val="000000"/>
        </w:rPr>
        <w:t xml:space="preserve"> </w:t>
      </w:r>
      <w:r w:rsidRPr="00140F59">
        <w:rPr>
          <w:rFonts w:ascii="Book Antiqua" w:eastAsia="Book Antiqua" w:hAnsi="Book Antiqua" w:cs="Book Antiqua"/>
          <w:color w:val="000000"/>
        </w:rPr>
        <w:t>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monitoring,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lastRenderedPageBreak/>
        <w:t>possible,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manometric</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measurement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high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pressure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zone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distal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esophagus,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besides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endoscopy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for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assessment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esophagitis.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good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capacity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TIF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STRETTA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improve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reflux</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symptoms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quality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life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more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than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PPI</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treatments,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double-edged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weapon,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because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scarce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prevention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acid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reflux</w:t>
      </w:r>
      <w:r w:rsidR="006C3D4D" w:rsidRPr="00140F59">
        <w:rPr>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in</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the</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long</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term</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may</w:t>
      </w:r>
      <w:r w:rsidR="006C3D4D" w:rsidRPr="00140F59">
        <w:rPr>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expose</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the</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patient</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to</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the</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risk</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that</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more</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or</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less</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serious</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alterations</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will</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pass</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unnoticed.</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This</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risk</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could</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also</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be</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taken</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with</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the</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other</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more</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recent</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endoscopic</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techniques,</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which,</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as</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previously</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mentioned,</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should</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be</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compared</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with</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LF</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or</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PPI</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treatments</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and</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possibly</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examined</w:t>
      </w:r>
      <w:r w:rsidR="006C3D4D" w:rsidRPr="00140F59">
        <w:rPr>
          <w:rStyle w:val="y2iqfc"/>
          <w:rFonts w:ascii="Book Antiqua" w:eastAsia="Book Antiqua" w:hAnsi="Book Antiqua" w:cs="Book Antiqua"/>
          <w:color w:val="000000"/>
        </w:rPr>
        <w:t xml:space="preserve"> </w:t>
      </w:r>
      <w:r w:rsidR="00DF2CF3" w:rsidRPr="00140F59">
        <w:rPr>
          <w:rStyle w:val="y2iqfc"/>
          <w:rFonts w:ascii="Book Antiqua" w:eastAsia="Book Antiqua" w:hAnsi="Book Antiqua" w:cs="Book Antiqua"/>
          <w:color w:val="000000"/>
        </w:rPr>
        <w:t xml:space="preserve">by </w:t>
      </w:r>
      <w:r w:rsidRPr="00140F59">
        <w:rPr>
          <w:rStyle w:val="y2iqfc"/>
          <w:rFonts w:ascii="Book Antiqua" w:eastAsia="Book Antiqua" w:hAnsi="Book Antiqua" w:cs="Book Antiqua"/>
          <w:color w:val="000000"/>
        </w:rPr>
        <w:t>the</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Bernstein</w:t>
      </w:r>
      <w:r w:rsidR="006C3D4D" w:rsidRPr="00140F59">
        <w:rPr>
          <w:rStyle w:val="y2iqfc"/>
          <w:rFonts w:ascii="Book Antiqua" w:eastAsia="Book Antiqua" w:hAnsi="Book Antiqua" w:cs="Book Antiqua"/>
          <w:color w:val="000000"/>
        </w:rPr>
        <w:t xml:space="preserve"> </w:t>
      </w:r>
      <w:r w:rsidRPr="00140F59">
        <w:rPr>
          <w:rStyle w:val="y2iqfc"/>
          <w:rFonts w:ascii="Book Antiqua" w:eastAsia="Book Antiqua" w:hAnsi="Book Antiqua" w:cs="Book Antiqua"/>
          <w:color w:val="000000"/>
        </w:rPr>
        <w:t>test.</w:t>
      </w:r>
      <w:r w:rsidR="006C3D4D" w:rsidRPr="00140F59">
        <w:rPr>
          <w:rStyle w:val="y2iqfc"/>
          <w:rFonts w:ascii="Book Antiqua" w:eastAsia="Book Antiqua" w:hAnsi="Book Antiqua" w:cs="Book Antiqua"/>
          <w:color w:val="000000"/>
        </w:rPr>
        <w:t xml:space="preserve"> </w:t>
      </w:r>
    </w:p>
    <w:p w14:paraId="3C9D7CE1" w14:textId="77777777" w:rsidR="00A77B3E" w:rsidRPr="00140F59" w:rsidRDefault="00A77B3E">
      <w:pPr>
        <w:spacing w:line="360" w:lineRule="auto"/>
        <w:jc w:val="both"/>
      </w:pPr>
    </w:p>
    <w:p w14:paraId="00CC85AE" w14:textId="77777777" w:rsidR="00A77B3E" w:rsidRPr="00140F59" w:rsidRDefault="00775C91">
      <w:pPr>
        <w:spacing w:line="360" w:lineRule="auto"/>
        <w:jc w:val="both"/>
      </w:pPr>
      <w:r w:rsidRPr="00140F59">
        <w:rPr>
          <w:rFonts w:ascii="Book Antiqua" w:eastAsia="Book Antiqua" w:hAnsi="Book Antiqua" w:cs="Book Antiqua"/>
          <w:b/>
          <w:caps/>
          <w:color w:val="000000"/>
          <w:u w:val="single"/>
        </w:rPr>
        <w:t>ACKNOWLEDGEMENTS</w:t>
      </w:r>
    </w:p>
    <w:p w14:paraId="413111B1" w14:textId="77777777" w:rsidR="00A77B3E" w:rsidRPr="00140F59" w:rsidRDefault="002739D1">
      <w:pPr>
        <w:spacing w:line="360" w:lineRule="auto"/>
        <w:jc w:val="both"/>
      </w:pPr>
      <w:bookmarkStart w:id="38" w:name="OLE_LINK21"/>
      <w:bookmarkStart w:id="39" w:name="OLE_LINK22"/>
      <w:r w:rsidRPr="00140F59">
        <w:rPr>
          <w:rFonts w:ascii="Book Antiqua" w:hAnsi="Book Antiqua" w:cs="Book Antiqua" w:hint="eastAsia"/>
          <w:bCs/>
          <w:color w:val="000000"/>
        </w:rPr>
        <w:t>T</w:t>
      </w:r>
      <w:r w:rsidR="00775C91" w:rsidRPr="00140F59">
        <w:rPr>
          <w:rFonts w:ascii="Book Antiqua" w:eastAsia="Book Antiqua" w:hAnsi="Book Antiqua" w:cs="Book Antiqua"/>
          <w:color w:val="000000"/>
        </w:rPr>
        <w:t>he</w:t>
      </w:r>
      <w:r w:rsidR="006C3D4D" w:rsidRPr="00140F59">
        <w:rPr>
          <w:rFonts w:ascii="Book Antiqua" w:eastAsia="Book Antiqua" w:hAnsi="Book Antiqua" w:cs="Book Antiqua"/>
          <w:color w:val="000000"/>
        </w:rPr>
        <w:t xml:space="preserve"> </w:t>
      </w:r>
      <w:r w:rsidR="00775C91" w:rsidRPr="00140F59">
        <w:rPr>
          <w:rFonts w:ascii="Book Antiqua" w:eastAsia="Book Antiqua" w:hAnsi="Book Antiqua" w:cs="Book Antiqua"/>
          <w:color w:val="000000"/>
        </w:rPr>
        <w:t>author</w:t>
      </w:r>
      <w:r w:rsidR="006C3D4D" w:rsidRPr="00140F59">
        <w:rPr>
          <w:rFonts w:ascii="Book Antiqua" w:eastAsia="Book Antiqua" w:hAnsi="Book Antiqua" w:cs="Book Antiqua"/>
          <w:color w:val="000000"/>
        </w:rPr>
        <w:t xml:space="preserve"> </w:t>
      </w:r>
      <w:r w:rsidR="00775C91" w:rsidRPr="00140F59">
        <w:rPr>
          <w:rFonts w:ascii="Book Antiqua" w:eastAsia="Book Antiqua" w:hAnsi="Book Antiqua" w:cs="Book Antiqua"/>
          <w:color w:val="000000"/>
        </w:rPr>
        <w:t>thanks</w:t>
      </w:r>
      <w:r w:rsidR="006C3D4D" w:rsidRPr="00140F59">
        <w:rPr>
          <w:rFonts w:ascii="Book Antiqua" w:eastAsia="Book Antiqua" w:hAnsi="Book Antiqua" w:cs="Book Antiqua"/>
          <w:color w:val="000000"/>
        </w:rPr>
        <w:t xml:space="preserve"> </w:t>
      </w:r>
      <w:r w:rsidR="00775C91" w:rsidRPr="00140F59">
        <w:rPr>
          <w:rFonts w:ascii="Book Antiqua" w:eastAsia="Book Antiqua" w:hAnsi="Book Antiqua" w:cs="Book Antiqua"/>
          <w:color w:val="000000"/>
        </w:rPr>
        <w:t>Henry</w:t>
      </w:r>
      <w:r w:rsidR="006C3D4D" w:rsidRPr="00140F59">
        <w:rPr>
          <w:rFonts w:ascii="Book Antiqua" w:eastAsia="Book Antiqua" w:hAnsi="Book Antiqua" w:cs="Book Antiqua"/>
          <w:color w:val="000000"/>
        </w:rPr>
        <w:t xml:space="preserve"> </w:t>
      </w:r>
      <w:r w:rsidR="00775C91" w:rsidRPr="00140F59">
        <w:rPr>
          <w:rFonts w:ascii="Book Antiqua" w:eastAsia="Book Antiqua" w:hAnsi="Book Antiqua" w:cs="Book Antiqua"/>
          <w:color w:val="000000"/>
        </w:rPr>
        <w:t>Monaco</w:t>
      </w:r>
      <w:r w:rsidR="006C3D4D" w:rsidRPr="00140F59">
        <w:rPr>
          <w:rFonts w:ascii="Book Antiqua" w:eastAsia="Book Antiqua" w:hAnsi="Book Antiqua" w:cs="Book Antiqua"/>
          <w:color w:val="000000"/>
        </w:rPr>
        <w:t xml:space="preserve"> </w:t>
      </w:r>
      <w:r w:rsidR="00775C91" w:rsidRPr="00140F59">
        <w:rPr>
          <w:rFonts w:ascii="Book Antiqua" w:eastAsia="Book Antiqua" w:hAnsi="Book Antiqua" w:cs="Book Antiqua"/>
          <w:color w:val="000000"/>
        </w:rPr>
        <w:t>BA</w:t>
      </w:r>
      <w:r w:rsidR="006C3D4D" w:rsidRPr="00140F59">
        <w:rPr>
          <w:rFonts w:ascii="Book Antiqua" w:eastAsia="Book Antiqua" w:hAnsi="Book Antiqua" w:cs="Book Antiqua"/>
          <w:color w:val="000000"/>
        </w:rPr>
        <w:t xml:space="preserve"> </w:t>
      </w:r>
      <w:r w:rsidR="00775C91" w:rsidRPr="00140F59">
        <w:rPr>
          <w:rFonts w:ascii="Book Antiqua" w:eastAsia="Book Antiqua" w:hAnsi="Book Antiqua" w:cs="Book Antiqua"/>
          <w:color w:val="000000"/>
        </w:rPr>
        <w:t>(Hons)</w:t>
      </w:r>
      <w:r w:rsidR="006C3D4D" w:rsidRPr="00140F59">
        <w:rPr>
          <w:rFonts w:ascii="Book Antiqua" w:eastAsia="Book Antiqua" w:hAnsi="Book Antiqua" w:cs="Book Antiqua"/>
          <w:color w:val="000000"/>
        </w:rPr>
        <w:t xml:space="preserve"> </w:t>
      </w:r>
      <w:r w:rsidR="00775C91" w:rsidRPr="00140F59">
        <w:rPr>
          <w:rFonts w:ascii="Book Antiqua" w:eastAsia="Book Antiqua" w:hAnsi="Book Antiqua" w:cs="Book Antiqua"/>
          <w:color w:val="000000"/>
        </w:rPr>
        <w:t>for</w:t>
      </w:r>
      <w:r w:rsidR="006C3D4D" w:rsidRPr="00140F59">
        <w:rPr>
          <w:rFonts w:ascii="Book Antiqua" w:eastAsia="Book Antiqua" w:hAnsi="Book Antiqua" w:cs="Book Antiqua"/>
          <w:color w:val="000000"/>
        </w:rPr>
        <w:t xml:space="preserve"> </w:t>
      </w:r>
      <w:r w:rsidR="00775C91"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00775C91" w:rsidRPr="00140F59">
        <w:rPr>
          <w:rFonts w:ascii="Book Antiqua" w:eastAsia="Book Antiqua" w:hAnsi="Book Antiqua" w:cs="Book Antiqua"/>
          <w:color w:val="000000"/>
        </w:rPr>
        <w:t>assistance</w:t>
      </w:r>
      <w:r w:rsidR="006C3D4D" w:rsidRPr="00140F59">
        <w:rPr>
          <w:rFonts w:ascii="Book Antiqua" w:eastAsia="Book Antiqua" w:hAnsi="Book Antiqua" w:cs="Book Antiqua"/>
          <w:color w:val="000000"/>
        </w:rPr>
        <w:t xml:space="preserve"> </w:t>
      </w:r>
      <w:r w:rsidR="00775C91" w:rsidRPr="00140F59">
        <w:rPr>
          <w:rFonts w:ascii="Book Antiqua" w:eastAsia="Book Antiqua" w:hAnsi="Book Antiqua" w:cs="Book Antiqua"/>
          <w:color w:val="000000"/>
        </w:rPr>
        <w:t>for</w:t>
      </w:r>
      <w:r w:rsidR="006C3D4D" w:rsidRPr="00140F59">
        <w:rPr>
          <w:rFonts w:ascii="Book Antiqua" w:eastAsia="Book Antiqua" w:hAnsi="Book Antiqua" w:cs="Book Antiqua"/>
          <w:color w:val="000000"/>
        </w:rPr>
        <w:t xml:space="preserve"> </w:t>
      </w:r>
      <w:r w:rsidR="00775C91"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00775C91" w:rsidRPr="00140F59">
        <w:rPr>
          <w:rFonts w:ascii="Book Antiqua" w:eastAsia="Book Antiqua" w:hAnsi="Book Antiqua" w:cs="Book Antiqua"/>
          <w:color w:val="000000"/>
        </w:rPr>
        <w:t>English</w:t>
      </w:r>
      <w:r w:rsidR="006C3D4D" w:rsidRPr="00140F59">
        <w:rPr>
          <w:rFonts w:ascii="Book Antiqua" w:eastAsia="Book Antiqua" w:hAnsi="Book Antiqua" w:cs="Book Antiqua"/>
          <w:color w:val="000000"/>
        </w:rPr>
        <w:t xml:space="preserve"> </w:t>
      </w:r>
      <w:r w:rsidR="00775C91" w:rsidRPr="00140F59">
        <w:rPr>
          <w:rFonts w:ascii="Book Antiqua" w:eastAsia="Book Antiqua" w:hAnsi="Book Antiqua" w:cs="Book Antiqua"/>
          <w:color w:val="000000"/>
        </w:rPr>
        <w:t>language.</w:t>
      </w:r>
    </w:p>
    <w:bookmarkEnd w:id="38"/>
    <w:bookmarkEnd w:id="39"/>
    <w:p w14:paraId="128096F6" w14:textId="77777777" w:rsidR="00A77B3E" w:rsidRPr="00140F59" w:rsidRDefault="00A77B3E">
      <w:pPr>
        <w:spacing w:line="360" w:lineRule="auto"/>
        <w:jc w:val="both"/>
      </w:pPr>
    </w:p>
    <w:p w14:paraId="6A2C0A45" w14:textId="77777777" w:rsidR="00A77B3E" w:rsidRPr="00140F59" w:rsidRDefault="00775C91">
      <w:pPr>
        <w:spacing w:line="360" w:lineRule="auto"/>
        <w:jc w:val="both"/>
      </w:pPr>
      <w:r w:rsidRPr="00140F59">
        <w:rPr>
          <w:rFonts w:ascii="Book Antiqua" w:eastAsia="Book Antiqua" w:hAnsi="Book Antiqua" w:cs="Book Antiqua"/>
          <w:b/>
          <w:color w:val="000000"/>
        </w:rPr>
        <w:t>REFERENCES</w:t>
      </w:r>
    </w:p>
    <w:p w14:paraId="3692EE08" w14:textId="77777777" w:rsidR="006C3D4D" w:rsidRPr="00140F59" w:rsidRDefault="006C3D4D" w:rsidP="006C3D4D">
      <w:pPr>
        <w:pStyle w:val="a3"/>
        <w:shd w:val="clear" w:color="auto" w:fill="FFFFFF"/>
        <w:adjustRightInd w:val="0"/>
        <w:snapToGrid w:val="0"/>
        <w:spacing w:before="0" w:beforeAutospacing="0" w:after="0" w:afterAutospacing="0" w:line="360" w:lineRule="auto"/>
        <w:jc w:val="both"/>
        <w:rPr>
          <w:rFonts w:ascii="Book Antiqua" w:hAnsi="Book Antiqua"/>
        </w:rPr>
      </w:pPr>
      <w:r w:rsidRPr="00140F59">
        <w:rPr>
          <w:rFonts w:ascii="Book Antiqua" w:hAnsi="Book Antiqua"/>
        </w:rPr>
        <w:t xml:space="preserve">1 </w:t>
      </w:r>
      <w:r w:rsidRPr="00140F59">
        <w:rPr>
          <w:rFonts w:ascii="Book Antiqua" w:hAnsi="Book Antiqua"/>
          <w:b/>
          <w:bCs/>
        </w:rPr>
        <w:t>Rodríguez de Santiago E</w:t>
      </w:r>
      <w:r w:rsidRPr="00140F59">
        <w:rPr>
          <w:rFonts w:ascii="Book Antiqua" w:hAnsi="Book Antiqua"/>
        </w:rPr>
        <w:t xml:space="preserve">, Albéniz E, Estremera-Arevalo F, Teruel Sanchez-Vegazo C, Lorenzo-Zúñiga V. Endoscopic anti-reflux therapy for gastroesophageal reflux disease. </w:t>
      </w:r>
      <w:r w:rsidRPr="00140F59">
        <w:rPr>
          <w:rFonts w:ascii="Book Antiqua" w:hAnsi="Book Antiqua"/>
          <w:i/>
          <w:iCs/>
        </w:rPr>
        <w:t>World J Gastroenterol</w:t>
      </w:r>
      <w:r w:rsidRPr="00140F59">
        <w:rPr>
          <w:rFonts w:ascii="Book Antiqua" w:hAnsi="Book Antiqua"/>
        </w:rPr>
        <w:t xml:space="preserve"> 2021; </w:t>
      </w:r>
      <w:r w:rsidRPr="00140F59">
        <w:rPr>
          <w:rFonts w:ascii="Book Antiqua" w:hAnsi="Book Antiqua"/>
          <w:b/>
          <w:bCs/>
        </w:rPr>
        <w:t>27</w:t>
      </w:r>
      <w:r w:rsidRPr="00140F59">
        <w:rPr>
          <w:rFonts w:ascii="Book Antiqua" w:hAnsi="Book Antiqua"/>
        </w:rPr>
        <w:t>: 6601-6614 [PMID: 34754155 DOI: 10.3748/wjg.v27.i39.6601]</w:t>
      </w:r>
    </w:p>
    <w:p w14:paraId="3DC27123" w14:textId="77777777" w:rsidR="006C3D4D" w:rsidRPr="00140F59" w:rsidRDefault="006C3D4D" w:rsidP="006C3D4D">
      <w:pPr>
        <w:pStyle w:val="a3"/>
        <w:shd w:val="clear" w:color="auto" w:fill="FFFFFF"/>
        <w:adjustRightInd w:val="0"/>
        <w:snapToGrid w:val="0"/>
        <w:spacing w:before="0" w:beforeAutospacing="0" w:after="0" w:afterAutospacing="0" w:line="360" w:lineRule="auto"/>
        <w:jc w:val="both"/>
        <w:rPr>
          <w:rFonts w:ascii="Book Antiqua" w:hAnsi="Book Antiqua"/>
        </w:rPr>
      </w:pPr>
      <w:r w:rsidRPr="00140F59">
        <w:rPr>
          <w:rFonts w:ascii="Book Antiqua" w:hAnsi="Book Antiqua"/>
        </w:rPr>
        <w:t xml:space="preserve">2 </w:t>
      </w:r>
      <w:r w:rsidRPr="00140F59">
        <w:rPr>
          <w:rFonts w:ascii="Book Antiqua" w:hAnsi="Book Antiqua"/>
          <w:b/>
          <w:bCs/>
        </w:rPr>
        <w:t>Richter JE</w:t>
      </w:r>
      <w:r w:rsidRPr="00140F59">
        <w:rPr>
          <w:rFonts w:ascii="Book Antiqua" w:hAnsi="Book Antiqua"/>
        </w:rPr>
        <w:t xml:space="preserve">, Kumar A, Lipka S, Miladinovic B, Velanovich V. Efficacy of Laparoscopic Nissen Fundoplication vs Transoral Incisionless Fundoplication or Proton Pump Inhibitors in Patients With Gastroesophageal Reflux Disease: A Systematic Review and Network Meta-analysis. </w:t>
      </w:r>
      <w:r w:rsidRPr="00140F59">
        <w:rPr>
          <w:rFonts w:ascii="Book Antiqua" w:hAnsi="Book Antiqua"/>
          <w:i/>
          <w:iCs/>
        </w:rPr>
        <w:t>Gastroenterology</w:t>
      </w:r>
      <w:r w:rsidRPr="00140F59">
        <w:rPr>
          <w:rFonts w:ascii="Book Antiqua" w:hAnsi="Book Antiqua"/>
        </w:rPr>
        <w:t xml:space="preserve"> 2018; </w:t>
      </w:r>
      <w:r w:rsidRPr="00140F59">
        <w:rPr>
          <w:rFonts w:ascii="Book Antiqua" w:hAnsi="Book Antiqua"/>
          <w:b/>
          <w:bCs/>
        </w:rPr>
        <w:t>154</w:t>
      </w:r>
      <w:r w:rsidRPr="00140F59">
        <w:rPr>
          <w:rFonts w:ascii="Book Antiqua" w:hAnsi="Book Antiqua"/>
        </w:rPr>
        <w:t>: 1298-1308.e7 [PMID: 29305934 DOI: 10.1053/j.gastro.2017.12.021]</w:t>
      </w:r>
    </w:p>
    <w:p w14:paraId="677B2973" w14:textId="77777777" w:rsidR="006C3D4D" w:rsidRPr="00140F59" w:rsidRDefault="006C3D4D" w:rsidP="006C3D4D">
      <w:pPr>
        <w:pStyle w:val="a3"/>
        <w:shd w:val="clear" w:color="auto" w:fill="FFFFFF"/>
        <w:adjustRightInd w:val="0"/>
        <w:snapToGrid w:val="0"/>
        <w:spacing w:before="0" w:beforeAutospacing="0" w:after="0" w:afterAutospacing="0" w:line="360" w:lineRule="auto"/>
        <w:jc w:val="both"/>
        <w:rPr>
          <w:rFonts w:ascii="Book Antiqua" w:hAnsi="Book Antiqua"/>
        </w:rPr>
      </w:pPr>
      <w:r w:rsidRPr="00140F59">
        <w:rPr>
          <w:rFonts w:ascii="Book Antiqua" w:hAnsi="Book Antiqua"/>
        </w:rPr>
        <w:t xml:space="preserve">3 </w:t>
      </w:r>
      <w:r w:rsidRPr="00140F59">
        <w:rPr>
          <w:rFonts w:ascii="Book Antiqua" w:hAnsi="Book Antiqua"/>
          <w:b/>
          <w:bCs/>
        </w:rPr>
        <w:t>Witteman BP</w:t>
      </w:r>
      <w:r w:rsidRPr="00140F59">
        <w:rPr>
          <w:rFonts w:ascii="Book Antiqua" w:hAnsi="Book Antiqua"/>
        </w:rPr>
        <w:t xml:space="preserve">, Conchillo JM, Rinsma NF, Betzel B, Peeters A, Koek GH, Stassen LP, Bouvy ND. Randomized controlled trial of transoral incisionless fundoplication vs. proton pump inhibitors for treatment of gastroesophageal reflux disease. </w:t>
      </w:r>
      <w:r w:rsidRPr="00140F59">
        <w:rPr>
          <w:rFonts w:ascii="Book Antiqua" w:hAnsi="Book Antiqua"/>
          <w:i/>
          <w:iCs/>
        </w:rPr>
        <w:t>Am J Gastroenterol</w:t>
      </w:r>
      <w:r w:rsidRPr="00140F59">
        <w:rPr>
          <w:rFonts w:ascii="Book Antiqua" w:hAnsi="Book Antiqua"/>
        </w:rPr>
        <w:t xml:space="preserve"> 2015; </w:t>
      </w:r>
      <w:r w:rsidRPr="00140F59">
        <w:rPr>
          <w:rFonts w:ascii="Book Antiqua" w:hAnsi="Book Antiqua"/>
          <w:b/>
          <w:bCs/>
        </w:rPr>
        <w:t>110</w:t>
      </w:r>
      <w:r w:rsidRPr="00140F59">
        <w:rPr>
          <w:rFonts w:ascii="Book Antiqua" w:hAnsi="Book Antiqua"/>
        </w:rPr>
        <w:t>: 531-542 [PMID: 25823768 DOI: 10.1038/ajg.2015.28]</w:t>
      </w:r>
    </w:p>
    <w:p w14:paraId="7AF20388" w14:textId="77777777" w:rsidR="006C3D4D" w:rsidRPr="00140F59" w:rsidRDefault="006C3D4D" w:rsidP="006C3D4D">
      <w:pPr>
        <w:pStyle w:val="a3"/>
        <w:shd w:val="clear" w:color="auto" w:fill="FFFFFF"/>
        <w:adjustRightInd w:val="0"/>
        <w:snapToGrid w:val="0"/>
        <w:spacing w:before="0" w:beforeAutospacing="0" w:after="0" w:afterAutospacing="0" w:line="360" w:lineRule="auto"/>
        <w:jc w:val="both"/>
        <w:rPr>
          <w:rFonts w:ascii="Book Antiqua" w:hAnsi="Book Antiqua"/>
        </w:rPr>
      </w:pPr>
      <w:r w:rsidRPr="00140F59">
        <w:rPr>
          <w:rFonts w:ascii="Book Antiqua" w:hAnsi="Book Antiqua"/>
        </w:rPr>
        <w:t xml:space="preserve">4 </w:t>
      </w:r>
      <w:r w:rsidRPr="00140F59">
        <w:rPr>
          <w:rFonts w:ascii="Book Antiqua" w:hAnsi="Book Antiqua"/>
          <w:b/>
          <w:bCs/>
        </w:rPr>
        <w:t>Xie P</w:t>
      </w:r>
      <w:r w:rsidRPr="00140F59">
        <w:rPr>
          <w:rFonts w:ascii="Book Antiqua" w:hAnsi="Book Antiqua"/>
        </w:rPr>
        <w:t xml:space="preserve">, Yan J, Ye L, Wang C, Li Y, Chen Y, Li G. Efficacy of different endoscopic treatments in patients with gastroesophageal reflux disease: a systematic review and network meta-analysis. </w:t>
      </w:r>
      <w:r w:rsidRPr="00140F59">
        <w:rPr>
          <w:rFonts w:ascii="Book Antiqua" w:hAnsi="Book Antiqua"/>
          <w:i/>
          <w:iCs/>
        </w:rPr>
        <w:t>Surg Endosc</w:t>
      </w:r>
      <w:r w:rsidRPr="00140F59">
        <w:rPr>
          <w:rFonts w:ascii="Book Antiqua" w:hAnsi="Book Antiqua"/>
        </w:rPr>
        <w:t xml:space="preserve"> 2021; </w:t>
      </w:r>
      <w:r w:rsidRPr="00140F59">
        <w:rPr>
          <w:rFonts w:ascii="Book Antiqua" w:hAnsi="Book Antiqua"/>
          <w:b/>
          <w:bCs/>
        </w:rPr>
        <w:t>35</w:t>
      </w:r>
      <w:r w:rsidRPr="00140F59">
        <w:rPr>
          <w:rFonts w:ascii="Book Antiqua" w:hAnsi="Book Antiqua"/>
        </w:rPr>
        <w:t>: 1500-1510 [PMID: 33650003 DOI: 10.1007/s00464-021-08386-1]</w:t>
      </w:r>
    </w:p>
    <w:p w14:paraId="317E61AF" w14:textId="77777777" w:rsidR="006C3D4D" w:rsidRPr="00140F59" w:rsidRDefault="006C3D4D" w:rsidP="006C3D4D">
      <w:pPr>
        <w:pStyle w:val="a3"/>
        <w:shd w:val="clear" w:color="auto" w:fill="FFFFFF"/>
        <w:adjustRightInd w:val="0"/>
        <w:snapToGrid w:val="0"/>
        <w:spacing w:before="0" w:beforeAutospacing="0" w:after="0" w:afterAutospacing="0" w:line="360" w:lineRule="auto"/>
        <w:jc w:val="both"/>
        <w:rPr>
          <w:rFonts w:ascii="Book Antiqua" w:hAnsi="Book Antiqua"/>
        </w:rPr>
      </w:pPr>
      <w:r w:rsidRPr="00140F59">
        <w:rPr>
          <w:rFonts w:ascii="Book Antiqua" w:hAnsi="Book Antiqua"/>
        </w:rPr>
        <w:lastRenderedPageBreak/>
        <w:t xml:space="preserve">5 </w:t>
      </w:r>
      <w:r w:rsidRPr="00140F59">
        <w:rPr>
          <w:rFonts w:ascii="Book Antiqua" w:hAnsi="Book Antiqua"/>
          <w:b/>
          <w:bCs/>
        </w:rPr>
        <w:t>He S</w:t>
      </w:r>
      <w:r w:rsidRPr="00140F59">
        <w:rPr>
          <w:rFonts w:ascii="Book Antiqua" w:hAnsi="Book Antiqua"/>
          <w:bCs/>
        </w:rPr>
        <w:t xml:space="preserve">, Xu F, Xiong X, Wang H, Cao L, Liang N, Wang H, Jing X, Liu T. Stretta procedure versus proton pump inhibitors for the treatment of nonerosive reflux disease: A 6-month follow-up. </w:t>
      </w:r>
      <w:r w:rsidRPr="00140F59">
        <w:rPr>
          <w:rFonts w:ascii="Book Antiqua" w:hAnsi="Book Antiqua"/>
          <w:bCs/>
          <w:i/>
        </w:rPr>
        <w:t>Medicine (Baltimore)</w:t>
      </w:r>
      <w:r w:rsidRPr="00140F59">
        <w:rPr>
          <w:rFonts w:ascii="Book Antiqua" w:hAnsi="Book Antiqua"/>
          <w:bCs/>
        </w:rPr>
        <w:t xml:space="preserve"> 2020;</w:t>
      </w:r>
      <w:r w:rsidRPr="00140F59">
        <w:rPr>
          <w:rFonts w:ascii="Book Antiqua" w:hAnsi="Book Antiqua" w:hint="eastAsia"/>
          <w:bCs/>
        </w:rPr>
        <w:t xml:space="preserve"> </w:t>
      </w:r>
      <w:r w:rsidRPr="00140F59">
        <w:rPr>
          <w:rFonts w:ascii="Book Antiqua" w:hAnsi="Book Antiqua"/>
          <w:b/>
          <w:bCs/>
        </w:rPr>
        <w:t>99</w:t>
      </w:r>
      <w:r w:rsidRPr="00140F59">
        <w:rPr>
          <w:rFonts w:ascii="Book Antiqua" w:hAnsi="Book Antiqua"/>
          <w:bCs/>
        </w:rPr>
        <w:t>:</w:t>
      </w:r>
      <w:r w:rsidRPr="00140F59">
        <w:rPr>
          <w:rFonts w:ascii="Book Antiqua" w:hAnsi="Book Antiqua" w:hint="eastAsia"/>
          <w:bCs/>
        </w:rPr>
        <w:t xml:space="preserve"> </w:t>
      </w:r>
      <w:r w:rsidRPr="00140F59">
        <w:rPr>
          <w:rFonts w:ascii="Book Antiqua" w:hAnsi="Book Antiqua"/>
          <w:bCs/>
        </w:rPr>
        <w:t xml:space="preserve">e18610 </w:t>
      </w:r>
      <w:r w:rsidRPr="00140F59">
        <w:rPr>
          <w:rFonts w:ascii="Book Antiqua" w:hAnsi="Book Antiqua" w:hint="eastAsia"/>
          <w:bCs/>
        </w:rPr>
        <w:t>[</w:t>
      </w:r>
      <w:r w:rsidRPr="00140F59">
        <w:rPr>
          <w:rFonts w:ascii="Book Antiqua" w:hAnsi="Book Antiqua"/>
          <w:bCs/>
        </w:rPr>
        <w:t>PMID: 32011441</w:t>
      </w:r>
      <w:r w:rsidRPr="00140F59">
        <w:rPr>
          <w:rFonts w:ascii="Book Antiqua" w:hAnsi="Book Antiqua" w:hint="eastAsia"/>
          <w:bCs/>
        </w:rPr>
        <w:t xml:space="preserve"> DOI</w:t>
      </w:r>
      <w:r w:rsidRPr="00140F59">
        <w:rPr>
          <w:rFonts w:ascii="Book Antiqua" w:hAnsi="Book Antiqua"/>
          <w:bCs/>
        </w:rPr>
        <w:t>: 10.1097/MD.0000000000018610</w:t>
      </w:r>
      <w:r w:rsidRPr="00140F59">
        <w:rPr>
          <w:rFonts w:ascii="Book Antiqua" w:hAnsi="Book Antiqua" w:hint="eastAsia"/>
          <w:bCs/>
        </w:rPr>
        <w:t>]</w:t>
      </w:r>
    </w:p>
    <w:p w14:paraId="587631FE" w14:textId="77777777" w:rsidR="006C3D4D" w:rsidRPr="00140F59" w:rsidRDefault="006C3D4D" w:rsidP="006C3D4D">
      <w:pPr>
        <w:pStyle w:val="a3"/>
        <w:shd w:val="clear" w:color="auto" w:fill="FFFFFF"/>
        <w:adjustRightInd w:val="0"/>
        <w:snapToGrid w:val="0"/>
        <w:spacing w:before="0" w:beforeAutospacing="0" w:after="0" w:afterAutospacing="0" w:line="360" w:lineRule="auto"/>
        <w:jc w:val="both"/>
        <w:rPr>
          <w:rFonts w:ascii="Book Antiqua" w:hAnsi="Book Antiqua"/>
        </w:rPr>
      </w:pPr>
      <w:r w:rsidRPr="00140F59">
        <w:rPr>
          <w:rFonts w:ascii="Book Antiqua" w:hAnsi="Book Antiqua"/>
        </w:rPr>
        <w:t xml:space="preserve">6 </w:t>
      </w:r>
      <w:r w:rsidRPr="00140F59">
        <w:rPr>
          <w:rFonts w:ascii="Book Antiqua" w:hAnsi="Book Antiqua"/>
          <w:b/>
          <w:bCs/>
        </w:rPr>
        <w:t>Coron E</w:t>
      </w:r>
      <w:r w:rsidRPr="00140F59">
        <w:rPr>
          <w:rFonts w:ascii="Book Antiqua" w:hAnsi="Book Antiqua"/>
        </w:rPr>
        <w:t xml:space="preserve">, Sebille V, Cadiot G, Zerbib F, Ducrotte P, Ducrot F, Pouderoux P, Arts J, Le Rhun M, Piche T, Bruley des Varannes S, Galmiche JP; Consortium de Recherche Indépendant sur le Traitement et L'exploration du Reflux Gastro-oesophagien et de L'endobrachyoesophage (CRITERE). Clinical trial: Radiofrequency energy delivery in proton pump inhibitor-dependent gastro-oesophageal reflux disease patients. </w:t>
      </w:r>
      <w:r w:rsidRPr="00140F59">
        <w:rPr>
          <w:rFonts w:ascii="Book Antiqua" w:hAnsi="Book Antiqua"/>
          <w:i/>
          <w:iCs/>
        </w:rPr>
        <w:t>Aliment Pharmacol Ther</w:t>
      </w:r>
      <w:r w:rsidRPr="00140F59">
        <w:rPr>
          <w:rFonts w:ascii="Book Antiqua" w:hAnsi="Book Antiqua"/>
        </w:rPr>
        <w:t xml:space="preserve"> 2008; </w:t>
      </w:r>
      <w:r w:rsidRPr="00140F59">
        <w:rPr>
          <w:rFonts w:ascii="Book Antiqua" w:hAnsi="Book Antiqua"/>
          <w:b/>
          <w:bCs/>
        </w:rPr>
        <w:t>28</w:t>
      </w:r>
      <w:r w:rsidRPr="00140F59">
        <w:rPr>
          <w:rFonts w:ascii="Book Antiqua" w:hAnsi="Book Antiqua"/>
        </w:rPr>
        <w:t>: 1147-1158 [PMID: 18616516 DOI: 10.1111/j.1365-2036.2008.03790.x]</w:t>
      </w:r>
    </w:p>
    <w:p w14:paraId="4968B8B0" w14:textId="77777777" w:rsidR="006C3D4D" w:rsidRPr="00140F59" w:rsidRDefault="006C3D4D" w:rsidP="006C3D4D">
      <w:pPr>
        <w:pStyle w:val="a3"/>
        <w:shd w:val="clear" w:color="auto" w:fill="FFFFFF"/>
        <w:adjustRightInd w:val="0"/>
        <w:snapToGrid w:val="0"/>
        <w:spacing w:before="0" w:beforeAutospacing="0" w:after="0" w:afterAutospacing="0" w:line="360" w:lineRule="auto"/>
        <w:jc w:val="both"/>
        <w:rPr>
          <w:rFonts w:ascii="Book Antiqua" w:hAnsi="Book Antiqua"/>
        </w:rPr>
      </w:pPr>
      <w:r w:rsidRPr="00140F59">
        <w:rPr>
          <w:rFonts w:ascii="Book Antiqua" w:hAnsi="Book Antiqua"/>
        </w:rPr>
        <w:t xml:space="preserve">7 </w:t>
      </w:r>
      <w:r w:rsidRPr="00140F59">
        <w:rPr>
          <w:rFonts w:ascii="Book Antiqua" w:hAnsi="Book Antiqua"/>
          <w:b/>
          <w:bCs/>
        </w:rPr>
        <w:t>Arts J</w:t>
      </w:r>
      <w:r w:rsidRPr="00140F59">
        <w:rPr>
          <w:rFonts w:ascii="Book Antiqua" w:hAnsi="Book Antiqua"/>
        </w:rPr>
        <w:t xml:space="preserve">, Bisschops R, Blondeau K, Farré R, Vos R, Holvoet L, Caenepeel P, Lerut A, Tack J. A double-blind sham-controlled study of the effect of radiofrequency energy on symptoms and distensibility of the gastro-esophageal junction in GERD. </w:t>
      </w:r>
      <w:r w:rsidRPr="00140F59">
        <w:rPr>
          <w:rFonts w:ascii="Book Antiqua" w:hAnsi="Book Antiqua"/>
          <w:i/>
          <w:iCs/>
        </w:rPr>
        <w:t>Am J Gastroenterol</w:t>
      </w:r>
      <w:r w:rsidRPr="00140F59">
        <w:rPr>
          <w:rFonts w:ascii="Book Antiqua" w:hAnsi="Book Antiqua"/>
        </w:rPr>
        <w:t xml:space="preserve"> 2012; </w:t>
      </w:r>
      <w:r w:rsidRPr="00140F59">
        <w:rPr>
          <w:rFonts w:ascii="Book Antiqua" w:hAnsi="Book Antiqua"/>
          <w:b/>
          <w:bCs/>
        </w:rPr>
        <w:t>107</w:t>
      </w:r>
      <w:r w:rsidRPr="00140F59">
        <w:rPr>
          <w:rFonts w:ascii="Book Antiqua" w:hAnsi="Book Antiqua"/>
        </w:rPr>
        <w:t>: 222-230 [PMID: 22108449 DOI: 10.1038/ajg.2011.395]</w:t>
      </w:r>
    </w:p>
    <w:p w14:paraId="5182027E" w14:textId="77777777" w:rsidR="006C3D4D" w:rsidRPr="00140F59" w:rsidRDefault="006C3D4D" w:rsidP="006C3D4D">
      <w:pPr>
        <w:pStyle w:val="a3"/>
        <w:shd w:val="clear" w:color="auto" w:fill="FFFFFF"/>
        <w:adjustRightInd w:val="0"/>
        <w:snapToGrid w:val="0"/>
        <w:spacing w:before="0" w:beforeAutospacing="0" w:after="0" w:afterAutospacing="0" w:line="360" w:lineRule="auto"/>
        <w:jc w:val="both"/>
        <w:rPr>
          <w:rFonts w:ascii="Book Antiqua" w:hAnsi="Book Antiqua"/>
        </w:rPr>
      </w:pPr>
      <w:r w:rsidRPr="00140F59">
        <w:rPr>
          <w:rFonts w:ascii="Book Antiqua" w:hAnsi="Book Antiqua"/>
        </w:rPr>
        <w:t xml:space="preserve">8 </w:t>
      </w:r>
      <w:r w:rsidRPr="00140F59">
        <w:rPr>
          <w:rFonts w:ascii="Book Antiqua" w:hAnsi="Book Antiqua"/>
          <w:b/>
          <w:bCs/>
        </w:rPr>
        <w:t>Arts J</w:t>
      </w:r>
      <w:r w:rsidRPr="00140F59">
        <w:rPr>
          <w:rFonts w:ascii="Book Antiqua" w:hAnsi="Book Antiqua"/>
        </w:rPr>
        <w:t xml:space="preserve">, Sifrim D, Rutgeerts P, Lerut A, Janssens J, Tack J. Influence of radiofrequency energy delivery at the gastroesophageal junction (the Stretta procedure) on symptoms, acid exposure, and esophageal sensitivity to acid perfusion in gastroesophagal reflux disease. </w:t>
      </w:r>
      <w:r w:rsidRPr="00140F59">
        <w:rPr>
          <w:rFonts w:ascii="Book Antiqua" w:hAnsi="Book Antiqua"/>
          <w:i/>
          <w:iCs/>
        </w:rPr>
        <w:t>Dig Dis Sci</w:t>
      </w:r>
      <w:r w:rsidRPr="00140F59">
        <w:rPr>
          <w:rFonts w:ascii="Book Antiqua" w:hAnsi="Book Antiqua"/>
        </w:rPr>
        <w:t xml:space="preserve"> 2007; </w:t>
      </w:r>
      <w:r w:rsidRPr="00140F59">
        <w:rPr>
          <w:rFonts w:ascii="Book Antiqua" w:hAnsi="Book Antiqua"/>
          <w:b/>
          <w:bCs/>
        </w:rPr>
        <w:t>52</w:t>
      </w:r>
      <w:r w:rsidRPr="00140F59">
        <w:rPr>
          <w:rFonts w:ascii="Book Antiqua" w:hAnsi="Book Antiqua"/>
        </w:rPr>
        <w:t>: 2170-2177 [PMID: 17436101 DOI: 10.1007/s10620-006-9695-y]</w:t>
      </w:r>
    </w:p>
    <w:p w14:paraId="03A66B5A" w14:textId="77777777" w:rsidR="006C3D4D" w:rsidRPr="00140F59" w:rsidRDefault="006C3D4D" w:rsidP="006C3D4D">
      <w:pPr>
        <w:pStyle w:val="a3"/>
        <w:shd w:val="clear" w:color="auto" w:fill="FFFFFF"/>
        <w:adjustRightInd w:val="0"/>
        <w:snapToGrid w:val="0"/>
        <w:spacing w:before="0" w:beforeAutospacing="0" w:after="0" w:afterAutospacing="0" w:line="360" w:lineRule="auto"/>
        <w:jc w:val="both"/>
        <w:rPr>
          <w:rFonts w:ascii="Book Antiqua" w:hAnsi="Book Antiqua"/>
        </w:rPr>
      </w:pPr>
      <w:r w:rsidRPr="00140F59">
        <w:rPr>
          <w:rFonts w:ascii="Book Antiqua" w:hAnsi="Book Antiqua"/>
        </w:rPr>
        <w:t xml:space="preserve">9 </w:t>
      </w:r>
      <w:r w:rsidRPr="00140F59">
        <w:rPr>
          <w:rFonts w:ascii="Book Antiqua" w:hAnsi="Book Antiqua"/>
          <w:b/>
          <w:bCs/>
        </w:rPr>
        <w:t>Sowa P</w:t>
      </w:r>
      <w:r w:rsidRPr="00140F59">
        <w:rPr>
          <w:rFonts w:ascii="Book Antiqua" w:hAnsi="Book Antiqua"/>
        </w:rPr>
        <w:t xml:space="preserve">, Samarasena JB. Nonablative Radiofrequency Treatment for Gastroesophageal Reflux Disease (STRETTA). </w:t>
      </w:r>
      <w:r w:rsidRPr="00140F59">
        <w:rPr>
          <w:rFonts w:ascii="Book Antiqua" w:hAnsi="Book Antiqua"/>
          <w:i/>
          <w:iCs/>
        </w:rPr>
        <w:t>Gastrointest Endosc Clin N Am</w:t>
      </w:r>
      <w:r w:rsidRPr="00140F59">
        <w:rPr>
          <w:rFonts w:ascii="Book Antiqua" w:hAnsi="Book Antiqua"/>
        </w:rPr>
        <w:t xml:space="preserve"> 2020; </w:t>
      </w:r>
      <w:r w:rsidRPr="00140F59">
        <w:rPr>
          <w:rFonts w:ascii="Book Antiqua" w:hAnsi="Book Antiqua"/>
          <w:b/>
          <w:bCs/>
        </w:rPr>
        <w:t>30</w:t>
      </w:r>
      <w:r w:rsidRPr="00140F59">
        <w:rPr>
          <w:rFonts w:ascii="Book Antiqua" w:hAnsi="Book Antiqua"/>
        </w:rPr>
        <w:t>: 253-265 [PMID: 32146945 DOI: 10.1016/j.giec.2019.12.006]</w:t>
      </w:r>
    </w:p>
    <w:p w14:paraId="22710B6D" w14:textId="77777777" w:rsidR="006C3D4D" w:rsidRPr="00140F59" w:rsidRDefault="006C3D4D" w:rsidP="006C3D4D">
      <w:pPr>
        <w:pStyle w:val="a3"/>
        <w:shd w:val="clear" w:color="auto" w:fill="FFFFFF"/>
        <w:adjustRightInd w:val="0"/>
        <w:snapToGrid w:val="0"/>
        <w:spacing w:before="0" w:beforeAutospacing="0" w:after="0" w:afterAutospacing="0" w:line="360" w:lineRule="auto"/>
        <w:jc w:val="both"/>
        <w:rPr>
          <w:rFonts w:ascii="Book Antiqua" w:hAnsi="Book Antiqua"/>
        </w:rPr>
      </w:pPr>
      <w:r w:rsidRPr="00140F59">
        <w:rPr>
          <w:rFonts w:ascii="Book Antiqua" w:hAnsi="Book Antiqua"/>
        </w:rPr>
        <w:t xml:space="preserve">10 </w:t>
      </w:r>
      <w:r w:rsidRPr="00140F59">
        <w:rPr>
          <w:rFonts w:ascii="Book Antiqua" w:hAnsi="Book Antiqua"/>
          <w:b/>
          <w:bCs/>
        </w:rPr>
        <w:t>Richards WO</w:t>
      </w:r>
      <w:r w:rsidRPr="00140F59">
        <w:rPr>
          <w:rFonts w:ascii="Book Antiqua" w:hAnsi="Book Antiqua"/>
        </w:rPr>
        <w:t xml:space="preserve">, Scholz S, Khaitan L, Sharp KW, Holzman MD. Initial experience with the stretta procedure for the treatment of gastroesophageal reflux disease. </w:t>
      </w:r>
      <w:r w:rsidRPr="00140F59">
        <w:rPr>
          <w:rFonts w:ascii="Book Antiqua" w:hAnsi="Book Antiqua"/>
          <w:i/>
          <w:iCs/>
        </w:rPr>
        <w:t>J Laparoendosc Adv Surg Tech A</w:t>
      </w:r>
      <w:r w:rsidRPr="00140F59">
        <w:rPr>
          <w:rFonts w:ascii="Book Antiqua" w:hAnsi="Book Antiqua"/>
        </w:rPr>
        <w:t xml:space="preserve"> 2001; </w:t>
      </w:r>
      <w:r w:rsidRPr="00140F59">
        <w:rPr>
          <w:rFonts w:ascii="Book Antiqua" w:hAnsi="Book Antiqua"/>
          <w:b/>
          <w:bCs/>
        </w:rPr>
        <w:t>11</w:t>
      </w:r>
      <w:r w:rsidRPr="00140F59">
        <w:rPr>
          <w:rFonts w:ascii="Book Antiqua" w:hAnsi="Book Antiqua"/>
        </w:rPr>
        <w:t>: 267-273 [PMID: 11642661 DOI: 10.1089/109264201317054546]</w:t>
      </w:r>
    </w:p>
    <w:p w14:paraId="65D0231F" w14:textId="77777777" w:rsidR="006C3D4D" w:rsidRPr="00140F59" w:rsidRDefault="006C3D4D" w:rsidP="006C3D4D">
      <w:pPr>
        <w:pStyle w:val="a3"/>
        <w:shd w:val="clear" w:color="auto" w:fill="FFFFFF"/>
        <w:adjustRightInd w:val="0"/>
        <w:snapToGrid w:val="0"/>
        <w:spacing w:before="0" w:beforeAutospacing="0" w:after="0" w:afterAutospacing="0" w:line="360" w:lineRule="auto"/>
        <w:jc w:val="both"/>
        <w:rPr>
          <w:rFonts w:ascii="Book Antiqua" w:hAnsi="Book Antiqua"/>
        </w:rPr>
      </w:pPr>
      <w:r w:rsidRPr="00140F59">
        <w:rPr>
          <w:rFonts w:ascii="Book Antiqua" w:hAnsi="Book Antiqua"/>
        </w:rPr>
        <w:t xml:space="preserve">11 </w:t>
      </w:r>
      <w:r w:rsidRPr="00140F59">
        <w:rPr>
          <w:rFonts w:ascii="Book Antiqua" w:hAnsi="Book Antiqua"/>
          <w:b/>
          <w:bCs/>
        </w:rPr>
        <w:t>Dughera L</w:t>
      </w:r>
      <w:r w:rsidRPr="00140F59">
        <w:rPr>
          <w:rFonts w:ascii="Book Antiqua" w:hAnsi="Book Antiqua"/>
        </w:rPr>
        <w:t xml:space="preserve">, Navino M, Cassolino P, De Cento M, Cacciotella L, Cisarò F, Chiaverina M. Long-Term Results of Radiofrequency Energy Delivery for the Treatment of GERD: Results of a Prospective 48-Month Study. </w:t>
      </w:r>
      <w:r w:rsidRPr="00140F59">
        <w:rPr>
          <w:rFonts w:ascii="Book Antiqua" w:hAnsi="Book Antiqua"/>
          <w:i/>
          <w:iCs/>
        </w:rPr>
        <w:t>Diagn Ther Endosc</w:t>
      </w:r>
      <w:r w:rsidRPr="00140F59">
        <w:rPr>
          <w:rFonts w:ascii="Book Antiqua" w:hAnsi="Book Antiqua"/>
        </w:rPr>
        <w:t xml:space="preserve"> 2011; </w:t>
      </w:r>
      <w:r w:rsidRPr="00140F59">
        <w:rPr>
          <w:rFonts w:ascii="Book Antiqua" w:hAnsi="Book Antiqua"/>
          <w:b/>
          <w:bCs/>
        </w:rPr>
        <w:t>2011</w:t>
      </w:r>
      <w:r w:rsidRPr="00140F59">
        <w:rPr>
          <w:rFonts w:ascii="Book Antiqua" w:hAnsi="Book Antiqua"/>
        </w:rPr>
        <w:t>: 507157 [PMID: 22110288 DOI: 10.1155/2011/507157]</w:t>
      </w:r>
    </w:p>
    <w:p w14:paraId="7CE043E2" w14:textId="77777777" w:rsidR="006C3D4D" w:rsidRPr="00140F59" w:rsidRDefault="006C3D4D" w:rsidP="006C3D4D">
      <w:pPr>
        <w:pStyle w:val="a3"/>
        <w:shd w:val="clear" w:color="auto" w:fill="FFFFFF"/>
        <w:adjustRightInd w:val="0"/>
        <w:snapToGrid w:val="0"/>
        <w:spacing w:before="0" w:beforeAutospacing="0" w:after="0" w:afterAutospacing="0" w:line="360" w:lineRule="auto"/>
        <w:jc w:val="both"/>
        <w:rPr>
          <w:rFonts w:ascii="Book Antiqua" w:hAnsi="Book Antiqua"/>
        </w:rPr>
      </w:pPr>
      <w:r w:rsidRPr="00140F59">
        <w:rPr>
          <w:rFonts w:ascii="Book Antiqua" w:hAnsi="Book Antiqua"/>
        </w:rPr>
        <w:lastRenderedPageBreak/>
        <w:t xml:space="preserve">12 </w:t>
      </w:r>
      <w:r w:rsidRPr="00140F59">
        <w:rPr>
          <w:rFonts w:ascii="Book Antiqua" w:hAnsi="Book Antiqua"/>
          <w:b/>
          <w:bCs/>
        </w:rPr>
        <w:t>Houston H</w:t>
      </w:r>
      <w:r w:rsidRPr="00140F59">
        <w:rPr>
          <w:rFonts w:ascii="Book Antiqua" w:hAnsi="Book Antiqua"/>
        </w:rPr>
        <w:t xml:space="preserve">, Khaitan L, Holzman M, Richards WO. First year experience of patients undergoing the Stretta procedure. </w:t>
      </w:r>
      <w:r w:rsidRPr="00140F59">
        <w:rPr>
          <w:rFonts w:ascii="Book Antiqua" w:hAnsi="Book Antiqua"/>
          <w:i/>
          <w:iCs/>
        </w:rPr>
        <w:t>Surg Endosc</w:t>
      </w:r>
      <w:r w:rsidRPr="00140F59">
        <w:rPr>
          <w:rFonts w:ascii="Book Antiqua" w:hAnsi="Book Antiqua"/>
        </w:rPr>
        <w:t xml:space="preserve"> 2003; </w:t>
      </w:r>
      <w:r w:rsidRPr="00140F59">
        <w:rPr>
          <w:rFonts w:ascii="Book Antiqua" w:hAnsi="Book Antiqua"/>
          <w:b/>
          <w:bCs/>
        </w:rPr>
        <w:t>17</w:t>
      </w:r>
      <w:r w:rsidRPr="00140F59">
        <w:rPr>
          <w:rFonts w:ascii="Book Antiqua" w:hAnsi="Book Antiqua"/>
        </w:rPr>
        <w:t>: 401-404 [PMID: 12436238 DOI: 10.1007/s00464-002-8923-6]</w:t>
      </w:r>
    </w:p>
    <w:p w14:paraId="42993D52" w14:textId="77777777" w:rsidR="006C3D4D" w:rsidRPr="00140F59" w:rsidRDefault="006C3D4D" w:rsidP="006C3D4D">
      <w:pPr>
        <w:pStyle w:val="a3"/>
        <w:shd w:val="clear" w:color="auto" w:fill="FFFFFF"/>
        <w:adjustRightInd w:val="0"/>
        <w:snapToGrid w:val="0"/>
        <w:spacing w:before="0" w:beforeAutospacing="0" w:after="0" w:afterAutospacing="0" w:line="360" w:lineRule="auto"/>
        <w:jc w:val="both"/>
        <w:rPr>
          <w:rFonts w:ascii="Book Antiqua" w:hAnsi="Book Antiqua"/>
        </w:rPr>
      </w:pPr>
      <w:r w:rsidRPr="00140F59">
        <w:rPr>
          <w:rFonts w:ascii="Book Antiqua" w:hAnsi="Book Antiqua"/>
        </w:rPr>
        <w:t xml:space="preserve">13 </w:t>
      </w:r>
      <w:r w:rsidRPr="00140F59">
        <w:rPr>
          <w:rFonts w:ascii="Book Antiqua" w:hAnsi="Book Antiqua"/>
          <w:b/>
          <w:bCs/>
        </w:rPr>
        <w:t>Aziz AM</w:t>
      </w:r>
      <w:r w:rsidRPr="00140F59">
        <w:rPr>
          <w:rFonts w:ascii="Book Antiqua" w:hAnsi="Book Antiqua"/>
        </w:rPr>
        <w:t xml:space="preserve">, El-Khayat HR, Sadek A, Mattar SG, McNulty G, Kongkam P, Guda MF, Lehman GA. A prospective randomized trial of sham, single-dose Stretta, and double-dose Stretta for the treatment of gastroesophageal reflux disease. </w:t>
      </w:r>
      <w:r w:rsidRPr="00140F59">
        <w:rPr>
          <w:rFonts w:ascii="Book Antiqua" w:hAnsi="Book Antiqua"/>
          <w:i/>
          <w:iCs/>
        </w:rPr>
        <w:t>Surg Endosc</w:t>
      </w:r>
      <w:r w:rsidRPr="00140F59">
        <w:rPr>
          <w:rFonts w:ascii="Book Antiqua" w:hAnsi="Book Antiqua"/>
        </w:rPr>
        <w:t xml:space="preserve"> 2010; </w:t>
      </w:r>
      <w:r w:rsidRPr="00140F59">
        <w:rPr>
          <w:rFonts w:ascii="Book Antiqua" w:hAnsi="Book Antiqua"/>
          <w:b/>
          <w:bCs/>
        </w:rPr>
        <w:t>24</w:t>
      </w:r>
      <w:r w:rsidRPr="00140F59">
        <w:rPr>
          <w:rFonts w:ascii="Book Antiqua" w:hAnsi="Book Antiqua"/>
        </w:rPr>
        <w:t>: 818-825 [PMID: 19730952 DOI: 10.1007/s00464-009-0671-4]</w:t>
      </w:r>
    </w:p>
    <w:p w14:paraId="0BD2552C" w14:textId="77777777" w:rsidR="006C3D4D" w:rsidRPr="00140F59" w:rsidRDefault="006C3D4D" w:rsidP="006C3D4D">
      <w:pPr>
        <w:pStyle w:val="a3"/>
        <w:shd w:val="clear" w:color="auto" w:fill="FFFFFF"/>
        <w:adjustRightInd w:val="0"/>
        <w:snapToGrid w:val="0"/>
        <w:spacing w:before="0" w:beforeAutospacing="0" w:after="0" w:afterAutospacing="0" w:line="360" w:lineRule="auto"/>
        <w:jc w:val="both"/>
        <w:rPr>
          <w:rFonts w:ascii="Book Antiqua" w:hAnsi="Book Antiqua"/>
        </w:rPr>
      </w:pPr>
      <w:r w:rsidRPr="00140F59">
        <w:rPr>
          <w:rFonts w:ascii="Book Antiqua" w:hAnsi="Book Antiqua"/>
        </w:rPr>
        <w:t xml:space="preserve">14 </w:t>
      </w:r>
      <w:r w:rsidRPr="00140F59">
        <w:rPr>
          <w:rFonts w:ascii="Book Antiqua" w:hAnsi="Book Antiqua"/>
          <w:b/>
          <w:bCs/>
        </w:rPr>
        <w:t>Wong HJ</w:t>
      </w:r>
      <w:r w:rsidRPr="00140F59">
        <w:rPr>
          <w:rFonts w:ascii="Book Antiqua" w:hAnsi="Book Antiqua"/>
        </w:rPr>
        <w:t xml:space="preserve">, Su B, Attaar M, Kuchta K, Stearns S, Linn JG, Haggerty SP, Denham W, Ujiki MB. Anti-reflux mucosectomy (ARMS) results in improved recovery and similar reflux quality of life outcomes compared to laparoscopic Nissen fundoplication. </w:t>
      </w:r>
      <w:r w:rsidRPr="00140F59">
        <w:rPr>
          <w:rFonts w:ascii="Book Antiqua" w:hAnsi="Book Antiqua"/>
          <w:i/>
          <w:iCs/>
        </w:rPr>
        <w:t>Surg Endosc</w:t>
      </w:r>
      <w:r w:rsidRPr="00140F59">
        <w:rPr>
          <w:rFonts w:ascii="Book Antiqua" w:hAnsi="Book Antiqua"/>
        </w:rPr>
        <w:t xml:space="preserve"> 2021; </w:t>
      </w:r>
      <w:r w:rsidRPr="00140F59">
        <w:rPr>
          <w:rFonts w:ascii="Book Antiqua" w:hAnsi="Book Antiqua"/>
          <w:b/>
          <w:bCs/>
        </w:rPr>
        <w:t>35</w:t>
      </w:r>
      <w:r w:rsidRPr="00140F59">
        <w:rPr>
          <w:rFonts w:ascii="Book Antiqua" w:hAnsi="Book Antiqua"/>
        </w:rPr>
        <w:t>: 7174-7182 [PMID: 33237465 DOI: 10.1007/s00464-020-08144-9]</w:t>
      </w:r>
    </w:p>
    <w:p w14:paraId="1F1A3F6B" w14:textId="77777777" w:rsidR="00A77B3E" w:rsidRPr="00140F59" w:rsidRDefault="00A77B3E">
      <w:pPr>
        <w:spacing w:line="360" w:lineRule="auto"/>
        <w:jc w:val="both"/>
        <w:sectPr w:rsidR="00A77B3E" w:rsidRPr="00140F59">
          <w:pgSz w:w="12240" w:h="15840"/>
          <w:pgMar w:top="1440" w:right="1440" w:bottom="1440" w:left="1440" w:header="720" w:footer="720" w:gutter="0"/>
          <w:cols w:space="720"/>
          <w:docGrid w:linePitch="360"/>
        </w:sectPr>
      </w:pPr>
    </w:p>
    <w:p w14:paraId="4CFFBBD2" w14:textId="77777777" w:rsidR="00A77B3E" w:rsidRPr="00140F59" w:rsidRDefault="00775C91">
      <w:pPr>
        <w:spacing w:line="360" w:lineRule="auto"/>
        <w:jc w:val="both"/>
      </w:pPr>
      <w:r w:rsidRPr="00140F59">
        <w:rPr>
          <w:rFonts w:ascii="Book Antiqua" w:eastAsia="Book Antiqua" w:hAnsi="Book Antiqua" w:cs="Book Antiqua"/>
          <w:b/>
          <w:color w:val="000000"/>
        </w:rPr>
        <w:lastRenderedPageBreak/>
        <w:t>Footnotes</w:t>
      </w:r>
    </w:p>
    <w:p w14:paraId="09D539DD" w14:textId="77777777" w:rsidR="00A77B3E" w:rsidRPr="00140F59" w:rsidRDefault="00775C91">
      <w:pPr>
        <w:spacing w:line="360" w:lineRule="auto"/>
        <w:jc w:val="both"/>
      </w:pPr>
      <w:r w:rsidRPr="00140F59">
        <w:rPr>
          <w:rFonts w:ascii="Book Antiqua" w:eastAsia="Book Antiqua" w:hAnsi="Book Antiqua" w:cs="Book Antiqua"/>
          <w:b/>
          <w:bCs/>
          <w:color w:val="000000"/>
        </w:rPr>
        <w:t>Conflict-of-interest</w:t>
      </w:r>
      <w:r w:rsidR="006C3D4D" w:rsidRPr="00140F59">
        <w:rPr>
          <w:rFonts w:ascii="Book Antiqua" w:eastAsia="Book Antiqua" w:hAnsi="Book Antiqua" w:cs="Book Antiqua"/>
          <w:b/>
          <w:bCs/>
          <w:color w:val="000000"/>
        </w:rPr>
        <w:t xml:space="preserve"> </w:t>
      </w:r>
      <w:r w:rsidRPr="00140F59">
        <w:rPr>
          <w:rFonts w:ascii="Book Antiqua" w:eastAsia="Book Antiqua" w:hAnsi="Book Antiqua" w:cs="Book Antiqua"/>
          <w:b/>
          <w:bCs/>
          <w:color w:val="000000"/>
        </w:rPr>
        <w:t>statement:</w:t>
      </w:r>
      <w:r w:rsidR="006C3D4D" w:rsidRPr="00140F59">
        <w:rPr>
          <w:rFonts w:ascii="Book Antiqua" w:eastAsia="Book Antiqua" w:hAnsi="Book Antiqua" w:cs="Book Antiqua"/>
          <w:b/>
          <w:bCs/>
          <w:color w:val="000000"/>
        </w:rPr>
        <w:t xml:space="preserve"> </w:t>
      </w:r>
      <w:bookmarkStart w:id="40" w:name="OLE_LINK23"/>
      <w:bookmarkStart w:id="41" w:name="OLE_LINK24"/>
      <w:bookmarkStart w:id="42" w:name="OLE_LINK25"/>
      <w:r w:rsidRPr="00140F59">
        <w:rPr>
          <w:rFonts w:ascii="Book Antiqua" w:eastAsia="Book Antiqua" w:hAnsi="Book Antiqua" w:cs="Book Antiqua"/>
          <w:color w:val="000000"/>
        </w:rPr>
        <w:t>No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conflict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of</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interest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exists</w:t>
      </w:r>
      <w:r w:rsidRPr="00140F59">
        <w:rPr>
          <w:rFonts w:ascii="Book Antiqua" w:hAnsi="Book Antiqua" w:cs="Book Antiqua" w:hint="eastAsia"/>
          <w:color w:val="000000"/>
        </w:rPr>
        <w:t>.</w:t>
      </w:r>
      <w:bookmarkEnd w:id="40"/>
      <w:bookmarkEnd w:id="41"/>
      <w:bookmarkEnd w:id="42"/>
    </w:p>
    <w:p w14:paraId="54198D34" w14:textId="77777777" w:rsidR="00A77B3E" w:rsidRPr="00140F59" w:rsidRDefault="00A77B3E">
      <w:pPr>
        <w:spacing w:line="360" w:lineRule="auto"/>
        <w:jc w:val="both"/>
      </w:pPr>
    </w:p>
    <w:p w14:paraId="734AED63" w14:textId="77777777" w:rsidR="00A77B3E" w:rsidRPr="00140F59" w:rsidRDefault="00775C91">
      <w:pPr>
        <w:spacing w:line="360" w:lineRule="auto"/>
        <w:jc w:val="both"/>
      </w:pPr>
      <w:r w:rsidRPr="00140F59">
        <w:rPr>
          <w:rFonts w:ascii="Book Antiqua" w:eastAsia="Book Antiqua" w:hAnsi="Book Antiqua" w:cs="Book Antiqua"/>
          <w:b/>
          <w:bCs/>
          <w:color w:val="000000"/>
        </w:rPr>
        <w:t>Open-Access:</w:t>
      </w:r>
      <w:r w:rsidR="006C3D4D" w:rsidRPr="00140F59">
        <w:rPr>
          <w:rFonts w:ascii="Book Antiqua" w:eastAsia="Book Antiqua" w:hAnsi="Book Antiqua" w:cs="Book Antiqua"/>
          <w:b/>
          <w:bCs/>
          <w:color w:val="000000"/>
        </w:rPr>
        <w:t xml:space="preserve"> </w:t>
      </w:r>
      <w:r w:rsidRPr="00140F59">
        <w:rPr>
          <w:rFonts w:ascii="Book Antiqua" w:eastAsia="Book Antiqua" w:hAnsi="Book Antiqua" w:cs="Book Antiqua"/>
          <w:color w:val="000000"/>
        </w:rPr>
        <w:t>This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article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open-access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article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that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was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selected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in-house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editor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fully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peer-reviewed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external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reviewers.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distributed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accordance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with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Creative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Commons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Attribution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NonCommercial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(CC</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BY-NC</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4.0)</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license,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which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permits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others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to</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distribute,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remix,</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adapt,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build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upon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work</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non-commercially,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license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their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derivative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works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different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terms,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provided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original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work</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properly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cited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the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use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is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non-commercial.</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See: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https://creativecommons.org/Licenses/by-nc/4.0/</w:t>
      </w:r>
    </w:p>
    <w:p w14:paraId="1C81E594" w14:textId="77777777" w:rsidR="00A77B3E" w:rsidRPr="00140F59" w:rsidRDefault="00A77B3E">
      <w:pPr>
        <w:spacing w:line="360" w:lineRule="auto"/>
        <w:jc w:val="both"/>
      </w:pPr>
    </w:p>
    <w:p w14:paraId="3E5126EC" w14:textId="77777777" w:rsidR="00A77B3E" w:rsidRPr="00140F59" w:rsidRDefault="00775C91">
      <w:pPr>
        <w:spacing w:line="360" w:lineRule="auto"/>
        <w:jc w:val="both"/>
      </w:pPr>
      <w:r w:rsidRPr="00140F59">
        <w:rPr>
          <w:rFonts w:ascii="Book Antiqua" w:eastAsia="Book Antiqua" w:hAnsi="Book Antiqua" w:cs="Book Antiqua"/>
          <w:b/>
          <w:color w:val="000000"/>
        </w:rPr>
        <w:t>Provenance</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b/>
          <w:color w:val="000000"/>
        </w:rPr>
        <w:t>and</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b/>
          <w:color w:val="000000"/>
        </w:rPr>
        <w:t>peer</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b/>
          <w:color w:val="000000"/>
        </w:rPr>
        <w:t>review:</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color w:val="000000"/>
        </w:rPr>
        <w:t>Invited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article;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Externally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peer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reviewed.</w:t>
      </w:r>
    </w:p>
    <w:p w14:paraId="4A4F0280" w14:textId="77777777" w:rsidR="00A77B3E" w:rsidRPr="00140F59" w:rsidRDefault="00775C91">
      <w:pPr>
        <w:spacing w:line="360" w:lineRule="auto"/>
        <w:jc w:val="both"/>
      </w:pPr>
      <w:r w:rsidRPr="00140F59">
        <w:rPr>
          <w:rFonts w:ascii="Book Antiqua" w:eastAsia="Book Antiqua" w:hAnsi="Book Antiqua" w:cs="Book Antiqua"/>
          <w:b/>
          <w:color w:val="000000"/>
        </w:rPr>
        <w:t>Peer-review</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b/>
          <w:color w:val="000000"/>
        </w:rPr>
        <w:t>model:</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color w:val="000000"/>
        </w:rPr>
        <w:t>Single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blind</w:t>
      </w:r>
    </w:p>
    <w:p w14:paraId="541FCF60" w14:textId="77777777" w:rsidR="00A77B3E" w:rsidRPr="00140F59" w:rsidRDefault="00A77B3E">
      <w:pPr>
        <w:spacing w:line="360" w:lineRule="auto"/>
        <w:jc w:val="both"/>
      </w:pPr>
    </w:p>
    <w:p w14:paraId="63637EC6" w14:textId="77777777" w:rsidR="00A77B3E" w:rsidRPr="00140F59" w:rsidRDefault="00775C91">
      <w:pPr>
        <w:spacing w:line="360" w:lineRule="auto"/>
        <w:jc w:val="both"/>
      </w:pPr>
      <w:r w:rsidRPr="00140F59">
        <w:rPr>
          <w:rFonts w:ascii="Book Antiqua" w:eastAsia="Book Antiqua" w:hAnsi="Book Antiqua" w:cs="Book Antiqua"/>
          <w:b/>
          <w:color w:val="000000"/>
        </w:rPr>
        <w:t>Peer-review</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b/>
          <w:color w:val="000000"/>
        </w:rPr>
        <w:t>started:</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color w:val="000000"/>
        </w:rPr>
        <w:t>February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21,</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2022</w:t>
      </w:r>
    </w:p>
    <w:p w14:paraId="7B035728" w14:textId="77777777" w:rsidR="00A77B3E" w:rsidRPr="00140F59" w:rsidRDefault="00775C91">
      <w:pPr>
        <w:spacing w:line="360" w:lineRule="auto"/>
        <w:jc w:val="both"/>
      </w:pPr>
      <w:r w:rsidRPr="00140F59">
        <w:rPr>
          <w:rFonts w:ascii="Book Antiqua" w:eastAsia="Book Antiqua" w:hAnsi="Book Antiqua" w:cs="Book Antiqua"/>
          <w:b/>
          <w:color w:val="000000"/>
        </w:rPr>
        <w:t>First</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b/>
          <w:color w:val="000000"/>
        </w:rPr>
        <w:t>decision:</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color w:val="000000"/>
        </w:rPr>
        <w:t>May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29,</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2022</w:t>
      </w:r>
    </w:p>
    <w:p w14:paraId="4A338295" w14:textId="007BD31D" w:rsidR="00A77B3E" w:rsidRPr="00140F59" w:rsidRDefault="00775C91">
      <w:pPr>
        <w:spacing w:line="360" w:lineRule="auto"/>
        <w:jc w:val="both"/>
      </w:pPr>
      <w:r w:rsidRPr="00140F59">
        <w:rPr>
          <w:rFonts w:ascii="Book Antiqua" w:eastAsia="Book Antiqua" w:hAnsi="Book Antiqua" w:cs="Book Antiqua"/>
          <w:b/>
          <w:color w:val="000000"/>
        </w:rPr>
        <w:t>Article</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b/>
          <w:color w:val="000000"/>
        </w:rPr>
        <w:t>in</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b/>
          <w:color w:val="000000"/>
        </w:rPr>
        <w:t>press:</w:t>
      </w:r>
      <w:r w:rsidR="006C3D4D" w:rsidRPr="00140F59">
        <w:rPr>
          <w:rFonts w:ascii="Book Antiqua" w:eastAsia="Book Antiqua" w:hAnsi="Book Antiqua" w:cs="Book Antiqua"/>
          <w:b/>
          <w:color w:val="000000"/>
        </w:rPr>
        <w:t xml:space="preserve"> </w:t>
      </w:r>
      <w:r w:rsidR="00D43BD5" w:rsidRPr="00140F59">
        <w:rPr>
          <w:rFonts w:ascii="Book Antiqua" w:eastAsia="Book Antiqua" w:hAnsi="Book Antiqua" w:cs="Book Antiqua"/>
          <w:color w:val="000000"/>
        </w:rPr>
        <w:t>July 8, 2022</w:t>
      </w:r>
    </w:p>
    <w:p w14:paraId="35255AEE" w14:textId="77777777" w:rsidR="00A77B3E" w:rsidRPr="00140F59" w:rsidRDefault="00A77B3E">
      <w:pPr>
        <w:spacing w:line="360" w:lineRule="auto"/>
        <w:jc w:val="both"/>
      </w:pPr>
    </w:p>
    <w:p w14:paraId="751E3D44" w14:textId="77777777" w:rsidR="00A77B3E" w:rsidRPr="00140F59" w:rsidRDefault="00775C91">
      <w:pPr>
        <w:spacing w:line="360" w:lineRule="auto"/>
        <w:jc w:val="both"/>
      </w:pPr>
      <w:r w:rsidRPr="00140F59">
        <w:rPr>
          <w:rFonts w:ascii="Book Antiqua" w:eastAsia="Book Antiqua" w:hAnsi="Book Antiqua" w:cs="Book Antiqua"/>
          <w:b/>
          <w:color w:val="000000"/>
        </w:rPr>
        <w:t>Specialty</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b/>
          <w:color w:val="000000"/>
        </w:rPr>
        <w:t>type:</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color w:val="000000"/>
        </w:rPr>
        <w:t>Gastroenterology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and</w:t>
      </w:r>
      <w:r w:rsidR="006C3D4D" w:rsidRPr="00140F59">
        <w:rPr>
          <w:rFonts w:ascii="Book Antiqua" w:eastAsia="Book Antiqua" w:hAnsi="Book Antiqua" w:cs="Book Antiqua"/>
          <w:color w:val="000000"/>
        </w:rPr>
        <w:t xml:space="preserve"> </w:t>
      </w:r>
      <w:r w:rsidRPr="00140F59">
        <w:rPr>
          <w:rFonts w:ascii="Book Antiqua" w:hAnsi="Book Antiqua" w:cs="Book Antiqua" w:hint="eastAsia"/>
          <w:color w:val="000000"/>
        </w:rPr>
        <w:t>h</w:t>
      </w:r>
      <w:r w:rsidRPr="00140F59">
        <w:rPr>
          <w:rFonts w:ascii="Book Antiqua" w:eastAsia="Book Antiqua" w:hAnsi="Book Antiqua" w:cs="Book Antiqua"/>
          <w:color w:val="000000"/>
        </w:rPr>
        <w:t>epatology</w:t>
      </w:r>
    </w:p>
    <w:p w14:paraId="24214D9F" w14:textId="77777777" w:rsidR="00A77B3E" w:rsidRPr="00140F59" w:rsidRDefault="00775C91">
      <w:pPr>
        <w:spacing w:line="360" w:lineRule="auto"/>
        <w:jc w:val="both"/>
      </w:pPr>
      <w:r w:rsidRPr="00140F59">
        <w:rPr>
          <w:rFonts w:ascii="Book Antiqua" w:eastAsia="Book Antiqua" w:hAnsi="Book Antiqua" w:cs="Book Antiqua"/>
          <w:b/>
          <w:color w:val="000000"/>
        </w:rPr>
        <w:t>Country/Territory</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b/>
          <w:color w:val="000000"/>
        </w:rPr>
        <w:t>of</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b/>
          <w:color w:val="000000"/>
        </w:rPr>
        <w:t>origin:</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color w:val="000000"/>
        </w:rPr>
        <w:t>Italy</w:t>
      </w:r>
    </w:p>
    <w:p w14:paraId="2CAB803D" w14:textId="77777777" w:rsidR="00A77B3E" w:rsidRPr="00140F59" w:rsidRDefault="00775C91">
      <w:pPr>
        <w:spacing w:line="360" w:lineRule="auto"/>
        <w:jc w:val="both"/>
      </w:pPr>
      <w:r w:rsidRPr="00140F59">
        <w:rPr>
          <w:rFonts w:ascii="Book Antiqua" w:eastAsia="Book Antiqua" w:hAnsi="Book Antiqua" w:cs="Book Antiqua"/>
          <w:b/>
          <w:color w:val="000000"/>
        </w:rPr>
        <w:t>Peer-review</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b/>
          <w:color w:val="000000"/>
        </w:rPr>
        <w:t>report’s</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b/>
          <w:color w:val="000000"/>
        </w:rPr>
        <w:t>scientific</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b/>
          <w:color w:val="000000"/>
        </w:rPr>
        <w:t>quality</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b/>
          <w:color w:val="000000"/>
        </w:rPr>
        <w:t>classification</w:t>
      </w:r>
    </w:p>
    <w:p w14:paraId="4A6375D5" w14:textId="77777777" w:rsidR="00A77B3E" w:rsidRPr="00140F59" w:rsidRDefault="00775C91">
      <w:pPr>
        <w:spacing w:line="360" w:lineRule="auto"/>
        <w:jc w:val="both"/>
      </w:pPr>
      <w:r w:rsidRPr="00140F59">
        <w:rPr>
          <w:rFonts w:ascii="Book Antiqua" w:eastAsia="Book Antiqua" w:hAnsi="Book Antiqua" w:cs="Book Antiqua"/>
          <w:color w:val="000000"/>
        </w:rPr>
        <w:t>Grade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(Excellent):</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0</w:t>
      </w:r>
    </w:p>
    <w:p w14:paraId="64AC45C4" w14:textId="77777777" w:rsidR="00A77B3E" w:rsidRPr="00140F59" w:rsidRDefault="00775C91">
      <w:pPr>
        <w:spacing w:line="360" w:lineRule="auto"/>
        <w:jc w:val="both"/>
      </w:pPr>
      <w:r w:rsidRPr="00140F59">
        <w:rPr>
          <w:rFonts w:ascii="Book Antiqua" w:eastAsia="Book Antiqua" w:hAnsi="Book Antiqua" w:cs="Book Antiqua"/>
          <w:color w:val="000000"/>
        </w:rPr>
        <w:t>Grade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(Very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good):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B</w:t>
      </w:r>
    </w:p>
    <w:p w14:paraId="3FFD64CB" w14:textId="77777777" w:rsidR="00A77B3E" w:rsidRPr="00140F59" w:rsidRDefault="00775C91">
      <w:pPr>
        <w:spacing w:line="360" w:lineRule="auto"/>
        <w:jc w:val="both"/>
      </w:pPr>
      <w:r w:rsidRPr="00140F59">
        <w:rPr>
          <w:rFonts w:ascii="Book Antiqua" w:eastAsia="Book Antiqua" w:hAnsi="Book Antiqua" w:cs="Book Antiqua"/>
          <w:color w:val="000000"/>
        </w:rPr>
        <w:t>Grade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(Good):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0</w:t>
      </w:r>
    </w:p>
    <w:p w14:paraId="77108B7F" w14:textId="77777777" w:rsidR="00A77B3E" w:rsidRPr="00140F59" w:rsidRDefault="00775C91">
      <w:pPr>
        <w:spacing w:line="360" w:lineRule="auto"/>
        <w:jc w:val="both"/>
      </w:pPr>
      <w:r w:rsidRPr="00140F59">
        <w:rPr>
          <w:rFonts w:ascii="Book Antiqua" w:eastAsia="Book Antiqua" w:hAnsi="Book Antiqua" w:cs="Book Antiqua"/>
          <w:color w:val="000000"/>
        </w:rPr>
        <w:t>Grade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D</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(Fair):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0</w:t>
      </w:r>
    </w:p>
    <w:p w14:paraId="50C4797A" w14:textId="77777777" w:rsidR="00A77B3E" w:rsidRPr="00140F59" w:rsidRDefault="00775C91">
      <w:pPr>
        <w:spacing w:line="360" w:lineRule="auto"/>
        <w:jc w:val="both"/>
      </w:pPr>
      <w:r w:rsidRPr="00140F59">
        <w:rPr>
          <w:rFonts w:ascii="Book Antiqua" w:eastAsia="Book Antiqua" w:hAnsi="Book Antiqua" w:cs="Book Antiqua"/>
          <w:color w:val="000000"/>
        </w:rPr>
        <w:t>Grade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E</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(Poor):</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0</w:t>
      </w:r>
    </w:p>
    <w:p w14:paraId="1C751E35" w14:textId="77777777" w:rsidR="00A77B3E" w:rsidRPr="00140F59" w:rsidRDefault="00A77B3E">
      <w:pPr>
        <w:spacing w:line="360" w:lineRule="auto"/>
        <w:jc w:val="both"/>
      </w:pPr>
    </w:p>
    <w:p w14:paraId="079FA418" w14:textId="77777777" w:rsidR="0026223C" w:rsidRDefault="00775C91">
      <w:pPr>
        <w:spacing w:line="360" w:lineRule="auto"/>
        <w:jc w:val="both"/>
        <w:rPr>
          <w:rFonts w:ascii="Book Antiqua" w:hAnsi="Book Antiqua" w:cs="Book Antiqua"/>
          <w:color w:val="000000"/>
        </w:rPr>
        <w:sectPr w:rsidR="0026223C">
          <w:pgSz w:w="12240" w:h="15840"/>
          <w:pgMar w:top="1440" w:right="1440" w:bottom="1440" w:left="1440" w:header="720" w:footer="720" w:gutter="0"/>
          <w:cols w:space="720"/>
          <w:docGrid w:linePitch="360"/>
        </w:sectPr>
      </w:pPr>
      <w:r w:rsidRPr="00140F59">
        <w:rPr>
          <w:rFonts w:ascii="Book Antiqua" w:eastAsia="Book Antiqua" w:hAnsi="Book Antiqua" w:cs="Book Antiqua"/>
          <w:b/>
          <w:color w:val="000000"/>
        </w:rPr>
        <w:t>P-Reviewer:</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color w:val="000000"/>
        </w:rPr>
        <w:t>Chen</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SY,</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China;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Jing</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X,</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China;</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Rogers</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color w:val="000000"/>
        </w:rPr>
        <w:t>MP</w:t>
      </w:r>
      <w:r w:rsidRPr="00140F59">
        <w:rPr>
          <w:rFonts w:ascii="Book Antiqua" w:hAnsi="Book Antiqua" w:cs="Book Antiqua" w:hint="eastAsia"/>
          <w:color w:val="000000"/>
        </w:rPr>
        <w:t>, United States</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b/>
          <w:color w:val="000000"/>
        </w:rPr>
        <w:t>S-Editor:</w:t>
      </w:r>
      <w:r w:rsidR="006C3D4D" w:rsidRPr="00140F59">
        <w:rPr>
          <w:rFonts w:ascii="Book Antiqua" w:eastAsia="Book Antiqua" w:hAnsi="Book Antiqua" w:cs="Book Antiqua"/>
          <w:b/>
          <w:color w:val="000000"/>
        </w:rPr>
        <w:t xml:space="preserve"> </w:t>
      </w:r>
      <w:r w:rsidR="00524229" w:rsidRPr="00140F59">
        <w:rPr>
          <w:rFonts w:ascii="Book Antiqua" w:hAnsi="Book Antiqua" w:cs="Book Antiqua" w:hint="eastAsia"/>
          <w:color w:val="000000"/>
        </w:rPr>
        <w:t>Zhang H</w:t>
      </w:r>
      <w:r w:rsidR="006C3D4D" w:rsidRPr="00140F59">
        <w:rPr>
          <w:rFonts w:ascii="Book Antiqua" w:eastAsia="Book Antiqua" w:hAnsi="Book Antiqua" w:cs="Book Antiqua"/>
          <w:color w:val="000000"/>
        </w:rPr>
        <w:t xml:space="preserve"> </w:t>
      </w:r>
      <w:r w:rsidRPr="00140F59">
        <w:rPr>
          <w:rFonts w:ascii="Book Antiqua" w:eastAsia="Book Antiqua" w:hAnsi="Book Antiqua" w:cs="Book Antiqua"/>
          <w:b/>
          <w:color w:val="000000"/>
        </w:rPr>
        <w:t>L-Editor:</w:t>
      </w:r>
      <w:r w:rsidR="006C3D4D" w:rsidRPr="00140F59">
        <w:rPr>
          <w:rFonts w:ascii="Book Antiqua" w:eastAsia="Book Antiqua" w:hAnsi="Book Antiqua" w:cs="Book Antiqua"/>
          <w:b/>
          <w:color w:val="000000"/>
        </w:rPr>
        <w:t xml:space="preserve"> </w:t>
      </w:r>
      <w:r w:rsidR="00DF2CF3" w:rsidRPr="00140F59">
        <w:rPr>
          <w:rFonts w:ascii="Book Antiqua" w:eastAsia="Book Antiqua" w:hAnsi="Book Antiqua" w:cs="Book Antiqua"/>
          <w:color w:val="000000"/>
        </w:rPr>
        <w:t>Wang TQ</w:t>
      </w:r>
      <w:r w:rsidR="006C3D4D" w:rsidRPr="00140F59">
        <w:rPr>
          <w:rFonts w:ascii="Book Antiqua" w:eastAsia="Book Antiqua" w:hAnsi="Book Antiqua" w:cs="Book Antiqua"/>
          <w:b/>
          <w:color w:val="000000"/>
        </w:rPr>
        <w:t xml:space="preserve"> </w:t>
      </w:r>
      <w:r w:rsidRPr="00140F59">
        <w:rPr>
          <w:rFonts w:ascii="Book Antiqua" w:eastAsia="Book Antiqua" w:hAnsi="Book Antiqua" w:cs="Book Antiqua"/>
          <w:b/>
          <w:color w:val="000000"/>
        </w:rPr>
        <w:t>P-Editor:</w:t>
      </w:r>
      <w:r w:rsidR="006C3D4D" w:rsidRPr="00140F59">
        <w:rPr>
          <w:rFonts w:ascii="Book Antiqua" w:eastAsia="Book Antiqua" w:hAnsi="Book Antiqua" w:cs="Book Antiqua"/>
          <w:b/>
          <w:color w:val="000000"/>
        </w:rPr>
        <w:t xml:space="preserve"> </w:t>
      </w:r>
      <w:r w:rsidR="0045413E" w:rsidRPr="00140F59">
        <w:rPr>
          <w:rFonts w:ascii="Book Antiqua" w:hAnsi="Book Antiqua" w:cs="Book Antiqua" w:hint="eastAsia"/>
          <w:color w:val="000000"/>
        </w:rPr>
        <w:t>Zhang H</w:t>
      </w:r>
    </w:p>
    <w:p w14:paraId="1266D9E7" w14:textId="77777777" w:rsidR="0026223C" w:rsidRDefault="0026223C" w:rsidP="0026223C">
      <w:pPr>
        <w:snapToGrid w:val="0"/>
        <w:ind w:leftChars="100" w:left="240"/>
        <w:jc w:val="center"/>
        <w:rPr>
          <w:rFonts w:ascii="Book Antiqua" w:hAnsi="Book Antiqua"/>
        </w:rPr>
      </w:pPr>
    </w:p>
    <w:p w14:paraId="0EC23AB4" w14:textId="77777777" w:rsidR="0026223C" w:rsidRDefault="0026223C" w:rsidP="0026223C">
      <w:pPr>
        <w:snapToGrid w:val="0"/>
        <w:ind w:leftChars="100" w:left="240"/>
        <w:jc w:val="center"/>
        <w:rPr>
          <w:rFonts w:ascii="Book Antiqua" w:hAnsi="Book Antiqua"/>
        </w:rPr>
      </w:pPr>
    </w:p>
    <w:p w14:paraId="4C52BF51" w14:textId="77777777" w:rsidR="0026223C" w:rsidRDefault="0026223C" w:rsidP="0026223C">
      <w:pPr>
        <w:snapToGrid w:val="0"/>
        <w:ind w:leftChars="100" w:left="240"/>
        <w:jc w:val="center"/>
        <w:rPr>
          <w:rFonts w:ascii="Book Antiqua" w:hAnsi="Book Antiqua"/>
        </w:rPr>
      </w:pPr>
    </w:p>
    <w:p w14:paraId="1D825B8C" w14:textId="77777777" w:rsidR="0026223C" w:rsidRDefault="0026223C" w:rsidP="0026223C">
      <w:pPr>
        <w:snapToGrid w:val="0"/>
        <w:ind w:leftChars="100" w:left="240"/>
        <w:jc w:val="center"/>
        <w:rPr>
          <w:rFonts w:ascii="Book Antiqua" w:hAnsi="Book Antiqua"/>
        </w:rPr>
      </w:pPr>
    </w:p>
    <w:p w14:paraId="2CFECA86" w14:textId="77777777" w:rsidR="0026223C" w:rsidRDefault="0026223C" w:rsidP="0026223C">
      <w:pPr>
        <w:snapToGrid w:val="0"/>
        <w:ind w:leftChars="100" w:left="240"/>
        <w:jc w:val="center"/>
        <w:rPr>
          <w:rFonts w:ascii="Book Antiqua" w:hAnsi="Book Antiqua"/>
        </w:rPr>
      </w:pPr>
      <w:r>
        <w:rPr>
          <w:rFonts w:ascii="Book Antiqua" w:hAnsi="Book Antiqua"/>
          <w:noProof/>
        </w:rPr>
        <w:drawing>
          <wp:inline distT="0" distB="0" distL="0" distR="0" wp14:anchorId="34B520A3" wp14:editId="23B1DDD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5AC4727" w14:textId="77777777" w:rsidR="0026223C" w:rsidRDefault="0026223C" w:rsidP="0026223C">
      <w:pPr>
        <w:snapToGrid w:val="0"/>
        <w:ind w:leftChars="100" w:left="240"/>
        <w:jc w:val="center"/>
        <w:rPr>
          <w:rFonts w:ascii="Book Antiqua" w:hAnsi="Book Antiqua"/>
        </w:rPr>
      </w:pPr>
    </w:p>
    <w:p w14:paraId="7D328027" w14:textId="77777777" w:rsidR="0026223C" w:rsidRDefault="0026223C" w:rsidP="0026223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56B41F8" w14:textId="77777777" w:rsidR="0026223C" w:rsidRDefault="0026223C" w:rsidP="0026223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ECE8CDA" w14:textId="77777777" w:rsidR="0026223C" w:rsidRDefault="0026223C" w:rsidP="0026223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4FE6527" w14:textId="77777777" w:rsidR="0026223C" w:rsidRDefault="0026223C" w:rsidP="0026223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E7B80D5" w14:textId="77777777" w:rsidR="0026223C" w:rsidRDefault="0026223C" w:rsidP="0026223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30A21EE" w14:textId="77777777" w:rsidR="0026223C" w:rsidRDefault="0026223C" w:rsidP="0026223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6C463EE" w14:textId="77777777" w:rsidR="0026223C" w:rsidRDefault="0026223C" w:rsidP="0026223C">
      <w:pPr>
        <w:snapToGrid w:val="0"/>
        <w:ind w:leftChars="100" w:left="240"/>
        <w:jc w:val="center"/>
        <w:rPr>
          <w:rFonts w:ascii="Book Antiqua" w:hAnsi="Book Antiqua"/>
        </w:rPr>
      </w:pPr>
    </w:p>
    <w:p w14:paraId="573A6B57" w14:textId="77777777" w:rsidR="0026223C" w:rsidRDefault="0026223C" w:rsidP="0026223C">
      <w:pPr>
        <w:snapToGrid w:val="0"/>
        <w:ind w:leftChars="100" w:left="240"/>
        <w:jc w:val="center"/>
        <w:rPr>
          <w:rFonts w:ascii="Book Antiqua" w:hAnsi="Book Antiqua"/>
        </w:rPr>
      </w:pPr>
    </w:p>
    <w:p w14:paraId="7734C630" w14:textId="77777777" w:rsidR="0026223C" w:rsidRDefault="0026223C" w:rsidP="0026223C">
      <w:pPr>
        <w:snapToGrid w:val="0"/>
        <w:ind w:leftChars="100" w:left="240"/>
        <w:jc w:val="center"/>
        <w:rPr>
          <w:rFonts w:ascii="Book Antiqua" w:hAnsi="Book Antiqua"/>
        </w:rPr>
      </w:pPr>
    </w:p>
    <w:p w14:paraId="3EA41A9F" w14:textId="77777777" w:rsidR="0026223C" w:rsidRDefault="0026223C" w:rsidP="0026223C">
      <w:pPr>
        <w:snapToGrid w:val="0"/>
        <w:ind w:leftChars="100" w:left="240"/>
        <w:jc w:val="center"/>
        <w:rPr>
          <w:rFonts w:ascii="Book Antiqua" w:hAnsi="Book Antiqua"/>
        </w:rPr>
      </w:pPr>
      <w:r>
        <w:rPr>
          <w:rFonts w:ascii="Book Antiqua" w:hAnsi="Book Antiqua"/>
          <w:noProof/>
        </w:rPr>
        <w:drawing>
          <wp:inline distT="0" distB="0" distL="0" distR="0" wp14:anchorId="799845A9" wp14:editId="61B56C5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89E10EA" w14:textId="77777777" w:rsidR="0026223C" w:rsidRDefault="0026223C" w:rsidP="0026223C">
      <w:pPr>
        <w:snapToGrid w:val="0"/>
        <w:ind w:leftChars="100" w:left="240"/>
        <w:jc w:val="center"/>
        <w:rPr>
          <w:rFonts w:ascii="Book Antiqua" w:hAnsi="Book Antiqua"/>
        </w:rPr>
      </w:pPr>
    </w:p>
    <w:p w14:paraId="22FBC1F8" w14:textId="77777777" w:rsidR="0026223C" w:rsidRDefault="0026223C" w:rsidP="0026223C">
      <w:pPr>
        <w:snapToGrid w:val="0"/>
        <w:ind w:leftChars="100" w:left="240"/>
        <w:jc w:val="center"/>
        <w:rPr>
          <w:rFonts w:ascii="Book Antiqua" w:hAnsi="Book Antiqua"/>
        </w:rPr>
      </w:pPr>
    </w:p>
    <w:p w14:paraId="2F4CFC38" w14:textId="77777777" w:rsidR="0026223C" w:rsidRDefault="0026223C" w:rsidP="0026223C">
      <w:pPr>
        <w:snapToGrid w:val="0"/>
        <w:ind w:leftChars="100" w:left="240"/>
        <w:jc w:val="center"/>
        <w:rPr>
          <w:rFonts w:ascii="Book Antiqua" w:hAnsi="Book Antiqua"/>
        </w:rPr>
      </w:pPr>
    </w:p>
    <w:p w14:paraId="3774C1DE" w14:textId="77777777" w:rsidR="0026223C" w:rsidRDefault="0026223C" w:rsidP="0026223C">
      <w:pPr>
        <w:snapToGrid w:val="0"/>
        <w:ind w:leftChars="100" w:left="240"/>
        <w:jc w:val="center"/>
        <w:rPr>
          <w:rFonts w:ascii="Book Antiqua" w:hAnsi="Book Antiqua"/>
        </w:rPr>
      </w:pPr>
    </w:p>
    <w:p w14:paraId="153E2D1B" w14:textId="77777777" w:rsidR="0026223C" w:rsidRDefault="0026223C" w:rsidP="0026223C">
      <w:pPr>
        <w:snapToGrid w:val="0"/>
        <w:ind w:leftChars="100" w:left="240"/>
        <w:jc w:val="center"/>
        <w:rPr>
          <w:rFonts w:ascii="Book Antiqua" w:hAnsi="Book Antiqua"/>
        </w:rPr>
      </w:pPr>
    </w:p>
    <w:p w14:paraId="0D5514EA" w14:textId="77777777" w:rsidR="0026223C" w:rsidRDefault="0026223C" w:rsidP="0026223C">
      <w:pPr>
        <w:snapToGrid w:val="0"/>
        <w:ind w:leftChars="100" w:left="240"/>
        <w:jc w:val="center"/>
        <w:rPr>
          <w:rFonts w:ascii="Book Antiqua" w:hAnsi="Book Antiqua"/>
        </w:rPr>
      </w:pPr>
    </w:p>
    <w:p w14:paraId="14102004" w14:textId="77777777" w:rsidR="0026223C" w:rsidRDefault="0026223C" w:rsidP="0026223C">
      <w:pPr>
        <w:snapToGrid w:val="0"/>
        <w:ind w:leftChars="100" w:left="240"/>
        <w:jc w:val="center"/>
        <w:rPr>
          <w:rFonts w:ascii="Book Antiqua" w:hAnsi="Book Antiqua"/>
        </w:rPr>
      </w:pPr>
    </w:p>
    <w:p w14:paraId="49A8E61C" w14:textId="77777777" w:rsidR="0026223C" w:rsidRDefault="0026223C" w:rsidP="0026223C">
      <w:pPr>
        <w:snapToGrid w:val="0"/>
        <w:ind w:leftChars="100" w:left="240"/>
        <w:jc w:val="center"/>
        <w:rPr>
          <w:rFonts w:ascii="Book Antiqua" w:hAnsi="Book Antiqua"/>
        </w:rPr>
      </w:pPr>
    </w:p>
    <w:p w14:paraId="6F90A3E6" w14:textId="77777777" w:rsidR="0026223C" w:rsidRDefault="0026223C" w:rsidP="0026223C">
      <w:pPr>
        <w:snapToGrid w:val="0"/>
        <w:ind w:leftChars="100" w:left="240"/>
        <w:jc w:val="center"/>
        <w:rPr>
          <w:rFonts w:ascii="Book Antiqua" w:hAnsi="Book Antiqua"/>
        </w:rPr>
      </w:pPr>
    </w:p>
    <w:p w14:paraId="1AECA5B1" w14:textId="77777777" w:rsidR="0026223C" w:rsidRDefault="0026223C" w:rsidP="0026223C">
      <w:pPr>
        <w:snapToGrid w:val="0"/>
        <w:ind w:leftChars="100" w:left="240"/>
        <w:jc w:val="right"/>
        <w:rPr>
          <w:rFonts w:ascii="Book Antiqua" w:hAnsi="Book Antiqua"/>
          <w:color w:val="000000" w:themeColor="text1"/>
        </w:rPr>
      </w:pPr>
    </w:p>
    <w:p w14:paraId="039D49F3" w14:textId="77777777" w:rsidR="0026223C" w:rsidRDefault="0026223C" w:rsidP="0026223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442AB02A" w14:textId="77777777" w:rsidR="0026223C" w:rsidRDefault="0026223C" w:rsidP="0026223C">
      <w:pPr>
        <w:rPr>
          <w:rFonts w:ascii="Book Antiqua" w:hAnsi="Book Antiqua" w:cs="Book Antiqua"/>
          <w:b/>
          <w:bCs/>
          <w:color w:val="000000"/>
        </w:rPr>
      </w:pPr>
    </w:p>
    <w:p w14:paraId="54148569" w14:textId="126D5697" w:rsidR="00A77B3E" w:rsidRPr="0026223C" w:rsidRDefault="00A77B3E">
      <w:pPr>
        <w:spacing w:line="360" w:lineRule="auto"/>
        <w:jc w:val="both"/>
      </w:pPr>
    </w:p>
    <w:sectPr w:rsidR="00A77B3E" w:rsidRPr="002622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41A68" w14:textId="77777777" w:rsidR="005D27E5" w:rsidRDefault="005D27E5" w:rsidP="003855FF">
      <w:r>
        <w:separator/>
      </w:r>
    </w:p>
  </w:endnote>
  <w:endnote w:type="continuationSeparator" w:id="0">
    <w:p w14:paraId="3EE3AADB" w14:textId="77777777" w:rsidR="005D27E5" w:rsidRDefault="005D27E5" w:rsidP="003855FF">
      <w:r>
        <w:continuationSeparator/>
      </w:r>
    </w:p>
  </w:endnote>
  <w:endnote w:type="continuationNotice" w:id="1">
    <w:p w14:paraId="0E2C6A29" w14:textId="77777777" w:rsidR="005D27E5" w:rsidRDefault="005D2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0"/>
    <w:family w:val="auto"/>
    <w:notTrueType/>
    <w:pitch w:val="default"/>
    <w:sig w:usb0="00000001" w:usb1="08070000" w:usb2="00000010" w:usb3="00000000" w:csb0="00020000"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EE2CA" w14:textId="77BD2A40" w:rsidR="003855FF" w:rsidRDefault="003855FF">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E275F">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E275F">
      <w:rPr>
        <w:b/>
        <w:bCs/>
        <w:noProof/>
      </w:rPr>
      <w:t>10</w:t>
    </w:r>
    <w:r>
      <w:rPr>
        <w:b/>
        <w:bCs/>
        <w:sz w:val="24"/>
        <w:szCs w:val="24"/>
      </w:rPr>
      <w:fldChar w:fldCharType="end"/>
    </w:r>
  </w:p>
  <w:p w14:paraId="175F2A77" w14:textId="77777777" w:rsidR="003855FF" w:rsidRDefault="003855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BB1C7" w14:textId="77777777" w:rsidR="005D27E5" w:rsidRDefault="005D27E5" w:rsidP="003855FF">
      <w:r>
        <w:separator/>
      </w:r>
    </w:p>
  </w:footnote>
  <w:footnote w:type="continuationSeparator" w:id="0">
    <w:p w14:paraId="384B54AE" w14:textId="77777777" w:rsidR="005D27E5" w:rsidRDefault="005D27E5" w:rsidP="003855FF">
      <w:r>
        <w:continuationSeparator/>
      </w:r>
    </w:p>
  </w:footnote>
  <w:footnote w:type="continuationNotice" w:id="1">
    <w:p w14:paraId="3814793A" w14:textId="77777777" w:rsidR="005D27E5" w:rsidRDefault="005D27E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446"/>
    <w:rsid w:val="000E7FA2"/>
    <w:rsid w:val="00140F59"/>
    <w:rsid w:val="00184021"/>
    <w:rsid w:val="001D3290"/>
    <w:rsid w:val="00244D4A"/>
    <w:rsid w:val="0026223C"/>
    <w:rsid w:val="002739D1"/>
    <w:rsid w:val="002D39EC"/>
    <w:rsid w:val="002F6582"/>
    <w:rsid w:val="003104C6"/>
    <w:rsid w:val="00311CB7"/>
    <w:rsid w:val="0034324C"/>
    <w:rsid w:val="0035520A"/>
    <w:rsid w:val="003855FF"/>
    <w:rsid w:val="003C12EB"/>
    <w:rsid w:val="0045413E"/>
    <w:rsid w:val="004D3D4D"/>
    <w:rsid w:val="004E30A0"/>
    <w:rsid w:val="004F4A5C"/>
    <w:rsid w:val="00510772"/>
    <w:rsid w:val="00524229"/>
    <w:rsid w:val="00551D36"/>
    <w:rsid w:val="00573004"/>
    <w:rsid w:val="00593B46"/>
    <w:rsid w:val="005D27E5"/>
    <w:rsid w:val="006C3D4D"/>
    <w:rsid w:val="006E7A8C"/>
    <w:rsid w:val="00755A0E"/>
    <w:rsid w:val="00775C91"/>
    <w:rsid w:val="007B09A9"/>
    <w:rsid w:val="007D2155"/>
    <w:rsid w:val="00803065"/>
    <w:rsid w:val="008656F5"/>
    <w:rsid w:val="008B136A"/>
    <w:rsid w:val="009039C8"/>
    <w:rsid w:val="00965ABA"/>
    <w:rsid w:val="009B1FF1"/>
    <w:rsid w:val="009B6030"/>
    <w:rsid w:val="009B6F26"/>
    <w:rsid w:val="009E275F"/>
    <w:rsid w:val="00A7267A"/>
    <w:rsid w:val="00A77B3E"/>
    <w:rsid w:val="00A92F16"/>
    <w:rsid w:val="00B224C8"/>
    <w:rsid w:val="00B75353"/>
    <w:rsid w:val="00B77FB2"/>
    <w:rsid w:val="00C7448E"/>
    <w:rsid w:val="00C86C1C"/>
    <w:rsid w:val="00CA2A55"/>
    <w:rsid w:val="00CE4C17"/>
    <w:rsid w:val="00D43BD5"/>
    <w:rsid w:val="00D451B6"/>
    <w:rsid w:val="00D64631"/>
    <w:rsid w:val="00DD5076"/>
    <w:rsid w:val="00DF2CF3"/>
    <w:rsid w:val="00E23CA7"/>
    <w:rsid w:val="00E362A2"/>
    <w:rsid w:val="00E40750"/>
    <w:rsid w:val="00E55C06"/>
    <w:rsid w:val="00E83DC3"/>
    <w:rsid w:val="00ED6EFF"/>
    <w:rsid w:val="00F056D2"/>
    <w:rsid w:val="00F0601F"/>
    <w:rsid w:val="00F3457E"/>
    <w:rsid w:val="00FF5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70728"/>
  <w15:docId w15:val="{A57C0BB7-BAD6-4B61-80C9-F7353852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5353"/>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style>
  <w:style w:type="paragraph" w:styleId="a3">
    <w:name w:val="Normal (Web)"/>
    <w:basedOn w:val="a"/>
    <w:uiPriority w:val="99"/>
    <w:unhideWhenUsed/>
    <w:rsid w:val="006C3D4D"/>
    <w:pPr>
      <w:spacing w:before="100" w:beforeAutospacing="1" w:after="100" w:afterAutospacing="1"/>
    </w:pPr>
  </w:style>
  <w:style w:type="paragraph" w:styleId="a4">
    <w:name w:val="header"/>
    <w:basedOn w:val="a"/>
    <w:link w:val="a5"/>
    <w:rsid w:val="003855FF"/>
    <w:pPr>
      <w:pBdr>
        <w:bottom w:val="single" w:sz="6" w:space="1" w:color="auto"/>
      </w:pBdr>
      <w:tabs>
        <w:tab w:val="center" w:pos="4153"/>
        <w:tab w:val="right" w:pos="8306"/>
      </w:tabs>
      <w:snapToGrid w:val="0"/>
      <w:jc w:val="center"/>
    </w:pPr>
    <w:rPr>
      <w:rFonts w:ascii="Times New Roman" w:hAnsi="Times New Roman" w:cs="Times New Roman"/>
      <w:sz w:val="18"/>
      <w:szCs w:val="18"/>
      <w:lang w:val="x-none" w:eastAsia="x-none"/>
    </w:rPr>
  </w:style>
  <w:style w:type="character" w:customStyle="1" w:styleId="a5">
    <w:name w:val="页眉 字符"/>
    <w:link w:val="a4"/>
    <w:rsid w:val="003855FF"/>
    <w:rPr>
      <w:sz w:val="18"/>
      <w:szCs w:val="18"/>
    </w:rPr>
  </w:style>
  <w:style w:type="paragraph" w:styleId="a6">
    <w:name w:val="footer"/>
    <w:basedOn w:val="a"/>
    <w:link w:val="a7"/>
    <w:uiPriority w:val="99"/>
    <w:rsid w:val="003855FF"/>
    <w:pPr>
      <w:tabs>
        <w:tab w:val="center" w:pos="4153"/>
        <w:tab w:val="right" w:pos="8306"/>
      </w:tabs>
      <w:snapToGrid w:val="0"/>
    </w:pPr>
    <w:rPr>
      <w:rFonts w:ascii="Times New Roman" w:hAnsi="Times New Roman" w:cs="Times New Roman"/>
      <w:sz w:val="18"/>
      <w:szCs w:val="18"/>
      <w:lang w:val="x-none" w:eastAsia="x-none"/>
    </w:rPr>
  </w:style>
  <w:style w:type="character" w:customStyle="1" w:styleId="a7">
    <w:name w:val="页脚 字符"/>
    <w:link w:val="a6"/>
    <w:uiPriority w:val="99"/>
    <w:rsid w:val="003855FF"/>
    <w:rPr>
      <w:sz w:val="18"/>
      <w:szCs w:val="18"/>
    </w:rPr>
  </w:style>
  <w:style w:type="character" w:styleId="a8">
    <w:name w:val="annotation reference"/>
    <w:semiHidden/>
    <w:unhideWhenUsed/>
    <w:rsid w:val="00593B46"/>
    <w:rPr>
      <w:sz w:val="21"/>
      <w:szCs w:val="21"/>
    </w:rPr>
  </w:style>
  <w:style w:type="paragraph" w:styleId="a9">
    <w:name w:val="annotation text"/>
    <w:basedOn w:val="a"/>
    <w:link w:val="aa"/>
    <w:unhideWhenUsed/>
    <w:rsid w:val="00593B46"/>
    <w:rPr>
      <w:rFonts w:ascii="Times New Roman" w:hAnsi="Times New Roman" w:cs="Times New Roman"/>
      <w:lang w:val="x-none" w:eastAsia="x-none"/>
    </w:rPr>
  </w:style>
  <w:style w:type="character" w:customStyle="1" w:styleId="aa">
    <w:name w:val="批注文字 字符"/>
    <w:link w:val="a9"/>
    <w:rsid w:val="00593B46"/>
    <w:rPr>
      <w:sz w:val="24"/>
      <w:szCs w:val="24"/>
    </w:rPr>
  </w:style>
  <w:style w:type="paragraph" w:styleId="ab">
    <w:name w:val="annotation subject"/>
    <w:basedOn w:val="a9"/>
    <w:next w:val="a9"/>
    <w:link w:val="ac"/>
    <w:semiHidden/>
    <w:unhideWhenUsed/>
    <w:rsid w:val="00593B46"/>
    <w:rPr>
      <w:b/>
      <w:bCs/>
    </w:rPr>
  </w:style>
  <w:style w:type="character" w:customStyle="1" w:styleId="ac">
    <w:name w:val="批注主题 字符"/>
    <w:link w:val="ab"/>
    <w:semiHidden/>
    <w:rsid w:val="00593B46"/>
    <w:rPr>
      <w:b/>
      <w:bCs/>
      <w:sz w:val="24"/>
      <w:szCs w:val="24"/>
    </w:rPr>
  </w:style>
  <w:style w:type="paragraph" w:styleId="ad">
    <w:name w:val="Revision"/>
    <w:hidden/>
    <w:uiPriority w:val="99"/>
    <w:semiHidden/>
    <w:rsid w:val="00593B46"/>
    <w:rPr>
      <w:sz w:val="24"/>
      <w:szCs w:val="24"/>
      <w:lang w:eastAsia="en-US"/>
    </w:rPr>
  </w:style>
  <w:style w:type="paragraph" w:styleId="ae">
    <w:name w:val="Balloon Text"/>
    <w:basedOn w:val="a"/>
    <w:link w:val="af"/>
    <w:semiHidden/>
    <w:unhideWhenUsed/>
    <w:rsid w:val="00593B46"/>
    <w:rPr>
      <w:sz w:val="18"/>
      <w:szCs w:val="18"/>
      <w:lang w:val="x-none" w:eastAsia="x-none"/>
    </w:rPr>
  </w:style>
  <w:style w:type="character" w:customStyle="1" w:styleId="af">
    <w:name w:val="批注框文本 字符"/>
    <w:link w:val="ae"/>
    <w:semiHidden/>
    <w:rsid w:val="00593B46"/>
    <w:rPr>
      <w:sz w:val="18"/>
      <w:szCs w:val="18"/>
    </w:rPr>
  </w:style>
  <w:style w:type="character" w:styleId="af0">
    <w:name w:val="Hyperlink"/>
    <w:basedOn w:val="a0"/>
    <w:unhideWhenUsed/>
    <w:rsid w:val="009B6030"/>
    <w:rPr>
      <w:color w:val="0000FF" w:themeColor="hyperlink"/>
      <w:u w:val="single"/>
    </w:rPr>
  </w:style>
  <w:style w:type="character" w:styleId="af1">
    <w:name w:val="Unresolved Mention"/>
    <w:basedOn w:val="a0"/>
    <w:uiPriority w:val="99"/>
    <w:semiHidden/>
    <w:unhideWhenUsed/>
    <w:rsid w:val="009B6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231586">
      <w:bodyDiv w:val="1"/>
      <w:marLeft w:val="0"/>
      <w:marRight w:val="0"/>
      <w:marTop w:val="0"/>
      <w:marBottom w:val="0"/>
      <w:divBdr>
        <w:top w:val="none" w:sz="0" w:space="0" w:color="auto"/>
        <w:left w:val="none" w:sz="0" w:space="0" w:color="auto"/>
        <w:bottom w:val="none" w:sz="0" w:space="0" w:color="auto"/>
        <w:right w:val="none" w:sz="0" w:space="0" w:color="auto"/>
      </w:divBdr>
    </w:div>
    <w:div w:id="1192183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2630</Words>
  <Characters>14996</Characters>
  <Application>Microsoft Office Word</Application>
  <DocSecurity>0</DocSecurity>
  <Lines>124</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office user</cp:lastModifiedBy>
  <cp:revision>12</cp:revision>
  <dcterms:created xsi:type="dcterms:W3CDTF">2022-07-08T02:45:00Z</dcterms:created>
  <dcterms:modified xsi:type="dcterms:W3CDTF">2022-08-12T00:09:00Z</dcterms:modified>
</cp:coreProperties>
</file>