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CEA" w14:textId="77777777" w:rsidR="00A77B3E" w:rsidRPr="004725ED" w:rsidRDefault="006710A8">
      <w:pPr>
        <w:spacing w:line="360" w:lineRule="auto"/>
        <w:jc w:val="both"/>
      </w:pPr>
      <w:r w:rsidRPr="004725ED">
        <w:rPr>
          <w:rFonts w:ascii="Book Antiqua" w:eastAsia="Book Antiqua" w:hAnsi="Book Antiqua" w:cs="Book Antiqua"/>
          <w:b/>
          <w:color w:val="000000"/>
        </w:rPr>
        <w:t>Name</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of</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Journal:</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i/>
          <w:color w:val="000000"/>
        </w:rPr>
        <w:t>World</w:t>
      </w:r>
      <w:r w:rsidR="00E7330E" w:rsidRPr="004725ED">
        <w:rPr>
          <w:rFonts w:ascii="Book Antiqua" w:eastAsia="Book Antiqua" w:hAnsi="Book Antiqua" w:cs="Book Antiqua"/>
          <w:i/>
          <w:color w:val="000000"/>
        </w:rPr>
        <w:t xml:space="preserve"> </w:t>
      </w:r>
      <w:r w:rsidRPr="004725ED">
        <w:rPr>
          <w:rFonts w:ascii="Book Antiqua" w:eastAsia="Book Antiqua" w:hAnsi="Book Antiqua" w:cs="Book Antiqua"/>
          <w:i/>
          <w:color w:val="000000"/>
        </w:rPr>
        <w:t>Journal</w:t>
      </w:r>
      <w:r w:rsidR="00E7330E" w:rsidRPr="004725ED">
        <w:rPr>
          <w:rFonts w:ascii="Book Antiqua" w:eastAsia="Book Antiqua" w:hAnsi="Book Antiqua" w:cs="Book Antiqua"/>
          <w:i/>
          <w:color w:val="000000"/>
        </w:rPr>
        <w:t xml:space="preserve"> </w:t>
      </w:r>
      <w:r w:rsidRPr="004725ED">
        <w:rPr>
          <w:rFonts w:ascii="Book Antiqua" w:eastAsia="Book Antiqua" w:hAnsi="Book Antiqua" w:cs="Book Antiqua"/>
          <w:i/>
          <w:color w:val="000000"/>
        </w:rPr>
        <w:t>of</w:t>
      </w:r>
      <w:r w:rsidR="00E7330E" w:rsidRPr="004725ED">
        <w:rPr>
          <w:rFonts w:ascii="Book Antiqua" w:eastAsia="Book Antiqua" w:hAnsi="Book Antiqua" w:cs="Book Antiqua"/>
          <w:i/>
          <w:color w:val="000000"/>
        </w:rPr>
        <w:t xml:space="preserve"> </w:t>
      </w:r>
      <w:r w:rsidRPr="004725ED">
        <w:rPr>
          <w:rFonts w:ascii="Book Antiqua" w:eastAsia="Book Antiqua" w:hAnsi="Book Antiqua" w:cs="Book Antiqua"/>
          <w:i/>
          <w:color w:val="000000"/>
        </w:rPr>
        <w:t>Gastroenterology</w:t>
      </w:r>
    </w:p>
    <w:p w14:paraId="1D03EAD2" w14:textId="77777777" w:rsidR="00A77B3E" w:rsidRPr="004725ED" w:rsidRDefault="006710A8">
      <w:pPr>
        <w:spacing w:line="360" w:lineRule="auto"/>
        <w:jc w:val="both"/>
      </w:pPr>
      <w:r w:rsidRPr="004725ED">
        <w:rPr>
          <w:rFonts w:ascii="Book Antiqua" w:eastAsia="Book Antiqua" w:hAnsi="Book Antiqua" w:cs="Book Antiqua"/>
          <w:b/>
          <w:color w:val="000000"/>
        </w:rPr>
        <w:t>Manuscript</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NO:</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76759</w:t>
      </w:r>
    </w:p>
    <w:p w14:paraId="3A543DA6" w14:textId="77777777" w:rsidR="00A77B3E" w:rsidRPr="004725ED" w:rsidRDefault="006710A8">
      <w:pPr>
        <w:spacing w:line="360" w:lineRule="auto"/>
        <w:jc w:val="both"/>
      </w:pPr>
      <w:r w:rsidRPr="004725ED">
        <w:rPr>
          <w:rFonts w:ascii="Book Antiqua" w:eastAsia="Book Antiqua" w:hAnsi="Book Antiqua" w:cs="Book Antiqua"/>
          <w:b/>
          <w:color w:val="000000"/>
        </w:rPr>
        <w:t>Manuscript</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Type:</w:t>
      </w:r>
      <w:r w:rsidR="00E7330E" w:rsidRPr="004725ED">
        <w:rPr>
          <w:rFonts w:ascii="Book Antiqua" w:eastAsia="Book Antiqua" w:hAnsi="Book Antiqua" w:cs="Book Antiqua"/>
          <w:b/>
          <w:color w:val="000000"/>
        </w:rPr>
        <w:t xml:space="preserve"> </w:t>
      </w:r>
      <w:bookmarkStart w:id="0" w:name="OLE_LINK162"/>
      <w:bookmarkStart w:id="1" w:name="OLE_LINK163"/>
      <w:r w:rsidRPr="004725ED">
        <w:rPr>
          <w:rFonts w:ascii="Book Antiqua" w:eastAsia="Book Antiqua" w:hAnsi="Book Antiqua" w:cs="Book Antiqua"/>
          <w:color w:val="000000"/>
        </w:rPr>
        <w:t>MINIREVIEWS</w:t>
      </w:r>
      <w:bookmarkEnd w:id="0"/>
      <w:bookmarkEnd w:id="1"/>
    </w:p>
    <w:p w14:paraId="4CCDEE75" w14:textId="77777777" w:rsidR="00A77B3E" w:rsidRPr="004725ED" w:rsidRDefault="00A77B3E">
      <w:pPr>
        <w:spacing w:line="360" w:lineRule="auto"/>
        <w:jc w:val="both"/>
      </w:pPr>
    </w:p>
    <w:p w14:paraId="1341E097" w14:textId="4BB9D79E" w:rsidR="00A77B3E" w:rsidRPr="004725ED" w:rsidRDefault="006710A8">
      <w:pPr>
        <w:spacing w:line="360" w:lineRule="auto"/>
        <w:jc w:val="both"/>
      </w:pPr>
      <w:bookmarkStart w:id="2" w:name="OLE_LINK11"/>
      <w:bookmarkStart w:id="3" w:name="OLE_LINK12"/>
      <w:bookmarkStart w:id="4" w:name="OLE_LINK13"/>
      <w:bookmarkStart w:id="5" w:name="OLE_LINK157"/>
      <w:bookmarkStart w:id="6" w:name="OLE_LINK170"/>
      <w:r w:rsidRPr="004725ED">
        <w:rPr>
          <w:rFonts w:ascii="Book Antiqua" w:eastAsia="Book Antiqua" w:hAnsi="Book Antiqua" w:cs="Book Antiqua"/>
          <w:b/>
          <w:bCs/>
          <w:color w:val="000000"/>
        </w:rPr>
        <w:t>Diagnosis,</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treatment</w:t>
      </w:r>
      <w:r w:rsidR="00986915" w:rsidRPr="004725ED">
        <w:rPr>
          <w:rFonts w:ascii="Book Antiqua" w:eastAsia="Book Antiqua" w:hAnsi="Book Antiqua" w:cs="Book Antiqua"/>
          <w:b/>
          <w:bCs/>
          <w:color w:val="000000"/>
        </w:rPr>
        <w:t>,</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and</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current</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concepts</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in</w:t>
      </w:r>
      <w:r w:rsidR="00E7330E" w:rsidRPr="004725ED">
        <w:rPr>
          <w:rFonts w:ascii="Book Antiqua" w:eastAsia="Book Antiqua" w:hAnsi="Book Antiqua" w:cs="Book Antiqua"/>
          <w:b/>
          <w:bCs/>
          <w:color w:val="000000"/>
        </w:rPr>
        <w:t xml:space="preserve"> </w:t>
      </w:r>
      <w:r w:rsidR="00986915" w:rsidRPr="004725ED">
        <w:rPr>
          <w:rFonts w:ascii="Book Antiqua" w:eastAsia="Book Antiqua" w:hAnsi="Book Antiqua" w:cs="Book Antiqua"/>
          <w:b/>
          <w:bCs/>
          <w:color w:val="000000"/>
        </w:rPr>
        <w:t xml:space="preserve">the </w:t>
      </w:r>
      <w:r w:rsidR="00E36186" w:rsidRPr="004725ED">
        <w:rPr>
          <w:rFonts w:ascii="Book Antiqua" w:eastAsia="Book Antiqua" w:hAnsi="Book Antiqua" w:cs="Book Antiqua"/>
          <w:b/>
          <w:bCs/>
          <w:color w:val="000000"/>
        </w:rPr>
        <w:t>endoscopic</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management</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of</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gastroenteropancreatic</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neuroendocrine</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neo</w:t>
      </w:r>
      <w:r w:rsidRPr="004725ED">
        <w:rPr>
          <w:rFonts w:ascii="Book Antiqua" w:eastAsia="Book Antiqua" w:hAnsi="Book Antiqua" w:cs="Book Antiqua"/>
          <w:b/>
          <w:bCs/>
          <w:color w:val="000000"/>
        </w:rPr>
        <w:t>plasms</w:t>
      </w:r>
    </w:p>
    <w:p w14:paraId="6151AB6A" w14:textId="77777777" w:rsidR="00A77B3E" w:rsidRPr="004725ED" w:rsidRDefault="00A77B3E">
      <w:pPr>
        <w:spacing w:line="360" w:lineRule="auto"/>
        <w:jc w:val="both"/>
      </w:pPr>
      <w:bookmarkStart w:id="7" w:name="OLE_LINK155"/>
      <w:bookmarkStart w:id="8" w:name="OLE_LINK156"/>
      <w:bookmarkEnd w:id="2"/>
      <w:bookmarkEnd w:id="3"/>
      <w:bookmarkEnd w:id="4"/>
      <w:bookmarkEnd w:id="5"/>
      <w:bookmarkEnd w:id="6"/>
    </w:p>
    <w:bookmarkEnd w:id="7"/>
    <w:bookmarkEnd w:id="8"/>
    <w:p w14:paraId="1529E1F2" w14:textId="77777777" w:rsidR="00A77B3E" w:rsidRPr="004725ED" w:rsidRDefault="00E36186">
      <w:pPr>
        <w:spacing w:line="360" w:lineRule="auto"/>
        <w:jc w:val="both"/>
      </w:pPr>
      <w:r w:rsidRPr="004725ED">
        <w:rPr>
          <w:rFonts w:ascii="Book Antiqua" w:eastAsia="Book Antiqua" w:hAnsi="Book Antiqua" w:cs="Book Antiqua"/>
          <w:color w:val="000000"/>
        </w:rPr>
        <w:t>Iabichino</w:t>
      </w:r>
      <w:r w:rsidR="00E7330E" w:rsidRPr="004725ED">
        <w:rPr>
          <w:rFonts w:ascii="Book Antiqua" w:eastAsia="Book Antiqua" w:hAnsi="Book Antiqua" w:cs="Book Antiqua"/>
          <w:color w:val="000000"/>
        </w:rPr>
        <w:t xml:space="preserve"> </w:t>
      </w:r>
      <w:r w:rsidRPr="004725ED">
        <w:rPr>
          <w:rFonts w:ascii="Book Antiqua" w:hAnsi="Book Antiqua" w:cs="Book Antiqua" w:hint="eastAsia"/>
          <w:color w:val="000000"/>
          <w:lang w:eastAsia="zh-CN"/>
        </w:rPr>
        <w:t>G</w:t>
      </w:r>
      <w:r w:rsidR="00E7330E" w:rsidRPr="004725ED">
        <w:rPr>
          <w:rFonts w:ascii="Book Antiqua" w:hAnsi="Book Antiqua" w:cs="Book Antiqua" w:hint="eastAsia"/>
          <w:color w:val="000000"/>
          <w:lang w:eastAsia="zh-CN"/>
        </w:rPr>
        <w:t xml:space="preserve"> </w:t>
      </w:r>
      <w:r w:rsidRPr="004725ED">
        <w:rPr>
          <w:rFonts w:ascii="Book Antiqua" w:hAnsi="Book Antiqua" w:cs="Book Antiqua" w:hint="eastAsia"/>
          <w:i/>
          <w:color w:val="000000"/>
          <w:lang w:eastAsia="zh-CN"/>
        </w:rPr>
        <w:t>et</w:t>
      </w:r>
      <w:r w:rsidR="00E7330E" w:rsidRPr="004725ED">
        <w:rPr>
          <w:rFonts w:ascii="Book Antiqua" w:hAnsi="Book Antiqua" w:cs="Book Antiqua" w:hint="eastAsia"/>
          <w:i/>
          <w:color w:val="000000"/>
          <w:lang w:eastAsia="zh-CN"/>
        </w:rPr>
        <w:t xml:space="preserve"> </w:t>
      </w:r>
      <w:r w:rsidRPr="004725ED">
        <w:rPr>
          <w:rFonts w:ascii="Book Antiqua" w:hAnsi="Book Antiqua" w:cs="Book Antiqua" w:hint="eastAsia"/>
          <w:i/>
          <w:color w:val="000000"/>
          <w:lang w:eastAsia="zh-CN"/>
        </w:rPr>
        <w:t>al</w:t>
      </w:r>
      <w:r w:rsidRPr="004725ED">
        <w:rPr>
          <w:rFonts w:ascii="Book Antiqua" w:hAnsi="Book Antiqua" w:cs="Book Antiqua" w:hint="eastAsia"/>
          <w:color w:val="000000"/>
          <w:lang w:eastAsia="zh-CN"/>
        </w:rPr>
        <w:t>.</w:t>
      </w:r>
      <w:r w:rsidR="00E7330E" w:rsidRPr="004725ED">
        <w:rPr>
          <w:rFonts w:ascii="Book Antiqua" w:hAnsi="Book Antiqua" w:cs="Book Antiqua" w:hint="eastAsia"/>
          <w:color w:val="000000"/>
          <w:lang w:eastAsia="zh-CN"/>
        </w:rPr>
        <w:t xml:space="preserve"> </w:t>
      </w:r>
      <w:bookmarkStart w:id="9" w:name="OLE_LINK158"/>
      <w:bookmarkStart w:id="10" w:name="OLE_LINK159"/>
      <w:bookmarkStart w:id="11" w:name="OLE_LINK171"/>
      <w:r w:rsidR="006710A8"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3623BA" w:rsidRPr="004725ED">
        <w:rPr>
          <w:rFonts w:ascii="Book Antiqua" w:eastAsia="Book Antiqua" w:hAnsi="Book Antiqua" w:cs="Book Antiqua"/>
          <w:color w:val="000000"/>
        </w:rPr>
        <w:t>GEP-NENs</w:t>
      </w:r>
      <w:bookmarkEnd w:id="9"/>
      <w:bookmarkEnd w:id="10"/>
      <w:bookmarkEnd w:id="11"/>
    </w:p>
    <w:p w14:paraId="02CDABA1" w14:textId="77777777" w:rsidR="00A77B3E" w:rsidRPr="004725ED" w:rsidRDefault="00A77B3E">
      <w:pPr>
        <w:spacing w:line="360" w:lineRule="auto"/>
        <w:jc w:val="both"/>
      </w:pPr>
    </w:p>
    <w:p w14:paraId="273DE122" w14:textId="77777777" w:rsidR="00A77B3E" w:rsidRPr="004725ED" w:rsidRDefault="006710A8">
      <w:pPr>
        <w:spacing w:line="360" w:lineRule="auto"/>
        <w:jc w:val="both"/>
      </w:pPr>
      <w:r w:rsidRPr="004725ED">
        <w:rPr>
          <w:rFonts w:ascii="Book Antiqua" w:eastAsia="Book Antiqua" w:hAnsi="Book Antiqua" w:cs="Book Antiqua"/>
          <w:color w:val="000000"/>
        </w:rPr>
        <w:t>Giuseppe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Iabichino,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Milena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Monica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Giovanni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Giuseppe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Rubis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Passoni,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Elisabetta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Morandi,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Francesca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Turpini,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Paolo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Viaggi,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Carmelo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Luigiano,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Luca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Luca</w:t>
      </w:r>
    </w:p>
    <w:p w14:paraId="0BF29E30" w14:textId="77777777" w:rsidR="00A77B3E" w:rsidRPr="004725ED" w:rsidRDefault="00A77B3E">
      <w:pPr>
        <w:spacing w:line="360" w:lineRule="auto"/>
        <w:jc w:val="both"/>
      </w:pPr>
    </w:p>
    <w:p w14:paraId="75AB50D4" w14:textId="77777777" w:rsidR="00A77B3E" w:rsidRPr="004725ED" w:rsidRDefault="006710A8">
      <w:pPr>
        <w:spacing w:line="360" w:lineRule="auto"/>
        <w:jc w:val="both"/>
      </w:pPr>
      <w:r w:rsidRPr="004725ED">
        <w:rPr>
          <w:rFonts w:ascii="Book Antiqua" w:eastAsia="Book Antiqua" w:hAnsi="Book Antiqua" w:cs="Book Antiqua"/>
          <w:b/>
          <w:bCs/>
          <w:color w:val="000000"/>
        </w:rPr>
        <w:t>Giuseppe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Iabichino,</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Milena</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Di</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Leo,</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Monica</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Arena,</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Giovanni</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Giuseppe</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Rubis</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Passoni,</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Elisabetta</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Morandi,</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Francesca</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Turpini,</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Paolo</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Viaggi,</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Luca</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De</w:t>
      </w:r>
      <w:r w:rsidR="00E7330E" w:rsidRPr="004725ED">
        <w:rPr>
          <w:rFonts w:ascii="Book Antiqua" w:eastAsia="Book Antiqua" w:hAnsi="Book Antiqua" w:cs="Book Antiqua"/>
          <w:b/>
          <w:bCs/>
          <w:color w:val="000000"/>
        </w:rPr>
        <w:t xml:space="preserve"> </w:t>
      </w:r>
      <w:r w:rsidR="00E36186" w:rsidRPr="004725ED">
        <w:rPr>
          <w:rFonts w:ascii="Book Antiqua" w:eastAsia="Book Antiqua" w:hAnsi="Book Antiqua" w:cs="Book Antiqua"/>
          <w:b/>
          <w:bCs/>
          <w:color w:val="000000"/>
        </w:rPr>
        <w:t>Luca,</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color w:val="000000"/>
        </w:rPr>
        <w:t>Digestive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Santi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Paolo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Carlo,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Milano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20144,</w:t>
      </w:r>
      <w:r w:rsidR="00E7330E" w:rsidRPr="004725ED">
        <w:rPr>
          <w:rFonts w:ascii="Book Antiqua" w:eastAsia="Book Antiqua" w:hAnsi="Book Antiqua" w:cs="Book Antiqua"/>
          <w:color w:val="000000"/>
        </w:rPr>
        <w:t xml:space="preserve"> </w:t>
      </w:r>
      <w:bookmarkStart w:id="12" w:name="OLE_LINK160"/>
      <w:bookmarkStart w:id="13" w:name="OLE_LINK161"/>
      <w:r w:rsidRPr="004725ED">
        <w:rPr>
          <w:rFonts w:ascii="Book Antiqua" w:eastAsia="Book Antiqua" w:hAnsi="Book Antiqua" w:cs="Book Antiqua"/>
          <w:color w:val="000000"/>
        </w:rPr>
        <w:t>Italy</w:t>
      </w:r>
      <w:bookmarkEnd w:id="12"/>
      <w:bookmarkEnd w:id="13"/>
    </w:p>
    <w:p w14:paraId="4848DA76" w14:textId="77777777" w:rsidR="00A77B3E" w:rsidRPr="004725ED" w:rsidRDefault="00A77B3E">
      <w:pPr>
        <w:spacing w:line="360" w:lineRule="auto"/>
        <w:jc w:val="both"/>
        <w:rPr>
          <w:lang w:eastAsia="zh-CN"/>
        </w:rPr>
      </w:pPr>
    </w:p>
    <w:p w14:paraId="2DF1CE0A" w14:textId="091C5E7C" w:rsidR="00A77B3E" w:rsidRPr="004725ED" w:rsidRDefault="006710A8">
      <w:pPr>
        <w:spacing w:line="360" w:lineRule="auto"/>
        <w:jc w:val="both"/>
      </w:pPr>
      <w:r w:rsidRPr="004725ED">
        <w:rPr>
          <w:rFonts w:ascii="Book Antiqua" w:eastAsia="Book Antiqua" w:hAnsi="Book Antiqua" w:cs="Book Antiqua"/>
          <w:b/>
          <w:bCs/>
          <w:color w:val="000000"/>
        </w:rPr>
        <w:t>Carmelo</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Luigiano,</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color w:val="000000"/>
        </w:rPr>
        <w:t>Gastroenterology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Grande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Ospedale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Metropolit</w:t>
      </w:r>
      <w:r w:rsidR="00E36186" w:rsidRPr="004725ED">
        <w:rPr>
          <w:rFonts w:ascii="Book Antiqua" w:eastAsia="Book Antiqua" w:hAnsi="Book Antiqua" w:cs="Book Antiqua"/>
          <w:color w:val="000000"/>
        </w:rPr>
        <w:t>ano</w:t>
      </w:r>
      <w:r w:rsidR="00E7330E" w:rsidRPr="004725ED">
        <w:rPr>
          <w:rFonts w:ascii="Book Antiqua" w:eastAsia="Book Antiqua" w:hAnsi="Book Antiqua" w:cs="Book Antiqua"/>
          <w:color w:val="000000"/>
        </w:rPr>
        <w:t xml:space="preserve"> </w:t>
      </w:r>
      <w:r w:rsidR="00E36186" w:rsidRPr="004725ED">
        <w:rPr>
          <w:rFonts w:ascii="Book Antiqua" w:eastAsia="Book Antiqua" w:hAnsi="Book Antiqua" w:cs="Book Antiqua"/>
          <w:color w:val="000000"/>
        </w:rPr>
        <w:t>“Bianchi-Melacrino-Morelli”</w:t>
      </w:r>
      <w:r w:rsidR="00A41C81" w:rsidRPr="004725ED">
        <w:rPr>
          <w:rFonts w:ascii="Book Antiqua" w:hAnsi="Book Antiqua" w:cs="Book Antiqua" w:hint="eastAsia"/>
          <w:color w:val="000000"/>
          <w:lang w:eastAsia="zh-CN"/>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Reggio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Calabria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89124,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Italy</w:t>
      </w:r>
    </w:p>
    <w:p w14:paraId="307A2210" w14:textId="77777777" w:rsidR="00A77B3E" w:rsidRPr="004725ED" w:rsidRDefault="00A77B3E">
      <w:pPr>
        <w:spacing w:line="360" w:lineRule="auto"/>
        <w:jc w:val="both"/>
      </w:pPr>
    </w:p>
    <w:p w14:paraId="58797DC7" w14:textId="014676F7" w:rsidR="00A77B3E" w:rsidRPr="004725ED" w:rsidRDefault="006710A8">
      <w:pPr>
        <w:spacing w:line="360" w:lineRule="auto"/>
        <w:jc w:val="both"/>
      </w:pPr>
      <w:r w:rsidRPr="004725ED">
        <w:rPr>
          <w:rFonts w:ascii="Book Antiqua" w:eastAsia="Book Antiqua" w:hAnsi="Book Antiqua" w:cs="Book Antiqua"/>
          <w:b/>
          <w:bCs/>
          <w:color w:val="000000"/>
        </w:rPr>
        <w:t>Author</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contributions:</w:t>
      </w:r>
      <w:r w:rsidR="00E7330E" w:rsidRPr="004725ED">
        <w:rPr>
          <w:rFonts w:ascii="Book Antiqua" w:eastAsia="Book Antiqua" w:hAnsi="Book Antiqua" w:cs="Book Antiqua"/>
          <w:b/>
          <w:bCs/>
          <w:color w:val="000000"/>
        </w:rPr>
        <w:t xml:space="preserve"> </w:t>
      </w:r>
      <w:bookmarkStart w:id="14" w:name="OLE_LINK172"/>
      <w:bookmarkStart w:id="15" w:name="OLE_LINK173"/>
      <w:r w:rsidRPr="004725ED">
        <w:rPr>
          <w:rFonts w:ascii="Book Antiqua" w:eastAsia="Book Antiqua" w:hAnsi="Book Antiqua" w:cs="Book Antiqua"/>
          <w:color w:val="000000"/>
        </w:rPr>
        <w:t>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authors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substantial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contributions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conception</w:t>
      </w:r>
      <w:r w:rsidR="00986915" w:rsidRPr="004725ED">
        <w:rPr>
          <w:rFonts w:ascii="Book Antiqua" w:eastAsia="Book Antiqua" w:hAnsi="Book Antiqua" w:cs="Book Antiqua"/>
          <w:color w:val="000000"/>
        </w:rPr>
        <w:t xml:space="preserve"> of the 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literature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search</w:t>
      </w:r>
      <w:r w:rsidR="00986915"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drafted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986915" w:rsidRPr="004725ED">
        <w:rPr>
          <w:rFonts w:ascii="Book Antiqua" w:eastAsia="Book Antiqua" w:hAnsi="Book Antiqua" w:cs="Book Antiqua"/>
          <w:color w:val="000000"/>
        </w:rPr>
        <w:t xml:space="preserve">manuscript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critically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important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intellectual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content</w:t>
      </w:r>
      <w:r w:rsidR="00986915" w:rsidRPr="004725ED">
        <w:rPr>
          <w:rFonts w:ascii="Book Antiqua" w:eastAsia="Book Antiqua" w:hAnsi="Book Antiqua" w:cs="Book Antiqua"/>
          <w:color w:val="000000"/>
        </w:rPr>
        <w:t>, 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approved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manuscript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published.</w:t>
      </w:r>
      <w:bookmarkEnd w:id="14"/>
      <w:bookmarkEnd w:id="15"/>
    </w:p>
    <w:p w14:paraId="47DB1D73" w14:textId="77777777" w:rsidR="00A77B3E" w:rsidRPr="004725ED" w:rsidRDefault="00A77B3E">
      <w:pPr>
        <w:spacing w:line="360" w:lineRule="auto"/>
        <w:jc w:val="both"/>
      </w:pPr>
    </w:p>
    <w:p w14:paraId="3C059CAB" w14:textId="473106FA" w:rsidR="00A77B3E" w:rsidRPr="004725ED" w:rsidRDefault="006710A8">
      <w:pPr>
        <w:spacing w:line="360" w:lineRule="auto"/>
        <w:jc w:val="both"/>
      </w:pPr>
      <w:r w:rsidRPr="004725ED">
        <w:rPr>
          <w:rFonts w:ascii="Book Antiqua" w:eastAsia="Book Antiqua" w:hAnsi="Book Antiqua" w:cs="Book Antiqua"/>
          <w:b/>
          <w:bCs/>
          <w:color w:val="000000"/>
        </w:rPr>
        <w:t>Corresponding</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author:</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Luca</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De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Luca,</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MD,</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Director,</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Doctor,</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color w:val="000000"/>
        </w:rPr>
        <w:t>Digestive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Santi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Paolo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Carlo,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Antonio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w:t>
      </w:r>
      <w:r w:rsidR="00E7330E" w:rsidRPr="004725ED">
        <w:rPr>
          <w:rFonts w:ascii="Book Antiqua" w:eastAsia="Book Antiqua" w:hAnsi="Book Antiqua" w:cs="Book Antiqua"/>
          <w:color w:val="000000"/>
        </w:rPr>
        <w:t xml:space="preserve"> </w:t>
      </w:r>
      <w:r w:rsidR="00CE1658" w:rsidRPr="004725ED">
        <w:rPr>
          <w:rFonts w:ascii="Book Antiqua" w:eastAsia="Book Antiqua" w:hAnsi="Book Antiqua" w:cs="Book Antiqua"/>
          <w:color w:val="000000"/>
        </w:rPr>
        <w:t>Rudinì</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Milano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20144,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Italy.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lucadeluca1210@gmail.com</w:t>
      </w:r>
    </w:p>
    <w:p w14:paraId="3E58286F" w14:textId="77777777" w:rsidR="00A77B3E" w:rsidRPr="004725ED" w:rsidRDefault="00A77B3E">
      <w:pPr>
        <w:spacing w:line="360" w:lineRule="auto"/>
        <w:jc w:val="both"/>
      </w:pPr>
    </w:p>
    <w:p w14:paraId="5713FBC5" w14:textId="77777777" w:rsidR="00A77B3E" w:rsidRPr="004725ED" w:rsidRDefault="006710A8">
      <w:pPr>
        <w:spacing w:line="360" w:lineRule="auto"/>
        <w:jc w:val="both"/>
      </w:pPr>
      <w:r w:rsidRPr="004725ED">
        <w:rPr>
          <w:rFonts w:ascii="Book Antiqua" w:eastAsia="Book Antiqua" w:hAnsi="Book Antiqua" w:cs="Book Antiqua"/>
          <w:b/>
          <w:bCs/>
          <w:color w:val="000000"/>
        </w:rPr>
        <w:t>Received:</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color w:val="000000"/>
        </w:rPr>
        <w:t>April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2022</w:t>
      </w:r>
    </w:p>
    <w:p w14:paraId="34AE9F6A" w14:textId="77777777" w:rsidR="00A77B3E" w:rsidRPr="004725ED" w:rsidRDefault="006710A8">
      <w:pPr>
        <w:spacing w:line="360" w:lineRule="auto"/>
        <w:jc w:val="both"/>
      </w:pPr>
      <w:r w:rsidRPr="004725ED">
        <w:rPr>
          <w:rFonts w:ascii="Book Antiqua" w:eastAsia="Book Antiqua" w:hAnsi="Book Antiqua" w:cs="Book Antiqua"/>
          <w:b/>
          <w:bCs/>
          <w:color w:val="000000"/>
        </w:rPr>
        <w:t>Revised:</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color w:val="000000"/>
        </w:rPr>
        <w:t>June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2022</w:t>
      </w:r>
    </w:p>
    <w:p w14:paraId="2A268019" w14:textId="181E3988" w:rsidR="00A77B3E" w:rsidRPr="004725ED" w:rsidRDefault="006710A8">
      <w:pPr>
        <w:spacing w:line="360" w:lineRule="auto"/>
        <w:jc w:val="both"/>
      </w:pPr>
      <w:r w:rsidRPr="004725ED">
        <w:rPr>
          <w:rFonts w:ascii="Book Antiqua" w:eastAsia="Book Antiqua" w:hAnsi="Book Antiqua" w:cs="Book Antiqua"/>
          <w:b/>
          <w:bCs/>
          <w:color w:val="000000"/>
        </w:rPr>
        <w:lastRenderedPageBreak/>
        <w:t>Accepted:</w:t>
      </w:r>
      <w:r w:rsidR="00E7330E" w:rsidRPr="004725ED">
        <w:rPr>
          <w:rFonts w:ascii="Book Antiqua" w:eastAsia="Book Antiqua" w:hAnsi="Book Antiqua" w:cs="Book Antiqua"/>
          <w:b/>
          <w:bCs/>
          <w:color w:val="000000"/>
        </w:rPr>
        <w:t xml:space="preserve"> </w:t>
      </w:r>
      <w:r w:rsidR="00E939FB" w:rsidRPr="004725ED">
        <w:rPr>
          <w:rFonts w:ascii="Book Antiqua" w:eastAsia="Book Antiqua" w:hAnsi="Book Antiqua" w:cs="Book Antiqua"/>
          <w:color w:val="000000"/>
        </w:rPr>
        <w:t>August 22, 2022</w:t>
      </w:r>
    </w:p>
    <w:p w14:paraId="220D09B6" w14:textId="6CFA0B40" w:rsidR="00A77B3E" w:rsidRPr="004725ED" w:rsidRDefault="006710A8">
      <w:pPr>
        <w:spacing w:line="360" w:lineRule="auto"/>
        <w:jc w:val="both"/>
      </w:pPr>
      <w:r w:rsidRPr="004725ED">
        <w:rPr>
          <w:rFonts w:ascii="Book Antiqua" w:eastAsia="Book Antiqua" w:hAnsi="Book Antiqua" w:cs="Book Antiqua"/>
          <w:b/>
          <w:bCs/>
          <w:color w:val="000000"/>
        </w:rPr>
        <w:t>Published</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online:</w:t>
      </w:r>
      <w:r w:rsidR="00E7330E" w:rsidRPr="004725ED">
        <w:rPr>
          <w:rFonts w:ascii="Book Antiqua" w:eastAsia="Book Antiqua" w:hAnsi="Book Antiqua" w:cs="Book Antiqua"/>
          <w:b/>
          <w:bCs/>
          <w:color w:val="000000"/>
        </w:rPr>
        <w:t xml:space="preserve"> </w:t>
      </w:r>
      <w:r w:rsidR="008B0A0E" w:rsidRPr="004725ED">
        <w:rPr>
          <w:rFonts w:ascii="Book Antiqua" w:hAnsi="Book Antiqua"/>
          <w:color w:val="000000"/>
          <w:shd w:val="clear" w:color="auto" w:fill="FFFFFF"/>
        </w:rPr>
        <w:t>September 14, 2022</w:t>
      </w:r>
    </w:p>
    <w:p w14:paraId="693A61A8" w14:textId="77777777" w:rsidR="00A77B3E" w:rsidRPr="004725ED" w:rsidRDefault="00A77B3E">
      <w:pPr>
        <w:spacing w:line="360" w:lineRule="auto"/>
        <w:jc w:val="both"/>
        <w:sectPr w:rsidR="00A77B3E" w:rsidRPr="004725ED">
          <w:footerReference w:type="default" r:id="rId6"/>
          <w:pgSz w:w="12240" w:h="15840"/>
          <w:pgMar w:top="1440" w:right="1440" w:bottom="1440" w:left="1440" w:header="720" w:footer="720" w:gutter="0"/>
          <w:cols w:space="720"/>
          <w:docGrid w:linePitch="360"/>
        </w:sectPr>
      </w:pPr>
    </w:p>
    <w:p w14:paraId="7FC1625D" w14:textId="77777777" w:rsidR="00A77B3E" w:rsidRPr="004725ED" w:rsidRDefault="006710A8">
      <w:pPr>
        <w:spacing w:line="360" w:lineRule="auto"/>
        <w:jc w:val="both"/>
      </w:pPr>
      <w:r w:rsidRPr="004725ED">
        <w:rPr>
          <w:rFonts w:ascii="Book Antiqua" w:eastAsia="Book Antiqua" w:hAnsi="Book Antiqua" w:cs="Book Antiqua"/>
          <w:b/>
          <w:color w:val="000000"/>
        </w:rPr>
        <w:lastRenderedPageBreak/>
        <w:t>Abstract</w:t>
      </w:r>
    </w:p>
    <w:p w14:paraId="38E77F0C" w14:textId="4D4AF0B6" w:rsidR="00A77B3E" w:rsidRPr="004725ED" w:rsidRDefault="006710A8">
      <w:pPr>
        <w:spacing w:line="360" w:lineRule="auto"/>
        <w:jc w:val="both"/>
      </w:pPr>
      <w:bookmarkStart w:id="16" w:name="OLE_LINK9"/>
      <w:bookmarkStart w:id="17" w:name="OLE_LINK10"/>
      <w:bookmarkStart w:id="18" w:name="OLE_LINK177"/>
      <w:bookmarkStart w:id="19" w:name="OLE_LINK178"/>
      <w:r w:rsidRPr="004725ED">
        <w:rPr>
          <w:rFonts w:ascii="Book Antiqua" w:eastAsia="Book Antiqua" w:hAnsi="Book Antiqua" w:cs="Book Antiqua"/>
          <w:color w:val="000000"/>
        </w:rPr>
        <w:t>Gastroenteropancreatic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bookmarkEnd w:id="16"/>
      <w:bookmarkEnd w:id="17"/>
      <w:r w:rsidR="00E7330E" w:rsidRPr="004725ED">
        <w:rPr>
          <w:rFonts w:ascii="Book Antiqua" w:hAnsi="Book Antiqua" w:cs="Book Antiqua" w:hint="eastAsia"/>
          <w:color w:val="000000"/>
          <w:lang w:eastAsia="zh-CN"/>
        </w:rPr>
        <w:t xml:space="preserve"> </w:t>
      </w:r>
      <w:r w:rsidR="003623BA" w:rsidRPr="004725ED">
        <w:rPr>
          <w:rFonts w:ascii="Book Antiqua" w:hAnsi="Book Antiqua" w:cs="Book Antiqua" w:hint="eastAsia"/>
          <w:color w:val="000000"/>
          <w:lang w:eastAsia="zh-CN"/>
        </w:rPr>
        <w:t>(</w:t>
      </w:r>
      <w:r w:rsidR="003623BA" w:rsidRPr="004725ED">
        <w:rPr>
          <w:rFonts w:ascii="Book Antiqua" w:eastAsia="Book Antiqua" w:hAnsi="Book Antiqua" w:cs="Book Antiqua"/>
          <w:color w:val="000000"/>
        </w:rPr>
        <w:t>GEP-NENs</w:t>
      </w:r>
      <w:r w:rsidR="003623BA" w:rsidRPr="004725ED">
        <w:rPr>
          <w:rFonts w:ascii="Book Antiqua" w:hAnsi="Book Antiqua" w:cs="Book Antiqua" w:hint="eastAsia"/>
          <w:color w:val="000000"/>
          <w:lang w:eastAsia="zh-CN"/>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derived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cell</w:t>
      </w:r>
      <w:r w:rsidR="00E7330E" w:rsidRPr="004725ED">
        <w:rPr>
          <w:rFonts w:ascii="Book Antiqua" w:eastAsia="Book Antiqua" w:hAnsi="Book Antiqua" w:cs="Book Antiqua"/>
          <w:color w:val="000000"/>
        </w:rPr>
        <w:t xml:space="preserve"> </w:t>
      </w:r>
      <w:r w:rsidR="004F42DF" w:rsidRPr="004725ED">
        <w:rPr>
          <w:rFonts w:ascii="Book Antiqua" w:eastAsia="Book Antiqua" w:hAnsi="Book Antiqua" w:cs="Book Antiqua"/>
          <w:color w:val="000000"/>
        </w:rPr>
        <w:t>system</w:t>
      </w:r>
      <w:r w:rsidR="00394A49" w:rsidRPr="004725ED">
        <w:rPr>
          <w:rFonts w:ascii="Book Antiqua" w:eastAsia="Book Antiqua" w:hAnsi="Book Antiqua" w:cs="Book Antiqua"/>
          <w:color w:val="000000"/>
        </w:rPr>
        <w:t>, 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increased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prevalence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years.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Despite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improvement</w:t>
      </w:r>
      <w:r w:rsidR="00986915" w:rsidRPr="004725ED">
        <w:rPr>
          <w:rFonts w:ascii="Book Antiqua" w:eastAsia="Book Antiqua" w:hAnsi="Book Antiqua" w:cs="Book Antiqua"/>
          <w:color w:val="000000"/>
        </w:rPr>
        <w: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metabolic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still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plays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pivotal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394A49" w:rsidRPr="004725ED">
        <w:rPr>
          <w:rFonts w:ascii="Book Antiqua" w:eastAsia="Book Antiqua" w:hAnsi="Book Antiqua" w:cs="Book Antiqua"/>
          <w:color w:val="000000"/>
        </w:rPr>
        <w:t xml:space="preserve">the </w:t>
      </w:r>
      <w:r w:rsidRPr="004725ED">
        <w:rPr>
          <w:rFonts w:ascii="Book Antiqua" w:eastAsia="Book Antiqua" w:hAnsi="Book Antiqua" w:cs="Book Antiqua"/>
          <w:color w:val="000000"/>
        </w:rPr>
        <w:t>number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3623BA" w:rsidRPr="004725ED">
        <w:rPr>
          <w:rFonts w:ascii="Book Antiqua" w:eastAsia="Book Antiqua" w:hAnsi="Book Antiqua" w:cs="Book Antiqua"/>
          <w:color w:val="000000"/>
        </w:rPr>
        <w:t>GEP-NENs</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characterization</w:t>
      </w:r>
      <w:r w:rsidR="00986915"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essential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planning.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Upper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gastrointestinal</w:t>
      </w:r>
      <w:r w:rsidR="00986915" w:rsidRPr="004725ED">
        <w:rPr>
          <w:rFonts w:ascii="Book Antiqua" w:eastAsia="Book Antiqua" w:hAnsi="Book Antiqua" w:cs="Book Antiqua"/>
          <w:color w:val="000000"/>
        </w:rPr>
        <w:t xml:space="preserve"> (GI)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essential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correct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w:t>
      </w:r>
      <w:r w:rsidR="00986915" w:rsidRPr="004725ED">
        <w:rPr>
          <w:rFonts w:ascii="Book Antiqua" w:eastAsia="Book Antiqua" w:hAnsi="Book Antiqua" w:cs="Book Antiqua"/>
          <w:color w:val="000000"/>
        </w:rPr>
        <w:t>z</w:t>
      </w:r>
      <w:r w:rsidRPr="004725ED">
        <w:rPr>
          <w:rFonts w:ascii="Book Antiqua" w:eastAsia="Book Antiqua" w:hAnsi="Book Antiqua" w:cs="Book Antiqua"/>
          <w:color w:val="000000"/>
        </w:rPr>
        <w:t>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primary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986915" w:rsidRPr="004725ED">
        <w:rPr>
          <w:rFonts w:ascii="Book Antiqua" w:eastAsia="Book Antiqua" w:hAnsi="Book Antiqua" w:cs="Book Antiqua"/>
          <w:color w:val="000000"/>
        </w:rPr>
        <w:t xml:space="preserve">GI </w:t>
      </w:r>
      <w:r w:rsidR="00E07991" w:rsidRPr="004725ED">
        <w:rPr>
          <w:rFonts w:ascii="Book Antiqua" w:eastAsia="Book Antiqua" w:hAnsi="Book Antiqua" w:cs="Book Antiqua"/>
          <w:color w:val="000000"/>
        </w:rPr>
        <w:t>NENs</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ultrasonography</w:t>
      </w:r>
      <w:r w:rsidR="00E7330E" w:rsidRPr="004725ED">
        <w:rPr>
          <w:rFonts w:ascii="Book Antiqua" w:hAnsi="Book Antiqua" w:cs="Book Antiqua" w:hint="eastAsia"/>
          <w:color w:val="000000"/>
          <w:lang w:eastAsia="zh-CN"/>
        </w:rPr>
        <w:t xml:space="preserve"> </w:t>
      </w:r>
      <w:r w:rsidR="003623BA" w:rsidRPr="004725ED">
        <w:rPr>
          <w:rFonts w:ascii="Book Antiqua" w:hAnsi="Book Antiqua" w:cs="Book Antiqua" w:hint="eastAsia"/>
          <w:color w:val="000000"/>
          <w:lang w:eastAsia="zh-CN"/>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important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acquisition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locoregional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986915" w:rsidRPr="004725ED">
        <w:rPr>
          <w:rFonts w:ascii="Book Antiqua" w:eastAsia="Book Antiqua" w:hAnsi="Book Antiqua" w:cs="Book Antiqua"/>
          <w:color w:val="000000"/>
        </w:rPr>
        <w:t xml:space="preserve">GI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Correct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histological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important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implications.</w:t>
      </w:r>
      <w:r w:rsidR="00E7330E" w:rsidRPr="004725ED">
        <w:rPr>
          <w:rFonts w:ascii="Book Antiqua" w:eastAsia="Book Antiqua" w:hAnsi="Book Antiqua" w:cs="Book Antiqua"/>
          <w:color w:val="000000"/>
        </w:rPr>
        <w:t xml:space="preserve"> </w:t>
      </w:r>
      <w:r w:rsidR="00986915" w:rsidRPr="004725ED">
        <w:rPr>
          <w:rFonts w:ascii="Book Antiqua" w:eastAsia="Book Antiqua" w:hAnsi="Book Antiqua" w:cs="Book Antiqua"/>
          <w:color w:val="000000"/>
        </w:rPr>
        <w:t>E</w:t>
      </w:r>
      <w:r w:rsidRPr="004725ED">
        <w:rPr>
          <w:rFonts w:ascii="Book Antiqua" w:eastAsia="Book Antiqua" w:hAnsi="Book Antiqua" w:cs="Book Antiqua"/>
          <w:color w:val="000000"/>
        </w:rPr>
        <w:t>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operating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removal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00986915" w:rsidRPr="004725ED">
        <w:rPr>
          <w:rFonts w:ascii="Book Antiqua" w:eastAsia="Book Antiqua" w:hAnsi="Book Antiqua" w:cs="Book Antiqua"/>
          <w:color w:val="000000"/>
        </w:rPr>
        <w:t xml:space="preserve">GI </w:t>
      </w:r>
      <w:r w:rsidR="00E07991"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intestinal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Preoperative</w:t>
      </w:r>
      <w:r w:rsidR="00E7330E" w:rsidRPr="004725ED">
        <w:rPr>
          <w:rFonts w:ascii="Book Antiqua" w:eastAsia="Book Antiqua" w:hAnsi="Book Antiqua" w:cs="Book Antiqua"/>
          <w:color w:val="000000"/>
        </w:rPr>
        <w:t xml:space="preserve"> </w:t>
      </w:r>
      <w:r w:rsidR="003623BA" w:rsidRPr="004725ED">
        <w:rPr>
          <w:rFonts w:ascii="Book Antiqua" w:hAnsi="Book Antiqua" w:cs="Book Antiqua" w:hint="eastAsia"/>
          <w:color w:val="000000"/>
          <w:lang w:eastAsia="zh-CN"/>
        </w:rPr>
        <w:t>EUS</w:t>
      </w:r>
      <w:r w:rsidRPr="004725ED">
        <w:rPr>
          <w:rFonts w:ascii="Book Antiqua" w:eastAsia="Book Antiqua" w:hAnsi="Book Antiqua" w:cs="Book Antiqua"/>
          <w:color w:val="000000"/>
        </w:rPr>
        <w:t>-guided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help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deep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avoiding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formal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favor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parenchymal-sparing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Finally,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locoregional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proposed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promising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results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selected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p>
    <w:p w14:paraId="2401D38A" w14:textId="77777777" w:rsidR="00A77B3E" w:rsidRPr="004725ED" w:rsidRDefault="00A77B3E">
      <w:pPr>
        <w:spacing w:line="360" w:lineRule="auto"/>
        <w:jc w:val="both"/>
      </w:pPr>
    </w:p>
    <w:bookmarkEnd w:id="18"/>
    <w:bookmarkEnd w:id="19"/>
    <w:p w14:paraId="751D2959" w14:textId="77777777" w:rsidR="00A77B3E" w:rsidRPr="004725ED" w:rsidRDefault="006710A8">
      <w:pPr>
        <w:spacing w:line="360" w:lineRule="auto"/>
        <w:jc w:val="both"/>
      </w:pPr>
      <w:r w:rsidRPr="004725ED">
        <w:rPr>
          <w:rFonts w:ascii="Book Antiqua" w:eastAsia="Book Antiqua" w:hAnsi="Book Antiqua" w:cs="Book Antiqua"/>
          <w:b/>
          <w:bCs/>
          <w:color w:val="000000"/>
        </w:rPr>
        <w:t>Key</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Words:</w:t>
      </w:r>
      <w:r w:rsidR="00E7330E" w:rsidRPr="004725ED">
        <w:rPr>
          <w:rFonts w:ascii="Book Antiqua" w:eastAsia="Book Antiqua" w:hAnsi="Book Antiqua" w:cs="Book Antiqua"/>
          <w:b/>
          <w:bCs/>
          <w:color w:val="000000"/>
        </w:rPr>
        <w:t xml:space="preserve"> </w:t>
      </w:r>
      <w:bookmarkStart w:id="20" w:name="OLE_LINK164"/>
      <w:bookmarkStart w:id="21" w:name="OLE_LINK165"/>
      <w:bookmarkStart w:id="22" w:name="OLE_LINK174"/>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Gastrointestinal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acquisition</w:t>
      </w:r>
      <w:bookmarkEnd w:id="20"/>
      <w:bookmarkEnd w:id="21"/>
      <w:bookmarkEnd w:id="22"/>
    </w:p>
    <w:p w14:paraId="7AC841D3" w14:textId="77777777" w:rsidR="00A77B3E" w:rsidRPr="004725ED" w:rsidRDefault="00A77B3E">
      <w:pPr>
        <w:spacing w:line="360" w:lineRule="auto"/>
        <w:jc w:val="both"/>
      </w:pPr>
    </w:p>
    <w:p w14:paraId="72ADAC7E" w14:textId="77777777" w:rsidR="00842A9C" w:rsidRPr="004725ED" w:rsidRDefault="00842A9C" w:rsidP="00842A9C">
      <w:pPr>
        <w:spacing w:line="360" w:lineRule="auto"/>
        <w:jc w:val="both"/>
        <w:rPr>
          <w:rFonts w:ascii="Book Antiqua" w:eastAsia="Book Antiqua" w:hAnsi="Book Antiqua" w:cs="Book Antiqua"/>
          <w:color w:val="000000"/>
        </w:rPr>
      </w:pPr>
      <w:bookmarkStart w:id="23" w:name="_Hlk88512344"/>
      <w:bookmarkStart w:id="24" w:name="_Hlk88512883"/>
      <w:bookmarkStart w:id="25" w:name="_Hlk88513225"/>
      <w:bookmarkStart w:id="26" w:name="_Hlk88512545"/>
      <w:bookmarkStart w:id="27" w:name="OLE_LINK166"/>
      <w:bookmarkStart w:id="28" w:name="OLE_LINK167"/>
      <w:r w:rsidRPr="004725ED">
        <w:rPr>
          <w:rFonts w:ascii="Book Antiqua" w:eastAsia="Book Antiqua" w:hAnsi="Book Antiqua" w:cs="Book Antiqua" w:hint="eastAsia"/>
          <w:b/>
          <w:color w:val="000000"/>
        </w:rPr>
        <w:t>©</w:t>
      </w:r>
      <w:r w:rsidRPr="004725ED">
        <w:rPr>
          <w:rFonts w:ascii="Book Antiqua" w:eastAsia="Book Antiqua" w:hAnsi="Book Antiqua" w:cs="Book Antiqua"/>
          <w:b/>
          <w:color w:val="000000"/>
        </w:rPr>
        <w:t>The</w:t>
      </w:r>
      <w:r w:rsidRPr="004725ED">
        <w:rPr>
          <w:rFonts w:ascii="Book Antiqua" w:eastAsia="Book Antiqua" w:hAnsi="Book Antiqua" w:cs="Book Antiqua"/>
          <w:color w:val="000000"/>
        </w:rPr>
        <w:t xml:space="preserve"> </w:t>
      </w:r>
      <w:r w:rsidRPr="004725ED">
        <w:rPr>
          <w:rFonts w:ascii="Book Antiqua" w:eastAsia="Book Antiqua" w:hAnsi="Book Antiqua" w:cs="Book Antiqua"/>
          <w:b/>
          <w:color w:val="000000"/>
        </w:rPr>
        <w:t xml:space="preserve">Author(s) 2022. </w:t>
      </w:r>
      <w:r w:rsidRPr="004725ED">
        <w:rPr>
          <w:rFonts w:ascii="Book Antiqua" w:eastAsia="Book Antiqua" w:hAnsi="Book Antiqua" w:cs="Book Antiqua"/>
          <w:color w:val="000000"/>
        </w:rPr>
        <w:t>Published by Baishideng Publishing Group Inc. All rights reserved.</w:t>
      </w:r>
      <w:bookmarkEnd w:id="23"/>
      <w:r w:rsidRPr="004725ED">
        <w:rPr>
          <w:rFonts w:ascii="Book Antiqua" w:eastAsia="Book Antiqua" w:hAnsi="Book Antiqua" w:cs="Book Antiqua"/>
          <w:color w:val="000000"/>
        </w:rPr>
        <w:t xml:space="preserve"> </w:t>
      </w:r>
    </w:p>
    <w:bookmarkEnd w:id="24"/>
    <w:p w14:paraId="0BBF45A1" w14:textId="77777777" w:rsidR="00842A9C" w:rsidRPr="004725ED" w:rsidRDefault="00842A9C" w:rsidP="00842A9C">
      <w:pPr>
        <w:spacing w:line="360" w:lineRule="auto"/>
        <w:jc w:val="both"/>
        <w:rPr>
          <w:lang w:eastAsia="zh-CN"/>
        </w:rPr>
      </w:pPr>
    </w:p>
    <w:p w14:paraId="79D82457" w14:textId="77777777" w:rsidR="00AD5D39" w:rsidRPr="004725ED" w:rsidRDefault="00842A9C" w:rsidP="00842A9C">
      <w:pPr>
        <w:spacing w:line="360" w:lineRule="auto"/>
        <w:jc w:val="both"/>
        <w:rPr>
          <w:rFonts w:ascii="Book Antiqua" w:eastAsia="Book Antiqua" w:hAnsi="Book Antiqua" w:cs="Book Antiqua"/>
          <w:color w:val="000000"/>
        </w:rPr>
      </w:pPr>
      <w:bookmarkStart w:id="29" w:name="_Hlk88512899"/>
      <w:bookmarkStart w:id="30" w:name="_Hlk88512352"/>
      <w:bookmarkEnd w:id="25"/>
      <w:r w:rsidRPr="004725ED">
        <w:rPr>
          <w:rFonts w:ascii="Book Antiqua" w:hAnsi="Book Antiqua" w:cs="Book Antiqua" w:hint="eastAsia"/>
          <w:b/>
          <w:color w:val="000000"/>
          <w:lang w:eastAsia="zh-CN"/>
        </w:rPr>
        <w:t>Citation:</w:t>
      </w:r>
      <w:bookmarkEnd w:id="26"/>
      <w:bookmarkEnd w:id="29"/>
      <w:r w:rsidRPr="004725ED">
        <w:rPr>
          <w:rFonts w:ascii="Book Antiqua" w:hAnsi="Book Antiqua" w:cs="Book Antiqua" w:hint="eastAsia"/>
          <w:color w:val="000000"/>
          <w:lang w:eastAsia="zh-CN"/>
        </w:rPr>
        <w:t xml:space="preserve"> </w:t>
      </w:r>
      <w:bookmarkEnd w:id="30"/>
      <w:r w:rsidR="006710A8" w:rsidRPr="004725ED">
        <w:rPr>
          <w:rFonts w:ascii="Book Antiqua" w:eastAsia="Book Antiqua" w:hAnsi="Book Antiqua" w:cs="Book Antiqua"/>
          <w:color w:val="000000"/>
        </w:rPr>
        <w:t>Iabichino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Di</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Arena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Rubis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Passoni</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Morandi</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Turpini</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Viaggi</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Luigiano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Luca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treatment</w:t>
      </w:r>
      <w:r w:rsidR="00986915"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concepts</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433773" w:rsidRPr="004725ED">
        <w:rPr>
          <w:rFonts w:ascii="Book Antiqua" w:eastAsia="Book Antiqua" w:hAnsi="Book Antiqua" w:cs="Book Antiqua"/>
          <w:color w:val="000000"/>
        </w:rPr>
        <w:t xml:space="preserve">the </w:t>
      </w:r>
      <w:r w:rsidR="0081477C"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gastroenteropancreatic</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0081477C" w:rsidRPr="004725ED">
        <w:rPr>
          <w:rFonts w:ascii="Book Antiqua" w:eastAsia="Book Antiqua" w:hAnsi="Book Antiqua" w:cs="Book Antiqua"/>
          <w:color w:val="000000"/>
        </w:rPr>
        <w:t>neop</w:t>
      </w:r>
      <w:r w:rsidR="006710A8" w:rsidRPr="004725ED">
        <w:rPr>
          <w:rFonts w:ascii="Book Antiqua" w:eastAsia="Book Antiqua" w:hAnsi="Book Antiqua" w:cs="Book Antiqua"/>
          <w:color w:val="000000"/>
        </w:rPr>
        <w:t>lasms.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i/>
          <w:iCs/>
          <w:color w:val="000000"/>
        </w:rPr>
        <w:t>World</w:t>
      </w:r>
      <w:r w:rsidR="00E7330E" w:rsidRPr="004725ED">
        <w:rPr>
          <w:rFonts w:ascii="Book Antiqua" w:eastAsia="Book Antiqua" w:hAnsi="Book Antiqua" w:cs="Book Antiqua"/>
          <w:i/>
          <w:iCs/>
          <w:color w:val="000000"/>
        </w:rPr>
        <w:t xml:space="preserve"> </w:t>
      </w:r>
      <w:r w:rsidR="006710A8" w:rsidRPr="004725ED">
        <w:rPr>
          <w:rFonts w:ascii="Book Antiqua" w:eastAsia="Book Antiqua" w:hAnsi="Book Antiqua" w:cs="Book Antiqua"/>
          <w:i/>
          <w:iCs/>
          <w:color w:val="000000"/>
        </w:rPr>
        <w:t>J</w:t>
      </w:r>
      <w:r w:rsidR="00E7330E" w:rsidRPr="004725ED">
        <w:rPr>
          <w:rFonts w:ascii="Book Antiqua" w:eastAsia="Book Antiqua" w:hAnsi="Book Antiqua" w:cs="Book Antiqua"/>
          <w:i/>
          <w:iCs/>
          <w:color w:val="000000"/>
        </w:rPr>
        <w:t xml:space="preserve"> </w:t>
      </w:r>
      <w:r w:rsidR="006710A8" w:rsidRPr="004725ED">
        <w:rPr>
          <w:rFonts w:ascii="Book Antiqua" w:eastAsia="Book Antiqua" w:hAnsi="Book Antiqua" w:cs="Book Antiqua"/>
          <w:i/>
          <w:iCs/>
          <w:color w:val="000000"/>
        </w:rPr>
        <w:t>Gastroenterol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2022;</w:t>
      </w:r>
      <w:r w:rsidR="00E7330E" w:rsidRPr="004725ED">
        <w:rPr>
          <w:rFonts w:ascii="Book Antiqua" w:eastAsia="Book Antiqua" w:hAnsi="Book Antiqua" w:cs="Book Antiqua"/>
          <w:color w:val="000000"/>
        </w:rPr>
        <w:t xml:space="preserve"> </w:t>
      </w:r>
      <w:r w:rsidR="00831EEB" w:rsidRPr="004725ED">
        <w:rPr>
          <w:rFonts w:ascii="Book Antiqua" w:eastAsia="Book Antiqua" w:hAnsi="Book Antiqua" w:cs="Book Antiqua"/>
          <w:color w:val="000000"/>
        </w:rPr>
        <w:t xml:space="preserve">28(34): </w:t>
      </w:r>
      <w:r w:rsidR="00AD5D39" w:rsidRPr="004725ED">
        <w:rPr>
          <w:rFonts w:ascii="Book Antiqua" w:eastAsia="Book Antiqua" w:hAnsi="Book Antiqua" w:cs="Book Antiqua"/>
          <w:color w:val="000000"/>
        </w:rPr>
        <w:t>4943</w:t>
      </w:r>
      <w:r w:rsidR="00831EEB" w:rsidRPr="004725ED">
        <w:rPr>
          <w:rFonts w:ascii="Book Antiqua" w:eastAsia="Book Antiqua" w:hAnsi="Book Antiqua" w:cs="Book Antiqua"/>
          <w:color w:val="000000"/>
        </w:rPr>
        <w:t>-</w:t>
      </w:r>
      <w:r w:rsidR="00AD5D39" w:rsidRPr="004725ED">
        <w:rPr>
          <w:rFonts w:ascii="Book Antiqua" w:eastAsia="Book Antiqua" w:hAnsi="Book Antiqua" w:cs="Book Antiqua"/>
          <w:color w:val="000000"/>
        </w:rPr>
        <w:t>4958</w:t>
      </w:r>
    </w:p>
    <w:p w14:paraId="73890620" w14:textId="705C4BF0" w:rsidR="00AD5D39" w:rsidRPr="004725ED" w:rsidRDefault="00831EEB" w:rsidP="00842A9C">
      <w:pPr>
        <w:spacing w:line="360" w:lineRule="auto"/>
        <w:jc w:val="both"/>
        <w:rPr>
          <w:rFonts w:ascii="Book Antiqua" w:eastAsia="Book Antiqua" w:hAnsi="Book Antiqua" w:cs="Book Antiqua"/>
          <w:color w:val="000000"/>
        </w:rPr>
      </w:pPr>
      <w:r w:rsidRPr="004725ED">
        <w:rPr>
          <w:rFonts w:ascii="Book Antiqua" w:eastAsia="Book Antiqua" w:hAnsi="Book Antiqua" w:cs="Book Antiqua"/>
          <w:b/>
          <w:bCs/>
          <w:color w:val="000000"/>
        </w:rPr>
        <w:t>URL:</w:t>
      </w:r>
      <w:r w:rsidRPr="004725ED">
        <w:rPr>
          <w:rFonts w:ascii="Book Antiqua" w:eastAsia="Book Antiqua" w:hAnsi="Book Antiqua" w:cs="Book Antiqua"/>
          <w:color w:val="000000"/>
        </w:rPr>
        <w:t xml:space="preserve"> </w:t>
      </w:r>
      <w:hyperlink r:id="rId7" w:history="1">
        <w:r w:rsidR="00AD5D39" w:rsidRPr="004725ED">
          <w:rPr>
            <w:rStyle w:val="af0"/>
            <w:rFonts w:ascii="Book Antiqua" w:eastAsia="Book Antiqua" w:hAnsi="Book Antiqua" w:cs="Book Antiqua"/>
          </w:rPr>
          <w:t>https://www.wjgnet.com/1007-9327/full/v28/i34/4943.htm</w:t>
        </w:r>
      </w:hyperlink>
    </w:p>
    <w:p w14:paraId="6F923DA6" w14:textId="66DE26F2" w:rsidR="00A77B3E" w:rsidRPr="004725ED" w:rsidRDefault="00831EEB" w:rsidP="00842A9C">
      <w:pPr>
        <w:spacing w:line="360" w:lineRule="auto"/>
        <w:jc w:val="both"/>
      </w:pPr>
      <w:r w:rsidRPr="004725ED">
        <w:rPr>
          <w:rFonts w:ascii="Book Antiqua" w:eastAsia="Book Antiqua" w:hAnsi="Book Antiqua" w:cs="Book Antiqua"/>
          <w:b/>
          <w:bCs/>
          <w:color w:val="000000"/>
        </w:rPr>
        <w:t xml:space="preserve">DOI: </w:t>
      </w:r>
      <w:r w:rsidRPr="004725ED">
        <w:rPr>
          <w:rFonts w:ascii="Book Antiqua" w:eastAsia="Book Antiqua" w:hAnsi="Book Antiqua" w:cs="Book Antiqua"/>
          <w:color w:val="000000"/>
        </w:rPr>
        <w:t>https://dx.doi.org/10.3748/wjg.v28.i34.</w:t>
      </w:r>
      <w:r w:rsidR="00AD5D39" w:rsidRPr="004725ED">
        <w:rPr>
          <w:rFonts w:ascii="Book Antiqua" w:eastAsia="Book Antiqua" w:hAnsi="Book Antiqua" w:cs="Book Antiqua"/>
          <w:color w:val="000000"/>
        </w:rPr>
        <w:t>4943</w:t>
      </w:r>
    </w:p>
    <w:bookmarkEnd w:id="27"/>
    <w:bookmarkEnd w:id="28"/>
    <w:p w14:paraId="58540F33" w14:textId="77777777" w:rsidR="00A77B3E" w:rsidRPr="004725ED" w:rsidRDefault="00A77B3E">
      <w:pPr>
        <w:spacing w:line="360" w:lineRule="auto"/>
        <w:jc w:val="both"/>
      </w:pPr>
    </w:p>
    <w:p w14:paraId="2BD80825" w14:textId="5AE800D4" w:rsidR="00A77B3E" w:rsidRPr="004725ED" w:rsidRDefault="006710A8">
      <w:pPr>
        <w:spacing w:line="360" w:lineRule="auto"/>
        <w:jc w:val="both"/>
      </w:pPr>
      <w:r w:rsidRPr="004725ED">
        <w:rPr>
          <w:rFonts w:ascii="Book Antiqua" w:eastAsia="Book Antiqua" w:hAnsi="Book Antiqua" w:cs="Book Antiqua"/>
          <w:b/>
          <w:bCs/>
          <w:color w:val="000000"/>
        </w:rPr>
        <w:lastRenderedPageBreak/>
        <w:t>Core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Tip:</w:t>
      </w:r>
      <w:r w:rsidR="00E7330E" w:rsidRPr="004725ED">
        <w:rPr>
          <w:rFonts w:ascii="Book Antiqua" w:eastAsia="Book Antiqua" w:hAnsi="Book Antiqua" w:cs="Book Antiqua"/>
          <w:b/>
          <w:bCs/>
          <w:color w:val="000000"/>
        </w:rPr>
        <w:t xml:space="preserve"> </w:t>
      </w:r>
      <w:bookmarkStart w:id="31" w:name="OLE_LINK175"/>
      <w:bookmarkStart w:id="32" w:name="OLE_LINK176"/>
      <w:bookmarkStart w:id="33" w:name="OLE_LINK168"/>
      <w:bookmarkStart w:id="34" w:name="OLE_LINK169"/>
      <w:r w:rsidRPr="004725ED">
        <w:rPr>
          <w:rFonts w:ascii="Book Antiqua" w:eastAsia="Book Antiqua" w:hAnsi="Book Antiqua" w:cs="Book Antiqua"/>
          <w:color w:val="000000"/>
        </w:rPr>
        <w:t>Gastroenteropancreatic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hAnsi="Book Antiqua" w:cs="Book Antiqua" w:hint="eastAsia"/>
          <w:color w:val="000000"/>
          <w:lang w:eastAsia="zh-CN"/>
        </w:rPr>
        <w:t xml:space="preserve"> </w:t>
      </w:r>
      <w:r w:rsidR="003623BA" w:rsidRPr="004725ED">
        <w:rPr>
          <w:rFonts w:ascii="Book Antiqua" w:hAnsi="Book Antiqua" w:cs="Book Antiqua" w:hint="eastAsia"/>
          <w:color w:val="000000"/>
          <w:lang w:eastAsia="zh-CN"/>
        </w:rPr>
        <w:t>(</w:t>
      </w:r>
      <w:r w:rsidR="003623BA" w:rsidRPr="004725ED">
        <w:rPr>
          <w:rFonts w:ascii="Book Antiqua" w:eastAsia="Book Antiqua" w:hAnsi="Book Antiqua" w:cs="Book Antiqua"/>
          <w:color w:val="000000"/>
        </w:rPr>
        <w:t>GEP-NENs</w:t>
      </w:r>
      <w:r w:rsidR="003623BA" w:rsidRPr="004725ED">
        <w:rPr>
          <w:rFonts w:ascii="Book Antiqua" w:hAnsi="Book Antiqua" w:cs="Book Antiqua" w:hint="eastAsia"/>
          <w:color w:val="000000"/>
          <w:lang w:eastAsia="zh-CN"/>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challenges.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003623BA" w:rsidRPr="004725ED">
        <w:rPr>
          <w:rFonts w:ascii="Book Antiqua" w:eastAsia="Book Antiqua" w:hAnsi="Book Antiqua" w:cs="Book Antiqua"/>
          <w:color w:val="000000"/>
        </w:rPr>
        <w:t>GEP-NENs</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staging</w:t>
      </w:r>
      <w:r w:rsidR="00394A4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acquisition.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Early</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stomach,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generally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removed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operating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New</w:t>
      </w:r>
      <w:r w:rsidR="00E7330E" w:rsidRPr="004725ED">
        <w:rPr>
          <w:rFonts w:ascii="Book Antiqua" w:eastAsia="Book Antiqua" w:hAnsi="Book Antiqua" w:cs="Book Antiqua"/>
          <w:color w:val="000000"/>
        </w:rPr>
        <w:t xml:space="preserve"> </w:t>
      </w:r>
      <w:r w:rsidR="003623BA" w:rsidRPr="004725ED">
        <w:rPr>
          <w:rFonts w:ascii="Book Antiqua" w:hAnsi="Book Antiqua" w:cs="Book Antiqua" w:hint="eastAsia"/>
          <w:color w:val="000000"/>
          <w:lang w:eastAsia="zh-CN"/>
        </w:rPr>
        <w:t>e</w:t>
      </w:r>
      <w:r w:rsidR="003623BA" w:rsidRPr="004725ED">
        <w:rPr>
          <w:rFonts w:ascii="Book Antiqua" w:eastAsia="Book Antiqua" w:hAnsi="Book Antiqua" w:cs="Book Antiqua"/>
          <w:color w:val="000000"/>
        </w:rPr>
        <w:t>ndoscopic</w:t>
      </w:r>
      <w:r w:rsidR="00E7330E" w:rsidRPr="004725ED">
        <w:rPr>
          <w:rFonts w:ascii="Book Antiqua" w:eastAsia="Book Antiqua" w:hAnsi="Book Antiqua" w:cs="Book Antiqua"/>
          <w:color w:val="000000"/>
        </w:rPr>
        <w:t xml:space="preserve"> </w:t>
      </w:r>
      <w:r w:rsidR="003623BA" w:rsidRPr="004725ED">
        <w:rPr>
          <w:rFonts w:ascii="Book Antiqua" w:eastAsia="Book Antiqua" w:hAnsi="Book Antiqua" w:cs="Book Antiqua"/>
          <w:color w:val="000000"/>
        </w:rPr>
        <w:t>ultrasonography</w:t>
      </w:r>
      <w:r w:rsidRPr="004725ED">
        <w:rPr>
          <w:rFonts w:ascii="Book Antiqua" w:eastAsia="Book Antiqua" w:hAnsi="Book Antiqua" w:cs="Book Antiqua"/>
          <w:color w:val="000000"/>
        </w:rPr>
        <w:t>-guided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operative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00394A49" w:rsidRPr="004725ED">
        <w:rPr>
          <w:rFonts w:ascii="Book Antiqua" w:eastAsia="Book Antiqua" w:hAnsi="Book Antiqua" w:cs="Book Antiqua"/>
          <w:color w:val="000000"/>
        </w:rPr>
        <w:t>may help the surgeon locate small and deep tumors</w:t>
      </w:r>
      <w:r w:rsidR="00394A49" w:rsidRPr="004725ED" w:rsidDel="00394A49">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pancreatic NENs</w:t>
      </w:r>
      <w:r w:rsidRPr="004725ED">
        <w:rPr>
          <w:rFonts w:ascii="Book Antiqua" w:eastAsia="Book Antiqua" w:hAnsi="Book Antiqua" w:cs="Book Antiqua"/>
          <w:color w:val="000000"/>
        </w:rPr>
        <w:t>.</w:t>
      </w:r>
      <w:bookmarkEnd w:id="31"/>
      <w:bookmarkEnd w:id="32"/>
    </w:p>
    <w:bookmarkEnd w:id="33"/>
    <w:bookmarkEnd w:id="34"/>
    <w:p w14:paraId="19BD4D82" w14:textId="77777777" w:rsidR="00A77B3E" w:rsidRPr="004725ED" w:rsidRDefault="00A77B3E">
      <w:pPr>
        <w:spacing w:line="360" w:lineRule="auto"/>
        <w:jc w:val="both"/>
      </w:pPr>
    </w:p>
    <w:p w14:paraId="0E533472" w14:textId="77777777" w:rsidR="00A77B3E" w:rsidRPr="004725ED" w:rsidRDefault="003623BA">
      <w:pPr>
        <w:spacing w:line="360" w:lineRule="auto"/>
        <w:jc w:val="both"/>
      </w:pPr>
      <w:r w:rsidRPr="004725ED">
        <w:rPr>
          <w:rFonts w:ascii="Book Antiqua" w:eastAsia="Book Antiqua" w:hAnsi="Book Antiqua" w:cs="Book Antiqua"/>
          <w:b/>
          <w:caps/>
          <w:color w:val="000000"/>
          <w:u w:val="single"/>
        </w:rPr>
        <w:br w:type="page"/>
      </w:r>
      <w:r w:rsidR="006710A8" w:rsidRPr="004725ED">
        <w:rPr>
          <w:rFonts w:ascii="Book Antiqua" w:eastAsia="Book Antiqua" w:hAnsi="Book Antiqua" w:cs="Book Antiqua"/>
          <w:b/>
          <w:caps/>
          <w:color w:val="000000"/>
          <w:u w:val="single"/>
        </w:rPr>
        <w:lastRenderedPageBreak/>
        <w:t>INTRODUCTION</w:t>
      </w:r>
    </w:p>
    <w:p w14:paraId="290FA014" w14:textId="4149EAFC" w:rsidR="00A77B3E" w:rsidRPr="004725ED" w:rsidRDefault="006710A8">
      <w:pPr>
        <w:spacing w:line="360" w:lineRule="auto"/>
        <w:jc w:val="both"/>
      </w:pPr>
      <w:bookmarkStart w:id="35" w:name="OLE_LINK179"/>
      <w:bookmarkStart w:id="36" w:name="OLE_LINK180"/>
      <w:r w:rsidRPr="004725ED">
        <w:rPr>
          <w:rFonts w:ascii="Book Antiqua" w:eastAsia="Book Antiqua" w:hAnsi="Book Antiqua" w:cs="Book Antiqua"/>
          <w:color w:val="000000"/>
        </w:rPr>
        <w:t>Gastroenteropancreatic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bookmarkStart w:id="37" w:name="OLE_LINK1"/>
      <w:bookmarkStart w:id="38" w:name="OLE_LINK2"/>
      <w:r w:rsidRPr="004725ED">
        <w:rPr>
          <w:rFonts w:ascii="Book Antiqua" w:eastAsia="Book Antiqua" w:hAnsi="Book Antiqua" w:cs="Book Antiqua"/>
          <w:color w:val="000000"/>
        </w:rPr>
        <w:t>GEP-NENs</w:t>
      </w:r>
      <w:bookmarkEnd w:id="37"/>
      <w:bookmarkEnd w:id="38"/>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arising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cells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distributed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tract.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primary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intestine,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rectum</w:t>
      </w:r>
      <w:r w:rsidR="00394A4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pancreas</w:t>
      </w:r>
      <w:r w:rsidRPr="004725ED">
        <w:rPr>
          <w:rFonts w:ascii="Book Antiqua" w:eastAsia="Book Antiqua" w:hAnsi="Book Antiqua" w:cs="Book Antiqua"/>
          <w:color w:val="000000"/>
          <w:szCs w:val="30"/>
          <w:vertAlign w:val="superscript"/>
        </w:rPr>
        <w:t>[1]</w:t>
      </w:r>
      <w:r w:rsidRPr="004725ED">
        <w:rPr>
          <w:rFonts w:ascii="Book Antiqua" w:eastAsia="Book Antiqua" w:hAnsi="Book Antiqua" w:cs="Book Antiqua"/>
          <w:color w:val="000000"/>
        </w:rPr>
        <w:t>.</w:t>
      </w:r>
    </w:p>
    <w:p w14:paraId="577CEE9D" w14:textId="10CBE07D" w:rsidR="00A77B3E" w:rsidRPr="004725ED" w:rsidRDefault="00394A49" w:rsidP="00AD578D">
      <w:pPr>
        <w:spacing w:line="360" w:lineRule="auto"/>
        <w:ind w:firstLineChars="100" w:firstLine="240"/>
        <w:jc w:val="both"/>
      </w:pPr>
      <w:r w:rsidRPr="004725ED">
        <w:rPr>
          <w:rFonts w:ascii="Book Antiqua" w:eastAsia="Book Antiqua" w:hAnsi="Book Antiqua" w:cs="Book Antiqua"/>
          <w:color w:val="000000"/>
        </w:rPr>
        <w:t xml:space="preserve">The incidence of </w:t>
      </w:r>
      <w:r w:rsidR="006710A8"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ha</w:t>
      </w:r>
      <w:r w:rsidRPr="004725ED">
        <w:rPr>
          <w:rFonts w:ascii="Book Antiqua" w:eastAsia="Book Antiqua" w:hAnsi="Book Antiqua" w:cs="Book Antiqua"/>
          <w:color w:val="000000"/>
        </w:rPr>
        <w: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substantially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increased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over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last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decades.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Data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bookmarkStart w:id="39" w:name="OLE_LINK3"/>
      <w:r w:rsidR="006710A8" w:rsidRPr="004725ED">
        <w:rPr>
          <w:rFonts w:ascii="Book Antiqua" w:eastAsia="Book Antiqua" w:hAnsi="Book Antiqua" w:cs="Book Antiqua"/>
          <w:color w:val="000000"/>
        </w:rPr>
        <w:t>Surveillance,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Epidemiology,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Results</w:t>
      </w:r>
      <w:r w:rsidR="00E7330E" w:rsidRPr="004725ED">
        <w:rPr>
          <w:rFonts w:ascii="Book Antiqua" w:eastAsia="Book Antiqua" w:hAnsi="Book Antiqua" w:cs="Book Antiqua"/>
          <w:color w:val="000000"/>
        </w:rPr>
        <w:t xml:space="preserve"> </w:t>
      </w:r>
      <w:bookmarkEnd w:id="39"/>
      <w:r w:rsidR="006710A8" w:rsidRPr="004725ED">
        <w:rPr>
          <w:rFonts w:ascii="Book Antiqua" w:eastAsia="Book Antiqua" w:hAnsi="Book Antiqua" w:cs="Book Antiqua"/>
          <w:color w:val="000000"/>
        </w:rPr>
        <w:t>registry</w:t>
      </w:r>
      <w:r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show that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incidence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increased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6.4</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fold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since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program</w:t>
      </w:r>
      <w:r w:rsidR="00E07991" w:rsidRPr="004725ED">
        <w:rPr>
          <w:rFonts w:ascii="Book Antiqua" w:eastAsia="Book Antiqua" w:hAnsi="Book Antiqua" w:cs="Book Antiqua"/>
          <w:color w:val="000000"/>
        </w:rPr>
        <w:t>’</w:t>
      </w:r>
      <w:r w:rsidR="006710A8" w:rsidRPr="004725ED">
        <w:rPr>
          <w:rFonts w:ascii="Book Antiqua" w:eastAsia="Book Antiqua" w:hAnsi="Book Antiqua" w:cs="Book Antiqua"/>
          <w:color w:val="000000"/>
        </w:rPr>
        <w: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inception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1973.</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phenomenon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related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increasing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number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radiological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examinations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performed</w:t>
      </w:r>
      <w:r w:rsidR="00336A4C" w:rsidRPr="004725ED">
        <w:rPr>
          <w:rFonts w:ascii="Book Antiqua" w:eastAsia="Book Antiqua" w:hAnsi="Book Antiqua" w:cs="Book Antiqua"/>
          <w:color w:val="000000"/>
          <w:szCs w:val="30"/>
          <w:vertAlign w:val="superscript"/>
        </w:rPr>
        <w:t>[1</w:t>
      </w:r>
      <w:r w:rsidR="00336A4C" w:rsidRPr="004725ED">
        <w:rPr>
          <w:rFonts w:ascii="Book Antiqua" w:hAnsi="Book Antiqua" w:cs="Book Antiqua" w:hint="eastAsia"/>
          <w:color w:val="000000"/>
          <w:szCs w:val="30"/>
          <w:vertAlign w:val="superscript"/>
          <w:lang w:eastAsia="zh-CN"/>
        </w:rPr>
        <w:t>,</w:t>
      </w:r>
      <w:r w:rsidR="006710A8" w:rsidRPr="004725ED">
        <w:rPr>
          <w:rFonts w:ascii="Book Antiqua" w:eastAsia="Book Antiqua" w:hAnsi="Book Antiqua" w:cs="Book Antiqua"/>
          <w:color w:val="000000"/>
          <w:szCs w:val="30"/>
          <w:vertAlign w:val="superscript"/>
        </w:rPr>
        <w:t>2]</w:t>
      </w:r>
      <w:r w:rsidR="006710A8" w:rsidRPr="004725ED">
        <w:rPr>
          <w:rFonts w:ascii="Book Antiqua" w:eastAsia="Book Antiqua" w:hAnsi="Book Antiqua" w:cs="Book Antiqua"/>
          <w:color w:val="000000"/>
        </w:rPr>
        <w:t>.</w:t>
      </w:r>
    </w:p>
    <w:p w14:paraId="1A619BFE" w14:textId="653DC3E9" w:rsidR="00E07991" w:rsidRPr="004725ED" w:rsidRDefault="00336A4C" w:rsidP="00336A4C">
      <w:pPr>
        <w:spacing w:line="360" w:lineRule="auto"/>
        <w:ind w:firstLineChars="100" w:firstLine="240"/>
        <w:jc w:val="both"/>
        <w:rPr>
          <w:rFonts w:ascii="Book Antiqua" w:eastAsia="Book Antiqua" w:hAnsi="Book Antiqua" w:cs="Book Antiqua"/>
          <w:color w:val="000000"/>
        </w:rPr>
      </w:pPr>
      <w:r w:rsidRPr="004725ED">
        <w:rPr>
          <w:rFonts w:ascii="Book Antiqua" w:eastAsia="Book Antiqua" w:hAnsi="Book Antiqua" w:cs="Book Antiqua"/>
          <w:color w:val="000000"/>
        </w:rPr>
        <w:t>Approximately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15</w:t>
      </w:r>
      <w:r w:rsidRPr="004725ED">
        <w:rPr>
          <w:rFonts w:ascii="Book Antiqua" w:hAnsi="Book Antiqua" w:cs="Book Antiqua" w:hint="eastAsia"/>
          <w:color w:val="000000"/>
          <w:lang w:eastAsia="zh-CN"/>
        </w:rPr>
        <w:t>%-</w:t>
      </w:r>
      <w:r w:rsidR="006710A8" w:rsidRPr="004725ED">
        <w:rPr>
          <w:rFonts w:ascii="Book Antiqua" w:eastAsia="Book Antiqua" w:hAnsi="Book Antiqua" w:cs="Book Antiqua"/>
          <w:color w:val="000000"/>
        </w:rPr>
        <w:t>30%</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hormone-rel</w:t>
      </w:r>
      <w:r w:rsidRPr="004725ED">
        <w:rPr>
          <w:rFonts w:ascii="Book Antiqua" w:eastAsia="Book Antiqua" w:hAnsi="Book Antiqua" w:cs="Book Antiqua"/>
          <w:color w:val="000000"/>
        </w:rPr>
        <w:t>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07991"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remaining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70</w:t>
      </w:r>
      <w:r w:rsidRPr="004725ED">
        <w:rPr>
          <w:rFonts w:ascii="Book Antiqua" w:hAnsi="Book Antiqua" w:cs="Book Antiqua" w:hint="eastAsia"/>
          <w:color w:val="000000"/>
          <w:lang w:eastAsia="zh-CN"/>
        </w:rPr>
        <w:t>%-</w:t>
      </w:r>
      <w:r w:rsidR="006710A8" w:rsidRPr="004725ED">
        <w:rPr>
          <w:rFonts w:ascii="Book Antiqua" w:eastAsia="Book Antiqua" w:hAnsi="Book Antiqua" w:cs="Book Antiqua"/>
          <w:color w:val="000000"/>
        </w:rPr>
        <w:t>85%</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detected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incidentally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because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patient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mass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effects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metastases</w:t>
      </w:r>
      <w:r w:rsidR="006710A8" w:rsidRPr="004725ED">
        <w:rPr>
          <w:rFonts w:ascii="Book Antiqua" w:eastAsia="Book Antiqua" w:hAnsi="Book Antiqua" w:cs="Book Antiqua"/>
          <w:color w:val="000000"/>
          <w:szCs w:val="30"/>
          <w:vertAlign w:val="superscript"/>
        </w:rPr>
        <w:t>[3]</w:t>
      </w:r>
      <w:r w:rsidR="006710A8" w:rsidRPr="004725ED">
        <w:rPr>
          <w:rFonts w:ascii="Book Antiqua" w:eastAsia="Book Antiqua" w:hAnsi="Book Antiqua" w:cs="Book Antiqua"/>
          <w:color w:val="000000"/>
        </w:rPr>
        <w:t>.</w:t>
      </w:r>
      <w:r w:rsidR="00E07991"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requires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multidisciplinary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approach.</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Since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less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frequent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malignancies,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fully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understood.</w:t>
      </w:r>
      <w:r w:rsidR="00E7330E" w:rsidRPr="004725ED">
        <w:rPr>
          <w:rFonts w:ascii="Book Antiqua" w:eastAsia="Book Antiqua" w:hAnsi="Book Antiqua" w:cs="Book Antiqua"/>
          <w:color w:val="000000"/>
        </w:rPr>
        <w:t xml:space="preserve"> </w:t>
      </w:r>
    </w:p>
    <w:p w14:paraId="5E802961" w14:textId="18C6B6DB" w:rsidR="00A77B3E" w:rsidRPr="004725ED" w:rsidRDefault="006710A8" w:rsidP="00336A4C">
      <w:pPr>
        <w:spacing w:line="360" w:lineRule="auto"/>
        <w:ind w:firstLineChars="100" w:firstLine="240"/>
        <w:jc w:val="both"/>
      </w:pP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focuses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p>
    <w:p w14:paraId="75C054D0" w14:textId="77777777" w:rsidR="00336A4C" w:rsidRPr="004725ED" w:rsidRDefault="00336A4C">
      <w:pPr>
        <w:spacing w:line="360" w:lineRule="auto"/>
        <w:jc w:val="both"/>
        <w:rPr>
          <w:rFonts w:ascii="Book Antiqua" w:hAnsi="Book Antiqua" w:cs="Book Antiqua"/>
          <w:b/>
          <w:bCs/>
          <w:i/>
          <w:iCs/>
          <w:color w:val="000000"/>
          <w:lang w:eastAsia="zh-CN"/>
        </w:rPr>
      </w:pPr>
    </w:p>
    <w:p w14:paraId="6E82A2F3" w14:textId="77777777" w:rsidR="00A77B3E" w:rsidRPr="004725ED" w:rsidRDefault="006710A8">
      <w:pPr>
        <w:spacing w:line="360" w:lineRule="auto"/>
        <w:jc w:val="both"/>
      </w:pPr>
      <w:r w:rsidRPr="004725ED">
        <w:rPr>
          <w:rFonts w:ascii="Book Antiqua" w:eastAsia="Book Antiqua" w:hAnsi="Book Antiqua" w:cs="Book Antiqua"/>
          <w:b/>
          <w:bCs/>
          <w:i/>
          <w:iCs/>
          <w:color w:val="000000"/>
        </w:rPr>
        <w:t>Site</w:t>
      </w:r>
    </w:p>
    <w:p w14:paraId="24B239FE" w14:textId="77777777" w:rsidR="00A77B3E" w:rsidRPr="004725ED" w:rsidRDefault="006710A8">
      <w:pPr>
        <w:spacing w:line="360" w:lineRule="auto"/>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tract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represents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Gastrointestinal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develop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stomach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appendix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bowel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Esophageal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account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percentage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represent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their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prevalence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w:t>
      </w:r>
      <w:r w:rsidRPr="004725ED">
        <w:rPr>
          <w:rFonts w:ascii="Book Antiqua" w:eastAsia="Book Antiqua" w:hAnsi="Book Antiqua" w:cs="Book Antiqua"/>
          <w:color w:val="000000"/>
          <w:szCs w:val="30"/>
          <w:vertAlign w:val="superscript"/>
        </w:rPr>
        <w:t>[1]</w:t>
      </w:r>
      <w:r w:rsidRPr="004725ED">
        <w:rPr>
          <w:rFonts w:ascii="Book Antiqua" w:eastAsia="Book Antiqua" w:hAnsi="Book Antiqua" w:cs="Book Antiqua"/>
          <w:color w:val="000000"/>
        </w:rPr>
        <w:t>.</w:t>
      </w:r>
    </w:p>
    <w:p w14:paraId="64678689" w14:textId="77777777" w:rsidR="00CC5A73" w:rsidRPr="004725ED" w:rsidRDefault="00CC5A73">
      <w:pPr>
        <w:spacing w:line="360" w:lineRule="auto"/>
        <w:jc w:val="both"/>
        <w:rPr>
          <w:rFonts w:ascii="Book Antiqua" w:hAnsi="Book Antiqua" w:cs="Book Antiqua"/>
          <w:b/>
          <w:bCs/>
          <w:i/>
          <w:iCs/>
          <w:color w:val="000000"/>
          <w:lang w:eastAsia="zh-CN"/>
        </w:rPr>
      </w:pPr>
    </w:p>
    <w:p w14:paraId="72A117A0" w14:textId="77777777" w:rsidR="00A77B3E" w:rsidRPr="004725ED" w:rsidRDefault="006710A8">
      <w:pPr>
        <w:spacing w:line="360" w:lineRule="auto"/>
        <w:jc w:val="both"/>
      </w:pPr>
      <w:r w:rsidRPr="004725ED">
        <w:rPr>
          <w:rFonts w:ascii="Book Antiqua" w:eastAsia="Book Antiqua" w:hAnsi="Book Antiqua" w:cs="Book Antiqua"/>
          <w:b/>
          <w:bCs/>
          <w:i/>
          <w:iCs/>
          <w:color w:val="000000"/>
        </w:rPr>
        <w:t>Grade</w:t>
      </w:r>
    </w:p>
    <w:p w14:paraId="29143782" w14:textId="001CA895" w:rsidR="00A77B3E" w:rsidRPr="004725ED" w:rsidRDefault="006710A8">
      <w:pPr>
        <w:spacing w:line="360" w:lineRule="auto"/>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World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Health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Organization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subclassifies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w:t>
      </w:r>
      <w:r w:rsidR="00800F2A" w:rsidRPr="004725ED">
        <w:rPr>
          <w:rFonts w:ascii="Book Antiqua" w:eastAsia="Book Antiqua" w:hAnsi="Book Antiqua" w:cs="Book Antiqua"/>
          <w:color w:val="000000"/>
        </w:rPr>
        <w:t>ENs</w:t>
      </w:r>
      <w:r w:rsidR="00E7330E" w:rsidRPr="004725ED">
        <w:rPr>
          <w:rFonts w:ascii="Book Antiqua" w:eastAsia="Book Antiqua" w:hAnsi="Book Antiqua" w:cs="Book Antiqua"/>
          <w:color w:val="000000"/>
        </w:rPr>
        <w:t xml:space="preserve"> </w:t>
      </w:r>
      <w:r w:rsidR="00800F2A" w:rsidRPr="004725ED">
        <w:rPr>
          <w:rFonts w:ascii="Book Antiqua" w:eastAsia="Book Antiqua" w:hAnsi="Book Antiqua" w:cs="Book Antiqua"/>
          <w:color w:val="000000"/>
        </w:rPr>
        <w:t>based</w:t>
      </w:r>
      <w:r w:rsidR="00E7330E" w:rsidRPr="004725ED">
        <w:rPr>
          <w:rFonts w:ascii="Book Antiqua" w:eastAsia="Book Antiqua" w:hAnsi="Book Antiqua" w:cs="Book Antiqua"/>
          <w:color w:val="000000"/>
        </w:rPr>
        <w:t xml:space="preserve"> </w:t>
      </w:r>
      <w:r w:rsidR="00800F2A"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00800F2A"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800F2A" w:rsidRPr="004725ED">
        <w:rPr>
          <w:rFonts w:ascii="Book Antiqua" w:eastAsia="Book Antiqua" w:hAnsi="Book Antiqua" w:cs="Book Antiqua"/>
          <w:color w:val="000000"/>
        </w:rPr>
        <w:t>mitotic</w:t>
      </w:r>
      <w:r w:rsidR="00E7330E" w:rsidRPr="004725ED">
        <w:rPr>
          <w:rFonts w:ascii="Book Antiqua" w:eastAsia="Book Antiqua" w:hAnsi="Book Antiqua" w:cs="Book Antiqua"/>
          <w:color w:val="000000"/>
        </w:rPr>
        <w:t xml:space="preserve"> </w:t>
      </w:r>
      <w:r w:rsidR="00800F2A" w:rsidRPr="004725ED">
        <w:rPr>
          <w:rFonts w:ascii="Book Antiqua" w:eastAsia="Book Antiqua" w:hAnsi="Book Antiqua" w:cs="Book Antiqua"/>
          <w:color w:val="000000"/>
        </w:rPr>
        <w:t>count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index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Pr="004725ED">
        <w:rPr>
          <w:rFonts w:ascii="Book Antiqua" w:eastAsia="Book Antiqua" w:hAnsi="Book Antiqua" w:cs="Book Antiqua"/>
          <w:bCs/>
          <w:color w:val="000000"/>
        </w:rPr>
        <w:t>Table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1</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defines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well-differentiated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carcinomas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(NECs).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lastRenderedPageBreak/>
        <w:t>divided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index</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&lt;</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3,</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mitotic</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rate</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&lt;</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index</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3</w:t>
      </w:r>
      <w:r w:rsidR="0004725C" w:rsidRPr="004725ED">
        <w:rPr>
          <w:rFonts w:ascii="Book Antiqua" w:hAnsi="Book Antiqua" w:cs="Book Antiqua" w:hint="eastAsia"/>
          <w:color w:val="000000"/>
          <w:lang w:eastAsia="zh-CN"/>
        </w:rPr>
        <w:t>-</w:t>
      </w:r>
      <w:r w:rsidR="0004725C"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mitotic</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2</w:t>
      </w:r>
      <w:r w:rsidR="0004725C" w:rsidRPr="004725ED">
        <w:rPr>
          <w:rFonts w:ascii="Book Antiqua" w:hAnsi="Book Antiqua" w:cs="Book Antiqua" w:hint="eastAsia"/>
          <w:color w:val="000000"/>
          <w:lang w:eastAsia="zh-CN"/>
        </w:rPr>
        <w:t>-</w:t>
      </w:r>
      <w:r w:rsidR="0004725C"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3</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index</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&gt;</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mitotic</w:t>
      </w:r>
      <w:r w:rsidR="00E7330E" w:rsidRPr="004725ED">
        <w:rPr>
          <w:rFonts w:ascii="Book Antiqua" w:eastAsia="Book Antiqua" w:hAnsi="Book Antiqua" w:cs="Book Antiqua"/>
          <w:color w:val="000000"/>
        </w:rPr>
        <w:t xml:space="preserve"> </w:t>
      </w:r>
      <w:r w:rsidR="0004725C" w:rsidRPr="004725ED">
        <w:rPr>
          <w:rFonts w:ascii="Book Antiqua" w:eastAsia="Book Antiqua" w:hAnsi="Book Antiqua" w:cs="Book Antiqua"/>
          <w:color w:val="000000"/>
        </w:rPr>
        <w:t>rate</w:t>
      </w:r>
      <w:r w:rsidR="00E7330E" w:rsidRPr="004725ED">
        <w:rPr>
          <w:rFonts w:ascii="Book Antiqua" w:hAnsi="Book Antiqua" w:cs="Book Antiqua" w:hint="eastAsia"/>
          <w:color w:val="000000"/>
          <w:lang w:eastAsia="zh-CN"/>
        </w:rPr>
        <w:t xml:space="preserve"> </w:t>
      </w:r>
      <w:r w:rsidR="0004725C" w:rsidRPr="004725ED">
        <w:rPr>
          <w:rFonts w:ascii="Book Antiqua" w:eastAsia="Book Antiqua" w:hAnsi="Book Antiqua" w:cs="Book Antiqua"/>
          <w:color w:val="000000"/>
        </w:rPr>
        <w:t>&gt;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NECs</w:t>
      </w:r>
      <w:r w:rsidR="00C735A3"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exhibit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morphology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atypia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frequently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geographic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necrosis.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involving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cells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mixed</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NENs and non-NENs</w:t>
      </w:r>
      <w:r w:rsidRPr="004725ED">
        <w:rPr>
          <w:rFonts w:ascii="Book Antiqua" w:eastAsia="Book Antiqua" w:hAnsi="Book Antiqua" w:cs="Book Antiqua"/>
          <w:color w:val="000000"/>
          <w:szCs w:val="30"/>
          <w:vertAlign w:val="superscript"/>
        </w:rPr>
        <w:t>[4]</w:t>
      </w:r>
      <w:r w:rsidRPr="004725ED">
        <w:rPr>
          <w:rFonts w:ascii="Book Antiqua" w:eastAsia="Book Antiqua" w:hAnsi="Book Antiqua" w:cs="Book Antiqua"/>
          <w:color w:val="000000"/>
        </w:rPr>
        <w:t>.</w:t>
      </w:r>
    </w:p>
    <w:p w14:paraId="07A23CBD" w14:textId="77777777" w:rsidR="0004725C" w:rsidRPr="004725ED" w:rsidRDefault="0004725C">
      <w:pPr>
        <w:spacing w:line="360" w:lineRule="auto"/>
        <w:jc w:val="both"/>
        <w:rPr>
          <w:rFonts w:ascii="Book Antiqua" w:hAnsi="Book Antiqua" w:cs="Book Antiqua"/>
          <w:b/>
          <w:bCs/>
          <w:i/>
          <w:iCs/>
          <w:color w:val="000000"/>
          <w:lang w:eastAsia="zh-CN"/>
        </w:rPr>
      </w:pPr>
    </w:p>
    <w:p w14:paraId="7600CF36" w14:textId="77777777" w:rsidR="00A77B3E" w:rsidRPr="004725ED" w:rsidRDefault="006710A8">
      <w:pPr>
        <w:spacing w:line="360" w:lineRule="auto"/>
        <w:jc w:val="both"/>
      </w:pPr>
      <w:r w:rsidRPr="004725ED">
        <w:rPr>
          <w:rFonts w:ascii="Book Antiqua" w:eastAsia="Book Antiqua" w:hAnsi="Book Antiqua" w:cs="Book Antiqua"/>
          <w:b/>
          <w:bCs/>
          <w:i/>
          <w:iCs/>
          <w:color w:val="000000"/>
        </w:rPr>
        <w:t>Staging</w:t>
      </w:r>
    </w:p>
    <w:p w14:paraId="181A3F6F" w14:textId="77777777" w:rsidR="00A77B3E" w:rsidRPr="004725ED" w:rsidRDefault="006710A8">
      <w:pPr>
        <w:spacing w:line="360" w:lineRule="auto"/>
        <w:jc w:val="both"/>
      </w:pPr>
      <w:r w:rsidRPr="004725ED">
        <w:rPr>
          <w:rFonts w:ascii="Book Antiqua" w:eastAsia="Book Antiqua" w:hAnsi="Book Antiqua" w:cs="Book Antiqua"/>
          <w:color w:val="000000"/>
        </w:rPr>
        <w:t>There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two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major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classifications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European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Society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(ENETS)</w:t>
      </w:r>
      <w:r w:rsidR="00E7330E" w:rsidRPr="004725ED">
        <w:rPr>
          <w:rFonts w:ascii="Book Antiqua" w:eastAsia="Book Antiqua" w:hAnsi="Book Antiqua" w:cs="Book Antiqua"/>
          <w:color w:val="000000"/>
        </w:rPr>
        <w:t xml:space="preserve"> </w:t>
      </w:r>
      <w:r w:rsidR="00A15D7C"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00A15D7C" w:rsidRPr="004725ED">
        <w:rPr>
          <w:rFonts w:ascii="Book Antiqua" w:eastAsia="Book Antiqua" w:hAnsi="Book Antiqua" w:cs="Book Antiqua"/>
          <w:color w:val="000000"/>
        </w:rPr>
        <w:t>node</w:t>
      </w:r>
      <w:r w:rsidR="00E7330E" w:rsidRPr="004725ED">
        <w:rPr>
          <w:rFonts w:ascii="Book Antiqua" w:eastAsia="Book Antiqua" w:hAnsi="Book Antiqua" w:cs="Book Antiqua"/>
          <w:color w:val="000000"/>
        </w:rPr>
        <w:t xml:space="preserve"> </w:t>
      </w:r>
      <w:r w:rsidR="00A15D7C"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A15D7C"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00A15D7C" w:rsidRPr="004725ED">
        <w:rPr>
          <w:rFonts w:ascii="Book Antiqua" w:eastAsia="Book Antiqua" w:hAnsi="Book Antiqua" w:cs="Book Antiqua"/>
          <w:color w:val="000000"/>
        </w:rPr>
        <w:t>(TNM)</w:t>
      </w:r>
      <w:r w:rsidR="00E7330E" w:rsidRPr="004725ED">
        <w:rPr>
          <w:rFonts w:ascii="Book Antiqua" w:eastAsia="Book Antiqua" w:hAnsi="Book Antiqua" w:cs="Book Antiqua"/>
          <w:color w:val="000000"/>
        </w:rPr>
        <w:t xml:space="preserve"> </w:t>
      </w:r>
      <w:r w:rsidR="003164E2" w:rsidRPr="004725ED">
        <w:rPr>
          <w:rFonts w:ascii="Book Antiqua" w:eastAsia="Book Antiqua" w:hAnsi="Book Antiqua" w:cs="Book Antiqua"/>
          <w:color w:val="000000"/>
        </w:rPr>
        <w:t>system</w:t>
      </w:r>
      <w:r w:rsidR="00E7330E" w:rsidRPr="004725ED">
        <w:rPr>
          <w:rFonts w:ascii="Book Antiqua" w:eastAsia="Book Antiqua" w:hAnsi="Book Antiqua" w:cs="Book Antiqua"/>
          <w:color w:val="000000"/>
        </w:rPr>
        <w:t xml:space="preserve"> </w:t>
      </w:r>
      <w:r w:rsidR="003164E2"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American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Joint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Committee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Cancer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TNM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system</w:t>
      </w:r>
      <w:r w:rsidR="003164E2" w:rsidRPr="004725ED">
        <w:rPr>
          <w:rFonts w:ascii="Book Antiqua" w:eastAsia="Book Antiqua" w:hAnsi="Book Antiqua" w:cs="Book Antiqua"/>
          <w:color w:val="000000"/>
          <w:szCs w:val="30"/>
          <w:vertAlign w:val="superscript"/>
        </w:rPr>
        <w:t>[5</w:t>
      </w:r>
      <w:r w:rsidR="003164E2" w:rsidRPr="004725ED">
        <w:rPr>
          <w:rFonts w:ascii="Book Antiqua" w:hAnsi="Book Antiqua" w:cs="Book Antiqua" w:hint="eastAsia"/>
          <w:color w:val="000000"/>
          <w:szCs w:val="30"/>
          <w:vertAlign w:val="superscript"/>
          <w:lang w:eastAsia="zh-CN"/>
        </w:rPr>
        <w:t>,</w:t>
      </w:r>
      <w:r w:rsidRPr="004725ED">
        <w:rPr>
          <w:rFonts w:ascii="Book Antiqua" w:eastAsia="Book Antiqua" w:hAnsi="Book Antiqua" w:cs="Book Antiqua"/>
          <w:color w:val="000000"/>
          <w:szCs w:val="30"/>
          <w:vertAlign w:val="superscript"/>
        </w:rPr>
        <w:t>6]</w:t>
      </w:r>
      <w:r w:rsidRPr="004725ED">
        <w:rPr>
          <w:rFonts w:ascii="Book Antiqua" w:eastAsia="Book Antiqua" w:hAnsi="Book Antiqua" w:cs="Book Antiqua"/>
          <w:color w:val="000000"/>
        </w:rPr>
        <w:t>.</w:t>
      </w:r>
    </w:p>
    <w:p w14:paraId="42003FB2" w14:textId="77777777" w:rsidR="00A15D7C" w:rsidRPr="004725ED" w:rsidRDefault="00A15D7C">
      <w:pPr>
        <w:spacing w:line="360" w:lineRule="auto"/>
        <w:jc w:val="both"/>
        <w:rPr>
          <w:rFonts w:ascii="Book Antiqua" w:hAnsi="Book Antiqua" w:cs="Book Antiqua"/>
          <w:b/>
          <w:bCs/>
          <w:i/>
          <w:iCs/>
          <w:color w:val="000000"/>
          <w:lang w:eastAsia="zh-CN"/>
        </w:rPr>
      </w:pPr>
    </w:p>
    <w:p w14:paraId="1E985640" w14:textId="77777777" w:rsidR="00A77B3E" w:rsidRPr="004725ED" w:rsidRDefault="006710A8">
      <w:pPr>
        <w:spacing w:line="360" w:lineRule="auto"/>
        <w:jc w:val="both"/>
      </w:pPr>
      <w:r w:rsidRPr="004725ED">
        <w:rPr>
          <w:rFonts w:ascii="Book Antiqua" w:eastAsia="Book Antiqua" w:hAnsi="Book Antiqua" w:cs="Book Antiqua"/>
          <w:b/>
          <w:bCs/>
          <w:i/>
          <w:iCs/>
          <w:color w:val="000000"/>
        </w:rPr>
        <w:t>Functional</w:t>
      </w:r>
      <w:r w:rsidR="00E7330E" w:rsidRPr="004725ED">
        <w:rPr>
          <w:rFonts w:ascii="Book Antiqua" w:eastAsia="Book Antiqua" w:hAnsi="Book Antiqua" w:cs="Book Antiqua"/>
          <w:b/>
          <w:bCs/>
          <w:i/>
          <w:iCs/>
          <w:color w:val="000000"/>
        </w:rPr>
        <w:t xml:space="preserve"> </w:t>
      </w:r>
      <w:r w:rsidRPr="004725ED">
        <w:rPr>
          <w:rFonts w:ascii="Book Antiqua" w:eastAsia="Book Antiqua" w:hAnsi="Book Antiqua" w:cs="Book Antiqua"/>
          <w:b/>
          <w:bCs/>
          <w:i/>
          <w:iCs/>
          <w:color w:val="000000"/>
        </w:rPr>
        <w:t>status</w:t>
      </w:r>
    </w:p>
    <w:p w14:paraId="55318CC5" w14:textId="3F082F26" w:rsidR="00A77B3E" w:rsidRPr="004725ED" w:rsidRDefault="006710A8">
      <w:pPr>
        <w:spacing w:line="360" w:lineRule="auto"/>
        <w:jc w:val="both"/>
        <w:rPr>
          <w:lang w:eastAsia="zh-CN"/>
        </w:rPr>
      </w:pPr>
      <w:r w:rsidRPr="004725ED">
        <w:rPr>
          <w:rFonts w:ascii="Book Antiqua" w:eastAsia="Book Antiqua" w:hAnsi="Book Antiqua" w:cs="Book Antiqua"/>
          <w:color w:val="000000"/>
        </w:rPr>
        <w:t>Clinically,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secrete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substances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appreciable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whereas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secrete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substance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substance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produced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inactive.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hormones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produced</w:t>
      </w:r>
      <w:r w:rsidR="00C735A3"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primary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hypoglycemic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carcinoid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Zollinger-Ellison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watery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diarrhea-hypokalemia-achlorhydria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00E07991"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glucagonoma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Pr="004725ED">
        <w:rPr>
          <w:rFonts w:ascii="Book Antiqua" w:eastAsia="Book Antiqua" w:hAnsi="Book Antiqua" w:cs="Book Antiqua"/>
          <w:bCs/>
          <w:color w:val="000000"/>
        </w:rPr>
        <w:t>Table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2</w:t>
      </w:r>
      <w:r w:rsidRPr="004725ED">
        <w:rPr>
          <w:rFonts w:ascii="Book Antiqua" w:eastAsia="Book Antiqua" w:hAnsi="Book Antiqua" w:cs="Book Antiqua"/>
          <w:color w:val="000000"/>
        </w:rPr>
        <w:t>)</w:t>
      </w:r>
      <w:r w:rsidRPr="004725ED">
        <w:rPr>
          <w:rFonts w:ascii="Book Antiqua" w:eastAsia="Book Antiqua" w:hAnsi="Book Antiqua" w:cs="Book Antiqua"/>
          <w:color w:val="000000"/>
          <w:szCs w:val="30"/>
          <w:vertAlign w:val="superscript"/>
        </w:rPr>
        <w:t>[7]</w:t>
      </w:r>
      <w:r w:rsidR="002C2BE2" w:rsidRPr="004725ED">
        <w:rPr>
          <w:rFonts w:ascii="Book Antiqua" w:hAnsi="Book Antiqua" w:cs="Book Antiqua" w:hint="eastAsia"/>
          <w:color w:val="000000"/>
          <w:szCs w:val="30"/>
          <w:lang w:eastAsia="zh-CN"/>
        </w:rPr>
        <w:t>.</w:t>
      </w:r>
    </w:p>
    <w:p w14:paraId="68F25242" w14:textId="77777777" w:rsidR="002C2BE2" w:rsidRPr="004725ED" w:rsidRDefault="002C2BE2">
      <w:pPr>
        <w:spacing w:line="360" w:lineRule="auto"/>
        <w:jc w:val="both"/>
        <w:rPr>
          <w:rFonts w:ascii="Book Antiqua" w:hAnsi="Book Antiqua" w:cs="Book Antiqua"/>
          <w:b/>
          <w:bCs/>
          <w:i/>
          <w:iCs/>
          <w:color w:val="000000"/>
          <w:lang w:eastAsia="zh-CN"/>
        </w:rPr>
      </w:pPr>
    </w:p>
    <w:p w14:paraId="334A8F03" w14:textId="77777777" w:rsidR="00A77B3E" w:rsidRPr="004725ED" w:rsidRDefault="006710A8">
      <w:pPr>
        <w:spacing w:line="360" w:lineRule="auto"/>
        <w:jc w:val="both"/>
      </w:pPr>
      <w:r w:rsidRPr="004725ED">
        <w:rPr>
          <w:rFonts w:ascii="Book Antiqua" w:eastAsia="Book Antiqua" w:hAnsi="Book Antiqua" w:cs="Book Antiqua"/>
          <w:b/>
          <w:bCs/>
          <w:i/>
          <w:iCs/>
          <w:color w:val="000000"/>
        </w:rPr>
        <w:t>Biomarker</w:t>
      </w:r>
      <w:r w:rsidR="00E7330E" w:rsidRPr="004725ED">
        <w:rPr>
          <w:rFonts w:ascii="Book Antiqua" w:eastAsia="Book Antiqua" w:hAnsi="Book Antiqua" w:cs="Book Antiqua"/>
          <w:b/>
          <w:bCs/>
          <w:i/>
          <w:iCs/>
          <w:color w:val="000000"/>
        </w:rPr>
        <w:t xml:space="preserve"> </w:t>
      </w:r>
      <w:r w:rsidRPr="004725ED">
        <w:rPr>
          <w:rFonts w:ascii="Book Antiqua" w:eastAsia="Book Antiqua" w:hAnsi="Book Antiqua" w:cs="Book Antiqua"/>
          <w:b/>
          <w:bCs/>
          <w:i/>
          <w:iCs/>
          <w:color w:val="000000"/>
        </w:rPr>
        <w:t>levels</w:t>
      </w:r>
    </w:p>
    <w:p w14:paraId="4E5D222F" w14:textId="380596A1" w:rsidR="00A77B3E" w:rsidRPr="004725ED" w:rsidRDefault="00E07991">
      <w:pPr>
        <w:spacing w:line="360" w:lineRule="auto"/>
        <w:jc w:val="both"/>
        <w:rPr>
          <w:rFonts w:ascii="Book Antiqua" w:hAnsi="Book Antiqua"/>
          <w:color w:val="000000"/>
        </w:rPr>
      </w:pPr>
      <w:r w:rsidRPr="004725ED">
        <w:rPr>
          <w:rFonts w:ascii="Book Antiqua" w:eastAsia="Book Antiqua" w:hAnsi="Book Antiqua" w:cs="Book Antiqua"/>
          <w:color w:val="000000"/>
        </w:rPr>
        <w:t>Chromogranin 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currently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commonly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used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biomarker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D71F87" w:rsidRPr="004725ED">
        <w:rPr>
          <w:rFonts w:ascii="Book Antiqua" w:hAnsi="Book Antiqua" w:cs="Book Antiqua" w:hint="eastAsia"/>
          <w:color w:val="000000"/>
          <w:lang w:eastAsia="zh-CN"/>
        </w:rPr>
        <w:t xml:space="preserve"> </w:t>
      </w:r>
      <w:r w:rsidR="006710A8" w:rsidRPr="004725ED">
        <w:rPr>
          <w:rFonts w:ascii="Book Antiqua" w:eastAsia="Book Antiqua" w:hAnsi="Book Antiqua" w:cs="Book Antiqua"/>
          <w:color w:val="000000"/>
        </w:rPr>
        <w:t>10%-35%</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ranges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32%</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92%.</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Serotonin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metabolite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5-hydroxyindole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acetic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acid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measured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blood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urine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samples,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respectively,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markers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carcinoid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However,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biomarker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35%</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absence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carcinoid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6710A8" w:rsidRPr="004725ED">
        <w:rPr>
          <w:rFonts w:ascii="Book Antiqua" w:eastAsia="Book Antiqua" w:hAnsi="Book Antiqua" w:cs="Book Antiqua"/>
          <w:color w:val="000000"/>
          <w:szCs w:val="30"/>
          <w:vertAlign w:val="superscript"/>
        </w:rPr>
        <w:t>[8]</w:t>
      </w:r>
      <w:r w:rsidR="006710A8" w:rsidRPr="004725ED">
        <w:rPr>
          <w:rFonts w:ascii="Book Antiqua" w:eastAsia="Book Antiqua" w:hAnsi="Book Antiqua" w:cs="Book Antiqua"/>
          <w:color w:val="000000"/>
        </w:rPr>
        <w:t>.</w:t>
      </w:r>
    </w:p>
    <w:p w14:paraId="65F53279" w14:textId="770AAB1F" w:rsidR="00A77B3E" w:rsidRPr="004725ED" w:rsidRDefault="006710A8" w:rsidP="00EC1F6A">
      <w:pPr>
        <w:spacing w:line="360" w:lineRule="auto"/>
        <w:ind w:firstLineChars="100" w:firstLine="240"/>
        <w:jc w:val="both"/>
      </w:pPr>
      <w:r w:rsidRPr="004725ED">
        <w:rPr>
          <w:rFonts w:ascii="Book Antiqua" w:eastAsia="Book Antiqua" w:hAnsi="Book Antiqua" w:cs="Book Antiqua"/>
          <w:color w:val="000000"/>
        </w:rPr>
        <w:t>Several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potential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biomarkers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neuron-specific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enolase,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human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chorionic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gonadotropin,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alpha-fetoprotein</w:t>
      </w:r>
      <w:r w:rsidR="00E07991"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polypeptide.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circulating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biomarkers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insufficient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value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accurately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identify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lastRenderedPageBreak/>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primary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correlate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grade</w:t>
      </w:r>
      <w:r w:rsidR="00E07991"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low-level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malignancy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disease</w:t>
      </w:r>
      <w:r w:rsidRPr="004725ED">
        <w:rPr>
          <w:rFonts w:ascii="Book Antiqua" w:eastAsia="Book Antiqua" w:hAnsi="Book Antiqua" w:cs="Book Antiqua"/>
          <w:color w:val="000000"/>
          <w:szCs w:val="30"/>
          <w:vertAlign w:val="superscript"/>
        </w:rPr>
        <w:t>[9]</w:t>
      </w:r>
      <w:r w:rsidRPr="004725ED">
        <w:rPr>
          <w:rFonts w:ascii="Book Antiqua" w:eastAsia="Book Antiqua" w:hAnsi="Book Antiqua" w:cs="Book Antiqua"/>
          <w:color w:val="000000"/>
        </w:rPr>
        <w:t>.</w:t>
      </w:r>
    </w:p>
    <w:p w14:paraId="0A9E3E27" w14:textId="3064E144" w:rsidR="00A77B3E" w:rsidRPr="004725ED" w:rsidRDefault="006710A8" w:rsidP="00EC1F6A">
      <w:pPr>
        <w:spacing w:line="360" w:lineRule="auto"/>
        <w:ind w:firstLineChars="100" w:firstLine="240"/>
        <w:jc w:val="both"/>
      </w:pP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years,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biomarkers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001A5694" w:rsidRPr="004725ED">
        <w:rPr>
          <w:rFonts w:ascii="Book Antiqua" w:eastAsia="Book Antiqua" w:hAnsi="Book Antiqua" w:cs="Book Antiqua"/>
          <w:color w:val="000000"/>
        </w:rPr>
        <w:t xml:space="preserve">that may </w:t>
      </w:r>
      <w:r w:rsidRPr="004725ED">
        <w:rPr>
          <w:rFonts w:ascii="Book Antiqua" w:eastAsia="Book Antiqua" w:hAnsi="Book Antiqua" w:cs="Book Antiqua"/>
          <w:color w:val="000000"/>
        </w:rPr>
        <w:t>correlate</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 xml:space="preserve">with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outcomes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1A5694" w:rsidRPr="004725ED">
        <w:rPr>
          <w:rFonts w:ascii="Book Antiqua" w:eastAsia="Book Antiqua" w:hAnsi="Book Antiqua" w:cs="Book Antiqua"/>
          <w:color w:val="000000"/>
        </w:rPr>
        <w:t xml:space="preserve">be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microRNAs,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noncoding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circulating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cells,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methylation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patterns</w:t>
      </w:r>
      <w:r w:rsidRPr="004725ED">
        <w:rPr>
          <w:rFonts w:ascii="Book Antiqua" w:eastAsia="Book Antiqua" w:hAnsi="Book Antiqua" w:cs="Book Antiqua"/>
          <w:color w:val="000000"/>
          <w:szCs w:val="30"/>
          <w:vertAlign w:val="superscript"/>
        </w:rPr>
        <w:t>[10]</w:t>
      </w:r>
      <w:r w:rsidRPr="004725ED">
        <w:rPr>
          <w:rFonts w:ascii="Book Antiqua" w:eastAsia="Book Antiqua" w:hAnsi="Book Antiqua" w:cs="Book Antiqua"/>
          <w:color w:val="000000"/>
        </w:rPr>
        <w:t>.</w:t>
      </w:r>
    </w:p>
    <w:p w14:paraId="73C30ABF" w14:textId="77777777" w:rsidR="00EC1F6A" w:rsidRPr="004725ED" w:rsidRDefault="00EC1F6A">
      <w:pPr>
        <w:spacing w:line="360" w:lineRule="auto"/>
        <w:jc w:val="both"/>
        <w:rPr>
          <w:rFonts w:ascii="Book Antiqua" w:hAnsi="Book Antiqua" w:cs="Book Antiqua"/>
          <w:b/>
          <w:bCs/>
          <w:i/>
          <w:iCs/>
          <w:color w:val="000000"/>
          <w:lang w:eastAsia="zh-CN"/>
        </w:rPr>
      </w:pPr>
    </w:p>
    <w:p w14:paraId="1C804484" w14:textId="77777777" w:rsidR="00A77B3E" w:rsidRPr="004725ED" w:rsidRDefault="006710A8">
      <w:pPr>
        <w:spacing w:line="360" w:lineRule="auto"/>
        <w:jc w:val="both"/>
      </w:pPr>
      <w:r w:rsidRPr="004725ED">
        <w:rPr>
          <w:rFonts w:ascii="Book Antiqua" w:eastAsia="Book Antiqua" w:hAnsi="Book Antiqua" w:cs="Book Antiqua"/>
          <w:b/>
          <w:bCs/>
          <w:i/>
          <w:iCs/>
          <w:color w:val="000000"/>
        </w:rPr>
        <w:t>Any</w:t>
      </w:r>
      <w:r w:rsidR="00E7330E" w:rsidRPr="004725ED">
        <w:rPr>
          <w:rFonts w:ascii="Book Antiqua" w:eastAsia="Book Antiqua" w:hAnsi="Book Antiqua" w:cs="Book Antiqua"/>
          <w:b/>
          <w:bCs/>
          <w:i/>
          <w:iCs/>
          <w:color w:val="000000"/>
        </w:rPr>
        <w:t xml:space="preserve"> </w:t>
      </w:r>
      <w:r w:rsidRPr="004725ED">
        <w:rPr>
          <w:rFonts w:ascii="Book Antiqua" w:eastAsia="Book Antiqua" w:hAnsi="Book Antiqua" w:cs="Book Antiqua"/>
          <w:b/>
          <w:bCs/>
          <w:i/>
          <w:iCs/>
          <w:color w:val="000000"/>
        </w:rPr>
        <w:t>associated</w:t>
      </w:r>
      <w:r w:rsidR="00E7330E" w:rsidRPr="004725ED">
        <w:rPr>
          <w:rFonts w:ascii="Book Antiqua" w:eastAsia="Book Antiqua" w:hAnsi="Book Antiqua" w:cs="Book Antiqua"/>
          <w:b/>
          <w:bCs/>
          <w:i/>
          <w:iCs/>
          <w:color w:val="000000"/>
        </w:rPr>
        <w:t xml:space="preserve"> </w:t>
      </w:r>
      <w:r w:rsidRPr="004725ED">
        <w:rPr>
          <w:rFonts w:ascii="Book Antiqua" w:eastAsia="Book Antiqua" w:hAnsi="Book Antiqua" w:cs="Book Antiqua"/>
          <w:b/>
          <w:bCs/>
          <w:i/>
          <w:iCs/>
          <w:color w:val="000000"/>
        </w:rPr>
        <w:t>syndromes</w:t>
      </w:r>
    </w:p>
    <w:p w14:paraId="7FD12AA1" w14:textId="2922BA6E" w:rsidR="00A77B3E" w:rsidRPr="004725ED" w:rsidRDefault="006710A8">
      <w:pPr>
        <w:spacing w:line="360" w:lineRule="auto"/>
        <w:jc w:val="both"/>
      </w:pP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sporadic,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arise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inherited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familial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harbor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genomic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mutations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well</w:t>
      </w:r>
      <w:r w:rsidR="00E07991" w:rsidRPr="004725ED">
        <w:rPr>
          <w:rFonts w:ascii="Book Antiqua" w:eastAsia="Book Antiqua" w:hAnsi="Book Antiqua" w:cs="Book Antiqua"/>
          <w:color w:val="000000"/>
        </w:rPr>
        <w:t>-</w:t>
      </w:r>
      <w:r w:rsidRPr="004725ED">
        <w:rPr>
          <w:rFonts w:ascii="Book Antiqua" w:eastAsia="Book Antiqua" w:hAnsi="Book Antiqua" w:cs="Book Antiqua"/>
          <w:color w:val="000000"/>
        </w:rPr>
        <w:t>characterized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familial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endocrine</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neoplasi</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(MEN1),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von</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Hippel-Lindau</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(VHL)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disease,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tuberous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sclerosis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(TSC),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neurofibromatosis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(NF1)</w:t>
      </w:r>
      <w:r w:rsidRPr="004725ED">
        <w:rPr>
          <w:rFonts w:ascii="Book Antiqua" w:eastAsia="Book Antiqua" w:hAnsi="Book Antiqua" w:cs="Book Antiqua"/>
          <w:color w:val="000000"/>
          <w:szCs w:val="30"/>
          <w:vertAlign w:val="superscript"/>
        </w:rPr>
        <w:t>[11]</w:t>
      </w:r>
      <w:r w:rsidRPr="004725ED">
        <w:rPr>
          <w:rFonts w:ascii="Book Antiqua" w:eastAsia="Book Antiqua" w:hAnsi="Book Antiqua" w:cs="Book Antiqua"/>
          <w:color w:val="000000"/>
        </w:rPr>
        <w:t>.</w:t>
      </w:r>
    </w:p>
    <w:p w14:paraId="165D68EA" w14:textId="2E2A1B23" w:rsidR="00A77B3E" w:rsidRPr="004725ED" w:rsidRDefault="007421DF" w:rsidP="007421DF">
      <w:pPr>
        <w:spacing w:line="360" w:lineRule="auto"/>
        <w:ind w:firstLineChars="100" w:firstLine="240"/>
        <w:jc w:val="both"/>
      </w:pPr>
      <w:r w:rsidRPr="004725ED">
        <w:rPr>
          <w:rFonts w:ascii="Book Antiqua" w:eastAsia="Book Antiqua" w:hAnsi="Book Antiqua" w:cs="Book Antiqua"/>
          <w:color w:val="000000"/>
        </w:rPr>
        <w:t>MEN</w:t>
      </w:r>
      <w:r w:rsidR="006710A8"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autosomal-dominant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characterized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anterior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pituitary,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parathyroid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glands,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pancreas.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VHL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autosomal-dominant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characterized</w:t>
      </w:r>
      <w:r w:rsidR="00217959"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variety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benign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malignant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including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clear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renal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cell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carcinomas,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pheochromocytomas,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hemangioblastomas,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retinal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angiomas,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paragangliomas,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TSC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autosomal-dominant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characterized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widespread,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low-grade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tumors</w:t>
      </w:r>
      <w:r w:rsidR="00E07991"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hamartomas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organs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including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brain,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heart,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skin,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eyes,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kidney,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lung,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liver.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described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5%</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cases.</w:t>
      </w:r>
      <w:r w:rsidR="001F0742"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NF1</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autosomal-dominant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characterized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ubiquitous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neurofibromas;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cafe-au-lait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skin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spots;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susceptibility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gliomas,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myeloid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leukemia,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pheochromocytomas,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occasionally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pNENs</w:t>
      </w:r>
      <w:r w:rsidR="006710A8" w:rsidRPr="004725ED">
        <w:rPr>
          <w:rFonts w:ascii="Book Antiqua" w:eastAsia="Book Antiqua" w:hAnsi="Book Antiqua" w:cs="Book Antiqua"/>
          <w:color w:val="000000"/>
          <w:vertAlign w:val="superscript"/>
        </w:rPr>
        <w:t>[12]</w:t>
      </w:r>
      <w:r w:rsidR="006710A8" w:rsidRPr="004725ED">
        <w:rPr>
          <w:rFonts w:ascii="Book Antiqua" w:eastAsia="Book Antiqua" w:hAnsi="Book Antiqua" w:cs="Book Antiqua"/>
          <w:color w:val="000000"/>
        </w:rPr>
        <w:t>.</w:t>
      </w:r>
    </w:p>
    <w:bookmarkEnd w:id="35"/>
    <w:bookmarkEnd w:id="36"/>
    <w:p w14:paraId="188E8764" w14:textId="77777777" w:rsidR="00A77B3E" w:rsidRPr="004725ED" w:rsidRDefault="00A77B3E">
      <w:pPr>
        <w:spacing w:line="360" w:lineRule="auto"/>
        <w:jc w:val="both"/>
      </w:pPr>
    </w:p>
    <w:p w14:paraId="2EECCB84" w14:textId="77777777" w:rsidR="00A77B3E" w:rsidRPr="004725ED" w:rsidRDefault="006710A8">
      <w:pPr>
        <w:spacing w:line="360" w:lineRule="auto"/>
        <w:jc w:val="both"/>
      </w:pPr>
      <w:bookmarkStart w:id="40" w:name="OLE_LINK181"/>
      <w:r w:rsidRPr="004725ED">
        <w:rPr>
          <w:rFonts w:ascii="Book Antiqua" w:eastAsia="Book Antiqua" w:hAnsi="Book Antiqua" w:cs="Book Antiqua"/>
          <w:b/>
          <w:bCs/>
          <w:caps/>
          <w:color w:val="000000"/>
          <w:u w:val="single"/>
        </w:rPr>
        <w:t>DIAGNOSIS</w:t>
      </w:r>
    </w:p>
    <w:bookmarkEnd w:id="40"/>
    <w:p w14:paraId="4D4845AB" w14:textId="476E37D3" w:rsidR="00A77B3E" w:rsidRPr="004725ED" w:rsidRDefault="006710A8">
      <w:pPr>
        <w:spacing w:line="360" w:lineRule="auto"/>
        <w:jc w:val="both"/>
        <w:rPr>
          <w:b/>
          <w:i/>
        </w:rPr>
      </w:pPr>
      <w:r w:rsidRPr="004725ED">
        <w:rPr>
          <w:rFonts w:ascii="Book Antiqua" w:eastAsia="Book Antiqua" w:hAnsi="Book Antiqua" w:cs="Book Antiqua"/>
          <w:b/>
          <w:i/>
          <w:color w:val="000000"/>
        </w:rPr>
        <w:t>Gastric</w:t>
      </w:r>
      <w:r w:rsidR="00E7330E" w:rsidRPr="004725ED">
        <w:rPr>
          <w:rFonts w:ascii="Book Antiqua" w:eastAsia="Book Antiqua" w:hAnsi="Book Antiqua" w:cs="Book Antiqua"/>
          <w:b/>
          <w:i/>
          <w:color w:val="000000"/>
        </w:rPr>
        <w:t xml:space="preserve"> </w:t>
      </w:r>
      <w:r w:rsidR="00E07991" w:rsidRPr="004725ED">
        <w:rPr>
          <w:rFonts w:ascii="Book Antiqua" w:eastAsia="Book Antiqua" w:hAnsi="Book Antiqua" w:cs="Book Antiqua"/>
          <w:b/>
          <w:i/>
          <w:color w:val="000000"/>
        </w:rPr>
        <w:t>NENs</w:t>
      </w:r>
    </w:p>
    <w:p w14:paraId="68A58C3B" w14:textId="77777777" w:rsidR="00A77B3E" w:rsidRPr="004725ED" w:rsidRDefault="006710A8">
      <w:pPr>
        <w:spacing w:line="360" w:lineRule="auto"/>
        <w:jc w:val="both"/>
      </w:pP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derived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enterochromaffin-like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cells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according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their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pathophysiological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characteristics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Pr="004725ED">
        <w:rPr>
          <w:rFonts w:ascii="Book Antiqua" w:eastAsia="Book Antiqua" w:hAnsi="Book Antiqua" w:cs="Book Antiqua"/>
          <w:bCs/>
          <w:color w:val="000000"/>
        </w:rPr>
        <w:t>Table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3</w:t>
      </w:r>
      <w:r w:rsidRPr="004725ED">
        <w:rPr>
          <w:rFonts w:ascii="Book Antiqua" w:eastAsia="Book Antiqua" w:hAnsi="Book Antiqua" w:cs="Book Antiqua"/>
          <w:color w:val="000000"/>
        </w:rPr>
        <w:t>)</w:t>
      </w:r>
      <w:r w:rsidRPr="004725ED">
        <w:rPr>
          <w:rFonts w:ascii="Book Antiqua" w:eastAsia="Book Antiqua" w:hAnsi="Book Antiqua" w:cs="Book Antiqua"/>
          <w:color w:val="000000"/>
          <w:szCs w:val="30"/>
          <w:vertAlign w:val="superscript"/>
        </w:rPr>
        <w:t>[13]</w:t>
      </w:r>
      <w:r w:rsidRPr="004725ED">
        <w:rPr>
          <w:rFonts w:ascii="Book Antiqua" w:eastAsia="Book Antiqua" w:hAnsi="Book Antiqua" w:cs="Book Antiqua"/>
          <w:color w:val="000000"/>
        </w:rPr>
        <w:t>.</w:t>
      </w:r>
    </w:p>
    <w:p w14:paraId="7ECC75D9" w14:textId="504701B1" w:rsidR="00A77B3E" w:rsidRPr="004725ED" w:rsidRDefault="006710A8" w:rsidP="000F7019">
      <w:pPr>
        <w:spacing w:line="360" w:lineRule="auto"/>
        <w:ind w:firstLineChars="100" w:firstLine="240"/>
        <w:jc w:val="both"/>
      </w:pPr>
      <w:r w:rsidRPr="004725ED">
        <w:rPr>
          <w:rFonts w:ascii="Book Antiqua" w:eastAsia="Book Antiqua" w:hAnsi="Book Antiqua" w:cs="Book Antiqua"/>
          <w:color w:val="000000"/>
        </w:rPr>
        <w:lastRenderedPageBreak/>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correspond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majority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stomach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(70</w:t>
      </w:r>
      <w:r w:rsidR="000F7019"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-80%)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autoimmune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chronic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atrophic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hypergastrinemia</w:t>
      </w:r>
      <w:r w:rsidR="001A5694" w:rsidRPr="004725ED">
        <w:rPr>
          <w:rFonts w:ascii="Book Antiqua" w:eastAsia="Book Antiqua" w:hAnsi="Book Antiqua" w:cs="Book Antiqua"/>
          <w:color w:val="000000"/>
        </w:rPr>
        <w:t>, t</w:t>
      </w:r>
      <w:r w:rsidRPr="004725ED">
        <w:rPr>
          <w:rFonts w:ascii="Book Antiqua" w:eastAsia="Book Antiqua" w:hAnsi="Book Antiqua" w:cs="Book Antiqua"/>
          <w:color w:val="000000"/>
        </w:rPr>
        <w: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caused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Zollinger-Ellison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(ZES)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MEN1</w:t>
      </w:r>
      <w:r w:rsidR="001A5694" w:rsidRPr="004725ED">
        <w:rPr>
          <w:rFonts w:ascii="Book Antiqua" w:eastAsia="Book Antiqua" w:hAnsi="Book Antiqua" w:cs="Book Antiqua"/>
          <w:color w:val="000000"/>
        </w:rPr>
        <w:t>, and t</w:t>
      </w:r>
      <w:r w:rsidRPr="004725ED">
        <w:rPr>
          <w:rFonts w:ascii="Book Antiqua" w:eastAsia="Book Antiqua" w:hAnsi="Book Antiqua" w:cs="Book Antiqua"/>
          <w:color w:val="000000"/>
        </w:rPr>
        <w: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sporadic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unrelated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hypersecretion.</w:t>
      </w:r>
    </w:p>
    <w:p w14:paraId="08A8B429" w14:textId="75D1B703" w:rsidR="00A77B3E" w:rsidRPr="004725ED" w:rsidRDefault="006710A8" w:rsidP="000F7019">
      <w:pPr>
        <w:spacing w:line="360" w:lineRule="auto"/>
        <w:ind w:firstLineChars="100" w:firstLine="240"/>
        <w:jc w:val="both"/>
      </w:pP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nonspecific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upper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gastrointestinal</w:t>
      </w:r>
      <w:r w:rsidR="00986915" w:rsidRPr="004725ED">
        <w:rPr>
          <w:rFonts w:ascii="Book Antiqua" w:eastAsia="Book Antiqua" w:hAnsi="Book Antiqua" w:cs="Book Antiqua"/>
          <w:color w:val="000000"/>
        </w:rPr>
        <w:t xml:space="preserve"> (GI)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abdominal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nausea,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bleeding</w:t>
      </w:r>
      <w:r w:rsidR="001A5694"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 xml:space="preserve">and </w:t>
      </w:r>
      <w:r w:rsidRPr="004725ED">
        <w:rPr>
          <w:rFonts w:ascii="Book Antiqua" w:eastAsia="Book Antiqua" w:hAnsi="Book Antiqua" w:cs="Book Antiqua"/>
          <w:color w:val="000000"/>
        </w:rPr>
        <w:t>anemia.</w:t>
      </w:r>
      <w:r w:rsidR="001A5694"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Despite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data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demonstrated</w:t>
      </w:r>
      <w:r w:rsidR="00E7330E" w:rsidRPr="004725ED">
        <w:rPr>
          <w:rFonts w:ascii="Book Antiqua" w:eastAsia="Book Antiqua" w:hAnsi="Book Antiqua" w:cs="Book Antiqua"/>
          <w:color w:val="000000"/>
        </w:rPr>
        <w:t xml:space="preserve"> </w:t>
      </w:r>
      <w:r w:rsidR="001A5694" w:rsidRPr="004725ED">
        <w:rPr>
          <w:rFonts w:ascii="Book Antiqua" w:eastAsia="Book Antiqua" w:hAnsi="Book Antiqua" w:cs="Book Antiqua"/>
          <w:color w:val="000000"/>
        </w:rPr>
        <w:t>an increase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expanding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upper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improvement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endoscopes</w:t>
      </w:r>
      <w:r w:rsidR="001A5694"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attention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identification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Pr="004725ED">
        <w:rPr>
          <w:rFonts w:ascii="Book Antiqua" w:eastAsia="Book Antiqua" w:hAnsi="Book Antiqua" w:cs="Book Antiqua"/>
          <w:color w:val="000000"/>
          <w:szCs w:val="30"/>
          <w:vertAlign w:val="superscript"/>
        </w:rPr>
        <w:t>[14]</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corpus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fundus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reddish</w:t>
      </w:r>
      <w:r w:rsidR="00E7330E" w:rsidRPr="004725ED">
        <w:rPr>
          <w:rFonts w:ascii="Book Antiqua" w:eastAsia="Book Antiqua" w:hAnsi="Book Antiqua" w:cs="Book Antiqua"/>
          <w:color w:val="000000"/>
        </w:rPr>
        <w:t xml:space="preserve"> </w:t>
      </w:r>
      <w:r w:rsidR="000F7019" w:rsidRPr="004725ED">
        <w:rPr>
          <w:rFonts w:ascii="Book Antiqua" w:eastAsia="Book Antiqua" w:hAnsi="Book Antiqua" w:cs="Book Antiqua"/>
          <w:color w:val="000000"/>
        </w:rPr>
        <w:t>polyps</w:t>
      </w:r>
      <w:r w:rsidR="001A5694"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000F7019" w:rsidRPr="004725ED">
        <w:rPr>
          <w:rFonts w:ascii="Book Antiqua" w:eastAsia="Book Antiqua" w:hAnsi="Book Antiqua" w:cs="Book Antiqua"/>
          <w:color w:val="000000"/>
        </w:rPr>
        <w:t>usually</w:t>
      </w:r>
      <w:r w:rsidR="00E7330E" w:rsidRPr="004725ED">
        <w:rPr>
          <w:rFonts w:ascii="Book Antiqua" w:eastAsia="Book Antiqua" w:hAnsi="Book Antiqua" w:cs="Book Antiqua"/>
          <w:color w:val="000000"/>
        </w:rPr>
        <w:t xml:space="preserve"> </w:t>
      </w:r>
      <w:r w:rsidR="000F7019" w:rsidRPr="004725ED">
        <w:rPr>
          <w:rFonts w:ascii="Book Antiqua" w:eastAsia="Book Antiqua" w:hAnsi="Book Antiqua" w:cs="Book Antiqua"/>
          <w:color w:val="000000"/>
        </w:rPr>
        <w:t>subcentimetrics</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chronic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atrophic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excellent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extension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limited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w:t>
      </w:r>
    </w:p>
    <w:p w14:paraId="6270F947" w14:textId="3E2D5FA7" w:rsidR="00A77B3E" w:rsidRPr="004725ED" w:rsidRDefault="006710A8" w:rsidP="000F7019">
      <w:pPr>
        <w:spacing w:line="360" w:lineRule="auto"/>
        <w:ind w:firstLineChars="100" w:firstLine="240"/>
        <w:jc w:val="both"/>
      </w:pP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similar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adjacent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folds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hypertrophic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occasionally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ulceration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w:t>
      </w:r>
      <w:r w:rsidR="007421DF" w:rsidRPr="004725ED">
        <w:rPr>
          <w:rFonts w:ascii="Book Antiqua" w:eastAsia="Book Antiqua" w:hAnsi="Book Antiqua" w:cs="Book Antiqua"/>
          <w:color w:val="000000"/>
        </w:rPr>
        <w:t>e</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involved</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7421DF" w:rsidRPr="004725ED">
        <w:rPr>
          <w:rFonts w:ascii="Book Antiqua" w:eastAsia="Book Antiqua" w:hAnsi="Book Antiqua" w:cs="Book Antiqua"/>
          <w:color w:val="000000"/>
        </w:rPr>
        <w:t>MEN</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ZES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 xml:space="preserve">have a good prognosis, </w:t>
      </w:r>
      <w:r w:rsidRPr="004725ED">
        <w:rPr>
          <w:rFonts w:ascii="Book Antiqua" w:eastAsia="Book Antiqua" w:hAnsi="Book Antiqua" w:cs="Book Antiqua"/>
          <w:color w:val="000000"/>
        </w:rPr>
        <w:t>similar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t</w:t>
      </w:r>
      <w:r w:rsidRPr="004725ED">
        <w:rPr>
          <w:rFonts w:ascii="Book Antiqua" w:eastAsia="Book Antiqua" w:hAnsi="Book Antiqua" w:cs="Book Antiqua"/>
          <w:color w:val="000000"/>
        </w:rPr>
        <w: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single,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sometimes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ulcerated,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aggressive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spread,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involve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muscular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000F7019" w:rsidRPr="004725ED">
        <w:rPr>
          <w:rFonts w:ascii="Book Antiqua" w:hAnsi="Book Antiqua" w:cs="Book Antiqua" w:hint="eastAsia"/>
          <w:color w:val="000000"/>
          <w:lang w:eastAsia="zh-CN"/>
        </w:rPr>
        <w:t>(</w:t>
      </w:r>
      <w:r w:rsidRPr="004725ED">
        <w:rPr>
          <w:rFonts w:ascii="Book Antiqua" w:eastAsia="Book Antiqua" w:hAnsi="Book Antiqua" w:cs="Book Antiqua"/>
          <w:bCs/>
          <w:color w:val="000000"/>
        </w:rPr>
        <w:t>Figure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1</w:t>
      </w:r>
      <w:r w:rsidR="000F7019" w:rsidRPr="004725ED">
        <w:rPr>
          <w:rFonts w:ascii="Book Antiqua" w:hAnsi="Book Antiqua" w:cs="Book Antiqua" w:hint="eastAsia"/>
          <w:color w:val="000000"/>
          <w:lang w:eastAsia="zh-CN"/>
        </w:rPr>
        <w:t>)</w:t>
      </w:r>
      <w:r w:rsidRPr="004725ED">
        <w:rPr>
          <w:rFonts w:ascii="Book Antiqua" w:eastAsia="Book Antiqua" w:hAnsi="Book Antiqua" w:cs="Book Antiqua"/>
          <w:color w:val="000000"/>
          <w:szCs w:val="30"/>
          <w:vertAlign w:val="superscript"/>
        </w:rPr>
        <w:t>[15]</w:t>
      </w:r>
      <w:r w:rsidRPr="004725ED">
        <w:rPr>
          <w:rFonts w:ascii="Book Antiqua" w:eastAsia="Book Antiqua" w:hAnsi="Book Antiqua" w:cs="Book Antiqua"/>
          <w:color w:val="000000"/>
        </w:rPr>
        <w:t>.</w:t>
      </w:r>
      <w:r w:rsidR="00217959"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w:t>
      </w:r>
    </w:p>
    <w:p w14:paraId="2317FBB3" w14:textId="77777777" w:rsidR="00A77B3E" w:rsidRPr="004725ED" w:rsidRDefault="006710A8" w:rsidP="000F7019">
      <w:pPr>
        <w:spacing w:line="360" w:lineRule="auto"/>
        <w:ind w:firstLineChars="100" w:firstLine="240"/>
        <w:jc w:val="both"/>
      </w:pP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biopsy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samples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taken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biopsies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(antrum,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fundus)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etiologic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orientation.</w:t>
      </w:r>
    </w:p>
    <w:p w14:paraId="6A1FD2DF" w14:textId="0063DF27" w:rsidR="00A77B3E" w:rsidRPr="004725ED" w:rsidRDefault="006710A8" w:rsidP="0046729F">
      <w:pPr>
        <w:spacing w:line="360" w:lineRule="auto"/>
        <w:ind w:firstLineChars="100" w:firstLine="240"/>
        <w:jc w:val="both"/>
      </w:pP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ultrasonography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greater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order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 xml:space="preserve">the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origin,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echogenicity,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rounded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second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(deeper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third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echo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subepithelial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suboptimal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(43%-67%)</w:t>
      </w:r>
      <w:r w:rsidRPr="004725ED">
        <w:rPr>
          <w:rFonts w:ascii="Book Antiqua" w:eastAsia="Book Antiqua" w:hAnsi="Book Antiqua" w:cs="Book Antiqua"/>
          <w:color w:val="000000"/>
          <w:vertAlign w:val="superscript"/>
        </w:rPr>
        <w:t>[16]</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muscularis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propria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integrity,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seem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condition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potential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Pr="004725ED">
        <w:rPr>
          <w:rFonts w:ascii="Book Antiqua" w:eastAsia="Book Antiqua" w:hAnsi="Book Antiqua" w:cs="Book Antiqua"/>
          <w:color w:val="000000"/>
          <w:szCs w:val="30"/>
          <w:vertAlign w:val="superscript"/>
        </w:rPr>
        <w:t>[17]</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p>
    <w:p w14:paraId="61E9B4D6" w14:textId="12A3F851" w:rsidR="00A77B3E" w:rsidRPr="004725ED" w:rsidRDefault="006710A8" w:rsidP="0046729F">
      <w:pPr>
        <w:spacing w:line="360" w:lineRule="auto"/>
        <w:ind w:firstLineChars="100" w:firstLine="240"/>
        <w:jc w:val="both"/>
      </w:pPr>
      <w:r w:rsidRPr="004725ED">
        <w:rPr>
          <w:rFonts w:ascii="Book Antiqua" w:eastAsia="Book Antiqua" w:hAnsi="Book Antiqua" w:cs="Book Antiqua"/>
          <w:color w:val="000000"/>
        </w:rPr>
        <w:lastRenderedPageBreak/>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frequently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suspected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w:t>
      </w:r>
      <w:r w:rsidR="0046729F" w:rsidRPr="004725ED">
        <w:rPr>
          <w:rFonts w:ascii="Book Antiqua" w:eastAsia="Book Antiqua" w:hAnsi="Book Antiqua" w:cs="Book Antiqua"/>
          <w:color w:val="000000"/>
        </w:rPr>
        <w:t>an-NENs</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disease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0C6D89"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involvement</w:t>
      </w:r>
      <w:r w:rsidRPr="004725ED">
        <w:rPr>
          <w:rFonts w:ascii="Book Antiqua" w:eastAsia="Book Antiqua" w:hAnsi="Book Antiqua" w:cs="Book Antiqua"/>
          <w:color w:val="000000"/>
          <w:szCs w:val="30"/>
          <w:vertAlign w:val="superscript"/>
        </w:rPr>
        <w:t>[18]</w:t>
      </w:r>
      <w:r w:rsidRPr="004725ED">
        <w:rPr>
          <w:rFonts w:ascii="Book Antiqua" w:eastAsia="Book Antiqua" w:hAnsi="Book Antiqua" w:cs="Book Antiqua"/>
          <w:color w:val="000000"/>
        </w:rPr>
        <w:t>.</w:t>
      </w:r>
    </w:p>
    <w:p w14:paraId="5DCB714C" w14:textId="77777777" w:rsidR="0063243F" w:rsidRPr="004725ED" w:rsidRDefault="0063243F">
      <w:pPr>
        <w:spacing w:line="360" w:lineRule="auto"/>
        <w:jc w:val="both"/>
        <w:rPr>
          <w:rFonts w:ascii="Book Antiqua" w:hAnsi="Book Antiqua" w:cs="Book Antiqua"/>
          <w:b/>
          <w:bCs/>
          <w:i/>
          <w:iCs/>
          <w:color w:val="000000"/>
          <w:lang w:eastAsia="zh-CN"/>
        </w:rPr>
      </w:pPr>
    </w:p>
    <w:p w14:paraId="60C65E9A" w14:textId="482F5F86" w:rsidR="00A77B3E" w:rsidRPr="004725ED" w:rsidRDefault="006710A8">
      <w:pPr>
        <w:spacing w:line="360" w:lineRule="auto"/>
        <w:jc w:val="both"/>
      </w:pPr>
      <w:r w:rsidRPr="004725ED">
        <w:rPr>
          <w:rFonts w:ascii="Book Antiqua" w:eastAsia="Book Antiqua" w:hAnsi="Book Antiqua" w:cs="Book Antiqua"/>
          <w:b/>
          <w:bCs/>
          <w:i/>
          <w:iCs/>
          <w:color w:val="000000"/>
        </w:rPr>
        <w:t>Duodenal</w:t>
      </w:r>
      <w:r w:rsidR="00E7330E" w:rsidRPr="004725ED">
        <w:rPr>
          <w:rFonts w:ascii="Book Antiqua" w:eastAsia="Book Antiqua" w:hAnsi="Book Antiqua" w:cs="Book Antiqua"/>
          <w:b/>
          <w:bCs/>
          <w:i/>
          <w:iCs/>
          <w:color w:val="000000"/>
        </w:rPr>
        <w:t xml:space="preserve"> </w:t>
      </w:r>
      <w:r w:rsidR="00E07991" w:rsidRPr="004725ED">
        <w:rPr>
          <w:rFonts w:ascii="Book Antiqua" w:eastAsia="Book Antiqua" w:hAnsi="Book Antiqua" w:cs="Book Antiqua"/>
          <w:b/>
          <w:bCs/>
          <w:i/>
          <w:iCs/>
          <w:color w:val="000000"/>
        </w:rPr>
        <w:t>NENs</w:t>
      </w:r>
    </w:p>
    <w:p w14:paraId="35282CA9" w14:textId="224A19D4" w:rsidR="00A77B3E" w:rsidRPr="004725ED" w:rsidRDefault="006710A8">
      <w:pPr>
        <w:spacing w:line="360" w:lineRule="auto"/>
        <w:jc w:val="both"/>
      </w:pP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solitary,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generally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discovered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incidentally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generally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somatostatinomas,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gangliocytic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paragangliomas,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differentiated</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NEC</w:t>
      </w:r>
      <w:r w:rsidRPr="004725ED">
        <w:rPr>
          <w:rFonts w:ascii="Book Antiqua" w:eastAsia="Book Antiqua" w:hAnsi="Book Antiqua" w:cs="Book Antiqua"/>
          <w:color w:val="000000"/>
          <w:szCs w:val="30"/>
          <w:vertAlign w:val="superscript"/>
        </w:rPr>
        <w:t>[19]</w:t>
      </w:r>
      <w:r w:rsidRPr="004725ED">
        <w:rPr>
          <w:rFonts w:ascii="Book Antiqua" w:eastAsia="Book Antiqua" w:hAnsi="Book Antiqua" w:cs="Book Antiqua"/>
          <w:color w:val="000000"/>
        </w:rPr>
        <w:t>.</w:t>
      </w:r>
    </w:p>
    <w:p w14:paraId="61462CC1" w14:textId="0FCD9BF5" w:rsidR="00A77B3E" w:rsidRPr="004725ED" w:rsidRDefault="006710A8" w:rsidP="005E54DD">
      <w:pPr>
        <w:spacing w:line="360" w:lineRule="auto"/>
        <w:ind w:firstLineChars="100" w:firstLine="240"/>
        <w:jc w:val="both"/>
      </w:pP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predominantly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first</w:t>
      </w:r>
      <w:r w:rsidR="003E441A"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second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portion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raise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suspicion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MEN1-ZES</w:t>
      </w:r>
      <w:r w:rsidRPr="004725ED">
        <w:rPr>
          <w:rFonts w:ascii="Book Antiqua" w:eastAsia="Book Antiqua" w:hAnsi="Book Antiqua" w:cs="Book Antiqua"/>
          <w:color w:val="000000"/>
          <w:szCs w:val="30"/>
          <w:vertAlign w:val="superscript"/>
        </w:rPr>
        <w:t>[19]</w:t>
      </w:r>
      <w:r w:rsidRPr="004725ED">
        <w:rPr>
          <w:rFonts w:ascii="Book Antiqua" w:eastAsia="Book Antiqua" w:hAnsi="Book Antiqua" w:cs="Book Antiqua"/>
          <w:color w:val="000000"/>
        </w:rPr>
        <w:t>.</w:t>
      </w:r>
    </w:p>
    <w:p w14:paraId="5C2FCE64" w14:textId="29C67FB4" w:rsidR="00A77B3E" w:rsidRPr="004725ED" w:rsidRDefault="006710A8" w:rsidP="005E54DD">
      <w:pPr>
        <w:spacing w:line="360" w:lineRule="auto"/>
        <w:ind w:firstLineChars="100" w:firstLine="240"/>
        <w:jc w:val="both"/>
      </w:pP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ampullary/periampullary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aggressive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behavior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survival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elsewhere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duodenum</w:t>
      </w:r>
      <w:r w:rsidR="005E54DD" w:rsidRPr="004725ED">
        <w:rPr>
          <w:rFonts w:ascii="Book Antiqua" w:eastAsia="Book Antiqua" w:hAnsi="Book Antiqua" w:cs="Book Antiqua"/>
          <w:color w:val="000000"/>
          <w:szCs w:val="30"/>
          <w:vertAlign w:val="superscript"/>
        </w:rPr>
        <w:t>[20</w:t>
      </w:r>
      <w:r w:rsidR="005E54DD" w:rsidRPr="004725ED">
        <w:rPr>
          <w:rFonts w:ascii="Book Antiqua" w:hAnsi="Book Antiqua" w:cs="Book Antiqua" w:hint="eastAsia"/>
          <w:color w:val="000000"/>
          <w:szCs w:val="30"/>
          <w:vertAlign w:val="superscript"/>
          <w:lang w:eastAsia="zh-CN"/>
        </w:rPr>
        <w:t>,</w:t>
      </w:r>
      <w:r w:rsidRPr="004725ED">
        <w:rPr>
          <w:rFonts w:ascii="Book Antiqua" w:eastAsia="Book Antiqua" w:hAnsi="Book Antiqua" w:cs="Book Antiqua"/>
          <w:color w:val="000000"/>
          <w:szCs w:val="30"/>
          <w:vertAlign w:val="superscript"/>
        </w:rPr>
        <w:t>21]</w:t>
      </w:r>
      <w:r w:rsidRPr="004725ED">
        <w:rPr>
          <w:rFonts w:ascii="Book Antiqua" w:eastAsia="Book Antiqua" w:hAnsi="Book Antiqua" w:cs="Book Antiqua"/>
          <w:color w:val="000000"/>
        </w:rPr>
        <w:t>.</w:t>
      </w:r>
    </w:p>
    <w:p w14:paraId="310DA9D8" w14:textId="52AD1252" w:rsidR="00A77B3E" w:rsidRPr="004725ED" w:rsidRDefault="006710A8" w:rsidP="005E54DD">
      <w:pPr>
        <w:spacing w:line="360" w:lineRule="auto"/>
        <w:ind w:firstLineChars="100" w:firstLine="240"/>
        <w:jc w:val="both"/>
      </w:pP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upper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appearance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surface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identical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surrounding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005E54DD" w:rsidRPr="004725ED">
        <w:rPr>
          <w:rFonts w:ascii="Book Antiqua" w:hAnsi="Book Antiqua" w:cs="Book Antiqua" w:hint="eastAsia"/>
          <w:color w:val="000000"/>
          <w:lang w:eastAsia="zh-CN"/>
        </w:rPr>
        <w:t>(</w:t>
      </w:r>
      <w:r w:rsidRPr="004725ED">
        <w:rPr>
          <w:rFonts w:ascii="Book Antiqua" w:eastAsia="Book Antiqua" w:hAnsi="Book Antiqua" w:cs="Book Antiqua"/>
          <w:bCs/>
          <w:color w:val="000000"/>
        </w:rPr>
        <w:t>Figure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2</w:t>
      </w:r>
      <w:r w:rsidR="005E54DD"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enlarges,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depression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center,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eventually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replaced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ulcer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crater</w:t>
      </w:r>
      <w:r w:rsidRPr="004725ED">
        <w:rPr>
          <w:rFonts w:ascii="Book Antiqua" w:eastAsia="Book Antiqua" w:hAnsi="Book Antiqua" w:cs="Book Antiqua"/>
          <w:color w:val="000000"/>
          <w:szCs w:val="30"/>
          <w:vertAlign w:val="superscript"/>
        </w:rPr>
        <w:t>[22]</w:t>
      </w:r>
      <w:r w:rsidRPr="004725ED">
        <w:rPr>
          <w:rFonts w:ascii="Book Antiqua" w:eastAsia="Book Antiqua" w:hAnsi="Book Antiqua" w:cs="Book Antiqua"/>
          <w:color w:val="000000"/>
        </w:rPr>
        <w:t>.</w:t>
      </w:r>
    </w:p>
    <w:p w14:paraId="7439A34D" w14:textId="7914E2C7" w:rsidR="00A77B3E" w:rsidRPr="004725ED" w:rsidRDefault="006710A8" w:rsidP="005F2121">
      <w:pPr>
        <w:spacing w:line="360" w:lineRule="auto"/>
        <w:ind w:firstLineChars="100" w:firstLine="240"/>
        <w:jc w:val="both"/>
      </w:pP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subepithelial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characterization</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combined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w:t>
      </w:r>
      <w:r w:rsidR="005F2121" w:rsidRPr="004725ED">
        <w:rPr>
          <w:rFonts w:ascii="Book Antiqua" w:eastAsia="Book Antiqua" w:hAnsi="Book Antiqua" w:cs="Book Antiqua"/>
          <w:color w:val="000000"/>
        </w:rPr>
        <w:t>r</w:t>
      </w:r>
      <w:r w:rsidR="00E7330E" w:rsidRPr="004725ED">
        <w:rPr>
          <w:rFonts w:ascii="Book Antiqua" w:eastAsia="Book Antiqua" w:hAnsi="Book Antiqua" w:cs="Book Antiqua"/>
          <w:color w:val="000000"/>
        </w:rPr>
        <w:t xml:space="preserve"> </w:t>
      </w:r>
      <w:r w:rsidR="005F2121" w:rsidRPr="004725ED">
        <w:rPr>
          <w:rFonts w:ascii="Book Antiqua" w:eastAsia="Book Antiqua" w:hAnsi="Book Antiqua" w:cs="Book Antiqua"/>
          <w:color w:val="000000"/>
        </w:rPr>
        <w:t>all</w:t>
      </w:r>
      <w:r w:rsidR="00E7330E" w:rsidRPr="004725ED">
        <w:rPr>
          <w:rFonts w:ascii="Book Antiqua" w:eastAsia="Book Antiqua" w:hAnsi="Book Antiqua" w:cs="Book Antiqua"/>
          <w:color w:val="000000"/>
        </w:rPr>
        <w:t xml:space="preserve"> </w:t>
      </w:r>
      <w:r w:rsidR="005F2121"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005F2121"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 xml:space="preserve">is </w:t>
      </w:r>
      <w:r w:rsidR="005F2121" w:rsidRPr="004725ED">
        <w:rPr>
          <w:rFonts w:ascii="Book Antiqua" w:eastAsia="Book Antiqua" w:hAnsi="Book Antiqua" w:cs="Book Antiqua"/>
          <w:color w:val="000000"/>
        </w:rPr>
        <w:t>84.9</w:t>
      </w:r>
      <w:r w:rsidRPr="004725ED">
        <w:rPr>
          <w:rFonts w:ascii="Book Antiqua" w:eastAsia="Book Antiqua" w:hAnsi="Book Antiqua" w:cs="Book Antiqua"/>
          <w:color w:val="000000"/>
        </w:rPr>
        <w:t>%</w:t>
      </w:r>
      <w:r w:rsidRPr="004725ED">
        <w:rPr>
          <w:rFonts w:ascii="Book Antiqua" w:eastAsia="Book Antiqua" w:hAnsi="Book Antiqua" w:cs="Book Antiqua"/>
          <w:color w:val="000000"/>
          <w:szCs w:val="30"/>
          <w:vertAlign w:val="superscript"/>
        </w:rPr>
        <w:t>[23]</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p>
    <w:p w14:paraId="623AA706" w14:textId="0CD0B98B" w:rsidR="00A77B3E" w:rsidRPr="004725ED" w:rsidRDefault="006710A8" w:rsidP="005F2121">
      <w:pPr>
        <w:spacing w:line="360" w:lineRule="auto"/>
        <w:ind w:firstLineChars="100" w:firstLine="240"/>
        <w:jc w:val="both"/>
      </w:pP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locoregional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usually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rounded,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well-demarcated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needle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aspiration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histopathology</w:t>
      </w:r>
      <w:r w:rsidRPr="004725ED">
        <w:rPr>
          <w:rFonts w:ascii="Book Antiqua" w:eastAsia="Book Antiqua" w:hAnsi="Book Antiqua" w:cs="Book Antiqua"/>
          <w:color w:val="000000"/>
          <w:szCs w:val="30"/>
          <w:vertAlign w:val="superscript"/>
        </w:rPr>
        <w:t>[18]</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identify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primary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ZES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MEN1</w:t>
      </w:r>
      <w:r w:rsidRPr="004725ED">
        <w:rPr>
          <w:rFonts w:ascii="Book Antiqua" w:eastAsia="Book Antiqua" w:hAnsi="Book Antiqua" w:cs="Book Antiqua"/>
          <w:color w:val="000000"/>
          <w:szCs w:val="30"/>
          <w:vertAlign w:val="superscript"/>
        </w:rPr>
        <w:t>[24]</w:t>
      </w:r>
      <w:r w:rsidRPr="004725ED">
        <w:rPr>
          <w:rFonts w:ascii="Book Antiqua" w:eastAsia="Book Antiqua" w:hAnsi="Book Antiqua" w:cs="Book Antiqua"/>
          <w:color w:val="000000"/>
        </w:rPr>
        <w:t>.</w:t>
      </w:r>
    </w:p>
    <w:p w14:paraId="7F267A4D" w14:textId="77777777" w:rsidR="005F2121" w:rsidRPr="004725ED" w:rsidRDefault="005F2121">
      <w:pPr>
        <w:spacing w:line="360" w:lineRule="auto"/>
        <w:jc w:val="both"/>
        <w:rPr>
          <w:rFonts w:ascii="Book Antiqua" w:hAnsi="Book Antiqua" w:cs="Book Antiqua"/>
          <w:b/>
          <w:bCs/>
          <w:i/>
          <w:iCs/>
          <w:color w:val="000000"/>
          <w:lang w:eastAsia="zh-CN"/>
        </w:rPr>
      </w:pPr>
    </w:p>
    <w:p w14:paraId="022ED61C" w14:textId="11E591B4" w:rsidR="00A77B3E" w:rsidRPr="004725ED" w:rsidRDefault="006710A8">
      <w:pPr>
        <w:spacing w:line="360" w:lineRule="auto"/>
        <w:jc w:val="both"/>
      </w:pPr>
      <w:r w:rsidRPr="004725ED">
        <w:rPr>
          <w:rFonts w:ascii="Book Antiqua" w:eastAsia="Book Antiqua" w:hAnsi="Book Antiqua" w:cs="Book Antiqua"/>
          <w:b/>
          <w:bCs/>
          <w:i/>
          <w:iCs/>
          <w:color w:val="000000"/>
        </w:rPr>
        <w:t>Small</w:t>
      </w:r>
      <w:r w:rsidR="00E7330E" w:rsidRPr="004725ED">
        <w:rPr>
          <w:rFonts w:ascii="Book Antiqua" w:eastAsia="Book Antiqua" w:hAnsi="Book Antiqua" w:cs="Book Antiqua"/>
          <w:b/>
          <w:bCs/>
          <w:i/>
          <w:iCs/>
          <w:color w:val="000000"/>
        </w:rPr>
        <w:t xml:space="preserve"> </w:t>
      </w:r>
      <w:r w:rsidRPr="004725ED">
        <w:rPr>
          <w:rFonts w:ascii="Book Antiqua" w:eastAsia="Book Antiqua" w:hAnsi="Book Antiqua" w:cs="Book Antiqua"/>
          <w:b/>
          <w:bCs/>
          <w:i/>
          <w:iCs/>
          <w:color w:val="000000"/>
        </w:rPr>
        <w:t>bowel</w:t>
      </w:r>
      <w:r w:rsidR="00E7330E" w:rsidRPr="004725ED">
        <w:rPr>
          <w:rFonts w:ascii="Book Antiqua" w:eastAsia="Book Antiqua" w:hAnsi="Book Antiqua" w:cs="Book Antiqua"/>
          <w:b/>
          <w:bCs/>
          <w:i/>
          <w:iCs/>
          <w:color w:val="000000"/>
        </w:rPr>
        <w:t xml:space="preserve"> </w:t>
      </w:r>
      <w:r w:rsidR="00E07991" w:rsidRPr="004725ED">
        <w:rPr>
          <w:rFonts w:ascii="Book Antiqua" w:eastAsia="Book Antiqua" w:hAnsi="Book Antiqua" w:cs="Book Antiqua"/>
          <w:b/>
          <w:bCs/>
          <w:i/>
          <w:iCs/>
          <w:color w:val="000000"/>
        </w:rPr>
        <w:t>NENs</w:t>
      </w:r>
    </w:p>
    <w:p w14:paraId="59D8A6A5" w14:textId="1B887855" w:rsidR="00A77B3E" w:rsidRPr="004725ED" w:rsidRDefault="006710A8">
      <w:pPr>
        <w:spacing w:line="360" w:lineRule="auto"/>
        <w:jc w:val="both"/>
      </w:pP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bowel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(SB-NENs)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developing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metastases</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however,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their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remains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favorable</w:t>
      </w:r>
      <w:r w:rsidRPr="004725ED">
        <w:rPr>
          <w:rFonts w:ascii="Book Antiqua" w:eastAsia="Book Antiqua" w:hAnsi="Book Antiqua" w:cs="Book Antiqua"/>
          <w:color w:val="000000"/>
          <w:szCs w:val="30"/>
          <w:vertAlign w:val="superscript"/>
        </w:rPr>
        <w:t>[25]</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insidious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course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intervention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intestinal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obstruction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bleeding</w:t>
      </w:r>
      <w:r w:rsidRPr="004725ED">
        <w:rPr>
          <w:rFonts w:ascii="Book Antiqua" w:eastAsia="Book Antiqua" w:hAnsi="Book Antiqua" w:cs="Book Antiqua"/>
          <w:color w:val="000000"/>
          <w:szCs w:val="30"/>
          <w:vertAlign w:val="superscript"/>
        </w:rPr>
        <w:t>[26]</w:t>
      </w:r>
      <w:r w:rsidRPr="004725ED">
        <w:rPr>
          <w:rFonts w:ascii="Book Antiqua" w:eastAsia="Book Antiqua" w:hAnsi="Book Antiqua" w:cs="Book Antiqua"/>
          <w:color w:val="000000"/>
        </w:rPr>
        <w:t>.</w:t>
      </w:r>
    </w:p>
    <w:p w14:paraId="677DE3CE" w14:textId="5D7D07E7" w:rsidR="00A77B3E" w:rsidRPr="004725ED" w:rsidRDefault="006710A8" w:rsidP="005F2121">
      <w:pPr>
        <w:spacing w:line="360" w:lineRule="auto"/>
        <w:ind w:firstLineChars="100" w:firstLine="240"/>
        <w:jc w:val="both"/>
      </w:pPr>
      <w:r w:rsidRPr="004725ED">
        <w:rPr>
          <w:rFonts w:ascii="Book Antiqua" w:eastAsia="Book Antiqua" w:hAnsi="Book Antiqua" w:cs="Book Antiqua"/>
          <w:color w:val="000000"/>
        </w:rPr>
        <w:t>Accurate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SB-NENs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involve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combination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several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modalities.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examinations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capsule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double-balloon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enteroscopy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identifying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occult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SB-NENs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primary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conventional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Macroscopically,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SB-NENs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sessile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nodules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ulcerated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usually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measuring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5F2121" w:rsidRPr="004725ED">
        <w:rPr>
          <w:rFonts w:ascii="Book Antiqua" w:eastAsia="Book Antiqua" w:hAnsi="Book Antiqua" w:cs="Book Antiqua"/>
          <w:color w:val="000000"/>
          <w:szCs w:val="30"/>
          <w:vertAlign w:val="superscript"/>
        </w:rPr>
        <w:t>[27</w:t>
      </w:r>
      <w:r w:rsidR="005F2121" w:rsidRPr="004725ED">
        <w:rPr>
          <w:rFonts w:ascii="Book Antiqua" w:hAnsi="Book Antiqua" w:cs="Book Antiqua" w:hint="eastAsia"/>
          <w:color w:val="000000"/>
          <w:szCs w:val="30"/>
          <w:vertAlign w:val="superscript"/>
          <w:lang w:eastAsia="zh-CN"/>
        </w:rPr>
        <w:t>,</w:t>
      </w:r>
      <w:r w:rsidRPr="004725ED">
        <w:rPr>
          <w:rFonts w:ascii="Book Antiqua" w:eastAsia="Book Antiqua" w:hAnsi="Book Antiqua" w:cs="Book Antiqua"/>
          <w:color w:val="000000"/>
          <w:szCs w:val="30"/>
          <w:vertAlign w:val="superscript"/>
        </w:rPr>
        <w:t>28]</w:t>
      </w:r>
      <w:r w:rsidRPr="004725ED">
        <w:rPr>
          <w:rFonts w:ascii="Book Antiqua" w:eastAsia="Book Antiqua" w:hAnsi="Book Antiqua" w:cs="Book Antiqua"/>
          <w:color w:val="000000"/>
        </w:rPr>
        <w:t>.</w:t>
      </w:r>
    </w:p>
    <w:p w14:paraId="63993AD6" w14:textId="77777777" w:rsidR="005F2121" w:rsidRPr="004725ED" w:rsidRDefault="005F2121">
      <w:pPr>
        <w:spacing w:line="360" w:lineRule="auto"/>
        <w:jc w:val="both"/>
        <w:rPr>
          <w:rFonts w:ascii="Book Antiqua" w:hAnsi="Book Antiqua" w:cs="Book Antiqua"/>
          <w:b/>
          <w:bCs/>
          <w:i/>
          <w:iCs/>
          <w:color w:val="000000"/>
          <w:lang w:eastAsia="zh-CN"/>
        </w:rPr>
      </w:pPr>
    </w:p>
    <w:p w14:paraId="08731E41" w14:textId="6B5C9C29" w:rsidR="00A77B3E" w:rsidRPr="004725ED" w:rsidRDefault="006710A8">
      <w:pPr>
        <w:spacing w:line="360" w:lineRule="auto"/>
        <w:jc w:val="both"/>
      </w:pPr>
      <w:r w:rsidRPr="004725ED">
        <w:rPr>
          <w:rFonts w:ascii="Book Antiqua" w:eastAsia="Book Antiqua" w:hAnsi="Book Antiqua" w:cs="Book Antiqua"/>
          <w:b/>
          <w:bCs/>
          <w:i/>
          <w:iCs/>
          <w:color w:val="000000"/>
        </w:rPr>
        <w:t>Appendix</w:t>
      </w:r>
      <w:r w:rsidR="00E7330E" w:rsidRPr="004725ED">
        <w:rPr>
          <w:rFonts w:ascii="Book Antiqua" w:eastAsia="Book Antiqua" w:hAnsi="Book Antiqua" w:cs="Book Antiqua"/>
          <w:b/>
          <w:bCs/>
          <w:i/>
          <w:iCs/>
          <w:color w:val="000000"/>
        </w:rPr>
        <w:t xml:space="preserve"> </w:t>
      </w:r>
      <w:r w:rsidR="00E07991" w:rsidRPr="004725ED">
        <w:rPr>
          <w:rFonts w:ascii="Book Antiqua" w:eastAsia="Book Antiqua" w:hAnsi="Book Antiqua" w:cs="Book Antiqua"/>
          <w:b/>
          <w:bCs/>
          <w:i/>
          <w:iCs/>
          <w:color w:val="000000"/>
        </w:rPr>
        <w:t>NENs</w:t>
      </w:r>
    </w:p>
    <w:p w14:paraId="435C566A" w14:textId="072E4E3A" w:rsidR="00A77B3E" w:rsidRPr="004725ED" w:rsidRDefault="006710A8">
      <w:pPr>
        <w:spacing w:line="360" w:lineRule="auto"/>
        <w:jc w:val="both"/>
      </w:pPr>
      <w:r w:rsidRPr="004725ED">
        <w:rPr>
          <w:rFonts w:ascii="Book Antiqua" w:eastAsia="Book Antiqua" w:hAnsi="Book Antiqua" w:cs="Book Antiqua"/>
          <w:color w:val="000000"/>
        </w:rPr>
        <w:t>Appendiceal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0C6D89" w:rsidRPr="004725ED">
        <w:rPr>
          <w:rFonts w:ascii="Book Antiqua" w:eastAsia="Book Antiqua" w:hAnsi="Book Antiqua" w:cs="Book Antiqua"/>
          <w:color w:val="000000"/>
        </w:rPr>
        <w:t xml:space="preserve"> (A-NENs)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usually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discovered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incidentally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pathological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examination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appendectomy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acute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appendicitis.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examination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entire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bowel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mandatory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given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frequency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synchronous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colorectal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neoplasia</w:t>
      </w:r>
      <w:r w:rsidRPr="004725ED">
        <w:rPr>
          <w:rFonts w:ascii="Book Antiqua" w:eastAsia="Book Antiqua" w:hAnsi="Book Antiqua" w:cs="Book Antiqua"/>
          <w:color w:val="000000"/>
          <w:szCs w:val="30"/>
          <w:vertAlign w:val="superscript"/>
        </w:rPr>
        <w:t>[27]</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A-NE</w:t>
      </w:r>
      <w:r w:rsidR="000C6D89" w:rsidRPr="004725ED">
        <w:rPr>
          <w:rFonts w:ascii="Book Antiqua" w:eastAsia="Book Antiqua" w:hAnsi="Book Antiqua" w:cs="Book Antiqua"/>
          <w:color w:val="000000"/>
        </w:rPr>
        <w:t>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usually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good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appendicectomy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considered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curative</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however,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selected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malignant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potential,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right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hemicolectomy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considered</w:t>
      </w:r>
      <w:r w:rsidRPr="004725ED">
        <w:rPr>
          <w:rFonts w:ascii="Book Antiqua" w:eastAsia="Book Antiqua" w:hAnsi="Book Antiqua" w:cs="Book Antiqua"/>
          <w:color w:val="000000"/>
          <w:szCs w:val="30"/>
          <w:vertAlign w:val="superscript"/>
        </w:rPr>
        <w:t>[29]</w:t>
      </w:r>
      <w:r w:rsidRPr="004725ED">
        <w:rPr>
          <w:rFonts w:ascii="Book Antiqua" w:eastAsia="Book Antiqua" w:hAnsi="Book Antiqua" w:cs="Book Antiqua"/>
          <w:color w:val="000000"/>
        </w:rPr>
        <w:t>.</w:t>
      </w:r>
    </w:p>
    <w:p w14:paraId="486C0031" w14:textId="77777777" w:rsidR="002B737D" w:rsidRPr="004725ED" w:rsidRDefault="002B737D">
      <w:pPr>
        <w:spacing w:line="360" w:lineRule="auto"/>
        <w:jc w:val="both"/>
        <w:rPr>
          <w:rFonts w:ascii="Book Antiqua" w:hAnsi="Book Antiqua" w:cs="Book Antiqua"/>
          <w:b/>
          <w:bCs/>
          <w:i/>
          <w:iCs/>
          <w:color w:val="000000"/>
          <w:lang w:eastAsia="zh-CN"/>
        </w:rPr>
      </w:pPr>
    </w:p>
    <w:p w14:paraId="72502FEA" w14:textId="44144608" w:rsidR="00A77B3E" w:rsidRPr="004725ED" w:rsidRDefault="006710A8">
      <w:pPr>
        <w:spacing w:line="360" w:lineRule="auto"/>
        <w:jc w:val="both"/>
      </w:pPr>
      <w:r w:rsidRPr="004725ED">
        <w:rPr>
          <w:rFonts w:ascii="Book Antiqua" w:eastAsia="Book Antiqua" w:hAnsi="Book Antiqua" w:cs="Book Antiqua"/>
          <w:b/>
          <w:bCs/>
          <w:i/>
          <w:iCs/>
          <w:color w:val="000000"/>
        </w:rPr>
        <w:t>Colorectal</w:t>
      </w:r>
      <w:r w:rsidR="00E7330E" w:rsidRPr="004725ED">
        <w:rPr>
          <w:rFonts w:ascii="Book Antiqua" w:eastAsia="Book Antiqua" w:hAnsi="Book Antiqua" w:cs="Book Antiqua"/>
          <w:b/>
          <w:bCs/>
          <w:i/>
          <w:iCs/>
          <w:color w:val="000000"/>
        </w:rPr>
        <w:t xml:space="preserve"> </w:t>
      </w:r>
      <w:r w:rsidR="00E07991" w:rsidRPr="004725ED">
        <w:rPr>
          <w:rFonts w:ascii="Book Antiqua" w:eastAsia="Book Antiqua" w:hAnsi="Book Antiqua" w:cs="Book Antiqua"/>
          <w:b/>
          <w:bCs/>
          <w:i/>
          <w:iCs/>
          <w:color w:val="000000"/>
        </w:rPr>
        <w:t>NENs</w:t>
      </w:r>
    </w:p>
    <w:p w14:paraId="094B153A" w14:textId="3DC74100" w:rsidR="00A77B3E" w:rsidRPr="004725ED" w:rsidRDefault="006710A8">
      <w:pPr>
        <w:spacing w:line="360" w:lineRule="auto"/>
        <w:jc w:val="both"/>
      </w:pPr>
      <w:r w:rsidRPr="004725ED">
        <w:rPr>
          <w:rFonts w:ascii="Book Antiqua" w:eastAsia="Book Antiqua" w:hAnsi="Book Antiqua" w:cs="Book Antiqua"/>
          <w:color w:val="000000"/>
        </w:rPr>
        <w:t>Colonic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D23734" w:rsidRPr="004725ED">
        <w:rPr>
          <w:rFonts w:ascii="Book Antiqua" w:hAnsi="Book Antiqua" w:cs="Book Antiqua" w:hint="eastAsia"/>
          <w:color w:val="000000"/>
          <w:lang w:eastAsia="zh-CN"/>
        </w:rPr>
        <w:t xml:space="preserve"> (</w:t>
      </w:r>
      <w:r w:rsidR="00D23734" w:rsidRPr="004725ED">
        <w:rPr>
          <w:rFonts w:ascii="Book Antiqua" w:eastAsia="Book Antiqua" w:hAnsi="Book Antiqua" w:cs="Book Antiqua"/>
          <w:color w:val="000000"/>
        </w:rPr>
        <w:t>R-NENs</w:t>
      </w:r>
      <w:r w:rsidR="00D23734" w:rsidRPr="004725ED">
        <w:rPr>
          <w:rFonts w:ascii="Book Antiqua" w:hAnsi="Book Antiqua" w:cs="Book Antiqua" w:hint="eastAsia"/>
          <w:color w:val="000000"/>
          <w:lang w:eastAsia="zh-CN"/>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two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entities.</w:t>
      </w:r>
      <w:r w:rsidR="00E7330E" w:rsidRPr="004725ED">
        <w:rPr>
          <w:rFonts w:hint="eastAsia"/>
          <w:lang w:eastAsia="zh-CN"/>
        </w:rPr>
        <w:t xml:space="preserve"> </w:t>
      </w:r>
      <w:r w:rsidRPr="004725ED">
        <w:rPr>
          <w:rFonts w:ascii="Book Antiqua" w:eastAsia="Book Antiqua" w:hAnsi="Book Antiqua" w:cs="Book Antiqua"/>
          <w:color w:val="000000"/>
        </w:rPr>
        <w:t>C-NENs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aggressive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features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worse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Pr="004725ED">
        <w:rPr>
          <w:rFonts w:ascii="Book Antiqua" w:eastAsia="Book Antiqua" w:hAnsi="Book Antiqua" w:cs="Book Antiqua"/>
          <w:color w:val="000000"/>
          <w:szCs w:val="30"/>
          <w:vertAlign w:val="superscript"/>
        </w:rPr>
        <w:t>[30]</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ascending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particularly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cecum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generally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experience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abdominal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bleeding</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weight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loss</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Pr="004725ED">
        <w:rPr>
          <w:rFonts w:ascii="Book Antiqua" w:eastAsia="Book Antiqua" w:hAnsi="Book Antiqua" w:cs="Book Antiqua"/>
          <w:color w:val="000000"/>
          <w:szCs w:val="30"/>
          <w:vertAlign w:val="superscript"/>
        </w:rPr>
        <w:t>[15]</w:t>
      </w:r>
      <w:r w:rsidRPr="004725ED">
        <w:rPr>
          <w:rFonts w:ascii="Book Antiqua" w:eastAsia="Book Antiqua" w:hAnsi="Book Antiqua" w:cs="Book Antiqua"/>
          <w:color w:val="000000"/>
        </w:rPr>
        <w:t>.</w:t>
      </w:r>
    </w:p>
    <w:p w14:paraId="207A173B" w14:textId="48E287A4"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lastRenderedPageBreak/>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through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screening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sigmoidoscopy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fraction</w:t>
      </w:r>
      <w:r w:rsidR="00E7330E" w:rsidRPr="004725ED">
        <w:rPr>
          <w:rFonts w:ascii="Book Antiqua" w:eastAsia="Book Antiqua" w:hAnsi="Book Antiqua" w:cs="Book Antiqua"/>
          <w:color w:val="000000"/>
        </w:rPr>
        <w:t xml:space="preserve"> </w:t>
      </w:r>
      <w:r w:rsidR="000C6D89" w:rsidRPr="004725ED">
        <w:rPr>
          <w:rFonts w:ascii="Book Antiqua" w:eastAsia="Book Antiqua" w:hAnsi="Book Antiqua" w:cs="Book Antiqua"/>
          <w:color w:val="000000"/>
        </w:rPr>
        <w:t xml:space="preserve">have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diarrhea,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abdominal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pain</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bleeding.</w:t>
      </w:r>
    </w:p>
    <w:p w14:paraId="06D9FF04" w14:textId="77777777"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majority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Pr="004725ED">
        <w:rPr>
          <w:rFonts w:ascii="Book Antiqua" w:eastAsia="Book Antiqua" w:hAnsi="Book Antiqua" w:cs="Book Antiqua"/>
          <w:color w:val="000000"/>
          <w:szCs w:val="30"/>
          <w:vertAlign w:val="superscript"/>
        </w:rPr>
        <w:t>[31]</w:t>
      </w:r>
      <w:r w:rsidRPr="004725ED">
        <w:rPr>
          <w:rFonts w:ascii="Book Antiqua" w:eastAsia="Book Antiqua" w:hAnsi="Book Antiqua" w:cs="Book Antiqua"/>
          <w:color w:val="000000"/>
        </w:rPr>
        <w:t>.</w:t>
      </w:r>
    </w:p>
    <w:p w14:paraId="7418E1FD" w14:textId="772EFE3C"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t>Endoscopically,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sessile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semipedunculated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polypoid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normal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yellow-discolored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frequently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midrectum.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characteristics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ulcerations,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depressions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hyperemic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color</w:t>
      </w:r>
      <w:r w:rsidR="000C6D89"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suggestive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aggressive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disease</w:t>
      </w:r>
      <w:r w:rsidRPr="004725ED">
        <w:rPr>
          <w:rFonts w:ascii="Book Antiqua" w:eastAsia="Book Antiqua" w:hAnsi="Book Antiqua" w:cs="Book Antiqua"/>
          <w:color w:val="000000"/>
          <w:szCs w:val="30"/>
          <w:vertAlign w:val="superscript"/>
        </w:rPr>
        <w:t>[30]</w:t>
      </w:r>
      <w:r w:rsidRPr="004725ED">
        <w:rPr>
          <w:rFonts w:ascii="Book Antiqua" w:eastAsia="Book Antiqua" w:hAnsi="Book Antiqua" w:cs="Book Antiqua"/>
          <w:color w:val="000000"/>
        </w:rPr>
        <w:t>.</w:t>
      </w:r>
    </w:p>
    <w:p w14:paraId="79A2A72F" w14:textId="22E8429A"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204C57"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aspect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nodular,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demarcated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surrounding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Pr="004725ED">
        <w:rPr>
          <w:rFonts w:ascii="Book Antiqua" w:eastAsia="Book Antiqua" w:hAnsi="Book Antiqua" w:cs="Book Antiqua"/>
          <w:color w:val="000000"/>
          <w:szCs w:val="30"/>
          <w:vertAlign w:val="superscript"/>
        </w:rPr>
        <w:t>[18]</w:t>
      </w:r>
      <w:r w:rsidRPr="004725ED">
        <w:rPr>
          <w:rFonts w:ascii="Book Antiqua" w:eastAsia="Book Antiqua" w:hAnsi="Book Antiqua" w:cs="Book Antiqua"/>
          <w:color w:val="000000"/>
        </w:rPr>
        <w:t>.</w:t>
      </w:r>
    </w:p>
    <w:p w14:paraId="6FF4B513" w14:textId="77777777"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t>EUS-FNA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helpful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make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subephitelial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Pr="004725ED">
        <w:rPr>
          <w:rFonts w:ascii="Book Antiqua" w:eastAsia="Book Antiqua" w:hAnsi="Book Antiqua" w:cs="Book Antiqua"/>
          <w:color w:val="000000"/>
          <w:szCs w:val="30"/>
          <w:vertAlign w:val="superscript"/>
        </w:rPr>
        <w:t>[32]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85.1%</w:t>
      </w:r>
      <w:r w:rsidRPr="004725ED">
        <w:rPr>
          <w:rFonts w:ascii="Book Antiqua" w:eastAsia="Book Antiqua" w:hAnsi="Book Antiqua" w:cs="Book Antiqua"/>
          <w:color w:val="000000"/>
          <w:szCs w:val="30"/>
          <w:vertAlign w:val="superscript"/>
        </w:rPr>
        <w:t>[33]</w:t>
      </w:r>
      <w:r w:rsidRPr="004725ED">
        <w:rPr>
          <w:rFonts w:ascii="Book Antiqua" w:eastAsia="Book Antiqua" w:hAnsi="Book Antiqua" w:cs="Book Antiqua"/>
          <w:color w:val="000000"/>
        </w:rPr>
        <w:t>.</w:t>
      </w:r>
    </w:p>
    <w:p w14:paraId="19D3959D" w14:textId="77777777"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t>According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hAnsi="Book Antiqua" w:cs="Book Antiqua" w:hint="eastAsia"/>
          <w:color w:val="000000"/>
          <w:lang w:eastAsia="zh-CN"/>
        </w:rPr>
        <w:t xml:space="preserve"> </w:t>
      </w:r>
      <w:r w:rsidR="003C4993" w:rsidRPr="004725ED">
        <w:rPr>
          <w:rFonts w:ascii="Book Antiqua" w:eastAsia="Book Antiqua" w:hAnsi="Book Antiqua" w:cs="Book Antiqua"/>
          <w:color w:val="000000"/>
        </w:rPr>
        <w:t>ENETS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consensus,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order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lymphadenopathy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Pr="004725ED">
        <w:rPr>
          <w:rFonts w:ascii="Book Antiqua" w:eastAsia="Book Antiqua" w:hAnsi="Book Antiqua" w:cs="Book Antiqua"/>
          <w:color w:val="000000"/>
          <w:szCs w:val="30"/>
          <w:vertAlign w:val="superscript"/>
        </w:rPr>
        <w:t>[34]</w:t>
      </w:r>
      <w:r w:rsidRPr="004725ED">
        <w:rPr>
          <w:rFonts w:ascii="Book Antiqua" w:eastAsia="Book Antiqua" w:hAnsi="Book Antiqua" w:cs="Book Antiqua"/>
          <w:color w:val="000000"/>
        </w:rPr>
        <w:t>.</w:t>
      </w:r>
    </w:p>
    <w:p w14:paraId="651F5750" w14:textId="77777777" w:rsidR="00A77B3E" w:rsidRPr="004725ED" w:rsidRDefault="006710A8" w:rsidP="00B10E23">
      <w:pPr>
        <w:spacing w:line="360" w:lineRule="auto"/>
        <w:ind w:firstLineChars="100" w:firstLine="240"/>
        <w:jc w:val="both"/>
      </w:pP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concomitant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cancer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Pr="004725ED">
        <w:rPr>
          <w:rFonts w:ascii="Book Antiqua" w:eastAsia="Book Antiqua" w:hAnsi="Book Antiqua" w:cs="Book Antiqua"/>
          <w:color w:val="000000"/>
          <w:szCs w:val="30"/>
          <w:vertAlign w:val="superscript"/>
        </w:rPr>
        <w:t>[35]</w:t>
      </w:r>
      <w:r w:rsidRPr="004725ED">
        <w:rPr>
          <w:rFonts w:ascii="Book Antiqua" w:eastAsia="Book Antiqua" w:hAnsi="Book Antiqua" w:cs="Book Antiqua"/>
          <w:color w:val="000000"/>
        </w:rPr>
        <w:t>.</w:t>
      </w:r>
    </w:p>
    <w:p w14:paraId="7E658980" w14:textId="77777777" w:rsidR="00B10E23" w:rsidRPr="004725ED" w:rsidRDefault="00B10E23">
      <w:pPr>
        <w:spacing w:line="360" w:lineRule="auto"/>
        <w:jc w:val="both"/>
        <w:rPr>
          <w:rFonts w:ascii="Book Antiqua" w:hAnsi="Book Antiqua" w:cs="Book Antiqua"/>
          <w:b/>
          <w:bCs/>
          <w:i/>
          <w:iCs/>
          <w:color w:val="000000"/>
          <w:lang w:eastAsia="zh-CN"/>
        </w:rPr>
      </w:pPr>
    </w:p>
    <w:p w14:paraId="1858F3DB" w14:textId="77777777" w:rsidR="00B10E23" w:rsidRPr="004725ED" w:rsidRDefault="00B10E23">
      <w:pPr>
        <w:spacing w:line="360" w:lineRule="auto"/>
        <w:jc w:val="both"/>
        <w:rPr>
          <w:rFonts w:ascii="Book Antiqua" w:hAnsi="Book Antiqua" w:cs="Book Antiqua"/>
          <w:b/>
          <w:i/>
          <w:color w:val="000000"/>
          <w:lang w:eastAsia="zh-CN"/>
        </w:rPr>
      </w:pPr>
      <w:r w:rsidRPr="004725ED">
        <w:rPr>
          <w:rFonts w:ascii="Book Antiqua" w:eastAsia="Book Antiqua" w:hAnsi="Book Antiqua" w:cs="Book Antiqua"/>
          <w:b/>
          <w:i/>
          <w:color w:val="000000"/>
        </w:rPr>
        <w:t>Pan-NENs</w:t>
      </w:r>
    </w:p>
    <w:p w14:paraId="278FD1E1" w14:textId="52FDC38A" w:rsidR="00A77B3E" w:rsidRPr="004725ED" w:rsidRDefault="006710A8">
      <w:pPr>
        <w:spacing w:line="360" w:lineRule="auto"/>
        <w:jc w:val="both"/>
      </w:pPr>
      <w:bookmarkStart w:id="41" w:name="OLE_LINK4"/>
      <w:r w:rsidRPr="004725ED">
        <w:rPr>
          <w:rFonts w:ascii="Book Antiqua" w:eastAsia="Book Antiqua" w:hAnsi="Book Antiqua" w:cs="Book Antiqua"/>
          <w:color w:val="000000"/>
        </w:rPr>
        <w:t>Pan-NENs</w:t>
      </w:r>
      <w:bookmarkEnd w:id="41"/>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comprise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Pr="004725ED">
        <w:rPr>
          <w:rFonts w:ascii="Book Antiqua" w:eastAsia="Book Antiqua" w:hAnsi="Book Antiqua" w:cs="Book Antiqua"/>
          <w:color w:val="000000"/>
          <w:szCs w:val="30"/>
          <w:vertAlign w:val="superscript"/>
        </w:rPr>
        <w:t>[36]</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classified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depending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hormonal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overproduction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gastrinoma,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VIPoma,</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and </w:t>
      </w:r>
      <w:r w:rsidRPr="004725ED">
        <w:rPr>
          <w:rFonts w:ascii="Book Antiqua" w:eastAsia="Book Antiqua" w:hAnsi="Book Antiqua" w:cs="Book Antiqua"/>
          <w:color w:val="000000"/>
        </w:rPr>
        <w:t>glucagonoma.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comprise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produce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hormonal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manifest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course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disease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discovered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incidentally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abdominal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examinations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diseases</w:t>
      </w:r>
      <w:r w:rsidRPr="004725ED">
        <w:rPr>
          <w:rFonts w:ascii="Book Antiqua" w:eastAsia="Book Antiqua" w:hAnsi="Book Antiqua" w:cs="Book Antiqua"/>
          <w:color w:val="000000"/>
          <w:szCs w:val="30"/>
          <w:vertAlign w:val="superscript"/>
        </w:rPr>
        <w:t>[37]</w:t>
      </w:r>
      <w:r w:rsidRPr="004725ED">
        <w:rPr>
          <w:rFonts w:ascii="Book Antiqua" w:eastAsia="Book Antiqua" w:hAnsi="Book Antiqua" w:cs="Book Antiqua"/>
          <w:color w:val="000000"/>
        </w:rPr>
        <w:t>.</w:t>
      </w:r>
    </w:p>
    <w:p w14:paraId="53737CDA" w14:textId="0FB783B1" w:rsidR="00A77B3E" w:rsidRPr="004725ED" w:rsidRDefault="006710A8" w:rsidP="001666C7">
      <w:pPr>
        <w:spacing w:line="360" w:lineRule="auto"/>
        <w:ind w:firstLineChars="100" w:firstLine="240"/>
        <w:jc w:val="both"/>
      </w:pPr>
      <w:r w:rsidRPr="004725ED">
        <w:rPr>
          <w:rFonts w:ascii="Book Antiqua" w:eastAsia="Book Antiqua" w:hAnsi="Book Antiqua" w:cs="Book Antiqua"/>
          <w:color w:val="000000"/>
        </w:rPr>
        <w:lastRenderedPageBreak/>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tool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considered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choice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negative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noninvasive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negative</w:t>
      </w:r>
      <w:r w:rsidRPr="004725ED">
        <w:rPr>
          <w:rFonts w:ascii="Book Antiqua" w:eastAsia="Book Antiqua" w:hAnsi="Book Antiqua" w:cs="Book Antiqua"/>
          <w:color w:val="000000"/>
          <w:szCs w:val="30"/>
          <w:vertAlign w:val="superscript"/>
        </w:rPr>
        <w:t>[38]</w:t>
      </w:r>
      <w:r w:rsidRPr="004725ED">
        <w:rPr>
          <w:rFonts w:ascii="Book Antiqua" w:eastAsia="Book Antiqua" w:hAnsi="Book Antiqua" w:cs="Book Antiqua"/>
          <w:color w:val="000000"/>
        </w:rPr>
        <w:t>.</w:t>
      </w:r>
    </w:p>
    <w:p w14:paraId="1089A86A" w14:textId="77777777" w:rsidR="00A77B3E" w:rsidRPr="004725ED" w:rsidRDefault="006710A8" w:rsidP="00EA6050">
      <w:pPr>
        <w:spacing w:line="360" w:lineRule="auto"/>
        <w:ind w:firstLineChars="100" w:firstLine="240"/>
        <w:jc w:val="both"/>
      </w:pPr>
      <w:r w:rsidRPr="004725ED">
        <w:rPr>
          <w:rFonts w:ascii="Book Antiqua" w:eastAsia="Book Antiqua" w:hAnsi="Book Antiqua" w:cs="Book Antiqua"/>
          <w:color w:val="000000"/>
        </w:rPr>
        <w:t>Puli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EA6050" w:rsidRPr="004725ED">
        <w:rPr>
          <w:rFonts w:ascii="Book Antiqua" w:eastAsia="Book Antiqua" w:hAnsi="Book Antiqua" w:cs="Book Antiqua"/>
          <w:color w:val="000000"/>
          <w:szCs w:val="30"/>
          <w:vertAlign w:val="superscript"/>
        </w:rPr>
        <w:t>[39]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demonstrated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excellent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setting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87.2%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98.0%.</w:t>
      </w:r>
    </w:p>
    <w:p w14:paraId="0C0EAF98" w14:textId="77777777" w:rsidR="00A77B3E" w:rsidRPr="004725ED" w:rsidRDefault="006710A8" w:rsidP="00EA6050">
      <w:pPr>
        <w:spacing w:line="360" w:lineRule="auto"/>
        <w:ind w:firstLineChars="100" w:firstLine="240"/>
        <w:jc w:val="both"/>
      </w:pP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2015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incremental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benefit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preoperative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suspected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investigative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modalities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attempted.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increased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particularly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Pr="004725ED">
        <w:rPr>
          <w:rFonts w:ascii="Book Antiqua" w:eastAsia="Book Antiqua" w:hAnsi="Book Antiqua" w:cs="Book Antiqua"/>
          <w:i/>
          <w:color w:val="000000"/>
        </w:rPr>
        <w:t>i.e.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gastrinoma)</w:t>
      </w:r>
      <w:r w:rsidRPr="004725ED">
        <w:rPr>
          <w:rFonts w:ascii="Book Antiqua" w:eastAsia="Book Antiqua" w:hAnsi="Book Antiqua" w:cs="Book Antiqua"/>
          <w:color w:val="000000"/>
          <w:szCs w:val="30"/>
          <w:vertAlign w:val="superscript"/>
        </w:rPr>
        <w:t>[40]</w:t>
      </w:r>
      <w:r w:rsidRPr="004725ED">
        <w:rPr>
          <w:rFonts w:ascii="Book Antiqua" w:eastAsia="Book Antiqua" w:hAnsi="Book Antiqua" w:cs="Book Antiqua"/>
          <w:color w:val="000000"/>
        </w:rPr>
        <w:t>.</w:t>
      </w:r>
    </w:p>
    <w:p w14:paraId="2A731FD4" w14:textId="5A6DF6CF" w:rsidR="00A77B3E" w:rsidRPr="004725ED" w:rsidRDefault="006710A8" w:rsidP="00AE7EA6">
      <w:pPr>
        <w:spacing w:line="360" w:lineRule="auto"/>
        <w:ind w:firstLineChars="100" w:firstLine="240"/>
        <w:jc w:val="both"/>
      </w:pP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especially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drive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decision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approach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Pr="004725ED">
        <w:rPr>
          <w:rFonts w:ascii="Book Antiqua" w:eastAsia="Book Antiqua" w:hAnsi="Book Antiqua" w:cs="Book Antiqua"/>
          <w:i/>
          <w:color w:val="000000"/>
        </w:rPr>
        <w:t>i.e.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enucleation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vs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Pr="004725ED">
        <w:rPr>
          <w:rFonts w:ascii="Book Antiqua" w:eastAsia="Book Antiqua" w:hAnsi="Book Antiqua" w:cs="Book Antiqua"/>
          <w:color w:val="000000"/>
          <w:szCs w:val="30"/>
          <w:vertAlign w:val="superscript"/>
        </w:rPr>
        <w:t>[18]</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enucleation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malignant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progression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post-operative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fistula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neoplasms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close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duct</w:t>
      </w:r>
      <w:r w:rsidRPr="004725ED">
        <w:rPr>
          <w:rFonts w:ascii="Book Antiqua" w:eastAsia="Book Antiqua" w:hAnsi="Book Antiqua" w:cs="Book Antiqua"/>
          <w:color w:val="000000"/>
          <w:szCs w:val="30"/>
          <w:vertAlign w:val="superscript"/>
        </w:rPr>
        <w:t>[41]</w:t>
      </w:r>
      <w:r w:rsidRPr="004725ED">
        <w:rPr>
          <w:rFonts w:ascii="Book Antiqua" w:eastAsia="Book Antiqua" w:hAnsi="Book Antiqua" w:cs="Book Antiqua"/>
          <w:color w:val="000000"/>
        </w:rPr>
        <w:t>.</w:t>
      </w:r>
    </w:p>
    <w:p w14:paraId="1D98D80B" w14:textId="77777777" w:rsidR="00A77B3E" w:rsidRPr="004725ED" w:rsidRDefault="006710A8" w:rsidP="007D33DB">
      <w:pPr>
        <w:spacing w:line="360" w:lineRule="auto"/>
        <w:ind w:firstLineChars="100" w:firstLine="240"/>
        <w:jc w:val="both"/>
      </w:pP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course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examination,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well-demarcated,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homogeneous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pattern.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However,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expansively,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cystic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indistinguishable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adenocarcinomas.</w:t>
      </w:r>
    </w:p>
    <w:p w14:paraId="0BA4D12D" w14:textId="77777777" w:rsidR="00A77B3E" w:rsidRPr="004725ED" w:rsidRDefault="006710A8" w:rsidP="00314480">
      <w:pPr>
        <w:spacing w:line="360" w:lineRule="auto"/>
        <w:ind w:firstLineChars="100" w:firstLine="240"/>
        <w:jc w:val="both"/>
      </w:pP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acquisition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considered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choice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cytologic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ascertainment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determining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proliferation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index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mitotic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count</w:t>
      </w:r>
      <w:r w:rsidR="00E7330E" w:rsidRPr="004725ED">
        <w:rPr>
          <w:rFonts w:ascii="Book Antiqua" w:eastAsia="Book Antiqua" w:hAnsi="Book Antiqua" w:cs="Book Antiqua"/>
          <w:color w:val="000000"/>
        </w:rPr>
        <w:t xml:space="preserve"> </w:t>
      </w:r>
      <w:r w:rsidR="00314480" w:rsidRPr="004725ED">
        <w:rPr>
          <w:rFonts w:ascii="Book Antiqua" w:hAnsi="Book Antiqua" w:cs="Book Antiqua" w:hint="eastAsia"/>
          <w:color w:val="000000"/>
          <w:lang w:eastAsia="zh-CN"/>
        </w:rPr>
        <w:t>(</w:t>
      </w:r>
      <w:r w:rsidRPr="004725ED">
        <w:rPr>
          <w:rFonts w:ascii="Book Antiqua" w:eastAsia="Book Antiqua" w:hAnsi="Book Antiqua" w:cs="Book Antiqua"/>
          <w:bCs/>
          <w:color w:val="000000"/>
        </w:rPr>
        <w:t>Figure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3</w:t>
      </w:r>
      <w:r w:rsidR="00314480"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w:t>
      </w:r>
    </w:p>
    <w:p w14:paraId="4CF96125" w14:textId="77777777" w:rsidR="00A77B3E" w:rsidRPr="004725ED" w:rsidRDefault="006710A8" w:rsidP="00314480">
      <w:pPr>
        <w:spacing w:line="360" w:lineRule="auto"/>
        <w:ind w:firstLineChars="100" w:firstLine="240"/>
        <w:jc w:val="both"/>
      </w:pPr>
      <w:r w:rsidRPr="004725ED">
        <w:rPr>
          <w:rFonts w:ascii="Book Antiqua" w:eastAsia="Book Antiqua" w:hAnsi="Book Antiqua" w:cs="Book Antiqua"/>
          <w:color w:val="000000"/>
        </w:rPr>
        <w:t>EUS-FNA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provides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cytological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specimen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ranging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96%</w:t>
      </w:r>
      <w:r w:rsidRPr="004725ED">
        <w:rPr>
          <w:rFonts w:ascii="Book Antiqua" w:eastAsia="Book Antiqua" w:hAnsi="Book Antiqua" w:cs="Book Antiqua"/>
          <w:color w:val="000000"/>
          <w:szCs w:val="30"/>
          <w:vertAlign w:val="superscript"/>
        </w:rPr>
        <w:t>[18]</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adequacy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concordance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EUS-FNA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histology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remains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unclear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especially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0A1A87" w:rsidRPr="004725ED">
        <w:rPr>
          <w:rFonts w:ascii="Book Antiqua" w:eastAsia="Book Antiqua" w:hAnsi="Book Antiqua" w:cs="Book Antiqua"/>
          <w:color w:val="000000"/>
          <w:szCs w:val="30"/>
          <w:vertAlign w:val="superscript"/>
        </w:rPr>
        <w:t>[42</w:t>
      </w:r>
      <w:r w:rsidR="000A1A87" w:rsidRPr="004725ED">
        <w:rPr>
          <w:rFonts w:ascii="Book Antiqua" w:hAnsi="Book Antiqua" w:cs="Book Antiqua" w:hint="eastAsia"/>
          <w:color w:val="000000"/>
          <w:szCs w:val="30"/>
          <w:vertAlign w:val="superscript"/>
          <w:lang w:eastAsia="zh-CN"/>
        </w:rPr>
        <w:t>,</w:t>
      </w:r>
      <w:r w:rsidRPr="004725ED">
        <w:rPr>
          <w:rFonts w:ascii="Book Antiqua" w:eastAsia="Book Antiqua" w:hAnsi="Book Antiqua" w:cs="Book Antiqua"/>
          <w:color w:val="000000"/>
          <w:szCs w:val="30"/>
          <w:vertAlign w:val="superscript"/>
        </w:rPr>
        <w:t>43]</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overcome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limitations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cytological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determination,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sampling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needles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lastRenderedPageBreak/>
        <w:t>EUS-guided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fine-needle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biopsy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(EUS-FNB)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introduced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good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results</w:t>
      </w:r>
      <w:r w:rsidR="000A1A87" w:rsidRPr="004725ED">
        <w:rPr>
          <w:rFonts w:ascii="Book Antiqua" w:eastAsia="Book Antiqua" w:hAnsi="Book Antiqua" w:cs="Book Antiqua"/>
          <w:color w:val="000000"/>
          <w:szCs w:val="30"/>
          <w:vertAlign w:val="superscript"/>
        </w:rPr>
        <w:t>[44</w:t>
      </w:r>
      <w:r w:rsidR="000A1A87" w:rsidRPr="004725ED">
        <w:rPr>
          <w:rFonts w:ascii="Book Antiqua" w:hAnsi="Book Antiqua" w:cs="Book Antiqua" w:hint="eastAsia"/>
          <w:color w:val="000000"/>
          <w:szCs w:val="30"/>
          <w:vertAlign w:val="superscript"/>
          <w:lang w:eastAsia="zh-CN"/>
        </w:rPr>
        <w:t>,</w:t>
      </w:r>
      <w:r w:rsidRPr="004725ED">
        <w:rPr>
          <w:rFonts w:ascii="Book Antiqua" w:eastAsia="Book Antiqua" w:hAnsi="Book Antiqua" w:cs="Book Antiqua"/>
          <w:color w:val="000000"/>
          <w:szCs w:val="30"/>
          <w:vertAlign w:val="superscript"/>
        </w:rPr>
        <w:t>45]</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retrospective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EUS-FNB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EUS-FNA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bookmarkStart w:id="42" w:name="OLE_LINK5"/>
      <w:bookmarkStart w:id="43" w:name="OLE_LINK6"/>
      <w:r w:rsidRPr="004725ED">
        <w:rPr>
          <w:rFonts w:ascii="Book Antiqua" w:eastAsia="Book Antiqua" w:hAnsi="Book Antiqua" w:cs="Book Antiqua"/>
          <w:color w:val="000000"/>
        </w:rPr>
        <w:t>Ki-67</w:t>
      </w:r>
      <w:r w:rsidR="00E7330E" w:rsidRPr="004725ED">
        <w:rPr>
          <w:rFonts w:ascii="Book Antiqua" w:eastAsia="Book Antiqua" w:hAnsi="Book Antiqua" w:cs="Book Antiqua"/>
          <w:color w:val="000000"/>
        </w:rPr>
        <w:t xml:space="preserve"> </w:t>
      </w:r>
      <w:bookmarkEnd w:id="42"/>
      <w:bookmarkEnd w:id="43"/>
      <w:r w:rsidR="000A1A87" w:rsidRPr="004725ED">
        <w:rPr>
          <w:rFonts w:ascii="Book Antiqua" w:eastAsia="Book Antiqua" w:hAnsi="Book Antiqua" w:cs="Book Antiqua"/>
          <w:color w:val="000000"/>
        </w:rPr>
        <w:t>proliferation</w:t>
      </w:r>
      <w:r w:rsidR="00E7330E" w:rsidRPr="004725ED">
        <w:rPr>
          <w:rFonts w:ascii="Book Antiqua" w:eastAsia="Book Antiqua" w:hAnsi="Book Antiqua" w:cs="Book Antiqua"/>
          <w:color w:val="000000"/>
        </w:rPr>
        <w:t xml:space="preserve"> </w:t>
      </w:r>
      <w:r w:rsidR="000A1A87" w:rsidRPr="004725ED">
        <w:rPr>
          <w:rFonts w:ascii="Book Antiqua" w:eastAsia="Book Antiqua" w:hAnsi="Book Antiqua" w:cs="Book Antiqua"/>
          <w:color w:val="000000"/>
        </w:rPr>
        <w:t>index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determination</w:t>
      </w:r>
      <w:r w:rsidRPr="004725ED">
        <w:rPr>
          <w:rFonts w:ascii="Book Antiqua" w:eastAsia="Book Antiqua" w:hAnsi="Book Antiqua" w:cs="Book Antiqua"/>
          <w:color w:val="000000"/>
          <w:szCs w:val="30"/>
          <w:vertAlign w:val="superscript"/>
        </w:rPr>
        <w:t>[46]</w:t>
      </w:r>
      <w:r w:rsidRPr="004725ED">
        <w:rPr>
          <w:rFonts w:ascii="Book Antiqua" w:eastAsia="Book Antiqua" w:hAnsi="Book Antiqua" w:cs="Book Antiqua"/>
          <w:color w:val="000000"/>
        </w:rPr>
        <w:t>.</w:t>
      </w:r>
    </w:p>
    <w:p w14:paraId="1610B251" w14:textId="47A24A86" w:rsidR="00A77B3E" w:rsidRPr="004725ED" w:rsidRDefault="006710A8" w:rsidP="000A1A87">
      <w:pPr>
        <w:spacing w:line="360" w:lineRule="auto"/>
        <w:ind w:firstLineChars="100" w:firstLine="240"/>
        <w:jc w:val="both"/>
      </w:pP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elastography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tool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analyzes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stiffness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tool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masses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qualitative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quantitative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elastographic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Zhang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5F0D5D" w:rsidRPr="004725ED">
        <w:rPr>
          <w:rFonts w:ascii="Book Antiqua" w:eastAsia="Book Antiqua" w:hAnsi="Book Antiqua" w:cs="Book Antiqua"/>
          <w:color w:val="000000"/>
          <w:szCs w:val="30"/>
          <w:vertAlign w:val="superscript"/>
        </w:rPr>
        <w:t>[47]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quantitative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benign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malignant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masses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0.95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0.61</w:t>
      </w:r>
      <w:r w:rsidR="00204C57"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respectively.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Iglesias-García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5F0D5D" w:rsidRPr="004725ED">
        <w:rPr>
          <w:rFonts w:ascii="Book Antiqua" w:eastAsia="Book Antiqua" w:hAnsi="Book Antiqua" w:cs="Book Antiqua"/>
          <w:color w:val="000000"/>
          <w:szCs w:val="30"/>
          <w:vertAlign w:val="superscript"/>
        </w:rPr>
        <w:t>[48]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quantitative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masses.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helpful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cancer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elastographic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discriminating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benign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malignant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nonmalignant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Pr="004725ED">
        <w:rPr>
          <w:rFonts w:ascii="Book Antiqua" w:eastAsia="Book Antiqua" w:hAnsi="Book Antiqua" w:cs="Book Antiqua"/>
          <w:color w:val="000000"/>
          <w:szCs w:val="30"/>
          <w:vertAlign w:val="superscript"/>
        </w:rPr>
        <w:t>[49]</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p>
    <w:p w14:paraId="19959A28" w14:textId="14EEA14C" w:rsidR="00A77B3E" w:rsidRPr="004725ED" w:rsidRDefault="006710A8" w:rsidP="005F0D5D">
      <w:pPr>
        <w:spacing w:line="360" w:lineRule="auto"/>
        <w:ind w:firstLineChars="100" w:firstLine="240"/>
        <w:jc w:val="both"/>
      </w:pPr>
      <w:r w:rsidRPr="004725ED">
        <w:rPr>
          <w:rFonts w:ascii="Book Antiqua" w:eastAsia="Book Antiqua" w:hAnsi="Book Antiqua" w:cs="Book Antiqua"/>
          <w:color w:val="000000"/>
        </w:rPr>
        <w:t>Recently,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shear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elastography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(SWE)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introduced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quantitative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absolute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measurement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hardness.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Ohno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5F0D5D" w:rsidRPr="004725ED">
        <w:rPr>
          <w:rFonts w:ascii="Book Antiqua" w:eastAsia="Book Antiqua" w:hAnsi="Book Antiqua" w:cs="Book Antiqua"/>
          <w:color w:val="000000"/>
          <w:szCs w:val="30"/>
          <w:vertAlign w:val="superscript"/>
        </w:rPr>
        <w:t>[50]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performances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EUS-SWE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conventional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strain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elastography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differences.</w:t>
      </w:r>
    </w:p>
    <w:p w14:paraId="1B47A402" w14:textId="77777777" w:rsidR="00A77B3E" w:rsidRPr="004725ED" w:rsidRDefault="006710A8" w:rsidP="005F0D5D">
      <w:pPr>
        <w:spacing w:line="360" w:lineRule="auto"/>
        <w:ind w:firstLineChars="100" w:firstLine="240"/>
        <w:jc w:val="both"/>
      </w:pP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does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provide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sufficient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replace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plays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those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suspected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cancer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biopsy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sampling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inconclusive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help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select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sampled</w:t>
      </w:r>
      <w:r w:rsidRPr="004725ED">
        <w:rPr>
          <w:rFonts w:ascii="Book Antiqua" w:eastAsia="Book Antiqua" w:hAnsi="Book Antiqua" w:cs="Book Antiqua"/>
          <w:color w:val="000000"/>
          <w:szCs w:val="30"/>
          <w:vertAlign w:val="superscript"/>
        </w:rPr>
        <w:t>[51]</w:t>
      </w:r>
      <w:r w:rsidRPr="004725ED">
        <w:rPr>
          <w:rFonts w:ascii="Book Antiqua" w:eastAsia="Book Antiqua" w:hAnsi="Book Antiqua" w:cs="Book Antiqua"/>
          <w:color w:val="000000"/>
        </w:rPr>
        <w:t>.</w:t>
      </w:r>
    </w:p>
    <w:p w14:paraId="266BB266" w14:textId="77777777" w:rsidR="00A77B3E" w:rsidRPr="004725ED" w:rsidRDefault="0012725B" w:rsidP="0012725B">
      <w:pPr>
        <w:spacing w:line="360" w:lineRule="auto"/>
        <w:ind w:firstLineChars="100" w:firstLine="240"/>
        <w:jc w:val="both"/>
      </w:pPr>
      <w:r w:rsidRPr="004725ED">
        <w:rPr>
          <w:rFonts w:ascii="Book Antiqua" w:eastAsia="Book Antiqua" w:hAnsi="Book Antiqua" w:cs="Book Antiqua"/>
          <w:color w:val="000000"/>
        </w:rPr>
        <w:t>Contrast-</w:t>
      </w:r>
      <w:r w:rsidRPr="004725ED">
        <w:rPr>
          <w:rFonts w:ascii="Book Antiqua" w:hAnsi="Book Antiqua" w:cs="Book Antiqua" w:hint="eastAsia"/>
          <w:color w:val="000000"/>
          <w:lang w:eastAsia="zh-CN"/>
        </w:rPr>
        <w:t>e</w:t>
      </w:r>
      <w:r w:rsidR="006710A8" w:rsidRPr="004725ED">
        <w:rPr>
          <w:rFonts w:ascii="Book Antiqua" w:eastAsia="Book Antiqua" w:hAnsi="Book Antiqua" w:cs="Book Antiqua"/>
          <w:color w:val="000000"/>
        </w:rPr>
        <w:t>nhanced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(CE-EUS)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consists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intravenous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injection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contrast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media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examination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parenchymal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perfusion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microvasculature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pancreas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visualized.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cancer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observed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hypoenhanced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heterogeneous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whereas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observed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well-demarcated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hyperenhancement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arterial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phase.</w:t>
      </w:r>
    </w:p>
    <w:p w14:paraId="0CA7CC73" w14:textId="77777777" w:rsidR="00A77B3E" w:rsidRPr="004725ED" w:rsidRDefault="006710A8" w:rsidP="0012725B">
      <w:pPr>
        <w:spacing w:line="360" w:lineRule="auto"/>
        <w:ind w:firstLineChars="100" w:firstLine="240"/>
        <w:jc w:val="both"/>
      </w:pPr>
      <w:r w:rsidRPr="004725ED">
        <w:rPr>
          <w:rFonts w:ascii="Book Antiqua" w:eastAsia="Book Antiqua" w:hAnsi="Book Antiqua" w:cs="Book Antiqua"/>
          <w:color w:val="000000"/>
        </w:rPr>
        <w:t>CE-EUS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increased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Pr="004725ED">
        <w:rPr>
          <w:rFonts w:ascii="Book Antiqua" w:eastAsia="Book Antiqua" w:hAnsi="Book Antiqua" w:cs="Book Antiqua"/>
          <w:color w:val="000000"/>
          <w:szCs w:val="30"/>
          <w:vertAlign w:val="superscript"/>
        </w:rPr>
        <w:t>[52]</w:t>
      </w:r>
      <w:r w:rsidRPr="004725ED">
        <w:rPr>
          <w:rFonts w:ascii="Book Antiqua" w:eastAsia="Book Antiqua" w:hAnsi="Book Antiqua" w:cs="Book Antiqua"/>
          <w:color w:val="000000"/>
        </w:rPr>
        <w:t>.</w:t>
      </w:r>
    </w:p>
    <w:p w14:paraId="1C5AFFA4" w14:textId="7AE6629C" w:rsidR="00A77B3E" w:rsidRPr="004725ED" w:rsidRDefault="006710A8" w:rsidP="0012725B">
      <w:pPr>
        <w:spacing w:line="360" w:lineRule="auto"/>
        <w:ind w:firstLineChars="100" w:firstLine="240"/>
        <w:jc w:val="both"/>
      </w:pPr>
      <w:r w:rsidRPr="004725ED">
        <w:rPr>
          <w:rFonts w:ascii="Book Antiqua" w:eastAsia="Book Antiqua" w:hAnsi="Book Antiqua" w:cs="Book Antiqua"/>
          <w:color w:val="000000"/>
        </w:rPr>
        <w:lastRenderedPageBreak/>
        <w:t>Kitano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EB17ED" w:rsidRPr="004725ED">
        <w:rPr>
          <w:rFonts w:ascii="Book Antiqua" w:eastAsia="Book Antiqua" w:hAnsi="Book Antiqua" w:cs="Book Antiqua"/>
          <w:color w:val="000000"/>
          <w:szCs w:val="30"/>
          <w:vertAlign w:val="superscript"/>
        </w:rPr>
        <w:t>[53]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prospectively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accurately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characterizes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hyperenhanced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Several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have </w:t>
      </w:r>
      <w:r w:rsidRPr="004725ED">
        <w:rPr>
          <w:rFonts w:ascii="Book Antiqua" w:eastAsia="Book Antiqua" w:hAnsi="Book Antiqua" w:cs="Book Antiqua"/>
          <w:color w:val="000000"/>
        </w:rPr>
        <w:t>examined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malignant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benign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B17ED" w:rsidRPr="004725ED">
        <w:rPr>
          <w:rFonts w:ascii="Book Antiqua" w:eastAsia="Book Antiqua" w:hAnsi="Book Antiqua" w:cs="Book Antiqua"/>
          <w:color w:val="000000"/>
          <w:szCs w:val="30"/>
          <w:vertAlign w:val="superscript"/>
        </w:rPr>
        <w:t>[39</w:t>
      </w:r>
      <w:r w:rsidR="00EB17ED" w:rsidRPr="004725ED">
        <w:rPr>
          <w:rFonts w:ascii="Book Antiqua" w:hAnsi="Book Antiqua" w:cs="Book Antiqua" w:hint="eastAsia"/>
          <w:color w:val="000000"/>
          <w:szCs w:val="30"/>
          <w:vertAlign w:val="superscript"/>
          <w:lang w:eastAsia="zh-CN"/>
        </w:rPr>
        <w:t>,</w:t>
      </w:r>
      <w:r w:rsidRPr="004725ED">
        <w:rPr>
          <w:rFonts w:ascii="Book Antiqua" w:eastAsia="Book Antiqua" w:hAnsi="Book Antiqua" w:cs="Book Antiqua"/>
          <w:color w:val="000000"/>
          <w:szCs w:val="30"/>
          <w:vertAlign w:val="superscript"/>
        </w:rPr>
        <w:t>40]</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Heterogeneous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enhancement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arterial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phase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fewer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vessels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fibrosis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aggressive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Pr="004725ED">
        <w:rPr>
          <w:rFonts w:ascii="Book Antiqua" w:eastAsia="Book Antiqua" w:hAnsi="Book Antiqua" w:cs="Book Antiqua"/>
          <w:color w:val="000000"/>
          <w:szCs w:val="30"/>
          <w:vertAlign w:val="superscript"/>
        </w:rPr>
        <w:t>[54]</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Palazzo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EB17ED" w:rsidRPr="004725ED">
        <w:rPr>
          <w:rFonts w:ascii="Book Antiqua" w:eastAsia="Book Antiqua" w:hAnsi="Book Antiqua" w:cs="Book Antiqua"/>
          <w:color w:val="000000"/>
          <w:szCs w:val="30"/>
          <w:vertAlign w:val="superscript"/>
        </w:rPr>
        <w:t>[55]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sensitivity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prediction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aggressiveness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CE-EUS.</w:t>
      </w:r>
    </w:p>
    <w:p w14:paraId="6A0E0254" w14:textId="540DD822" w:rsidR="00A77B3E" w:rsidRPr="004725ED" w:rsidRDefault="006710A8" w:rsidP="00EB17ED">
      <w:pPr>
        <w:spacing w:line="360" w:lineRule="auto"/>
        <w:ind w:firstLineChars="100" w:firstLine="240"/>
        <w:jc w:val="both"/>
      </w:pPr>
      <w:r w:rsidRPr="004725ED">
        <w:rPr>
          <w:rFonts w:ascii="Book Antiqua" w:eastAsia="Book Antiqua" w:hAnsi="Book Antiqua" w:cs="Book Antiqua"/>
          <w:color w:val="000000"/>
        </w:rPr>
        <w:t>NET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also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ducts</w:t>
      </w:r>
      <w:r w:rsidRPr="004725ED">
        <w:rPr>
          <w:rFonts w:ascii="Book Antiqua" w:eastAsia="Book Antiqua" w:hAnsi="Book Antiqua" w:cs="Book Antiqua"/>
          <w:color w:val="000000"/>
          <w:szCs w:val="30"/>
          <w:vertAlign w:val="superscript"/>
        </w:rPr>
        <w:t>[56]</w:t>
      </w:r>
      <w:r w:rsidR="00204C57"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however</w:t>
      </w:r>
      <w:r w:rsidR="00204C57"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literature,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biliary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tree</w:t>
      </w:r>
      <w:r w:rsidR="00E7330E" w:rsidRPr="004725ED">
        <w:rPr>
          <w:rFonts w:ascii="Book Antiqua" w:eastAsia="Book Antiqua" w:hAnsi="Book Antiqua" w:cs="Book Antiqua"/>
          <w:color w:val="000000"/>
        </w:rPr>
        <w:t xml:space="preserve"> </w:t>
      </w:r>
      <w:r w:rsidR="00E07991" w:rsidRPr="004725ED">
        <w:rPr>
          <w:rFonts w:ascii="Book Antiqua" w:eastAsia="Book Antiqua" w:hAnsi="Book Antiqua" w:cs="Book Antiqua"/>
          <w:color w:val="000000"/>
        </w:rPr>
        <w:t>NETs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described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excellent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Pr="004725ED">
        <w:rPr>
          <w:rFonts w:ascii="Book Antiqua" w:eastAsia="Book Antiqua" w:hAnsi="Book Antiqua" w:cs="Book Antiqua"/>
          <w:color w:val="000000"/>
          <w:szCs w:val="30"/>
          <w:vertAlign w:val="superscript"/>
        </w:rPr>
        <w:t>[57]</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excision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offers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optimal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chemotherapy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radiotherapy</w:t>
      </w:r>
      <w:r w:rsidR="00204C57" w:rsidRPr="004725ED">
        <w:rPr>
          <w:rFonts w:ascii="Book Antiqua" w:eastAsia="Book Antiqua" w:hAnsi="Book Antiqua" w:cs="Book Antiqua"/>
          <w:color w:val="000000"/>
        </w:rPr>
        <w:t>’</w:t>
      </w:r>
      <w:r w:rsidRPr="004725ED">
        <w:rPr>
          <w:rFonts w:ascii="Book Antiqua" w:eastAsia="Book Antiqua" w:hAnsi="Book Antiqua" w:cs="Book Antiqua"/>
          <w:color w:val="000000"/>
        </w:rPr>
        <w: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management.</w:t>
      </w:r>
    </w:p>
    <w:p w14:paraId="7C229D5A" w14:textId="77777777" w:rsidR="00A77B3E" w:rsidRPr="004725ED" w:rsidRDefault="00A77B3E">
      <w:pPr>
        <w:spacing w:line="360" w:lineRule="auto"/>
        <w:jc w:val="both"/>
        <w:rPr>
          <w:lang w:eastAsia="zh-CN"/>
        </w:rPr>
      </w:pPr>
    </w:p>
    <w:p w14:paraId="581DAC71" w14:textId="77777777" w:rsidR="00A77B3E" w:rsidRPr="004725ED" w:rsidRDefault="006710A8">
      <w:pPr>
        <w:spacing w:line="360" w:lineRule="auto"/>
        <w:jc w:val="both"/>
      </w:pPr>
      <w:bookmarkStart w:id="44" w:name="OLE_LINK182"/>
      <w:bookmarkStart w:id="45" w:name="OLE_LINK183"/>
      <w:r w:rsidRPr="004725ED">
        <w:rPr>
          <w:rFonts w:ascii="Book Antiqua" w:eastAsia="Book Antiqua" w:hAnsi="Book Antiqua" w:cs="Book Antiqua"/>
          <w:b/>
          <w:bCs/>
          <w:caps/>
          <w:color w:val="000000"/>
          <w:u w:val="single"/>
        </w:rPr>
        <w:t>ENDOSCOPIC</w:t>
      </w:r>
      <w:r w:rsidR="00E7330E" w:rsidRPr="004725ED">
        <w:rPr>
          <w:rFonts w:ascii="Book Antiqua" w:eastAsia="Book Antiqua" w:hAnsi="Book Antiqua" w:cs="Book Antiqua"/>
          <w:b/>
          <w:bCs/>
          <w:caps/>
          <w:color w:val="000000"/>
          <w:u w:val="single"/>
        </w:rPr>
        <w:t xml:space="preserve"> </w:t>
      </w:r>
      <w:r w:rsidRPr="004725ED">
        <w:rPr>
          <w:rFonts w:ascii="Book Antiqua" w:eastAsia="Book Antiqua" w:hAnsi="Book Antiqua" w:cs="Book Antiqua"/>
          <w:b/>
          <w:bCs/>
          <w:caps/>
          <w:color w:val="000000"/>
          <w:u w:val="single"/>
        </w:rPr>
        <w:t>THERAPY</w:t>
      </w:r>
    </w:p>
    <w:p w14:paraId="091099A8" w14:textId="63C0BAF0" w:rsidR="00A77B3E" w:rsidRPr="004725ED" w:rsidRDefault="006710A8" w:rsidP="00A41C81">
      <w:pPr>
        <w:spacing w:line="360" w:lineRule="auto"/>
        <w:jc w:val="both"/>
      </w:pPr>
      <w:bookmarkStart w:id="46" w:name="OLE_LINK184"/>
      <w:bookmarkStart w:id="47" w:name="OLE_LINK185"/>
      <w:bookmarkEnd w:id="44"/>
      <w:bookmarkEnd w:id="45"/>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last</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10 </w:t>
      </w:r>
      <w:r w:rsidRPr="004725ED">
        <w:rPr>
          <w:rFonts w:ascii="Book Antiqua" w:eastAsia="Book Antiqua" w:hAnsi="Book Antiqua" w:cs="Book Antiqua"/>
          <w:color w:val="000000"/>
        </w:rPr>
        <w:t>years,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approach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3623BA"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progressively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204C57"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choice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modality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needs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careful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depends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factors.</w:t>
      </w:r>
      <w:r w:rsidR="00204C57"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indication</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respective</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therapy</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does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appendix,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biliary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suitable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approaches</w:t>
      </w:r>
      <w:r w:rsidR="00E7330E" w:rsidRPr="004725ED">
        <w:rPr>
          <w:rFonts w:ascii="Book Antiqua" w:eastAsia="Book Antiqua" w:hAnsi="Book Antiqua" w:cs="Book Antiqua"/>
          <w:color w:val="000000"/>
        </w:rPr>
        <w:t xml:space="preserve"> </w:t>
      </w:r>
      <w:r w:rsidR="00793FC6"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p>
    <w:p w14:paraId="5CE375A8" w14:textId="77777777" w:rsidR="00A77B3E" w:rsidRPr="004725ED" w:rsidRDefault="00A77B3E">
      <w:pPr>
        <w:spacing w:line="360" w:lineRule="auto"/>
        <w:jc w:val="both"/>
      </w:pPr>
    </w:p>
    <w:p w14:paraId="1D258DA4" w14:textId="28FBB2CF" w:rsidR="00A77B3E" w:rsidRPr="004725ED" w:rsidRDefault="00E07991">
      <w:pPr>
        <w:spacing w:line="360" w:lineRule="auto"/>
        <w:jc w:val="both"/>
      </w:pPr>
      <w:r w:rsidRPr="004725ED">
        <w:rPr>
          <w:rFonts w:ascii="Book Antiqua" w:eastAsia="Book Antiqua" w:hAnsi="Book Antiqua" w:cs="Book Antiqua"/>
          <w:b/>
          <w:bCs/>
          <w:i/>
          <w:iCs/>
          <w:color w:val="000000"/>
        </w:rPr>
        <w:t>G-NENs</w:t>
      </w:r>
    </w:p>
    <w:p w14:paraId="44B79DBA" w14:textId="77777777" w:rsidR="00A77B3E" w:rsidRPr="004725ED" w:rsidRDefault="006710A8">
      <w:pPr>
        <w:spacing w:line="360" w:lineRule="auto"/>
        <w:jc w:val="both"/>
      </w:pP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limited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rarely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muscularis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propria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guidelines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suggested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removing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Pr="004725ED">
        <w:rPr>
          <w:rFonts w:ascii="Book Antiqua" w:eastAsia="Book Antiqua" w:hAnsi="Book Antiqua" w:cs="Book Antiqua"/>
          <w:color w:val="000000"/>
          <w:vertAlign w:val="superscript"/>
        </w:rPr>
        <w:t>[16]</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recommended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identify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possible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involvement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beyond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prior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either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choice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demonstrates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w:t>
      </w:r>
      <w:r w:rsidRPr="004725ED">
        <w:rPr>
          <w:rFonts w:ascii="Book Antiqua" w:eastAsia="Book Antiqua" w:hAnsi="Book Antiqua" w:cs="Book Antiqua"/>
          <w:color w:val="000000"/>
          <w:szCs w:val="30"/>
          <w:vertAlign w:val="superscript"/>
        </w:rPr>
        <w:t>[58]</w:t>
      </w:r>
      <w:r w:rsidRPr="004725ED">
        <w:rPr>
          <w:rFonts w:ascii="Book Antiqua" w:eastAsia="Book Antiqua" w:hAnsi="Book Antiqua" w:cs="Book Antiqua"/>
          <w:color w:val="000000"/>
        </w:rPr>
        <w:t>.</w:t>
      </w:r>
    </w:p>
    <w:p w14:paraId="532AB78B" w14:textId="77777777" w:rsidR="00A77B3E" w:rsidRPr="004725ED" w:rsidRDefault="006710A8" w:rsidP="00243DA3">
      <w:pPr>
        <w:spacing w:line="360" w:lineRule="auto"/>
        <w:ind w:firstLineChars="100" w:firstLine="240"/>
        <w:jc w:val="both"/>
      </w:pP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predicted</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T2</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larger</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00243DA3" w:rsidRPr="004725ED">
        <w:rPr>
          <w:rFonts w:ascii="Book Antiqua" w:eastAsia="Book Antiqua" w:hAnsi="Book Antiqua" w:cs="Book Antiqua"/>
          <w:color w:val="000000"/>
        </w:rPr>
        <w:t>20</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grading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positive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margins</w:t>
      </w:r>
      <w:r w:rsidRPr="004725ED">
        <w:rPr>
          <w:rFonts w:ascii="Book Antiqua" w:eastAsia="Book Antiqua" w:hAnsi="Book Antiqua" w:cs="Book Antiqua"/>
          <w:color w:val="000000"/>
          <w:szCs w:val="30"/>
          <w:vertAlign w:val="superscript"/>
        </w:rPr>
        <w:t>[58]</w:t>
      </w:r>
      <w:r w:rsidRPr="004725ED">
        <w:rPr>
          <w:rFonts w:ascii="Book Antiqua" w:eastAsia="Book Antiqua" w:hAnsi="Book Antiqua" w:cs="Book Antiqua"/>
          <w:color w:val="000000"/>
        </w:rPr>
        <w:t>.</w:t>
      </w:r>
    </w:p>
    <w:p w14:paraId="28D03A92" w14:textId="77777777" w:rsidR="00A77B3E" w:rsidRPr="004725ED" w:rsidRDefault="006710A8" w:rsidP="00243DA3">
      <w:pPr>
        <w:spacing w:line="360" w:lineRule="auto"/>
        <w:ind w:firstLineChars="100" w:firstLine="240"/>
        <w:jc w:val="both"/>
      </w:pPr>
      <w:r w:rsidRPr="004725ED">
        <w:rPr>
          <w:rFonts w:ascii="Book Antiqua" w:eastAsia="Book Antiqua" w:hAnsi="Book Antiqua" w:cs="Book Antiqua"/>
          <w:color w:val="000000"/>
        </w:rPr>
        <w:lastRenderedPageBreak/>
        <w:t>Sato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243DA3" w:rsidRPr="004725ED">
        <w:rPr>
          <w:rFonts w:ascii="Book Antiqua" w:eastAsia="Book Antiqua" w:hAnsi="Book Antiqua" w:cs="Book Antiqua"/>
          <w:color w:val="000000"/>
          <w:szCs w:val="30"/>
          <w:vertAlign w:val="superscript"/>
        </w:rPr>
        <w:t>[59]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number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66%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positive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vertical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whereas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positive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vertical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horizontal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243DA3" w:rsidRPr="004725ED">
        <w:rPr>
          <w:rFonts w:ascii="Book Antiqua" w:eastAsia="Book Antiqua" w:hAnsi="Book Antiqua" w:cs="Book Antiqua"/>
          <w:color w:val="000000"/>
          <w:szCs w:val="30"/>
          <w:vertAlign w:val="superscript"/>
        </w:rPr>
        <w:t>[60]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estimated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C629EB" w:rsidRPr="004725ED">
        <w:rPr>
          <w:rFonts w:ascii="Book Antiqua" w:hAnsi="Book Antiqua" w:cs="Book Antiqua" w:hint="eastAsia"/>
          <w:color w:val="000000"/>
          <w:lang w:eastAsia="zh-CN"/>
        </w:rPr>
        <w:t xml:space="preserve"> </w:t>
      </w:r>
      <w:r w:rsidR="00C629EB" w:rsidRPr="004725ED">
        <w:rPr>
          <w:rFonts w:ascii="Book Antiqua" w:eastAsia="Book Antiqua" w:hAnsi="Book Antiqua" w:cs="Book Antiqua"/>
          <w:color w:val="000000"/>
        </w:rPr>
        <w:t>10</w:t>
      </w:r>
      <w:r w:rsidR="00C629EB"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yielded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histologic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particularly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vertical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w:t>
      </w:r>
    </w:p>
    <w:p w14:paraId="0D2926C8" w14:textId="7A447AC9" w:rsidR="00A77B3E" w:rsidRPr="004725ED" w:rsidRDefault="006710A8" w:rsidP="00947ECE">
      <w:pPr>
        <w:spacing w:line="360" w:lineRule="auto"/>
        <w:ind w:firstLineChars="100" w:firstLine="240"/>
        <w:jc w:val="both"/>
      </w:pPr>
      <w:r w:rsidRPr="004725ED">
        <w:rPr>
          <w:rFonts w:ascii="Book Antiqua" w:eastAsia="Book Antiqua" w:hAnsi="Book Antiqua" w:cs="Book Antiqua"/>
          <w:color w:val="000000"/>
        </w:rPr>
        <w:t>Noh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243DA3" w:rsidRPr="004725ED">
        <w:rPr>
          <w:rFonts w:ascii="Book Antiqua" w:eastAsia="Book Antiqua" w:hAnsi="Book Antiqua" w:cs="Book Antiqua"/>
          <w:color w:val="000000"/>
          <w:szCs w:val="30"/>
          <w:vertAlign w:val="superscript"/>
        </w:rPr>
        <w:t>[61]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outcomes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diameter.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similar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procedure-related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adverse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events.</w:t>
      </w:r>
      <w:r w:rsidR="00204C57"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limited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excision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recommended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similar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243DA3" w:rsidRPr="004725ED">
        <w:rPr>
          <w:rFonts w:ascii="Book Antiqua" w:eastAsia="Book Antiqua" w:hAnsi="Book Antiqua" w:cs="Book Antiqua"/>
          <w:color w:val="000000"/>
          <w:szCs w:val="30"/>
          <w:vertAlign w:val="superscript"/>
        </w:rPr>
        <w:t>[24,</w:t>
      </w:r>
      <w:r w:rsidRPr="004725ED">
        <w:rPr>
          <w:rFonts w:ascii="Book Antiqua" w:eastAsia="Book Antiqua" w:hAnsi="Book Antiqua" w:cs="Book Antiqua"/>
          <w:color w:val="000000"/>
          <w:szCs w:val="30"/>
          <w:vertAlign w:val="superscript"/>
        </w:rPr>
        <w:t>62]</w:t>
      </w:r>
      <w:r w:rsidRPr="004725ED">
        <w:rPr>
          <w:rFonts w:ascii="Book Antiqua" w:eastAsia="Book Antiqua" w:hAnsi="Book Antiqua" w:cs="Book Antiqua"/>
          <w:color w:val="000000"/>
        </w:rPr>
        <w:t>.</w:t>
      </w:r>
      <w:r w:rsidR="00204C57"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deeper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gastric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considered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initial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therapeutic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approach</w:t>
      </w:r>
      <w:r w:rsidRPr="004725ED">
        <w:rPr>
          <w:rFonts w:ascii="Book Antiqua" w:eastAsia="Book Antiqua" w:hAnsi="Book Antiqua" w:cs="Book Antiqua"/>
          <w:color w:val="000000"/>
          <w:szCs w:val="30"/>
          <w:vertAlign w:val="superscript"/>
        </w:rPr>
        <w:t>[58]</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proposed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Kwon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FF6796" w:rsidRPr="004725ED">
        <w:rPr>
          <w:rFonts w:ascii="Book Antiqua" w:eastAsia="Book Antiqua" w:hAnsi="Book Antiqua" w:cs="Book Antiqua"/>
          <w:color w:val="000000"/>
          <w:szCs w:val="30"/>
          <w:vertAlign w:val="superscript"/>
        </w:rPr>
        <w:t>[63]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investigated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outcomes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6.3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median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Authors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concluded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applied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confined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lymphovascular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204C57"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bCs/>
          <w:color w:val="000000"/>
        </w:rPr>
        <w:t>Figure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4</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summarize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recommendations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G-NENs.</w:t>
      </w:r>
      <w:r w:rsidR="00E7330E" w:rsidRPr="004725ED">
        <w:rPr>
          <w:rFonts w:ascii="Book Antiqua" w:eastAsia="Book Antiqua" w:hAnsi="Book Antiqua" w:cs="Book Antiqua"/>
          <w:color w:val="000000"/>
        </w:rPr>
        <w:t xml:space="preserve"> </w:t>
      </w:r>
    </w:p>
    <w:p w14:paraId="7EC17E1A" w14:textId="77777777" w:rsidR="00947ECE" w:rsidRPr="004725ED" w:rsidRDefault="00947ECE">
      <w:pPr>
        <w:spacing w:line="360" w:lineRule="auto"/>
        <w:jc w:val="both"/>
        <w:rPr>
          <w:rFonts w:ascii="Book Antiqua" w:hAnsi="Book Antiqua" w:cs="Book Antiqua"/>
          <w:b/>
          <w:bCs/>
          <w:i/>
          <w:iCs/>
          <w:color w:val="000000"/>
          <w:lang w:eastAsia="zh-CN"/>
        </w:rPr>
      </w:pPr>
    </w:p>
    <w:p w14:paraId="600F952B" w14:textId="1C347910" w:rsidR="00A77B3E" w:rsidRPr="004725ED" w:rsidRDefault="00E07991">
      <w:pPr>
        <w:spacing w:line="360" w:lineRule="auto"/>
        <w:jc w:val="both"/>
      </w:pPr>
      <w:r w:rsidRPr="004725ED">
        <w:rPr>
          <w:rFonts w:ascii="Book Antiqua" w:hAnsi="Book Antiqua"/>
          <w:b/>
          <w:i/>
          <w:color w:val="000000"/>
        </w:rPr>
        <w:t>D-NENs</w:t>
      </w:r>
    </w:p>
    <w:p w14:paraId="6834A8E1" w14:textId="5AA5C0B6" w:rsidR="00A77B3E" w:rsidRPr="004725ED" w:rsidRDefault="006710A8" w:rsidP="00A41C81">
      <w:pPr>
        <w:spacing w:line="360" w:lineRule="auto"/>
        <w:jc w:val="both"/>
      </w:pP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first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second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duodenum,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periampullary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region</w:t>
      </w:r>
      <w:r w:rsidRPr="004725ED">
        <w:rPr>
          <w:rFonts w:ascii="Book Antiqua" w:eastAsia="Book Antiqua" w:hAnsi="Book Antiqua" w:cs="Book Antiqua"/>
          <w:color w:val="000000"/>
          <w:szCs w:val="30"/>
          <w:vertAlign w:val="superscript"/>
        </w:rPr>
        <w:t>[21]</w:t>
      </w:r>
      <w:r w:rsidRPr="004725ED">
        <w:rPr>
          <w:rFonts w:ascii="Book Antiqua" w:eastAsia="Book Antiqua" w:hAnsi="Book Antiqua" w:cs="Book Antiqua"/>
          <w:color w:val="000000"/>
        </w:rPr>
        <w:t>.</w:t>
      </w:r>
      <w:r w:rsidR="00204C57"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guidelines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nonperiampullary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confined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Either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nonpe</w:t>
      </w:r>
      <w:r w:rsidR="002B3B73" w:rsidRPr="004725ED">
        <w:rPr>
          <w:rFonts w:ascii="Book Antiqua" w:eastAsia="Book Antiqua" w:hAnsi="Book Antiqua" w:cs="Book Antiqua"/>
          <w:color w:val="000000"/>
        </w:rPr>
        <w:t>riampullary</w:t>
      </w:r>
      <w:r w:rsidR="00E7330E" w:rsidRPr="004725ED">
        <w:rPr>
          <w:rFonts w:ascii="Book Antiqua" w:eastAsia="Book Antiqua" w:hAnsi="Book Antiqua" w:cs="Book Antiqua"/>
          <w:color w:val="000000"/>
        </w:rPr>
        <w:t xml:space="preserve"> </w:t>
      </w:r>
      <w:r w:rsidR="002B3B73"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002B3B73" w:rsidRPr="004725ED">
        <w:rPr>
          <w:rFonts w:ascii="Book Antiqua" w:eastAsia="Book Antiqua" w:hAnsi="Book Antiqua" w:cs="Book Antiqua"/>
          <w:color w:val="000000"/>
        </w:rPr>
        <w:t>measuring</w:t>
      </w:r>
      <w:r w:rsidR="00E7330E" w:rsidRPr="004725ED">
        <w:rPr>
          <w:rFonts w:ascii="Book Antiqua" w:eastAsia="Book Antiqua" w:hAnsi="Book Antiqua" w:cs="Book Antiqua"/>
          <w:color w:val="000000"/>
        </w:rPr>
        <w:t xml:space="preserve"> </w:t>
      </w:r>
      <w:r w:rsidR="002B3B73" w:rsidRPr="004725ED">
        <w:rPr>
          <w:rFonts w:ascii="Book Antiqua" w:eastAsia="Book Antiqua" w:hAnsi="Book Antiqua" w:cs="Book Antiqua"/>
          <w:color w:val="000000"/>
        </w:rPr>
        <w:t>10</w:t>
      </w:r>
      <w:r w:rsidR="002B3B73"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Cs/>
          <w:color w:val="000000"/>
        </w:rPr>
        <w:t>muscolaris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lymph-vascular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002B3B73" w:rsidRPr="004725ED">
        <w:rPr>
          <w:rFonts w:ascii="Book Antiqua" w:eastAsia="Book Antiqua" w:hAnsi="Book Antiqua" w:cs="Book Antiqua"/>
          <w:color w:val="000000"/>
          <w:szCs w:val="30"/>
          <w:vertAlign w:val="superscript"/>
        </w:rPr>
        <w:t>[24,</w:t>
      </w:r>
      <w:r w:rsidRPr="004725ED">
        <w:rPr>
          <w:rFonts w:ascii="Book Antiqua" w:eastAsia="Book Antiqua" w:hAnsi="Book Antiqua" w:cs="Book Antiqua"/>
          <w:color w:val="000000"/>
          <w:szCs w:val="30"/>
          <w:vertAlign w:val="superscript"/>
        </w:rPr>
        <w:t>58]</w:t>
      </w:r>
      <w:r w:rsidRPr="004725ED">
        <w:rPr>
          <w:rFonts w:ascii="Book Antiqua" w:eastAsia="Book Antiqua" w:hAnsi="Book Antiqua" w:cs="Book Antiqua"/>
          <w:color w:val="000000"/>
        </w:rPr>
        <w:t>.</w:t>
      </w:r>
    </w:p>
    <w:p w14:paraId="473FB2E7" w14:textId="77777777" w:rsidR="00A77B3E" w:rsidRPr="004725ED" w:rsidRDefault="006710A8" w:rsidP="002B3B73">
      <w:pPr>
        <w:spacing w:line="360" w:lineRule="auto"/>
        <w:ind w:firstLineChars="100" w:firstLine="240"/>
        <w:jc w:val="both"/>
      </w:pPr>
      <w:r w:rsidRPr="004725ED">
        <w:rPr>
          <w:rFonts w:ascii="Book Antiqua" w:eastAsia="Book Antiqua" w:hAnsi="Book Antiqua" w:cs="Book Antiqua"/>
          <w:color w:val="000000"/>
        </w:rPr>
        <w:t>There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w:t>
      </w:r>
      <w:r w:rsidR="002B3B73" w:rsidRPr="004725ED">
        <w:rPr>
          <w:rFonts w:ascii="Book Antiqua" w:eastAsia="Book Antiqua" w:hAnsi="Book Antiqua" w:cs="Book Antiqua"/>
          <w:color w:val="000000"/>
        </w:rPr>
        <w:t>R</w:t>
      </w:r>
      <w:r w:rsidR="00E7330E" w:rsidRPr="004725ED">
        <w:rPr>
          <w:rFonts w:ascii="Book Antiqua" w:eastAsia="Book Antiqua" w:hAnsi="Book Antiqua" w:cs="Book Antiqua"/>
          <w:color w:val="000000"/>
        </w:rPr>
        <w:t xml:space="preserve"> </w:t>
      </w:r>
      <w:r w:rsidR="002B3B73"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002B3B73" w:rsidRPr="004725ED">
        <w:rPr>
          <w:rFonts w:ascii="Book Antiqua" w:eastAsia="Book Antiqua" w:hAnsi="Book Antiqua" w:cs="Book Antiqua"/>
          <w:color w:val="000000"/>
        </w:rPr>
        <w:t>ligation</w:t>
      </w:r>
      <w:r w:rsidR="00E7330E" w:rsidRPr="004725ED">
        <w:rPr>
          <w:rFonts w:ascii="Book Antiqua" w:eastAsia="Book Antiqua" w:hAnsi="Book Antiqua" w:cs="Book Antiqua"/>
          <w:color w:val="000000"/>
        </w:rPr>
        <w:t xml:space="preserve"> </w:t>
      </w:r>
      <w:r w:rsidR="002B3B73" w:rsidRPr="004725ED">
        <w:rPr>
          <w:rFonts w:ascii="Book Antiqua" w:eastAsia="Book Antiqua" w:hAnsi="Book Antiqua" w:cs="Book Antiqua"/>
          <w:color w:val="000000"/>
        </w:rPr>
        <w:t>device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Pr="004725ED">
        <w:rPr>
          <w:rFonts w:ascii="Book Antiqua" w:eastAsia="Book Antiqua" w:hAnsi="Book Antiqua" w:cs="Book Antiqua"/>
          <w:color w:val="000000"/>
          <w:szCs w:val="30"/>
          <w:vertAlign w:val="superscript"/>
        </w:rPr>
        <w:t>[58]</w:t>
      </w:r>
      <w:r w:rsidRPr="004725ED">
        <w:rPr>
          <w:rFonts w:ascii="Book Antiqua" w:eastAsia="Book Antiqua" w:hAnsi="Book Antiqua" w:cs="Book Antiqua"/>
          <w:color w:val="000000"/>
        </w:rPr>
        <w:t>.</w:t>
      </w:r>
    </w:p>
    <w:p w14:paraId="71BF28B9" w14:textId="23DEDCAA" w:rsidR="00A77B3E" w:rsidRPr="004725ED" w:rsidRDefault="006710A8" w:rsidP="00D279E4">
      <w:pPr>
        <w:spacing w:line="360" w:lineRule="auto"/>
        <w:ind w:firstLineChars="100" w:firstLine="240"/>
        <w:jc w:val="both"/>
      </w:pPr>
      <w:r w:rsidRPr="004725ED">
        <w:rPr>
          <w:rFonts w:ascii="Book Antiqua" w:eastAsia="Book Antiqua" w:hAnsi="Book Antiqua" w:cs="Book Antiqua"/>
          <w:color w:val="000000"/>
        </w:rPr>
        <w:lastRenderedPageBreak/>
        <w:t>Gincul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D279E4" w:rsidRPr="004725ED">
        <w:rPr>
          <w:rFonts w:ascii="Book Antiqua" w:eastAsia="Book Antiqua" w:hAnsi="Book Antiqua" w:cs="Book Antiqua"/>
          <w:color w:val="000000"/>
          <w:szCs w:val="30"/>
          <w:vertAlign w:val="superscript"/>
        </w:rPr>
        <w:t>[64]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feasibility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outcome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ampullary</w:t>
      </w:r>
      <w:r w:rsidR="00217959"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G1/G2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w:t>
      </w:r>
      <w:r w:rsidR="00D279E4" w:rsidRPr="004725ED">
        <w:rPr>
          <w:rFonts w:ascii="Book Antiqua" w:eastAsia="Book Antiqua" w:hAnsi="Book Antiqua" w:cs="Book Antiqua"/>
          <w:color w:val="000000"/>
        </w:rPr>
        <w:t>esection</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R0</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51</w:t>
      </w:r>
      <w:r w:rsidR="00D279E4"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(16/31)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median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w:t>
      </w:r>
      <w:r w:rsidR="00D279E4" w:rsidRPr="004725ED">
        <w:rPr>
          <w:rFonts w:ascii="Book Antiqua" w:eastAsia="Book Antiqua" w:hAnsi="Book Antiqua" w:cs="Book Antiqua"/>
          <w:color w:val="000000"/>
        </w:rPr>
        <w:t>eriod</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56</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mo,</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2 </w:t>
      </w:r>
      <w:r w:rsidR="00D279E4"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(8</w:t>
      </w:r>
      <w:r w:rsidR="00D279E4"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Morbidity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w:t>
      </w:r>
      <w:r w:rsidR="00D279E4" w:rsidRPr="004725ED">
        <w:rPr>
          <w:rFonts w:ascii="Book Antiqua" w:eastAsia="Book Antiqua" w:hAnsi="Book Antiqua" w:cs="Book Antiqua"/>
          <w:color w:val="000000"/>
        </w:rPr>
        <w:t>8</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(11/29)</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mortality</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3</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severe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bleeding).</w:t>
      </w:r>
    </w:p>
    <w:p w14:paraId="4D8A351F" w14:textId="126583BD" w:rsidR="00A77B3E" w:rsidRPr="004725ED" w:rsidRDefault="006710A8" w:rsidP="00D279E4">
      <w:pPr>
        <w:spacing w:line="360" w:lineRule="auto"/>
        <w:ind w:firstLineChars="100" w:firstLine="240"/>
        <w:jc w:val="both"/>
      </w:pPr>
      <w:r w:rsidRPr="004725ED">
        <w:rPr>
          <w:rFonts w:ascii="Book Antiqua" w:eastAsia="Book Antiqua" w:hAnsi="Book Antiqua" w:cs="Book Antiqua"/>
          <w:color w:val="000000"/>
        </w:rPr>
        <w:t>Nishio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D279E4" w:rsidRPr="004725ED">
        <w:rPr>
          <w:rFonts w:ascii="Book Antiqua" w:eastAsia="Book Antiqua" w:hAnsi="Book Antiqua" w:cs="Book Antiqua"/>
          <w:color w:val="000000"/>
          <w:szCs w:val="30"/>
          <w:vertAlign w:val="superscript"/>
        </w:rPr>
        <w:t>[65]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efficacy,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safety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long-term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outcomes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nonperiampullary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diameter.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bloc,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respec</w:t>
      </w:r>
      <w:r w:rsidR="00D279E4" w:rsidRPr="004725ED">
        <w:rPr>
          <w:rFonts w:ascii="Book Antiqua" w:eastAsia="Book Antiqua" w:hAnsi="Book Antiqua" w:cs="Book Antiqua"/>
          <w:color w:val="000000"/>
        </w:rPr>
        <w:t>tively.</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median</w:t>
      </w:r>
      <w:r w:rsidR="00E7330E" w:rsidRPr="004725ED">
        <w:rPr>
          <w:rFonts w:ascii="Book Antiqua" w:eastAsia="Book Antiqua" w:hAnsi="Book Antiqua" w:cs="Book Antiqua"/>
          <w:color w:val="000000"/>
        </w:rPr>
        <w:t xml:space="preserve"> </w:t>
      </w:r>
      <w:r w:rsidR="00D279E4" w:rsidRPr="004725ED">
        <w:rPr>
          <w:rFonts w:ascii="Book Antiqua" w:eastAsia="Book Antiqua" w:hAnsi="Book Antiqua" w:cs="Book Antiqua"/>
          <w:color w:val="000000"/>
        </w:rPr>
        <w:t>follow-</w:t>
      </w:r>
      <w:r w:rsidRPr="004725ED">
        <w:rPr>
          <w:rFonts w:ascii="Book Antiqua" w:eastAsia="Book Antiqua" w:hAnsi="Book Antiqua" w:cs="Book Antiqua"/>
          <w:color w:val="000000"/>
        </w:rPr>
        <w:t>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34.0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p>
    <w:p w14:paraId="4A24C01A" w14:textId="5B7BA394" w:rsidR="00A77B3E" w:rsidRPr="004725ED" w:rsidRDefault="006710A8" w:rsidP="00320CC1">
      <w:pPr>
        <w:spacing w:line="360" w:lineRule="auto"/>
        <w:ind w:firstLineChars="100" w:firstLine="240"/>
        <w:jc w:val="both"/>
      </w:pP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review</w:t>
      </w:r>
      <w:r w:rsidR="00204C57"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Brito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320CC1" w:rsidRPr="004725ED">
        <w:rPr>
          <w:rFonts w:ascii="Book Antiqua" w:eastAsia="Book Antiqua" w:hAnsi="Book Antiqua" w:cs="Book Antiqua"/>
          <w:color w:val="000000"/>
          <w:szCs w:val="30"/>
          <w:vertAlign w:val="superscript"/>
        </w:rPr>
        <w:t>[66]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effectiveness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complications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Polypectomy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with a </w:t>
      </w:r>
      <w:r w:rsidRPr="004725ED">
        <w:rPr>
          <w:rFonts w:ascii="Book Antiqua" w:eastAsia="Book Antiqua" w:hAnsi="Book Antiqua" w:cs="Book Antiqua"/>
          <w:color w:val="000000"/>
        </w:rPr>
        <w:t>high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Among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mucosectomies,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injection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frequencies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compromised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bleeding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perforation.</w:t>
      </w:r>
    </w:p>
    <w:p w14:paraId="7EEA771D" w14:textId="77777777" w:rsidR="00A77B3E" w:rsidRPr="004725ED" w:rsidRDefault="006710A8" w:rsidP="00320CC1">
      <w:pPr>
        <w:spacing w:line="360" w:lineRule="auto"/>
        <w:ind w:firstLineChars="100" w:firstLine="240"/>
        <w:jc w:val="both"/>
      </w:pP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morbidity.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pathologically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confirmed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morbidity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restricted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expert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centers</w:t>
      </w:r>
      <w:r w:rsidRPr="004725ED">
        <w:rPr>
          <w:rFonts w:ascii="Book Antiqua" w:eastAsia="Book Antiqua" w:hAnsi="Book Antiqua" w:cs="Book Antiqua"/>
          <w:color w:val="000000"/>
          <w:szCs w:val="30"/>
          <w:vertAlign w:val="superscript"/>
        </w:rPr>
        <w:t>[67]</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guidelines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suggests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choosing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D86A27"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D86A27" w:rsidRPr="004725ED">
        <w:rPr>
          <w:rFonts w:ascii="Book Antiqua" w:eastAsia="Book Antiqua" w:hAnsi="Book Antiqua" w:cs="Book Antiqua"/>
          <w:color w:val="000000"/>
        </w:rPr>
        <w:t>full</w:t>
      </w:r>
      <w:r w:rsidR="00E7330E" w:rsidRPr="004725ED">
        <w:rPr>
          <w:rFonts w:ascii="Book Antiqua" w:eastAsia="Book Antiqua" w:hAnsi="Book Antiqua" w:cs="Book Antiqua"/>
          <w:color w:val="000000"/>
        </w:rPr>
        <w:t xml:space="preserve"> </w:t>
      </w:r>
      <w:r w:rsidR="00D86A27" w:rsidRPr="004725ED">
        <w:rPr>
          <w:rFonts w:ascii="Book Antiqua" w:eastAsia="Book Antiqua" w:hAnsi="Book Antiqua" w:cs="Book Antiqua"/>
          <w:color w:val="000000"/>
        </w:rPr>
        <w:t>thickness</w:t>
      </w:r>
      <w:r w:rsidR="00E7330E" w:rsidRPr="004725ED">
        <w:rPr>
          <w:rFonts w:ascii="Book Antiqua" w:eastAsia="Book Antiqua" w:hAnsi="Book Antiqua" w:cs="Book Antiqua"/>
          <w:color w:val="000000"/>
        </w:rPr>
        <w:t xml:space="preserve"> </w:t>
      </w:r>
      <w:r w:rsidR="00D86A27"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00D86A27" w:rsidRPr="004725ED">
        <w:rPr>
          <w:rFonts w:ascii="Book Antiqua" w:eastAsia="Book Antiqua" w:hAnsi="Book Antiqua" w:cs="Book Antiqua"/>
          <w:color w:val="000000"/>
        </w:rPr>
        <w:t>(EFTR)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15</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depending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expertise</w:t>
      </w:r>
      <w:r w:rsidRPr="004725ED">
        <w:rPr>
          <w:rFonts w:ascii="Book Antiqua" w:eastAsia="Book Antiqua" w:hAnsi="Book Antiqua" w:cs="Book Antiqua"/>
          <w:color w:val="000000"/>
          <w:vertAlign w:val="superscript"/>
        </w:rPr>
        <w:t>[16]</w:t>
      </w:r>
      <w:r w:rsidRPr="004725ED">
        <w:rPr>
          <w:rFonts w:ascii="Book Antiqua" w:eastAsia="Book Antiqua" w:hAnsi="Book Antiqua" w:cs="Book Antiqua"/>
          <w:color w:val="000000"/>
        </w:rPr>
        <w:t>.</w:t>
      </w:r>
    </w:p>
    <w:p w14:paraId="03E8934B" w14:textId="75D696B8" w:rsidR="00A77B3E" w:rsidRPr="004725ED" w:rsidRDefault="006710A8" w:rsidP="00320CC1">
      <w:pPr>
        <w:spacing w:line="360" w:lineRule="auto"/>
        <w:ind w:firstLineChars="100" w:firstLine="240"/>
        <w:jc w:val="both"/>
      </w:pPr>
      <w:r w:rsidRPr="004725ED">
        <w:rPr>
          <w:rFonts w:ascii="Book Antiqua" w:eastAsia="Book Antiqua" w:hAnsi="Book Antiqua" w:cs="Book Antiqua"/>
          <w:color w:val="000000"/>
        </w:rPr>
        <w:t>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favorable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pancreaticoduodenectomy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recommended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regardless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Pr="004725ED">
        <w:rPr>
          <w:rFonts w:ascii="Book Antiqua" w:eastAsia="Book Antiqua" w:hAnsi="Book Antiqua" w:cs="Book Antiqua"/>
          <w:color w:val="000000"/>
          <w:szCs w:val="30"/>
          <w:vertAlign w:val="superscript"/>
        </w:rPr>
        <w:t>[24]</w:t>
      </w:r>
      <w:r w:rsidRPr="004725ED">
        <w:rPr>
          <w:rFonts w:ascii="Book Antiqua" w:eastAsia="Book Antiqua" w:hAnsi="Book Antiqua" w:cs="Book Antiqua"/>
          <w:color w:val="000000"/>
        </w:rPr>
        <w:t>.</w:t>
      </w:r>
    </w:p>
    <w:p w14:paraId="0C674C30" w14:textId="77777777" w:rsidR="00A77B3E" w:rsidRPr="004725ED" w:rsidRDefault="006710A8" w:rsidP="00320CC1">
      <w:pPr>
        <w:spacing w:line="360" w:lineRule="auto"/>
        <w:ind w:firstLineChars="100" w:firstLine="240"/>
        <w:jc w:val="both"/>
      </w:pPr>
      <w:r w:rsidRPr="004725ED">
        <w:rPr>
          <w:rFonts w:ascii="Book Antiqua" w:eastAsia="Book Antiqua" w:hAnsi="Book Antiqua" w:cs="Book Antiqua"/>
          <w:color w:val="000000"/>
        </w:rPr>
        <w:t>Local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might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sufficient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especially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comorbidities</w:t>
      </w:r>
      <w:r w:rsidRPr="004725ED">
        <w:rPr>
          <w:rFonts w:ascii="Book Antiqua" w:eastAsia="Book Antiqua" w:hAnsi="Book Antiqua" w:cs="Book Antiqua"/>
          <w:color w:val="000000"/>
          <w:szCs w:val="30"/>
          <w:vertAlign w:val="superscript"/>
        </w:rPr>
        <w:t>[24]</w:t>
      </w:r>
      <w:r w:rsidRPr="004725ED">
        <w:rPr>
          <w:rFonts w:ascii="Book Antiqua" w:eastAsia="Book Antiqua" w:hAnsi="Book Antiqua" w:cs="Book Antiqua"/>
          <w:color w:val="000000"/>
        </w:rPr>
        <w:t>.</w:t>
      </w:r>
    </w:p>
    <w:p w14:paraId="71E279CB" w14:textId="77777777" w:rsidR="00A77B3E" w:rsidRPr="004725ED" w:rsidRDefault="006710A8" w:rsidP="00917669">
      <w:pPr>
        <w:spacing w:line="360" w:lineRule="auto"/>
        <w:ind w:firstLineChars="100" w:firstLine="240"/>
        <w:jc w:val="both"/>
      </w:pP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above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Gincul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917669" w:rsidRPr="004725ED">
        <w:rPr>
          <w:rFonts w:ascii="Book Antiqua" w:eastAsia="Book Antiqua" w:hAnsi="Book Antiqua" w:cs="Book Antiqua"/>
          <w:color w:val="000000"/>
          <w:szCs w:val="30"/>
          <w:vertAlign w:val="superscript"/>
        </w:rPr>
        <w:t>[64]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ampullary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G1/G2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subgroup</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lastRenderedPageBreak/>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(71%)</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00917669"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median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period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56</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w:t>
      </w:r>
      <w:r w:rsidR="00E7330E" w:rsidRPr="004725ED">
        <w:rPr>
          <w:rFonts w:ascii="Book Antiqua" w:eastAsia="Book Antiqua" w:hAnsi="Book Antiqua" w:cs="Book Antiqua"/>
          <w:color w:val="000000"/>
        </w:rPr>
        <w:t xml:space="preserve"> </w:t>
      </w:r>
    </w:p>
    <w:p w14:paraId="4E4D3B10" w14:textId="0D0983DA" w:rsidR="00917669" w:rsidRPr="004725ED" w:rsidRDefault="00917669" w:rsidP="00917669">
      <w:pPr>
        <w:spacing w:line="360" w:lineRule="auto"/>
        <w:ind w:firstLineChars="100" w:firstLine="240"/>
        <w:jc w:val="both"/>
        <w:rPr>
          <w:rFonts w:ascii="Book Antiqua" w:hAnsi="Book Antiqua"/>
          <w:color w:val="000000"/>
        </w:rPr>
      </w:pPr>
      <w:r w:rsidRPr="004725ED">
        <w:rPr>
          <w:rFonts w:ascii="Book Antiqua" w:eastAsia="Book Antiqua" w:hAnsi="Book Antiqua" w:cs="Book Antiqua"/>
          <w:color w:val="000000"/>
        </w:rPr>
        <w:t>Shimai</w:t>
      </w:r>
      <w:r w:rsidR="00E7330E" w:rsidRPr="004725ED">
        <w:rPr>
          <w:rFonts w:ascii="Book Antiqua" w:eastAsia="Book Antiqua" w:hAnsi="Book Antiqua" w:cs="Book Antiqua"/>
          <w:i/>
          <w:color w:val="000000"/>
        </w:rPr>
        <w:t xml:space="preserve"> </w:t>
      </w:r>
      <w:r w:rsidRPr="004725ED">
        <w:rPr>
          <w:rFonts w:ascii="Book Antiqua" w:eastAsia="Book Antiqua" w:hAnsi="Book Antiqua" w:cs="Book Antiqua"/>
          <w:i/>
          <w:color w:val="000000"/>
        </w:rPr>
        <w:t>et</w:t>
      </w:r>
      <w:r w:rsidR="00E7330E" w:rsidRPr="004725ED">
        <w:rPr>
          <w:rFonts w:ascii="Book Antiqua" w:hAnsi="Book Antiqua" w:cs="Book Antiqua" w:hint="eastAsia"/>
          <w:i/>
          <w:color w:val="000000"/>
          <w:lang w:eastAsia="zh-CN"/>
        </w:rPr>
        <w:t xml:space="preserve"> </w:t>
      </w:r>
      <w:r w:rsidRPr="004725ED">
        <w:rPr>
          <w:rFonts w:ascii="Book Antiqua" w:hAnsi="Book Antiqua" w:cs="Book Antiqua" w:hint="eastAsia"/>
          <w:i/>
          <w:color w:val="000000"/>
          <w:lang w:eastAsia="zh-CN"/>
        </w:rPr>
        <w:t>al</w:t>
      </w:r>
      <w:r w:rsidRPr="004725ED">
        <w:rPr>
          <w:rFonts w:ascii="Book Antiqua" w:eastAsia="Book Antiqua" w:hAnsi="Book Antiqua" w:cs="Book Antiqua"/>
          <w:color w:val="000000"/>
          <w:szCs w:val="30"/>
          <w:vertAlign w:val="superscript"/>
        </w:rPr>
        <w:t>[68]</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3</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ampullary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who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underwent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papillectomy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follow-up</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433773" w:rsidRPr="004725ED">
        <w:rPr>
          <w:rFonts w:ascii="Book Antiqua" w:eastAsia="Book Antiqua" w:hAnsi="Book Antiqua" w:cs="Book Antiqua"/>
          <w:color w:val="000000"/>
        </w:rPr>
        <w:t xml:space="preserve">2 </w:t>
      </w:r>
      <w:r w:rsidR="006710A8" w:rsidRPr="004725ED">
        <w:rPr>
          <w:rFonts w:ascii="Book Antiqua" w:eastAsia="Book Antiqua" w:hAnsi="Book Antiqua" w:cs="Book Antiqua"/>
          <w:color w:val="000000"/>
        </w:rPr>
        <w:t>years.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bCs/>
          <w:color w:val="000000"/>
        </w:rPr>
        <w:t>Figure</w:t>
      </w:r>
      <w:r w:rsidR="00E7330E" w:rsidRPr="004725ED">
        <w:rPr>
          <w:rFonts w:ascii="Book Antiqua" w:eastAsia="Book Antiqua" w:hAnsi="Book Antiqua" w:cs="Book Antiqua"/>
          <w:bCs/>
          <w:color w:val="000000"/>
        </w:rPr>
        <w:t xml:space="preserve"> </w:t>
      </w:r>
      <w:r w:rsidR="006710A8" w:rsidRPr="004725ED">
        <w:rPr>
          <w:rFonts w:ascii="Book Antiqua" w:eastAsia="Book Antiqua" w:hAnsi="Book Antiqua" w:cs="Book Antiqua"/>
          <w:bCs/>
          <w:color w:val="000000"/>
        </w:rPr>
        <w:t>5</w:t>
      </w:r>
      <w:r w:rsidR="006710A8"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summarize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recommendations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D-NENs.</w:t>
      </w:r>
      <w:r w:rsidR="00E7330E" w:rsidRPr="004725ED">
        <w:rPr>
          <w:rFonts w:ascii="Book Antiqua" w:eastAsia="Book Antiqua" w:hAnsi="Book Antiqua" w:cs="Book Antiqua"/>
          <w:color w:val="000000"/>
        </w:rPr>
        <w:t xml:space="preserve"> </w:t>
      </w:r>
    </w:p>
    <w:p w14:paraId="03DFACC8" w14:textId="77777777" w:rsidR="00917669" w:rsidRPr="004725ED" w:rsidRDefault="00917669" w:rsidP="00917669">
      <w:pPr>
        <w:spacing w:line="360" w:lineRule="auto"/>
        <w:jc w:val="both"/>
        <w:rPr>
          <w:rFonts w:ascii="Book Antiqua" w:hAnsi="Book Antiqua" w:cs="Book Antiqua"/>
          <w:color w:val="000000"/>
          <w:lang w:eastAsia="zh-CN"/>
        </w:rPr>
      </w:pPr>
    </w:p>
    <w:p w14:paraId="36F43193" w14:textId="6B6447AD" w:rsidR="00A77B3E" w:rsidRPr="004725ED" w:rsidRDefault="00E07991" w:rsidP="00917669">
      <w:pPr>
        <w:spacing w:line="360" w:lineRule="auto"/>
        <w:jc w:val="both"/>
      </w:pPr>
      <w:r w:rsidRPr="004725ED">
        <w:rPr>
          <w:rFonts w:ascii="Book Antiqua" w:eastAsia="Book Antiqua" w:hAnsi="Book Antiqua" w:cs="Book Antiqua"/>
          <w:b/>
          <w:bCs/>
          <w:i/>
          <w:iCs/>
          <w:color w:val="000000"/>
        </w:rPr>
        <w:t>R-NENs</w:t>
      </w:r>
    </w:p>
    <w:p w14:paraId="511EA1BA" w14:textId="4A589257" w:rsidR="00A77B3E" w:rsidRPr="004725ED" w:rsidRDefault="006710A8">
      <w:pPr>
        <w:spacing w:line="360" w:lineRule="auto"/>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w:t>
      </w:r>
      <w:r w:rsidR="0005251D" w:rsidRPr="004725ED">
        <w:rPr>
          <w:rFonts w:ascii="Book Antiqua" w:eastAsia="Book Antiqua" w:hAnsi="Book Antiqua" w:cs="Book Antiqua"/>
          <w:color w:val="000000"/>
        </w:rPr>
        <w:t>elines</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recommend</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candidates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controversy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intermediate</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0005251D" w:rsidRPr="004725ED">
        <w:rPr>
          <w:rFonts w:ascii="Book Antiqua" w:eastAsia="Book Antiqua" w:hAnsi="Book Antiqua" w:cs="Book Antiqua"/>
          <w:color w:val="000000"/>
        </w:rPr>
        <w:t>10</w:t>
      </w:r>
      <w:r w:rsidR="0005251D"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19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001E7F57" w:rsidRPr="004725ED">
        <w:rPr>
          <w:rFonts w:ascii="Book Antiqua" w:hAnsi="Book Antiqua" w:cs="Book Antiqua" w:hint="eastAsia"/>
          <w:color w:val="000000"/>
          <w:lang w:eastAsia="zh-CN"/>
        </w:rPr>
        <w:t>(</w:t>
      </w:r>
      <w:r w:rsidRPr="004725ED">
        <w:rPr>
          <w:rFonts w:ascii="Book Antiqua" w:eastAsia="Book Antiqua" w:hAnsi="Book Antiqua" w:cs="Book Antiqua"/>
          <w:bCs/>
          <w:color w:val="000000"/>
        </w:rPr>
        <w:t>Figure</w:t>
      </w:r>
      <w:r w:rsidR="00E7330E" w:rsidRPr="004725ED">
        <w:rPr>
          <w:rFonts w:ascii="Book Antiqua" w:eastAsia="Book Antiqua" w:hAnsi="Book Antiqua" w:cs="Book Antiqua"/>
          <w:bCs/>
          <w:color w:val="000000"/>
        </w:rPr>
        <w:t xml:space="preserve"> </w:t>
      </w:r>
      <w:r w:rsidRPr="004725ED">
        <w:rPr>
          <w:rFonts w:ascii="Book Antiqua" w:eastAsia="Book Antiqua" w:hAnsi="Book Antiqua" w:cs="Book Antiqua"/>
          <w:bCs/>
          <w:color w:val="000000"/>
        </w:rPr>
        <w:t>6</w:t>
      </w:r>
      <w:r w:rsidR="001E7F57"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those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Pr="004725ED">
        <w:rPr>
          <w:rFonts w:ascii="Book Antiqua" w:eastAsia="Book Antiqua" w:hAnsi="Book Antiqua" w:cs="Book Antiqua"/>
          <w:color w:val="000000"/>
          <w:szCs w:val="30"/>
          <w:vertAlign w:val="superscript"/>
        </w:rPr>
        <w:t>[34]</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atypical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aspect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depression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ulceration),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suspicious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pararectal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muscularis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propria,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lymphovascular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considered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lymphadeno</w:t>
      </w:r>
      <w:r w:rsidR="001B4F90" w:rsidRPr="004725ED">
        <w:rPr>
          <w:rFonts w:ascii="Book Antiqua" w:eastAsia="Book Antiqua" w:hAnsi="Book Antiqua" w:cs="Book Antiqua"/>
          <w:color w:val="000000"/>
        </w:rPr>
        <w:t>ctomy.</w:t>
      </w:r>
      <w:r w:rsidR="00E7330E" w:rsidRPr="004725ED">
        <w:rPr>
          <w:rFonts w:ascii="Book Antiqua" w:eastAsia="Book Antiqua" w:hAnsi="Book Antiqua" w:cs="Book Antiqua"/>
          <w:color w:val="000000"/>
        </w:rPr>
        <w:t xml:space="preserve"> </w:t>
      </w:r>
      <w:r w:rsidR="001B4F90"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001B4F90"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001B4F90" w:rsidRPr="004725ED">
        <w:rPr>
          <w:rFonts w:ascii="Book Antiqua" w:eastAsia="Book Antiqua" w:hAnsi="Book Antiqua" w:cs="Book Antiqua"/>
          <w:color w:val="000000"/>
        </w:rPr>
        <w:t>measuring</w:t>
      </w:r>
      <w:r w:rsidR="00E7330E" w:rsidRPr="004725ED">
        <w:rPr>
          <w:rFonts w:ascii="Book Antiqua" w:eastAsia="Book Antiqua" w:hAnsi="Book Antiqua" w:cs="Book Antiqua"/>
          <w:color w:val="000000"/>
        </w:rPr>
        <w:t xml:space="preserve"> </w:t>
      </w:r>
      <w:r w:rsidR="001B4F90" w:rsidRPr="004725ED">
        <w:rPr>
          <w:rFonts w:ascii="Book Antiqua" w:eastAsia="Book Antiqua" w:hAnsi="Book Antiqua" w:cs="Book Antiqua"/>
          <w:color w:val="000000"/>
        </w:rPr>
        <w:t>10</w:t>
      </w:r>
      <w:r w:rsidR="001B4F90"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19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factors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metastatic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appropriate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transanal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microsurgery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(TEM)</w:t>
      </w:r>
      <w:r w:rsidRPr="004725ED">
        <w:rPr>
          <w:rFonts w:ascii="Book Antiqua" w:eastAsia="Book Antiqua" w:hAnsi="Book Antiqua" w:cs="Book Antiqua"/>
          <w:color w:val="000000"/>
          <w:szCs w:val="30"/>
          <w:vertAlign w:val="superscript"/>
        </w:rPr>
        <w:t>[24-34]</w:t>
      </w:r>
      <w:r w:rsidRPr="004725ED">
        <w:rPr>
          <w:rFonts w:ascii="Book Antiqua" w:eastAsia="Book Antiqua" w:hAnsi="Book Antiqua" w:cs="Book Antiqua"/>
          <w:color w:val="000000"/>
        </w:rPr>
        <w:t>.</w:t>
      </w:r>
    </w:p>
    <w:p w14:paraId="1F2F47CC" w14:textId="77777777" w:rsidR="00A77B3E" w:rsidRPr="004725ED" w:rsidRDefault="006710A8" w:rsidP="001B4F90">
      <w:pPr>
        <w:spacing w:line="360" w:lineRule="auto"/>
        <w:ind w:firstLineChars="100" w:firstLine="240"/>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appropriate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bloc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oncological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excision.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Optimal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modality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achieved.</w:t>
      </w:r>
    </w:p>
    <w:p w14:paraId="73E20DCF" w14:textId="77777777" w:rsidR="00A77B3E" w:rsidRPr="004725ED" w:rsidRDefault="006710A8">
      <w:pPr>
        <w:spacing w:line="360" w:lineRule="auto"/>
        <w:jc w:val="both"/>
      </w:pPr>
      <w:r w:rsidRPr="004725ED">
        <w:rPr>
          <w:rFonts w:ascii="Book Antiqua" w:eastAsia="Book Antiqua" w:hAnsi="Book Antiqua" w:cs="Book Antiqua"/>
          <w:color w:val="000000"/>
        </w:rPr>
        <w:t>Conventional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polypectomy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associated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6072AD" w:rsidRPr="004725ED">
        <w:rPr>
          <w:rFonts w:ascii="Book Antiqua" w:eastAsia="Book Antiqua" w:hAnsi="Book Antiqua" w:cs="Book Antiqua"/>
          <w:color w:val="000000"/>
          <w:szCs w:val="30"/>
          <w:vertAlign w:val="superscript"/>
        </w:rPr>
        <w:t>[69]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conventional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polypectomy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30.9%.</w:t>
      </w:r>
    </w:p>
    <w:p w14:paraId="4238C0F3" w14:textId="124A3E2D"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simple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complication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sometimes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difficulty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pathologic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Several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assessing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efficacy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have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ranging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30</w:t>
      </w:r>
      <w:r w:rsidR="006072AD"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-70%</w:t>
      </w:r>
      <w:r w:rsidRPr="004725ED">
        <w:rPr>
          <w:rFonts w:ascii="Book Antiqua" w:eastAsia="Book Antiqua" w:hAnsi="Book Antiqua" w:cs="Book Antiqua"/>
          <w:color w:val="000000"/>
          <w:szCs w:val="30"/>
          <w:vertAlign w:val="superscript"/>
        </w:rPr>
        <w:t>[70-74]</w:t>
      </w:r>
      <w:r w:rsidRPr="004725ED">
        <w:rPr>
          <w:rFonts w:ascii="Book Antiqua" w:eastAsia="Book Antiqua" w:hAnsi="Book Antiqua" w:cs="Book Antiqua"/>
          <w:color w:val="000000"/>
        </w:rPr>
        <w:t>.</w:t>
      </w:r>
    </w:p>
    <w:p w14:paraId="164F02C5"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lastRenderedPageBreak/>
        <w:t>Therefore,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several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methods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cap-assisted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ligating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device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circumferential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precutting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(EMR-P).</w:t>
      </w:r>
    </w:p>
    <w:p w14:paraId="702A06E5"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EMR-L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ligating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device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cutting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snare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placing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bands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suctioned.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transparent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fitted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scope,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snare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cautery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cutting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muscularis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propria</w:t>
      </w:r>
      <w:r w:rsidRPr="004725ED">
        <w:rPr>
          <w:rFonts w:ascii="Book Antiqua" w:eastAsia="Book Antiqua" w:hAnsi="Book Antiqua" w:cs="Book Antiqua"/>
          <w:color w:val="000000"/>
          <w:szCs w:val="30"/>
          <w:vertAlign w:val="superscript"/>
        </w:rPr>
        <w:t>[75]</w:t>
      </w:r>
      <w:r w:rsidRPr="004725ED">
        <w:rPr>
          <w:rFonts w:ascii="Book Antiqua" w:eastAsia="Book Antiqua" w:hAnsi="Book Antiqua" w:cs="Book Antiqua"/>
          <w:color w:val="000000"/>
        </w:rPr>
        <w:t>.</w:t>
      </w:r>
    </w:p>
    <w:p w14:paraId="17577C66"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Lee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6072AD" w:rsidRPr="004725ED">
        <w:rPr>
          <w:rFonts w:ascii="Book Antiqua" w:eastAsia="Book Antiqua" w:hAnsi="Book Antiqua" w:cs="Book Antiqua"/>
          <w:color w:val="000000"/>
          <w:szCs w:val="30"/>
          <w:vertAlign w:val="superscript"/>
        </w:rPr>
        <w:t>[75]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retrospective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concluding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histologic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94.8%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72.4%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EMR-C</w:t>
      </w:r>
      <w:r w:rsidRPr="004725ED">
        <w:rPr>
          <w:rFonts w:ascii="Book Antiqua" w:eastAsia="Book Antiqua" w:hAnsi="Book Antiqua" w:cs="Book Antiqua"/>
          <w:color w:val="000000"/>
          <w:szCs w:val="30"/>
          <w:vertAlign w:val="superscript"/>
        </w:rPr>
        <w:t>[76]</w:t>
      </w:r>
      <w:r w:rsidRPr="004725ED">
        <w:rPr>
          <w:rFonts w:ascii="Book Antiqua" w:eastAsia="Book Antiqua" w:hAnsi="Book Antiqua" w:cs="Book Antiqua"/>
          <w:color w:val="000000"/>
        </w:rPr>
        <w:t>.</w:t>
      </w:r>
    </w:p>
    <w:p w14:paraId="124C1C9D"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EMR-P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lifting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saline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injection,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making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circumferential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incision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snare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endoknives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snare.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advantages,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unlike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affected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Several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investigated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81.2%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short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acceptable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safety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profile</w:t>
      </w:r>
      <w:r w:rsidRPr="004725ED">
        <w:rPr>
          <w:rFonts w:ascii="Book Antiqua" w:eastAsia="Book Antiqua" w:hAnsi="Book Antiqua" w:cs="Book Antiqua"/>
          <w:color w:val="000000"/>
          <w:szCs w:val="30"/>
          <w:vertAlign w:val="superscript"/>
        </w:rPr>
        <w:t>[77-79]</w:t>
      </w:r>
      <w:r w:rsidRPr="004725ED">
        <w:rPr>
          <w:rFonts w:ascii="Book Antiqua" w:eastAsia="Book Antiqua" w:hAnsi="Book Antiqua" w:cs="Book Antiqua"/>
          <w:color w:val="000000"/>
        </w:rPr>
        <w:t>.</w:t>
      </w:r>
    </w:p>
    <w:p w14:paraId="0CF2786C"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Recently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6072AD" w:rsidRPr="004725ED">
        <w:rPr>
          <w:rFonts w:ascii="Book Antiqua" w:eastAsia="Book Antiqua" w:hAnsi="Book Antiqua" w:cs="Book Antiqua"/>
          <w:color w:val="000000"/>
          <w:szCs w:val="30"/>
          <w:vertAlign w:val="superscript"/>
        </w:rPr>
        <w:t>[80]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safety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efficacy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underwater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(&lt;</w:t>
      </w:r>
      <w:r w:rsidR="00E7330E"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similar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p>
    <w:p w14:paraId="4D02825A"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advanced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employing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injection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lift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muscularis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propria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Dedicated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devices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dissect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entire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results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bloc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although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complicated,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consuming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complications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m-EMR</w:t>
      </w:r>
      <w:r w:rsidRPr="004725ED">
        <w:rPr>
          <w:rFonts w:ascii="Book Antiqua" w:eastAsia="Book Antiqua" w:hAnsi="Book Antiqua" w:cs="Book Antiqua"/>
          <w:color w:val="000000"/>
          <w:szCs w:val="30"/>
          <w:vertAlign w:val="superscript"/>
        </w:rPr>
        <w:t>[81]</w:t>
      </w:r>
      <w:r w:rsidRPr="004725ED">
        <w:rPr>
          <w:rFonts w:ascii="Book Antiqua" w:eastAsia="Book Antiqua" w:hAnsi="Book Antiqua" w:cs="Book Antiqua"/>
          <w:color w:val="000000"/>
        </w:rPr>
        <w:t>.</w:t>
      </w:r>
    </w:p>
    <w:p w14:paraId="744F9C98"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Zhou</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6072AD" w:rsidRPr="004725ED">
        <w:rPr>
          <w:rFonts w:ascii="Book Antiqua" w:eastAsia="Book Antiqua" w:hAnsi="Book Antiqua" w:cs="Book Antiqua"/>
          <w:color w:val="000000"/>
          <w:szCs w:val="30"/>
          <w:vertAlign w:val="superscript"/>
        </w:rPr>
        <w:t>[82]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diameter.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signiﬁcantly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higher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between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lastRenderedPageBreak/>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compared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efficacy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effective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10-20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significant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differences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Pr="004725ED">
        <w:rPr>
          <w:rFonts w:ascii="Book Antiqua" w:eastAsia="Book Antiqua" w:hAnsi="Book Antiqua" w:cs="Book Antiqua"/>
          <w:color w:val="000000"/>
          <w:szCs w:val="30"/>
          <w:vertAlign w:val="superscript"/>
        </w:rPr>
        <w:t>[83]</w:t>
      </w:r>
      <w:r w:rsidRPr="004725ED">
        <w:rPr>
          <w:rFonts w:ascii="Book Antiqua" w:eastAsia="Book Antiqua" w:hAnsi="Book Antiqua" w:cs="Book Antiqua"/>
          <w:color w:val="000000"/>
        </w:rPr>
        <w:t>.</w:t>
      </w:r>
    </w:p>
    <w:p w14:paraId="2D37749F"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from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indicated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salvage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therapy</w:t>
      </w:r>
      <w:r w:rsidR="006072AD" w:rsidRPr="004725ED">
        <w:rPr>
          <w:rFonts w:ascii="Book Antiqua" w:eastAsia="Book Antiqua" w:hAnsi="Book Antiqua" w:cs="Book Antiqua"/>
          <w:color w:val="000000"/>
          <w:szCs w:val="30"/>
          <w:vertAlign w:val="superscript"/>
        </w:rPr>
        <w:t>[24,</w:t>
      </w:r>
      <w:r w:rsidRPr="004725ED">
        <w:rPr>
          <w:rFonts w:ascii="Book Antiqua" w:eastAsia="Book Antiqua" w:hAnsi="Book Antiqua" w:cs="Book Antiqua"/>
          <w:color w:val="000000"/>
          <w:szCs w:val="30"/>
          <w:vertAlign w:val="superscript"/>
        </w:rPr>
        <w:t>84]</w:t>
      </w:r>
      <w:r w:rsidRPr="004725ED">
        <w:rPr>
          <w:rFonts w:ascii="Book Antiqua" w:eastAsia="Book Antiqua" w:hAnsi="Book Antiqua" w:cs="Book Antiqua"/>
          <w:color w:val="000000"/>
        </w:rPr>
        <w:t>.</w:t>
      </w:r>
    </w:p>
    <w:p w14:paraId="4381C5E9" w14:textId="77777777" w:rsidR="00A77B3E" w:rsidRPr="004725ED" w:rsidRDefault="006710A8" w:rsidP="006072AD">
      <w:pPr>
        <w:spacing w:line="360" w:lineRule="auto"/>
        <w:ind w:firstLineChars="100" w:firstLine="240"/>
        <w:jc w:val="both"/>
      </w:pP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bookmarkStart w:id="48" w:name="OLE_LINK7"/>
      <w:bookmarkStart w:id="49" w:name="OLE_LINK8"/>
      <w:r w:rsidRPr="004725ED">
        <w:rPr>
          <w:rFonts w:ascii="Book Antiqua" w:eastAsia="Book Antiqua" w:hAnsi="Book Antiqua" w:cs="Book Antiqua"/>
          <w:color w:val="000000"/>
        </w:rPr>
        <w:t>EFTR</w:t>
      </w:r>
      <w:bookmarkEnd w:id="48"/>
      <w:bookmarkEnd w:id="49"/>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performed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thickness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device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(FTRD).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FTRD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transparent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modified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over-the-scope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(OTSC)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mounted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standard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colonoscope.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pulled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pseudopolyp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created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OTSC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closure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snare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preloaded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Meier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D86A27" w:rsidRPr="004725ED">
        <w:rPr>
          <w:rFonts w:ascii="Book Antiqua" w:eastAsia="Book Antiqua" w:hAnsi="Book Antiqua" w:cs="Book Antiqua"/>
          <w:color w:val="000000"/>
          <w:szCs w:val="30"/>
          <w:vertAlign w:val="superscript"/>
        </w:rPr>
        <w:t>[85]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conducted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EFTR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effectiveness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method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95%)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addition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feasibility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(median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time,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18.5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safety.</w:t>
      </w:r>
    </w:p>
    <w:p w14:paraId="649266CA" w14:textId="77777777" w:rsidR="00D86A27" w:rsidRPr="004725ED" w:rsidRDefault="00D86A27">
      <w:pPr>
        <w:spacing w:line="360" w:lineRule="auto"/>
        <w:jc w:val="both"/>
        <w:rPr>
          <w:rFonts w:ascii="Book Antiqua" w:hAnsi="Book Antiqua" w:cs="Book Antiqua"/>
          <w:b/>
          <w:bCs/>
          <w:i/>
          <w:iCs/>
          <w:color w:val="000000"/>
          <w:lang w:eastAsia="zh-CN"/>
        </w:rPr>
      </w:pPr>
    </w:p>
    <w:p w14:paraId="5F7E49D8" w14:textId="2BF60E13" w:rsidR="00A77B3E" w:rsidRPr="004725ED" w:rsidRDefault="00E07991">
      <w:pPr>
        <w:spacing w:line="360" w:lineRule="auto"/>
        <w:jc w:val="both"/>
      </w:pPr>
      <w:r w:rsidRPr="004725ED">
        <w:rPr>
          <w:rFonts w:ascii="Book Antiqua" w:eastAsia="Book Antiqua" w:hAnsi="Book Antiqua" w:cs="Book Antiqua"/>
          <w:b/>
          <w:bCs/>
          <w:i/>
          <w:iCs/>
          <w:color w:val="000000"/>
        </w:rPr>
        <w:t>Pan-NENs</w:t>
      </w:r>
    </w:p>
    <w:p w14:paraId="0AE3C3FB" w14:textId="77777777" w:rsidR="00A77B3E" w:rsidRPr="004725ED" w:rsidRDefault="006710A8">
      <w:pPr>
        <w:spacing w:line="360" w:lineRule="auto"/>
        <w:jc w:val="both"/>
      </w:pP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candidates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pancreatic-sparing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central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pancreatectomy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enucleation.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difficult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intra-operatively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palpation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facilitate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especially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laparoscopy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tattooing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fiducial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markers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implantation.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allow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precise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ensuring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adequate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margins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preserving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normal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parenchyma</w:t>
      </w:r>
      <w:r w:rsidRPr="004725ED">
        <w:rPr>
          <w:rFonts w:ascii="Book Antiqua" w:eastAsia="Book Antiqua" w:hAnsi="Book Antiqua" w:cs="Book Antiqua"/>
          <w:color w:val="000000"/>
          <w:szCs w:val="30"/>
          <w:vertAlign w:val="superscript"/>
        </w:rPr>
        <w:t>[86]</w:t>
      </w:r>
      <w:r w:rsidRPr="004725ED">
        <w:rPr>
          <w:rFonts w:ascii="Book Antiqua" w:eastAsia="Book Antiqua" w:hAnsi="Book Antiqua" w:cs="Book Antiqua"/>
          <w:color w:val="000000"/>
        </w:rPr>
        <w:t>.</w:t>
      </w:r>
    </w:p>
    <w:p w14:paraId="5EE225DC" w14:textId="03FAAB3B" w:rsidR="00A77B3E" w:rsidRPr="004725ED" w:rsidRDefault="00D86A27" w:rsidP="00D86A27">
      <w:pPr>
        <w:spacing w:line="360" w:lineRule="auto"/>
        <w:ind w:firstLineChars="100" w:firstLine="240"/>
        <w:jc w:val="both"/>
      </w:pP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006710A8" w:rsidRPr="004725ED">
        <w:rPr>
          <w:rFonts w:ascii="Book Antiqua" w:eastAsia="Book Antiqua" w:hAnsi="Book Antiqua" w:cs="Book Antiqua"/>
          <w:color w:val="000000"/>
        </w:rPr>
        <w:t>-guided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fine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needle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tattooing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(EUS-FNT)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safe,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easy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perform</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new</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method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mark</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preoperatively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Generally,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22-gauge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standard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needle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allows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easy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injection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tattooing</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solution.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needle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inserted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inside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target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immediately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near</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borders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into</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normal</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parenchyma.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frequently</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solution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utilized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sterile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carbon-based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ink</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nondegradable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remains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tissues</w:t>
      </w:r>
      <w:r w:rsidR="00E7330E" w:rsidRPr="004725ED">
        <w:rPr>
          <w:rFonts w:ascii="Book Antiqua" w:eastAsia="Book Antiqua" w:hAnsi="Book Antiqua" w:cs="Book Antiqua"/>
          <w:color w:val="000000"/>
        </w:rPr>
        <w:t xml:space="preserve"> </w:t>
      </w:r>
      <w:r w:rsidR="006710A8" w:rsidRPr="004725ED">
        <w:rPr>
          <w:rFonts w:ascii="Book Antiqua" w:eastAsia="Book Antiqua" w:hAnsi="Book Antiqua" w:cs="Book Antiqua"/>
          <w:color w:val="000000"/>
        </w:rPr>
        <w:t>indefinitely</w:t>
      </w:r>
      <w:r w:rsidR="006710A8" w:rsidRPr="004725ED">
        <w:rPr>
          <w:rFonts w:ascii="Book Antiqua" w:eastAsia="Book Antiqua" w:hAnsi="Book Antiqua" w:cs="Book Antiqua"/>
          <w:color w:val="000000"/>
          <w:szCs w:val="30"/>
          <w:vertAlign w:val="superscript"/>
        </w:rPr>
        <w:t>[87]</w:t>
      </w:r>
      <w:r w:rsidR="006710A8" w:rsidRPr="004725ED">
        <w:rPr>
          <w:rFonts w:ascii="Book Antiqua" w:eastAsia="Book Antiqua" w:hAnsi="Book Antiqua" w:cs="Book Antiqua"/>
          <w:color w:val="000000"/>
        </w:rPr>
        <w:t>.</w:t>
      </w:r>
    </w:p>
    <w:p w14:paraId="24D3532C" w14:textId="4287A484" w:rsidR="00A77B3E" w:rsidRPr="004725ED" w:rsidRDefault="006710A8" w:rsidP="00D86A27">
      <w:pPr>
        <w:spacing w:line="360" w:lineRule="auto"/>
        <w:ind w:firstLineChars="100" w:firstLine="240"/>
        <w:jc w:val="both"/>
      </w:pPr>
      <w:r w:rsidRPr="004725ED">
        <w:rPr>
          <w:rFonts w:ascii="Book Antiqua" w:eastAsia="Book Antiqua" w:hAnsi="Book Antiqua" w:cs="Book Antiqua"/>
          <w:color w:val="000000"/>
        </w:rPr>
        <w:lastRenderedPageBreak/>
        <w:t>Recently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Rosa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D86A27" w:rsidRPr="004725ED">
        <w:rPr>
          <w:rFonts w:ascii="Book Antiqua" w:eastAsia="Book Antiqua" w:hAnsi="Book Antiqua" w:cs="Book Antiqua"/>
          <w:color w:val="000000"/>
          <w:szCs w:val="30"/>
          <w:vertAlign w:val="superscript"/>
        </w:rPr>
        <w:t>[88]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evaluated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EUS-FNT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facilitating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intra-operative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tattoo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hematoma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secondary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EUS-FNT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observed.</w:t>
      </w:r>
    </w:p>
    <w:p w14:paraId="5A2A8830" w14:textId="77777777" w:rsidR="00A77B3E" w:rsidRPr="004725ED" w:rsidRDefault="006710A8" w:rsidP="00D86A27">
      <w:pPr>
        <w:spacing w:line="360" w:lineRule="auto"/>
        <w:ind w:firstLineChars="100" w:firstLine="240"/>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placement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fiducial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markers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implantation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under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facilitate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localization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Fiducials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implantable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radiographic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markers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years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mark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soft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radiology.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fiducial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easily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visible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intraoperative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Pr="004725ED">
        <w:rPr>
          <w:rFonts w:ascii="Book Antiqua" w:eastAsia="Book Antiqua" w:hAnsi="Book Antiqua" w:cs="Book Antiqua"/>
          <w:color w:val="000000"/>
          <w:szCs w:val="30"/>
          <w:vertAlign w:val="superscript"/>
        </w:rPr>
        <w:t>[86]</w:t>
      </w:r>
      <w:r w:rsidRPr="004725ED">
        <w:rPr>
          <w:rFonts w:ascii="Book Antiqua" w:eastAsia="Book Antiqua" w:hAnsi="Book Antiqua" w:cs="Book Antiqua"/>
          <w:color w:val="000000"/>
        </w:rPr>
        <w:t>.</w:t>
      </w:r>
    </w:p>
    <w:p w14:paraId="2CB78509" w14:textId="77777777" w:rsidR="00A77B3E" w:rsidRPr="004725ED" w:rsidRDefault="006710A8" w:rsidP="00D86A27">
      <w:pPr>
        <w:spacing w:line="360" w:lineRule="auto"/>
        <w:ind w:firstLineChars="100" w:firstLine="240"/>
        <w:jc w:val="both"/>
      </w:pPr>
      <w:r w:rsidRPr="004725ED">
        <w:rPr>
          <w:rFonts w:ascii="Book Antiqua" w:eastAsia="Book Antiqua" w:hAnsi="Book Antiqua" w:cs="Book Antiqua"/>
          <w:color w:val="000000"/>
        </w:rPr>
        <w:t>Law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D86A27" w:rsidRPr="004725ED">
        <w:rPr>
          <w:rFonts w:ascii="Book Antiqua" w:eastAsia="Book Antiqua" w:hAnsi="Book Antiqua" w:cs="Book Antiqua"/>
          <w:color w:val="000000"/>
          <w:szCs w:val="30"/>
          <w:vertAlign w:val="superscript"/>
        </w:rPr>
        <w:t>[89]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two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consecutive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underwent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fiducial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placement.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fiducials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visualized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intraoperative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successful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procedure-related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complications.</w:t>
      </w:r>
    </w:p>
    <w:p w14:paraId="17777DD1" w14:textId="68BF2AA0" w:rsidR="00A77B3E" w:rsidRPr="004725ED" w:rsidRDefault="006710A8" w:rsidP="00D86A27">
      <w:pPr>
        <w:spacing w:line="360" w:lineRule="auto"/>
        <w:ind w:firstLineChars="100" w:firstLine="240"/>
        <w:jc w:val="both"/>
      </w:pP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w:t>
      </w:r>
      <w:r w:rsidR="007D3DA8" w:rsidRPr="004725ED">
        <w:rPr>
          <w:rFonts w:ascii="Book Antiqua" w:eastAsia="Book Antiqua" w:hAnsi="Book Antiqua" w:cs="Book Antiqua"/>
          <w:color w:val="000000"/>
        </w:rPr>
        <w:t>ent</w:t>
      </w:r>
      <w:r w:rsidR="00E7330E" w:rsidRPr="004725ED">
        <w:rPr>
          <w:rFonts w:ascii="Book Antiqua" w:eastAsia="Book Antiqua" w:hAnsi="Book Antiqua" w:cs="Book Antiqua"/>
          <w:color w:val="000000"/>
        </w:rPr>
        <w:t xml:space="preserve"> </w:t>
      </w:r>
      <w:r w:rsidR="007D3DA8" w:rsidRPr="004725ED">
        <w:rPr>
          <w:rFonts w:ascii="Book Antiqua" w:eastAsia="Book Antiqua" w:hAnsi="Book Antiqua" w:cs="Book Antiqua"/>
          <w:color w:val="000000"/>
        </w:rPr>
        <w:t>years</w:t>
      </w:r>
      <w:r w:rsidR="00E7330E" w:rsidRPr="004725ED">
        <w:rPr>
          <w:rFonts w:ascii="Book Antiqua" w:eastAsia="Book Antiqua" w:hAnsi="Book Antiqua" w:cs="Book Antiqua"/>
          <w:color w:val="000000"/>
        </w:rPr>
        <w:t xml:space="preserve"> </w:t>
      </w:r>
      <w:r w:rsidR="007D3DA8"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7D3DA8" w:rsidRPr="004725ED">
        <w:rPr>
          <w:rFonts w:ascii="Book Antiqua" w:eastAsia="Book Antiqua" w:hAnsi="Book Antiqua" w:cs="Book Antiqua"/>
          <w:color w:val="000000"/>
        </w:rPr>
        <w:t>ultrasound</w:t>
      </w:r>
      <w:r w:rsidRPr="004725ED">
        <w:rPr>
          <w:rFonts w:ascii="Book Antiqua" w:eastAsia="Book Antiqua" w:hAnsi="Book Antiqua" w:cs="Book Antiqua"/>
          <w:color w:val="000000"/>
        </w:rPr>
        <w:t>-guided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emerged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therapeutic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solid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especially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elderly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candidates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unfit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two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radiofrequency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(EUS-RFA)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ethanol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(EUS-EA)</w:t>
      </w:r>
      <w:r w:rsidRPr="004725ED">
        <w:rPr>
          <w:rFonts w:ascii="Book Antiqua" w:eastAsia="Book Antiqua" w:hAnsi="Book Antiqua" w:cs="Book Antiqua"/>
          <w:color w:val="000000"/>
          <w:szCs w:val="30"/>
          <w:vertAlign w:val="superscript"/>
        </w:rPr>
        <w:t>[90]</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seem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ideal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target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resolving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hormonal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techniques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could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therapeutic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unfit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r w:rsidRPr="004725ED">
        <w:rPr>
          <w:rFonts w:ascii="Book Antiqua" w:eastAsia="Book Antiqua" w:hAnsi="Book Antiqua" w:cs="Book Antiqua"/>
          <w:color w:val="000000"/>
          <w:szCs w:val="30"/>
          <w:vertAlign w:val="superscript"/>
        </w:rPr>
        <w:t>[91]</w:t>
      </w:r>
      <w:r w:rsidRPr="004725ED">
        <w:rPr>
          <w:rFonts w:ascii="Book Antiqua" w:eastAsia="Book Antiqua" w:hAnsi="Book Antiqua" w:cs="Book Antiqua"/>
          <w:color w:val="000000"/>
        </w:rPr>
        <w:t>.</w:t>
      </w:r>
    </w:p>
    <w:p w14:paraId="5E2282B5" w14:textId="77777777" w:rsidR="00A77B3E" w:rsidRPr="004725ED" w:rsidRDefault="006710A8" w:rsidP="0032643A">
      <w:pPr>
        <w:spacing w:line="360" w:lineRule="auto"/>
        <w:ind w:firstLineChars="100" w:firstLine="240"/>
        <w:jc w:val="both"/>
      </w:pPr>
      <w:r w:rsidRPr="004725ED">
        <w:rPr>
          <w:rFonts w:ascii="Book Antiqua" w:eastAsia="Book Antiqua" w:hAnsi="Book Antiqua" w:cs="Book Antiqua"/>
          <w:color w:val="000000"/>
        </w:rPr>
        <w:t>EUS-EA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safe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control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insulinomas</w:t>
      </w:r>
      <w:r w:rsidRPr="004725ED">
        <w:rPr>
          <w:rFonts w:ascii="Book Antiqua" w:eastAsia="Book Antiqua" w:hAnsi="Book Antiqua" w:cs="Book Antiqua"/>
          <w:color w:val="000000"/>
          <w:szCs w:val="30"/>
          <w:vertAlign w:val="superscript"/>
        </w:rPr>
        <w:t>[91-93]</w:t>
      </w:r>
      <w:r w:rsidRPr="004725ED">
        <w:rPr>
          <w:rFonts w:ascii="Book Antiqua" w:eastAsia="Book Antiqua" w:hAnsi="Book Antiqua" w:cs="Book Antiqua"/>
          <w:color w:val="000000"/>
        </w:rPr>
        <w:t>.</w:t>
      </w:r>
    </w:p>
    <w:p w14:paraId="6CFD340A" w14:textId="77777777" w:rsidR="00A77B3E" w:rsidRPr="004725ED" w:rsidRDefault="006710A8" w:rsidP="0032643A">
      <w:pPr>
        <w:spacing w:line="360" w:lineRule="auto"/>
        <w:ind w:firstLineChars="100" w:firstLine="240"/>
        <w:jc w:val="both"/>
      </w:pPr>
      <w:r w:rsidRPr="004725ED">
        <w:rPr>
          <w:rFonts w:ascii="Book Antiqua" w:eastAsia="Book Antiqua" w:hAnsi="Book Antiqua" w:cs="Book Antiqua"/>
          <w:color w:val="000000"/>
        </w:rPr>
        <w:t>Jürgensen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426C97" w:rsidRPr="004725ED">
        <w:rPr>
          <w:rFonts w:ascii="Book Antiqua" w:eastAsia="Book Antiqua" w:hAnsi="Book Antiqua" w:cs="Book Antiqua"/>
          <w:color w:val="000000"/>
          <w:szCs w:val="30"/>
          <w:vertAlign w:val="superscript"/>
        </w:rPr>
        <w:t>[92]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first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78-year-old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woman.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exhibited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further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hypoglycemic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episodes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p>
    <w:p w14:paraId="48C25F1D" w14:textId="77777777"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Levy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426C97" w:rsidRPr="004725ED">
        <w:rPr>
          <w:rFonts w:ascii="Book Antiqua" w:eastAsia="Book Antiqua" w:hAnsi="Book Antiqua" w:cs="Book Antiqua"/>
          <w:color w:val="000000"/>
          <w:szCs w:val="30"/>
          <w:vertAlign w:val="superscript"/>
        </w:rPr>
        <w:t>[93]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small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series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observed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symptomatic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relief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relieved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almost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immediately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after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procedure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maintained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p>
    <w:p w14:paraId="63C7C28F" w14:textId="77777777"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Qin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426C97" w:rsidRPr="004725ED">
        <w:rPr>
          <w:rFonts w:ascii="Book Antiqua" w:eastAsia="Book Antiqua" w:hAnsi="Book Antiqua" w:cs="Book Antiqua"/>
          <w:color w:val="000000"/>
          <w:szCs w:val="30"/>
          <w:vertAlign w:val="superscript"/>
        </w:rPr>
        <w:t>[94]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series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recurrence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hypoglycemia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complications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during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p>
    <w:p w14:paraId="017FDECA" w14:textId="08D331B1"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lastRenderedPageBreak/>
        <w:t>Choi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426C97" w:rsidRPr="004725ED">
        <w:rPr>
          <w:rFonts w:ascii="Book Antiqua" w:eastAsia="Book Antiqua" w:hAnsi="Book Antiqua" w:cs="Book Antiqua"/>
          <w:color w:val="000000"/>
          <w:szCs w:val="30"/>
          <w:vertAlign w:val="superscript"/>
        </w:rPr>
        <w:t>[95]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largest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cohort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32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(60%)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achieved.</w:t>
      </w:r>
    </w:p>
    <w:p w14:paraId="2192A202" w14:textId="77777777"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invasive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locoregional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EUS-RFA.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Multiple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reports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EUS-RFA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insulinomas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regression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clinical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syndrome</w:t>
      </w:r>
      <w:r w:rsidRPr="004725ED">
        <w:rPr>
          <w:rFonts w:ascii="Book Antiqua" w:eastAsia="Book Antiqua" w:hAnsi="Book Antiqua" w:cs="Book Antiqua"/>
          <w:color w:val="000000"/>
          <w:szCs w:val="30"/>
          <w:vertAlign w:val="superscript"/>
        </w:rPr>
        <w:t>[96-98]</w:t>
      </w:r>
      <w:r w:rsidRPr="004725ED">
        <w:rPr>
          <w:rFonts w:ascii="Book Antiqua" w:eastAsia="Book Antiqua" w:hAnsi="Book Antiqua" w:cs="Book Antiqua"/>
          <w:color w:val="000000"/>
        </w:rPr>
        <w:t>.</w:t>
      </w:r>
    </w:p>
    <w:p w14:paraId="115DEA2B" w14:textId="5597620E"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Regarding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Barthet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i/>
          <w:iCs/>
          <w:color w:val="000000"/>
        </w:rPr>
        <w:t>et</w:t>
      </w:r>
      <w:r w:rsidR="00E7330E" w:rsidRPr="004725ED">
        <w:rPr>
          <w:rFonts w:ascii="Book Antiqua" w:eastAsia="Book Antiqua" w:hAnsi="Book Antiqua" w:cs="Book Antiqua"/>
          <w:i/>
          <w:iCs/>
          <w:color w:val="000000"/>
        </w:rPr>
        <w:t xml:space="preserve"> </w:t>
      </w:r>
      <w:r w:rsidRPr="004725ED">
        <w:rPr>
          <w:rFonts w:ascii="Book Antiqua" w:eastAsia="Book Antiqua" w:hAnsi="Book Antiqua" w:cs="Book Antiqua"/>
          <w:i/>
          <w:iCs/>
          <w:color w:val="000000"/>
        </w:rPr>
        <w:t>al</w:t>
      </w:r>
      <w:r w:rsidR="00426C97" w:rsidRPr="004725ED">
        <w:rPr>
          <w:rFonts w:ascii="Book Antiqua" w:eastAsia="Book Antiqua" w:hAnsi="Book Antiqua" w:cs="Book Antiqua"/>
          <w:color w:val="000000"/>
          <w:szCs w:val="30"/>
          <w:vertAlign w:val="superscript"/>
        </w:rPr>
        <w:t>[99]</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conducted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prospective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multicenter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size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13.1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EUS-RFA.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Among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14</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1-year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follow-up,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12</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had</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completely</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disappeared</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(86</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resolution).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Two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adverse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occurred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ductal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stenosis).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Another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series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included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nonfunctioning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complete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response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8</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EUS-RFA.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Two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cases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pancreatitis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occurred</w:t>
      </w:r>
      <w:r w:rsidRPr="004725ED">
        <w:rPr>
          <w:rFonts w:ascii="Book Antiqua" w:eastAsia="Book Antiqua" w:hAnsi="Book Antiqua" w:cs="Book Antiqua"/>
          <w:color w:val="000000"/>
          <w:szCs w:val="30"/>
          <w:vertAlign w:val="superscript"/>
        </w:rPr>
        <w:t>[100]</w:t>
      </w:r>
      <w:r w:rsidRPr="004725ED">
        <w:rPr>
          <w:rFonts w:ascii="Book Antiqua" w:eastAsia="Book Antiqua" w:hAnsi="Book Antiqua" w:cs="Book Antiqua"/>
          <w:color w:val="000000"/>
        </w:rPr>
        <w:t>.</w:t>
      </w:r>
    </w:p>
    <w:bookmarkEnd w:id="46"/>
    <w:bookmarkEnd w:id="47"/>
    <w:p w14:paraId="5AED1E84" w14:textId="77777777" w:rsidR="00A77B3E" w:rsidRPr="004725ED" w:rsidRDefault="00A77B3E">
      <w:pPr>
        <w:spacing w:line="360" w:lineRule="auto"/>
        <w:jc w:val="both"/>
      </w:pPr>
    </w:p>
    <w:p w14:paraId="55B89A90" w14:textId="77777777" w:rsidR="00A77B3E" w:rsidRPr="004725ED" w:rsidRDefault="006710A8">
      <w:pPr>
        <w:spacing w:line="360" w:lineRule="auto"/>
        <w:jc w:val="both"/>
      </w:pPr>
      <w:r w:rsidRPr="004725ED">
        <w:rPr>
          <w:rFonts w:ascii="Book Antiqua" w:eastAsia="Book Antiqua" w:hAnsi="Book Antiqua" w:cs="Book Antiqua"/>
          <w:b/>
          <w:caps/>
          <w:color w:val="000000"/>
          <w:u w:val="single"/>
        </w:rPr>
        <w:t>CONCLUSION</w:t>
      </w:r>
    </w:p>
    <w:p w14:paraId="260E57FC" w14:textId="2B999684" w:rsidR="00A77B3E" w:rsidRPr="004725ED" w:rsidRDefault="006710A8">
      <w:pPr>
        <w:spacing w:line="360" w:lineRule="auto"/>
        <w:jc w:val="both"/>
      </w:pPr>
      <w:bookmarkStart w:id="50" w:name="OLE_LINK186"/>
      <w:bookmarkStart w:id="51" w:name="OLE_LINK187"/>
      <w:r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rise.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reasons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phenomenon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awareness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increased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widespread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00986915" w:rsidRPr="004725ED">
        <w:rPr>
          <w:rFonts w:ascii="Book Antiqua" w:eastAsia="Book Antiqua" w:hAnsi="Book Antiqua" w:cs="Book Antiqua"/>
          <w:color w:val="000000"/>
        </w:rPr>
        <w:t xml:space="preserve">GI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advanced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radiological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Pr="004725ED">
        <w:rPr>
          <w:rFonts w:ascii="Book Antiqua" w:eastAsia="Book Antiqua" w:hAnsi="Book Antiqua" w:cs="Book Antiqua"/>
          <w:color w:val="000000"/>
          <w:szCs w:val="30"/>
          <w:vertAlign w:val="superscript"/>
        </w:rPr>
        <w:t>[1]</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overall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survival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improved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years</w:t>
      </w:r>
      <w:r w:rsidRPr="004725ED">
        <w:rPr>
          <w:rFonts w:ascii="Book Antiqua" w:eastAsia="Book Antiqua" w:hAnsi="Book Antiqua" w:cs="Book Antiqua"/>
          <w:color w:val="000000"/>
          <w:szCs w:val="30"/>
          <w:vertAlign w:val="superscript"/>
        </w:rPr>
        <w:t>[2]</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both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detection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better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therapeutic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strategies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GEP-NENs.</w:t>
      </w:r>
    </w:p>
    <w:p w14:paraId="0F5237F1" w14:textId="77777777"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method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w:t>
      </w:r>
      <w:r w:rsidR="00426C97" w:rsidRPr="004725ED">
        <w:rPr>
          <w:rFonts w:ascii="Book Antiqua" w:eastAsia="Book Antiqua" w:hAnsi="Book Antiqua" w:cs="Book Antiqua"/>
          <w:color w:val="000000"/>
        </w:rPr>
        <w:t>oice</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detect</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asymptomatic</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GI-</w:t>
      </w:r>
      <w:r w:rsidRPr="004725ED">
        <w:rPr>
          <w:rFonts w:ascii="Book Antiqua" w:eastAsia="Book Antiqua" w:hAnsi="Book Antiqua" w:cs="Book Antiqua"/>
          <w:color w:val="000000"/>
        </w:rPr>
        <w:t>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early,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surveillance.</w:t>
      </w:r>
      <w:r w:rsidR="00E7330E" w:rsidRPr="004725ED">
        <w:rPr>
          <w:rFonts w:ascii="Book Antiqua" w:eastAsia="Book Antiqua" w:hAnsi="Book Antiqua" w:cs="Book Antiqua"/>
          <w:color w:val="000000"/>
        </w:rPr>
        <w:t xml:space="preserve"> </w:t>
      </w:r>
    </w:p>
    <w:p w14:paraId="6038C069" w14:textId="77777777"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relatively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rare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their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number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increasing,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mainly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because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advances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various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modalities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Newer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advancement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field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evolution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needles,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provide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useful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information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improvement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management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Pan-NENs.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EUS-guided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ablation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therapies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therapeutic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selected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patients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unfit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surgery.</w:t>
      </w:r>
    </w:p>
    <w:p w14:paraId="7C3A6E42" w14:textId="77777777" w:rsidR="00A77B3E" w:rsidRPr="004725ED" w:rsidRDefault="006710A8" w:rsidP="00426C97">
      <w:pPr>
        <w:spacing w:line="360" w:lineRule="auto"/>
        <w:ind w:firstLineChars="100" w:firstLine="240"/>
        <w:jc w:val="both"/>
      </w:pP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literature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field</w:t>
      </w:r>
      <w:r w:rsidR="00E7330E" w:rsidRPr="004725ED">
        <w:rPr>
          <w:rFonts w:ascii="Book Antiqua" w:eastAsia="Book Antiqua" w:hAnsi="Book Antiqua" w:cs="Book Antiqua"/>
          <w:color w:val="000000"/>
        </w:rPr>
        <w:t xml:space="preserve"> </w:t>
      </w:r>
      <w:r w:rsidR="00426C97"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growing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nature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our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study</w:t>
      </w:r>
      <w:r w:rsidR="00217959"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(mini-review)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collected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summarized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most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important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evidence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regarding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treatment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underlying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current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guideline.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believe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lastRenderedPageBreak/>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systematic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review</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literature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meta-analysis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applicable)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specific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GI-NENs</w:t>
      </w:r>
      <w:r w:rsidR="00217959"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needed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confirm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role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diagnosis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therapy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many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types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GI-NENs.</w:t>
      </w:r>
      <w:bookmarkEnd w:id="50"/>
      <w:bookmarkEnd w:id="51"/>
    </w:p>
    <w:p w14:paraId="68A4CC51" w14:textId="77777777" w:rsidR="00A77B3E" w:rsidRPr="004725ED" w:rsidRDefault="00A77B3E">
      <w:pPr>
        <w:spacing w:line="360" w:lineRule="auto"/>
        <w:jc w:val="both"/>
      </w:pPr>
    </w:p>
    <w:p w14:paraId="153F2076" w14:textId="77777777" w:rsidR="00E7330E" w:rsidRPr="004725ED" w:rsidRDefault="006710A8">
      <w:pPr>
        <w:spacing w:line="360" w:lineRule="auto"/>
        <w:jc w:val="both"/>
        <w:rPr>
          <w:rFonts w:ascii="Book Antiqua" w:hAnsi="Book Antiqua" w:cs="Book Antiqua"/>
          <w:b/>
          <w:color w:val="000000"/>
          <w:lang w:eastAsia="zh-CN"/>
        </w:rPr>
      </w:pPr>
      <w:r w:rsidRPr="004725ED">
        <w:rPr>
          <w:rFonts w:ascii="Book Antiqua" w:eastAsia="Book Antiqua" w:hAnsi="Book Antiqua" w:cs="Book Antiqua"/>
          <w:b/>
          <w:color w:val="000000"/>
        </w:rPr>
        <w:t>REFERENCES</w:t>
      </w:r>
    </w:p>
    <w:p w14:paraId="31CD0AF6"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2" w:name="OLE_LINK188"/>
      <w:bookmarkStart w:id="53" w:name="OLE_LINK189"/>
      <w:r w:rsidRPr="004725ED">
        <w:rPr>
          <w:rFonts w:ascii="Book Antiqua" w:hAnsi="Book Antiqua"/>
        </w:rPr>
        <w:t xml:space="preserve">1 </w:t>
      </w:r>
      <w:r w:rsidRPr="004725ED">
        <w:rPr>
          <w:rFonts w:ascii="Book Antiqua" w:hAnsi="Book Antiqua"/>
          <w:b/>
          <w:bCs/>
        </w:rPr>
        <w:t>Niederle MB</w:t>
      </w:r>
      <w:r w:rsidRPr="004725ED">
        <w:rPr>
          <w:rFonts w:ascii="Book Antiqua" w:hAnsi="Book Antiqua"/>
        </w:rPr>
        <w:t xml:space="preserve">, Hackl M, Kaserer K, Niederle B. Gastroenteropancreatic neuroendocrine tumours: the current incidence and staging based on the WHO and European Neuroendocrine Tumour Society classification: an analysis based on prospectively collected parameters. </w:t>
      </w:r>
      <w:r w:rsidRPr="004725ED">
        <w:rPr>
          <w:rFonts w:ascii="Book Antiqua" w:hAnsi="Book Antiqua"/>
          <w:i/>
          <w:iCs/>
        </w:rPr>
        <w:t>Endocr Relat Cancer</w:t>
      </w:r>
      <w:r w:rsidRPr="004725ED">
        <w:rPr>
          <w:rFonts w:ascii="Book Antiqua" w:hAnsi="Book Antiqua"/>
        </w:rPr>
        <w:t xml:space="preserve"> 2010; </w:t>
      </w:r>
      <w:r w:rsidRPr="004725ED">
        <w:rPr>
          <w:rFonts w:ascii="Book Antiqua" w:hAnsi="Book Antiqua"/>
          <w:b/>
          <w:bCs/>
        </w:rPr>
        <w:t>17</w:t>
      </w:r>
      <w:r w:rsidRPr="004725ED">
        <w:rPr>
          <w:rFonts w:ascii="Book Antiqua" w:hAnsi="Book Antiqua"/>
        </w:rPr>
        <w:t>: 909-918 [PMID: 20702725 DOI: 10.1677/ERC-10-0152]</w:t>
      </w:r>
    </w:p>
    <w:p w14:paraId="222A4CC5"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 </w:t>
      </w:r>
      <w:r w:rsidRPr="004725ED">
        <w:rPr>
          <w:rFonts w:ascii="Book Antiqua" w:hAnsi="Book Antiqua"/>
          <w:b/>
          <w:bCs/>
        </w:rPr>
        <w:t>Dasari A</w:t>
      </w:r>
      <w:r w:rsidRPr="004725ED">
        <w:rPr>
          <w:rFonts w:ascii="Book Antiqua" w:hAnsi="Book Antiqua"/>
        </w:rPr>
        <w:t xml:space="preserve">, Shen C, Halperin D, Zhao B, Zhou S, Xu Y, Shih T, Yao JC. Trends in the Incidence, Prevalence, and Survival Outcomes in Patients With Neuroendocrine Tumors in the United States. </w:t>
      </w:r>
      <w:r w:rsidRPr="004725ED">
        <w:rPr>
          <w:rFonts w:ascii="Book Antiqua" w:hAnsi="Book Antiqua"/>
          <w:i/>
          <w:iCs/>
        </w:rPr>
        <w:t>JAMA Oncol</w:t>
      </w:r>
      <w:r w:rsidRPr="004725ED">
        <w:rPr>
          <w:rFonts w:ascii="Book Antiqua" w:hAnsi="Book Antiqua"/>
        </w:rPr>
        <w:t xml:space="preserve"> 2017; </w:t>
      </w:r>
      <w:r w:rsidRPr="004725ED">
        <w:rPr>
          <w:rFonts w:ascii="Book Antiqua" w:hAnsi="Book Antiqua"/>
          <w:b/>
          <w:bCs/>
        </w:rPr>
        <w:t>3</w:t>
      </w:r>
      <w:r w:rsidRPr="004725ED">
        <w:rPr>
          <w:rFonts w:ascii="Book Antiqua" w:hAnsi="Book Antiqua"/>
        </w:rPr>
        <w:t>: 1335-1342 [PMID: 28448665 DOI: 10.1001/jamaoncol.2017.0589]</w:t>
      </w:r>
    </w:p>
    <w:p w14:paraId="4BCFED65"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 </w:t>
      </w:r>
      <w:r w:rsidRPr="004725ED">
        <w:rPr>
          <w:rFonts w:ascii="Book Antiqua" w:hAnsi="Book Antiqua"/>
          <w:b/>
          <w:bCs/>
        </w:rPr>
        <w:t>Milan SA</w:t>
      </w:r>
      <w:r w:rsidRPr="004725ED">
        <w:rPr>
          <w:rFonts w:ascii="Book Antiqua" w:hAnsi="Book Antiqua"/>
        </w:rPr>
        <w:t xml:space="preserve">, Yeo CJ. Neuroendocrine tumors of the pancreas. </w:t>
      </w:r>
      <w:r w:rsidRPr="004725ED">
        <w:rPr>
          <w:rFonts w:ascii="Book Antiqua" w:hAnsi="Book Antiqua"/>
          <w:i/>
          <w:iCs/>
        </w:rPr>
        <w:t>Curr Opin Oncol</w:t>
      </w:r>
      <w:r w:rsidRPr="004725ED">
        <w:rPr>
          <w:rFonts w:ascii="Book Antiqua" w:hAnsi="Book Antiqua"/>
        </w:rPr>
        <w:t xml:space="preserve"> 2012; </w:t>
      </w:r>
      <w:r w:rsidRPr="004725ED">
        <w:rPr>
          <w:rFonts w:ascii="Book Antiqua" w:hAnsi="Book Antiqua"/>
          <w:b/>
          <w:bCs/>
        </w:rPr>
        <w:t>24</w:t>
      </w:r>
      <w:r w:rsidRPr="004725ED">
        <w:rPr>
          <w:rFonts w:ascii="Book Antiqua" w:hAnsi="Book Antiqua"/>
        </w:rPr>
        <w:t>: 46-55 [PMID: 22080942 DOI: 10.1097/CCO.0b013e32834c554d]</w:t>
      </w:r>
    </w:p>
    <w:p w14:paraId="02D30EA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 </w:t>
      </w:r>
      <w:r w:rsidRPr="004725ED">
        <w:rPr>
          <w:rFonts w:ascii="Book Antiqua" w:hAnsi="Book Antiqua"/>
          <w:b/>
          <w:bCs/>
        </w:rPr>
        <w:t>Nagtegaal ID</w:t>
      </w:r>
      <w:r w:rsidRPr="004725ED">
        <w:rPr>
          <w:rFonts w:ascii="Book Antiqua" w:hAnsi="Book Antiqua"/>
        </w:rPr>
        <w:t xml:space="preserve">, Odze RD, Klimstra D, Paradis V, Rugge M, Schirmacher P, Washington KM, Carneiro F, Cree IA; WHO Classification of Tumours Editorial Board. The 2019 WHO classification of tumours of the digestive system. </w:t>
      </w:r>
      <w:r w:rsidRPr="004725ED">
        <w:rPr>
          <w:rFonts w:ascii="Book Antiqua" w:hAnsi="Book Antiqua"/>
          <w:i/>
          <w:iCs/>
        </w:rPr>
        <w:t>Histopathology</w:t>
      </w:r>
      <w:r w:rsidRPr="004725ED">
        <w:rPr>
          <w:rFonts w:ascii="Book Antiqua" w:hAnsi="Book Antiqua"/>
        </w:rPr>
        <w:t xml:space="preserve"> 2020; </w:t>
      </w:r>
      <w:r w:rsidRPr="004725ED">
        <w:rPr>
          <w:rFonts w:ascii="Book Antiqua" w:hAnsi="Book Antiqua"/>
          <w:b/>
          <w:bCs/>
        </w:rPr>
        <w:t>76</w:t>
      </w:r>
      <w:r w:rsidRPr="004725ED">
        <w:rPr>
          <w:rFonts w:ascii="Book Antiqua" w:hAnsi="Book Antiqua"/>
        </w:rPr>
        <w:t>: 182-188 [PMID: 31433515 DOI: 10.1111/his.13975]</w:t>
      </w:r>
    </w:p>
    <w:p w14:paraId="75E55FF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 </w:t>
      </w:r>
      <w:r w:rsidRPr="004725ED">
        <w:rPr>
          <w:rFonts w:ascii="Book Antiqua" w:hAnsi="Book Antiqua"/>
          <w:b/>
          <w:bCs/>
        </w:rPr>
        <w:t>Luo G</w:t>
      </w:r>
      <w:r w:rsidRPr="004725ED">
        <w:rPr>
          <w:rFonts w:ascii="Book Antiqua" w:hAnsi="Book Antiqua"/>
        </w:rPr>
        <w:t xml:space="preserve">, Javed A, Strosberg JR, Jin K, Zhang Y, Liu C, Xu J, Soares K, Weiss MJ, Zheng L, Wolfgang CL, Cives M, Wong J, Wang W, Sun J, Shao C, Wang W, Tan H, Li J, Ni Q, Shen L, Chen M, He J, Chen J, Yu X. Modified Staging Classification for Pancreatic Neuroendocrine Tumors on the Basis of the American Joint Committee on Cancer and European Neuroendocrine Tumor Society Systems. </w:t>
      </w:r>
      <w:r w:rsidRPr="004725ED">
        <w:rPr>
          <w:rFonts w:ascii="Book Antiqua" w:hAnsi="Book Antiqua"/>
          <w:i/>
          <w:iCs/>
        </w:rPr>
        <w:t>J Clin Oncol</w:t>
      </w:r>
      <w:r w:rsidRPr="004725ED">
        <w:rPr>
          <w:rFonts w:ascii="Book Antiqua" w:hAnsi="Book Antiqua"/>
        </w:rPr>
        <w:t xml:space="preserve"> 2017; </w:t>
      </w:r>
      <w:r w:rsidRPr="004725ED">
        <w:rPr>
          <w:rFonts w:ascii="Book Antiqua" w:hAnsi="Book Antiqua"/>
          <w:b/>
          <w:bCs/>
        </w:rPr>
        <w:t>35</w:t>
      </w:r>
      <w:r w:rsidRPr="004725ED">
        <w:rPr>
          <w:rFonts w:ascii="Book Antiqua" w:hAnsi="Book Antiqua"/>
        </w:rPr>
        <w:t>: 274-280 [PMID: 27646952 DOI: 10.1200/JCO.2016.67.8193]</w:t>
      </w:r>
    </w:p>
    <w:p w14:paraId="7B9FCEB7"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 </w:t>
      </w:r>
      <w:r w:rsidRPr="004725ED">
        <w:rPr>
          <w:rFonts w:ascii="Book Antiqua" w:hAnsi="Book Antiqua"/>
          <w:b/>
          <w:bCs/>
        </w:rPr>
        <w:t>Amin MB</w:t>
      </w:r>
      <w:r w:rsidRPr="004725ED">
        <w:rPr>
          <w:rFonts w:ascii="Book Antiqua" w:hAnsi="Book Antiqua"/>
        </w:rPr>
        <w:t xml:space="preserve">, Greene FL, Edge SB, Compton CC, Gershenwald JE, Brookland RK, Meyer L, Gress DM, Byrd DR, Winchester DP. The Eighth Edition AJCC Cancer Staging Manual: Continuing to build a bridge from a population-based to a more "personalized" approach </w:t>
      </w:r>
      <w:r w:rsidRPr="004725ED">
        <w:rPr>
          <w:rFonts w:ascii="Book Antiqua" w:hAnsi="Book Antiqua"/>
        </w:rPr>
        <w:lastRenderedPageBreak/>
        <w:t xml:space="preserve">to cancer staging. </w:t>
      </w:r>
      <w:r w:rsidRPr="004725ED">
        <w:rPr>
          <w:rFonts w:ascii="Book Antiqua" w:hAnsi="Book Antiqua"/>
          <w:i/>
          <w:iCs/>
        </w:rPr>
        <w:t>CA Cancer J Clin</w:t>
      </w:r>
      <w:r w:rsidRPr="004725ED">
        <w:rPr>
          <w:rFonts w:ascii="Book Antiqua" w:hAnsi="Book Antiqua"/>
        </w:rPr>
        <w:t xml:space="preserve"> 2017; </w:t>
      </w:r>
      <w:r w:rsidRPr="004725ED">
        <w:rPr>
          <w:rFonts w:ascii="Book Antiqua" w:hAnsi="Book Antiqua"/>
          <w:b/>
          <w:bCs/>
        </w:rPr>
        <w:t>67</w:t>
      </w:r>
      <w:r w:rsidRPr="004725ED">
        <w:rPr>
          <w:rFonts w:ascii="Book Antiqua" w:hAnsi="Book Antiqua"/>
        </w:rPr>
        <w:t>: 93-99 [PMID: 28094848 DOI: 10.3322/caac.21388]</w:t>
      </w:r>
    </w:p>
    <w:p w14:paraId="3CCA2B9B"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 </w:t>
      </w:r>
      <w:r w:rsidRPr="004725ED">
        <w:rPr>
          <w:rFonts w:ascii="Book Antiqua" w:hAnsi="Book Antiqua"/>
          <w:b/>
          <w:bCs/>
        </w:rPr>
        <w:t>Dillon JS</w:t>
      </w:r>
      <w:r w:rsidRPr="004725ED">
        <w:rPr>
          <w:rFonts w:ascii="Book Antiqua" w:hAnsi="Book Antiqua"/>
        </w:rPr>
        <w:t xml:space="preserve">. Workup of Gastroenteropancreatic Neuroendocrine Tumors. </w:t>
      </w:r>
      <w:r w:rsidRPr="004725ED">
        <w:rPr>
          <w:rFonts w:ascii="Book Antiqua" w:hAnsi="Book Antiqua"/>
          <w:i/>
          <w:iCs/>
        </w:rPr>
        <w:t>Surg Oncol Clin N Am</w:t>
      </w:r>
      <w:r w:rsidRPr="004725ED">
        <w:rPr>
          <w:rFonts w:ascii="Book Antiqua" w:hAnsi="Book Antiqua"/>
        </w:rPr>
        <w:t xml:space="preserve"> 2020; </w:t>
      </w:r>
      <w:r w:rsidRPr="004725ED">
        <w:rPr>
          <w:rFonts w:ascii="Book Antiqua" w:hAnsi="Book Antiqua"/>
          <w:b/>
          <w:bCs/>
        </w:rPr>
        <w:t>29</w:t>
      </w:r>
      <w:r w:rsidRPr="004725ED">
        <w:rPr>
          <w:rFonts w:ascii="Book Antiqua" w:hAnsi="Book Antiqua"/>
        </w:rPr>
        <w:t xml:space="preserve">: 165-183 [PMID: 32151354 DOI: </w:t>
      </w:r>
      <w:r w:rsidR="006710A8" w:rsidRPr="004725ED">
        <w:rPr>
          <w:rFonts w:ascii="Book Antiqua" w:hAnsi="Book Antiqua"/>
        </w:rPr>
        <w:t>10.1016/j.soc.2019.10.002]</w:t>
      </w:r>
    </w:p>
    <w:p w14:paraId="32F7AD28"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 </w:t>
      </w:r>
      <w:r w:rsidRPr="004725ED">
        <w:rPr>
          <w:rFonts w:ascii="Book Antiqua" w:hAnsi="Book Antiqua"/>
          <w:b/>
          <w:bCs/>
        </w:rPr>
        <w:t>Fang JM</w:t>
      </w:r>
      <w:r w:rsidRPr="004725ED">
        <w:rPr>
          <w:rFonts w:ascii="Book Antiqua" w:hAnsi="Book Antiqua"/>
        </w:rPr>
        <w:t xml:space="preserve">, Li J, Shi J. An update on the diagnosis of gastroenteropancreatic neuroendocrine neoplasms. </w:t>
      </w:r>
      <w:r w:rsidRPr="004725ED">
        <w:rPr>
          <w:rFonts w:ascii="Book Antiqua" w:hAnsi="Book Antiqua"/>
          <w:i/>
          <w:iCs/>
        </w:rPr>
        <w:t>World J Gastroenterol</w:t>
      </w:r>
      <w:r w:rsidRPr="004725ED">
        <w:rPr>
          <w:rFonts w:ascii="Book Antiqua" w:hAnsi="Book Antiqua"/>
        </w:rPr>
        <w:t xml:space="preserve"> 2022; </w:t>
      </w:r>
      <w:r w:rsidRPr="004725ED">
        <w:rPr>
          <w:rFonts w:ascii="Book Antiqua" w:hAnsi="Book Antiqua"/>
          <w:b/>
          <w:bCs/>
        </w:rPr>
        <w:t>28</w:t>
      </w:r>
      <w:r w:rsidRPr="004725ED">
        <w:rPr>
          <w:rFonts w:ascii="Book Antiqua" w:hAnsi="Book Antiqua"/>
        </w:rPr>
        <w:t xml:space="preserve">: 1009-1023 [PMID: 35431496 DOI: </w:t>
      </w:r>
      <w:r w:rsidR="006710A8" w:rsidRPr="004725ED">
        <w:rPr>
          <w:rFonts w:ascii="Book Antiqua" w:hAnsi="Book Antiqua"/>
        </w:rPr>
        <w:t>10.3748/wjg.v28.i10.1009]</w:t>
      </w:r>
    </w:p>
    <w:p w14:paraId="62BA94D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 </w:t>
      </w:r>
      <w:r w:rsidRPr="004725ED">
        <w:rPr>
          <w:rFonts w:ascii="Book Antiqua" w:hAnsi="Book Antiqua"/>
          <w:b/>
          <w:bCs/>
        </w:rPr>
        <w:t>Oberg K</w:t>
      </w:r>
      <w:r w:rsidRPr="004725ED">
        <w:rPr>
          <w:rFonts w:ascii="Book Antiqua" w:hAnsi="Book Antiqua"/>
        </w:rPr>
        <w:t xml:space="preserve">, Modlin IM, De Herder W, Pavel M, Klimstra D, Frilling A, Metz DC, Heaney A, Kwekkeboom D, Strosberg J, Meyer T, Moss SF, Washington K, Wolin E, Liu E, Goldenring J. Consensus on biomarkers for neuroendocrine tumour disease. </w:t>
      </w:r>
      <w:r w:rsidRPr="004725ED">
        <w:rPr>
          <w:rFonts w:ascii="Book Antiqua" w:hAnsi="Book Antiqua"/>
          <w:i/>
          <w:iCs/>
        </w:rPr>
        <w:t>Lancet Oncol</w:t>
      </w:r>
      <w:r w:rsidRPr="004725ED">
        <w:rPr>
          <w:rFonts w:ascii="Book Antiqua" w:hAnsi="Book Antiqua"/>
        </w:rPr>
        <w:t xml:space="preserve"> 2015; </w:t>
      </w:r>
      <w:r w:rsidRPr="004725ED">
        <w:rPr>
          <w:rFonts w:ascii="Book Antiqua" w:hAnsi="Book Antiqua"/>
          <w:b/>
          <w:bCs/>
        </w:rPr>
        <w:t>16</w:t>
      </w:r>
      <w:r w:rsidRPr="004725ED">
        <w:rPr>
          <w:rFonts w:ascii="Book Antiqua" w:hAnsi="Book Antiqua"/>
        </w:rPr>
        <w:t xml:space="preserve">: e435-e446 [PMID: 26370353 DOI: </w:t>
      </w:r>
      <w:r w:rsidR="006710A8" w:rsidRPr="004725ED">
        <w:rPr>
          <w:rFonts w:ascii="Book Antiqua" w:hAnsi="Book Antiqua"/>
        </w:rPr>
        <w:t>10.1016/S1470-2045(15)00186-2]</w:t>
      </w:r>
    </w:p>
    <w:p w14:paraId="2AEC2C75"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10 </w:t>
      </w:r>
      <w:r w:rsidRPr="004725ED">
        <w:rPr>
          <w:rFonts w:ascii="Book Antiqua" w:hAnsi="Book Antiqua"/>
          <w:b/>
          <w:bCs/>
        </w:rPr>
        <w:t>Sansone A</w:t>
      </w:r>
      <w:r w:rsidRPr="004725ED">
        <w:rPr>
          <w:rFonts w:ascii="Book Antiqua" w:hAnsi="Book Antiqua"/>
        </w:rPr>
        <w:t xml:space="preserve">, Lauretta R, Vottari S, Chiefari A, Barnabei A, Romanelli F, Appetecchia M. Specific and Non-Specific Biomarkers in Neuroendocrine Gastroenteropancreatic Tumors. </w:t>
      </w:r>
      <w:r w:rsidRPr="004725ED">
        <w:rPr>
          <w:rFonts w:ascii="Book Antiqua" w:hAnsi="Book Antiqua"/>
          <w:i/>
          <w:iCs/>
        </w:rPr>
        <w:t>Cancers (Basel)</w:t>
      </w:r>
      <w:r w:rsidRPr="004725ED">
        <w:rPr>
          <w:rFonts w:ascii="Book Antiqua" w:hAnsi="Book Antiqua"/>
        </w:rPr>
        <w:t xml:space="preserve"> 2019; </w:t>
      </w:r>
      <w:r w:rsidRPr="004725ED">
        <w:rPr>
          <w:rFonts w:ascii="Book Antiqua" w:hAnsi="Book Antiqua"/>
          <w:b/>
          <w:bCs/>
        </w:rPr>
        <w:t>11</w:t>
      </w:r>
      <w:r w:rsidRPr="004725ED">
        <w:rPr>
          <w:rFonts w:ascii="Book Antiqua" w:hAnsi="Book Antiqua"/>
        </w:rPr>
        <w:t xml:space="preserve"> [PMID: 31382663 DOI: 10.3390/cancers11081113</w:t>
      </w:r>
      <w:r w:rsidR="006710A8" w:rsidRPr="004725ED">
        <w:rPr>
          <w:rFonts w:ascii="Book Antiqua" w:hAnsi="Book Antiqua"/>
        </w:rPr>
        <w:t>]</w:t>
      </w:r>
    </w:p>
    <w:p w14:paraId="41725B1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11 </w:t>
      </w:r>
      <w:r w:rsidRPr="004725ED">
        <w:rPr>
          <w:rFonts w:ascii="Book Antiqua" w:hAnsi="Book Antiqua"/>
          <w:b/>
          <w:bCs/>
        </w:rPr>
        <w:t>Fernandez CJ</w:t>
      </w:r>
      <w:r w:rsidRPr="004725ED">
        <w:rPr>
          <w:rFonts w:ascii="Book Antiqua" w:hAnsi="Book Antiqua"/>
        </w:rPr>
        <w:t xml:space="preserve">, Agarwal M, Pottakkat B, Haroon NN, George AS, Pappachan JM. Gastroenteropancreatic neuroendocrine neoplasms: A clinical snapshot. </w:t>
      </w:r>
      <w:r w:rsidRPr="004725ED">
        <w:rPr>
          <w:rFonts w:ascii="Book Antiqua" w:hAnsi="Book Antiqua"/>
          <w:i/>
          <w:iCs/>
        </w:rPr>
        <w:t>World J Gastrointest Surg</w:t>
      </w:r>
      <w:r w:rsidRPr="004725ED">
        <w:rPr>
          <w:rFonts w:ascii="Book Antiqua" w:hAnsi="Book Antiqua"/>
        </w:rPr>
        <w:t xml:space="preserve"> 2021; </w:t>
      </w:r>
      <w:r w:rsidRPr="004725ED">
        <w:rPr>
          <w:rFonts w:ascii="Book Antiqua" w:hAnsi="Book Antiqua"/>
          <w:b/>
          <w:bCs/>
        </w:rPr>
        <w:t>13</w:t>
      </w:r>
      <w:r w:rsidRPr="004725ED">
        <w:rPr>
          <w:rFonts w:ascii="Book Antiqua" w:hAnsi="Book Antiqua"/>
        </w:rPr>
        <w:t>: 231-255 [PMID: 33796213 DOI: 10.4240/wjgs.v13.i3.231</w:t>
      </w:r>
      <w:r w:rsidR="006710A8" w:rsidRPr="004725ED">
        <w:rPr>
          <w:rFonts w:ascii="Book Antiqua" w:hAnsi="Book Antiqua"/>
        </w:rPr>
        <w:t>]</w:t>
      </w:r>
    </w:p>
    <w:p w14:paraId="5B1E8D3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12 </w:t>
      </w:r>
      <w:r w:rsidRPr="004725ED">
        <w:rPr>
          <w:rFonts w:ascii="Book Antiqua" w:hAnsi="Book Antiqua"/>
          <w:b/>
          <w:bCs/>
        </w:rPr>
        <w:t>Cives M</w:t>
      </w:r>
      <w:r w:rsidRPr="004725ED">
        <w:rPr>
          <w:rFonts w:ascii="Book Antiqua" w:hAnsi="Book Antiqua"/>
        </w:rPr>
        <w:t xml:space="preserve">, Strosberg JR. Gastroenteropancreatic Neuroendocrine Tumors. </w:t>
      </w:r>
      <w:r w:rsidRPr="004725ED">
        <w:rPr>
          <w:rFonts w:ascii="Book Antiqua" w:hAnsi="Book Antiqua"/>
          <w:i/>
          <w:iCs/>
        </w:rPr>
        <w:t>CA Cancer J Clin</w:t>
      </w:r>
      <w:r w:rsidRPr="004725ED">
        <w:rPr>
          <w:rFonts w:ascii="Book Antiqua" w:hAnsi="Book Antiqua"/>
        </w:rPr>
        <w:t xml:space="preserve"> 2018; </w:t>
      </w:r>
      <w:r w:rsidRPr="004725ED">
        <w:rPr>
          <w:rFonts w:ascii="Book Antiqua" w:hAnsi="Book Antiqua"/>
          <w:b/>
          <w:bCs/>
        </w:rPr>
        <w:t>68</w:t>
      </w:r>
      <w:r w:rsidRPr="004725ED">
        <w:rPr>
          <w:rFonts w:ascii="Book Antiqua" w:hAnsi="Book Antiqua"/>
        </w:rPr>
        <w:t>: 471-487 [PMID: 30295930 DOI: 10.3322/caac.21493</w:t>
      </w:r>
      <w:r w:rsidR="006710A8" w:rsidRPr="004725ED">
        <w:rPr>
          <w:rFonts w:ascii="Book Antiqua" w:hAnsi="Book Antiqua"/>
        </w:rPr>
        <w:t>]</w:t>
      </w:r>
    </w:p>
    <w:p w14:paraId="3E1BCEAB"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13 </w:t>
      </w:r>
      <w:r w:rsidRPr="004725ED">
        <w:rPr>
          <w:rFonts w:ascii="Book Antiqua" w:hAnsi="Book Antiqua"/>
          <w:b/>
          <w:bCs/>
        </w:rPr>
        <w:t>Rindi G</w:t>
      </w:r>
      <w:r w:rsidRPr="004725ED">
        <w:rPr>
          <w:rFonts w:ascii="Book Antiqua" w:hAnsi="Book Antiqua"/>
        </w:rPr>
        <w:t xml:space="preserve">, Luinetti O, Cornaggia M, Capella C, Solcia E. Three subtypes of gastric argyrophil carcinoid and the gastric neuroendocrine carcinoma: a clinicopathologic study. </w:t>
      </w:r>
      <w:r w:rsidRPr="004725ED">
        <w:rPr>
          <w:rFonts w:ascii="Book Antiqua" w:hAnsi="Book Antiqua"/>
          <w:i/>
          <w:iCs/>
        </w:rPr>
        <w:t>Gastroenterology</w:t>
      </w:r>
      <w:r w:rsidRPr="004725ED">
        <w:rPr>
          <w:rFonts w:ascii="Book Antiqua" w:hAnsi="Book Antiqua"/>
        </w:rPr>
        <w:t xml:space="preserve"> 1993; </w:t>
      </w:r>
      <w:r w:rsidRPr="004725ED">
        <w:rPr>
          <w:rFonts w:ascii="Book Antiqua" w:hAnsi="Book Antiqua"/>
          <w:b/>
          <w:bCs/>
        </w:rPr>
        <w:t>104</w:t>
      </w:r>
      <w:r w:rsidRPr="004725ED">
        <w:rPr>
          <w:rFonts w:ascii="Book Antiqua" w:hAnsi="Book Antiqua"/>
        </w:rPr>
        <w:t>: 994-1006 [PMID: 7681798 DOI: 10.1016/0016-5085(93)90266-f]</w:t>
      </w:r>
    </w:p>
    <w:p w14:paraId="4BD45A9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14 </w:t>
      </w:r>
      <w:r w:rsidRPr="004725ED">
        <w:rPr>
          <w:rFonts w:ascii="Book Antiqua" w:hAnsi="Book Antiqua"/>
          <w:b/>
          <w:bCs/>
        </w:rPr>
        <w:t>Basuroy R</w:t>
      </w:r>
      <w:r w:rsidRPr="004725ED">
        <w:rPr>
          <w:rFonts w:ascii="Book Antiqua" w:hAnsi="Book Antiqua"/>
        </w:rPr>
        <w:t xml:space="preserve">, Srirajaskanthan R, Prachalias A, Quaglia A, Ramage JK. Review article: the investigation and management of gastric neuroendocrine tumours. </w:t>
      </w:r>
      <w:r w:rsidRPr="004725ED">
        <w:rPr>
          <w:rFonts w:ascii="Book Antiqua" w:hAnsi="Book Antiqua"/>
          <w:i/>
          <w:iCs/>
        </w:rPr>
        <w:t>Aliment Pharmacol Ther</w:t>
      </w:r>
      <w:r w:rsidRPr="004725ED">
        <w:rPr>
          <w:rFonts w:ascii="Book Antiqua" w:hAnsi="Book Antiqua"/>
        </w:rPr>
        <w:t xml:space="preserve"> 2014; </w:t>
      </w:r>
      <w:r w:rsidRPr="004725ED">
        <w:rPr>
          <w:rFonts w:ascii="Book Antiqua" w:hAnsi="Book Antiqua"/>
          <w:b/>
          <w:bCs/>
        </w:rPr>
        <w:t>39</w:t>
      </w:r>
      <w:r w:rsidRPr="004725ED">
        <w:rPr>
          <w:rFonts w:ascii="Book Antiqua" w:hAnsi="Book Antiqua"/>
        </w:rPr>
        <w:t>: 1071-1084 [PMID: 24628514 DOI: 10.1111/apt.12698</w:t>
      </w:r>
      <w:r w:rsidR="006710A8" w:rsidRPr="004725ED">
        <w:rPr>
          <w:rFonts w:ascii="Book Antiqua" w:hAnsi="Book Antiqua"/>
        </w:rPr>
        <w:t>]</w:t>
      </w:r>
    </w:p>
    <w:p w14:paraId="2CA48FA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15 </w:t>
      </w:r>
      <w:r w:rsidR="009A1CA7" w:rsidRPr="004725ED">
        <w:rPr>
          <w:rFonts w:ascii="Book Antiqua" w:hAnsi="Book Antiqua"/>
          <w:b/>
        </w:rPr>
        <w:t>Ahmed M</w:t>
      </w:r>
      <w:r w:rsidR="009A1CA7" w:rsidRPr="004725ED">
        <w:rPr>
          <w:rFonts w:ascii="Book Antiqua" w:hAnsi="Book Antiqua"/>
        </w:rPr>
        <w:t xml:space="preserve">. Gastrointestinal neuroendocrine tumors in 2020. </w:t>
      </w:r>
      <w:r w:rsidR="009A1CA7" w:rsidRPr="004725ED">
        <w:rPr>
          <w:rFonts w:ascii="Book Antiqua" w:hAnsi="Book Antiqua"/>
          <w:i/>
        </w:rPr>
        <w:t>World J Gastrointest Oncol</w:t>
      </w:r>
      <w:r w:rsidR="009A1CA7" w:rsidRPr="004725ED">
        <w:rPr>
          <w:rFonts w:ascii="Book Antiqua" w:hAnsi="Book Antiqua"/>
        </w:rPr>
        <w:t xml:space="preserve"> 2020;</w:t>
      </w:r>
      <w:r w:rsidR="009A1CA7" w:rsidRPr="004725ED">
        <w:rPr>
          <w:rFonts w:ascii="Book Antiqua" w:hAnsi="Book Antiqua" w:hint="eastAsia"/>
        </w:rPr>
        <w:t xml:space="preserve"> </w:t>
      </w:r>
      <w:r w:rsidR="009A1CA7" w:rsidRPr="004725ED">
        <w:rPr>
          <w:rFonts w:ascii="Book Antiqua" w:hAnsi="Book Antiqua"/>
          <w:b/>
        </w:rPr>
        <w:t>12</w:t>
      </w:r>
      <w:r w:rsidR="009A1CA7" w:rsidRPr="004725ED">
        <w:rPr>
          <w:rFonts w:ascii="Book Antiqua" w:hAnsi="Book Antiqua"/>
        </w:rPr>
        <w:t>:</w:t>
      </w:r>
      <w:r w:rsidR="009A1CA7" w:rsidRPr="004725ED">
        <w:rPr>
          <w:rFonts w:ascii="Book Antiqua" w:hAnsi="Book Antiqua" w:hint="eastAsia"/>
        </w:rPr>
        <w:t xml:space="preserve"> </w:t>
      </w:r>
      <w:r w:rsidR="009A1CA7" w:rsidRPr="004725ED">
        <w:rPr>
          <w:rFonts w:ascii="Book Antiqua" w:hAnsi="Book Antiqua"/>
        </w:rPr>
        <w:t xml:space="preserve">791-807 </w:t>
      </w:r>
      <w:r w:rsidR="009A1CA7" w:rsidRPr="004725ED">
        <w:rPr>
          <w:rFonts w:ascii="Book Antiqua" w:hAnsi="Book Antiqua" w:hint="eastAsia"/>
        </w:rPr>
        <w:t>[</w:t>
      </w:r>
      <w:r w:rsidR="009A1CA7" w:rsidRPr="004725ED">
        <w:rPr>
          <w:rFonts w:ascii="Book Antiqua" w:hAnsi="Book Antiqua"/>
        </w:rPr>
        <w:t>PMID: 32879660</w:t>
      </w:r>
      <w:r w:rsidR="009A1CA7" w:rsidRPr="004725ED">
        <w:rPr>
          <w:rFonts w:ascii="Book Antiqua" w:hAnsi="Book Antiqua" w:hint="eastAsia"/>
        </w:rPr>
        <w:t xml:space="preserve"> DOI</w:t>
      </w:r>
      <w:r w:rsidR="009A1CA7" w:rsidRPr="004725ED">
        <w:rPr>
          <w:rFonts w:ascii="Book Antiqua" w:hAnsi="Book Antiqua"/>
        </w:rPr>
        <w:t>: 10.4251/wjgo.v12.i8.791</w:t>
      </w:r>
      <w:r w:rsidR="009A1CA7" w:rsidRPr="004725ED">
        <w:rPr>
          <w:rFonts w:ascii="Book Antiqua" w:hAnsi="Book Antiqua" w:hint="eastAsia"/>
        </w:rPr>
        <w:t>]</w:t>
      </w:r>
    </w:p>
    <w:p w14:paraId="4028AF7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16 </w:t>
      </w:r>
      <w:r w:rsidRPr="004725ED">
        <w:rPr>
          <w:rFonts w:ascii="Book Antiqua" w:hAnsi="Book Antiqua"/>
          <w:b/>
          <w:bCs/>
        </w:rPr>
        <w:t>Deprez PH</w:t>
      </w:r>
      <w:r w:rsidRPr="004725ED">
        <w:rPr>
          <w:rFonts w:ascii="Book Antiqua" w:hAnsi="Book Antiqua"/>
        </w:rPr>
        <w:t>, Moons LMG, O</w:t>
      </w:r>
      <w:r w:rsidRPr="004725ED">
        <w:rPr>
          <w:rFonts w:ascii="Times New Roman" w:hAnsi="Times New Roman" w:cs="Times New Roman"/>
        </w:rPr>
        <w:t>ʼ</w:t>
      </w:r>
      <w:r w:rsidRPr="004725ED">
        <w:rPr>
          <w:rFonts w:ascii="Book Antiqua" w:hAnsi="Book Antiqua"/>
        </w:rPr>
        <w:t>Toole D, Gincul R, Seicean A, Pimentel-Nunes P, Fern</w:t>
      </w:r>
      <w:r w:rsidRPr="004725ED">
        <w:rPr>
          <w:rFonts w:ascii="Book Antiqua" w:hAnsi="Book Antiqua" w:cs="Verdana"/>
        </w:rPr>
        <w:t>á</w:t>
      </w:r>
      <w:r w:rsidRPr="004725ED">
        <w:rPr>
          <w:rFonts w:ascii="Book Antiqua" w:hAnsi="Book Antiqua"/>
        </w:rPr>
        <w:t xml:space="preserve">ndez-Esparrach G, Polkowski M, Vieth M, Borbath I, Moreels TG, Nieveen van </w:t>
      </w:r>
      <w:r w:rsidRPr="004725ED">
        <w:rPr>
          <w:rFonts w:ascii="Book Antiqua" w:hAnsi="Book Antiqua"/>
        </w:rPr>
        <w:lastRenderedPageBreak/>
        <w:t xml:space="preserve">Dijkum E, Blay JY, van Hooft JE. Endoscopic management of subepithelial lesions including neuroendocrine neoplasms: European Society of Gastrointestinal Endoscopy (ESGE) Guideline. </w:t>
      </w:r>
      <w:r w:rsidRPr="004725ED">
        <w:rPr>
          <w:rFonts w:ascii="Book Antiqua" w:hAnsi="Book Antiqua"/>
          <w:i/>
          <w:iCs/>
        </w:rPr>
        <w:t>Endoscopy</w:t>
      </w:r>
      <w:r w:rsidRPr="004725ED">
        <w:rPr>
          <w:rFonts w:ascii="Book Antiqua" w:hAnsi="Book Antiqua"/>
        </w:rPr>
        <w:t xml:space="preserve"> 2022; </w:t>
      </w:r>
      <w:r w:rsidRPr="004725ED">
        <w:rPr>
          <w:rFonts w:ascii="Book Antiqua" w:hAnsi="Book Antiqua"/>
          <w:b/>
          <w:bCs/>
        </w:rPr>
        <w:t>54</w:t>
      </w:r>
      <w:r w:rsidRPr="004725ED">
        <w:rPr>
          <w:rFonts w:ascii="Book Antiqua" w:hAnsi="Book Antiqua"/>
        </w:rPr>
        <w:t>: 412-429 [PMID: 35180797 DOI: 10.1055/a-1751-5742</w:t>
      </w:r>
      <w:r w:rsidR="006710A8" w:rsidRPr="004725ED">
        <w:rPr>
          <w:rFonts w:ascii="Book Antiqua" w:hAnsi="Book Antiqua"/>
        </w:rPr>
        <w:t>]</w:t>
      </w:r>
    </w:p>
    <w:p w14:paraId="73E1783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17 </w:t>
      </w:r>
      <w:r w:rsidRPr="004725ED">
        <w:rPr>
          <w:rFonts w:ascii="Book Antiqua" w:hAnsi="Book Antiqua"/>
          <w:b/>
          <w:bCs/>
        </w:rPr>
        <w:t>Varas MJ</w:t>
      </w:r>
      <w:r w:rsidRPr="004725ED">
        <w:rPr>
          <w:rFonts w:ascii="Book Antiqua" w:hAnsi="Book Antiqua"/>
        </w:rPr>
        <w:t xml:space="preserve">, Gornals JB, Pons C, Espinós JC, Abad R, Lorente FJ, Bargalló D. Usefulness of endoscopic ultrasonography (EUS) for selecting carcinoid tumors as candidates to endoscopic resection. </w:t>
      </w:r>
      <w:r w:rsidRPr="004725ED">
        <w:rPr>
          <w:rFonts w:ascii="Book Antiqua" w:hAnsi="Book Antiqua"/>
          <w:i/>
          <w:iCs/>
        </w:rPr>
        <w:t>Rev Esp Enferm Dig</w:t>
      </w:r>
      <w:r w:rsidRPr="004725ED">
        <w:rPr>
          <w:rFonts w:ascii="Book Antiqua" w:hAnsi="Book Antiqua"/>
        </w:rPr>
        <w:t xml:space="preserve"> 2010; </w:t>
      </w:r>
      <w:r w:rsidRPr="004725ED">
        <w:rPr>
          <w:rFonts w:ascii="Book Antiqua" w:hAnsi="Book Antiqua"/>
          <w:b/>
          <w:bCs/>
        </w:rPr>
        <w:t>102</w:t>
      </w:r>
      <w:r w:rsidRPr="004725ED">
        <w:rPr>
          <w:rFonts w:ascii="Book Antiqua" w:hAnsi="Book Antiqua"/>
        </w:rPr>
        <w:t>: 577-582 [PMID: 21039065 DOI: 10.4321/s1130-01082010001000002]</w:t>
      </w:r>
    </w:p>
    <w:p w14:paraId="2BCD06E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18 </w:t>
      </w:r>
      <w:r w:rsidRPr="004725ED">
        <w:rPr>
          <w:rFonts w:ascii="Book Antiqua" w:hAnsi="Book Antiqua"/>
          <w:b/>
          <w:bCs/>
        </w:rPr>
        <w:t>Zilli A</w:t>
      </w:r>
      <w:r w:rsidRPr="004725ED">
        <w:rPr>
          <w:rFonts w:ascii="Book Antiqua" w:hAnsi="Book Antiqua"/>
        </w:rPr>
        <w:t xml:space="preserve">, Arcidiacono PG, Conte D, Massironi S. Clinical impact of endoscopic ultrasonography on the management of neuroendocrine tumors: lights and shadows. </w:t>
      </w:r>
      <w:r w:rsidRPr="004725ED">
        <w:rPr>
          <w:rFonts w:ascii="Book Antiqua" w:hAnsi="Book Antiqua"/>
          <w:i/>
          <w:iCs/>
        </w:rPr>
        <w:t>Dig Liver Dis</w:t>
      </w:r>
      <w:r w:rsidRPr="004725ED">
        <w:rPr>
          <w:rFonts w:ascii="Book Antiqua" w:hAnsi="Book Antiqua"/>
        </w:rPr>
        <w:t xml:space="preserve"> 2018; </w:t>
      </w:r>
      <w:r w:rsidRPr="004725ED">
        <w:rPr>
          <w:rFonts w:ascii="Book Antiqua" w:hAnsi="Book Antiqua"/>
          <w:b/>
          <w:bCs/>
        </w:rPr>
        <w:t>50</w:t>
      </w:r>
      <w:r w:rsidRPr="004725ED">
        <w:rPr>
          <w:rFonts w:ascii="Book Antiqua" w:hAnsi="Book Antiqua"/>
        </w:rPr>
        <w:t>: 6-14 [PMID: 29102525 DOI: 10.1016/j.dld.2017.10.007]</w:t>
      </w:r>
    </w:p>
    <w:p w14:paraId="738FC08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19 </w:t>
      </w:r>
      <w:r w:rsidRPr="004725ED">
        <w:rPr>
          <w:rFonts w:ascii="Book Antiqua" w:hAnsi="Book Antiqua"/>
          <w:b/>
          <w:bCs/>
        </w:rPr>
        <w:t>Hoffmann KM</w:t>
      </w:r>
      <w:r w:rsidRPr="004725ED">
        <w:rPr>
          <w:rFonts w:ascii="Book Antiqua" w:hAnsi="Book Antiqua"/>
        </w:rPr>
        <w:t xml:space="preserve">, Furukawa M, Jensen RT. Duodenal neuroendocrine tumors: Classification, functional syndromes, diagnosis and medical treatment. </w:t>
      </w:r>
      <w:r w:rsidRPr="004725ED">
        <w:rPr>
          <w:rFonts w:ascii="Book Antiqua" w:hAnsi="Book Antiqua"/>
          <w:i/>
          <w:iCs/>
        </w:rPr>
        <w:t>Best Pract Res Clin Gastroenterol</w:t>
      </w:r>
      <w:r w:rsidRPr="004725ED">
        <w:rPr>
          <w:rFonts w:ascii="Book Antiqua" w:hAnsi="Book Antiqua"/>
        </w:rPr>
        <w:t xml:space="preserve"> 2005; </w:t>
      </w:r>
      <w:r w:rsidRPr="004725ED">
        <w:rPr>
          <w:rFonts w:ascii="Book Antiqua" w:hAnsi="Book Antiqua"/>
          <w:b/>
          <w:bCs/>
        </w:rPr>
        <w:t>19</w:t>
      </w:r>
      <w:r w:rsidRPr="004725ED">
        <w:rPr>
          <w:rFonts w:ascii="Book Antiqua" w:hAnsi="Book Antiqua"/>
        </w:rPr>
        <w:t>: 675-697 [PMID: 16253893 DOI: 10.1016/j.bpg.2005.05.009]</w:t>
      </w:r>
    </w:p>
    <w:p w14:paraId="6CDA2D1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20 </w:t>
      </w:r>
      <w:r w:rsidRPr="004725ED">
        <w:rPr>
          <w:rFonts w:ascii="Book Antiqua" w:hAnsi="Book Antiqua"/>
          <w:b/>
          <w:bCs/>
        </w:rPr>
        <w:t>Yao JC</w:t>
      </w:r>
      <w:r w:rsidRPr="004725ED">
        <w:rPr>
          <w:rFonts w:ascii="Book Antiqua" w:hAnsi="Book Antiqua"/>
        </w:rPr>
        <w:t xml:space="preserve">, Hassan M, Phan A, Dagohoy C, Leary C, Mares JE, Abdalla EK, Fleming JB, Vauthey JN, Rashid A, Evans DB. One hundred years after "carcinoid": epidemiology of and prognostic factors for neuroendocrine tumors in 35,825 cases in the United States. </w:t>
      </w:r>
      <w:r w:rsidRPr="004725ED">
        <w:rPr>
          <w:rFonts w:ascii="Book Antiqua" w:hAnsi="Book Antiqua"/>
          <w:i/>
          <w:iCs/>
        </w:rPr>
        <w:t>J Clin Oncol</w:t>
      </w:r>
      <w:r w:rsidRPr="004725ED">
        <w:rPr>
          <w:rFonts w:ascii="Book Antiqua" w:hAnsi="Book Antiqua"/>
        </w:rPr>
        <w:t xml:space="preserve"> 2008; </w:t>
      </w:r>
      <w:r w:rsidRPr="004725ED">
        <w:rPr>
          <w:rFonts w:ascii="Book Antiqua" w:hAnsi="Book Antiqua"/>
          <w:b/>
          <w:bCs/>
        </w:rPr>
        <w:t>26</w:t>
      </w:r>
      <w:r w:rsidRPr="004725ED">
        <w:rPr>
          <w:rFonts w:ascii="Book Antiqua" w:hAnsi="Book Antiqua"/>
        </w:rPr>
        <w:t>: 3063-3072 [PMID: 18565894 DOI: 10.1200/JCO.2007.15.4377]</w:t>
      </w:r>
    </w:p>
    <w:p w14:paraId="08FFFB9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21 </w:t>
      </w:r>
      <w:r w:rsidRPr="004725ED">
        <w:rPr>
          <w:rFonts w:ascii="Book Antiqua" w:hAnsi="Book Antiqua"/>
          <w:b/>
          <w:bCs/>
        </w:rPr>
        <w:t>Randle RW</w:t>
      </w:r>
      <w:r w:rsidRPr="004725ED">
        <w:rPr>
          <w:rFonts w:ascii="Book Antiqua" w:hAnsi="Book Antiqua"/>
        </w:rPr>
        <w:t xml:space="preserve">, Ahmed S, Newman NA, Clark CJ. Clinical outcomes for neuroendocrine tumors of the duodenum and ampulla of Vater: a population-based study. </w:t>
      </w:r>
      <w:r w:rsidRPr="004725ED">
        <w:rPr>
          <w:rFonts w:ascii="Book Antiqua" w:hAnsi="Book Antiqua"/>
          <w:i/>
          <w:iCs/>
        </w:rPr>
        <w:t>J Gastrointest Surg</w:t>
      </w:r>
      <w:r w:rsidRPr="004725ED">
        <w:rPr>
          <w:rFonts w:ascii="Book Antiqua" w:hAnsi="Book Antiqua"/>
        </w:rPr>
        <w:t xml:space="preserve"> 2014; </w:t>
      </w:r>
      <w:r w:rsidRPr="004725ED">
        <w:rPr>
          <w:rFonts w:ascii="Book Antiqua" w:hAnsi="Book Antiqua"/>
          <w:b/>
          <w:bCs/>
        </w:rPr>
        <w:t>18</w:t>
      </w:r>
      <w:r w:rsidRPr="004725ED">
        <w:rPr>
          <w:rFonts w:ascii="Book Antiqua" w:hAnsi="Book Antiqua"/>
        </w:rPr>
        <w:t>: 354-362 [PMID: 24114680 DOI: 10.1007/s11605-013-2365-4]</w:t>
      </w:r>
    </w:p>
    <w:p w14:paraId="5F6265B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22 </w:t>
      </w:r>
      <w:r w:rsidRPr="004725ED">
        <w:rPr>
          <w:rFonts w:ascii="Book Antiqua" w:hAnsi="Book Antiqua"/>
          <w:b/>
          <w:bCs/>
        </w:rPr>
        <w:t>Sato Y</w:t>
      </w:r>
      <w:r w:rsidRPr="004725ED">
        <w:rPr>
          <w:rFonts w:ascii="Book Antiqua" w:hAnsi="Book Antiqua"/>
        </w:rPr>
        <w:t xml:space="preserve">, Hashimoto S, Mizuno K, Takeuchi M, Terai S. Management of gastric and duodenal neuroendocrine tumors. </w:t>
      </w:r>
      <w:r w:rsidRPr="004725ED">
        <w:rPr>
          <w:rFonts w:ascii="Book Antiqua" w:hAnsi="Book Antiqua"/>
          <w:i/>
          <w:iCs/>
        </w:rPr>
        <w:t>World J Gastroenterol</w:t>
      </w:r>
      <w:r w:rsidRPr="004725ED">
        <w:rPr>
          <w:rFonts w:ascii="Book Antiqua" w:hAnsi="Book Antiqua"/>
        </w:rPr>
        <w:t xml:space="preserve"> 2016; </w:t>
      </w:r>
      <w:r w:rsidRPr="004725ED">
        <w:rPr>
          <w:rFonts w:ascii="Book Antiqua" w:hAnsi="Book Antiqua"/>
          <w:b/>
          <w:bCs/>
        </w:rPr>
        <w:t>22</w:t>
      </w:r>
      <w:r w:rsidRPr="004725ED">
        <w:rPr>
          <w:rFonts w:ascii="Book Antiqua" w:hAnsi="Book Antiqua"/>
        </w:rPr>
        <w:t>: 6817-6828 [PMID: 27570419 DOI: 10.3748/wjg.v22.i30.6817]</w:t>
      </w:r>
    </w:p>
    <w:p w14:paraId="5CE4928A"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23 </w:t>
      </w:r>
      <w:r w:rsidRPr="004725ED">
        <w:rPr>
          <w:rFonts w:ascii="Book Antiqua" w:hAnsi="Book Antiqua"/>
          <w:b/>
          <w:bCs/>
        </w:rPr>
        <w:t>Pavlovic Markovic A</w:t>
      </w:r>
      <w:r w:rsidRPr="004725ED">
        <w:rPr>
          <w:rFonts w:ascii="Book Antiqua" w:hAnsi="Book Antiqua"/>
        </w:rPr>
        <w:t xml:space="preserve">, Rösch T, Alempijevic T, Krstic M, Tomic D, Dugalic P, Sokic Milutinovic A, Bulajic M. Endoscopic ultrasound for differential diagnosis of duodenal lesions. </w:t>
      </w:r>
      <w:r w:rsidRPr="004725ED">
        <w:rPr>
          <w:rFonts w:ascii="Book Antiqua" w:hAnsi="Book Antiqua"/>
          <w:i/>
          <w:iCs/>
        </w:rPr>
        <w:t>Ultraschall Med</w:t>
      </w:r>
      <w:r w:rsidRPr="004725ED">
        <w:rPr>
          <w:rFonts w:ascii="Book Antiqua" w:hAnsi="Book Antiqua"/>
        </w:rPr>
        <w:t xml:space="preserve"> 2012; </w:t>
      </w:r>
      <w:r w:rsidRPr="004725ED">
        <w:rPr>
          <w:rFonts w:ascii="Book Antiqua" w:hAnsi="Book Antiqua"/>
          <w:b/>
          <w:bCs/>
        </w:rPr>
        <w:t>33</w:t>
      </w:r>
      <w:r w:rsidRPr="004725ED">
        <w:rPr>
          <w:rFonts w:ascii="Book Antiqua" w:hAnsi="Book Antiqua"/>
        </w:rPr>
        <w:t>: E210-E217 [PMID: 23129520 DOI: 10.1055/s-0032-1313135</w:t>
      </w:r>
      <w:r w:rsidR="006710A8" w:rsidRPr="004725ED">
        <w:rPr>
          <w:rFonts w:ascii="Book Antiqua" w:hAnsi="Book Antiqua"/>
        </w:rPr>
        <w:t>]</w:t>
      </w:r>
    </w:p>
    <w:p w14:paraId="47D6A467"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lastRenderedPageBreak/>
        <w:t xml:space="preserve">24 </w:t>
      </w:r>
      <w:r w:rsidRPr="004725ED">
        <w:rPr>
          <w:rFonts w:ascii="Book Antiqua" w:hAnsi="Book Antiqua"/>
          <w:b/>
          <w:bCs/>
        </w:rPr>
        <w:t>de Mestier L</w:t>
      </w:r>
      <w:r w:rsidRPr="004725ED">
        <w:rPr>
          <w:rFonts w:ascii="Book Antiqua" w:hAnsi="Book Antiqua"/>
        </w:rPr>
        <w:t xml:space="preserve">, Lepage C, Baudin E, Coriat R, Courbon F, Couvelard A, Do Cao C, Frampas E, Gaujoux S, Gincul R, Goudet P, Lombard-Bohas C, Poncet G, Smith D, Ruszniewski P, Lecomte T, Bouché O, Walter T, Cadiot G; Thésaurus National de Cancérologie Digestive (TNCD). Digestive Neuroendocrine Neoplasms (NEN): French Intergroup clinical practice guidelines for diagnosis, treatment and follow-up (SNFGE, GTE, RENATEN, TENPATH, FFCD, GERCOR, UNICANCER, SFCD, SFED, SFRO, SFR). </w:t>
      </w:r>
      <w:r w:rsidRPr="004725ED">
        <w:rPr>
          <w:rFonts w:ascii="Book Antiqua" w:hAnsi="Book Antiqua"/>
          <w:i/>
          <w:iCs/>
        </w:rPr>
        <w:t>Dig Liver Dis</w:t>
      </w:r>
      <w:r w:rsidRPr="004725ED">
        <w:rPr>
          <w:rFonts w:ascii="Book Antiqua" w:hAnsi="Book Antiqua"/>
        </w:rPr>
        <w:t xml:space="preserve"> 2020; </w:t>
      </w:r>
      <w:r w:rsidRPr="004725ED">
        <w:rPr>
          <w:rFonts w:ascii="Book Antiqua" w:hAnsi="Book Antiqua"/>
          <w:b/>
          <w:bCs/>
        </w:rPr>
        <w:t>52</w:t>
      </w:r>
      <w:r w:rsidRPr="004725ED">
        <w:rPr>
          <w:rFonts w:ascii="Book Antiqua" w:hAnsi="Book Antiqua"/>
        </w:rPr>
        <w:t>: 473-492 [PMID: 32234416 DOI: 10.1016/j.dld.2020.02.011]</w:t>
      </w:r>
    </w:p>
    <w:p w14:paraId="106DEF51"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25 </w:t>
      </w:r>
      <w:r w:rsidRPr="004725ED">
        <w:rPr>
          <w:rFonts w:ascii="Book Antiqua" w:hAnsi="Book Antiqua"/>
          <w:b/>
          <w:bCs/>
        </w:rPr>
        <w:t>Scott AT</w:t>
      </w:r>
      <w:r w:rsidRPr="004725ED">
        <w:rPr>
          <w:rFonts w:ascii="Book Antiqua" w:hAnsi="Book Antiqua"/>
        </w:rPr>
        <w:t xml:space="preserve">, Howe JR. Management of Small Bowel Neuroendocrine Tumors. </w:t>
      </w:r>
      <w:r w:rsidRPr="004725ED">
        <w:rPr>
          <w:rFonts w:ascii="Book Antiqua" w:hAnsi="Book Antiqua"/>
          <w:i/>
          <w:iCs/>
        </w:rPr>
        <w:t>Surg Oncol Clin N Am</w:t>
      </w:r>
      <w:r w:rsidRPr="004725ED">
        <w:rPr>
          <w:rFonts w:ascii="Book Antiqua" w:hAnsi="Book Antiqua"/>
        </w:rPr>
        <w:t xml:space="preserve"> 2020; </w:t>
      </w:r>
      <w:r w:rsidRPr="004725ED">
        <w:rPr>
          <w:rFonts w:ascii="Book Antiqua" w:hAnsi="Book Antiqua"/>
          <w:b/>
          <w:bCs/>
        </w:rPr>
        <w:t>29</w:t>
      </w:r>
      <w:r w:rsidRPr="004725ED">
        <w:rPr>
          <w:rFonts w:ascii="Book Antiqua" w:hAnsi="Book Antiqua"/>
        </w:rPr>
        <w:t>: 223-241 [PMID: 32151357 DOI: 10.1016/j.soc.2019.11.006</w:t>
      </w:r>
      <w:r w:rsidR="006710A8" w:rsidRPr="004725ED">
        <w:rPr>
          <w:rFonts w:ascii="Book Antiqua" w:hAnsi="Book Antiqua"/>
        </w:rPr>
        <w:t>]</w:t>
      </w:r>
    </w:p>
    <w:p w14:paraId="6482BF7B"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26 </w:t>
      </w:r>
      <w:r w:rsidRPr="004725ED">
        <w:rPr>
          <w:rFonts w:ascii="Book Antiqua" w:hAnsi="Book Antiqua"/>
          <w:b/>
          <w:bCs/>
        </w:rPr>
        <w:t>Scott AT</w:t>
      </w:r>
      <w:r w:rsidRPr="004725ED">
        <w:rPr>
          <w:rFonts w:ascii="Book Antiqua" w:hAnsi="Book Antiqua"/>
        </w:rPr>
        <w:t xml:space="preserve">, Howe JR. Management of Small Bowel Neuroendocrine Tumors. </w:t>
      </w:r>
      <w:r w:rsidRPr="004725ED">
        <w:rPr>
          <w:rFonts w:ascii="Book Antiqua" w:hAnsi="Book Antiqua"/>
          <w:i/>
          <w:iCs/>
        </w:rPr>
        <w:t>J Oncol Pract</w:t>
      </w:r>
      <w:r w:rsidRPr="004725ED">
        <w:rPr>
          <w:rFonts w:ascii="Book Antiqua" w:hAnsi="Book Antiqua"/>
        </w:rPr>
        <w:t xml:space="preserve"> 2018; </w:t>
      </w:r>
      <w:r w:rsidRPr="004725ED">
        <w:rPr>
          <w:rFonts w:ascii="Book Antiqua" w:hAnsi="Book Antiqua"/>
          <w:b/>
          <w:bCs/>
        </w:rPr>
        <w:t>14</w:t>
      </w:r>
      <w:r w:rsidRPr="004725ED">
        <w:rPr>
          <w:rFonts w:ascii="Book Antiqua" w:hAnsi="Book Antiqua"/>
        </w:rPr>
        <w:t>: 471-482 [PMID: 30096273 DOI: 10.1200/JOP.18.00135]</w:t>
      </w:r>
    </w:p>
    <w:p w14:paraId="06F8AF5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27 </w:t>
      </w:r>
      <w:r w:rsidRPr="004725ED">
        <w:rPr>
          <w:rFonts w:ascii="Book Antiqua" w:hAnsi="Book Antiqua"/>
          <w:b/>
          <w:bCs/>
        </w:rPr>
        <w:t>Hirabayashi K</w:t>
      </w:r>
      <w:r w:rsidRPr="004725ED">
        <w:rPr>
          <w:rFonts w:ascii="Book Antiqua" w:hAnsi="Book Antiqua"/>
        </w:rPr>
        <w:t xml:space="preserve">, Zamboni G, Nishi T, Tanaka A, Kajiwara H, Nakamura N. Histopathology of gastrointestinal neuroendocrine neoplasms. </w:t>
      </w:r>
      <w:r w:rsidRPr="004725ED">
        <w:rPr>
          <w:rFonts w:ascii="Book Antiqua" w:hAnsi="Book Antiqua"/>
          <w:i/>
          <w:iCs/>
        </w:rPr>
        <w:t>Front Oncol</w:t>
      </w:r>
      <w:r w:rsidRPr="004725ED">
        <w:rPr>
          <w:rFonts w:ascii="Book Antiqua" w:hAnsi="Book Antiqua"/>
        </w:rPr>
        <w:t xml:space="preserve"> 2013; </w:t>
      </w:r>
      <w:r w:rsidRPr="004725ED">
        <w:rPr>
          <w:rFonts w:ascii="Book Antiqua" w:hAnsi="Book Antiqua"/>
          <w:b/>
          <w:bCs/>
        </w:rPr>
        <w:t>3</w:t>
      </w:r>
      <w:r w:rsidRPr="004725ED">
        <w:rPr>
          <w:rFonts w:ascii="Book Antiqua" w:hAnsi="Book Antiqua"/>
        </w:rPr>
        <w:t>: 2 [PMID: 23346552 DOI: 10.3389/fonc.2013.00002]</w:t>
      </w:r>
    </w:p>
    <w:p w14:paraId="0D6B9EC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28 </w:t>
      </w:r>
      <w:r w:rsidRPr="004725ED">
        <w:rPr>
          <w:rFonts w:ascii="Book Antiqua" w:hAnsi="Book Antiqua"/>
          <w:b/>
          <w:bCs/>
        </w:rPr>
        <w:t>Sivero L</w:t>
      </w:r>
      <w:r w:rsidRPr="004725ED">
        <w:rPr>
          <w:rFonts w:ascii="Book Antiqua" w:hAnsi="Book Antiqua"/>
        </w:rPr>
        <w:t xml:space="preserve">, Telesca DA, Ruggiero S, Russo T, Amato M, Bianco T, Amato B, Formisano C, Avellino M, Napolitano V. Endoscopic diagnosis and treatment of neuroendocrine tumors of the digestive system. </w:t>
      </w:r>
      <w:r w:rsidRPr="004725ED">
        <w:rPr>
          <w:rFonts w:ascii="Book Antiqua" w:hAnsi="Book Antiqua"/>
          <w:i/>
          <w:iCs/>
        </w:rPr>
        <w:t>Open Med (Wars)</w:t>
      </w:r>
      <w:r w:rsidRPr="004725ED">
        <w:rPr>
          <w:rFonts w:ascii="Book Antiqua" w:hAnsi="Book Antiqua"/>
        </w:rPr>
        <w:t xml:space="preserve"> 2016; </w:t>
      </w:r>
      <w:r w:rsidRPr="004725ED">
        <w:rPr>
          <w:rFonts w:ascii="Book Antiqua" w:hAnsi="Book Antiqua"/>
          <w:b/>
          <w:bCs/>
        </w:rPr>
        <w:t>11</w:t>
      </w:r>
      <w:r w:rsidRPr="004725ED">
        <w:rPr>
          <w:rFonts w:ascii="Book Antiqua" w:hAnsi="Book Antiqua"/>
        </w:rPr>
        <w:t>: 369-373 [PMID: 28352822 DOI: 10.1515/med-2016-0067]</w:t>
      </w:r>
    </w:p>
    <w:p w14:paraId="74B63F81"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29 </w:t>
      </w:r>
      <w:r w:rsidRPr="004725ED">
        <w:rPr>
          <w:rFonts w:ascii="Book Antiqua" w:hAnsi="Book Antiqua"/>
          <w:b/>
          <w:bCs/>
        </w:rPr>
        <w:t>Toumpanakis C</w:t>
      </w:r>
      <w:r w:rsidRPr="004725ED">
        <w:rPr>
          <w:rFonts w:ascii="Book Antiqua" w:hAnsi="Book Antiqua"/>
        </w:rPr>
        <w:t xml:space="preserve">, Fazio N, Tiensuu Janson E, Hörsch D, Pascher A, Reed N, O Apos Toole D, Nieveen van Dijkum E, Partelli S, Rinke A, Kos-Kudla B, Costa F, Pape UF, Grozinsky-Glasberg S, Scoazec JY; The ENETS 2016 Munich Advisory Board Participants; ENETS 2016 Munich Advisory Board Participants. Unmet Needs in Appendiceal Neuroendocrine Neoplasms. </w:t>
      </w:r>
      <w:r w:rsidRPr="004725ED">
        <w:rPr>
          <w:rFonts w:ascii="Book Antiqua" w:hAnsi="Book Antiqua"/>
          <w:i/>
          <w:iCs/>
        </w:rPr>
        <w:t>Neuroendocrinology</w:t>
      </w:r>
      <w:r w:rsidRPr="004725ED">
        <w:rPr>
          <w:rFonts w:ascii="Book Antiqua" w:hAnsi="Book Antiqua"/>
        </w:rPr>
        <w:t xml:space="preserve"> 2019; </w:t>
      </w:r>
      <w:r w:rsidRPr="004725ED">
        <w:rPr>
          <w:rFonts w:ascii="Book Antiqua" w:hAnsi="Book Antiqua"/>
          <w:b/>
          <w:bCs/>
        </w:rPr>
        <w:t>108</w:t>
      </w:r>
      <w:r w:rsidRPr="004725ED">
        <w:rPr>
          <w:rFonts w:ascii="Book Antiqua" w:hAnsi="Book Antiqua"/>
        </w:rPr>
        <w:t>: 37-44 [PMID: 30235454 DOI: 10.1159/000493894</w:t>
      </w:r>
      <w:r w:rsidR="006710A8" w:rsidRPr="004725ED">
        <w:rPr>
          <w:rFonts w:ascii="Book Antiqua" w:hAnsi="Book Antiqua"/>
        </w:rPr>
        <w:t>]</w:t>
      </w:r>
    </w:p>
    <w:p w14:paraId="0EAF3F9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30 </w:t>
      </w:r>
      <w:r w:rsidRPr="004725ED">
        <w:rPr>
          <w:rFonts w:ascii="Book Antiqua" w:hAnsi="Book Antiqua"/>
          <w:b/>
          <w:bCs/>
        </w:rPr>
        <w:t>Broecker JS</w:t>
      </w:r>
      <w:r w:rsidRPr="004725ED">
        <w:rPr>
          <w:rFonts w:ascii="Book Antiqua" w:hAnsi="Book Antiqua"/>
        </w:rPr>
        <w:t xml:space="preserve">, Ethun CG, Postlewait LM, Le N, McInnis M, Russell MC, Sullivan P, Kooby DA, Staley CA, Maithel SK, Cardona K. Colon and Rectal Neuroendocrine Tumors: Are They Really One Disease? A Single-Institution Experience over 15 Years. </w:t>
      </w:r>
      <w:r w:rsidRPr="004725ED">
        <w:rPr>
          <w:rFonts w:ascii="Book Antiqua" w:hAnsi="Book Antiqua"/>
          <w:i/>
          <w:iCs/>
        </w:rPr>
        <w:t>Am Surg</w:t>
      </w:r>
      <w:r w:rsidRPr="004725ED">
        <w:rPr>
          <w:rFonts w:ascii="Book Antiqua" w:hAnsi="Book Antiqua"/>
        </w:rPr>
        <w:t xml:space="preserve"> 2018; </w:t>
      </w:r>
      <w:r w:rsidRPr="004725ED">
        <w:rPr>
          <w:rFonts w:ascii="Book Antiqua" w:hAnsi="Book Antiqua"/>
          <w:b/>
          <w:bCs/>
        </w:rPr>
        <w:t>84</w:t>
      </w:r>
      <w:r w:rsidRPr="004725ED">
        <w:rPr>
          <w:rFonts w:ascii="Book Antiqua" w:hAnsi="Book Antiqua"/>
        </w:rPr>
        <w:t>: 717-726 [PMID: 29966574 DOI: 10.1177/000313481808400525]</w:t>
      </w:r>
    </w:p>
    <w:p w14:paraId="742628F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lastRenderedPageBreak/>
        <w:t xml:space="preserve">31 </w:t>
      </w:r>
      <w:r w:rsidRPr="004725ED">
        <w:rPr>
          <w:rFonts w:ascii="Book Antiqua" w:hAnsi="Book Antiqua"/>
          <w:b/>
          <w:bCs/>
        </w:rPr>
        <w:t>McDermott FD</w:t>
      </w:r>
      <w:r w:rsidRPr="004725ED">
        <w:rPr>
          <w:rFonts w:ascii="Book Antiqua" w:hAnsi="Book Antiqua"/>
        </w:rPr>
        <w:t xml:space="preserve">, Heeney A, Courtney D, Mohan H, Winter D. Rectal carcinoids: a systematic review. </w:t>
      </w:r>
      <w:r w:rsidRPr="004725ED">
        <w:rPr>
          <w:rFonts w:ascii="Book Antiqua" w:hAnsi="Book Antiqua"/>
          <w:i/>
          <w:iCs/>
        </w:rPr>
        <w:t>Surg Endosc</w:t>
      </w:r>
      <w:r w:rsidRPr="004725ED">
        <w:rPr>
          <w:rFonts w:ascii="Book Antiqua" w:hAnsi="Book Antiqua"/>
        </w:rPr>
        <w:t xml:space="preserve"> 2014; </w:t>
      </w:r>
      <w:r w:rsidRPr="004725ED">
        <w:rPr>
          <w:rFonts w:ascii="Book Antiqua" w:hAnsi="Book Antiqua"/>
          <w:b/>
          <w:bCs/>
        </w:rPr>
        <w:t>28</w:t>
      </w:r>
      <w:r w:rsidRPr="004725ED">
        <w:rPr>
          <w:rFonts w:ascii="Book Antiqua" w:hAnsi="Book Antiqua"/>
        </w:rPr>
        <w:t>: 2020-2026 [PMID: 24584484 DOI: 10.1007/s00464-014-3430-0]</w:t>
      </w:r>
    </w:p>
    <w:p w14:paraId="76FF5C28"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32 </w:t>
      </w:r>
      <w:r w:rsidRPr="004725ED">
        <w:rPr>
          <w:rFonts w:ascii="Book Antiqua" w:hAnsi="Book Antiqua"/>
          <w:b/>
          <w:bCs/>
        </w:rPr>
        <w:t>Cazacu IM</w:t>
      </w:r>
      <w:r w:rsidRPr="004725ED">
        <w:rPr>
          <w:rFonts w:ascii="Book Antiqua" w:hAnsi="Book Antiqua"/>
        </w:rPr>
        <w:t xml:space="preserve">, Singh BS, Luzuriaga Chavez AA, Koduru P, Ejaz S, Weston BR, Ross WA, Lee JH, Roy-Chowdhuri S, Bhutani MS. EUS and EUS-guided FNA/core biopsies in the evaluation of subepithelial lesions of the lower gastrointestinal tract: 10-year experience. </w:t>
      </w:r>
      <w:r w:rsidRPr="004725ED">
        <w:rPr>
          <w:rFonts w:ascii="Book Antiqua" w:hAnsi="Book Antiqua"/>
          <w:i/>
          <w:iCs/>
        </w:rPr>
        <w:t>Endosc Ultrasound</w:t>
      </w:r>
      <w:r w:rsidRPr="004725ED">
        <w:rPr>
          <w:rFonts w:ascii="Book Antiqua" w:hAnsi="Book Antiqua"/>
        </w:rPr>
        <w:t xml:space="preserve"> 2020; </w:t>
      </w:r>
      <w:r w:rsidRPr="004725ED">
        <w:rPr>
          <w:rFonts w:ascii="Book Antiqua" w:hAnsi="Book Antiqua"/>
          <w:b/>
          <w:bCs/>
        </w:rPr>
        <w:t>9</w:t>
      </w:r>
      <w:r w:rsidRPr="004725ED">
        <w:rPr>
          <w:rFonts w:ascii="Book Antiqua" w:hAnsi="Book Antiqua"/>
        </w:rPr>
        <w:t>: 329-336 [PMID: 32913150 DOI: 10.4103/eus.eus_51_20]</w:t>
      </w:r>
    </w:p>
    <w:p w14:paraId="3D7F5A4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33 </w:t>
      </w:r>
      <w:r w:rsidRPr="004725ED">
        <w:rPr>
          <w:rFonts w:ascii="Book Antiqua" w:hAnsi="Book Antiqua"/>
          <w:b/>
          <w:bCs/>
        </w:rPr>
        <w:t>Chen HT</w:t>
      </w:r>
      <w:r w:rsidRPr="004725ED">
        <w:rPr>
          <w:rFonts w:ascii="Book Antiqua" w:hAnsi="Book Antiqua"/>
        </w:rPr>
        <w:t xml:space="preserve">, Xu GQ, Teng XD, Chen YP, Chen LH, Li YM. Diagnostic accuracy of endoscopic ultrasonography for rectal neuroendocrine neoplasms. </w:t>
      </w:r>
      <w:r w:rsidRPr="004725ED">
        <w:rPr>
          <w:rFonts w:ascii="Book Antiqua" w:hAnsi="Book Antiqua"/>
          <w:i/>
          <w:iCs/>
        </w:rPr>
        <w:t>World J Gastroenterol</w:t>
      </w:r>
      <w:r w:rsidRPr="004725ED">
        <w:rPr>
          <w:rFonts w:ascii="Book Antiqua" w:hAnsi="Book Antiqua"/>
        </w:rPr>
        <w:t xml:space="preserve"> 2014; </w:t>
      </w:r>
      <w:r w:rsidRPr="004725ED">
        <w:rPr>
          <w:rFonts w:ascii="Book Antiqua" w:hAnsi="Book Antiqua"/>
          <w:b/>
          <w:bCs/>
        </w:rPr>
        <w:t>20</w:t>
      </w:r>
      <w:r w:rsidRPr="004725ED">
        <w:rPr>
          <w:rFonts w:ascii="Book Antiqua" w:hAnsi="Book Antiqua"/>
        </w:rPr>
        <w:t>: 10470-10477 [PMID: 25132764 DOI: 10.3748/wjg.v20.i30.10470</w:t>
      </w:r>
      <w:r w:rsidR="006710A8" w:rsidRPr="004725ED">
        <w:rPr>
          <w:rFonts w:ascii="Book Antiqua" w:hAnsi="Book Antiqua"/>
        </w:rPr>
        <w:t>]</w:t>
      </w:r>
    </w:p>
    <w:p w14:paraId="59B61C7E"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34 </w:t>
      </w:r>
      <w:r w:rsidRPr="004725ED">
        <w:rPr>
          <w:rFonts w:ascii="Book Antiqua" w:hAnsi="Book Antiqua"/>
          <w:b/>
          <w:bCs/>
        </w:rPr>
        <w:t>Caplin M</w:t>
      </w:r>
      <w:r w:rsidRPr="004725ED">
        <w:rPr>
          <w:rFonts w:ascii="Book Antiqua" w:hAnsi="Book Antiqua"/>
        </w:rPr>
        <w:t xml:space="preserve">, Sundin A, Nillson O, Baum RP, Klose KJ, Kelestimur F, Plöckinger U, Papotti M, Salazar R, Pascher A; Barcelona Consensus Conference participants. ENETS Consensus Guidelines for the management of patients with digestive neuroendocrine neoplasms: colorectal neuroendocrine neoplasms. </w:t>
      </w:r>
      <w:r w:rsidRPr="004725ED">
        <w:rPr>
          <w:rFonts w:ascii="Book Antiqua" w:hAnsi="Book Antiqua"/>
          <w:i/>
          <w:iCs/>
        </w:rPr>
        <w:t>Neuroendocrinology</w:t>
      </w:r>
      <w:r w:rsidRPr="004725ED">
        <w:rPr>
          <w:rFonts w:ascii="Book Antiqua" w:hAnsi="Book Antiqua"/>
        </w:rPr>
        <w:t xml:space="preserve"> 2012; </w:t>
      </w:r>
      <w:r w:rsidRPr="004725ED">
        <w:rPr>
          <w:rFonts w:ascii="Book Antiqua" w:hAnsi="Book Antiqua"/>
          <w:b/>
          <w:bCs/>
        </w:rPr>
        <w:t>95</w:t>
      </w:r>
      <w:r w:rsidRPr="004725ED">
        <w:rPr>
          <w:rFonts w:ascii="Book Antiqua" w:hAnsi="Book Antiqua"/>
        </w:rPr>
        <w:t>: 88-97 [PMID: 22261972 DOI: 10.1159/000335594]</w:t>
      </w:r>
    </w:p>
    <w:p w14:paraId="3A70066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35 </w:t>
      </w:r>
      <w:r w:rsidRPr="004725ED">
        <w:rPr>
          <w:rFonts w:ascii="Book Antiqua" w:hAnsi="Book Antiqua"/>
          <w:b/>
          <w:bCs/>
        </w:rPr>
        <w:t>Kamp K</w:t>
      </w:r>
      <w:r w:rsidRPr="004725ED">
        <w:rPr>
          <w:rFonts w:ascii="Book Antiqua" w:hAnsi="Book Antiqua"/>
        </w:rPr>
        <w:t xml:space="preserve">, Damhuis RA, Feelders RA, de Herder WW. Occurrence of second primary malignancies in patients with neuroendocrine tumors of the digestive tract and pancreas. </w:t>
      </w:r>
      <w:r w:rsidRPr="004725ED">
        <w:rPr>
          <w:rFonts w:ascii="Book Antiqua" w:hAnsi="Book Antiqua"/>
          <w:i/>
          <w:iCs/>
        </w:rPr>
        <w:t>Endocr Relat Cancer</w:t>
      </w:r>
      <w:r w:rsidRPr="004725ED">
        <w:rPr>
          <w:rFonts w:ascii="Book Antiqua" w:hAnsi="Book Antiqua"/>
        </w:rPr>
        <w:t xml:space="preserve"> 2012; </w:t>
      </w:r>
      <w:r w:rsidRPr="004725ED">
        <w:rPr>
          <w:rFonts w:ascii="Book Antiqua" w:hAnsi="Book Antiqua"/>
          <w:b/>
          <w:bCs/>
        </w:rPr>
        <w:t>19</w:t>
      </w:r>
      <w:r w:rsidRPr="004725ED">
        <w:rPr>
          <w:rFonts w:ascii="Book Antiqua" w:hAnsi="Book Antiqua"/>
        </w:rPr>
        <w:t>: 95-99 [PMID: 22194442 DOI: 10.1530/ERC-11-0315]</w:t>
      </w:r>
    </w:p>
    <w:p w14:paraId="76B2AE8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36 </w:t>
      </w:r>
      <w:r w:rsidRPr="004725ED">
        <w:rPr>
          <w:rFonts w:ascii="Book Antiqua" w:hAnsi="Book Antiqua"/>
          <w:b/>
          <w:bCs/>
        </w:rPr>
        <w:t>Ito T</w:t>
      </w:r>
      <w:r w:rsidRPr="004725ED">
        <w:rPr>
          <w:rFonts w:ascii="Book Antiqua" w:hAnsi="Book Antiqua"/>
        </w:rPr>
        <w:t xml:space="preserve">, Sasano H, Tanaka M, Osamura RY, Sasaki I, Kimura W, Takano K, Obara T, Ishibashi M, Nakao K, Doi R, Shimatsu A, Nishida T, Komoto I, Hirata Y, Nakamura K, Igarashi H, Jensen RT, Wiedenmann B, Imamura M. Epidemiological study of gastroenteropancreatic neuroendocrine tumors in Japan. </w:t>
      </w:r>
      <w:r w:rsidRPr="004725ED">
        <w:rPr>
          <w:rFonts w:ascii="Book Antiqua" w:hAnsi="Book Antiqua"/>
          <w:i/>
          <w:iCs/>
        </w:rPr>
        <w:t>J Gastroenterol</w:t>
      </w:r>
      <w:r w:rsidRPr="004725ED">
        <w:rPr>
          <w:rFonts w:ascii="Book Antiqua" w:hAnsi="Book Antiqua"/>
        </w:rPr>
        <w:t xml:space="preserve"> 2010; </w:t>
      </w:r>
      <w:r w:rsidRPr="004725ED">
        <w:rPr>
          <w:rFonts w:ascii="Book Antiqua" w:hAnsi="Book Antiqua"/>
          <w:b/>
          <w:bCs/>
        </w:rPr>
        <w:t>45</w:t>
      </w:r>
      <w:r w:rsidRPr="004725ED">
        <w:rPr>
          <w:rFonts w:ascii="Book Antiqua" w:hAnsi="Book Antiqua"/>
        </w:rPr>
        <w:t>: 234-243 [PMID: 20058030 DOI: 10.1007/s00535-009-0194-8]</w:t>
      </w:r>
    </w:p>
    <w:p w14:paraId="3FDF5135"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37 </w:t>
      </w:r>
      <w:r w:rsidRPr="004725ED">
        <w:rPr>
          <w:rFonts w:ascii="Book Antiqua" w:hAnsi="Book Antiqua"/>
          <w:b/>
          <w:bCs/>
        </w:rPr>
        <w:t>Massironi S</w:t>
      </w:r>
      <w:r w:rsidRPr="004725ED">
        <w:rPr>
          <w:rFonts w:ascii="Book Antiqua" w:hAnsi="Book Antiqua"/>
        </w:rPr>
        <w:t xml:space="preserve">, Sciola V, Peracchi M, Ciafardini C, Spampatti MP, Conte D. Neuroendocrine tumors of the gastro-entero-pancreatic system. </w:t>
      </w:r>
      <w:r w:rsidRPr="004725ED">
        <w:rPr>
          <w:rFonts w:ascii="Book Antiqua" w:hAnsi="Book Antiqua"/>
          <w:i/>
          <w:iCs/>
        </w:rPr>
        <w:t>World J Gastroenterol</w:t>
      </w:r>
      <w:r w:rsidRPr="004725ED">
        <w:rPr>
          <w:rFonts w:ascii="Book Antiqua" w:hAnsi="Book Antiqua"/>
        </w:rPr>
        <w:t xml:space="preserve"> 2008; </w:t>
      </w:r>
      <w:r w:rsidRPr="004725ED">
        <w:rPr>
          <w:rFonts w:ascii="Book Antiqua" w:hAnsi="Book Antiqua"/>
          <w:b/>
          <w:bCs/>
        </w:rPr>
        <w:t>14</w:t>
      </w:r>
      <w:r w:rsidRPr="004725ED">
        <w:rPr>
          <w:rFonts w:ascii="Book Antiqua" w:hAnsi="Book Antiqua"/>
        </w:rPr>
        <w:t>: 5377-5384 [PMID: 18803349 DOI: 10.3748/wjg.14.5377]</w:t>
      </w:r>
    </w:p>
    <w:p w14:paraId="753B2D0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38 </w:t>
      </w:r>
      <w:r w:rsidRPr="004725ED">
        <w:rPr>
          <w:rFonts w:ascii="Book Antiqua" w:hAnsi="Book Antiqua"/>
          <w:b/>
          <w:bCs/>
        </w:rPr>
        <w:t>Falconi M</w:t>
      </w:r>
      <w:r w:rsidRPr="004725ED">
        <w:rPr>
          <w:rFonts w:ascii="Book Antiqua" w:hAnsi="Book Antiqua"/>
        </w:rPr>
        <w:t xml:space="preserve">, Eriksson B, Kaltsas G, Bartsch DK, Capdevila J, Caplin M, Kos-Kudla B, Kwekkeboom D, Rindi G, Klöppel G, Reed N, Kianmanesh R, Jensen RT; Vienna Consensus Conference participants. ENETS Consensus Guidelines Update for the </w:t>
      </w:r>
      <w:r w:rsidRPr="004725ED">
        <w:rPr>
          <w:rFonts w:ascii="Book Antiqua" w:hAnsi="Book Antiqua"/>
        </w:rPr>
        <w:lastRenderedPageBreak/>
        <w:t xml:space="preserve">Management of Patients with Functional Pancreatic Neuroendocrine Tumors and Non-Functional Pancreatic Neuroendocrine Tumors. </w:t>
      </w:r>
      <w:r w:rsidRPr="004725ED">
        <w:rPr>
          <w:rFonts w:ascii="Book Antiqua" w:hAnsi="Book Antiqua"/>
          <w:i/>
          <w:iCs/>
        </w:rPr>
        <w:t>Neuroendocrinology</w:t>
      </w:r>
      <w:r w:rsidRPr="004725ED">
        <w:rPr>
          <w:rFonts w:ascii="Book Antiqua" w:hAnsi="Book Antiqua"/>
        </w:rPr>
        <w:t xml:space="preserve"> 2016; </w:t>
      </w:r>
      <w:r w:rsidRPr="004725ED">
        <w:rPr>
          <w:rFonts w:ascii="Book Antiqua" w:hAnsi="Book Antiqua"/>
          <w:b/>
          <w:bCs/>
        </w:rPr>
        <w:t>103</w:t>
      </w:r>
      <w:r w:rsidRPr="004725ED">
        <w:rPr>
          <w:rFonts w:ascii="Book Antiqua" w:hAnsi="Book Antiqua"/>
        </w:rPr>
        <w:t>: 153-171 [PMID: 26742109 DOI: 10.1159/000443171]</w:t>
      </w:r>
    </w:p>
    <w:p w14:paraId="7A3A5587"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39 </w:t>
      </w:r>
      <w:r w:rsidRPr="004725ED">
        <w:rPr>
          <w:rFonts w:ascii="Book Antiqua" w:hAnsi="Book Antiqua"/>
          <w:b/>
          <w:bCs/>
        </w:rPr>
        <w:t>Puli SR</w:t>
      </w:r>
      <w:r w:rsidRPr="004725ED">
        <w:rPr>
          <w:rFonts w:ascii="Book Antiqua" w:hAnsi="Book Antiqua"/>
        </w:rPr>
        <w:t xml:space="preserve">, Kalva N, Bechtold ML, Pamulaparthy SR, Cashman MD, Estes NC, Pearl RH, Volmar FH, Dillon S, Shekleton MF, Forcione D. Diagnostic accuracy of endoscopic ultrasound in pancreatic neuroendocrine tumors: a systematic review and meta analysis. </w:t>
      </w:r>
      <w:r w:rsidRPr="004725ED">
        <w:rPr>
          <w:rFonts w:ascii="Book Antiqua" w:hAnsi="Book Antiqua"/>
          <w:i/>
          <w:iCs/>
        </w:rPr>
        <w:t>World J Gastroenterol</w:t>
      </w:r>
      <w:r w:rsidRPr="004725ED">
        <w:rPr>
          <w:rFonts w:ascii="Book Antiqua" w:hAnsi="Book Antiqua"/>
        </w:rPr>
        <w:t xml:space="preserve"> 2013; </w:t>
      </w:r>
      <w:r w:rsidRPr="004725ED">
        <w:rPr>
          <w:rFonts w:ascii="Book Antiqua" w:hAnsi="Book Antiqua"/>
          <w:b/>
          <w:bCs/>
        </w:rPr>
        <w:t>19</w:t>
      </w:r>
      <w:r w:rsidRPr="004725ED">
        <w:rPr>
          <w:rFonts w:ascii="Book Antiqua" w:hAnsi="Book Antiqua"/>
        </w:rPr>
        <w:t>: 3678-3684 [PMID: 23801872 DOI: 10.3748/wjg.v19.i23.3678]</w:t>
      </w:r>
    </w:p>
    <w:p w14:paraId="2AF0180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40 </w:t>
      </w:r>
      <w:r w:rsidRPr="004725ED">
        <w:rPr>
          <w:rFonts w:ascii="Book Antiqua" w:hAnsi="Book Antiqua"/>
          <w:b/>
          <w:bCs/>
        </w:rPr>
        <w:t>James PD</w:t>
      </w:r>
      <w:r w:rsidRPr="004725ED">
        <w:rPr>
          <w:rFonts w:ascii="Book Antiqua" w:hAnsi="Book Antiqua"/>
        </w:rPr>
        <w:t xml:space="preserve">, Tsolakis AV, Zhang M, Belletrutti PJ, Mohamed R, Roberts DJ, Heitman SJ. Incremental benefit of preoperative EUS for the detection of pancreatic neuroendocrine tumors: a meta-analysis. </w:t>
      </w:r>
      <w:r w:rsidRPr="004725ED">
        <w:rPr>
          <w:rFonts w:ascii="Book Antiqua" w:hAnsi="Book Antiqua"/>
          <w:i/>
          <w:iCs/>
        </w:rPr>
        <w:t>Gastrointest Endosc</w:t>
      </w:r>
      <w:r w:rsidRPr="004725ED">
        <w:rPr>
          <w:rFonts w:ascii="Book Antiqua" w:hAnsi="Book Antiqua"/>
        </w:rPr>
        <w:t xml:space="preserve"> 2015; </w:t>
      </w:r>
      <w:r w:rsidRPr="004725ED">
        <w:rPr>
          <w:rFonts w:ascii="Book Antiqua" w:hAnsi="Book Antiqua"/>
          <w:b/>
          <w:bCs/>
        </w:rPr>
        <w:t>81</w:t>
      </w:r>
      <w:r w:rsidRPr="004725ED">
        <w:rPr>
          <w:rFonts w:ascii="Book Antiqua" w:hAnsi="Book Antiqua"/>
        </w:rPr>
        <w:t>: 848-56.e1 [PMID: 25805462 DOI: 10.1016/j.gie.2014.12.031]</w:t>
      </w:r>
    </w:p>
    <w:p w14:paraId="57D775E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41 </w:t>
      </w:r>
      <w:r w:rsidRPr="004725ED">
        <w:rPr>
          <w:rFonts w:ascii="Book Antiqua" w:hAnsi="Book Antiqua"/>
          <w:b/>
          <w:bCs/>
        </w:rPr>
        <w:t>Giuliani T</w:t>
      </w:r>
      <w:r w:rsidRPr="004725ED">
        <w:rPr>
          <w:rFonts w:ascii="Book Antiqua" w:hAnsi="Book Antiqua"/>
        </w:rPr>
        <w:t xml:space="preserve">, Marchegiani G, Girgis MD, Crinò SF, Muthusamy VR, Bernardoni L, Pea A, Ramera M, Paiella S, Landoni L, Gabbrielli A, Salvia R, Donahue TR, Bassi C. Endoscopic placement of pancreatic stent for "Deep" pancreatic enucleations operative technique and preliminary experience at two high-volume centers. </w:t>
      </w:r>
      <w:r w:rsidRPr="004725ED">
        <w:rPr>
          <w:rFonts w:ascii="Book Antiqua" w:hAnsi="Book Antiqua"/>
          <w:i/>
          <w:iCs/>
        </w:rPr>
        <w:t>Surg Endosc</w:t>
      </w:r>
      <w:r w:rsidRPr="004725ED">
        <w:rPr>
          <w:rFonts w:ascii="Book Antiqua" w:hAnsi="Book Antiqua"/>
        </w:rPr>
        <w:t xml:space="preserve"> 2020; </w:t>
      </w:r>
      <w:r w:rsidRPr="004725ED">
        <w:rPr>
          <w:rFonts w:ascii="Book Antiqua" w:hAnsi="Book Antiqua"/>
          <w:b/>
          <w:bCs/>
        </w:rPr>
        <w:t>34</w:t>
      </w:r>
      <w:r w:rsidRPr="004725ED">
        <w:rPr>
          <w:rFonts w:ascii="Book Antiqua" w:hAnsi="Book Antiqua"/>
        </w:rPr>
        <w:t>: 2796-2802 [PMID: 32180000 DOI: 10.1007/s00464-020-07501-y</w:t>
      </w:r>
      <w:r w:rsidR="006710A8" w:rsidRPr="004725ED">
        <w:rPr>
          <w:rFonts w:ascii="Book Antiqua" w:hAnsi="Book Antiqua"/>
        </w:rPr>
        <w:t>]</w:t>
      </w:r>
    </w:p>
    <w:p w14:paraId="7FD1F35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42 </w:t>
      </w:r>
      <w:r w:rsidRPr="004725ED">
        <w:rPr>
          <w:rFonts w:ascii="Book Antiqua" w:hAnsi="Book Antiqua"/>
          <w:b/>
          <w:bCs/>
        </w:rPr>
        <w:t>Paiella S</w:t>
      </w:r>
      <w:r w:rsidRPr="004725ED">
        <w:rPr>
          <w:rFonts w:ascii="Book Antiqua" w:hAnsi="Book Antiqua"/>
        </w:rPr>
        <w:t xml:space="preserve">, Landoni L, Rota R, Valenti M, Elio G, Crinò SF, Manfrin E, Parisi A, Cingarlini S, D'Onofrio M, Scarpa A, Lawlor RT, Bernardoni L, Capelli P, Nessi C, Miotto M, Gabbrielli A, Bassi C, Salvia R. Endoscopic ultrasound-guided fine-needle aspiration for the diagnosis and grading of pancreatic neuroendocrine tumors: a retrospective analysis of 110 cases. </w:t>
      </w:r>
      <w:r w:rsidRPr="004725ED">
        <w:rPr>
          <w:rFonts w:ascii="Book Antiqua" w:hAnsi="Book Antiqua"/>
          <w:i/>
          <w:iCs/>
        </w:rPr>
        <w:t>Endoscopy</w:t>
      </w:r>
      <w:r w:rsidRPr="004725ED">
        <w:rPr>
          <w:rFonts w:ascii="Book Antiqua" w:hAnsi="Book Antiqua"/>
        </w:rPr>
        <w:t xml:space="preserve"> 2020; </w:t>
      </w:r>
      <w:r w:rsidRPr="004725ED">
        <w:rPr>
          <w:rFonts w:ascii="Book Antiqua" w:hAnsi="Book Antiqua"/>
          <w:b/>
          <w:bCs/>
        </w:rPr>
        <w:t>52</w:t>
      </w:r>
      <w:r w:rsidRPr="004725ED">
        <w:rPr>
          <w:rFonts w:ascii="Book Antiqua" w:hAnsi="Book Antiqua"/>
        </w:rPr>
        <w:t>: 988-994 [PMID: 32498099 DOI: 10.1055/a-1180-8614]</w:t>
      </w:r>
    </w:p>
    <w:p w14:paraId="3470DF5E"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43 </w:t>
      </w:r>
      <w:r w:rsidRPr="004725ED">
        <w:rPr>
          <w:rFonts w:ascii="Book Antiqua" w:hAnsi="Book Antiqua"/>
          <w:b/>
          <w:bCs/>
        </w:rPr>
        <w:t>Boutsen L</w:t>
      </w:r>
      <w:r w:rsidRPr="004725ED">
        <w:rPr>
          <w:rFonts w:ascii="Book Antiqua" w:hAnsi="Book Antiqua"/>
        </w:rPr>
        <w:t xml:space="preserve">, Jouret-Mourin A, Borbath I, van Maanen A, Weynand B. Accuracy of Pancreatic Neuroendocrine Tumour Grading by Endoscopic Ultrasound-Guided Fine Needle Aspiration: Analysis of a Large Cohort and Perspectives for Improvement. </w:t>
      </w:r>
      <w:r w:rsidRPr="004725ED">
        <w:rPr>
          <w:rFonts w:ascii="Book Antiqua" w:hAnsi="Book Antiqua"/>
          <w:i/>
          <w:iCs/>
        </w:rPr>
        <w:t>Neuroendocrinology</w:t>
      </w:r>
      <w:r w:rsidRPr="004725ED">
        <w:rPr>
          <w:rFonts w:ascii="Book Antiqua" w:hAnsi="Book Antiqua"/>
        </w:rPr>
        <w:t xml:space="preserve"> 2018; </w:t>
      </w:r>
      <w:r w:rsidRPr="004725ED">
        <w:rPr>
          <w:rFonts w:ascii="Book Antiqua" w:hAnsi="Book Antiqua"/>
          <w:b/>
          <w:bCs/>
        </w:rPr>
        <w:t>106</w:t>
      </w:r>
      <w:r w:rsidRPr="004725ED">
        <w:rPr>
          <w:rFonts w:ascii="Book Antiqua" w:hAnsi="Book Antiqua"/>
        </w:rPr>
        <w:t>: 158-166 [PMID: 28494461 DOI: 10.1159/000477213]</w:t>
      </w:r>
    </w:p>
    <w:p w14:paraId="6935EABE"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44 </w:t>
      </w:r>
      <w:r w:rsidRPr="004725ED">
        <w:rPr>
          <w:rFonts w:ascii="Book Antiqua" w:hAnsi="Book Antiqua"/>
          <w:b/>
          <w:bCs/>
        </w:rPr>
        <w:t>Leeds JS</w:t>
      </w:r>
      <w:r w:rsidRPr="004725ED">
        <w:rPr>
          <w:rFonts w:ascii="Book Antiqua" w:hAnsi="Book Antiqua"/>
        </w:rPr>
        <w:t xml:space="preserve">, Nayar MK, Bekkali NLH, Wilson CH, Johnson SJ, Haugk B, Darne A, Oppong KW. Endoscopic ultrasound-guided fine-needle biopsy is superior to fine-needle </w:t>
      </w:r>
      <w:r w:rsidRPr="004725ED">
        <w:rPr>
          <w:rFonts w:ascii="Book Antiqua" w:hAnsi="Book Antiqua"/>
        </w:rPr>
        <w:lastRenderedPageBreak/>
        <w:t xml:space="preserve">aspiration in assessing pancreatic neuroendocrine tumors. </w:t>
      </w:r>
      <w:r w:rsidRPr="004725ED">
        <w:rPr>
          <w:rFonts w:ascii="Book Antiqua" w:hAnsi="Book Antiqua"/>
          <w:i/>
          <w:iCs/>
        </w:rPr>
        <w:t>Endosc Int Open</w:t>
      </w:r>
      <w:r w:rsidRPr="004725ED">
        <w:rPr>
          <w:rFonts w:ascii="Book Antiqua" w:hAnsi="Book Antiqua"/>
        </w:rPr>
        <w:t xml:space="preserve"> 2019; </w:t>
      </w:r>
      <w:r w:rsidRPr="004725ED">
        <w:rPr>
          <w:rFonts w:ascii="Book Antiqua" w:hAnsi="Book Antiqua"/>
          <w:b/>
          <w:bCs/>
        </w:rPr>
        <w:t>7</w:t>
      </w:r>
      <w:r w:rsidRPr="004725ED">
        <w:rPr>
          <w:rFonts w:ascii="Book Antiqua" w:hAnsi="Book Antiqua"/>
        </w:rPr>
        <w:t>: E1281-E1287 [PMID: 31579710 DOI: 10.1055/a-0990-9611]</w:t>
      </w:r>
    </w:p>
    <w:p w14:paraId="547B73C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45 </w:t>
      </w:r>
      <w:r w:rsidRPr="004725ED">
        <w:rPr>
          <w:rFonts w:ascii="Book Antiqua" w:hAnsi="Book Antiqua"/>
          <w:b/>
          <w:bCs/>
        </w:rPr>
        <w:t>Kamata K</w:t>
      </w:r>
      <w:r w:rsidRPr="004725ED">
        <w:rPr>
          <w:rFonts w:ascii="Book Antiqua" w:hAnsi="Book Antiqua"/>
        </w:rPr>
        <w:t xml:space="preserve">, Ashida R, Yasukawa S, Chiba Y, Fukutake N, Nebiki H, Kurita A, Takaoka M, Ogura T, Shiomi H, Asada M, Yasuda H, Shigekawa M, Yanagisawa A, Kudo M, Kitano M. Histological diagnosis and grading of pancreatic neuroendocrine tumor by endoscopic ultrasound-guided fine needle biopsy using a 25-gauge needle with a core trap: A multicenter prospective trial. </w:t>
      </w:r>
      <w:r w:rsidRPr="004725ED">
        <w:rPr>
          <w:rFonts w:ascii="Book Antiqua" w:hAnsi="Book Antiqua"/>
          <w:i/>
          <w:iCs/>
        </w:rPr>
        <w:t>Pancreatology</w:t>
      </w:r>
      <w:r w:rsidRPr="004725ED">
        <w:rPr>
          <w:rFonts w:ascii="Book Antiqua" w:hAnsi="Book Antiqua"/>
        </w:rPr>
        <w:t xml:space="preserve"> 2020; </w:t>
      </w:r>
      <w:r w:rsidRPr="004725ED">
        <w:rPr>
          <w:rFonts w:ascii="Book Antiqua" w:hAnsi="Book Antiqua"/>
          <w:b/>
          <w:bCs/>
        </w:rPr>
        <w:t>20</w:t>
      </w:r>
      <w:r w:rsidRPr="004725ED">
        <w:rPr>
          <w:rFonts w:ascii="Book Antiqua" w:hAnsi="Book Antiqua"/>
        </w:rPr>
        <w:t>: 1428-1433 [PMID: 32952043 DOI: 10.1016/j.pan.2020.08.023]</w:t>
      </w:r>
    </w:p>
    <w:p w14:paraId="1F169E8C"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46 </w:t>
      </w:r>
      <w:r w:rsidRPr="004725ED">
        <w:rPr>
          <w:rFonts w:ascii="Book Antiqua" w:hAnsi="Book Antiqua"/>
          <w:b/>
          <w:bCs/>
        </w:rPr>
        <w:t>Crinò SF</w:t>
      </w:r>
      <w:r w:rsidRPr="004725ED">
        <w:rPr>
          <w:rFonts w:ascii="Book Antiqua" w:hAnsi="Book Antiqua"/>
        </w:rPr>
        <w:t xml:space="preserve">, Ammendola S, Meneghetti A, Bernardoni L, Conti Bellocchi MC, Gabbrielli A, Landoni L, Paiella S, Pin F, Parisi A, Mastrosimini MG, Amodio A, Frulloni L, Facciorusso A, Larghi A, Manfrin E. Comparison between EUS-guided fine-needle aspiration cytology and EUS-guided fine-needle biopsy histology for the evaluation of pancreatic neuroendocrine tumors. </w:t>
      </w:r>
      <w:r w:rsidRPr="004725ED">
        <w:rPr>
          <w:rFonts w:ascii="Book Antiqua" w:hAnsi="Book Antiqua"/>
          <w:i/>
          <w:iCs/>
        </w:rPr>
        <w:t>Pancreatology</w:t>
      </w:r>
      <w:r w:rsidRPr="004725ED">
        <w:rPr>
          <w:rFonts w:ascii="Book Antiqua" w:hAnsi="Book Antiqua"/>
        </w:rPr>
        <w:t xml:space="preserve"> 2021; </w:t>
      </w:r>
      <w:r w:rsidRPr="004725ED">
        <w:rPr>
          <w:rFonts w:ascii="Book Antiqua" w:hAnsi="Book Antiqua"/>
          <w:b/>
          <w:bCs/>
        </w:rPr>
        <w:t>21</w:t>
      </w:r>
      <w:r w:rsidRPr="004725ED">
        <w:rPr>
          <w:rFonts w:ascii="Book Antiqua" w:hAnsi="Book Antiqua"/>
        </w:rPr>
        <w:t>: 443-450 [PMID: 33390343 DOI: 10.1016/j.pan.2020.12.015]</w:t>
      </w:r>
    </w:p>
    <w:p w14:paraId="41CD2C3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47 </w:t>
      </w:r>
      <w:r w:rsidRPr="004725ED">
        <w:rPr>
          <w:rFonts w:ascii="Book Antiqua" w:hAnsi="Book Antiqua"/>
          <w:b/>
          <w:bCs/>
        </w:rPr>
        <w:t>Zhang B</w:t>
      </w:r>
      <w:r w:rsidRPr="004725ED">
        <w:rPr>
          <w:rFonts w:ascii="Book Antiqua" w:hAnsi="Book Antiqua"/>
        </w:rPr>
        <w:t xml:space="preserve">, Zhu F, Li P, Yu S, Zhao Y, Li M. Endoscopic ultrasound elastography in the diagnosis of pancreatic masses: A meta-analysis. </w:t>
      </w:r>
      <w:r w:rsidRPr="004725ED">
        <w:rPr>
          <w:rFonts w:ascii="Book Antiqua" w:hAnsi="Book Antiqua"/>
          <w:i/>
          <w:iCs/>
        </w:rPr>
        <w:t>Pancreatology</w:t>
      </w:r>
      <w:r w:rsidRPr="004725ED">
        <w:rPr>
          <w:rFonts w:ascii="Book Antiqua" w:hAnsi="Book Antiqua"/>
        </w:rPr>
        <w:t xml:space="preserve"> 2018; </w:t>
      </w:r>
      <w:r w:rsidRPr="004725ED">
        <w:rPr>
          <w:rFonts w:ascii="Book Antiqua" w:hAnsi="Book Antiqua"/>
          <w:b/>
          <w:bCs/>
        </w:rPr>
        <w:t>18</w:t>
      </w:r>
      <w:r w:rsidRPr="004725ED">
        <w:rPr>
          <w:rFonts w:ascii="Book Antiqua" w:hAnsi="Book Antiqua"/>
        </w:rPr>
        <w:t>: 833-840 [PMID: 30093353 DOI: 10.1016/j.pan.2018.07.008]</w:t>
      </w:r>
    </w:p>
    <w:p w14:paraId="7726EFA8"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48 </w:t>
      </w:r>
      <w:r w:rsidRPr="004725ED">
        <w:rPr>
          <w:rFonts w:ascii="Book Antiqua" w:hAnsi="Book Antiqua"/>
          <w:b/>
          <w:bCs/>
        </w:rPr>
        <w:t>Iglesias-Garcia J</w:t>
      </w:r>
      <w:r w:rsidRPr="004725ED">
        <w:rPr>
          <w:rFonts w:ascii="Book Antiqua" w:hAnsi="Book Antiqua"/>
        </w:rPr>
        <w:t xml:space="preserve">, Larino-Noia J, Abdulkader I, Forteza J, Dominguez-Munoz JE. Quantitative endoscopic ultrasound elastography: an accurate method for the differentiation of solid pancreatic masses. </w:t>
      </w:r>
      <w:r w:rsidRPr="004725ED">
        <w:rPr>
          <w:rFonts w:ascii="Book Antiqua" w:hAnsi="Book Antiqua"/>
          <w:i/>
          <w:iCs/>
        </w:rPr>
        <w:t>Gastroenterology</w:t>
      </w:r>
      <w:r w:rsidRPr="004725ED">
        <w:rPr>
          <w:rFonts w:ascii="Book Antiqua" w:hAnsi="Book Antiqua"/>
        </w:rPr>
        <w:t xml:space="preserve"> 2010; </w:t>
      </w:r>
      <w:r w:rsidRPr="004725ED">
        <w:rPr>
          <w:rFonts w:ascii="Book Antiqua" w:hAnsi="Book Antiqua"/>
          <w:b/>
          <w:bCs/>
        </w:rPr>
        <w:t>139</w:t>
      </w:r>
      <w:r w:rsidRPr="004725ED">
        <w:rPr>
          <w:rFonts w:ascii="Book Antiqua" w:hAnsi="Book Antiqua"/>
        </w:rPr>
        <w:t>: 1172-1180 [PMID: 20600020 DOI: 10.1053/j.gastro.2010.06.059]</w:t>
      </w:r>
    </w:p>
    <w:p w14:paraId="2BC4F585"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49 </w:t>
      </w:r>
      <w:r w:rsidRPr="004725ED">
        <w:rPr>
          <w:rFonts w:ascii="Book Antiqua" w:hAnsi="Book Antiqua"/>
          <w:b/>
          <w:bCs/>
        </w:rPr>
        <w:t>Carrara S</w:t>
      </w:r>
      <w:r w:rsidRPr="004725ED">
        <w:rPr>
          <w:rFonts w:ascii="Book Antiqua" w:hAnsi="Book Antiqua"/>
        </w:rPr>
        <w:t xml:space="preserve">, Di Leo M, Grizzi F, Correale L, Rahal D, Anderloni A, Auriemma F, Fugazza A, Preatoni P, Maselli R, Hassan C, Finati E, Mangiavillano B, Repici A. EUS elastography (strain ratio) and fractal-based quantitative analysis for the diagnosis of solid pancreatic lesions. </w:t>
      </w:r>
      <w:r w:rsidRPr="004725ED">
        <w:rPr>
          <w:rFonts w:ascii="Book Antiqua" w:hAnsi="Book Antiqua"/>
          <w:i/>
          <w:iCs/>
        </w:rPr>
        <w:t>Gastrointest Endosc</w:t>
      </w:r>
      <w:r w:rsidRPr="004725ED">
        <w:rPr>
          <w:rFonts w:ascii="Book Antiqua" w:hAnsi="Book Antiqua"/>
        </w:rPr>
        <w:t xml:space="preserve"> 2018; </w:t>
      </w:r>
      <w:r w:rsidRPr="004725ED">
        <w:rPr>
          <w:rFonts w:ascii="Book Antiqua" w:hAnsi="Book Antiqua"/>
          <w:b/>
          <w:bCs/>
        </w:rPr>
        <w:t>87</w:t>
      </w:r>
      <w:r w:rsidRPr="004725ED">
        <w:rPr>
          <w:rFonts w:ascii="Book Antiqua" w:hAnsi="Book Antiqua"/>
        </w:rPr>
        <w:t>: 1464-1473 [PMID: 29329992 DOI: 10.1016/j.gie.2017.12.031]</w:t>
      </w:r>
    </w:p>
    <w:p w14:paraId="3E0BC1F6"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50 </w:t>
      </w:r>
      <w:r w:rsidRPr="004725ED">
        <w:rPr>
          <w:rFonts w:ascii="Book Antiqua" w:hAnsi="Book Antiqua"/>
          <w:b/>
          <w:bCs/>
        </w:rPr>
        <w:t>Ohno E</w:t>
      </w:r>
      <w:r w:rsidRPr="004725ED">
        <w:rPr>
          <w:rFonts w:ascii="Book Antiqua" w:hAnsi="Book Antiqua"/>
        </w:rPr>
        <w:t xml:space="preserve">, Kawashima H, Ishikawa T, Iida T, Suzuki H, Uetsuki K, Yashika J, Yamada K, Yoshikawa M, Gibo N, Aoki T, Kataoka K, Mori H, Yamamura T, Furukawa K, Nakamura M, Hirooka Y, Fujishiro M. Diagnostic performance of endoscopic </w:t>
      </w:r>
      <w:r w:rsidRPr="004725ED">
        <w:rPr>
          <w:rFonts w:ascii="Book Antiqua" w:hAnsi="Book Antiqua"/>
        </w:rPr>
        <w:lastRenderedPageBreak/>
        <w:t xml:space="preserve">ultrasonography-guided elastography for solid pancreatic lesions: Shear-wave measurements versus strain elastography with histogram analysis. </w:t>
      </w:r>
      <w:r w:rsidRPr="004725ED">
        <w:rPr>
          <w:rFonts w:ascii="Book Antiqua" w:hAnsi="Book Antiqua"/>
          <w:i/>
          <w:iCs/>
        </w:rPr>
        <w:t>Dig Endosc</w:t>
      </w:r>
      <w:r w:rsidRPr="004725ED">
        <w:rPr>
          <w:rFonts w:ascii="Book Antiqua" w:hAnsi="Book Antiqua"/>
        </w:rPr>
        <w:t xml:space="preserve"> 2021; </w:t>
      </w:r>
      <w:r w:rsidRPr="004725ED">
        <w:rPr>
          <w:rFonts w:ascii="Book Antiqua" w:hAnsi="Book Antiqua"/>
          <w:b/>
          <w:bCs/>
        </w:rPr>
        <w:t>33</w:t>
      </w:r>
      <w:r w:rsidRPr="004725ED">
        <w:rPr>
          <w:rFonts w:ascii="Book Antiqua" w:hAnsi="Book Antiqua"/>
        </w:rPr>
        <w:t>: 629-638 [PMID: 32662150 DOI: 10.1111/den.13791]</w:t>
      </w:r>
    </w:p>
    <w:p w14:paraId="641CE19E"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51 </w:t>
      </w:r>
      <w:r w:rsidRPr="004725ED">
        <w:rPr>
          <w:rFonts w:ascii="Book Antiqua" w:hAnsi="Book Antiqua"/>
          <w:b/>
          <w:bCs/>
        </w:rPr>
        <w:t>Cosgrove D</w:t>
      </w:r>
      <w:r w:rsidRPr="004725ED">
        <w:rPr>
          <w:rFonts w:ascii="Book Antiqua" w:hAnsi="Book Antiqua"/>
        </w:rPr>
        <w:t xml:space="preserve">, Piscaglia F, Bamber J, Bojunga J, Correas JM, Gilja OH, Klauser AS, Sporea I, Calliada F, Cantisani V, D'Onofrio M, Drakonaki EE, Fink M, Friedrich-Rust M, Fromageau J, Havre RF, Jenssen C, Ohlinger R, Săftoiu A, Schaefer F, Dietrich CF; EFSUMB. EFSUMB guidelines and recommendations on the clinical use of ultrasound elastography. Part 2: Clinical applications. </w:t>
      </w:r>
      <w:r w:rsidRPr="004725ED">
        <w:rPr>
          <w:rFonts w:ascii="Book Antiqua" w:hAnsi="Book Antiqua"/>
          <w:i/>
          <w:iCs/>
        </w:rPr>
        <w:t>Ultraschall Med</w:t>
      </w:r>
      <w:r w:rsidRPr="004725ED">
        <w:rPr>
          <w:rFonts w:ascii="Book Antiqua" w:hAnsi="Book Antiqua"/>
        </w:rPr>
        <w:t xml:space="preserve"> 2013; </w:t>
      </w:r>
      <w:r w:rsidRPr="004725ED">
        <w:rPr>
          <w:rFonts w:ascii="Book Antiqua" w:hAnsi="Book Antiqua"/>
          <w:b/>
          <w:bCs/>
        </w:rPr>
        <w:t>34</w:t>
      </w:r>
      <w:r w:rsidRPr="004725ED">
        <w:rPr>
          <w:rFonts w:ascii="Book Antiqua" w:hAnsi="Book Antiqua"/>
        </w:rPr>
        <w:t>: 238-253 [PMID: 23605169 DOI: 10.1055/s-0033-1335375]</w:t>
      </w:r>
    </w:p>
    <w:p w14:paraId="43084FC7"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52 </w:t>
      </w:r>
      <w:r w:rsidRPr="004725ED">
        <w:rPr>
          <w:rFonts w:ascii="Book Antiqua" w:hAnsi="Book Antiqua"/>
          <w:b/>
          <w:bCs/>
        </w:rPr>
        <w:t>He XK</w:t>
      </w:r>
      <w:r w:rsidRPr="004725ED">
        <w:rPr>
          <w:rFonts w:ascii="Book Antiqua" w:hAnsi="Book Antiqua"/>
        </w:rPr>
        <w:t xml:space="preserve">, Ding Y, Sun LM. Contrast-enhanced endoscopic ultrasound for differential diagnosis of pancreatic cancer: an updated meta-analysis. </w:t>
      </w:r>
      <w:r w:rsidRPr="004725ED">
        <w:rPr>
          <w:rFonts w:ascii="Book Antiqua" w:hAnsi="Book Antiqua"/>
          <w:i/>
          <w:iCs/>
        </w:rPr>
        <w:t>Oncotarget</w:t>
      </w:r>
      <w:r w:rsidRPr="004725ED">
        <w:rPr>
          <w:rFonts w:ascii="Book Antiqua" w:hAnsi="Book Antiqua"/>
        </w:rPr>
        <w:t xml:space="preserve"> 2017; </w:t>
      </w:r>
      <w:r w:rsidRPr="004725ED">
        <w:rPr>
          <w:rFonts w:ascii="Book Antiqua" w:hAnsi="Book Antiqua"/>
          <w:b/>
          <w:bCs/>
        </w:rPr>
        <w:t>8</w:t>
      </w:r>
      <w:r w:rsidRPr="004725ED">
        <w:rPr>
          <w:rFonts w:ascii="Book Antiqua" w:hAnsi="Book Antiqua"/>
        </w:rPr>
        <w:t>: 66392-66401 [PMID: 29029521 DOI: 10.18632/oncotarget.18915]</w:t>
      </w:r>
    </w:p>
    <w:p w14:paraId="30E955EB"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53 </w:t>
      </w:r>
      <w:r w:rsidRPr="004725ED">
        <w:rPr>
          <w:rFonts w:ascii="Book Antiqua" w:hAnsi="Book Antiqua"/>
          <w:b/>
          <w:bCs/>
        </w:rPr>
        <w:t>Kitano M</w:t>
      </w:r>
      <w:r w:rsidRPr="004725ED">
        <w:rPr>
          <w:rFonts w:ascii="Book Antiqua" w:hAnsi="Book Antiqua"/>
        </w:rPr>
        <w:t xml:space="preserve">, Kudo M, Yamao K, Takagi T, Sakamoto H, Komaki T, Kamata K, Imai H, Chiba Y, Okada M, Murakami T, Takeyama Y. Characterization of small solid tumors in the pancreas: the value of contrast-enhanced harmonic endoscopic ultrasonography. </w:t>
      </w:r>
      <w:r w:rsidRPr="004725ED">
        <w:rPr>
          <w:rFonts w:ascii="Book Antiqua" w:hAnsi="Book Antiqua"/>
          <w:i/>
          <w:iCs/>
        </w:rPr>
        <w:t>Am J Gastroenterol</w:t>
      </w:r>
      <w:r w:rsidRPr="004725ED">
        <w:rPr>
          <w:rFonts w:ascii="Book Antiqua" w:hAnsi="Book Antiqua"/>
        </w:rPr>
        <w:t xml:space="preserve"> 2012; </w:t>
      </w:r>
      <w:r w:rsidRPr="004725ED">
        <w:rPr>
          <w:rFonts w:ascii="Book Antiqua" w:hAnsi="Book Antiqua"/>
          <w:b/>
          <w:bCs/>
        </w:rPr>
        <w:t>107</w:t>
      </w:r>
      <w:r w:rsidRPr="004725ED">
        <w:rPr>
          <w:rFonts w:ascii="Book Antiqua" w:hAnsi="Book Antiqua"/>
        </w:rPr>
        <w:t>: 303-310 [PMID: 22008892 DOI: 10.1038/ajg.2011.354]</w:t>
      </w:r>
    </w:p>
    <w:p w14:paraId="0291DCE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54 </w:t>
      </w:r>
      <w:r w:rsidRPr="004725ED">
        <w:rPr>
          <w:rFonts w:ascii="Book Antiqua" w:hAnsi="Book Antiqua"/>
          <w:b/>
          <w:bCs/>
        </w:rPr>
        <w:t>Takada S</w:t>
      </w:r>
      <w:r w:rsidRPr="004725ED">
        <w:rPr>
          <w:rFonts w:ascii="Book Antiqua" w:hAnsi="Book Antiqua"/>
        </w:rPr>
        <w:t xml:space="preserve">, Kato H, Saragai Y, Muro S, Uchida D, Tomoda T, Matsumoto K, Horiguchi S, Tanaka N, Okada H. Contrast-enhanced harmonic endoscopic ultrasound using time-intensity curve analysis predicts pathological grade of pancreatic neuroendocrine neoplasm. </w:t>
      </w:r>
      <w:r w:rsidRPr="004725ED">
        <w:rPr>
          <w:rFonts w:ascii="Book Antiqua" w:hAnsi="Book Antiqua"/>
          <w:i/>
          <w:iCs/>
        </w:rPr>
        <w:t>J Med Ultrason (2001)</w:t>
      </w:r>
      <w:r w:rsidRPr="004725ED">
        <w:rPr>
          <w:rFonts w:ascii="Book Antiqua" w:hAnsi="Book Antiqua"/>
        </w:rPr>
        <w:t xml:space="preserve"> 2019; </w:t>
      </w:r>
      <w:r w:rsidRPr="004725ED">
        <w:rPr>
          <w:rFonts w:ascii="Book Antiqua" w:hAnsi="Book Antiqua"/>
          <w:b/>
          <w:bCs/>
        </w:rPr>
        <w:t>46</w:t>
      </w:r>
      <w:r w:rsidRPr="004725ED">
        <w:rPr>
          <w:rFonts w:ascii="Book Antiqua" w:hAnsi="Book Antiqua"/>
        </w:rPr>
        <w:t>: 449-458 [PMID: 31377939 DOI: 10.1007/s10396-019-00967-x]</w:t>
      </w:r>
    </w:p>
    <w:p w14:paraId="30D57805"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55 </w:t>
      </w:r>
      <w:r w:rsidRPr="004725ED">
        <w:rPr>
          <w:rFonts w:ascii="Book Antiqua" w:hAnsi="Book Antiqua"/>
          <w:b/>
          <w:bCs/>
        </w:rPr>
        <w:t>Palazzo M</w:t>
      </w:r>
      <w:r w:rsidRPr="004725ED">
        <w:rPr>
          <w:rFonts w:ascii="Book Antiqua" w:hAnsi="Book Antiqua"/>
        </w:rPr>
        <w:t xml:space="preserve">, Napoléon B, Gincul R, Pioche M, Pujol B, Lefort C, Fumex F, Hautefeuille V, Fabre M, Cros J, Felce M, Couvelard A, Sauvanet A, Lévy P, Ruszniewski P, Palazzo L. Contrast harmonic EUS for the prediction of pancreatic neuroendocrine tumor aggressiveness (with videos). </w:t>
      </w:r>
      <w:r w:rsidRPr="004725ED">
        <w:rPr>
          <w:rFonts w:ascii="Book Antiqua" w:hAnsi="Book Antiqua"/>
          <w:i/>
          <w:iCs/>
        </w:rPr>
        <w:t>Gastrointest Endosc</w:t>
      </w:r>
      <w:r w:rsidRPr="004725ED">
        <w:rPr>
          <w:rFonts w:ascii="Book Antiqua" w:hAnsi="Book Antiqua"/>
        </w:rPr>
        <w:t xml:space="preserve"> 2018; </w:t>
      </w:r>
      <w:r w:rsidRPr="004725ED">
        <w:rPr>
          <w:rFonts w:ascii="Book Antiqua" w:hAnsi="Book Antiqua"/>
          <w:b/>
          <w:bCs/>
        </w:rPr>
        <w:t>87</w:t>
      </w:r>
      <w:r w:rsidRPr="004725ED">
        <w:rPr>
          <w:rFonts w:ascii="Book Antiqua" w:hAnsi="Book Antiqua"/>
        </w:rPr>
        <w:t>: 1481-1488 [PMID: 29325706 DOI: 10.1016/j.gie.2017.12.033]</w:t>
      </w:r>
    </w:p>
    <w:p w14:paraId="086A1E5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56 </w:t>
      </w:r>
      <w:r w:rsidRPr="004725ED">
        <w:rPr>
          <w:rFonts w:ascii="Book Antiqua" w:hAnsi="Book Antiqua"/>
          <w:b/>
          <w:bCs/>
        </w:rPr>
        <w:t>De Luca L</w:t>
      </w:r>
      <w:r w:rsidRPr="004725ED">
        <w:rPr>
          <w:rFonts w:ascii="Book Antiqua" w:hAnsi="Book Antiqua"/>
        </w:rPr>
        <w:t xml:space="preserve">, Tommasoni S, de Leone A, Bianchi ML, de Nictolis M, Baroncini D. Neuroendocrine tumor of the extrahepatic bile duct: a tumor in an unusual site visualized </w:t>
      </w:r>
      <w:r w:rsidRPr="004725ED">
        <w:rPr>
          <w:rFonts w:ascii="Book Antiqua" w:hAnsi="Book Antiqua"/>
        </w:rPr>
        <w:lastRenderedPageBreak/>
        <w:t xml:space="preserve">by cholangioscopy. </w:t>
      </w:r>
      <w:r w:rsidRPr="004725ED">
        <w:rPr>
          <w:rFonts w:ascii="Book Antiqua" w:hAnsi="Book Antiqua"/>
          <w:i/>
          <w:iCs/>
        </w:rPr>
        <w:t>Endoscopy</w:t>
      </w:r>
      <w:r w:rsidRPr="004725ED">
        <w:rPr>
          <w:rFonts w:ascii="Book Antiqua" w:hAnsi="Book Antiqua"/>
        </w:rPr>
        <w:t xml:space="preserve"> 2013; </w:t>
      </w:r>
      <w:r w:rsidRPr="004725ED">
        <w:rPr>
          <w:rFonts w:ascii="Book Antiqua" w:hAnsi="Book Antiqua"/>
          <w:b/>
          <w:bCs/>
        </w:rPr>
        <w:t>45 Suppl 2</w:t>
      </w:r>
      <w:r w:rsidRPr="004725ED">
        <w:rPr>
          <w:rFonts w:ascii="Book Antiqua" w:hAnsi="Book Antiqua"/>
        </w:rPr>
        <w:t>: E338-E339 [PMID: 24150737 DOI: 10.1055/s-0032-1326453</w:t>
      </w:r>
      <w:r w:rsidR="006710A8" w:rsidRPr="004725ED">
        <w:rPr>
          <w:rFonts w:ascii="Book Antiqua" w:hAnsi="Book Antiqua"/>
        </w:rPr>
        <w:t>]</w:t>
      </w:r>
    </w:p>
    <w:p w14:paraId="6A1A441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57 </w:t>
      </w:r>
      <w:r w:rsidRPr="004725ED">
        <w:rPr>
          <w:rFonts w:ascii="Book Antiqua" w:hAnsi="Book Antiqua"/>
          <w:b/>
          <w:bCs/>
        </w:rPr>
        <w:t>Altiti M</w:t>
      </w:r>
      <w:r w:rsidRPr="004725ED">
        <w:rPr>
          <w:rFonts w:ascii="Book Antiqua" w:hAnsi="Book Antiqua"/>
        </w:rPr>
        <w:t xml:space="preserve">, Al-Sa'afin AJ, Al-Tawarah T, Suleihat A, Abulhaj S, Mahseeri M. Biliary tree neuroendocrine tumor, an incidental finding. </w:t>
      </w:r>
      <w:r w:rsidRPr="004725ED">
        <w:rPr>
          <w:rFonts w:ascii="Book Antiqua" w:hAnsi="Book Antiqua"/>
          <w:i/>
          <w:iCs/>
        </w:rPr>
        <w:t>Int J Surg Case Rep</w:t>
      </w:r>
      <w:r w:rsidRPr="004725ED">
        <w:rPr>
          <w:rFonts w:ascii="Book Antiqua" w:hAnsi="Book Antiqua"/>
        </w:rPr>
        <w:t xml:space="preserve"> 2021; </w:t>
      </w:r>
      <w:r w:rsidRPr="004725ED">
        <w:rPr>
          <w:rFonts w:ascii="Book Antiqua" w:hAnsi="Book Antiqua"/>
          <w:b/>
          <w:bCs/>
        </w:rPr>
        <w:t>82</w:t>
      </w:r>
      <w:r w:rsidRPr="004725ED">
        <w:rPr>
          <w:rFonts w:ascii="Book Antiqua" w:hAnsi="Book Antiqua"/>
        </w:rPr>
        <w:t>: 105940 [PMID: 33964717 DOI: 10.1016/j.ijscr.2021.105940</w:t>
      </w:r>
      <w:r w:rsidR="006710A8" w:rsidRPr="004725ED">
        <w:rPr>
          <w:rFonts w:ascii="Book Antiqua" w:hAnsi="Book Antiqua"/>
        </w:rPr>
        <w:t>]</w:t>
      </w:r>
    </w:p>
    <w:p w14:paraId="0CB2524A"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58 </w:t>
      </w:r>
      <w:r w:rsidRPr="004725ED">
        <w:rPr>
          <w:rFonts w:ascii="Book Antiqua" w:hAnsi="Book Antiqua"/>
          <w:b/>
          <w:bCs/>
        </w:rPr>
        <w:t>Delle Fave G</w:t>
      </w:r>
      <w:r w:rsidRPr="004725ED">
        <w:rPr>
          <w:rFonts w:ascii="Book Antiqua" w:hAnsi="Book Antiqua"/>
        </w:rPr>
        <w:t xml:space="preserve">, O'Toole D, Sundin A, Taal B, Ferolla P, Ramage JK, Ferone D, Ito T, Weber W, Zheng-Pei Z, De Herder WW, Pascher A, Ruszniewski P; Vienna Consensus Conference participants. ENETS Consensus Guidelines Update for Gastroduodenal Neuroendocrine Neoplasms. </w:t>
      </w:r>
      <w:r w:rsidRPr="004725ED">
        <w:rPr>
          <w:rFonts w:ascii="Book Antiqua" w:hAnsi="Book Antiqua"/>
          <w:i/>
          <w:iCs/>
        </w:rPr>
        <w:t>Neuroendocrinology</w:t>
      </w:r>
      <w:r w:rsidRPr="004725ED">
        <w:rPr>
          <w:rFonts w:ascii="Book Antiqua" w:hAnsi="Book Antiqua"/>
        </w:rPr>
        <w:t xml:space="preserve"> 2016; </w:t>
      </w:r>
      <w:r w:rsidRPr="004725ED">
        <w:rPr>
          <w:rFonts w:ascii="Book Antiqua" w:hAnsi="Book Antiqua"/>
          <w:b/>
          <w:bCs/>
        </w:rPr>
        <w:t>103</w:t>
      </w:r>
      <w:r w:rsidRPr="004725ED">
        <w:rPr>
          <w:rFonts w:ascii="Book Antiqua" w:hAnsi="Book Antiqua"/>
        </w:rPr>
        <w:t>: 119-124 [PMID: 26784901 DOI: 10.1159/000443168]</w:t>
      </w:r>
    </w:p>
    <w:p w14:paraId="300B9C01"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59 </w:t>
      </w:r>
      <w:r w:rsidR="009A1CA7" w:rsidRPr="004725ED">
        <w:rPr>
          <w:rFonts w:ascii="Book Antiqua" w:hAnsi="Book Antiqua"/>
          <w:b/>
          <w:bCs/>
        </w:rPr>
        <w:t>Sato Y</w:t>
      </w:r>
      <w:r w:rsidR="009A1CA7" w:rsidRPr="004725ED">
        <w:rPr>
          <w:rFonts w:ascii="Book Antiqua" w:hAnsi="Book Antiqua"/>
          <w:bCs/>
        </w:rPr>
        <w:t xml:space="preserve">, Takeuchi M, Hashimoto S, Mizuno K, Kobayashi M, Iwafuchi M, Narisawa R, Aoyagi Y. Usefulness of endoscopic submucosal dissection for type I gastric carcinoid tumors compared with endoscopic mucosal resection. </w:t>
      </w:r>
      <w:r w:rsidR="009A1CA7" w:rsidRPr="004725ED">
        <w:rPr>
          <w:rFonts w:ascii="Book Antiqua" w:hAnsi="Book Antiqua"/>
          <w:bCs/>
          <w:i/>
        </w:rPr>
        <w:t>Hepatogastroenterology</w:t>
      </w:r>
      <w:r w:rsidR="009A1CA7" w:rsidRPr="004725ED">
        <w:rPr>
          <w:rFonts w:ascii="Book Antiqua" w:hAnsi="Book Antiqua"/>
          <w:bCs/>
        </w:rPr>
        <w:t xml:space="preserve"> 2013;</w:t>
      </w:r>
      <w:r w:rsidR="009A1CA7" w:rsidRPr="004725ED">
        <w:rPr>
          <w:rFonts w:ascii="Book Antiqua" w:hAnsi="Book Antiqua" w:hint="eastAsia"/>
          <w:bCs/>
        </w:rPr>
        <w:t xml:space="preserve"> </w:t>
      </w:r>
      <w:r w:rsidR="009A1CA7" w:rsidRPr="004725ED">
        <w:rPr>
          <w:rFonts w:ascii="Book Antiqua" w:hAnsi="Book Antiqua"/>
          <w:b/>
          <w:bCs/>
        </w:rPr>
        <w:t>60</w:t>
      </w:r>
      <w:r w:rsidR="009A1CA7" w:rsidRPr="004725ED">
        <w:rPr>
          <w:rFonts w:ascii="Book Antiqua" w:hAnsi="Book Antiqua"/>
          <w:bCs/>
        </w:rPr>
        <w:t>:</w:t>
      </w:r>
      <w:r w:rsidR="009A1CA7" w:rsidRPr="004725ED">
        <w:rPr>
          <w:rFonts w:ascii="Book Antiqua" w:hAnsi="Book Antiqua" w:hint="eastAsia"/>
          <w:bCs/>
        </w:rPr>
        <w:t xml:space="preserve"> </w:t>
      </w:r>
      <w:r w:rsidR="009A1CA7" w:rsidRPr="004725ED">
        <w:rPr>
          <w:rFonts w:ascii="Book Antiqua" w:hAnsi="Book Antiqua"/>
          <w:bCs/>
        </w:rPr>
        <w:t>1524-</w:t>
      </w:r>
      <w:r w:rsidR="009A1CA7" w:rsidRPr="004725ED">
        <w:rPr>
          <w:rFonts w:ascii="Book Antiqua" w:hAnsi="Book Antiqua" w:hint="eastAsia"/>
          <w:bCs/>
        </w:rPr>
        <w:t>152</w:t>
      </w:r>
      <w:r w:rsidR="009A1CA7" w:rsidRPr="004725ED">
        <w:rPr>
          <w:rFonts w:ascii="Book Antiqua" w:hAnsi="Book Antiqua"/>
          <w:bCs/>
        </w:rPr>
        <w:t xml:space="preserve">9 </w:t>
      </w:r>
      <w:r w:rsidR="009A1CA7" w:rsidRPr="004725ED">
        <w:rPr>
          <w:rFonts w:ascii="Book Antiqua" w:hAnsi="Book Antiqua" w:hint="eastAsia"/>
          <w:bCs/>
        </w:rPr>
        <w:t>[</w:t>
      </w:r>
      <w:r w:rsidR="009A1CA7" w:rsidRPr="004725ED">
        <w:rPr>
          <w:rFonts w:ascii="Book Antiqua" w:hAnsi="Book Antiqua"/>
          <w:bCs/>
        </w:rPr>
        <w:t>PMID: 23933946</w:t>
      </w:r>
      <w:r w:rsidR="009A1CA7" w:rsidRPr="004725ED">
        <w:rPr>
          <w:rFonts w:ascii="Book Antiqua" w:hAnsi="Book Antiqua" w:hint="eastAsia"/>
          <w:bCs/>
        </w:rPr>
        <w:t xml:space="preserve"> DOI</w:t>
      </w:r>
      <w:r w:rsidR="009A1CA7" w:rsidRPr="004725ED">
        <w:rPr>
          <w:rFonts w:ascii="Book Antiqua" w:hAnsi="Book Antiqua"/>
          <w:bCs/>
        </w:rPr>
        <w:t>: 10.5754/hge121185</w:t>
      </w:r>
      <w:r w:rsidR="009A1CA7" w:rsidRPr="004725ED">
        <w:rPr>
          <w:rFonts w:ascii="Book Antiqua" w:hAnsi="Book Antiqua" w:hint="eastAsia"/>
          <w:bCs/>
        </w:rPr>
        <w:t>]</w:t>
      </w:r>
    </w:p>
    <w:p w14:paraId="486C91E7"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60 </w:t>
      </w:r>
      <w:r w:rsidRPr="004725ED">
        <w:rPr>
          <w:rFonts w:ascii="Book Antiqua" w:hAnsi="Book Antiqua"/>
          <w:b/>
          <w:bCs/>
        </w:rPr>
        <w:t>Kim HH</w:t>
      </w:r>
      <w:r w:rsidRPr="004725ED">
        <w:rPr>
          <w:rFonts w:ascii="Book Antiqua" w:hAnsi="Book Antiqua"/>
        </w:rPr>
        <w:t xml:space="preserve">, Kim GH, Kim JH, Choi MG, Song GA, Kim SE. The efficacy of endoscopic submucosal dissection of type I gastric carcinoid tumors compared with conventional endoscopic mucosal resection. </w:t>
      </w:r>
      <w:r w:rsidRPr="004725ED">
        <w:rPr>
          <w:rFonts w:ascii="Book Antiqua" w:hAnsi="Book Antiqua"/>
          <w:i/>
          <w:iCs/>
        </w:rPr>
        <w:t>Gastroenterol Res Pract</w:t>
      </w:r>
      <w:r w:rsidRPr="004725ED">
        <w:rPr>
          <w:rFonts w:ascii="Book Antiqua" w:hAnsi="Book Antiqua"/>
        </w:rPr>
        <w:t xml:space="preserve"> 2014; </w:t>
      </w:r>
      <w:r w:rsidRPr="004725ED">
        <w:rPr>
          <w:rFonts w:ascii="Book Antiqua" w:hAnsi="Book Antiqua"/>
          <w:b/>
          <w:bCs/>
        </w:rPr>
        <w:t>2014</w:t>
      </w:r>
      <w:r w:rsidRPr="004725ED">
        <w:rPr>
          <w:rFonts w:ascii="Book Antiqua" w:hAnsi="Book Antiqua"/>
        </w:rPr>
        <w:t>: 253860 [PMID: 24693280 DOI: 10.1155/2014/253860]</w:t>
      </w:r>
    </w:p>
    <w:p w14:paraId="082625F6"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61 </w:t>
      </w:r>
      <w:r w:rsidRPr="004725ED">
        <w:rPr>
          <w:rFonts w:ascii="Book Antiqua" w:hAnsi="Book Antiqua"/>
          <w:b/>
          <w:bCs/>
        </w:rPr>
        <w:t>Noh JH</w:t>
      </w:r>
      <w:r w:rsidRPr="004725ED">
        <w:rPr>
          <w:rFonts w:ascii="Book Antiqua" w:hAnsi="Book Antiqua"/>
        </w:rPr>
        <w:t xml:space="preserve">, Kim DH, Yoon H, Hsing LC, Na HK, Ahn JY, Lee JH, Jung KW, Choi KD, Song HJ, Lee GH, Jung HY. Clinical Outcomes of Endoscopic Treatment for Type 1 Gastric Neuroendocrine Tumor. </w:t>
      </w:r>
      <w:r w:rsidRPr="004725ED">
        <w:rPr>
          <w:rFonts w:ascii="Book Antiqua" w:hAnsi="Book Antiqua"/>
          <w:i/>
          <w:iCs/>
        </w:rPr>
        <w:t>J Gastrointest Surg</w:t>
      </w:r>
      <w:r w:rsidRPr="004725ED">
        <w:rPr>
          <w:rFonts w:ascii="Book Antiqua" w:hAnsi="Book Antiqua"/>
        </w:rPr>
        <w:t xml:space="preserve"> 2021; </w:t>
      </w:r>
      <w:r w:rsidRPr="004725ED">
        <w:rPr>
          <w:rFonts w:ascii="Book Antiqua" w:hAnsi="Book Antiqua"/>
          <w:b/>
          <w:bCs/>
        </w:rPr>
        <w:t>25</w:t>
      </w:r>
      <w:r w:rsidRPr="004725ED">
        <w:rPr>
          <w:rFonts w:ascii="Book Antiqua" w:hAnsi="Book Antiqua"/>
        </w:rPr>
        <w:t>: 2495-2502 [PMID: 33825119 DOI: 10.1007/s11605-021-04997-0]</w:t>
      </w:r>
    </w:p>
    <w:p w14:paraId="3A8AF61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62 </w:t>
      </w:r>
      <w:r w:rsidRPr="004725ED">
        <w:rPr>
          <w:rFonts w:ascii="Book Antiqua" w:hAnsi="Book Antiqua"/>
          <w:b/>
          <w:bCs/>
        </w:rPr>
        <w:t>De Luca L</w:t>
      </w:r>
      <w:r w:rsidRPr="004725ED">
        <w:rPr>
          <w:rFonts w:ascii="Book Antiqua" w:hAnsi="Book Antiqua"/>
        </w:rPr>
        <w:t xml:space="preserve">, Di Berardino M, Mangiavillano B, Repici A. Gastric endoscopic submucosal dissection in Western countries: Indications, applications, efficacy and training perspective. </w:t>
      </w:r>
      <w:r w:rsidRPr="004725ED">
        <w:rPr>
          <w:rFonts w:ascii="Book Antiqua" w:hAnsi="Book Antiqua"/>
          <w:i/>
          <w:iCs/>
        </w:rPr>
        <w:t>World J Gastrointest Surg</w:t>
      </w:r>
      <w:r w:rsidRPr="004725ED">
        <w:rPr>
          <w:rFonts w:ascii="Book Antiqua" w:hAnsi="Book Antiqua"/>
        </w:rPr>
        <w:t xml:space="preserve"> 2021; </w:t>
      </w:r>
      <w:r w:rsidRPr="004725ED">
        <w:rPr>
          <w:rFonts w:ascii="Book Antiqua" w:hAnsi="Book Antiqua"/>
          <w:b/>
          <w:bCs/>
        </w:rPr>
        <w:t>13</w:t>
      </w:r>
      <w:r w:rsidRPr="004725ED">
        <w:rPr>
          <w:rFonts w:ascii="Book Antiqua" w:hAnsi="Book Antiqua"/>
        </w:rPr>
        <w:t xml:space="preserve">: 1180-1189 [PMID: 34754386 </w:t>
      </w:r>
      <w:r w:rsidR="004B675E" w:rsidRPr="004725ED">
        <w:rPr>
          <w:rFonts w:ascii="Book Antiqua" w:hAnsi="Book Antiqua"/>
        </w:rPr>
        <w:t>DOI: 10.4240/wjgs.v13.i10.1180</w:t>
      </w:r>
      <w:r w:rsidRPr="004725ED">
        <w:rPr>
          <w:rFonts w:ascii="Book Antiqua" w:hAnsi="Book Antiqua"/>
        </w:rPr>
        <w:t>]</w:t>
      </w:r>
    </w:p>
    <w:p w14:paraId="000F417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63 </w:t>
      </w:r>
      <w:r w:rsidRPr="004725ED">
        <w:rPr>
          <w:rFonts w:ascii="Book Antiqua" w:hAnsi="Book Antiqua"/>
          <w:b/>
          <w:bCs/>
        </w:rPr>
        <w:t>Kwon YH</w:t>
      </w:r>
      <w:r w:rsidRPr="004725ED">
        <w:rPr>
          <w:rFonts w:ascii="Book Antiqua" w:hAnsi="Book Antiqua"/>
        </w:rPr>
        <w:t xml:space="preserve">, Jeon SW, Kim GH, Kim JI, Chung IK, Jee SR, Kim HU, Seo GS, Baik GH, Choi KD, Moon JS. Long-term follow up of endoscopic resection for type 3 gastric NET. </w:t>
      </w:r>
      <w:r w:rsidRPr="004725ED">
        <w:rPr>
          <w:rFonts w:ascii="Book Antiqua" w:hAnsi="Book Antiqua"/>
          <w:i/>
          <w:iCs/>
        </w:rPr>
        <w:t>World J Gastroenterol</w:t>
      </w:r>
      <w:r w:rsidRPr="004725ED">
        <w:rPr>
          <w:rFonts w:ascii="Book Antiqua" w:hAnsi="Book Antiqua"/>
        </w:rPr>
        <w:t xml:space="preserve"> 2013; </w:t>
      </w:r>
      <w:r w:rsidRPr="004725ED">
        <w:rPr>
          <w:rFonts w:ascii="Book Antiqua" w:hAnsi="Book Antiqua"/>
          <w:b/>
          <w:bCs/>
        </w:rPr>
        <w:t>19</w:t>
      </w:r>
      <w:r w:rsidRPr="004725ED">
        <w:rPr>
          <w:rFonts w:ascii="Book Antiqua" w:hAnsi="Book Antiqua"/>
        </w:rPr>
        <w:t>: 8703-8708 [PMID: 24379589 DOI: 10.3748/wjg.v19.i46.8703]</w:t>
      </w:r>
    </w:p>
    <w:p w14:paraId="644E86A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lastRenderedPageBreak/>
        <w:t xml:space="preserve">64 </w:t>
      </w:r>
      <w:r w:rsidRPr="004725ED">
        <w:rPr>
          <w:rFonts w:ascii="Book Antiqua" w:hAnsi="Book Antiqua"/>
          <w:b/>
          <w:bCs/>
        </w:rPr>
        <w:t>Gincul R</w:t>
      </w:r>
      <w:r w:rsidRPr="004725ED">
        <w:rPr>
          <w:rFonts w:ascii="Book Antiqua" w:hAnsi="Book Antiqua"/>
        </w:rPr>
        <w:t xml:space="preserve">, Ponchon T, Napoleon B, Scoazec JY, Guillaud O, Saurin JC, Ciocirlan M, Lepilliez V, Pioche M, Lefort C, Adham M, Pialat J, Chayvialle JA, Walter T. Endoscopic treatment of sporadic small duodenal and ampullary neuroendocrine tumors. </w:t>
      </w:r>
      <w:r w:rsidRPr="004725ED">
        <w:rPr>
          <w:rFonts w:ascii="Book Antiqua" w:hAnsi="Book Antiqua"/>
          <w:i/>
          <w:iCs/>
        </w:rPr>
        <w:t>Endoscopy</w:t>
      </w:r>
      <w:r w:rsidRPr="004725ED">
        <w:rPr>
          <w:rFonts w:ascii="Book Antiqua" w:hAnsi="Book Antiqua"/>
        </w:rPr>
        <w:t xml:space="preserve"> 2016; </w:t>
      </w:r>
      <w:r w:rsidRPr="004725ED">
        <w:rPr>
          <w:rFonts w:ascii="Book Antiqua" w:hAnsi="Book Antiqua"/>
          <w:b/>
          <w:bCs/>
        </w:rPr>
        <w:t>48</w:t>
      </w:r>
      <w:r w:rsidRPr="004725ED">
        <w:rPr>
          <w:rFonts w:ascii="Book Antiqua" w:hAnsi="Book Antiqua"/>
        </w:rPr>
        <w:t>: 979-986 [PMID: 27494453 DOI: 10.1055/s-0042-112570]</w:t>
      </w:r>
    </w:p>
    <w:p w14:paraId="338FD4F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65 </w:t>
      </w:r>
      <w:r w:rsidRPr="004725ED">
        <w:rPr>
          <w:rFonts w:ascii="Book Antiqua" w:hAnsi="Book Antiqua"/>
          <w:b/>
          <w:bCs/>
        </w:rPr>
        <w:t>Nishio M</w:t>
      </w:r>
      <w:r w:rsidRPr="004725ED">
        <w:rPr>
          <w:rFonts w:ascii="Book Antiqua" w:hAnsi="Book Antiqua"/>
        </w:rPr>
        <w:t xml:space="preserve">, Hirasawa K, Ozeki Y, Sawada A, Ikeda R, Fukuchi T, Kobayashi R, Makazu M, Sato C, Maeda S. Short- and long-term outcomes of endoscopic submucosal dissection for non-ampullary duodenal neuroendocrine tumors. </w:t>
      </w:r>
      <w:r w:rsidRPr="004725ED">
        <w:rPr>
          <w:rFonts w:ascii="Book Antiqua" w:hAnsi="Book Antiqua"/>
          <w:i/>
          <w:iCs/>
        </w:rPr>
        <w:t>Ann Gastroenterol</w:t>
      </w:r>
      <w:r w:rsidRPr="004725ED">
        <w:rPr>
          <w:rFonts w:ascii="Book Antiqua" w:hAnsi="Book Antiqua"/>
        </w:rPr>
        <w:t xml:space="preserve"> 2020; </w:t>
      </w:r>
      <w:r w:rsidRPr="004725ED">
        <w:rPr>
          <w:rFonts w:ascii="Book Antiqua" w:hAnsi="Book Antiqua"/>
          <w:b/>
          <w:bCs/>
        </w:rPr>
        <w:t>33</w:t>
      </w:r>
      <w:r w:rsidRPr="004725ED">
        <w:rPr>
          <w:rFonts w:ascii="Book Antiqua" w:hAnsi="Book Antiqua"/>
        </w:rPr>
        <w:t>: 265-271 [PMID: 32382229 DOI: 10.20524/aog.2020.0477]</w:t>
      </w:r>
    </w:p>
    <w:p w14:paraId="2FEAB0B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66 </w:t>
      </w:r>
      <w:r w:rsidRPr="004725ED">
        <w:rPr>
          <w:rFonts w:ascii="Book Antiqua" w:hAnsi="Book Antiqua"/>
          <w:b/>
          <w:bCs/>
        </w:rPr>
        <w:t>Brito HP</w:t>
      </w:r>
      <w:r w:rsidRPr="004725ED">
        <w:rPr>
          <w:rFonts w:ascii="Book Antiqua" w:hAnsi="Book Antiqua"/>
        </w:rPr>
        <w:t xml:space="preserve">, Torres IT, Turke KC, Parada AA, Waisberg J, Botelho RV. Comparison of endoscopic resection techniques for duodenal neuroendocrine tumors: systematic review. </w:t>
      </w:r>
      <w:r w:rsidRPr="004725ED">
        <w:rPr>
          <w:rFonts w:ascii="Book Antiqua" w:hAnsi="Book Antiqua"/>
          <w:i/>
          <w:iCs/>
        </w:rPr>
        <w:t>Endosc Int Open</w:t>
      </w:r>
      <w:r w:rsidRPr="004725ED">
        <w:rPr>
          <w:rFonts w:ascii="Book Antiqua" w:hAnsi="Book Antiqua"/>
        </w:rPr>
        <w:t xml:space="preserve"> 2021; </w:t>
      </w:r>
      <w:r w:rsidRPr="004725ED">
        <w:rPr>
          <w:rFonts w:ascii="Book Antiqua" w:hAnsi="Book Antiqua"/>
          <w:b/>
          <w:bCs/>
        </w:rPr>
        <w:t>9</w:t>
      </w:r>
      <w:r w:rsidRPr="004725ED">
        <w:rPr>
          <w:rFonts w:ascii="Book Antiqua" w:hAnsi="Book Antiqua"/>
        </w:rPr>
        <w:t>: E1214-E1221 [PMID: 34447867 DOI: 10.1055/a-1487-5594]</w:t>
      </w:r>
    </w:p>
    <w:p w14:paraId="598B6A2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67 </w:t>
      </w:r>
      <w:r w:rsidRPr="004725ED">
        <w:rPr>
          <w:rFonts w:ascii="Book Antiqua" w:hAnsi="Book Antiqua"/>
          <w:b/>
          <w:bCs/>
        </w:rPr>
        <w:t>Amoyel M</w:t>
      </w:r>
      <w:r w:rsidRPr="004725ED">
        <w:rPr>
          <w:rFonts w:ascii="Book Antiqua" w:hAnsi="Book Antiqua"/>
        </w:rPr>
        <w:t xml:space="preserve">, Belle A, Dhooge M, Ali EA, Hallit R, Prat F, Dohan A, Terris B, Chaussade S, Coriat R, Barret M. Endoscopic management of non-ampullary duodenal adenomas. </w:t>
      </w:r>
      <w:r w:rsidRPr="004725ED">
        <w:rPr>
          <w:rFonts w:ascii="Book Antiqua" w:hAnsi="Book Antiqua"/>
          <w:i/>
          <w:iCs/>
        </w:rPr>
        <w:t>Endosc Int Open</w:t>
      </w:r>
      <w:r w:rsidRPr="004725ED">
        <w:rPr>
          <w:rFonts w:ascii="Book Antiqua" w:hAnsi="Book Antiqua"/>
        </w:rPr>
        <w:t xml:space="preserve"> 2022; </w:t>
      </w:r>
      <w:r w:rsidRPr="004725ED">
        <w:rPr>
          <w:rFonts w:ascii="Book Antiqua" w:hAnsi="Book Antiqua"/>
          <w:b/>
          <w:bCs/>
        </w:rPr>
        <w:t>10</w:t>
      </w:r>
      <w:r w:rsidRPr="004725ED">
        <w:rPr>
          <w:rFonts w:ascii="Book Antiqua" w:hAnsi="Book Antiqua"/>
        </w:rPr>
        <w:t>: E96-E108 [PMID: 35047339 DOI: 10.1055/a-1723-2847]</w:t>
      </w:r>
    </w:p>
    <w:p w14:paraId="5473263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68 </w:t>
      </w:r>
      <w:r w:rsidRPr="004725ED">
        <w:rPr>
          <w:rFonts w:ascii="Book Antiqua" w:hAnsi="Book Antiqua"/>
          <w:b/>
          <w:bCs/>
        </w:rPr>
        <w:t>Shimai S</w:t>
      </w:r>
      <w:r w:rsidRPr="004725ED">
        <w:rPr>
          <w:rFonts w:ascii="Book Antiqua" w:hAnsi="Book Antiqua"/>
        </w:rPr>
        <w:t xml:space="preserve">, Yamamoto K, Sofuni A, Tsuchiya T, Ishii K, Tanaka R, Tonozuka R, Honjo M, Mukai S, Fujita M, Nagai K, Asai Y, Matsunami Y, Kurosawa T, Kojima H, Honma H, Minami H, Yamaguchi H, Itoi T. Three Cases of Ampullary Neuroendocrine Tumor Treated by Endoscopic Papillectomy: A Case Report and Literature Review. </w:t>
      </w:r>
      <w:r w:rsidRPr="004725ED">
        <w:rPr>
          <w:rFonts w:ascii="Book Antiqua" w:hAnsi="Book Antiqua"/>
          <w:i/>
          <w:iCs/>
        </w:rPr>
        <w:t>Intern Med</w:t>
      </w:r>
      <w:r w:rsidRPr="004725ED">
        <w:rPr>
          <w:rFonts w:ascii="Book Antiqua" w:hAnsi="Book Antiqua"/>
        </w:rPr>
        <w:t xml:space="preserve"> 2020; </w:t>
      </w:r>
      <w:r w:rsidRPr="004725ED">
        <w:rPr>
          <w:rFonts w:ascii="Book Antiqua" w:hAnsi="Book Antiqua"/>
          <w:b/>
          <w:bCs/>
        </w:rPr>
        <w:t>59</w:t>
      </w:r>
      <w:r w:rsidRPr="004725ED">
        <w:rPr>
          <w:rFonts w:ascii="Book Antiqua" w:hAnsi="Book Antiqua"/>
        </w:rPr>
        <w:t>: 2369-2374 [PMID: 32611953 DOI: 10.2169/internalmedicine.4568-20]</w:t>
      </w:r>
    </w:p>
    <w:p w14:paraId="608CF41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69 </w:t>
      </w:r>
      <w:r w:rsidRPr="004725ED">
        <w:rPr>
          <w:rFonts w:ascii="Book Antiqua" w:hAnsi="Book Antiqua"/>
          <w:b/>
          <w:bCs/>
        </w:rPr>
        <w:t>Son HJ</w:t>
      </w:r>
      <w:r w:rsidRPr="004725ED">
        <w:rPr>
          <w:rFonts w:ascii="Book Antiqua" w:hAnsi="Book Antiqua"/>
        </w:rPr>
        <w:t xml:space="preserve">, Sohn DK, Hong CW, Han KS, Kim BC, Park JW, Choi HS, Chang HJ, Oh JH. Factors associated with complete local excision of small rectal carcinoid tumor. </w:t>
      </w:r>
      <w:r w:rsidRPr="004725ED">
        <w:rPr>
          <w:rFonts w:ascii="Book Antiqua" w:hAnsi="Book Antiqua"/>
          <w:i/>
          <w:iCs/>
        </w:rPr>
        <w:t>Int J Colorectal Dis</w:t>
      </w:r>
      <w:r w:rsidRPr="004725ED">
        <w:rPr>
          <w:rFonts w:ascii="Book Antiqua" w:hAnsi="Book Antiqua"/>
        </w:rPr>
        <w:t xml:space="preserve"> 2013; </w:t>
      </w:r>
      <w:r w:rsidRPr="004725ED">
        <w:rPr>
          <w:rFonts w:ascii="Book Antiqua" w:hAnsi="Book Antiqua"/>
          <w:b/>
          <w:bCs/>
        </w:rPr>
        <w:t>28</w:t>
      </w:r>
      <w:r w:rsidRPr="004725ED">
        <w:rPr>
          <w:rFonts w:ascii="Book Antiqua" w:hAnsi="Book Antiqua"/>
        </w:rPr>
        <w:t>: 57-61 [PMID: 22821140 DOI: 10.1007/s00384-012-1538-z]</w:t>
      </w:r>
    </w:p>
    <w:p w14:paraId="1A7D5C2B"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70 </w:t>
      </w:r>
      <w:r w:rsidRPr="004725ED">
        <w:rPr>
          <w:rFonts w:ascii="Book Antiqua" w:hAnsi="Book Antiqua"/>
          <w:b/>
          <w:bCs/>
        </w:rPr>
        <w:t>Kim KM</w:t>
      </w:r>
      <w:r w:rsidRPr="004725ED">
        <w:rPr>
          <w:rFonts w:ascii="Book Antiqua" w:hAnsi="Book Antiqua"/>
        </w:rPr>
        <w:t xml:space="preserve">, Eo SJ, Shim SG, Choi JH, Min BH, Lee JH, Chang DK, Kim YH, Rhee PL, Kim JJ, Rhee JC, Kim JY. Treatment outcomes according to endoscopic treatment modalities for rectal carcinoid tumors. </w:t>
      </w:r>
      <w:r w:rsidRPr="004725ED">
        <w:rPr>
          <w:rFonts w:ascii="Book Antiqua" w:hAnsi="Book Antiqua"/>
          <w:i/>
          <w:iCs/>
        </w:rPr>
        <w:t>Clin Res Hepatol Gastroenterol</w:t>
      </w:r>
      <w:r w:rsidRPr="004725ED">
        <w:rPr>
          <w:rFonts w:ascii="Book Antiqua" w:hAnsi="Book Antiqua"/>
        </w:rPr>
        <w:t xml:space="preserve"> 2013; </w:t>
      </w:r>
      <w:r w:rsidRPr="004725ED">
        <w:rPr>
          <w:rFonts w:ascii="Book Antiqua" w:hAnsi="Book Antiqua"/>
          <w:b/>
          <w:bCs/>
        </w:rPr>
        <w:t>37</w:t>
      </w:r>
      <w:r w:rsidRPr="004725ED">
        <w:rPr>
          <w:rFonts w:ascii="Book Antiqua" w:hAnsi="Book Antiqua"/>
        </w:rPr>
        <w:t>: 275-282 [PMID: 22959100 DOI: 10.1016/j.clinre.2012.07.007]</w:t>
      </w:r>
    </w:p>
    <w:p w14:paraId="5645A57A"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71 </w:t>
      </w:r>
      <w:r w:rsidRPr="004725ED">
        <w:rPr>
          <w:rFonts w:ascii="Book Antiqua" w:hAnsi="Book Antiqua"/>
          <w:b/>
          <w:bCs/>
        </w:rPr>
        <w:t>Yang DH</w:t>
      </w:r>
      <w:r w:rsidRPr="004725ED">
        <w:rPr>
          <w:rFonts w:ascii="Book Antiqua" w:hAnsi="Book Antiqua"/>
        </w:rPr>
        <w:t xml:space="preserve">, Park Y, Park SH, Kim KJ, Ye BD, Byeon JS, Myung SJ, Yang SK. Cap-assisted EMR for rectal neuroendocrine tumors: comparisons with conventional EMR and </w:t>
      </w:r>
      <w:r w:rsidRPr="004725ED">
        <w:rPr>
          <w:rFonts w:ascii="Book Antiqua" w:hAnsi="Book Antiqua"/>
        </w:rPr>
        <w:lastRenderedPageBreak/>
        <w:t xml:space="preserve">endoscopic submucosal dissection (with videos). </w:t>
      </w:r>
      <w:r w:rsidRPr="004725ED">
        <w:rPr>
          <w:rFonts w:ascii="Book Antiqua" w:hAnsi="Book Antiqua"/>
          <w:i/>
          <w:iCs/>
        </w:rPr>
        <w:t>Gastrointest Endosc</w:t>
      </w:r>
      <w:r w:rsidRPr="004725ED">
        <w:rPr>
          <w:rFonts w:ascii="Book Antiqua" w:hAnsi="Book Antiqua"/>
        </w:rPr>
        <w:t xml:space="preserve"> 2016; </w:t>
      </w:r>
      <w:r w:rsidRPr="004725ED">
        <w:rPr>
          <w:rFonts w:ascii="Book Antiqua" w:hAnsi="Book Antiqua"/>
          <w:b/>
          <w:bCs/>
        </w:rPr>
        <w:t>83</w:t>
      </w:r>
      <w:r w:rsidRPr="004725ED">
        <w:rPr>
          <w:rFonts w:ascii="Book Antiqua" w:hAnsi="Book Antiqua"/>
        </w:rPr>
        <w:t>: 1015-22; quiz 1023-.e6 [PMID: 26460225 DOI: 10.1016/j.gie.2015.09.046]</w:t>
      </w:r>
    </w:p>
    <w:p w14:paraId="48EA1A9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72 </w:t>
      </w:r>
      <w:r w:rsidRPr="004725ED">
        <w:rPr>
          <w:rFonts w:ascii="Book Antiqua" w:hAnsi="Book Antiqua"/>
          <w:b/>
          <w:bCs/>
        </w:rPr>
        <w:t>Nakamura K</w:t>
      </w:r>
      <w:r w:rsidRPr="004725ED">
        <w:rPr>
          <w:rFonts w:ascii="Book Antiqua" w:hAnsi="Book Antiqua"/>
        </w:rPr>
        <w:t xml:space="preserve">, Osada M, Goto A, Iwasa T, Takahashi S, Takizawa N, Akahoshi K, Ochiai T, Nakamura N, Akiho H, Itaba S, Harada N, Iju M, Tanaka M, Kubo H, Somada S, Ihara E, Oda Y, Ito T, Takayanagi R. Short- and long-term outcomes of endoscopic resection of rectal neuroendocrine tumours: analyses according to the WHO 2010 classification. </w:t>
      </w:r>
      <w:r w:rsidRPr="004725ED">
        <w:rPr>
          <w:rFonts w:ascii="Book Antiqua" w:hAnsi="Book Antiqua"/>
          <w:i/>
          <w:iCs/>
        </w:rPr>
        <w:t>Scand J Gastroenterol</w:t>
      </w:r>
      <w:r w:rsidRPr="004725ED">
        <w:rPr>
          <w:rFonts w:ascii="Book Antiqua" w:hAnsi="Book Antiqua"/>
        </w:rPr>
        <w:t xml:space="preserve"> 2016; </w:t>
      </w:r>
      <w:r w:rsidRPr="004725ED">
        <w:rPr>
          <w:rFonts w:ascii="Book Antiqua" w:hAnsi="Book Antiqua"/>
          <w:b/>
          <w:bCs/>
        </w:rPr>
        <w:t>51</w:t>
      </w:r>
      <w:r w:rsidRPr="004725ED">
        <w:rPr>
          <w:rFonts w:ascii="Book Antiqua" w:hAnsi="Book Antiqua"/>
        </w:rPr>
        <w:t>: 448-455 [PMID: 26540372 DOI: 10.3109/00365521.2015.1107752]</w:t>
      </w:r>
    </w:p>
    <w:p w14:paraId="580A70C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73 </w:t>
      </w:r>
      <w:r w:rsidRPr="004725ED">
        <w:rPr>
          <w:rFonts w:ascii="Book Antiqua" w:hAnsi="Book Antiqua"/>
          <w:b/>
          <w:bCs/>
        </w:rPr>
        <w:t>Jeon JH</w:t>
      </w:r>
      <w:r w:rsidRPr="004725ED">
        <w:rPr>
          <w:rFonts w:ascii="Book Antiqua" w:hAnsi="Book Antiqua"/>
        </w:rPr>
        <w:t xml:space="preserve">, Cheung DY, Lee SJ, Kim HJ, Kim HK, Cho HJ, Lee IK, Kim JI, Park SH, Kim JK. Endoscopic resection yields reliable outcomes for small rectal neuroendocrine tumors. </w:t>
      </w:r>
      <w:r w:rsidRPr="004725ED">
        <w:rPr>
          <w:rFonts w:ascii="Book Antiqua" w:hAnsi="Book Antiqua"/>
          <w:i/>
          <w:iCs/>
        </w:rPr>
        <w:t>Dig Endosc</w:t>
      </w:r>
      <w:r w:rsidRPr="004725ED">
        <w:rPr>
          <w:rFonts w:ascii="Book Antiqua" w:hAnsi="Book Antiqua"/>
        </w:rPr>
        <w:t xml:space="preserve"> 2014; </w:t>
      </w:r>
      <w:r w:rsidRPr="004725ED">
        <w:rPr>
          <w:rFonts w:ascii="Book Antiqua" w:hAnsi="Book Antiqua"/>
          <w:b/>
          <w:bCs/>
        </w:rPr>
        <w:t>26</w:t>
      </w:r>
      <w:r w:rsidRPr="004725ED">
        <w:rPr>
          <w:rFonts w:ascii="Book Antiqua" w:hAnsi="Book Antiqua"/>
        </w:rPr>
        <w:t>: 556-563 [PMID: 24447261 DOI: 10.1111/den.12232]</w:t>
      </w:r>
    </w:p>
    <w:p w14:paraId="2394D03E"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74 </w:t>
      </w:r>
      <w:r w:rsidRPr="004725ED">
        <w:rPr>
          <w:rFonts w:ascii="Book Antiqua" w:hAnsi="Book Antiqua"/>
          <w:b/>
          <w:bCs/>
        </w:rPr>
        <w:t>Kim HH</w:t>
      </w:r>
      <w:r w:rsidRPr="004725ED">
        <w:rPr>
          <w:rFonts w:ascii="Book Antiqua" w:hAnsi="Book Antiqua"/>
        </w:rPr>
        <w:t xml:space="preserve">, Park SJ, Lee SH, Park HU, Song CS, Park MI, Moon W. Efficacy of endoscopic submucosal resection with a ligation device for removing small rectal carcinoid tumor compared with endoscopic mucosal resection: analysis of 100 cases. </w:t>
      </w:r>
      <w:r w:rsidRPr="004725ED">
        <w:rPr>
          <w:rFonts w:ascii="Book Antiqua" w:hAnsi="Book Antiqua"/>
          <w:i/>
          <w:iCs/>
        </w:rPr>
        <w:t>Dig Endosc</w:t>
      </w:r>
      <w:r w:rsidRPr="004725ED">
        <w:rPr>
          <w:rFonts w:ascii="Book Antiqua" w:hAnsi="Book Antiqua"/>
        </w:rPr>
        <w:t xml:space="preserve"> 2012; </w:t>
      </w:r>
      <w:r w:rsidRPr="004725ED">
        <w:rPr>
          <w:rFonts w:ascii="Book Antiqua" w:hAnsi="Book Antiqua"/>
          <w:b/>
          <w:bCs/>
        </w:rPr>
        <w:t>24</w:t>
      </w:r>
      <w:r w:rsidRPr="004725ED">
        <w:rPr>
          <w:rFonts w:ascii="Book Antiqua" w:hAnsi="Book Antiqua"/>
        </w:rPr>
        <w:t>: 159-163 [PMID: 22507089 DOI: 10.1111/j.1443-1661.2011.01190.x</w:t>
      </w:r>
      <w:r w:rsidR="006710A8" w:rsidRPr="004725ED">
        <w:rPr>
          <w:rFonts w:ascii="Book Antiqua" w:hAnsi="Book Antiqua"/>
        </w:rPr>
        <w:t>]</w:t>
      </w:r>
    </w:p>
    <w:p w14:paraId="1F05A77A"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75 </w:t>
      </w:r>
      <w:r w:rsidRPr="004725ED">
        <w:rPr>
          <w:rFonts w:ascii="Book Antiqua" w:hAnsi="Book Antiqua"/>
          <w:b/>
          <w:bCs/>
        </w:rPr>
        <w:t>Lee J</w:t>
      </w:r>
      <w:r w:rsidRPr="004725ED">
        <w:rPr>
          <w:rFonts w:ascii="Book Antiqua" w:hAnsi="Book Antiqua"/>
        </w:rPr>
        <w:t xml:space="preserve">, Park YE, Choi JH, Heo NY, Park J, Park SH, Moon YS, Nam KH, Kim TO. Comparison between cap-assisted and ligation-assisted endoscopic mucosal resection for rectal neuroendocrine tumors. </w:t>
      </w:r>
      <w:r w:rsidRPr="004725ED">
        <w:rPr>
          <w:rFonts w:ascii="Book Antiqua" w:hAnsi="Book Antiqua"/>
          <w:i/>
          <w:iCs/>
        </w:rPr>
        <w:t>Ann Gastroenterol</w:t>
      </w:r>
      <w:r w:rsidRPr="004725ED">
        <w:rPr>
          <w:rFonts w:ascii="Book Antiqua" w:hAnsi="Book Antiqua"/>
        </w:rPr>
        <w:t xml:space="preserve"> 2020; </w:t>
      </w:r>
      <w:r w:rsidRPr="004725ED">
        <w:rPr>
          <w:rFonts w:ascii="Book Antiqua" w:hAnsi="Book Antiqua"/>
          <w:b/>
          <w:bCs/>
        </w:rPr>
        <w:t>33</w:t>
      </w:r>
      <w:r w:rsidRPr="004725ED">
        <w:rPr>
          <w:rFonts w:ascii="Book Antiqua" w:hAnsi="Book Antiqua"/>
        </w:rPr>
        <w:t>: 385-390 [PMID: 32624659 DOI: 10.20524/aog.2020.0485]</w:t>
      </w:r>
    </w:p>
    <w:p w14:paraId="36F6BBB4"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76 </w:t>
      </w:r>
      <w:r w:rsidRPr="004725ED">
        <w:rPr>
          <w:rFonts w:ascii="Book Antiqua" w:hAnsi="Book Antiqua"/>
          <w:b/>
          <w:bCs/>
        </w:rPr>
        <w:t>de Mestier L</w:t>
      </w:r>
      <w:r w:rsidRPr="004725ED">
        <w:rPr>
          <w:rFonts w:ascii="Book Antiqua" w:hAnsi="Book Antiqua"/>
        </w:rPr>
        <w:t xml:space="preserve">, Brixi H, Gincul R, Ponchon T, Cadiot G. Updating the management of patients with rectal neuroendocrine tumors. </w:t>
      </w:r>
      <w:r w:rsidRPr="004725ED">
        <w:rPr>
          <w:rFonts w:ascii="Book Antiqua" w:hAnsi="Book Antiqua"/>
          <w:i/>
          <w:iCs/>
        </w:rPr>
        <w:t>Endoscopy</w:t>
      </w:r>
      <w:r w:rsidRPr="004725ED">
        <w:rPr>
          <w:rFonts w:ascii="Book Antiqua" w:hAnsi="Book Antiqua"/>
        </w:rPr>
        <w:t xml:space="preserve"> 2013; </w:t>
      </w:r>
      <w:r w:rsidRPr="004725ED">
        <w:rPr>
          <w:rFonts w:ascii="Book Antiqua" w:hAnsi="Book Antiqua"/>
          <w:b/>
          <w:bCs/>
        </w:rPr>
        <w:t>45</w:t>
      </w:r>
      <w:r w:rsidRPr="004725ED">
        <w:rPr>
          <w:rFonts w:ascii="Book Antiqua" w:hAnsi="Book Antiqua"/>
        </w:rPr>
        <w:t>: 1039-1046 [PMID: 24163193 DOI: 10.1055/s-0033-1344794]</w:t>
      </w:r>
    </w:p>
    <w:p w14:paraId="328BADB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77 </w:t>
      </w:r>
      <w:r w:rsidRPr="004725ED">
        <w:rPr>
          <w:rFonts w:ascii="Book Antiqua" w:hAnsi="Book Antiqua"/>
          <w:b/>
          <w:bCs/>
        </w:rPr>
        <w:t>Cheung DY</w:t>
      </w:r>
      <w:r w:rsidRPr="004725ED">
        <w:rPr>
          <w:rFonts w:ascii="Book Antiqua" w:hAnsi="Book Antiqua"/>
        </w:rPr>
        <w:t xml:space="preserve">, Choi SK, Kim HK, Kim SS, Chae HS, Seo KJ, Cho YS. Circumferential submucosal incision prior to endoscopic mucosal resection provides comparable clinical outcomes to submucosal dissection for well-differentiated neuroendocrine tumors of the rectum. </w:t>
      </w:r>
      <w:r w:rsidRPr="004725ED">
        <w:rPr>
          <w:rFonts w:ascii="Book Antiqua" w:hAnsi="Book Antiqua"/>
          <w:i/>
          <w:iCs/>
        </w:rPr>
        <w:t>Surg Endosc</w:t>
      </w:r>
      <w:r w:rsidRPr="004725ED">
        <w:rPr>
          <w:rFonts w:ascii="Book Antiqua" w:hAnsi="Book Antiqua"/>
        </w:rPr>
        <w:t xml:space="preserve"> 2015; </w:t>
      </w:r>
      <w:r w:rsidRPr="004725ED">
        <w:rPr>
          <w:rFonts w:ascii="Book Antiqua" w:hAnsi="Book Antiqua"/>
          <w:b/>
          <w:bCs/>
        </w:rPr>
        <w:t>29</w:t>
      </w:r>
      <w:r w:rsidRPr="004725ED">
        <w:rPr>
          <w:rFonts w:ascii="Book Antiqua" w:hAnsi="Book Antiqua"/>
        </w:rPr>
        <w:t>: 1500-1505 [PMID: 25277474 DOI: 10.1007/s00464-014-3831-0]</w:t>
      </w:r>
    </w:p>
    <w:p w14:paraId="3393868B"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lastRenderedPageBreak/>
        <w:t xml:space="preserve">78 </w:t>
      </w:r>
      <w:r w:rsidRPr="004725ED">
        <w:rPr>
          <w:rFonts w:ascii="Book Antiqua" w:hAnsi="Book Antiqua"/>
          <w:b/>
          <w:bCs/>
        </w:rPr>
        <w:t>So H</w:t>
      </w:r>
      <w:r w:rsidRPr="004725ED">
        <w:rPr>
          <w:rFonts w:ascii="Book Antiqua" w:hAnsi="Book Antiqua"/>
        </w:rPr>
        <w:t xml:space="preserve">, Yoo SH, Han S, Kim GU, Seo M, Hwang SW, Yang DH, Byeon JS. Efficacy of Precut Endoscopic Mucosal Resection for Treatment of Rectal Neuroendocrine Tumors. </w:t>
      </w:r>
      <w:r w:rsidRPr="004725ED">
        <w:rPr>
          <w:rFonts w:ascii="Book Antiqua" w:hAnsi="Book Antiqua"/>
          <w:i/>
          <w:iCs/>
        </w:rPr>
        <w:t>Clin Endosc</w:t>
      </w:r>
      <w:r w:rsidRPr="004725ED">
        <w:rPr>
          <w:rFonts w:ascii="Book Antiqua" w:hAnsi="Book Antiqua"/>
        </w:rPr>
        <w:t xml:space="preserve"> 2017; </w:t>
      </w:r>
      <w:r w:rsidRPr="004725ED">
        <w:rPr>
          <w:rFonts w:ascii="Book Antiqua" w:hAnsi="Book Antiqua"/>
          <w:b/>
          <w:bCs/>
        </w:rPr>
        <w:t>50</w:t>
      </w:r>
      <w:r w:rsidRPr="004725ED">
        <w:rPr>
          <w:rFonts w:ascii="Book Antiqua" w:hAnsi="Book Antiqua"/>
        </w:rPr>
        <w:t>: 585-591 [PMID: 29020763 DOI: 10.5946/ce.2017.039]</w:t>
      </w:r>
    </w:p>
    <w:p w14:paraId="3D9D4628"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79 </w:t>
      </w:r>
      <w:r w:rsidRPr="004725ED">
        <w:rPr>
          <w:rFonts w:ascii="Book Antiqua" w:hAnsi="Book Antiqua"/>
          <w:b/>
          <w:bCs/>
        </w:rPr>
        <w:t>Huang J</w:t>
      </w:r>
      <w:r w:rsidRPr="004725ED">
        <w:rPr>
          <w:rFonts w:ascii="Book Antiqua" w:hAnsi="Book Antiqua"/>
        </w:rPr>
        <w:t xml:space="preserve">, Lu ZS, Yang YS, Yuan J, Wang XD, Meng JY, Du H, Wang HB. Endoscopic mucosal resection with circumferential incision for treatment of rectal carcinoid tumours. </w:t>
      </w:r>
      <w:r w:rsidRPr="004725ED">
        <w:rPr>
          <w:rFonts w:ascii="Book Antiqua" w:hAnsi="Book Antiqua"/>
          <w:i/>
          <w:iCs/>
        </w:rPr>
        <w:t>World J Surg Oncol</w:t>
      </w:r>
      <w:r w:rsidRPr="004725ED">
        <w:rPr>
          <w:rFonts w:ascii="Book Antiqua" w:hAnsi="Book Antiqua"/>
        </w:rPr>
        <w:t xml:space="preserve"> 2014; </w:t>
      </w:r>
      <w:r w:rsidRPr="004725ED">
        <w:rPr>
          <w:rFonts w:ascii="Book Antiqua" w:hAnsi="Book Antiqua"/>
          <w:b/>
          <w:bCs/>
        </w:rPr>
        <w:t>12</w:t>
      </w:r>
      <w:r w:rsidRPr="004725ED">
        <w:rPr>
          <w:rFonts w:ascii="Book Antiqua" w:hAnsi="Book Antiqua"/>
        </w:rPr>
        <w:t>: 23 [PMID: 24472342 DOI: 10.1186/1477-7819-12-23]</w:t>
      </w:r>
    </w:p>
    <w:p w14:paraId="5599473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80 </w:t>
      </w:r>
      <w:r w:rsidRPr="004725ED">
        <w:rPr>
          <w:rFonts w:ascii="Book Antiqua" w:hAnsi="Book Antiqua"/>
          <w:b/>
          <w:bCs/>
        </w:rPr>
        <w:t>Park SS</w:t>
      </w:r>
      <w:r w:rsidRPr="004725ED">
        <w:rPr>
          <w:rFonts w:ascii="Book Antiqua" w:hAnsi="Book Antiqua"/>
        </w:rPr>
        <w:t xml:space="preserve">, Han KS, Kim B, Chang Kim B, Hong CW, Sohn DK, Chang HJ. Comparison of underwater endoscopic mucosal resection and endoscopic submucosal dissection of rectal neuroendocrine tumors (with videos). </w:t>
      </w:r>
      <w:r w:rsidRPr="004725ED">
        <w:rPr>
          <w:rFonts w:ascii="Book Antiqua" w:hAnsi="Book Antiqua"/>
          <w:i/>
          <w:iCs/>
        </w:rPr>
        <w:t>Gastrointest Endosc</w:t>
      </w:r>
      <w:r w:rsidRPr="004725ED">
        <w:rPr>
          <w:rFonts w:ascii="Book Antiqua" w:hAnsi="Book Antiqua"/>
        </w:rPr>
        <w:t xml:space="preserve"> 2020; </w:t>
      </w:r>
      <w:r w:rsidRPr="004725ED">
        <w:rPr>
          <w:rFonts w:ascii="Book Antiqua" w:hAnsi="Book Antiqua"/>
          <w:b/>
          <w:bCs/>
        </w:rPr>
        <w:t>91</w:t>
      </w:r>
      <w:r w:rsidRPr="004725ED">
        <w:rPr>
          <w:rFonts w:ascii="Book Antiqua" w:hAnsi="Book Antiqua"/>
        </w:rPr>
        <w:t>: 1164-1171.e2 [PMID: 31904380 DOI: 10.1016/j.gie.2019.12.039]</w:t>
      </w:r>
    </w:p>
    <w:p w14:paraId="744D1AC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81 </w:t>
      </w:r>
      <w:r w:rsidRPr="004725ED">
        <w:rPr>
          <w:rFonts w:ascii="Book Antiqua" w:hAnsi="Book Antiqua"/>
          <w:b/>
          <w:bCs/>
        </w:rPr>
        <w:t>Maione F</w:t>
      </w:r>
      <w:r w:rsidRPr="004725ED">
        <w:rPr>
          <w:rFonts w:ascii="Book Antiqua" w:hAnsi="Book Antiqua"/>
        </w:rPr>
        <w:t xml:space="preserve">, Chini A, Milone M, Gennarelli N, Manigrasso M, Maione R, Cassese G, Pagano G, Tropeano FP, Luglio G, De Palma GD. Diagnosis and Management of Rectal Neuroendocrine Tumors (NETs). </w:t>
      </w:r>
      <w:r w:rsidRPr="004725ED">
        <w:rPr>
          <w:rFonts w:ascii="Book Antiqua" w:hAnsi="Book Antiqua"/>
          <w:i/>
          <w:iCs/>
        </w:rPr>
        <w:t>Diagnostics (Basel)</w:t>
      </w:r>
      <w:r w:rsidRPr="004725ED">
        <w:rPr>
          <w:rFonts w:ascii="Book Antiqua" w:hAnsi="Book Antiqua"/>
        </w:rPr>
        <w:t xml:space="preserve"> 2021; </w:t>
      </w:r>
      <w:r w:rsidRPr="004725ED">
        <w:rPr>
          <w:rFonts w:ascii="Book Antiqua" w:hAnsi="Book Antiqua"/>
          <w:b/>
          <w:bCs/>
        </w:rPr>
        <w:t>11</w:t>
      </w:r>
      <w:r w:rsidRPr="004725ED">
        <w:rPr>
          <w:rFonts w:ascii="Book Antiqua" w:hAnsi="Book Antiqua"/>
        </w:rPr>
        <w:t xml:space="preserve"> [PMID: 33923121 DOI: 10.3390/diagnostics11050771]</w:t>
      </w:r>
    </w:p>
    <w:p w14:paraId="4D087D4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82 </w:t>
      </w:r>
      <w:r w:rsidRPr="004725ED">
        <w:rPr>
          <w:rFonts w:ascii="Book Antiqua" w:hAnsi="Book Antiqua"/>
          <w:b/>
          <w:bCs/>
        </w:rPr>
        <w:t>Zhou X</w:t>
      </w:r>
      <w:r w:rsidRPr="004725ED">
        <w:rPr>
          <w:rFonts w:ascii="Book Antiqua" w:hAnsi="Book Antiqua"/>
        </w:rPr>
        <w:t xml:space="preserve">, Xie H, Xie L, Li J, Cao W, Fu W. Endoscopic resection therapies for rectal neuroendocrine tumors: a systematic review and meta-analysis. </w:t>
      </w:r>
      <w:r w:rsidRPr="004725ED">
        <w:rPr>
          <w:rFonts w:ascii="Book Antiqua" w:hAnsi="Book Antiqua"/>
          <w:i/>
          <w:iCs/>
        </w:rPr>
        <w:t>J Gastroenterol Hepatol</w:t>
      </w:r>
      <w:r w:rsidRPr="004725ED">
        <w:rPr>
          <w:rFonts w:ascii="Book Antiqua" w:hAnsi="Book Antiqua"/>
        </w:rPr>
        <w:t xml:space="preserve"> 2014; </w:t>
      </w:r>
      <w:r w:rsidRPr="004725ED">
        <w:rPr>
          <w:rFonts w:ascii="Book Antiqua" w:hAnsi="Book Antiqua"/>
          <w:b/>
          <w:bCs/>
        </w:rPr>
        <w:t>29</w:t>
      </w:r>
      <w:r w:rsidRPr="004725ED">
        <w:rPr>
          <w:rFonts w:ascii="Book Antiqua" w:hAnsi="Book Antiqua"/>
        </w:rPr>
        <w:t>: 259-268 [PMID: 24118068 DOI: 10.1111/jgh.12395]</w:t>
      </w:r>
    </w:p>
    <w:p w14:paraId="59BA45AF"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83 </w:t>
      </w:r>
      <w:r w:rsidRPr="004725ED">
        <w:rPr>
          <w:rFonts w:ascii="Book Antiqua" w:hAnsi="Book Antiqua"/>
          <w:b/>
          <w:bCs/>
        </w:rPr>
        <w:t>Yong JN</w:t>
      </w:r>
      <w:r w:rsidRPr="004725ED">
        <w:rPr>
          <w:rFonts w:ascii="Book Antiqua" w:hAnsi="Book Antiqua"/>
        </w:rPr>
        <w:t xml:space="preserve">, Lim XC, Nistala KRY, Lim LKE, Lim GEH, Quek J, Tham HY, Wong NW, Tan KK, Chong CS. Endoscopic submucosal dissection versus endoscopic mucosal resection for rectal carcinoid tumor. A meta-analysis and meta-regression with single-arm analysis. </w:t>
      </w:r>
      <w:r w:rsidRPr="004725ED">
        <w:rPr>
          <w:rFonts w:ascii="Book Antiqua" w:hAnsi="Book Antiqua"/>
          <w:i/>
          <w:iCs/>
        </w:rPr>
        <w:t>J Dig Dis</w:t>
      </w:r>
      <w:r w:rsidRPr="004725ED">
        <w:rPr>
          <w:rFonts w:ascii="Book Antiqua" w:hAnsi="Book Antiqua"/>
        </w:rPr>
        <w:t xml:space="preserve"> 2021; </w:t>
      </w:r>
      <w:r w:rsidRPr="004725ED">
        <w:rPr>
          <w:rFonts w:ascii="Book Antiqua" w:hAnsi="Book Antiqua"/>
          <w:b/>
          <w:bCs/>
        </w:rPr>
        <w:t>22</w:t>
      </w:r>
      <w:r w:rsidRPr="004725ED">
        <w:rPr>
          <w:rFonts w:ascii="Book Antiqua" w:hAnsi="Book Antiqua"/>
        </w:rPr>
        <w:t>: 562-571 [PMID: 34472210 DOI: 10.1111/1751-2980.13048]</w:t>
      </w:r>
    </w:p>
    <w:p w14:paraId="5A103C50"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84 </w:t>
      </w:r>
      <w:r w:rsidRPr="004725ED">
        <w:rPr>
          <w:rFonts w:ascii="Book Antiqua" w:hAnsi="Book Antiqua"/>
          <w:b/>
          <w:bCs/>
        </w:rPr>
        <w:t>Ramage JK</w:t>
      </w:r>
      <w:r w:rsidRPr="004725ED">
        <w:rPr>
          <w:rFonts w:ascii="Book Antiqua" w:hAnsi="Book Antiqua"/>
        </w:rPr>
        <w:t xml:space="preserve">, De Herder WW, Delle Fave G, Ferolla P, Ferone D, Ito T, Ruszniewski P, Sundin A, Weber W, Zheng-Pei Z, Taal B, Pascher A; Vienna Consensus Conference participants. ENETS Consensus Guidelines Update for Colorectal Neuroendocrine Neoplasms. </w:t>
      </w:r>
      <w:r w:rsidRPr="004725ED">
        <w:rPr>
          <w:rFonts w:ascii="Book Antiqua" w:hAnsi="Book Antiqua"/>
          <w:i/>
          <w:iCs/>
        </w:rPr>
        <w:t>Neuroendocrinology</w:t>
      </w:r>
      <w:r w:rsidRPr="004725ED">
        <w:rPr>
          <w:rFonts w:ascii="Book Antiqua" w:hAnsi="Book Antiqua"/>
        </w:rPr>
        <w:t xml:space="preserve"> 2016; </w:t>
      </w:r>
      <w:r w:rsidRPr="004725ED">
        <w:rPr>
          <w:rFonts w:ascii="Book Antiqua" w:hAnsi="Book Antiqua"/>
          <w:b/>
          <w:bCs/>
        </w:rPr>
        <w:t>103</w:t>
      </w:r>
      <w:r w:rsidRPr="004725ED">
        <w:rPr>
          <w:rFonts w:ascii="Book Antiqua" w:hAnsi="Book Antiqua"/>
        </w:rPr>
        <w:t>: 139-143 [PMID: 26730835 DOI: 10.1159/000443166]</w:t>
      </w:r>
    </w:p>
    <w:p w14:paraId="3BE6BEE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85 </w:t>
      </w:r>
      <w:r w:rsidRPr="004725ED">
        <w:rPr>
          <w:rFonts w:ascii="Book Antiqua" w:hAnsi="Book Antiqua"/>
          <w:b/>
          <w:bCs/>
        </w:rPr>
        <w:t>Meier B</w:t>
      </w:r>
      <w:r w:rsidRPr="004725ED">
        <w:rPr>
          <w:rFonts w:ascii="Book Antiqua" w:hAnsi="Book Antiqua"/>
        </w:rPr>
        <w:t xml:space="preserve">, Albrecht H, Wiedbrauck T, Schmidt A, Caca K. Full-thickness resection of neuroendocrine tumors in the rectum. </w:t>
      </w:r>
      <w:r w:rsidRPr="004725ED">
        <w:rPr>
          <w:rFonts w:ascii="Book Antiqua" w:hAnsi="Book Antiqua"/>
          <w:i/>
          <w:iCs/>
        </w:rPr>
        <w:t>Endoscopy</w:t>
      </w:r>
      <w:r w:rsidRPr="004725ED">
        <w:rPr>
          <w:rFonts w:ascii="Book Antiqua" w:hAnsi="Book Antiqua"/>
        </w:rPr>
        <w:t xml:space="preserve"> 2020; </w:t>
      </w:r>
      <w:r w:rsidRPr="004725ED">
        <w:rPr>
          <w:rFonts w:ascii="Book Antiqua" w:hAnsi="Book Antiqua"/>
          <w:b/>
          <w:bCs/>
        </w:rPr>
        <w:t>52</w:t>
      </w:r>
      <w:r w:rsidRPr="004725ED">
        <w:rPr>
          <w:rFonts w:ascii="Book Antiqua" w:hAnsi="Book Antiqua"/>
        </w:rPr>
        <w:t>: 68-72 [PMID: 31614372 DOI: 10.1055/a-1008-9077]</w:t>
      </w:r>
    </w:p>
    <w:p w14:paraId="1E37593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lastRenderedPageBreak/>
        <w:t xml:space="preserve">86 </w:t>
      </w:r>
      <w:r w:rsidRPr="004725ED">
        <w:rPr>
          <w:rFonts w:ascii="Book Antiqua" w:hAnsi="Book Antiqua"/>
          <w:b/>
          <w:bCs/>
        </w:rPr>
        <w:t>Melita G</w:t>
      </w:r>
      <w:r w:rsidRPr="004725ED">
        <w:rPr>
          <w:rFonts w:ascii="Book Antiqua" w:hAnsi="Book Antiqua"/>
        </w:rPr>
        <w:t xml:space="preserve">, Pallio S, Tortora A, Crinò SF, Macrì A, Dionigi G. Diagnostic and Interventional Role of Endoscopic Ultrasonography for the Management of Pancreatic Neuroendocrine Neoplasms. </w:t>
      </w:r>
      <w:r w:rsidRPr="004725ED">
        <w:rPr>
          <w:rFonts w:ascii="Book Antiqua" w:hAnsi="Book Antiqua"/>
          <w:i/>
          <w:iCs/>
        </w:rPr>
        <w:t>J Clin Med</w:t>
      </w:r>
      <w:r w:rsidRPr="004725ED">
        <w:rPr>
          <w:rFonts w:ascii="Book Antiqua" w:hAnsi="Book Antiqua"/>
        </w:rPr>
        <w:t xml:space="preserve"> 2021; </w:t>
      </w:r>
      <w:r w:rsidRPr="004725ED">
        <w:rPr>
          <w:rFonts w:ascii="Book Antiqua" w:hAnsi="Book Antiqua"/>
          <w:b/>
          <w:bCs/>
        </w:rPr>
        <w:t>10</w:t>
      </w:r>
      <w:r w:rsidRPr="004725ED">
        <w:rPr>
          <w:rFonts w:ascii="Book Antiqua" w:hAnsi="Book Antiqua"/>
        </w:rPr>
        <w:t xml:space="preserve"> [PMID: 34203922 DOI: 10.3390/jcm10122638]</w:t>
      </w:r>
    </w:p>
    <w:p w14:paraId="4C66B25A"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87 </w:t>
      </w:r>
      <w:r w:rsidRPr="004725ED">
        <w:rPr>
          <w:rFonts w:ascii="Book Antiqua" w:hAnsi="Book Antiqua"/>
          <w:b/>
          <w:bCs/>
        </w:rPr>
        <w:t>Rimbas M</w:t>
      </w:r>
      <w:r w:rsidRPr="004725ED">
        <w:rPr>
          <w:rFonts w:ascii="Book Antiqua" w:hAnsi="Book Antiqua"/>
        </w:rPr>
        <w:t xml:space="preserve">, Larghi A, Fusaroli P, Dong Y, Hollerbach S, Jenssen C, Săftoiu A, Sahai AV, Napoleon B, Arcidiacono PG, Braden B, Burmeister S, Carrara S, Cui XW, Hocke M, Iglesias-Garcia J, Kitano M, Oppong KW, Sun S, Di Leo M, Petrone MC, B Teoh AY, Dietrich CF. How to perform EUS-guided tattooing? </w:t>
      </w:r>
      <w:r w:rsidRPr="004725ED">
        <w:rPr>
          <w:rFonts w:ascii="Book Antiqua" w:hAnsi="Book Antiqua"/>
          <w:i/>
          <w:iCs/>
        </w:rPr>
        <w:t>Endosc Ultrasound</w:t>
      </w:r>
      <w:r w:rsidRPr="004725ED">
        <w:rPr>
          <w:rFonts w:ascii="Book Antiqua" w:hAnsi="Book Antiqua"/>
        </w:rPr>
        <w:t xml:space="preserve"> 2020; </w:t>
      </w:r>
      <w:r w:rsidRPr="004725ED">
        <w:rPr>
          <w:rFonts w:ascii="Book Antiqua" w:hAnsi="Book Antiqua"/>
          <w:b/>
          <w:bCs/>
        </w:rPr>
        <w:t>9</w:t>
      </w:r>
      <w:r w:rsidRPr="004725ED">
        <w:rPr>
          <w:rFonts w:ascii="Book Antiqua" w:hAnsi="Book Antiqua"/>
        </w:rPr>
        <w:t>: 291-297 [PMID: 32883923 DOI: 10.4103/eus.eus_44_20]</w:t>
      </w:r>
    </w:p>
    <w:p w14:paraId="1AD50DF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88 </w:t>
      </w:r>
      <w:r w:rsidRPr="004725ED">
        <w:rPr>
          <w:rFonts w:ascii="Book Antiqua" w:hAnsi="Book Antiqua"/>
          <w:b/>
          <w:bCs/>
        </w:rPr>
        <w:t>Rosa F</w:t>
      </w:r>
      <w:r w:rsidRPr="004725ED">
        <w:rPr>
          <w:rFonts w:ascii="Book Antiqua" w:hAnsi="Book Antiqua"/>
        </w:rPr>
        <w:t>, Rimba</w:t>
      </w:r>
      <w:r w:rsidRPr="004725ED">
        <w:rPr>
          <w:rFonts w:ascii="Times New Roman" w:hAnsi="Times New Roman" w:cs="Times New Roman"/>
        </w:rPr>
        <w:t>ș</w:t>
      </w:r>
      <w:r w:rsidRPr="004725ED">
        <w:rPr>
          <w:rFonts w:ascii="Book Antiqua" w:hAnsi="Book Antiqua"/>
        </w:rPr>
        <w:t xml:space="preserve"> M, Rizzatti G, Quero G, Fiorillo C, Impagnatiello M, D'Aversa F, Costamagna G, Alfieri S, Larghi A. EUS-guided fine needle tattooing (EUS-FNT) for preoperative localization of small pancreatic neuroendocrine tumors (p-NETs): a single-center experience. </w:t>
      </w:r>
      <w:r w:rsidRPr="004725ED">
        <w:rPr>
          <w:rFonts w:ascii="Book Antiqua" w:hAnsi="Book Antiqua"/>
          <w:i/>
          <w:iCs/>
        </w:rPr>
        <w:t>Surg Endosc</w:t>
      </w:r>
      <w:r w:rsidRPr="004725ED">
        <w:rPr>
          <w:rFonts w:ascii="Book Antiqua" w:hAnsi="Book Antiqua"/>
        </w:rPr>
        <w:t xml:space="preserve"> 2021; </w:t>
      </w:r>
      <w:r w:rsidRPr="004725ED">
        <w:rPr>
          <w:rFonts w:ascii="Book Antiqua" w:hAnsi="Book Antiqua"/>
          <w:b/>
          <w:bCs/>
        </w:rPr>
        <w:t>35</w:t>
      </w:r>
      <w:r w:rsidRPr="004725ED">
        <w:rPr>
          <w:rFonts w:ascii="Book Antiqua" w:hAnsi="Book Antiqua"/>
        </w:rPr>
        <w:t>: 486-492 [PMID: 32959183 DOI: 10.1007/s00464-020-07996-5]</w:t>
      </w:r>
    </w:p>
    <w:p w14:paraId="7A84E24A"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89 </w:t>
      </w:r>
      <w:r w:rsidRPr="004725ED">
        <w:rPr>
          <w:rFonts w:ascii="Book Antiqua" w:hAnsi="Book Antiqua"/>
          <w:b/>
          <w:bCs/>
        </w:rPr>
        <w:t>Law JK</w:t>
      </w:r>
      <w:r w:rsidRPr="004725ED">
        <w:rPr>
          <w:rFonts w:ascii="Book Antiqua" w:hAnsi="Book Antiqua"/>
        </w:rPr>
        <w:t xml:space="preserve">, Singh VK, Khashab MA, Hruban RH, Canto MI, Shin EJ, Saxena P, Weiss MJ, Pawlik TM, Wolfgang CL, Lennon AM. Endoscopic ultrasound (EUS)-guided fiducial placement allows localization of small neuroendocrine tumors during parenchymal-sparing pancreatic surgery. </w:t>
      </w:r>
      <w:r w:rsidRPr="004725ED">
        <w:rPr>
          <w:rFonts w:ascii="Book Antiqua" w:hAnsi="Book Antiqua"/>
          <w:i/>
          <w:iCs/>
        </w:rPr>
        <w:t>Surg Endosc</w:t>
      </w:r>
      <w:r w:rsidRPr="004725ED">
        <w:rPr>
          <w:rFonts w:ascii="Book Antiqua" w:hAnsi="Book Antiqua"/>
        </w:rPr>
        <w:t xml:space="preserve"> 2013; </w:t>
      </w:r>
      <w:r w:rsidRPr="004725ED">
        <w:rPr>
          <w:rFonts w:ascii="Book Antiqua" w:hAnsi="Book Antiqua"/>
          <w:b/>
          <w:bCs/>
        </w:rPr>
        <w:t>27</w:t>
      </w:r>
      <w:r w:rsidRPr="004725ED">
        <w:rPr>
          <w:rFonts w:ascii="Book Antiqua" w:hAnsi="Book Antiqua"/>
        </w:rPr>
        <w:t>: 3921-3926 [PMID: 23636530 DOI: 10.1007/s00464-013-2975-7]</w:t>
      </w:r>
    </w:p>
    <w:p w14:paraId="56EA27DE"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90 </w:t>
      </w:r>
      <w:r w:rsidRPr="004725ED">
        <w:rPr>
          <w:rFonts w:ascii="Book Antiqua" w:hAnsi="Book Antiqua"/>
          <w:b/>
          <w:bCs/>
        </w:rPr>
        <w:t>Zhang L</w:t>
      </w:r>
      <w:r w:rsidRPr="004725ED">
        <w:rPr>
          <w:rFonts w:ascii="Book Antiqua" w:hAnsi="Book Antiqua"/>
        </w:rPr>
        <w:t xml:space="preserve">, Tan S, Huang S, Zhong C, Lü M, Peng Y, Tang X. The safety and efficacy of endoscopic ultrasound-guided ablation therapy for solid pancreatic tumors: a systematic review. </w:t>
      </w:r>
      <w:r w:rsidRPr="004725ED">
        <w:rPr>
          <w:rFonts w:ascii="Book Antiqua" w:hAnsi="Book Antiqua"/>
          <w:i/>
          <w:iCs/>
        </w:rPr>
        <w:t>Scand J Gastroenterol</w:t>
      </w:r>
      <w:r w:rsidRPr="004725ED">
        <w:rPr>
          <w:rFonts w:ascii="Book Antiqua" w:hAnsi="Book Antiqua"/>
        </w:rPr>
        <w:t xml:space="preserve"> 2020; </w:t>
      </w:r>
      <w:r w:rsidRPr="004725ED">
        <w:rPr>
          <w:rFonts w:ascii="Book Antiqua" w:hAnsi="Book Antiqua"/>
          <w:b/>
          <w:bCs/>
        </w:rPr>
        <w:t>55</w:t>
      </w:r>
      <w:r w:rsidRPr="004725ED">
        <w:rPr>
          <w:rFonts w:ascii="Book Antiqua" w:hAnsi="Book Antiqua"/>
        </w:rPr>
        <w:t>: 1121-1131 [PMID: 32730715 DOI: 10.1080/00365521.2020.1797870]</w:t>
      </w:r>
    </w:p>
    <w:p w14:paraId="70085A92"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91 </w:t>
      </w:r>
      <w:r w:rsidRPr="004725ED">
        <w:rPr>
          <w:rFonts w:ascii="Book Antiqua" w:hAnsi="Book Antiqua"/>
          <w:b/>
          <w:bCs/>
        </w:rPr>
        <w:t>Testoni SGG</w:t>
      </w:r>
      <w:r w:rsidRPr="004725ED">
        <w:rPr>
          <w:rFonts w:ascii="Book Antiqua" w:hAnsi="Book Antiqua"/>
        </w:rPr>
        <w:t xml:space="preserve">, Healey AJ, Dietrich CF, Arcidiacono PG. Systematic review of endoscopy ultrasound-guided thermal ablation treatment for pancreatic cancer. </w:t>
      </w:r>
      <w:r w:rsidRPr="004725ED">
        <w:rPr>
          <w:rFonts w:ascii="Book Antiqua" w:hAnsi="Book Antiqua"/>
          <w:i/>
          <w:iCs/>
        </w:rPr>
        <w:t>Endosc Ultrasound</w:t>
      </w:r>
      <w:r w:rsidRPr="004725ED">
        <w:rPr>
          <w:rFonts w:ascii="Book Antiqua" w:hAnsi="Book Antiqua"/>
        </w:rPr>
        <w:t xml:space="preserve"> 2020; </w:t>
      </w:r>
      <w:r w:rsidRPr="004725ED">
        <w:rPr>
          <w:rFonts w:ascii="Book Antiqua" w:hAnsi="Book Antiqua"/>
          <w:b/>
          <w:bCs/>
        </w:rPr>
        <w:t>9</w:t>
      </w:r>
      <w:r w:rsidRPr="004725ED">
        <w:rPr>
          <w:rFonts w:ascii="Book Antiqua" w:hAnsi="Book Antiqua"/>
        </w:rPr>
        <w:t>: 83-100 [PMID: 32295966 DOI: 10.4103/eus.eus_74_19]</w:t>
      </w:r>
    </w:p>
    <w:p w14:paraId="0B87749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92 </w:t>
      </w:r>
      <w:r w:rsidRPr="004725ED">
        <w:rPr>
          <w:rFonts w:ascii="Book Antiqua" w:hAnsi="Book Antiqua"/>
          <w:b/>
          <w:bCs/>
        </w:rPr>
        <w:t>Jürgensen C</w:t>
      </w:r>
      <w:r w:rsidRPr="004725ED">
        <w:rPr>
          <w:rFonts w:ascii="Book Antiqua" w:hAnsi="Book Antiqua"/>
        </w:rPr>
        <w:t xml:space="preserve">, Schuppan D, Neser F, Ernstberger J, Junghans U, Stölzel U. EUS-guided alcohol ablation of an insulinoma. </w:t>
      </w:r>
      <w:r w:rsidRPr="004725ED">
        <w:rPr>
          <w:rFonts w:ascii="Book Antiqua" w:hAnsi="Book Antiqua"/>
          <w:i/>
          <w:iCs/>
        </w:rPr>
        <w:t>Gastrointest Endosc</w:t>
      </w:r>
      <w:r w:rsidRPr="004725ED">
        <w:rPr>
          <w:rFonts w:ascii="Book Antiqua" w:hAnsi="Book Antiqua"/>
        </w:rPr>
        <w:t xml:space="preserve"> 2006; </w:t>
      </w:r>
      <w:r w:rsidRPr="004725ED">
        <w:rPr>
          <w:rFonts w:ascii="Book Antiqua" w:hAnsi="Book Antiqua"/>
          <w:b/>
          <w:bCs/>
        </w:rPr>
        <w:t>63</w:t>
      </w:r>
      <w:r w:rsidRPr="004725ED">
        <w:rPr>
          <w:rFonts w:ascii="Book Antiqua" w:hAnsi="Book Antiqua"/>
        </w:rPr>
        <w:t>: 1059-1062 [PMID: 16733126 DOI: 10.1016/j.gie.2005.10.034]</w:t>
      </w:r>
    </w:p>
    <w:p w14:paraId="6690D83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lastRenderedPageBreak/>
        <w:t xml:space="preserve">93 </w:t>
      </w:r>
      <w:r w:rsidRPr="004725ED">
        <w:rPr>
          <w:rFonts w:ascii="Book Antiqua" w:hAnsi="Book Antiqua"/>
          <w:b/>
          <w:bCs/>
        </w:rPr>
        <w:t>Levy MJ</w:t>
      </w:r>
      <w:r w:rsidRPr="004725ED">
        <w:rPr>
          <w:rFonts w:ascii="Book Antiqua" w:hAnsi="Book Antiqua"/>
        </w:rPr>
        <w:t xml:space="preserve">, Thompson GB, Topazian MD, Callstrom MR, Grant CS, Vella A. US-guided ethanol ablation of insulinomas: a new treatment option. </w:t>
      </w:r>
      <w:r w:rsidRPr="004725ED">
        <w:rPr>
          <w:rFonts w:ascii="Book Antiqua" w:hAnsi="Book Antiqua"/>
          <w:i/>
          <w:iCs/>
        </w:rPr>
        <w:t>Gastrointest Endosc</w:t>
      </w:r>
      <w:r w:rsidRPr="004725ED">
        <w:rPr>
          <w:rFonts w:ascii="Book Antiqua" w:hAnsi="Book Antiqua"/>
        </w:rPr>
        <w:t xml:space="preserve"> 2012; </w:t>
      </w:r>
      <w:r w:rsidRPr="004725ED">
        <w:rPr>
          <w:rFonts w:ascii="Book Antiqua" w:hAnsi="Book Antiqua"/>
          <w:b/>
          <w:bCs/>
        </w:rPr>
        <w:t>75</w:t>
      </w:r>
      <w:r w:rsidRPr="004725ED">
        <w:rPr>
          <w:rFonts w:ascii="Book Antiqua" w:hAnsi="Book Antiqua"/>
        </w:rPr>
        <w:t>: 200-206 [PMID: 22078104 DOI: 10.1016/j.gie.2011.09.019]</w:t>
      </w:r>
    </w:p>
    <w:p w14:paraId="5DC4810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94 </w:t>
      </w:r>
      <w:r w:rsidRPr="004725ED">
        <w:rPr>
          <w:rFonts w:ascii="Book Antiqua" w:hAnsi="Book Antiqua"/>
          <w:b/>
          <w:bCs/>
        </w:rPr>
        <w:t>Qin SY</w:t>
      </w:r>
      <w:r w:rsidRPr="004725ED">
        <w:rPr>
          <w:rFonts w:ascii="Book Antiqua" w:hAnsi="Book Antiqua"/>
        </w:rPr>
        <w:t xml:space="preserve">, Lu XP, Jiang HX. EUS-guided ethanol ablation of insulinomas: case series and literature review. </w:t>
      </w:r>
      <w:r w:rsidRPr="004725ED">
        <w:rPr>
          <w:rFonts w:ascii="Book Antiqua" w:hAnsi="Book Antiqua"/>
          <w:i/>
          <w:iCs/>
        </w:rPr>
        <w:t>Medicine (Baltimore)</w:t>
      </w:r>
      <w:r w:rsidRPr="004725ED">
        <w:rPr>
          <w:rFonts w:ascii="Book Antiqua" w:hAnsi="Book Antiqua"/>
        </w:rPr>
        <w:t xml:space="preserve"> 2014; </w:t>
      </w:r>
      <w:r w:rsidRPr="004725ED">
        <w:rPr>
          <w:rFonts w:ascii="Book Antiqua" w:hAnsi="Book Antiqua"/>
          <w:b/>
          <w:bCs/>
        </w:rPr>
        <w:t>93</w:t>
      </w:r>
      <w:r w:rsidRPr="004725ED">
        <w:rPr>
          <w:rFonts w:ascii="Book Antiqua" w:hAnsi="Book Antiqua"/>
        </w:rPr>
        <w:t>: e85 [PMID: 25255024 DOI: 10.1097/MD.0000000000000085]</w:t>
      </w:r>
    </w:p>
    <w:p w14:paraId="56963CA9"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95 </w:t>
      </w:r>
      <w:r w:rsidRPr="004725ED">
        <w:rPr>
          <w:rFonts w:ascii="Book Antiqua" w:hAnsi="Book Antiqua"/>
          <w:b/>
          <w:bCs/>
        </w:rPr>
        <w:t>Choi JH</w:t>
      </w:r>
      <w:r w:rsidRPr="004725ED">
        <w:rPr>
          <w:rFonts w:ascii="Book Antiqua" w:hAnsi="Book Antiqua"/>
        </w:rPr>
        <w:t xml:space="preserve">, Park DH, Kim MH, Hwang HS, Hong SM, Song TJ, Lee SS, Seo DW, Lee SK. Outcomes after endoscopic ultrasound-guided ethanol-lipiodol ablation of small pancreatic neuroendocrine tumors. </w:t>
      </w:r>
      <w:r w:rsidRPr="004725ED">
        <w:rPr>
          <w:rFonts w:ascii="Book Antiqua" w:hAnsi="Book Antiqua"/>
          <w:i/>
          <w:iCs/>
        </w:rPr>
        <w:t>Dig Endosc</w:t>
      </w:r>
      <w:r w:rsidRPr="004725ED">
        <w:rPr>
          <w:rFonts w:ascii="Book Antiqua" w:hAnsi="Book Antiqua"/>
        </w:rPr>
        <w:t xml:space="preserve"> 2018; </w:t>
      </w:r>
      <w:r w:rsidRPr="004725ED">
        <w:rPr>
          <w:rFonts w:ascii="Book Antiqua" w:hAnsi="Book Antiqua"/>
          <w:b/>
          <w:bCs/>
        </w:rPr>
        <w:t>30</w:t>
      </w:r>
      <w:r w:rsidRPr="004725ED">
        <w:rPr>
          <w:rFonts w:ascii="Book Antiqua" w:hAnsi="Book Antiqua"/>
        </w:rPr>
        <w:t>: 652-658 [PMID: 29575213 DOI: 10.1111/den.13058]</w:t>
      </w:r>
    </w:p>
    <w:p w14:paraId="5CA200CD"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96 </w:t>
      </w:r>
      <w:r w:rsidRPr="004725ED">
        <w:rPr>
          <w:rFonts w:ascii="Book Antiqua" w:hAnsi="Book Antiqua"/>
          <w:b/>
          <w:bCs/>
        </w:rPr>
        <w:t>Lakhtakia S</w:t>
      </w:r>
      <w:r w:rsidRPr="004725ED">
        <w:rPr>
          <w:rFonts w:ascii="Book Antiqua" w:hAnsi="Book Antiqua"/>
        </w:rPr>
        <w:t xml:space="preserve">, Ramchandani M, Galasso D, Gupta R, Venugopal S, Kalpala R, Reddy DN. EUS-guided radiofrequency ablation for management of pancreatic insulinoma by using a novel needle electrode (with videos). </w:t>
      </w:r>
      <w:r w:rsidRPr="004725ED">
        <w:rPr>
          <w:rFonts w:ascii="Book Antiqua" w:hAnsi="Book Antiqua"/>
          <w:i/>
          <w:iCs/>
        </w:rPr>
        <w:t>Gastrointest Endosc</w:t>
      </w:r>
      <w:r w:rsidRPr="004725ED">
        <w:rPr>
          <w:rFonts w:ascii="Book Antiqua" w:hAnsi="Book Antiqua"/>
        </w:rPr>
        <w:t xml:space="preserve"> 2016; </w:t>
      </w:r>
      <w:r w:rsidRPr="004725ED">
        <w:rPr>
          <w:rFonts w:ascii="Book Antiqua" w:hAnsi="Book Antiqua"/>
          <w:b/>
          <w:bCs/>
        </w:rPr>
        <w:t>83</w:t>
      </w:r>
      <w:r w:rsidRPr="004725ED">
        <w:rPr>
          <w:rFonts w:ascii="Book Antiqua" w:hAnsi="Book Antiqua"/>
        </w:rPr>
        <w:t>: 234-239 [PMID: 26394384 DOI: 10.1016/j.gie.2015.08.085]</w:t>
      </w:r>
    </w:p>
    <w:p w14:paraId="4E059768"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97 </w:t>
      </w:r>
      <w:r w:rsidRPr="004725ED">
        <w:rPr>
          <w:rFonts w:ascii="Book Antiqua" w:hAnsi="Book Antiqua"/>
          <w:b/>
          <w:bCs/>
        </w:rPr>
        <w:t>Limmer S</w:t>
      </w:r>
      <w:r w:rsidRPr="004725ED">
        <w:rPr>
          <w:rFonts w:ascii="Book Antiqua" w:hAnsi="Book Antiqua"/>
        </w:rPr>
        <w:t xml:space="preserve">, Huppert PE, Juette V, Lenhart A, Welte M, Wietholtz H. Radiofrequency ablation of solitary pancreatic insulinoma in a patient with episodes of severe hypoglycemia. </w:t>
      </w:r>
      <w:r w:rsidRPr="004725ED">
        <w:rPr>
          <w:rFonts w:ascii="Book Antiqua" w:hAnsi="Book Antiqua"/>
          <w:i/>
          <w:iCs/>
        </w:rPr>
        <w:t>Eur J Gastroenterol Hepatol</w:t>
      </w:r>
      <w:r w:rsidRPr="004725ED">
        <w:rPr>
          <w:rFonts w:ascii="Book Antiqua" w:hAnsi="Book Antiqua"/>
        </w:rPr>
        <w:t xml:space="preserve"> 2009; </w:t>
      </w:r>
      <w:r w:rsidRPr="004725ED">
        <w:rPr>
          <w:rFonts w:ascii="Book Antiqua" w:hAnsi="Book Antiqua"/>
          <w:b/>
          <w:bCs/>
        </w:rPr>
        <w:t>21</w:t>
      </w:r>
      <w:r w:rsidRPr="004725ED">
        <w:rPr>
          <w:rFonts w:ascii="Book Antiqua" w:hAnsi="Book Antiqua"/>
        </w:rPr>
        <w:t>: 1097-1101 [PMID: 19685572 DOI: 10.1097/meg.0b013e328323d70e]</w:t>
      </w:r>
    </w:p>
    <w:p w14:paraId="478E4FF1"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98 </w:t>
      </w:r>
      <w:r w:rsidRPr="004725ED">
        <w:rPr>
          <w:rFonts w:ascii="Book Antiqua" w:hAnsi="Book Antiqua"/>
          <w:b/>
          <w:bCs/>
        </w:rPr>
        <w:t>Rossi S</w:t>
      </w:r>
      <w:r w:rsidRPr="004725ED">
        <w:rPr>
          <w:rFonts w:ascii="Book Antiqua" w:hAnsi="Book Antiqua"/>
        </w:rPr>
        <w:t xml:space="preserve">, Viera FT, Ghittoni G, Cobianchi L, Rosa LL, Siciliani L, Bortolotto C, Veronese L, Vercelli A, Gallotti A, Ravetta V. Radiofrequency ablation of pancreatic neuroendocrine tumors: a pilot study of feasibility, efficacy, and safety. </w:t>
      </w:r>
      <w:r w:rsidRPr="004725ED">
        <w:rPr>
          <w:rFonts w:ascii="Book Antiqua" w:hAnsi="Book Antiqua"/>
          <w:i/>
          <w:iCs/>
        </w:rPr>
        <w:t>Pancreas</w:t>
      </w:r>
      <w:r w:rsidRPr="004725ED">
        <w:rPr>
          <w:rFonts w:ascii="Book Antiqua" w:hAnsi="Book Antiqua"/>
        </w:rPr>
        <w:t xml:space="preserve"> 2014; </w:t>
      </w:r>
      <w:r w:rsidRPr="004725ED">
        <w:rPr>
          <w:rFonts w:ascii="Book Antiqua" w:hAnsi="Book Antiqua"/>
          <w:b/>
          <w:bCs/>
        </w:rPr>
        <w:t>43</w:t>
      </w:r>
      <w:r w:rsidRPr="004725ED">
        <w:rPr>
          <w:rFonts w:ascii="Book Antiqua" w:hAnsi="Book Antiqua"/>
        </w:rPr>
        <w:t>: 938-945 [PMID: 24717825 DOI: 10.1097/MPA.0000000000000133]</w:t>
      </w:r>
    </w:p>
    <w:p w14:paraId="399D9E41"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99 </w:t>
      </w:r>
      <w:r w:rsidRPr="004725ED">
        <w:rPr>
          <w:rFonts w:ascii="Book Antiqua" w:hAnsi="Book Antiqua"/>
          <w:b/>
          <w:bCs/>
        </w:rPr>
        <w:t>Barthet M</w:t>
      </w:r>
      <w:r w:rsidRPr="004725ED">
        <w:rPr>
          <w:rFonts w:ascii="Book Antiqua" w:hAnsi="Book Antiqua"/>
        </w:rPr>
        <w:t xml:space="preserve">, Giovannini M, Lesavre N, Boustiere C, Napoleon B, Koch S, Gasmi M, Vanbiervliet G, Gonzalez JM. Endoscopic ultrasound-guided radiofrequency ablation for pancreatic neuroendocrine tumors and pancreatic cystic neoplasms: a prospective multicenter study. </w:t>
      </w:r>
      <w:r w:rsidRPr="004725ED">
        <w:rPr>
          <w:rFonts w:ascii="Book Antiqua" w:hAnsi="Book Antiqua"/>
          <w:i/>
          <w:iCs/>
        </w:rPr>
        <w:t>Endoscopy</w:t>
      </w:r>
      <w:r w:rsidRPr="004725ED">
        <w:rPr>
          <w:rFonts w:ascii="Book Antiqua" w:hAnsi="Book Antiqua"/>
        </w:rPr>
        <w:t xml:space="preserve"> 2019; </w:t>
      </w:r>
      <w:r w:rsidRPr="004725ED">
        <w:rPr>
          <w:rFonts w:ascii="Book Antiqua" w:hAnsi="Book Antiqua"/>
          <w:b/>
          <w:bCs/>
        </w:rPr>
        <w:t>51</w:t>
      </w:r>
      <w:r w:rsidRPr="004725ED">
        <w:rPr>
          <w:rFonts w:ascii="Book Antiqua" w:hAnsi="Book Antiqua"/>
        </w:rPr>
        <w:t>: 836-842 [PMID: 30669161 DOI: 10.1055/a-0824-7067]</w:t>
      </w:r>
    </w:p>
    <w:p w14:paraId="6ECCE4F3" w14:textId="77777777" w:rsidR="00E7330E" w:rsidRPr="004725ED" w:rsidRDefault="00E7330E" w:rsidP="00E7330E">
      <w:pPr>
        <w:pStyle w:val="a3"/>
        <w:shd w:val="clear" w:color="auto" w:fill="FFFFFF"/>
        <w:adjustRightInd w:val="0"/>
        <w:snapToGrid w:val="0"/>
        <w:spacing w:before="0" w:beforeAutospacing="0" w:after="0" w:afterAutospacing="0" w:line="360" w:lineRule="auto"/>
        <w:jc w:val="both"/>
        <w:rPr>
          <w:rFonts w:ascii="Book Antiqua" w:hAnsi="Book Antiqua"/>
        </w:rPr>
      </w:pPr>
      <w:r w:rsidRPr="004725ED">
        <w:rPr>
          <w:rFonts w:ascii="Book Antiqua" w:hAnsi="Book Antiqua"/>
        </w:rPr>
        <w:t xml:space="preserve">100 </w:t>
      </w:r>
      <w:r w:rsidRPr="004725ED">
        <w:rPr>
          <w:rFonts w:ascii="Book Antiqua" w:hAnsi="Book Antiqua"/>
          <w:b/>
          <w:bCs/>
        </w:rPr>
        <w:t>Oleinikov K</w:t>
      </w:r>
      <w:r w:rsidRPr="004725ED">
        <w:rPr>
          <w:rFonts w:ascii="Book Antiqua" w:hAnsi="Book Antiqua"/>
        </w:rPr>
        <w:t xml:space="preserve">, Dancour A, Epshtein J, Benson A, Mazeh H, Tal I, Matalon S, Benbassat CA, Livovsky DM, Goldin E, Gross DJ, Jacob H, Grozinsky-Glasberg S. Endoscopic </w:t>
      </w:r>
      <w:r w:rsidRPr="004725ED">
        <w:rPr>
          <w:rFonts w:ascii="Book Antiqua" w:hAnsi="Book Antiqua"/>
        </w:rPr>
        <w:lastRenderedPageBreak/>
        <w:t xml:space="preserve">Ultrasound-Guided Radiofrequency Ablation: A New Therapeutic Approach for Pancreatic Neuroendocrine Tumors. </w:t>
      </w:r>
      <w:r w:rsidRPr="004725ED">
        <w:rPr>
          <w:rFonts w:ascii="Book Antiqua" w:hAnsi="Book Antiqua"/>
          <w:i/>
          <w:iCs/>
        </w:rPr>
        <w:t>J Clin Endocrinol Metab</w:t>
      </w:r>
      <w:r w:rsidRPr="004725ED">
        <w:rPr>
          <w:rFonts w:ascii="Book Antiqua" w:hAnsi="Book Antiqua"/>
        </w:rPr>
        <w:t xml:space="preserve"> 2019; </w:t>
      </w:r>
      <w:r w:rsidRPr="004725ED">
        <w:rPr>
          <w:rFonts w:ascii="Book Antiqua" w:hAnsi="Book Antiqua"/>
          <w:b/>
          <w:bCs/>
        </w:rPr>
        <w:t>104</w:t>
      </w:r>
      <w:r w:rsidRPr="004725ED">
        <w:rPr>
          <w:rFonts w:ascii="Book Antiqua" w:hAnsi="Book Antiqua"/>
        </w:rPr>
        <w:t>: 2637-2647 [PMID: 31102458 DOI: 10.1210/jc.2019-00282]</w:t>
      </w:r>
    </w:p>
    <w:bookmarkEnd w:id="52"/>
    <w:bookmarkEnd w:id="53"/>
    <w:p w14:paraId="4578271A" w14:textId="77777777" w:rsidR="00E7330E" w:rsidRPr="004725ED" w:rsidRDefault="00E7330E">
      <w:pPr>
        <w:spacing w:line="360" w:lineRule="auto"/>
        <w:jc w:val="both"/>
        <w:rPr>
          <w:lang w:eastAsia="zh-CN"/>
        </w:rPr>
        <w:sectPr w:rsidR="00E7330E" w:rsidRPr="004725ED">
          <w:pgSz w:w="12240" w:h="15840"/>
          <w:pgMar w:top="1440" w:right="1440" w:bottom="1440" w:left="1440" w:header="720" w:footer="720" w:gutter="0"/>
          <w:cols w:space="720"/>
          <w:docGrid w:linePitch="360"/>
        </w:sectPr>
      </w:pPr>
    </w:p>
    <w:p w14:paraId="2D80EEC8" w14:textId="77777777" w:rsidR="00A77B3E" w:rsidRPr="004725ED" w:rsidRDefault="006710A8">
      <w:pPr>
        <w:spacing w:line="360" w:lineRule="auto"/>
        <w:jc w:val="both"/>
      </w:pPr>
      <w:r w:rsidRPr="004725ED">
        <w:rPr>
          <w:rFonts w:ascii="Book Antiqua" w:eastAsia="Book Antiqua" w:hAnsi="Book Antiqua" w:cs="Book Antiqua"/>
          <w:b/>
          <w:color w:val="000000"/>
        </w:rPr>
        <w:lastRenderedPageBreak/>
        <w:t>Footnotes</w:t>
      </w:r>
    </w:p>
    <w:p w14:paraId="46553C6F" w14:textId="3EFC41CB" w:rsidR="00A77B3E" w:rsidRPr="004725ED" w:rsidRDefault="006710A8">
      <w:pPr>
        <w:spacing w:line="360" w:lineRule="auto"/>
        <w:jc w:val="both"/>
      </w:pPr>
      <w:r w:rsidRPr="004725ED">
        <w:rPr>
          <w:rFonts w:ascii="Book Antiqua" w:eastAsia="Book Antiqua" w:hAnsi="Book Antiqua" w:cs="Book Antiqua"/>
          <w:b/>
          <w:bCs/>
          <w:color w:val="000000"/>
        </w:rPr>
        <w:t>Conflict-of-interest</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statement:</w:t>
      </w:r>
      <w:r w:rsidR="00E7330E" w:rsidRPr="004725ED">
        <w:rPr>
          <w:rFonts w:ascii="Book Antiqua" w:eastAsia="Book Antiqua" w:hAnsi="Book Antiqua" w:cs="Book Antiqua"/>
          <w:b/>
          <w:bCs/>
          <w:color w:val="000000"/>
        </w:rPr>
        <w:t xml:space="preserve"> </w:t>
      </w:r>
      <w:bookmarkStart w:id="54" w:name="OLE_LINK190"/>
      <w:bookmarkStart w:id="55" w:name="OLE_LINK191"/>
      <w:r w:rsidR="00204C57" w:rsidRPr="004725ED">
        <w:rPr>
          <w:rFonts w:ascii="Book Antiqua" w:eastAsia="Book Antiqua" w:hAnsi="Book Antiqua" w:cs="Book Antiqua"/>
          <w:color w:val="000000"/>
        </w:rPr>
        <w:t>The authors have no conflicts of interest to declare</w:t>
      </w:r>
      <w:r w:rsidRPr="004725ED">
        <w:rPr>
          <w:rFonts w:ascii="Book Antiqua" w:eastAsia="Book Antiqua" w:hAnsi="Book Antiqua" w:cs="Book Antiqua"/>
          <w:color w:val="000000"/>
        </w:rPr>
        <w:t>.</w:t>
      </w:r>
      <w:bookmarkEnd w:id="54"/>
      <w:bookmarkEnd w:id="55"/>
    </w:p>
    <w:p w14:paraId="4EFC36A1" w14:textId="77777777" w:rsidR="00A77B3E" w:rsidRPr="004725ED" w:rsidRDefault="00A77B3E">
      <w:pPr>
        <w:spacing w:line="360" w:lineRule="auto"/>
        <w:jc w:val="both"/>
      </w:pPr>
    </w:p>
    <w:p w14:paraId="3CC8A331" w14:textId="77777777" w:rsidR="00A77B3E" w:rsidRPr="004725ED" w:rsidRDefault="006710A8">
      <w:pPr>
        <w:spacing w:line="360" w:lineRule="auto"/>
        <w:jc w:val="both"/>
      </w:pPr>
      <w:r w:rsidRPr="004725ED">
        <w:rPr>
          <w:rFonts w:ascii="Book Antiqua" w:eastAsia="Book Antiqua" w:hAnsi="Book Antiqua" w:cs="Book Antiqua"/>
          <w:b/>
          <w:bCs/>
          <w:color w:val="000000"/>
        </w:rPr>
        <w:t>Open-Access:</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article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open-access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article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selected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in-house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editor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peer-reviewed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external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reviewers.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distributed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accordance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Creative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Commons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Attribution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NonCommercial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BY-NC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4.0)</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license,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which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permits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others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distribute,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remix,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adapt,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build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upon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work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non-commercially,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license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their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derivative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works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terms,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provided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original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work</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properly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non-commercial.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https://creativecommons.org/Licenses/by-nc/4.0/</w:t>
      </w:r>
    </w:p>
    <w:p w14:paraId="78296D6F" w14:textId="77777777" w:rsidR="00A77B3E" w:rsidRPr="004725ED" w:rsidRDefault="00A77B3E">
      <w:pPr>
        <w:spacing w:line="360" w:lineRule="auto"/>
        <w:jc w:val="both"/>
      </w:pPr>
    </w:p>
    <w:p w14:paraId="685824F9" w14:textId="77777777" w:rsidR="00A77B3E" w:rsidRPr="004725ED" w:rsidRDefault="006710A8">
      <w:pPr>
        <w:spacing w:line="360" w:lineRule="auto"/>
        <w:jc w:val="both"/>
      </w:pPr>
      <w:r w:rsidRPr="004725ED">
        <w:rPr>
          <w:rFonts w:ascii="Book Antiqua" w:eastAsia="Book Antiqua" w:hAnsi="Book Antiqua" w:cs="Book Antiqua"/>
          <w:b/>
          <w:color w:val="000000"/>
        </w:rPr>
        <w:t>Provenance</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and</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peer</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review:</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Invited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article;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Externally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peer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reviewed.</w:t>
      </w:r>
    </w:p>
    <w:p w14:paraId="188F42CB" w14:textId="77777777" w:rsidR="00A77B3E" w:rsidRPr="004725ED" w:rsidRDefault="006710A8">
      <w:pPr>
        <w:spacing w:line="360" w:lineRule="auto"/>
        <w:jc w:val="both"/>
      </w:pPr>
      <w:r w:rsidRPr="004725ED">
        <w:rPr>
          <w:rFonts w:ascii="Book Antiqua" w:eastAsia="Book Antiqua" w:hAnsi="Book Antiqua" w:cs="Book Antiqua"/>
          <w:b/>
          <w:color w:val="000000"/>
        </w:rPr>
        <w:t>Peer-review</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model:</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Single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blind</w:t>
      </w:r>
    </w:p>
    <w:p w14:paraId="4B023385" w14:textId="77777777" w:rsidR="00A77B3E" w:rsidRPr="004725ED" w:rsidRDefault="00A77B3E">
      <w:pPr>
        <w:spacing w:line="360" w:lineRule="auto"/>
        <w:jc w:val="both"/>
      </w:pPr>
    </w:p>
    <w:p w14:paraId="2E7F63FD" w14:textId="77777777" w:rsidR="00A77B3E" w:rsidRPr="004725ED" w:rsidRDefault="006710A8">
      <w:pPr>
        <w:spacing w:line="360" w:lineRule="auto"/>
        <w:jc w:val="both"/>
      </w:pPr>
      <w:r w:rsidRPr="004725ED">
        <w:rPr>
          <w:rFonts w:ascii="Book Antiqua" w:eastAsia="Book Antiqua" w:hAnsi="Book Antiqua" w:cs="Book Antiqua"/>
          <w:b/>
          <w:color w:val="000000"/>
        </w:rPr>
        <w:t>Peer-review</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started:</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April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2022</w:t>
      </w:r>
    </w:p>
    <w:p w14:paraId="682B9F40" w14:textId="77777777" w:rsidR="00A77B3E" w:rsidRPr="004725ED" w:rsidRDefault="006710A8">
      <w:pPr>
        <w:spacing w:line="360" w:lineRule="auto"/>
        <w:jc w:val="both"/>
      </w:pPr>
      <w:r w:rsidRPr="004725ED">
        <w:rPr>
          <w:rFonts w:ascii="Book Antiqua" w:eastAsia="Book Antiqua" w:hAnsi="Book Antiqua" w:cs="Book Antiqua"/>
          <w:b/>
          <w:color w:val="000000"/>
        </w:rPr>
        <w:t>First</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decision:</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May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12,</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2022</w:t>
      </w:r>
    </w:p>
    <w:p w14:paraId="6C8938E2" w14:textId="5B4E5AED" w:rsidR="00A77B3E" w:rsidRPr="004725ED" w:rsidRDefault="006710A8">
      <w:pPr>
        <w:spacing w:line="360" w:lineRule="auto"/>
        <w:jc w:val="both"/>
      </w:pPr>
      <w:r w:rsidRPr="004725ED">
        <w:rPr>
          <w:rFonts w:ascii="Book Antiqua" w:eastAsia="Book Antiqua" w:hAnsi="Book Antiqua" w:cs="Book Antiqua"/>
          <w:b/>
          <w:color w:val="000000"/>
        </w:rPr>
        <w:t>Article</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in</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press:</w:t>
      </w:r>
      <w:r w:rsidR="00E7330E" w:rsidRPr="004725ED">
        <w:rPr>
          <w:rFonts w:ascii="Book Antiqua" w:eastAsia="Book Antiqua" w:hAnsi="Book Antiqua" w:cs="Book Antiqua"/>
          <w:b/>
          <w:color w:val="000000"/>
        </w:rPr>
        <w:t xml:space="preserve"> </w:t>
      </w:r>
      <w:r w:rsidR="008B0A0E" w:rsidRPr="004725ED">
        <w:rPr>
          <w:rFonts w:ascii="Book Antiqua" w:eastAsia="Book Antiqua" w:hAnsi="Book Antiqua" w:cs="Book Antiqua"/>
          <w:color w:val="000000"/>
        </w:rPr>
        <w:t>August 22, 2022</w:t>
      </w:r>
    </w:p>
    <w:p w14:paraId="67581FC0" w14:textId="77777777" w:rsidR="00A77B3E" w:rsidRPr="004725ED" w:rsidRDefault="00A77B3E">
      <w:pPr>
        <w:spacing w:line="360" w:lineRule="auto"/>
        <w:jc w:val="both"/>
      </w:pPr>
    </w:p>
    <w:p w14:paraId="3AC6E716" w14:textId="77777777" w:rsidR="00A77B3E" w:rsidRPr="004725ED" w:rsidRDefault="006710A8">
      <w:pPr>
        <w:spacing w:line="360" w:lineRule="auto"/>
        <w:jc w:val="both"/>
      </w:pPr>
      <w:r w:rsidRPr="004725ED">
        <w:rPr>
          <w:rFonts w:ascii="Book Antiqua" w:eastAsia="Book Antiqua" w:hAnsi="Book Antiqua" w:cs="Book Antiqua"/>
          <w:b/>
          <w:color w:val="000000"/>
        </w:rPr>
        <w:t>Specialty</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type:</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Gastroenterology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00BE7F39" w:rsidRPr="004725ED">
        <w:rPr>
          <w:rFonts w:ascii="Book Antiqua" w:hAnsi="Book Antiqua" w:cs="Book Antiqua" w:hint="eastAsia"/>
          <w:color w:val="000000"/>
          <w:lang w:eastAsia="zh-CN"/>
        </w:rPr>
        <w:t>h</w:t>
      </w:r>
      <w:r w:rsidRPr="004725ED">
        <w:rPr>
          <w:rFonts w:ascii="Book Antiqua" w:eastAsia="Book Antiqua" w:hAnsi="Book Antiqua" w:cs="Book Antiqua"/>
          <w:color w:val="000000"/>
        </w:rPr>
        <w:t>epatology</w:t>
      </w:r>
    </w:p>
    <w:p w14:paraId="7B9C04C4" w14:textId="77777777" w:rsidR="00A77B3E" w:rsidRPr="004725ED" w:rsidRDefault="006710A8">
      <w:pPr>
        <w:spacing w:line="360" w:lineRule="auto"/>
        <w:jc w:val="both"/>
      </w:pPr>
      <w:r w:rsidRPr="004725ED">
        <w:rPr>
          <w:rFonts w:ascii="Book Antiqua" w:eastAsia="Book Antiqua" w:hAnsi="Book Antiqua" w:cs="Book Antiqua"/>
          <w:b/>
          <w:color w:val="000000"/>
        </w:rPr>
        <w:t>Country/Territory</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of</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origin:</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Italy</w:t>
      </w:r>
    </w:p>
    <w:p w14:paraId="2B6FC1E0" w14:textId="77777777" w:rsidR="00A77B3E" w:rsidRPr="004725ED" w:rsidRDefault="006710A8">
      <w:pPr>
        <w:spacing w:line="360" w:lineRule="auto"/>
        <w:jc w:val="both"/>
      </w:pPr>
      <w:r w:rsidRPr="004725ED">
        <w:rPr>
          <w:rFonts w:ascii="Book Antiqua" w:eastAsia="Book Antiqua" w:hAnsi="Book Antiqua" w:cs="Book Antiqua"/>
          <w:b/>
          <w:color w:val="000000"/>
        </w:rPr>
        <w:t>Peer-review</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report’s</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scientific</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quality</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classification</w:t>
      </w:r>
    </w:p>
    <w:p w14:paraId="796D6CC9" w14:textId="77777777" w:rsidR="00A77B3E" w:rsidRPr="004725ED" w:rsidRDefault="006710A8">
      <w:pPr>
        <w:spacing w:line="360" w:lineRule="auto"/>
        <w:jc w:val="both"/>
      </w:pP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(Excellent):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0</w:t>
      </w:r>
    </w:p>
    <w:p w14:paraId="75F366FC" w14:textId="77777777" w:rsidR="00A77B3E" w:rsidRPr="004725ED" w:rsidRDefault="006710A8">
      <w:pPr>
        <w:spacing w:line="360" w:lineRule="auto"/>
        <w:jc w:val="both"/>
      </w:pP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(Very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good):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p>
    <w:p w14:paraId="15C2B714" w14:textId="77777777" w:rsidR="00A77B3E" w:rsidRPr="004725ED" w:rsidRDefault="006710A8">
      <w:pPr>
        <w:spacing w:line="360" w:lineRule="auto"/>
        <w:jc w:val="both"/>
      </w:pP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(Good):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w:t>
      </w:r>
    </w:p>
    <w:p w14:paraId="69F63289" w14:textId="77777777" w:rsidR="00A77B3E" w:rsidRPr="004725ED" w:rsidRDefault="006710A8">
      <w:pPr>
        <w:spacing w:line="360" w:lineRule="auto"/>
        <w:jc w:val="both"/>
      </w:pP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(Fair):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0</w:t>
      </w:r>
    </w:p>
    <w:p w14:paraId="24FD9B6C" w14:textId="77777777" w:rsidR="00A77B3E" w:rsidRPr="004725ED" w:rsidRDefault="006710A8">
      <w:pPr>
        <w:spacing w:line="360" w:lineRule="auto"/>
        <w:jc w:val="both"/>
      </w:pPr>
      <w:r w:rsidRPr="004725ED">
        <w:rPr>
          <w:rFonts w:ascii="Book Antiqua" w:eastAsia="Book Antiqua" w:hAnsi="Book Antiqua" w:cs="Book Antiqua"/>
          <w:color w:val="000000"/>
        </w:rPr>
        <w:t>Grade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0</w:t>
      </w:r>
    </w:p>
    <w:p w14:paraId="3040360F" w14:textId="77777777" w:rsidR="00A77B3E" w:rsidRPr="004725ED" w:rsidRDefault="00A77B3E">
      <w:pPr>
        <w:spacing w:line="360" w:lineRule="auto"/>
        <w:jc w:val="both"/>
      </w:pPr>
    </w:p>
    <w:p w14:paraId="2A669D4A" w14:textId="154A15AD" w:rsidR="00BE7F39" w:rsidRPr="004725ED" w:rsidRDefault="006710A8">
      <w:pPr>
        <w:spacing w:line="360" w:lineRule="auto"/>
        <w:jc w:val="both"/>
        <w:rPr>
          <w:rFonts w:ascii="Book Antiqua" w:hAnsi="Book Antiqua" w:cs="Book Antiqua"/>
          <w:b/>
          <w:color w:val="000000"/>
          <w:lang w:eastAsia="zh-CN"/>
        </w:rPr>
      </w:pPr>
      <w:r w:rsidRPr="004725ED">
        <w:rPr>
          <w:rFonts w:ascii="Book Antiqua" w:eastAsia="Book Antiqua" w:hAnsi="Book Antiqua" w:cs="Book Antiqua"/>
          <w:b/>
          <w:color w:val="000000"/>
        </w:rPr>
        <w:t>P-Reviewer:</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color w:val="000000"/>
        </w:rPr>
        <w:t>Alali</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Kuwait;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Hu</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China;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Shah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OJ,</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India;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WQ,</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China</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S-Editor:</w:t>
      </w:r>
      <w:r w:rsidR="00E7330E" w:rsidRPr="004725ED">
        <w:rPr>
          <w:rFonts w:ascii="Book Antiqua" w:eastAsia="Book Antiqua" w:hAnsi="Book Antiqua" w:cs="Book Antiqua"/>
          <w:b/>
          <w:color w:val="000000"/>
        </w:rPr>
        <w:t xml:space="preserve"> </w:t>
      </w:r>
      <w:bookmarkStart w:id="56" w:name="OLE_LINK147"/>
      <w:bookmarkStart w:id="57" w:name="OLE_LINK148"/>
      <w:r w:rsidR="00BE7F39" w:rsidRPr="004725ED">
        <w:rPr>
          <w:rFonts w:ascii="Book Antiqua" w:hAnsi="Book Antiqua" w:cs="Book Antiqua" w:hint="eastAsia"/>
          <w:color w:val="000000"/>
          <w:lang w:eastAsia="zh-CN"/>
        </w:rPr>
        <w:t>Zhang H</w:t>
      </w:r>
      <w:bookmarkEnd w:id="56"/>
      <w:bookmarkEnd w:id="57"/>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L-Editor:</w:t>
      </w:r>
      <w:r w:rsidR="001A282F" w:rsidRPr="004725ED">
        <w:rPr>
          <w:rFonts w:ascii="Book Antiqua" w:hAnsi="Book Antiqua" w:cs="Book Antiqua"/>
          <w:b/>
          <w:color w:val="000000"/>
          <w:lang w:eastAsia="zh-CN"/>
        </w:rPr>
        <w:t xml:space="preserve"> </w:t>
      </w:r>
      <w:r w:rsidR="001A282F" w:rsidRPr="004725ED">
        <w:rPr>
          <w:rFonts w:ascii="Book Antiqua" w:hAnsi="Book Antiqua" w:cs="Book Antiqua"/>
          <w:bCs/>
          <w:color w:val="000000"/>
          <w:lang w:eastAsia="zh-CN"/>
        </w:rPr>
        <w:t xml:space="preserve">Filipodia </w:t>
      </w:r>
      <w:r w:rsidRPr="004725ED">
        <w:rPr>
          <w:rFonts w:ascii="Book Antiqua" w:eastAsia="Book Antiqua" w:hAnsi="Book Antiqua" w:cs="Book Antiqua"/>
          <w:b/>
          <w:color w:val="000000"/>
        </w:rPr>
        <w:t>P-Editor:</w:t>
      </w:r>
      <w:r w:rsidR="00A41C81" w:rsidRPr="004725ED">
        <w:rPr>
          <w:rFonts w:ascii="Book Antiqua" w:hAnsi="Book Antiqua" w:cs="Book Antiqua" w:hint="eastAsia"/>
          <w:color w:val="000000"/>
          <w:lang w:eastAsia="zh-CN"/>
        </w:rPr>
        <w:t xml:space="preserve"> Zhang H</w:t>
      </w:r>
    </w:p>
    <w:p w14:paraId="2E908FEB" w14:textId="77777777" w:rsidR="00BE7F39" w:rsidRPr="004725ED" w:rsidRDefault="00BE7F39">
      <w:pPr>
        <w:spacing w:line="360" w:lineRule="auto"/>
        <w:jc w:val="both"/>
        <w:rPr>
          <w:lang w:eastAsia="zh-CN"/>
        </w:rPr>
        <w:sectPr w:rsidR="00BE7F39" w:rsidRPr="004725ED">
          <w:pgSz w:w="12240" w:h="15840"/>
          <w:pgMar w:top="1440" w:right="1440" w:bottom="1440" w:left="1440" w:header="720" w:footer="720" w:gutter="0"/>
          <w:cols w:space="720"/>
          <w:docGrid w:linePitch="360"/>
        </w:sectPr>
      </w:pPr>
    </w:p>
    <w:p w14:paraId="7AEDE9AF" w14:textId="77777777" w:rsidR="00A77B3E" w:rsidRPr="004725ED" w:rsidRDefault="006710A8">
      <w:pPr>
        <w:spacing w:line="360" w:lineRule="auto"/>
        <w:jc w:val="both"/>
      </w:pPr>
      <w:r w:rsidRPr="004725ED">
        <w:rPr>
          <w:rFonts w:ascii="Book Antiqua" w:eastAsia="Book Antiqua" w:hAnsi="Book Antiqua" w:cs="Book Antiqua"/>
          <w:b/>
          <w:color w:val="000000"/>
        </w:rPr>
        <w:lastRenderedPageBreak/>
        <w:t>Figure</w:t>
      </w:r>
      <w:r w:rsidR="00E7330E" w:rsidRPr="004725ED">
        <w:rPr>
          <w:rFonts w:ascii="Book Antiqua" w:eastAsia="Book Antiqua" w:hAnsi="Book Antiqua" w:cs="Book Antiqua"/>
          <w:b/>
          <w:color w:val="000000"/>
        </w:rPr>
        <w:t xml:space="preserve"> </w:t>
      </w:r>
      <w:r w:rsidRPr="004725ED">
        <w:rPr>
          <w:rFonts w:ascii="Book Antiqua" w:eastAsia="Book Antiqua" w:hAnsi="Book Antiqua" w:cs="Book Antiqua"/>
          <w:b/>
          <w:color w:val="000000"/>
        </w:rPr>
        <w:t>Legends</w:t>
      </w:r>
    </w:p>
    <w:p w14:paraId="142ACB13" w14:textId="5D8D887D" w:rsidR="006A4204" w:rsidRPr="004725ED" w:rsidRDefault="0071175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6641F59" wp14:editId="4E5CEA18">
            <wp:extent cx="4773930" cy="230695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930" cy="2306955"/>
                    </a:xfrm>
                    <a:prstGeom prst="rect">
                      <a:avLst/>
                    </a:prstGeom>
                    <a:noFill/>
                    <a:ln>
                      <a:noFill/>
                    </a:ln>
                  </pic:spPr>
                </pic:pic>
              </a:graphicData>
            </a:graphic>
          </wp:inline>
        </w:drawing>
      </w:r>
    </w:p>
    <w:p w14:paraId="48BD4BFA" w14:textId="77777777" w:rsidR="00A77B3E" w:rsidRPr="004725ED" w:rsidRDefault="006710A8">
      <w:pPr>
        <w:spacing w:line="360" w:lineRule="auto"/>
        <w:jc w:val="both"/>
      </w:pPr>
      <w:bookmarkStart w:id="58" w:name="OLE_LINK192"/>
      <w:bookmarkStart w:id="59" w:name="OLE_LINK193"/>
      <w:r w:rsidRPr="004725ED">
        <w:rPr>
          <w:rFonts w:ascii="Book Antiqua" w:eastAsia="Book Antiqua" w:hAnsi="Book Antiqua" w:cs="Book Antiqua"/>
          <w:b/>
          <w:bCs/>
          <w:color w:val="000000"/>
        </w:rPr>
        <w:t>Figure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1</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b/>
          <w:bCs/>
          <w:color w:val="000000"/>
        </w:rPr>
        <w:t>Gastric</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neuroendocrine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neoplasm</w:t>
      </w:r>
      <w:r w:rsidRPr="004725ED">
        <w:rPr>
          <w:rFonts w:ascii="Book Antiqua" w:hAnsi="Book Antiqua"/>
          <w:b/>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demonstrates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flat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stomach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fundus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depressed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center;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bloc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achieved.</w:t>
      </w:r>
    </w:p>
    <w:bookmarkEnd w:id="58"/>
    <w:bookmarkEnd w:id="59"/>
    <w:p w14:paraId="211898E1" w14:textId="7230C23B" w:rsidR="006A4204" w:rsidRPr="004725ED" w:rsidRDefault="00CB6B1A">
      <w:pPr>
        <w:spacing w:line="360" w:lineRule="auto"/>
        <w:jc w:val="both"/>
        <w:rPr>
          <w:rFonts w:ascii="Book Antiqua" w:hAnsi="Book Antiqua" w:cs="Book Antiqua"/>
          <w:b/>
          <w:bCs/>
          <w:color w:val="000000"/>
          <w:lang w:eastAsia="zh-CN"/>
        </w:rPr>
      </w:pPr>
      <w:r w:rsidRPr="004725ED">
        <w:rPr>
          <w:rFonts w:ascii="Book Antiqua" w:eastAsia="Book Antiqua" w:hAnsi="Book Antiqua" w:cs="Book Antiqua"/>
          <w:b/>
          <w:bCs/>
          <w:color w:val="000000"/>
        </w:rPr>
        <w:br w:type="page"/>
      </w:r>
    </w:p>
    <w:p w14:paraId="539848CB" w14:textId="2A8E5220" w:rsidR="00484E88" w:rsidRPr="004725ED" w:rsidRDefault="0071175B">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1D5D6682" wp14:editId="602C9CF5">
            <wp:extent cx="5156835" cy="2126615"/>
            <wp:effectExtent l="0" t="0" r="57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835" cy="2126615"/>
                    </a:xfrm>
                    <a:prstGeom prst="rect">
                      <a:avLst/>
                    </a:prstGeom>
                    <a:noFill/>
                    <a:ln>
                      <a:noFill/>
                    </a:ln>
                  </pic:spPr>
                </pic:pic>
              </a:graphicData>
            </a:graphic>
          </wp:inline>
        </w:drawing>
      </w:r>
    </w:p>
    <w:p w14:paraId="47ADA829" w14:textId="77777777" w:rsidR="00A77B3E" w:rsidRPr="004725ED" w:rsidRDefault="006710A8">
      <w:pPr>
        <w:spacing w:line="360" w:lineRule="auto"/>
        <w:jc w:val="both"/>
      </w:pPr>
      <w:bookmarkStart w:id="60" w:name="OLE_LINK194"/>
      <w:bookmarkStart w:id="61" w:name="OLE_LINK195"/>
      <w:r w:rsidRPr="004725ED">
        <w:rPr>
          <w:rFonts w:ascii="Book Antiqua" w:eastAsia="Book Antiqua" w:hAnsi="Book Antiqua" w:cs="Book Antiqua"/>
          <w:b/>
          <w:bCs/>
          <w:color w:val="000000"/>
        </w:rPr>
        <w:t>Figure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2</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Duodenal</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neuroendocrine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neoplasm</w:t>
      </w:r>
      <w:r w:rsidRPr="004725ED">
        <w:rPr>
          <w:rFonts w:ascii="Book Antiqua" w:hAnsi="Book Antiqua"/>
          <w:b/>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image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demonstrates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sessile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polyp</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central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depression</w:t>
      </w:r>
      <w:r w:rsidR="00CB6B1A" w:rsidRPr="004725ED">
        <w:rPr>
          <w:rFonts w:ascii="Book Antiqua" w:hAnsi="Book Antiqua" w:cs="Book Antiqua" w:hint="eastAsia"/>
          <w:color w:val="000000"/>
          <w:lang w:eastAsia="zh-CN"/>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demonstrates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intramural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structure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submucosal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layer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duodenal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wall.</w:t>
      </w:r>
    </w:p>
    <w:bookmarkEnd w:id="60"/>
    <w:bookmarkEnd w:id="61"/>
    <w:p w14:paraId="6C18FE1D" w14:textId="45D8E722" w:rsidR="006A4204" w:rsidRPr="004725ED" w:rsidRDefault="00CB6B1A">
      <w:pPr>
        <w:spacing w:line="360" w:lineRule="auto"/>
        <w:jc w:val="both"/>
        <w:rPr>
          <w:rFonts w:ascii="Book Antiqua" w:hAnsi="Book Antiqua" w:cs="Book Antiqua"/>
          <w:b/>
          <w:bCs/>
          <w:color w:val="000000"/>
          <w:lang w:eastAsia="zh-CN"/>
        </w:rPr>
      </w:pPr>
      <w:r w:rsidRPr="004725ED">
        <w:rPr>
          <w:rFonts w:ascii="Book Antiqua" w:eastAsia="Book Antiqua" w:hAnsi="Book Antiqua" w:cs="Book Antiqua"/>
          <w:b/>
          <w:bCs/>
          <w:color w:val="000000"/>
        </w:rPr>
        <w:br w:type="page"/>
      </w:r>
    </w:p>
    <w:p w14:paraId="2D27DD31" w14:textId="5F991DB5" w:rsidR="00484E88" w:rsidRPr="004725ED" w:rsidRDefault="0071175B">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3BFB2267" wp14:editId="34BD5CAD">
            <wp:extent cx="5954395" cy="158432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4395" cy="1584325"/>
                    </a:xfrm>
                    <a:prstGeom prst="rect">
                      <a:avLst/>
                    </a:prstGeom>
                    <a:noFill/>
                    <a:ln>
                      <a:noFill/>
                    </a:ln>
                  </pic:spPr>
                </pic:pic>
              </a:graphicData>
            </a:graphic>
          </wp:inline>
        </w:drawing>
      </w:r>
    </w:p>
    <w:p w14:paraId="15D99AD8" w14:textId="23E4ABB5" w:rsidR="00A77B3E" w:rsidRPr="004725ED" w:rsidRDefault="006710A8">
      <w:pPr>
        <w:spacing w:line="360" w:lineRule="auto"/>
        <w:jc w:val="both"/>
      </w:pPr>
      <w:bookmarkStart w:id="62" w:name="OLE_LINK196"/>
      <w:r w:rsidRPr="004725ED">
        <w:rPr>
          <w:rFonts w:ascii="Book Antiqua" w:eastAsia="Book Antiqua" w:hAnsi="Book Antiqua" w:cs="Book Antiqua"/>
          <w:b/>
          <w:bCs/>
          <w:color w:val="000000"/>
        </w:rPr>
        <w:t>Figure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3</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b/>
          <w:bCs/>
          <w:color w:val="000000"/>
        </w:rPr>
        <w:t>Pancreatic</w:t>
      </w:r>
      <w:r w:rsidR="00E7330E" w:rsidRPr="004725ED">
        <w:rPr>
          <w:rFonts w:ascii="Book Antiqua" w:eastAsia="Book Antiqua" w:hAnsi="Book Antiqua" w:cs="Book Antiqua"/>
          <w:b/>
          <w:bCs/>
          <w:color w:val="000000"/>
        </w:rPr>
        <w:t xml:space="preserve"> </w:t>
      </w:r>
      <w:r w:rsidR="00E14F75" w:rsidRPr="004725ED">
        <w:rPr>
          <w:rFonts w:ascii="Book Antiqua" w:eastAsia="Book Antiqua" w:hAnsi="Book Antiqua" w:cs="Book Antiqua"/>
          <w:b/>
          <w:bCs/>
          <w:color w:val="000000"/>
        </w:rPr>
        <w:t>neuroendocrine</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neoplasm</w:t>
      </w:r>
      <w:r w:rsidRPr="004725ED">
        <w:rPr>
          <w:rFonts w:ascii="Book Antiqua" w:hAnsi="Book Antiqua"/>
          <w:b/>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ultrasound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revealed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15</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mm</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hypoechoic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lesion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00CB6B1A" w:rsidRPr="004725ED">
        <w:rPr>
          <w:rFonts w:ascii="Book Antiqua" w:eastAsia="Book Antiqua" w:hAnsi="Book Antiqua" w:cs="Book Antiqua"/>
          <w:color w:val="000000"/>
        </w:rPr>
        <w:t>pancreas</w:t>
      </w:r>
      <w:r w:rsidR="00CB6B1A" w:rsidRPr="004725ED">
        <w:rPr>
          <w:rFonts w:ascii="Book Antiqua" w:hAnsi="Book Antiqua" w:cs="Book Antiqua" w:hint="eastAsia"/>
          <w:color w:val="000000"/>
          <w:lang w:eastAsia="zh-CN"/>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B:</w:t>
      </w:r>
      <w:r w:rsidR="00E7330E" w:rsidRPr="004725ED">
        <w:rPr>
          <w:rFonts w:ascii="Book Antiqua" w:eastAsia="Book Antiqua" w:hAnsi="Book Antiqua" w:cs="Book Antiqua"/>
          <w:color w:val="000000"/>
        </w:rPr>
        <w:t xml:space="preserve"> </w:t>
      </w:r>
      <w:r w:rsidR="00CB6B1A" w:rsidRPr="004725ED">
        <w:rPr>
          <w:rFonts w:ascii="Book Antiqua" w:hAnsi="Book Antiqua" w:cs="Book Antiqua" w:hint="eastAsia"/>
          <w:color w:val="000000"/>
          <w:lang w:eastAsia="zh-CN"/>
        </w:rPr>
        <w:t>S</w:t>
      </w:r>
      <w:r w:rsidRPr="004725ED">
        <w:rPr>
          <w:rFonts w:ascii="Book Antiqua" w:eastAsia="Book Antiqua" w:hAnsi="Book Antiqua" w:cs="Book Antiqua"/>
          <w:color w:val="000000"/>
        </w:rPr>
        <w:t>tained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immunohistochemically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for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chromogranin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showing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diffuse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and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strong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positivity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(original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magnification</w:t>
      </w:r>
      <w:r w:rsidR="00E7330E" w:rsidRPr="004725ED">
        <w:rPr>
          <w:rFonts w:ascii="Book Antiqua" w:eastAsia="Book Antiqua" w:hAnsi="Book Antiqua" w:cs="Book Antiqua"/>
          <w:color w:val="000000"/>
        </w:rPr>
        <w:t xml:space="preserve"> </w:t>
      </w:r>
      <w:r w:rsidR="00204C57" w:rsidRPr="004725ED">
        <w:rPr>
          <w:rFonts w:ascii="Book Antiqua" w:eastAsia="Book Antiqua" w:hAnsi="Book Antiqua" w:cs="Book Antiqua"/>
          <w:color w:val="000000"/>
        </w:rPr>
        <w:t xml:space="preserve">400 </w:t>
      </w:r>
      <w:r w:rsidRPr="004725ED">
        <w:rPr>
          <w:rFonts w:ascii="Book Antiqua" w:eastAsia="Book Antiqua" w:hAnsi="Book Antiqua" w:cs="Book Antiqua"/>
          <w:color w:val="000000"/>
        </w:rPr>
        <w: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consistent</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with</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a</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poorly</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differentiated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neuroendocrine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tumor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infiltrating</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entire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thickness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muscle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tissue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to</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head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of</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pancreas;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C:</w:t>
      </w:r>
      <w:r w:rsidR="00E7330E" w:rsidRPr="004725ED">
        <w:rPr>
          <w:rFonts w:ascii="Book Antiqua" w:eastAsia="Book Antiqua" w:hAnsi="Book Antiqua" w:cs="Book Antiqua"/>
          <w:color w:val="000000"/>
        </w:rPr>
        <w:t xml:space="preserve"> </w:t>
      </w:r>
      <w:r w:rsidR="00CB6B1A" w:rsidRPr="004725ED">
        <w:rPr>
          <w:rFonts w:ascii="Book Antiqua" w:hAnsi="Book Antiqua" w:cs="Book Antiqua" w:hint="eastAsia"/>
          <w:color w:val="000000"/>
          <w:lang w:eastAsia="zh-CN"/>
        </w:rPr>
        <w:t>T</w:t>
      </w:r>
      <w:r w:rsidRPr="004725ED">
        <w:rPr>
          <w:rFonts w:ascii="Book Antiqua" w:eastAsia="Book Antiqua" w:hAnsi="Book Antiqua" w:cs="Book Antiqua"/>
          <w:color w:val="000000"/>
        </w:rPr>
        <w:t>he</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proliferation</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index</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(Ki</w:t>
      </w:r>
      <w:r w:rsidR="00F366B3" w:rsidRPr="004725ED">
        <w:rPr>
          <w:rFonts w:ascii="Book Antiqua" w:hAnsi="Book Antiqua" w:cs="Book Antiqua" w:hint="eastAsia"/>
          <w:color w:val="000000"/>
          <w:lang w:eastAsia="zh-CN"/>
        </w:rPr>
        <w:t>-</w:t>
      </w:r>
      <w:r w:rsidRPr="004725ED">
        <w:rPr>
          <w:rFonts w:ascii="Book Antiqua" w:eastAsia="Book Antiqua" w:hAnsi="Book Antiqua" w:cs="Book Antiqua"/>
          <w:color w:val="000000"/>
        </w:rPr>
        <w:t>67)</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&lt;</w:t>
      </w:r>
      <w:r w:rsidR="00CB6B1A"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20%.</w:t>
      </w:r>
    </w:p>
    <w:bookmarkEnd w:id="62"/>
    <w:p w14:paraId="58161121" w14:textId="27FB47CB" w:rsidR="006A4204" w:rsidRPr="004725ED" w:rsidRDefault="00CB6B1A">
      <w:pPr>
        <w:spacing w:line="360" w:lineRule="auto"/>
        <w:jc w:val="both"/>
        <w:rPr>
          <w:rFonts w:ascii="Book Antiqua" w:hAnsi="Book Antiqua" w:cs="Book Antiqua"/>
          <w:b/>
          <w:bCs/>
          <w:color w:val="000000"/>
          <w:lang w:eastAsia="zh-CN"/>
        </w:rPr>
      </w:pPr>
      <w:r w:rsidRPr="004725ED">
        <w:rPr>
          <w:rFonts w:ascii="Book Antiqua" w:eastAsia="Book Antiqua" w:hAnsi="Book Antiqua" w:cs="Book Antiqua"/>
          <w:b/>
          <w:bCs/>
          <w:color w:val="000000"/>
        </w:rPr>
        <w:br w:type="page"/>
      </w:r>
    </w:p>
    <w:p w14:paraId="6DFDFC5A" w14:textId="05ECCB4F" w:rsidR="00484E88" w:rsidRPr="004725ED" w:rsidRDefault="0071175B">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532FF423" wp14:editId="7B2CEF7F">
            <wp:extent cx="4582795" cy="151003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2795" cy="1510030"/>
                    </a:xfrm>
                    <a:prstGeom prst="rect">
                      <a:avLst/>
                    </a:prstGeom>
                    <a:noFill/>
                    <a:ln>
                      <a:noFill/>
                    </a:ln>
                  </pic:spPr>
                </pic:pic>
              </a:graphicData>
            </a:graphic>
          </wp:inline>
        </w:drawing>
      </w:r>
    </w:p>
    <w:p w14:paraId="619C15D3" w14:textId="00BAAF9C" w:rsidR="00A77B3E" w:rsidRPr="004725ED" w:rsidRDefault="006710A8">
      <w:pPr>
        <w:spacing w:line="360" w:lineRule="auto"/>
        <w:jc w:val="both"/>
        <w:rPr>
          <w:lang w:eastAsia="zh-CN"/>
        </w:rPr>
      </w:pPr>
      <w:bookmarkStart w:id="63" w:name="OLE_LINK197"/>
      <w:bookmarkStart w:id="64" w:name="OLE_LINK198"/>
      <w:r w:rsidRPr="004725ED">
        <w:rPr>
          <w:rFonts w:ascii="Book Antiqua" w:eastAsia="Book Antiqua" w:hAnsi="Book Antiqua" w:cs="Book Antiqua"/>
          <w:b/>
          <w:bCs/>
          <w:color w:val="000000"/>
        </w:rPr>
        <w:t>Figure</w:t>
      </w:r>
      <w:r w:rsidR="00E7330E" w:rsidRPr="004725ED">
        <w:rPr>
          <w:rFonts w:ascii="Book Antiqua" w:eastAsia="Book Antiqua" w:hAnsi="Book Antiqua" w:cs="Book Antiqua"/>
          <w:b/>
          <w:bCs/>
          <w:color w:val="000000"/>
        </w:rPr>
        <w:t xml:space="preserve"> </w:t>
      </w:r>
      <w:r w:rsidR="00CB6B1A" w:rsidRPr="004725ED">
        <w:rPr>
          <w:rFonts w:ascii="Book Antiqua" w:eastAsia="Book Antiqua" w:hAnsi="Book Antiqua" w:cs="Book Antiqua"/>
          <w:b/>
          <w:bCs/>
          <w:color w:val="000000"/>
        </w:rPr>
        <w:t>4</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Algorithm</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for</w:t>
      </w:r>
      <w:r w:rsidR="00E7330E" w:rsidRPr="004725ED">
        <w:rPr>
          <w:rFonts w:ascii="Book Antiqua" w:eastAsia="Book Antiqua" w:hAnsi="Book Antiqua" w:cs="Book Antiqua"/>
          <w:b/>
          <w:bCs/>
          <w:color w:val="000000"/>
        </w:rPr>
        <w:t xml:space="preserve"> </w:t>
      </w:r>
      <w:r w:rsidR="00CB6B1A" w:rsidRPr="004725ED">
        <w:rPr>
          <w:rFonts w:ascii="Book Antiqua" w:hAnsi="Book Antiqua" w:cs="Book Antiqua" w:hint="eastAsia"/>
          <w:b/>
          <w:color w:val="000000"/>
          <w:lang w:eastAsia="zh-CN"/>
        </w:rPr>
        <w:t>g</w:t>
      </w:r>
      <w:r w:rsidR="00CB6B1A" w:rsidRPr="004725ED">
        <w:rPr>
          <w:rFonts w:ascii="Book Antiqua" w:eastAsia="Book Antiqua" w:hAnsi="Book Antiqua" w:cs="Book Antiqua"/>
          <w:b/>
          <w:color w:val="000000"/>
        </w:rPr>
        <w:t>astric neuroendocrine neoplasm</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management.</w:t>
      </w:r>
      <w:r w:rsidR="00E7330E" w:rsidRPr="004725ED">
        <w:rPr>
          <w:rFonts w:ascii="Book Antiqua" w:eastAsia="Book Antiqua" w:hAnsi="Book Antiqua" w:cs="Book Antiqua"/>
          <w:b/>
          <w:bCs/>
          <w:color w:val="000000"/>
        </w:rPr>
        <w:t xml:space="preserve"> </w:t>
      </w:r>
      <w:r w:rsidR="00204C57" w:rsidRPr="004725ED">
        <w:rPr>
          <w:rFonts w:ascii="Book Antiqua" w:eastAsia="Book Antiqua" w:hAnsi="Book Antiqua" w:cs="Book Antiqua"/>
          <w:color w:val="000000"/>
        </w:rPr>
        <w:t xml:space="preserve">EMR: </w:t>
      </w:r>
      <w:r w:rsidR="00204C57" w:rsidRPr="004725ED">
        <w:rPr>
          <w:rFonts w:ascii="Book Antiqua" w:hAnsi="Book Antiqua" w:cs="Book Antiqua" w:hint="eastAsia"/>
          <w:color w:val="000000"/>
          <w:lang w:eastAsia="zh-CN"/>
        </w:rPr>
        <w:t>E</w:t>
      </w:r>
      <w:r w:rsidR="00204C57" w:rsidRPr="004725ED">
        <w:rPr>
          <w:rFonts w:ascii="Book Antiqua" w:eastAsia="Book Antiqua" w:hAnsi="Book Antiqua" w:cs="Book Antiqua"/>
          <w:color w:val="000000"/>
        </w:rPr>
        <w:t xml:space="preserve">ndoscopic mucosal resection; ESD: </w:t>
      </w:r>
      <w:r w:rsidR="00204C57" w:rsidRPr="004725ED">
        <w:rPr>
          <w:rFonts w:ascii="Book Antiqua" w:hAnsi="Book Antiqua" w:cs="Book Antiqua" w:hint="eastAsia"/>
          <w:color w:val="000000"/>
          <w:lang w:eastAsia="zh-CN"/>
        </w:rPr>
        <w:t>E</w:t>
      </w:r>
      <w:r w:rsidR="00204C57" w:rsidRPr="004725ED">
        <w:rPr>
          <w:rFonts w:ascii="Book Antiqua" w:eastAsia="Book Antiqua" w:hAnsi="Book Antiqua" w:cs="Book Antiqua"/>
          <w:color w:val="000000"/>
        </w:rPr>
        <w:t>ndoscopic submucosal dissection</w:t>
      </w:r>
      <w:r w:rsidR="00204C57" w:rsidRPr="004725ED">
        <w:rPr>
          <w:rFonts w:ascii="Book Antiqua" w:hAnsi="Book Antiqua" w:cs="Book Antiqua" w:hint="eastAsia"/>
          <w:color w:val="000000"/>
          <w:lang w:eastAsia="zh-CN"/>
        </w:rPr>
        <w:t xml:space="preserve">; </w:t>
      </w:r>
      <w:r w:rsidRPr="004725ED">
        <w:rPr>
          <w:rFonts w:ascii="Book Antiqua" w:eastAsia="Book Antiqua" w:hAnsi="Book Antiqua" w:cs="Book Antiqua"/>
          <w:color w:val="000000"/>
        </w:rPr>
        <w:t>EUS:</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00CB6B1A" w:rsidRPr="004725ED">
        <w:rPr>
          <w:rFonts w:ascii="Book Antiqua" w:eastAsia="Book Antiqua" w:hAnsi="Book Antiqua" w:cs="Book Antiqua"/>
          <w:color w:val="000000"/>
        </w:rPr>
        <w:t>ultrasonography</w:t>
      </w:r>
      <w:r w:rsidR="00CB6B1A" w:rsidRPr="004725ED">
        <w:rPr>
          <w:rFonts w:ascii="Book Antiqua" w:hAnsi="Book Antiqua" w:cs="Book Antiqua" w:hint="eastAsia"/>
          <w:color w:val="000000"/>
          <w:lang w:eastAsia="zh-CN"/>
        </w:rPr>
        <w:t xml:space="preserve">; </w:t>
      </w:r>
      <w:r w:rsidR="001E6D30" w:rsidRPr="004725ED">
        <w:rPr>
          <w:rFonts w:ascii="Book Antiqua" w:hAnsi="Book Antiqua" w:cs="Book Antiqua" w:hint="eastAsia"/>
          <w:color w:val="000000"/>
          <w:lang w:eastAsia="zh-CN"/>
        </w:rPr>
        <w:t>G-NEN:</w:t>
      </w:r>
      <w:r w:rsidR="001E6D30" w:rsidRPr="004725ED">
        <w:rPr>
          <w:rFonts w:ascii="Book Antiqua" w:hAnsi="Book Antiqua" w:cs="Book Antiqua" w:hint="eastAsia"/>
          <w:b/>
          <w:color w:val="000000"/>
          <w:lang w:eastAsia="zh-CN"/>
        </w:rPr>
        <w:t xml:space="preserve"> </w:t>
      </w:r>
      <w:r w:rsidR="001E6D30" w:rsidRPr="004725ED">
        <w:rPr>
          <w:rFonts w:ascii="Book Antiqua" w:hAnsi="Book Antiqua" w:cs="Book Antiqua" w:hint="eastAsia"/>
          <w:color w:val="000000"/>
          <w:lang w:eastAsia="zh-CN"/>
        </w:rPr>
        <w:t>G</w:t>
      </w:r>
      <w:r w:rsidR="001E6D30" w:rsidRPr="004725ED">
        <w:rPr>
          <w:rFonts w:ascii="Book Antiqua" w:eastAsia="Book Antiqua" w:hAnsi="Book Antiqua" w:cs="Book Antiqua"/>
          <w:color w:val="000000"/>
        </w:rPr>
        <w:t>astric neuroendocrine neoplasm</w:t>
      </w:r>
      <w:r w:rsidR="001E6D30" w:rsidRPr="004725ED">
        <w:rPr>
          <w:rFonts w:ascii="Book Antiqua" w:hAnsi="Book Antiqua" w:cs="Book Antiqua" w:hint="eastAsia"/>
          <w:color w:val="000000"/>
          <w:lang w:eastAsia="zh-CN"/>
        </w:rPr>
        <w:t>.</w:t>
      </w:r>
    </w:p>
    <w:bookmarkEnd w:id="63"/>
    <w:bookmarkEnd w:id="64"/>
    <w:p w14:paraId="3BFE1CA4" w14:textId="5D98E824" w:rsidR="006A4204" w:rsidRPr="004725ED" w:rsidRDefault="00397F2C">
      <w:pPr>
        <w:spacing w:line="360" w:lineRule="auto"/>
        <w:jc w:val="both"/>
        <w:rPr>
          <w:rFonts w:ascii="Book Antiqua" w:hAnsi="Book Antiqua" w:cs="Book Antiqua"/>
          <w:b/>
          <w:bCs/>
          <w:color w:val="000000"/>
          <w:lang w:eastAsia="zh-CN"/>
        </w:rPr>
      </w:pPr>
      <w:r w:rsidRPr="004725ED">
        <w:rPr>
          <w:rFonts w:ascii="Book Antiqua" w:eastAsia="Book Antiqua" w:hAnsi="Book Antiqua" w:cs="Book Antiqua"/>
          <w:b/>
          <w:bCs/>
          <w:color w:val="000000"/>
        </w:rPr>
        <w:br w:type="page"/>
      </w:r>
    </w:p>
    <w:p w14:paraId="4E0EA749" w14:textId="74816340" w:rsidR="00484E88" w:rsidRPr="004725ED" w:rsidRDefault="0071175B">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77FDD1EF" wp14:editId="1230C850">
            <wp:extent cx="5720080" cy="2052320"/>
            <wp:effectExtent l="0" t="0" r="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0080" cy="2052320"/>
                    </a:xfrm>
                    <a:prstGeom prst="rect">
                      <a:avLst/>
                    </a:prstGeom>
                    <a:noFill/>
                    <a:ln>
                      <a:noFill/>
                    </a:ln>
                  </pic:spPr>
                </pic:pic>
              </a:graphicData>
            </a:graphic>
          </wp:inline>
        </w:drawing>
      </w:r>
    </w:p>
    <w:p w14:paraId="1E9D8304" w14:textId="65F3F535" w:rsidR="00A77B3E" w:rsidRPr="004725ED" w:rsidRDefault="006710A8">
      <w:pPr>
        <w:spacing w:line="360" w:lineRule="auto"/>
        <w:jc w:val="both"/>
        <w:rPr>
          <w:lang w:eastAsia="zh-CN"/>
        </w:rPr>
      </w:pPr>
      <w:bookmarkStart w:id="65" w:name="OLE_LINK199"/>
      <w:bookmarkStart w:id="66" w:name="OLE_LINK200"/>
      <w:r w:rsidRPr="004725ED">
        <w:rPr>
          <w:rFonts w:ascii="Book Antiqua" w:eastAsia="Book Antiqua" w:hAnsi="Book Antiqua" w:cs="Book Antiqua"/>
          <w:b/>
          <w:bCs/>
          <w:color w:val="000000"/>
        </w:rPr>
        <w:t>Figure</w:t>
      </w:r>
      <w:r w:rsidR="00E7330E" w:rsidRPr="004725ED">
        <w:rPr>
          <w:rFonts w:ascii="Book Antiqua" w:eastAsia="Book Antiqua" w:hAnsi="Book Antiqua" w:cs="Book Antiqua"/>
          <w:b/>
          <w:bCs/>
          <w:color w:val="000000"/>
        </w:rPr>
        <w:t xml:space="preserve"> </w:t>
      </w:r>
      <w:r w:rsidR="00D23734" w:rsidRPr="004725ED">
        <w:rPr>
          <w:rFonts w:ascii="Book Antiqua" w:eastAsia="Book Antiqua" w:hAnsi="Book Antiqua" w:cs="Book Antiqua"/>
          <w:b/>
          <w:bCs/>
          <w:color w:val="000000"/>
        </w:rPr>
        <w:t>5</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Algorithm</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for</w:t>
      </w:r>
      <w:r w:rsidR="00E7330E" w:rsidRPr="004725ED">
        <w:rPr>
          <w:rFonts w:ascii="Book Antiqua" w:eastAsia="Book Antiqua" w:hAnsi="Book Antiqua" w:cs="Book Antiqua"/>
          <w:b/>
          <w:bCs/>
          <w:color w:val="000000"/>
        </w:rPr>
        <w:t xml:space="preserve"> </w:t>
      </w:r>
      <w:r w:rsidR="00D23734" w:rsidRPr="004725ED">
        <w:rPr>
          <w:rFonts w:ascii="Book Antiqua" w:hAnsi="Book Antiqua" w:cs="Book Antiqua" w:hint="eastAsia"/>
          <w:b/>
          <w:color w:val="000000"/>
          <w:lang w:eastAsia="zh-CN"/>
        </w:rPr>
        <w:t>d</w:t>
      </w:r>
      <w:r w:rsidR="00D23734" w:rsidRPr="004725ED">
        <w:rPr>
          <w:rFonts w:ascii="Book Antiqua" w:eastAsia="Book Antiqua" w:hAnsi="Book Antiqua" w:cs="Book Antiqua"/>
          <w:b/>
          <w:color w:val="000000"/>
        </w:rPr>
        <w:t>uodenal neuroendocrine neoplasms</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management.</w:t>
      </w:r>
      <w:r w:rsidR="00E7330E" w:rsidRPr="004725ED">
        <w:rPr>
          <w:rFonts w:ascii="Book Antiqua" w:eastAsia="Book Antiqua" w:hAnsi="Book Antiqua" w:cs="Book Antiqua"/>
          <w:b/>
          <w:bCs/>
          <w:color w:val="000000"/>
        </w:rPr>
        <w:t xml:space="preserve"> </w:t>
      </w:r>
      <w:r w:rsidR="00204C57" w:rsidRPr="004725ED">
        <w:rPr>
          <w:rFonts w:ascii="Book Antiqua" w:hAnsi="Book Antiqua" w:cs="Book Antiqua" w:hint="eastAsia"/>
          <w:color w:val="000000"/>
          <w:lang w:eastAsia="zh-CN"/>
        </w:rPr>
        <w:t>D-NEN:</w:t>
      </w:r>
      <w:r w:rsidR="00204C57" w:rsidRPr="004725ED">
        <w:rPr>
          <w:rFonts w:ascii="Book Antiqua" w:hAnsi="Book Antiqua" w:cs="Book Antiqua" w:hint="eastAsia"/>
          <w:b/>
          <w:color w:val="000000"/>
          <w:lang w:eastAsia="zh-CN"/>
        </w:rPr>
        <w:t xml:space="preserve"> </w:t>
      </w:r>
      <w:r w:rsidR="00204C57" w:rsidRPr="004725ED">
        <w:rPr>
          <w:rFonts w:ascii="Book Antiqua" w:hAnsi="Book Antiqua" w:cs="Book Antiqua" w:hint="eastAsia"/>
          <w:color w:val="000000"/>
          <w:lang w:eastAsia="zh-CN"/>
        </w:rPr>
        <w:t>D</w:t>
      </w:r>
      <w:r w:rsidR="00204C57" w:rsidRPr="004725ED">
        <w:rPr>
          <w:rFonts w:ascii="Book Antiqua" w:eastAsia="Book Antiqua" w:hAnsi="Book Antiqua" w:cs="Book Antiqua"/>
          <w:color w:val="000000"/>
        </w:rPr>
        <w:t xml:space="preserve">uodenal neuroendocrine neoplasm; </w:t>
      </w:r>
      <w:r w:rsidRPr="004725ED">
        <w:rPr>
          <w:rFonts w:ascii="Book Antiqua" w:eastAsia="Book Antiqua" w:hAnsi="Book Antiqua" w:cs="Book Antiqua"/>
          <w:color w:val="000000"/>
        </w:rPr>
        <w:t>ER:</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6A4204" w:rsidRPr="004725ED">
        <w:rPr>
          <w:rFonts w:ascii="Book Antiqua" w:hAnsi="Book Antiqua" w:cs="Book Antiqua" w:hint="eastAsia"/>
          <w:color w:val="000000"/>
          <w:lang w:eastAsia="zh-CN"/>
        </w:rPr>
        <w:t>.</w:t>
      </w:r>
    </w:p>
    <w:bookmarkEnd w:id="65"/>
    <w:bookmarkEnd w:id="66"/>
    <w:p w14:paraId="1BB7F637" w14:textId="313BC8A6" w:rsidR="006A4204" w:rsidRPr="004725ED" w:rsidRDefault="00397F2C">
      <w:pPr>
        <w:spacing w:line="360" w:lineRule="auto"/>
        <w:jc w:val="both"/>
        <w:rPr>
          <w:rFonts w:ascii="Book Antiqua" w:hAnsi="Book Antiqua" w:cs="Book Antiqua"/>
          <w:b/>
          <w:bCs/>
          <w:color w:val="000000"/>
          <w:lang w:eastAsia="zh-CN"/>
        </w:rPr>
      </w:pPr>
      <w:r w:rsidRPr="004725ED">
        <w:rPr>
          <w:rFonts w:ascii="Book Antiqua" w:eastAsia="Book Antiqua" w:hAnsi="Book Antiqua" w:cs="Book Antiqua"/>
          <w:b/>
          <w:bCs/>
          <w:color w:val="000000"/>
        </w:rPr>
        <w:br w:type="page"/>
      </w:r>
    </w:p>
    <w:p w14:paraId="5D8D5F5F" w14:textId="6B1D7A18" w:rsidR="00484E88" w:rsidRPr="004725ED" w:rsidRDefault="0071175B">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6257F4A9" wp14:editId="26BE3C56">
            <wp:extent cx="3763645" cy="1552575"/>
            <wp:effectExtent l="0" t="0" r="825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3645" cy="1552575"/>
                    </a:xfrm>
                    <a:prstGeom prst="rect">
                      <a:avLst/>
                    </a:prstGeom>
                    <a:noFill/>
                    <a:ln>
                      <a:noFill/>
                    </a:ln>
                  </pic:spPr>
                </pic:pic>
              </a:graphicData>
            </a:graphic>
          </wp:inline>
        </w:drawing>
      </w:r>
    </w:p>
    <w:p w14:paraId="7B6D5393" w14:textId="54C8DD1D" w:rsidR="006E7923" w:rsidRPr="004725ED" w:rsidRDefault="006710A8">
      <w:pPr>
        <w:spacing w:line="360" w:lineRule="auto"/>
        <w:jc w:val="both"/>
        <w:rPr>
          <w:rFonts w:ascii="Book Antiqua" w:hAnsi="Book Antiqua" w:cs="Book Antiqua"/>
          <w:color w:val="000000"/>
          <w:lang w:eastAsia="zh-CN"/>
        </w:rPr>
      </w:pPr>
      <w:r w:rsidRPr="004725ED">
        <w:rPr>
          <w:rFonts w:ascii="Book Antiqua" w:eastAsia="Book Antiqua" w:hAnsi="Book Antiqua" w:cs="Book Antiqua"/>
          <w:b/>
          <w:bCs/>
          <w:color w:val="000000"/>
        </w:rPr>
        <w:t>Figure</w:t>
      </w:r>
      <w:r w:rsidR="00E7330E" w:rsidRPr="004725ED">
        <w:rPr>
          <w:rFonts w:ascii="Book Antiqua" w:eastAsia="Book Antiqua" w:hAnsi="Book Antiqua" w:cs="Book Antiqua"/>
          <w:b/>
          <w:bCs/>
          <w:color w:val="000000"/>
        </w:rPr>
        <w:t xml:space="preserve"> </w:t>
      </w:r>
      <w:r w:rsidR="00D23734" w:rsidRPr="004725ED">
        <w:rPr>
          <w:rFonts w:ascii="Book Antiqua" w:eastAsia="Book Antiqua" w:hAnsi="Book Antiqua" w:cs="Book Antiqua"/>
          <w:b/>
          <w:bCs/>
          <w:color w:val="000000"/>
        </w:rPr>
        <w:t>6</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Algorithm</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for</w:t>
      </w:r>
      <w:r w:rsidR="00E7330E" w:rsidRPr="004725ED">
        <w:rPr>
          <w:rFonts w:ascii="Book Antiqua" w:eastAsia="Book Antiqua" w:hAnsi="Book Antiqua" w:cs="Book Antiqua"/>
          <w:b/>
          <w:bCs/>
          <w:color w:val="000000"/>
        </w:rPr>
        <w:t xml:space="preserve"> </w:t>
      </w:r>
      <w:r w:rsidR="000A4AE9" w:rsidRPr="004725ED">
        <w:rPr>
          <w:rFonts w:ascii="Book Antiqua" w:eastAsia="Book Antiqua" w:hAnsi="Book Antiqua" w:cs="Book Antiqua"/>
          <w:b/>
          <w:color w:val="000000"/>
        </w:rPr>
        <w:t>rectal</w:t>
      </w:r>
      <w:r w:rsidR="000A4AE9" w:rsidRPr="004725ED">
        <w:rPr>
          <w:rFonts w:ascii="Book Antiqua" w:eastAsia="Book Antiqua" w:hAnsi="Book Antiqua" w:cs="Book Antiqua"/>
          <w:color w:val="000000"/>
        </w:rPr>
        <w:t xml:space="preserve"> </w:t>
      </w:r>
      <w:r w:rsidR="00D23734" w:rsidRPr="004725ED">
        <w:rPr>
          <w:rFonts w:ascii="Book Antiqua" w:eastAsia="Book Antiqua" w:hAnsi="Book Antiqua" w:cs="Book Antiqua"/>
          <w:b/>
          <w:color w:val="000000"/>
        </w:rPr>
        <w:t>neuroendocrine neoplasms</w:t>
      </w:r>
      <w:r w:rsidR="00E7330E" w:rsidRPr="004725ED">
        <w:rPr>
          <w:rFonts w:ascii="Book Antiqua" w:eastAsia="Book Antiqua" w:hAnsi="Book Antiqua" w:cs="Book Antiqua"/>
          <w:b/>
          <w:bCs/>
          <w:color w:val="000000"/>
        </w:rPr>
        <w:t xml:space="preserve"> </w:t>
      </w:r>
      <w:r w:rsidRPr="004725ED">
        <w:rPr>
          <w:rFonts w:ascii="Book Antiqua" w:eastAsia="Book Antiqua" w:hAnsi="Book Antiqua" w:cs="Book Antiqua"/>
          <w:b/>
          <w:bCs/>
          <w:color w:val="000000"/>
        </w:rPr>
        <w:t>management.</w:t>
      </w:r>
      <w:r w:rsidR="00204C57" w:rsidRPr="004725ED">
        <w:rPr>
          <w:rFonts w:ascii="Book Antiqua" w:eastAsia="Book Antiqua" w:hAnsi="Book Antiqua" w:cs="Book Antiqua"/>
          <w:b/>
          <w:bCs/>
          <w:color w:val="000000"/>
        </w:rPr>
        <w:t xml:space="preserve"> </w:t>
      </w:r>
      <w:r w:rsidR="00204C57" w:rsidRPr="004725ED">
        <w:rPr>
          <w:rFonts w:ascii="Book Antiqua" w:eastAsia="Book Antiqua" w:hAnsi="Book Antiqua" w:cs="Book Antiqua"/>
          <w:color w:val="000000"/>
        </w:rPr>
        <w:t xml:space="preserve">ESD: </w:t>
      </w:r>
      <w:r w:rsidR="00204C57" w:rsidRPr="004725ED">
        <w:rPr>
          <w:rFonts w:ascii="Book Antiqua" w:hAnsi="Book Antiqua" w:cs="Book Antiqua" w:hint="eastAsia"/>
          <w:color w:val="000000"/>
          <w:lang w:eastAsia="zh-CN"/>
        </w:rPr>
        <w:t>E</w:t>
      </w:r>
      <w:r w:rsidR="00204C57" w:rsidRPr="004725ED">
        <w:rPr>
          <w:rFonts w:ascii="Book Antiqua" w:eastAsia="Book Antiqua" w:hAnsi="Book Antiqua" w:cs="Book Antiqua"/>
          <w:color w:val="000000"/>
        </w:rPr>
        <w:t xml:space="preserve">ndoscopic submucosal dissection; </w:t>
      </w:r>
      <w:r w:rsidRPr="004725ED">
        <w:rPr>
          <w:rFonts w:ascii="Book Antiqua" w:eastAsia="Book Antiqua" w:hAnsi="Book Antiqua" w:cs="Book Antiqua"/>
          <w:color w:val="000000"/>
        </w:rPr>
        <w:t>mEMR:</w:t>
      </w:r>
      <w:r w:rsidR="00E7330E" w:rsidRPr="004725ED">
        <w:rPr>
          <w:rFonts w:ascii="Book Antiqua" w:eastAsia="Book Antiqua" w:hAnsi="Book Antiqua" w:cs="Book Antiqua"/>
          <w:color w:val="000000"/>
        </w:rPr>
        <w:t xml:space="preserve"> </w:t>
      </w:r>
      <w:r w:rsidR="000A4AE9" w:rsidRPr="004725ED">
        <w:rPr>
          <w:rFonts w:ascii="Book Antiqua" w:hAnsi="Book Antiqua" w:cs="Book Antiqua" w:hint="eastAsia"/>
          <w:color w:val="000000"/>
          <w:lang w:eastAsia="zh-CN"/>
        </w:rPr>
        <w:t>M</w:t>
      </w:r>
      <w:r w:rsidRPr="004725ED">
        <w:rPr>
          <w:rFonts w:ascii="Book Antiqua" w:eastAsia="Book Antiqua" w:hAnsi="Book Antiqua" w:cs="Book Antiqua"/>
          <w:color w:val="000000"/>
        </w:rPr>
        <w:t>odified</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mucosal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resection;</w:t>
      </w:r>
      <w:r w:rsidR="00E7330E" w:rsidRPr="004725ED">
        <w:rPr>
          <w:rFonts w:ascii="Book Antiqua" w:eastAsia="Book Antiqua" w:hAnsi="Book Antiqua" w:cs="Book Antiqua"/>
          <w:color w:val="000000"/>
        </w:rPr>
        <w:t xml:space="preserve"> </w:t>
      </w:r>
      <w:r w:rsidR="00204C57" w:rsidRPr="004725ED">
        <w:rPr>
          <w:rFonts w:ascii="Book Antiqua" w:hAnsi="Book Antiqua" w:cs="Book Antiqua" w:hint="eastAsia"/>
          <w:color w:val="000000"/>
          <w:lang w:eastAsia="zh-CN"/>
        </w:rPr>
        <w:t>R-NEN: R</w:t>
      </w:r>
      <w:r w:rsidR="00204C57" w:rsidRPr="004725ED">
        <w:rPr>
          <w:rFonts w:ascii="Book Antiqua" w:eastAsia="Book Antiqua" w:hAnsi="Book Antiqua" w:cs="Book Antiqua"/>
          <w:color w:val="000000"/>
        </w:rPr>
        <w:t xml:space="preserve">ectal neuroendocrine neoplasm; </w:t>
      </w:r>
      <w:r w:rsidRPr="004725ED">
        <w:rPr>
          <w:rFonts w:ascii="Book Antiqua" w:eastAsia="Book Antiqua" w:hAnsi="Book Antiqua" w:cs="Book Antiqua"/>
          <w:color w:val="000000"/>
        </w:rPr>
        <w:t>TEM:</w:t>
      </w:r>
      <w:r w:rsidR="00E7330E" w:rsidRPr="004725ED">
        <w:rPr>
          <w:rFonts w:ascii="Book Antiqua" w:eastAsia="Book Antiqua" w:hAnsi="Book Antiqua" w:cs="Book Antiqua"/>
          <w:color w:val="000000"/>
        </w:rPr>
        <w:t xml:space="preserve"> </w:t>
      </w:r>
      <w:r w:rsidR="000A4AE9" w:rsidRPr="004725ED">
        <w:rPr>
          <w:rFonts w:ascii="Book Antiqua" w:hAnsi="Book Antiqua" w:cs="Book Antiqua" w:hint="eastAsia"/>
          <w:color w:val="000000"/>
          <w:lang w:eastAsia="zh-CN"/>
        </w:rPr>
        <w:t>T</w:t>
      </w:r>
      <w:r w:rsidRPr="004725ED">
        <w:rPr>
          <w:rFonts w:ascii="Book Antiqua" w:eastAsia="Book Antiqua" w:hAnsi="Book Antiqua" w:cs="Book Antiqua"/>
          <w:color w:val="000000"/>
        </w:rPr>
        <w:t>ransanal</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endoscopic</w:t>
      </w:r>
      <w:r w:rsidR="00E7330E" w:rsidRPr="004725ED">
        <w:rPr>
          <w:rFonts w:ascii="Book Antiqua" w:eastAsia="Book Antiqua" w:hAnsi="Book Antiqua" w:cs="Book Antiqua"/>
          <w:color w:val="000000"/>
        </w:rPr>
        <w:t xml:space="preserve"> </w:t>
      </w:r>
      <w:r w:rsidRPr="004725ED">
        <w:rPr>
          <w:rFonts w:ascii="Book Antiqua" w:eastAsia="Book Antiqua" w:hAnsi="Book Antiqua" w:cs="Book Antiqua"/>
          <w:color w:val="000000"/>
        </w:rPr>
        <w:t>microsurgery</w:t>
      </w:r>
      <w:r w:rsidR="006A4204" w:rsidRPr="004725ED">
        <w:rPr>
          <w:rFonts w:ascii="Book Antiqua" w:hAnsi="Book Antiqua" w:cs="Book Antiqua" w:hint="eastAsia"/>
          <w:color w:val="000000"/>
          <w:lang w:eastAsia="zh-CN"/>
        </w:rPr>
        <w:t>.</w:t>
      </w:r>
    </w:p>
    <w:p w14:paraId="2C2C2610" w14:textId="77777777" w:rsidR="006E7923" w:rsidRPr="004725ED" w:rsidRDefault="006E7923" w:rsidP="006E7923">
      <w:pPr>
        <w:adjustRightInd w:val="0"/>
        <w:snapToGrid w:val="0"/>
        <w:spacing w:line="360" w:lineRule="auto"/>
        <w:jc w:val="both"/>
        <w:rPr>
          <w:rFonts w:ascii="Book Antiqua" w:hAnsi="Book Antiqua"/>
          <w:b/>
          <w:lang w:eastAsia="zh-CN"/>
        </w:rPr>
      </w:pPr>
      <w:r w:rsidRPr="004725ED">
        <w:rPr>
          <w:rFonts w:ascii="Book Antiqua" w:hAnsi="Book Antiqua" w:cs="Book Antiqua"/>
          <w:color w:val="000000"/>
          <w:lang w:eastAsia="zh-CN"/>
        </w:rPr>
        <w:br w:type="page"/>
      </w:r>
      <w:r w:rsidRPr="004725ED">
        <w:rPr>
          <w:rFonts w:ascii="Book Antiqua" w:hAnsi="Book Antiqua"/>
          <w:b/>
        </w:rPr>
        <w:lastRenderedPageBreak/>
        <w:t xml:space="preserve">Table 1 2019 World Health Organization </w:t>
      </w:r>
      <w:r w:rsidRPr="004725ED">
        <w:rPr>
          <w:rFonts w:ascii="Book Antiqua" w:hAnsi="Book Antiqua" w:hint="eastAsia"/>
          <w:b/>
          <w:lang w:eastAsia="zh-CN"/>
        </w:rPr>
        <w:t>c</w:t>
      </w:r>
      <w:r w:rsidRPr="004725ED">
        <w:rPr>
          <w:rFonts w:ascii="Book Antiqua" w:hAnsi="Book Antiqua"/>
          <w:b/>
        </w:rPr>
        <w:t xml:space="preserve">lassification of </w:t>
      </w:r>
      <w:bookmarkStart w:id="67" w:name="OLE_LINK149"/>
      <w:bookmarkStart w:id="68" w:name="OLE_LINK150"/>
      <w:r w:rsidRPr="004725ED">
        <w:rPr>
          <w:rFonts w:ascii="Book Antiqua" w:hAnsi="Book Antiqua"/>
          <w:b/>
        </w:rPr>
        <w:t>neuroendocrine neoplasms</w:t>
      </w:r>
      <w:bookmarkEnd w:id="67"/>
      <w:bookmarkEnd w:id="68"/>
      <w:r w:rsidRPr="004725ED">
        <w:rPr>
          <w:rFonts w:ascii="Book Antiqua" w:hAnsi="Book Antiqua"/>
          <w:b/>
        </w:rPr>
        <w:t xml:space="preserve"> of the gastrointestinal tract and hepatopancreatobiliary organs</w:t>
      </w:r>
    </w:p>
    <w:tbl>
      <w:tblPr>
        <w:tblW w:w="5000" w:type="pct"/>
        <w:tblLook w:val="0020" w:firstRow="1" w:lastRow="0" w:firstColumn="0" w:lastColumn="0" w:noHBand="0" w:noVBand="0"/>
      </w:tblPr>
      <w:tblGrid>
        <w:gridCol w:w="2050"/>
        <w:gridCol w:w="2806"/>
        <w:gridCol w:w="1582"/>
        <w:gridCol w:w="1288"/>
        <w:gridCol w:w="1634"/>
      </w:tblGrid>
      <w:tr w:rsidR="006E7923" w:rsidRPr="004725ED" w14:paraId="15B136AF" w14:textId="77777777" w:rsidTr="00A41C81">
        <w:trPr>
          <w:trHeight w:val="648"/>
        </w:trPr>
        <w:tc>
          <w:tcPr>
            <w:tcW w:w="1095" w:type="pct"/>
            <w:tcBorders>
              <w:top w:val="single" w:sz="4" w:space="0" w:color="auto"/>
              <w:bottom w:val="single" w:sz="4" w:space="0" w:color="auto"/>
            </w:tcBorders>
          </w:tcPr>
          <w:p w14:paraId="34BD10CD" w14:textId="6C538A7D" w:rsidR="006E7923" w:rsidRPr="004725ED" w:rsidRDefault="00A41C81" w:rsidP="006E7923">
            <w:pPr>
              <w:adjustRightInd w:val="0"/>
              <w:snapToGrid w:val="0"/>
              <w:spacing w:line="360" w:lineRule="auto"/>
              <w:jc w:val="both"/>
              <w:rPr>
                <w:rFonts w:ascii="Book Antiqua" w:hAnsi="Book Antiqua"/>
                <w:b/>
                <w:color w:val="000000"/>
                <w:lang w:eastAsia="zh-CN"/>
              </w:rPr>
            </w:pPr>
            <w:r w:rsidRPr="004725ED">
              <w:rPr>
                <w:rFonts w:ascii="Book Antiqua" w:hAnsi="Book Antiqua" w:hint="eastAsia"/>
                <w:b/>
                <w:color w:val="000000"/>
                <w:lang w:eastAsia="zh-CN"/>
              </w:rPr>
              <w:t>NEN</w:t>
            </w:r>
            <w:r w:rsidRPr="004725ED">
              <w:rPr>
                <w:rFonts w:ascii="Book Antiqua" w:hAnsi="Book Antiqua"/>
                <w:b/>
                <w:color w:val="000000"/>
              </w:rPr>
              <w:t>s</w:t>
            </w:r>
          </w:p>
        </w:tc>
        <w:tc>
          <w:tcPr>
            <w:tcW w:w="1499" w:type="pct"/>
            <w:tcBorders>
              <w:top w:val="single" w:sz="4" w:space="0" w:color="auto"/>
              <w:bottom w:val="single" w:sz="4" w:space="0" w:color="auto"/>
            </w:tcBorders>
            <w:hideMark/>
          </w:tcPr>
          <w:p w14:paraId="543A4BE8"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Differentiation</w:t>
            </w:r>
          </w:p>
        </w:tc>
        <w:tc>
          <w:tcPr>
            <w:tcW w:w="845" w:type="pct"/>
            <w:tcBorders>
              <w:top w:val="single" w:sz="4" w:space="0" w:color="auto"/>
              <w:bottom w:val="single" w:sz="4" w:space="0" w:color="auto"/>
            </w:tcBorders>
            <w:hideMark/>
          </w:tcPr>
          <w:p w14:paraId="5B7EEF67"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Grade</w:t>
            </w:r>
          </w:p>
        </w:tc>
        <w:tc>
          <w:tcPr>
            <w:tcW w:w="688" w:type="pct"/>
            <w:tcBorders>
              <w:top w:val="single" w:sz="4" w:space="0" w:color="auto"/>
              <w:bottom w:val="single" w:sz="4" w:space="0" w:color="auto"/>
            </w:tcBorders>
            <w:hideMark/>
          </w:tcPr>
          <w:p w14:paraId="2FB32061"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Mitotic rate</w:t>
            </w:r>
          </w:p>
        </w:tc>
        <w:tc>
          <w:tcPr>
            <w:tcW w:w="873" w:type="pct"/>
            <w:tcBorders>
              <w:top w:val="single" w:sz="4" w:space="0" w:color="auto"/>
              <w:bottom w:val="single" w:sz="4" w:space="0" w:color="auto"/>
            </w:tcBorders>
            <w:hideMark/>
          </w:tcPr>
          <w:p w14:paraId="05EDFA8A"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Ki-67 index %</w:t>
            </w:r>
          </w:p>
        </w:tc>
      </w:tr>
      <w:tr w:rsidR="006E7923" w:rsidRPr="004725ED" w14:paraId="1A6E98D1" w14:textId="77777777" w:rsidTr="00A41C81">
        <w:tc>
          <w:tcPr>
            <w:tcW w:w="1095" w:type="pct"/>
            <w:tcBorders>
              <w:top w:val="single" w:sz="4" w:space="0" w:color="auto"/>
            </w:tcBorders>
            <w:hideMark/>
          </w:tcPr>
          <w:p w14:paraId="4A8B940B" w14:textId="77777777" w:rsidR="006E7923" w:rsidRPr="004725ED" w:rsidRDefault="006E7923" w:rsidP="006E7923">
            <w:pPr>
              <w:adjustRightInd w:val="0"/>
              <w:snapToGrid w:val="0"/>
              <w:spacing w:line="360" w:lineRule="auto"/>
              <w:jc w:val="both"/>
              <w:rPr>
                <w:rFonts w:ascii="Book Antiqua" w:hAnsi="Book Antiqua"/>
                <w:bCs/>
                <w:color w:val="000000"/>
              </w:rPr>
            </w:pPr>
            <w:r w:rsidRPr="004725ED">
              <w:rPr>
                <w:rFonts w:ascii="Book Antiqua" w:hAnsi="Book Antiqua"/>
                <w:bCs/>
                <w:color w:val="000000"/>
              </w:rPr>
              <w:t>NET, G1</w:t>
            </w:r>
          </w:p>
        </w:tc>
        <w:tc>
          <w:tcPr>
            <w:tcW w:w="1499" w:type="pct"/>
            <w:tcBorders>
              <w:top w:val="single" w:sz="4" w:space="0" w:color="auto"/>
            </w:tcBorders>
            <w:hideMark/>
          </w:tcPr>
          <w:p w14:paraId="67BB33E0"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Well differentiated</w:t>
            </w:r>
          </w:p>
        </w:tc>
        <w:tc>
          <w:tcPr>
            <w:tcW w:w="845" w:type="pct"/>
            <w:tcBorders>
              <w:top w:val="single" w:sz="4" w:space="0" w:color="auto"/>
            </w:tcBorders>
            <w:hideMark/>
          </w:tcPr>
          <w:p w14:paraId="13C1F5F7"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Low</w:t>
            </w:r>
          </w:p>
        </w:tc>
        <w:tc>
          <w:tcPr>
            <w:tcW w:w="688" w:type="pct"/>
            <w:tcBorders>
              <w:top w:val="single" w:sz="4" w:space="0" w:color="auto"/>
            </w:tcBorders>
            <w:hideMark/>
          </w:tcPr>
          <w:p w14:paraId="1305B330"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&lt;</w:t>
            </w:r>
            <w:r w:rsidRPr="004725ED">
              <w:rPr>
                <w:rFonts w:ascii="Book Antiqua" w:hAnsi="Book Antiqua" w:hint="eastAsia"/>
                <w:color w:val="000000"/>
                <w:lang w:eastAsia="zh-CN"/>
              </w:rPr>
              <w:t xml:space="preserve"> </w:t>
            </w:r>
            <w:r w:rsidRPr="004725ED">
              <w:rPr>
                <w:rFonts w:ascii="Book Antiqua" w:hAnsi="Book Antiqua"/>
                <w:color w:val="000000"/>
              </w:rPr>
              <w:t>2</w:t>
            </w:r>
          </w:p>
        </w:tc>
        <w:tc>
          <w:tcPr>
            <w:tcW w:w="873" w:type="pct"/>
            <w:tcBorders>
              <w:top w:val="single" w:sz="4" w:space="0" w:color="auto"/>
            </w:tcBorders>
            <w:hideMark/>
          </w:tcPr>
          <w:p w14:paraId="5CB80397"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&lt;</w:t>
            </w:r>
            <w:r w:rsidRPr="004725ED">
              <w:rPr>
                <w:rFonts w:ascii="Book Antiqua" w:hAnsi="Book Antiqua" w:hint="eastAsia"/>
                <w:color w:val="000000"/>
                <w:lang w:eastAsia="zh-CN"/>
              </w:rPr>
              <w:t xml:space="preserve"> </w:t>
            </w:r>
            <w:r w:rsidRPr="004725ED">
              <w:rPr>
                <w:rFonts w:ascii="Book Antiqua" w:hAnsi="Book Antiqua"/>
                <w:color w:val="000000"/>
              </w:rPr>
              <w:t>3</w:t>
            </w:r>
          </w:p>
        </w:tc>
      </w:tr>
      <w:tr w:rsidR="006E7923" w:rsidRPr="004725ED" w14:paraId="4D2D314D" w14:textId="77777777" w:rsidTr="00A41C81">
        <w:tc>
          <w:tcPr>
            <w:tcW w:w="1095" w:type="pct"/>
            <w:hideMark/>
          </w:tcPr>
          <w:p w14:paraId="1FE93F0D" w14:textId="77777777" w:rsidR="006E7923" w:rsidRPr="004725ED" w:rsidRDefault="006E7923" w:rsidP="006E7923">
            <w:pPr>
              <w:adjustRightInd w:val="0"/>
              <w:snapToGrid w:val="0"/>
              <w:spacing w:line="360" w:lineRule="auto"/>
              <w:jc w:val="both"/>
              <w:rPr>
                <w:rFonts w:ascii="Book Antiqua" w:hAnsi="Book Antiqua"/>
                <w:bCs/>
                <w:color w:val="000000"/>
              </w:rPr>
            </w:pPr>
            <w:r w:rsidRPr="004725ED">
              <w:rPr>
                <w:rFonts w:ascii="Book Antiqua" w:hAnsi="Book Antiqua"/>
                <w:bCs/>
                <w:color w:val="000000"/>
              </w:rPr>
              <w:t>NET, G2</w:t>
            </w:r>
          </w:p>
        </w:tc>
        <w:tc>
          <w:tcPr>
            <w:tcW w:w="1499" w:type="pct"/>
            <w:hideMark/>
          </w:tcPr>
          <w:p w14:paraId="5224A73E"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Well differentiated</w:t>
            </w:r>
          </w:p>
        </w:tc>
        <w:tc>
          <w:tcPr>
            <w:tcW w:w="845" w:type="pct"/>
            <w:hideMark/>
          </w:tcPr>
          <w:p w14:paraId="6330E756"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Intermediate</w:t>
            </w:r>
          </w:p>
        </w:tc>
        <w:tc>
          <w:tcPr>
            <w:tcW w:w="688" w:type="pct"/>
            <w:hideMark/>
          </w:tcPr>
          <w:p w14:paraId="6627CB12"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2</w:t>
            </w:r>
            <w:r w:rsidRPr="004725ED">
              <w:rPr>
                <w:rFonts w:ascii="Book Antiqua" w:hAnsi="Book Antiqua" w:hint="eastAsia"/>
                <w:color w:val="000000"/>
                <w:lang w:eastAsia="zh-CN"/>
              </w:rPr>
              <w:t>-</w:t>
            </w:r>
            <w:r w:rsidRPr="004725ED">
              <w:rPr>
                <w:rFonts w:ascii="Book Antiqua" w:hAnsi="Book Antiqua"/>
                <w:color w:val="000000"/>
              </w:rPr>
              <w:t>20</w:t>
            </w:r>
          </w:p>
        </w:tc>
        <w:tc>
          <w:tcPr>
            <w:tcW w:w="873" w:type="pct"/>
            <w:hideMark/>
          </w:tcPr>
          <w:p w14:paraId="1FA662E8"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3-20</w:t>
            </w:r>
          </w:p>
        </w:tc>
      </w:tr>
      <w:tr w:rsidR="006E7923" w:rsidRPr="004725ED" w14:paraId="0E91654C" w14:textId="77777777" w:rsidTr="00A41C81">
        <w:tc>
          <w:tcPr>
            <w:tcW w:w="1095" w:type="pct"/>
            <w:hideMark/>
          </w:tcPr>
          <w:p w14:paraId="59C93AB3" w14:textId="77777777" w:rsidR="006E7923" w:rsidRPr="004725ED" w:rsidRDefault="006E7923" w:rsidP="006E7923">
            <w:pPr>
              <w:adjustRightInd w:val="0"/>
              <w:snapToGrid w:val="0"/>
              <w:spacing w:line="360" w:lineRule="auto"/>
              <w:jc w:val="both"/>
              <w:rPr>
                <w:rFonts w:ascii="Book Antiqua" w:hAnsi="Book Antiqua"/>
                <w:bCs/>
                <w:color w:val="000000"/>
              </w:rPr>
            </w:pPr>
            <w:r w:rsidRPr="004725ED">
              <w:rPr>
                <w:rFonts w:ascii="Book Antiqua" w:hAnsi="Book Antiqua"/>
                <w:bCs/>
                <w:color w:val="000000"/>
              </w:rPr>
              <w:t>NET, G3</w:t>
            </w:r>
          </w:p>
        </w:tc>
        <w:tc>
          <w:tcPr>
            <w:tcW w:w="1499" w:type="pct"/>
            <w:hideMark/>
          </w:tcPr>
          <w:p w14:paraId="17DDDC2B"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Well differentiated</w:t>
            </w:r>
          </w:p>
        </w:tc>
        <w:tc>
          <w:tcPr>
            <w:tcW w:w="845" w:type="pct"/>
            <w:hideMark/>
          </w:tcPr>
          <w:p w14:paraId="355409C1"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High</w:t>
            </w:r>
          </w:p>
        </w:tc>
        <w:tc>
          <w:tcPr>
            <w:tcW w:w="688" w:type="pct"/>
            <w:hideMark/>
          </w:tcPr>
          <w:p w14:paraId="74070A6D"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&gt;</w:t>
            </w:r>
            <w:r w:rsidRPr="004725ED">
              <w:rPr>
                <w:rFonts w:ascii="Book Antiqua" w:hAnsi="Book Antiqua" w:hint="eastAsia"/>
                <w:color w:val="000000"/>
                <w:lang w:eastAsia="zh-CN"/>
              </w:rPr>
              <w:t xml:space="preserve"> </w:t>
            </w:r>
            <w:r w:rsidRPr="004725ED">
              <w:rPr>
                <w:rFonts w:ascii="Book Antiqua" w:hAnsi="Book Antiqua"/>
                <w:color w:val="000000"/>
              </w:rPr>
              <w:t>20</w:t>
            </w:r>
          </w:p>
        </w:tc>
        <w:tc>
          <w:tcPr>
            <w:tcW w:w="873" w:type="pct"/>
            <w:hideMark/>
          </w:tcPr>
          <w:p w14:paraId="4D27E538"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&gt;</w:t>
            </w:r>
            <w:r w:rsidRPr="004725ED">
              <w:rPr>
                <w:rFonts w:ascii="Book Antiqua" w:hAnsi="Book Antiqua" w:hint="eastAsia"/>
                <w:color w:val="000000"/>
                <w:lang w:eastAsia="zh-CN"/>
              </w:rPr>
              <w:t xml:space="preserve"> </w:t>
            </w:r>
            <w:r w:rsidRPr="004725ED">
              <w:rPr>
                <w:rFonts w:ascii="Book Antiqua" w:hAnsi="Book Antiqua"/>
                <w:color w:val="000000"/>
              </w:rPr>
              <w:t>20</w:t>
            </w:r>
          </w:p>
        </w:tc>
      </w:tr>
      <w:tr w:rsidR="006E7923" w:rsidRPr="004725ED" w14:paraId="06614FA8" w14:textId="77777777" w:rsidTr="00A41C81">
        <w:tc>
          <w:tcPr>
            <w:tcW w:w="1095" w:type="pct"/>
            <w:hideMark/>
          </w:tcPr>
          <w:p w14:paraId="7AE7C0D0" w14:textId="77777777" w:rsidR="006E7923" w:rsidRPr="004725ED" w:rsidRDefault="006E7923" w:rsidP="006E7923">
            <w:pPr>
              <w:adjustRightInd w:val="0"/>
              <w:snapToGrid w:val="0"/>
              <w:spacing w:line="360" w:lineRule="auto"/>
              <w:jc w:val="both"/>
              <w:rPr>
                <w:rFonts w:ascii="Book Antiqua" w:hAnsi="Book Antiqua"/>
                <w:bCs/>
                <w:color w:val="000000"/>
              </w:rPr>
            </w:pPr>
            <w:r w:rsidRPr="004725ED">
              <w:rPr>
                <w:rFonts w:ascii="Book Antiqua" w:hAnsi="Book Antiqua"/>
                <w:bCs/>
                <w:color w:val="000000"/>
              </w:rPr>
              <w:t>NEC, small cell type</w:t>
            </w:r>
          </w:p>
        </w:tc>
        <w:tc>
          <w:tcPr>
            <w:tcW w:w="1499" w:type="pct"/>
            <w:hideMark/>
          </w:tcPr>
          <w:p w14:paraId="27DCF236"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Poorly differentiated</w:t>
            </w:r>
          </w:p>
        </w:tc>
        <w:tc>
          <w:tcPr>
            <w:tcW w:w="845" w:type="pct"/>
            <w:hideMark/>
          </w:tcPr>
          <w:p w14:paraId="6244C4D3"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High</w:t>
            </w:r>
          </w:p>
        </w:tc>
        <w:tc>
          <w:tcPr>
            <w:tcW w:w="688" w:type="pct"/>
            <w:hideMark/>
          </w:tcPr>
          <w:p w14:paraId="033FD03C"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&gt;</w:t>
            </w:r>
            <w:r w:rsidRPr="004725ED">
              <w:rPr>
                <w:rFonts w:ascii="Book Antiqua" w:hAnsi="Book Antiqua" w:hint="eastAsia"/>
                <w:color w:val="000000"/>
                <w:lang w:eastAsia="zh-CN"/>
              </w:rPr>
              <w:t xml:space="preserve"> </w:t>
            </w:r>
            <w:r w:rsidRPr="004725ED">
              <w:rPr>
                <w:rFonts w:ascii="Book Antiqua" w:hAnsi="Book Antiqua"/>
                <w:color w:val="000000"/>
              </w:rPr>
              <w:t>20</w:t>
            </w:r>
          </w:p>
        </w:tc>
        <w:tc>
          <w:tcPr>
            <w:tcW w:w="873" w:type="pct"/>
            <w:hideMark/>
          </w:tcPr>
          <w:p w14:paraId="422451C2"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&gt;</w:t>
            </w:r>
            <w:r w:rsidRPr="004725ED">
              <w:rPr>
                <w:rFonts w:ascii="Book Antiqua" w:hAnsi="Book Antiqua" w:hint="eastAsia"/>
                <w:color w:val="000000"/>
                <w:lang w:eastAsia="zh-CN"/>
              </w:rPr>
              <w:t xml:space="preserve"> </w:t>
            </w:r>
            <w:r w:rsidRPr="004725ED">
              <w:rPr>
                <w:rFonts w:ascii="Book Antiqua" w:hAnsi="Book Antiqua"/>
                <w:color w:val="000000"/>
              </w:rPr>
              <w:t>20</w:t>
            </w:r>
          </w:p>
        </w:tc>
      </w:tr>
      <w:tr w:rsidR="006E7923" w:rsidRPr="004725ED" w14:paraId="24291081" w14:textId="77777777" w:rsidTr="00A41C81">
        <w:tc>
          <w:tcPr>
            <w:tcW w:w="1095" w:type="pct"/>
            <w:hideMark/>
          </w:tcPr>
          <w:p w14:paraId="5E3991C8" w14:textId="77777777" w:rsidR="006E7923" w:rsidRPr="004725ED" w:rsidRDefault="006E7923" w:rsidP="006E7923">
            <w:pPr>
              <w:adjustRightInd w:val="0"/>
              <w:snapToGrid w:val="0"/>
              <w:spacing w:line="360" w:lineRule="auto"/>
              <w:jc w:val="both"/>
              <w:rPr>
                <w:rFonts w:ascii="Book Antiqua" w:hAnsi="Book Antiqua"/>
                <w:bCs/>
                <w:color w:val="000000"/>
              </w:rPr>
            </w:pPr>
            <w:r w:rsidRPr="004725ED">
              <w:rPr>
                <w:rFonts w:ascii="Book Antiqua" w:hAnsi="Book Antiqua"/>
                <w:bCs/>
                <w:color w:val="000000"/>
              </w:rPr>
              <w:t>NEC, large cell type</w:t>
            </w:r>
          </w:p>
        </w:tc>
        <w:tc>
          <w:tcPr>
            <w:tcW w:w="1499" w:type="pct"/>
            <w:hideMark/>
          </w:tcPr>
          <w:p w14:paraId="619A96DF"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Poorly differentiated</w:t>
            </w:r>
          </w:p>
        </w:tc>
        <w:tc>
          <w:tcPr>
            <w:tcW w:w="845" w:type="pct"/>
            <w:hideMark/>
          </w:tcPr>
          <w:p w14:paraId="029AD477"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High</w:t>
            </w:r>
          </w:p>
        </w:tc>
        <w:tc>
          <w:tcPr>
            <w:tcW w:w="688" w:type="pct"/>
            <w:hideMark/>
          </w:tcPr>
          <w:p w14:paraId="08D5787B"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&gt;</w:t>
            </w:r>
            <w:r w:rsidRPr="004725ED">
              <w:rPr>
                <w:rFonts w:ascii="Book Antiqua" w:hAnsi="Book Antiqua" w:hint="eastAsia"/>
                <w:color w:val="000000"/>
                <w:lang w:eastAsia="zh-CN"/>
              </w:rPr>
              <w:t xml:space="preserve"> </w:t>
            </w:r>
            <w:r w:rsidRPr="004725ED">
              <w:rPr>
                <w:rFonts w:ascii="Book Antiqua" w:hAnsi="Book Antiqua"/>
                <w:color w:val="000000"/>
              </w:rPr>
              <w:t>20</w:t>
            </w:r>
          </w:p>
        </w:tc>
        <w:tc>
          <w:tcPr>
            <w:tcW w:w="873" w:type="pct"/>
            <w:hideMark/>
          </w:tcPr>
          <w:p w14:paraId="007BB05A"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&gt;</w:t>
            </w:r>
            <w:r w:rsidRPr="004725ED">
              <w:rPr>
                <w:rFonts w:ascii="Book Antiqua" w:hAnsi="Book Antiqua" w:hint="eastAsia"/>
                <w:color w:val="000000"/>
                <w:lang w:eastAsia="zh-CN"/>
              </w:rPr>
              <w:t xml:space="preserve"> </w:t>
            </w:r>
            <w:r w:rsidRPr="004725ED">
              <w:rPr>
                <w:rFonts w:ascii="Book Antiqua" w:hAnsi="Book Antiqua"/>
                <w:color w:val="000000"/>
              </w:rPr>
              <w:t>20</w:t>
            </w:r>
          </w:p>
        </w:tc>
      </w:tr>
      <w:tr w:rsidR="006E7923" w:rsidRPr="004725ED" w14:paraId="356EDA68" w14:textId="77777777" w:rsidTr="00A41C81">
        <w:tc>
          <w:tcPr>
            <w:tcW w:w="1095" w:type="pct"/>
            <w:tcBorders>
              <w:bottom w:val="single" w:sz="4" w:space="0" w:color="auto"/>
            </w:tcBorders>
            <w:hideMark/>
          </w:tcPr>
          <w:p w14:paraId="566AE8B4" w14:textId="77777777" w:rsidR="006E7923" w:rsidRPr="004725ED" w:rsidRDefault="006E7923" w:rsidP="006E7923">
            <w:pPr>
              <w:adjustRightInd w:val="0"/>
              <w:snapToGrid w:val="0"/>
              <w:spacing w:line="360" w:lineRule="auto"/>
              <w:jc w:val="both"/>
              <w:rPr>
                <w:rFonts w:ascii="Book Antiqua" w:hAnsi="Book Antiqua"/>
                <w:bCs/>
                <w:color w:val="000000"/>
              </w:rPr>
            </w:pPr>
            <w:r w:rsidRPr="004725ED">
              <w:rPr>
                <w:rFonts w:ascii="Book Antiqua" w:hAnsi="Book Antiqua"/>
                <w:bCs/>
                <w:color w:val="000000"/>
              </w:rPr>
              <w:t>MiNEN</w:t>
            </w:r>
          </w:p>
        </w:tc>
        <w:tc>
          <w:tcPr>
            <w:tcW w:w="1499" w:type="pct"/>
            <w:tcBorders>
              <w:bottom w:val="single" w:sz="4" w:space="0" w:color="auto"/>
            </w:tcBorders>
            <w:hideMark/>
          </w:tcPr>
          <w:p w14:paraId="5E6E168C"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Well or poorly differentiated</w:t>
            </w:r>
          </w:p>
        </w:tc>
        <w:tc>
          <w:tcPr>
            <w:tcW w:w="845" w:type="pct"/>
            <w:tcBorders>
              <w:bottom w:val="single" w:sz="4" w:space="0" w:color="auto"/>
            </w:tcBorders>
            <w:hideMark/>
          </w:tcPr>
          <w:p w14:paraId="4063D03A"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Variable</w:t>
            </w:r>
          </w:p>
        </w:tc>
        <w:tc>
          <w:tcPr>
            <w:tcW w:w="688" w:type="pct"/>
            <w:tcBorders>
              <w:bottom w:val="single" w:sz="4" w:space="0" w:color="auto"/>
            </w:tcBorders>
            <w:hideMark/>
          </w:tcPr>
          <w:p w14:paraId="503812F7"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Variable</w:t>
            </w:r>
          </w:p>
        </w:tc>
        <w:tc>
          <w:tcPr>
            <w:tcW w:w="873" w:type="pct"/>
            <w:tcBorders>
              <w:bottom w:val="single" w:sz="4" w:space="0" w:color="auto"/>
            </w:tcBorders>
            <w:hideMark/>
          </w:tcPr>
          <w:p w14:paraId="123C7C07"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Variable</w:t>
            </w:r>
          </w:p>
        </w:tc>
      </w:tr>
    </w:tbl>
    <w:p w14:paraId="78BD94A8" w14:textId="495805B3" w:rsidR="006E7923" w:rsidRPr="004725ED" w:rsidRDefault="00A41C81" w:rsidP="006E7923">
      <w:pPr>
        <w:adjustRightInd w:val="0"/>
        <w:snapToGrid w:val="0"/>
        <w:spacing w:line="360" w:lineRule="auto"/>
        <w:jc w:val="both"/>
        <w:rPr>
          <w:rFonts w:ascii="Book Antiqua" w:hAnsi="Book Antiqua"/>
          <w:b/>
          <w:bCs/>
          <w:lang w:eastAsia="zh-CN"/>
        </w:rPr>
      </w:pPr>
      <w:r w:rsidRPr="004725ED">
        <w:rPr>
          <w:rFonts w:ascii="Book Antiqua" w:hAnsi="Book Antiqua" w:hint="eastAsia"/>
          <w:lang w:eastAsia="zh-CN"/>
        </w:rPr>
        <w:t>NEN: N</w:t>
      </w:r>
      <w:r w:rsidRPr="004725ED">
        <w:rPr>
          <w:rFonts w:ascii="Book Antiqua" w:hAnsi="Book Antiqua"/>
        </w:rPr>
        <w:t>euroendocrine neoplasm</w:t>
      </w:r>
      <w:r w:rsidRPr="004725ED">
        <w:rPr>
          <w:rFonts w:ascii="Book Antiqua" w:hAnsi="Book Antiqua" w:hint="eastAsia"/>
          <w:lang w:eastAsia="zh-CN"/>
        </w:rPr>
        <w:t>;</w:t>
      </w:r>
      <w:r w:rsidRPr="004725ED">
        <w:rPr>
          <w:rFonts w:ascii="Book Antiqua" w:hAnsi="Book Antiqua"/>
        </w:rPr>
        <w:t xml:space="preserve"> </w:t>
      </w:r>
      <w:r w:rsidR="005F170D" w:rsidRPr="004725ED">
        <w:rPr>
          <w:rFonts w:ascii="Book Antiqua" w:hAnsi="Book Antiqua"/>
        </w:rPr>
        <w:t>NET</w:t>
      </w:r>
      <w:r w:rsidR="005F170D" w:rsidRPr="004725ED">
        <w:rPr>
          <w:rFonts w:ascii="Book Antiqua" w:hAnsi="Book Antiqua" w:hint="eastAsia"/>
          <w:lang w:eastAsia="zh-CN"/>
        </w:rPr>
        <w:t>:</w:t>
      </w:r>
      <w:r w:rsidR="005F170D" w:rsidRPr="004725ED">
        <w:rPr>
          <w:rFonts w:ascii="Book Antiqua" w:hAnsi="Book Antiqua"/>
        </w:rPr>
        <w:t xml:space="preserve"> </w:t>
      </w:r>
      <w:r w:rsidR="005F170D" w:rsidRPr="004725ED">
        <w:rPr>
          <w:rFonts w:ascii="Book Antiqua" w:hAnsi="Book Antiqua" w:hint="eastAsia"/>
          <w:lang w:eastAsia="zh-CN"/>
        </w:rPr>
        <w:t>N</w:t>
      </w:r>
      <w:r w:rsidR="005F170D" w:rsidRPr="004725ED">
        <w:rPr>
          <w:rFonts w:ascii="Book Antiqua" w:hAnsi="Book Antiqua"/>
        </w:rPr>
        <w:t xml:space="preserve">euroendocrine tumor; </w:t>
      </w:r>
      <w:r w:rsidR="00204C57" w:rsidRPr="004725ED">
        <w:rPr>
          <w:rFonts w:ascii="Book Antiqua" w:hAnsi="Book Antiqua"/>
        </w:rPr>
        <w:t>NEC</w:t>
      </w:r>
      <w:r w:rsidR="00204C57" w:rsidRPr="004725ED">
        <w:rPr>
          <w:rFonts w:ascii="Book Antiqua" w:hAnsi="Book Antiqua" w:hint="eastAsia"/>
          <w:lang w:eastAsia="zh-CN"/>
        </w:rPr>
        <w:t>:</w:t>
      </w:r>
      <w:r w:rsidR="00204C57" w:rsidRPr="004725ED">
        <w:rPr>
          <w:rFonts w:ascii="Book Antiqua" w:hAnsi="Book Antiqua"/>
        </w:rPr>
        <w:t xml:space="preserve"> </w:t>
      </w:r>
      <w:r w:rsidR="00204C57" w:rsidRPr="004725ED">
        <w:rPr>
          <w:rFonts w:ascii="Book Antiqua" w:hAnsi="Book Antiqua" w:hint="eastAsia"/>
          <w:lang w:eastAsia="zh-CN"/>
        </w:rPr>
        <w:t>N</w:t>
      </w:r>
      <w:r w:rsidR="00204C57" w:rsidRPr="004725ED">
        <w:rPr>
          <w:rFonts w:ascii="Book Antiqua" w:hAnsi="Book Antiqua"/>
        </w:rPr>
        <w:t xml:space="preserve">euroendocrine carcinoma; </w:t>
      </w:r>
      <w:r w:rsidR="005F170D" w:rsidRPr="004725ED">
        <w:rPr>
          <w:rFonts w:ascii="Book Antiqua" w:hAnsi="Book Antiqua"/>
        </w:rPr>
        <w:t>MiNEN</w:t>
      </w:r>
      <w:r w:rsidR="005F170D" w:rsidRPr="004725ED">
        <w:rPr>
          <w:rFonts w:ascii="Book Antiqua" w:hAnsi="Book Antiqua" w:hint="eastAsia"/>
          <w:lang w:eastAsia="zh-CN"/>
        </w:rPr>
        <w:t>:</w:t>
      </w:r>
      <w:r w:rsidR="006E7923" w:rsidRPr="004725ED">
        <w:rPr>
          <w:rFonts w:ascii="Book Antiqua" w:hAnsi="Book Antiqua"/>
        </w:rPr>
        <w:t xml:space="preserve"> Mixed neuroendocrine-non-</w:t>
      </w:r>
      <w:bookmarkStart w:id="69" w:name="OLE_LINK151"/>
      <w:bookmarkStart w:id="70" w:name="OLE_LINK152"/>
      <w:r w:rsidR="006E7923" w:rsidRPr="004725ED">
        <w:rPr>
          <w:rFonts w:ascii="Book Antiqua" w:hAnsi="Book Antiqua"/>
        </w:rPr>
        <w:t>neuroendocrine neoplasm</w:t>
      </w:r>
      <w:bookmarkEnd w:id="69"/>
      <w:bookmarkEnd w:id="70"/>
      <w:r w:rsidR="005F170D" w:rsidRPr="004725ED">
        <w:rPr>
          <w:rFonts w:ascii="Book Antiqua" w:hAnsi="Book Antiqua" w:hint="eastAsia"/>
          <w:lang w:eastAsia="zh-CN"/>
        </w:rPr>
        <w:t>.</w:t>
      </w:r>
    </w:p>
    <w:p w14:paraId="1BFCD8CF" w14:textId="77777777" w:rsidR="006E7923" w:rsidRPr="004725ED" w:rsidRDefault="006E7923" w:rsidP="006E7923">
      <w:pPr>
        <w:adjustRightInd w:val="0"/>
        <w:snapToGrid w:val="0"/>
        <w:spacing w:line="360" w:lineRule="auto"/>
        <w:jc w:val="both"/>
        <w:rPr>
          <w:rFonts w:ascii="Book Antiqua" w:hAnsi="Book Antiqua"/>
          <w:lang w:eastAsia="zh-CN"/>
        </w:rPr>
      </w:pPr>
      <w:r w:rsidRPr="004725ED">
        <w:rPr>
          <w:rFonts w:ascii="Book Antiqua" w:hAnsi="Book Antiqua"/>
        </w:rPr>
        <w:br w:type="page"/>
      </w:r>
      <w:r w:rsidRPr="004725ED">
        <w:rPr>
          <w:rFonts w:ascii="Book Antiqua" w:hAnsi="Book Antiqua"/>
          <w:b/>
        </w:rPr>
        <w:lastRenderedPageBreak/>
        <w:t xml:space="preserve">Table 2 The hormones produced by the primary </w:t>
      </w:r>
      <w:r w:rsidR="006F67F8" w:rsidRPr="004725ED">
        <w:rPr>
          <w:rFonts w:ascii="Book Antiqua" w:hAnsi="Book Antiqua" w:hint="eastAsia"/>
          <w:b/>
          <w:lang w:eastAsia="zh-CN"/>
        </w:rPr>
        <w:t>g</w:t>
      </w:r>
      <w:r w:rsidR="006F67F8" w:rsidRPr="004725ED">
        <w:rPr>
          <w:rFonts w:ascii="Book Antiqua" w:hAnsi="Book Antiqua"/>
          <w:b/>
        </w:rPr>
        <w:t>astroenteropancreatic neuroendocrine neoplasms</w:t>
      </w:r>
    </w:p>
    <w:tbl>
      <w:tblPr>
        <w:tblW w:w="10065" w:type="dxa"/>
        <w:tblBorders>
          <w:top w:val="single" w:sz="4" w:space="0" w:color="000000"/>
          <w:bottom w:val="single" w:sz="4" w:space="0" w:color="000000"/>
        </w:tblBorders>
        <w:tblLook w:val="0020" w:firstRow="1" w:lastRow="0" w:firstColumn="0" w:lastColumn="0" w:noHBand="0" w:noVBand="0"/>
      </w:tblPr>
      <w:tblGrid>
        <w:gridCol w:w="2410"/>
        <w:gridCol w:w="3119"/>
        <w:gridCol w:w="4536"/>
      </w:tblGrid>
      <w:tr w:rsidR="006E7923" w:rsidRPr="004725ED" w14:paraId="36DE7298" w14:textId="77777777" w:rsidTr="00394A49">
        <w:trPr>
          <w:trHeight w:val="459"/>
        </w:trPr>
        <w:tc>
          <w:tcPr>
            <w:tcW w:w="2410" w:type="dxa"/>
            <w:tcBorders>
              <w:top w:val="single" w:sz="4" w:space="0" w:color="000000"/>
              <w:left w:val="nil"/>
              <w:bottom w:val="single" w:sz="4" w:space="0" w:color="000000"/>
              <w:right w:val="nil"/>
            </w:tcBorders>
            <w:hideMark/>
          </w:tcPr>
          <w:p w14:paraId="4E1646B4"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Tissue</w:t>
            </w:r>
          </w:p>
        </w:tc>
        <w:tc>
          <w:tcPr>
            <w:tcW w:w="3119" w:type="dxa"/>
            <w:tcBorders>
              <w:top w:val="single" w:sz="4" w:space="0" w:color="000000"/>
              <w:left w:val="nil"/>
              <w:bottom w:val="single" w:sz="4" w:space="0" w:color="000000"/>
              <w:right w:val="nil"/>
            </w:tcBorders>
            <w:hideMark/>
          </w:tcPr>
          <w:p w14:paraId="47A3487F"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Hormones</w:t>
            </w:r>
          </w:p>
        </w:tc>
        <w:tc>
          <w:tcPr>
            <w:tcW w:w="4536" w:type="dxa"/>
            <w:tcBorders>
              <w:top w:val="single" w:sz="4" w:space="0" w:color="000000"/>
              <w:left w:val="nil"/>
              <w:bottom w:val="single" w:sz="4" w:space="0" w:color="000000"/>
              <w:right w:val="nil"/>
            </w:tcBorders>
            <w:hideMark/>
          </w:tcPr>
          <w:p w14:paraId="5E21198F" w14:textId="77777777" w:rsidR="006E7923" w:rsidRPr="004725ED" w:rsidRDefault="006F67F8" w:rsidP="006E7923">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Symptoms/</w:t>
            </w:r>
            <w:r w:rsidR="006E7923" w:rsidRPr="004725ED">
              <w:rPr>
                <w:rFonts w:ascii="Book Antiqua" w:hAnsi="Book Antiqua"/>
                <w:b/>
                <w:bCs/>
                <w:color w:val="000000"/>
              </w:rPr>
              <w:t>Syndrome</w:t>
            </w:r>
          </w:p>
        </w:tc>
      </w:tr>
      <w:tr w:rsidR="006E7923" w:rsidRPr="004725ED" w14:paraId="5A4825FD" w14:textId="77777777" w:rsidTr="00394A49">
        <w:trPr>
          <w:trHeight w:val="180"/>
        </w:trPr>
        <w:tc>
          <w:tcPr>
            <w:tcW w:w="2410" w:type="dxa"/>
            <w:tcBorders>
              <w:top w:val="nil"/>
              <w:left w:val="nil"/>
              <w:bottom w:val="nil"/>
              <w:right w:val="nil"/>
            </w:tcBorders>
            <w:vAlign w:val="center"/>
            <w:hideMark/>
          </w:tcPr>
          <w:p w14:paraId="0EDEFD6D"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color w:val="212121"/>
              </w:rPr>
              <w:t>Gastric</w:t>
            </w:r>
          </w:p>
        </w:tc>
        <w:tc>
          <w:tcPr>
            <w:tcW w:w="3119" w:type="dxa"/>
            <w:tcBorders>
              <w:top w:val="nil"/>
              <w:left w:val="nil"/>
              <w:bottom w:val="nil"/>
              <w:right w:val="nil"/>
            </w:tcBorders>
            <w:vAlign w:val="center"/>
            <w:hideMark/>
          </w:tcPr>
          <w:p w14:paraId="1BACE7A9"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212121"/>
              </w:rPr>
              <w:t>Histamine, CGA</w:t>
            </w:r>
          </w:p>
        </w:tc>
        <w:tc>
          <w:tcPr>
            <w:tcW w:w="4536" w:type="dxa"/>
            <w:tcBorders>
              <w:top w:val="nil"/>
              <w:left w:val="nil"/>
              <w:bottom w:val="nil"/>
              <w:right w:val="nil"/>
            </w:tcBorders>
            <w:vAlign w:val="center"/>
            <w:hideMark/>
          </w:tcPr>
          <w:p w14:paraId="5340068D"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Atypical flush, wheeze, angioedema</w:t>
            </w:r>
          </w:p>
        </w:tc>
      </w:tr>
      <w:tr w:rsidR="006E7923" w:rsidRPr="004725ED" w14:paraId="7800C6A1" w14:textId="77777777" w:rsidTr="00394A49">
        <w:trPr>
          <w:trHeight w:val="477"/>
        </w:trPr>
        <w:tc>
          <w:tcPr>
            <w:tcW w:w="2410" w:type="dxa"/>
            <w:tcBorders>
              <w:top w:val="nil"/>
              <w:left w:val="nil"/>
              <w:bottom w:val="nil"/>
              <w:right w:val="nil"/>
            </w:tcBorders>
            <w:hideMark/>
          </w:tcPr>
          <w:p w14:paraId="1CE641CA"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color w:val="212121"/>
              </w:rPr>
              <w:t>Duodenal</w:t>
            </w:r>
          </w:p>
        </w:tc>
        <w:tc>
          <w:tcPr>
            <w:tcW w:w="3119" w:type="dxa"/>
            <w:tcBorders>
              <w:top w:val="nil"/>
              <w:left w:val="nil"/>
              <w:bottom w:val="nil"/>
              <w:right w:val="nil"/>
            </w:tcBorders>
            <w:hideMark/>
          </w:tcPr>
          <w:p w14:paraId="4876A4EB"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212121"/>
              </w:rPr>
              <w:t xml:space="preserve">CGA, </w:t>
            </w:r>
            <w:r w:rsidR="006F67F8" w:rsidRPr="004725ED">
              <w:rPr>
                <w:rFonts w:ascii="Book Antiqua" w:hAnsi="Book Antiqua"/>
                <w:color w:val="212121"/>
              </w:rPr>
              <w:t>somatostatin, gastrin</w:t>
            </w:r>
          </w:p>
        </w:tc>
        <w:tc>
          <w:tcPr>
            <w:tcW w:w="4536" w:type="dxa"/>
            <w:tcBorders>
              <w:top w:val="nil"/>
              <w:left w:val="nil"/>
              <w:bottom w:val="nil"/>
              <w:right w:val="nil"/>
            </w:tcBorders>
            <w:hideMark/>
          </w:tcPr>
          <w:p w14:paraId="0AA1B09A"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212121"/>
              </w:rPr>
              <w:t>Cholelithia</w:t>
            </w:r>
            <w:r w:rsidR="006F67F8" w:rsidRPr="004725ED">
              <w:rPr>
                <w:rFonts w:ascii="Book Antiqua" w:hAnsi="Book Antiqua"/>
                <w:color w:val="212121"/>
              </w:rPr>
              <w:t xml:space="preserve">sis, steatorrhea, diabetes, ZE </w:t>
            </w:r>
            <w:r w:rsidR="006F67F8" w:rsidRPr="004725ED">
              <w:rPr>
                <w:rFonts w:ascii="Book Antiqua" w:hAnsi="Book Antiqua" w:hint="eastAsia"/>
                <w:color w:val="212121"/>
                <w:lang w:eastAsia="zh-CN"/>
              </w:rPr>
              <w:t>s</w:t>
            </w:r>
            <w:r w:rsidRPr="004725ED">
              <w:rPr>
                <w:rFonts w:ascii="Book Antiqua" w:hAnsi="Book Antiqua"/>
                <w:color w:val="212121"/>
              </w:rPr>
              <w:t>yndrome (gastrinoma)</w:t>
            </w:r>
          </w:p>
        </w:tc>
      </w:tr>
      <w:tr w:rsidR="006E7923" w:rsidRPr="004725ED" w14:paraId="5607B3AA" w14:textId="77777777" w:rsidTr="00394A49">
        <w:tc>
          <w:tcPr>
            <w:tcW w:w="2410" w:type="dxa"/>
            <w:tcBorders>
              <w:top w:val="nil"/>
              <w:left w:val="nil"/>
              <w:bottom w:val="nil"/>
              <w:right w:val="nil"/>
            </w:tcBorders>
            <w:hideMark/>
          </w:tcPr>
          <w:p w14:paraId="50D101A7"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color w:val="000000"/>
              </w:rPr>
              <w:t>Jejuno-ileal, appendiceal, cecal</w:t>
            </w:r>
          </w:p>
        </w:tc>
        <w:tc>
          <w:tcPr>
            <w:tcW w:w="3119" w:type="dxa"/>
            <w:tcBorders>
              <w:top w:val="nil"/>
              <w:left w:val="nil"/>
              <w:bottom w:val="nil"/>
              <w:right w:val="nil"/>
            </w:tcBorders>
            <w:hideMark/>
          </w:tcPr>
          <w:p w14:paraId="7D39448C" w14:textId="77777777" w:rsidR="006E7923" w:rsidRPr="004725ED" w:rsidRDefault="006F67F8"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 xml:space="preserve">Serotonin, CGA, </w:t>
            </w:r>
            <w:r w:rsidRPr="004725ED">
              <w:rPr>
                <w:rFonts w:ascii="Book Antiqua" w:hAnsi="Book Antiqua" w:hint="eastAsia"/>
                <w:color w:val="000000"/>
                <w:lang w:eastAsia="zh-CN"/>
              </w:rPr>
              <w:t>p</w:t>
            </w:r>
            <w:r w:rsidR="006E7923" w:rsidRPr="004725ED">
              <w:rPr>
                <w:rFonts w:ascii="Book Antiqua" w:hAnsi="Book Antiqua"/>
                <w:color w:val="000000"/>
              </w:rPr>
              <w:t>ancreastatin</w:t>
            </w:r>
          </w:p>
        </w:tc>
        <w:tc>
          <w:tcPr>
            <w:tcW w:w="4536" w:type="dxa"/>
            <w:tcBorders>
              <w:top w:val="nil"/>
              <w:left w:val="nil"/>
              <w:bottom w:val="nil"/>
              <w:right w:val="nil"/>
            </w:tcBorders>
            <w:hideMark/>
          </w:tcPr>
          <w:p w14:paraId="1907A9BF" w14:textId="77777777" w:rsidR="006E7923" w:rsidRPr="004725ED" w:rsidRDefault="006F67F8"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 xml:space="preserve">Carcinoid </w:t>
            </w:r>
            <w:r w:rsidRPr="004725ED">
              <w:rPr>
                <w:rFonts w:ascii="Book Antiqua" w:hAnsi="Book Antiqua" w:hint="eastAsia"/>
                <w:color w:val="000000"/>
                <w:lang w:eastAsia="zh-CN"/>
              </w:rPr>
              <w:t>s</w:t>
            </w:r>
            <w:r w:rsidR="006E7923" w:rsidRPr="004725ED">
              <w:rPr>
                <w:rFonts w:ascii="Book Antiqua" w:hAnsi="Book Antiqua"/>
                <w:color w:val="000000"/>
              </w:rPr>
              <w:t>yndrome</w:t>
            </w:r>
          </w:p>
        </w:tc>
      </w:tr>
      <w:tr w:rsidR="006E7923" w:rsidRPr="004725ED" w14:paraId="268C4400" w14:textId="77777777" w:rsidTr="00394A49">
        <w:trPr>
          <w:trHeight w:val="294"/>
        </w:trPr>
        <w:tc>
          <w:tcPr>
            <w:tcW w:w="2410" w:type="dxa"/>
            <w:tcBorders>
              <w:top w:val="nil"/>
              <w:left w:val="nil"/>
              <w:bottom w:val="nil"/>
              <w:right w:val="nil"/>
            </w:tcBorders>
            <w:vAlign w:val="center"/>
            <w:hideMark/>
          </w:tcPr>
          <w:p w14:paraId="00847234" w14:textId="77777777" w:rsidR="006E7923" w:rsidRPr="004725ED" w:rsidRDefault="006E7923" w:rsidP="006E7923">
            <w:pPr>
              <w:adjustRightInd w:val="0"/>
              <w:snapToGrid w:val="0"/>
              <w:spacing w:line="360" w:lineRule="auto"/>
              <w:jc w:val="both"/>
              <w:rPr>
                <w:rFonts w:ascii="Book Antiqua" w:hAnsi="Book Antiqua"/>
                <w:b/>
                <w:bCs/>
                <w:color w:val="000000"/>
              </w:rPr>
            </w:pPr>
            <w:r w:rsidRPr="004725ED">
              <w:rPr>
                <w:rFonts w:ascii="Book Antiqua" w:hAnsi="Book Antiqua"/>
                <w:color w:val="212121"/>
              </w:rPr>
              <w:t>Colorectal</w:t>
            </w:r>
          </w:p>
        </w:tc>
        <w:tc>
          <w:tcPr>
            <w:tcW w:w="3119" w:type="dxa"/>
            <w:tcBorders>
              <w:top w:val="nil"/>
              <w:left w:val="nil"/>
              <w:bottom w:val="nil"/>
              <w:right w:val="nil"/>
            </w:tcBorders>
            <w:vAlign w:val="center"/>
            <w:hideMark/>
          </w:tcPr>
          <w:p w14:paraId="741DE883"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212121"/>
              </w:rPr>
              <w:t>Pancreatic polypeptide</w:t>
            </w:r>
          </w:p>
        </w:tc>
        <w:tc>
          <w:tcPr>
            <w:tcW w:w="4536" w:type="dxa"/>
            <w:tcBorders>
              <w:top w:val="nil"/>
              <w:left w:val="nil"/>
              <w:bottom w:val="nil"/>
              <w:right w:val="nil"/>
            </w:tcBorders>
            <w:vAlign w:val="center"/>
            <w:hideMark/>
          </w:tcPr>
          <w:p w14:paraId="3A6DEF90"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212121"/>
              </w:rPr>
              <w:t>No hormonal symptoms</w:t>
            </w:r>
          </w:p>
        </w:tc>
      </w:tr>
      <w:tr w:rsidR="006E7923" w:rsidRPr="004725ED" w14:paraId="634F086E" w14:textId="77777777" w:rsidTr="00394A49">
        <w:tc>
          <w:tcPr>
            <w:tcW w:w="2410" w:type="dxa"/>
            <w:tcBorders>
              <w:top w:val="nil"/>
              <w:left w:val="nil"/>
              <w:bottom w:val="nil"/>
              <w:right w:val="nil"/>
            </w:tcBorders>
            <w:hideMark/>
          </w:tcPr>
          <w:p w14:paraId="6E1981EC"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000000"/>
              </w:rPr>
              <w:t>Pancreatic</w:t>
            </w:r>
          </w:p>
        </w:tc>
        <w:tc>
          <w:tcPr>
            <w:tcW w:w="3119" w:type="dxa"/>
            <w:tcBorders>
              <w:top w:val="nil"/>
              <w:left w:val="nil"/>
              <w:bottom w:val="nil"/>
              <w:right w:val="nil"/>
            </w:tcBorders>
            <w:hideMark/>
          </w:tcPr>
          <w:p w14:paraId="639A3757" w14:textId="77777777" w:rsidR="006E7923" w:rsidRPr="004725ED" w:rsidRDefault="006E7923" w:rsidP="006E7923">
            <w:pPr>
              <w:adjustRightInd w:val="0"/>
              <w:snapToGrid w:val="0"/>
              <w:spacing w:line="360" w:lineRule="auto"/>
              <w:jc w:val="both"/>
              <w:rPr>
                <w:rFonts w:ascii="Book Antiqua" w:hAnsi="Book Antiqua"/>
                <w:color w:val="000000"/>
              </w:rPr>
            </w:pPr>
            <w:r w:rsidRPr="004725ED">
              <w:rPr>
                <w:rFonts w:ascii="Book Antiqua" w:hAnsi="Book Antiqua"/>
                <w:color w:val="212121"/>
              </w:rPr>
              <w:t>Insulin</w:t>
            </w:r>
          </w:p>
        </w:tc>
        <w:tc>
          <w:tcPr>
            <w:tcW w:w="4536" w:type="dxa"/>
            <w:tcBorders>
              <w:top w:val="nil"/>
              <w:left w:val="nil"/>
              <w:bottom w:val="nil"/>
              <w:right w:val="nil"/>
            </w:tcBorders>
            <w:hideMark/>
          </w:tcPr>
          <w:p w14:paraId="2E49E125"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Recurrent hypoglycemia</w:t>
            </w:r>
          </w:p>
        </w:tc>
      </w:tr>
      <w:tr w:rsidR="006E7923" w:rsidRPr="004725ED" w14:paraId="48F8052D" w14:textId="77777777" w:rsidTr="00394A49">
        <w:tc>
          <w:tcPr>
            <w:tcW w:w="2410" w:type="dxa"/>
            <w:tcBorders>
              <w:top w:val="nil"/>
              <w:left w:val="nil"/>
              <w:bottom w:val="nil"/>
              <w:right w:val="nil"/>
            </w:tcBorders>
          </w:tcPr>
          <w:p w14:paraId="6A034271"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1A18EB21" w14:textId="77777777" w:rsidR="006E7923" w:rsidRPr="004725ED" w:rsidRDefault="006E7923" w:rsidP="006E7923">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Glucagon</w:t>
            </w:r>
          </w:p>
        </w:tc>
        <w:tc>
          <w:tcPr>
            <w:tcW w:w="4536" w:type="dxa"/>
            <w:tcBorders>
              <w:top w:val="nil"/>
              <w:left w:val="nil"/>
              <w:bottom w:val="nil"/>
              <w:right w:val="nil"/>
            </w:tcBorders>
            <w:hideMark/>
          </w:tcPr>
          <w:p w14:paraId="4901110D"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Diarrhea, glossitis, necrolytic migratory erythema, weight loss, hyperglycemia, blood clots</w:t>
            </w:r>
          </w:p>
        </w:tc>
      </w:tr>
      <w:tr w:rsidR="006E7923" w:rsidRPr="004725ED" w14:paraId="75926387" w14:textId="77777777" w:rsidTr="00394A49">
        <w:tc>
          <w:tcPr>
            <w:tcW w:w="2410" w:type="dxa"/>
            <w:tcBorders>
              <w:top w:val="nil"/>
              <w:left w:val="nil"/>
              <w:bottom w:val="nil"/>
              <w:right w:val="nil"/>
            </w:tcBorders>
          </w:tcPr>
          <w:p w14:paraId="6DEB66F0"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7AD8EBFC" w14:textId="77777777" w:rsidR="006E7923" w:rsidRPr="004725ED" w:rsidRDefault="006E7923" w:rsidP="006E7923">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VIP</w:t>
            </w:r>
          </w:p>
        </w:tc>
        <w:tc>
          <w:tcPr>
            <w:tcW w:w="4536" w:type="dxa"/>
            <w:tcBorders>
              <w:top w:val="nil"/>
              <w:left w:val="nil"/>
              <w:bottom w:val="nil"/>
              <w:right w:val="nil"/>
            </w:tcBorders>
            <w:hideMark/>
          </w:tcPr>
          <w:p w14:paraId="6EE22AD7" w14:textId="77777777" w:rsidR="006E7923" w:rsidRPr="004725ED" w:rsidRDefault="006E7923" w:rsidP="006F67F8">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Diarrhea, hypokalemia, achlorhydria</w:t>
            </w:r>
          </w:p>
        </w:tc>
      </w:tr>
      <w:tr w:rsidR="006E7923" w:rsidRPr="004725ED" w14:paraId="7812EC1C" w14:textId="77777777" w:rsidTr="00394A49">
        <w:tc>
          <w:tcPr>
            <w:tcW w:w="2410" w:type="dxa"/>
            <w:tcBorders>
              <w:top w:val="nil"/>
              <w:left w:val="nil"/>
              <w:bottom w:val="nil"/>
              <w:right w:val="nil"/>
            </w:tcBorders>
          </w:tcPr>
          <w:p w14:paraId="0C0121C4"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22790916"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ACTH</w:t>
            </w:r>
            <w:r w:rsidRPr="004725ED">
              <w:rPr>
                <w:rFonts w:ascii="Book Antiqua" w:hAnsi="Book Antiqua"/>
                <w:color w:val="212121"/>
              </w:rPr>
              <w:tab/>
            </w:r>
          </w:p>
        </w:tc>
        <w:tc>
          <w:tcPr>
            <w:tcW w:w="4536" w:type="dxa"/>
            <w:tcBorders>
              <w:top w:val="nil"/>
              <w:left w:val="nil"/>
              <w:bottom w:val="nil"/>
              <w:right w:val="nil"/>
            </w:tcBorders>
            <w:hideMark/>
          </w:tcPr>
          <w:p w14:paraId="185E6344"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Cushingoid facies, weight gain, diabetes, hypertension</w:t>
            </w:r>
          </w:p>
        </w:tc>
      </w:tr>
      <w:tr w:rsidR="006E7923" w:rsidRPr="004725ED" w14:paraId="64A6E2A5" w14:textId="77777777" w:rsidTr="00394A49">
        <w:tc>
          <w:tcPr>
            <w:tcW w:w="2410" w:type="dxa"/>
            <w:tcBorders>
              <w:top w:val="nil"/>
              <w:left w:val="nil"/>
              <w:bottom w:val="nil"/>
              <w:right w:val="nil"/>
            </w:tcBorders>
          </w:tcPr>
          <w:p w14:paraId="08F8E829"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4FEF1548" w14:textId="77777777" w:rsidR="006E7923" w:rsidRPr="004725ED" w:rsidRDefault="006E7923" w:rsidP="006E7923">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GHRH</w:t>
            </w:r>
          </w:p>
        </w:tc>
        <w:tc>
          <w:tcPr>
            <w:tcW w:w="4536" w:type="dxa"/>
            <w:tcBorders>
              <w:top w:val="nil"/>
              <w:left w:val="nil"/>
              <w:bottom w:val="nil"/>
              <w:right w:val="nil"/>
            </w:tcBorders>
            <w:hideMark/>
          </w:tcPr>
          <w:p w14:paraId="22104153"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Acromegalic features, diabetes</w:t>
            </w:r>
          </w:p>
        </w:tc>
      </w:tr>
      <w:tr w:rsidR="006E7923" w:rsidRPr="004725ED" w14:paraId="21D92A89" w14:textId="77777777" w:rsidTr="00394A49">
        <w:tc>
          <w:tcPr>
            <w:tcW w:w="2410" w:type="dxa"/>
            <w:tcBorders>
              <w:top w:val="nil"/>
              <w:left w:val="nil"/>
              <w:bottom w:val="nil"/>
              <w:right w:val="nil"/>
            </w:tcBorders>
          </w:tcPr>
          <w:p w14:paraId="7151B772"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66F772A5" w14:textId="77777777" w:rsidR="006E7923" w:rsidRPr="004725ED" w:rsidRDefault="006E7923" w:rsidP="006E7923">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PTHRP</w:t>
            </w:r>
          </w:p>
        </w:tc>
        <w:tc>
          <w:tcPr>
            <w:tcW w:w="4536" w:type="dxa"/>
            <w:tcBorders>
              <w:top w:val="nil"/>
              <w:left w:val="nil"/>
              <w:bottom w:val="nil"/>
              <w:right w:val="nil"/>
            </w:tcBorders>
            <w:hideMark/>
          </w:tcPr>
          <w:p w14:paraId="3DF602E0"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Hypercalcemia</w:t>
            </w:r>
          </w:p>
        </w:tc>
      </w:tr>
      <w:tr w:rsidR="006E7923" w:rsidRPr="004725ED" w14:paraId="61908CCC" w14:textId="77777777" w:rsidTr="00394A49">
        <w:tc>
          <w:tcPr>
            <w:tcW w:w="2410" w:type="dxa"/>
            <w:tcBorders>
              <w:top w:val="nil"/>
              <w:left w:val="nil"/>
              <w:bottom w:val="nil"/>
              <w:right w:val="nil"/>
            </w:tcBorders>
          </w:tcPr>
          <w:p w14:paraId="23419779"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265CBE4C" w14:textId="77777777" w:rsidR="006E7923" w:rsidRPr="004725ED" w:rsidRDefault="006E7923" w:rsidP="006E7923">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Gastrin</w:t>
            </w:r>
          </w:p>
        </w:tc>
        <w:tc>
          <w:tcPr>
            <w:tcW w:w="4536" w:type="dxa"/>
            <w:tcBorders>
              <w:top w:val="nil"/>
              <w:left w:val="nil"/>
              <w:bottom w:val="nil"/>
              <w:right w:val="nil"/>
            </w:tcBorders>
            <w:hideMark/>
          </w:tcPr>
          <w:p w14:paraId="4EFD2C12" w14:textId="77777777" w:rsidR="006E7923" w:rsidRPr="004725ED" w:rsidRDefault="006F67F8"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 xml:space="preserve">Pain, </w:t>
            </w:r>
            <w:r w:rsidRPr="004725ED">
              <w:rPr>
                <w:rFonts w:ascii="Book Antiqua" w:hAnsi="Book Antiqua" w:hint="eastAsia"/>
                <w:color w:val="212121"/>
                <w:lang w:eastAsia="zh-CN"/>
              </w:rPr>
              <w:t>d</w:t>
            </w:r>
            <w:r w:rsidRPr="004725ED">
              <w:rPr>
                <w:rFonts w:ascii="Book Antiqua" w:hAnsi="Book Antiqua"/>
                <w:color w:val="212121"/>
              </w:rPr>
              <w:t xml:space="preserve">iarrhea (ZE </w:t>
            </w:r>
            <w:r w:rsidRPr="004725ED">
              <w:rPr>
                <w:rFonts w:ascii="Book Antiqua" w:hAnsi="Book Antiqua" w:hint="eastAsia"/>
                <w:color w:val="212121"/>
                <w:lang w:eastAsia="zh-CN"/>
              </w:rPr>
              <w:t>s</w:t>
            </w:r>
            <w:r w:rsidR="006E7923" w:rsidRPr="004725ED">
              <w:rPr>
                <w:rFonts w:ascii="Book Antiqua" w:hAnsi="Book Antiqua"/>
                <w:color w:val="212121"/>
              </w:rPr>
              <w:t>yndrome)</w:t>
            </w:r>
          </w:p>
        </w:tc>
      </w:tr>
      <w:tr w:rsidR="006E7923" w:rsidRPr="004725ED" w14:paraId="49E45B29" w14:textId="77777777" w:rsidTr="006F67F8">
        <w:tc>
          <w:tcPr>
            <w:tcW w:w="2410" w:type="dxa"/>
            <w:tcBorders>
              <w:top w:val="nil"/>
              <w:left w:val="nil"/>
              <w:bottom w:val="nil"/>
              <w:right w:val="nil"/>
            </w:tcBorders>
          </w:tcPr>
          <w:p w14:paraId="01765B49"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nil"/>
              <w:right w:val="nil"/>
            </w:tcBorders>
            <w:hideMark/>
          </w:tcPr>
          <w:p w14:paraId="3498A596"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Somatostatin</w:t>
            </w:r>
            <w:r w:rsidRPr="004725ED">
              <w:rPr>
                <w:rFonts w:ascii="Book Antiqua" w:hAnsi="Book Antiqua"/>
                <w:color w:val="212121"/>
              </w:rPr>
              <w:tab/>
            </w:r>
          </w:p>
        </w:tc>
        <w:tc>
          <w:tcPr>
            <w:tcW w:w="4536" w:type="dxa"/>
            <w:tcBorders>
              <w:top w:val="nil"/>
              <w:left w:val="nil"/>
              <w:bottom w:val="nil"/>
              <w:right w:val="nil"/>
            </w:tcBorders>
            <w:hideMark/>
          </w:tcPr>
          <w:p w14:paraId="5F152975" w14:textId="77777777" w:rsidR="006E7923" w:rsidRPr="004725ED" w:rsidRDefault="006E7923"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Diabetes, cholelithiasis, steatorrhea, weight loss</w:t>
            </w:r>
          </w:p>
        </w:tc>
      </w:tr>
      <w:tr w:rsidR="006E7923" w:rsidRPr="004725ED" w14:paraId="3AEF528A" w14:textId="77777777" w:rsidTr="006F67F8">
        <w:tc>
          <w:tcPr>
            <w:tcW w:w="2410" w:type="dxa"/>
            <w:tcBorders>
              <w:top w:val="nil"/>
              <w:left w:val="nil"/>
              <w:bottom w:val="single" w:sz="4" w:space="0" w:color="auto"/>
              <w:right w:val="nil"/>
            </w:tcBorders>
          </w:tcPr>
          <w:p w14:paraId="588A1A65" w14:textId="77777777" w:rsidR="006E7923" w:rsidRPr="004725ED" w:rsidRDefault="006E7923" w:rsidP="006E7923">
            <w:pPr>
              <w:adjustRightInd w:val="0"/>
              <w:snapToGrid w:val="0"/>
              <w:spacing w:line="360" w:lineRule="auto"/>
              <w:jc w:val="both"/>
              <w:rPr>
                <w:rFonts w:ascii="Book Antiqua" w:hAnsi="Book Antiqua"/>
                <w:color w:val="000000"/>
              </w:rPr>
            </w:pPr>
          </w:p>
        </w:tc>
        <w:tc>
          <w:tcPr>
            <w:tcW w:w="3119" w:type="dxa"/>
            <w:tcBorders>
              <w:top w:val="nil"/>
              <w:left w:val="nil"/>
              <w:bottom w:val="single" w:sz="4" w:space="0" w:color="auto"/>
              <w:right w:val="nil"/>
            </w:tcBorders>
            <w:hideMark/>
          </w:tcPr>
          <w:p w14:paraId="4523811D" w14:textId="77777777" w:rsidR="006E7923" w:rsidRPr="004725ED" w:rsidRDefault="006E7923" w:rsidP="006E7923">
            <w:pPr>
              <w:adjustRightInd w:val="0"/>
              <w:snapToGrid w:val="0"/>
              <w:spacing w:line="360" w:lineRule="auto"/>
              <w:jc w:val="both"/>
              <w:rPr>
                <w:rFonts w:ascii="Book Antiqua" w:hAnsi="Book Antiqua"/>
                <w:color w:val="212121"/>
                <w:lang w:eastAsia="zh-CN"/>
              </w:rPr>
            </w:pPr>
            <w:r w:rsidRPr="004725ED">
              <w:rPr>
                <w:rFonts w:ascii="Book Antiqua" w:hAnsi="Book Antiqua"/>
                <w:color w:val="212121"/>
              </w:rPr>
              <w:t>Serotonin</w:t>
            </w:r>
          </w:p>
        </w:tc>
        <w:tc>
          <w:tcPr>
            <w:tcW w:w="4536" w:type="dxa"/>
            <w:tcBorders>
              <w:top w:val="nil"/>
              <w:left w:val="nil"/>
              <w:bottom w:val="single" w:sz="4" w:space="0" w:color="auto"/>
              <w:right w:val="nil"/>
            </w:tcBorders>
            <w:hideMark/>
          </w:tcPr>
          <w:p w14:paraId="7E1D0900" w14:textId="77777777" w:rsidR="006E7923" w:rsidRPr="004725ED" w:rsidRDefault="006F67F8" w:rsidP="006E7923">
            <w:pPr>
              <w:adjustRightInd w:val="0"/>
              <w:snapToGrid w:val="0"/>
              <w:spacing w:line="360" w:lineRule="auto"/>
              <w:jc w:val="both"/>
              <w:rPr>
                <w:rFonts w:ascii="Book Antiqua" w:hAnsi="Book Antiqua"/>
                <w:color w:val="212121"/>
              </w:rPr>
            </w:pPr>
            <w:r w:rsidRPr="004725ED">
              <w:rPr>
                <w:rFonts w:ascii="Book Antiqua" w:hAnsi="Book Antiqua"/>
                <w:color w:val="212121"/>
              </w:rPr>
              <w:t>Flushing, diarrhea (</w:t>
            </w:r>
            <w:r w:rsidRPr="004725ED">
              <w:rPr>
                <w:rFonts w:ascii="Book Antiqua" w:hAnsi="Book Antiqua" w:hint="eastAsia"/>
                <w:color w:val="212121"/>
                <w:lang w:eastAsia="zh-CN"/>
              </w:rPr>
              <w:t>c</w:t>
            </w:r>
            <w:r w:rsidR="006E7923" w:rsidRPr="004725ED">
              <w:rPr>
                <w:rFonts w:ascii="Book Antiqua" w:hAnsi="Book Antiqua"/>
                <w:color w:val="212121"/>
              </w:rPr>
              <w:t>arcinoid syndrome)</w:t>
            </w:r>
          </w:p>
        </w:tc>
      </w:tr>
    </w:tbl>
    <w:p w14:paraId="0A3E569F" w14:textId="70C67E95" w:rsidR="006E7923" w:rsidRPr="004725ED" w:rsidRDefault="00BB3721" w:rsidP="006E7923">
      <w:pPr>
        <w:adjustRightInd w:val="0"/>
        <w:snapToGrid w:val="0"/>
        <w:spacing w:line="360" w:lineRule="auto"/>
        <w:jc w:val="both"/>
        <w:rPr>
          <w:rFonts w:ascii="Book Antiqua" w:hAnsi="Book Antiqua"/>
          <w:lang w:eastAsia="zh-CN"/>
        </w:rPr>
      </w:pPr>
      <w:r w:rsidRPr="004725ED">
        <w:rPr>
          <w:rFonts w:ascii="Book Antiqua" w:hAnsi="Book Antiqua"/>
        </w:rPr>
        <w:t xml:space="preserve">5HIAA: 5-hydroxyindoleacetic acid; </w:t>
      </w:r>
      <w:r w:rsidR="00204C57" w:rsidRPr="004725ED">
        <w:rPr>
          <w:rFonts w:ascii="Book Antiqua" w:hAnsi="Book Antiqua"/>
        </w:rPr>
        <w:t xml:space="preserve">ACTH: </w:t>
      </w:r>
      <w:r w:rsidR="00204C57" w:rsidRPr="004725ED">
        <w:rPr>
          <w:rFonts w:ascii="Book Antiqua" w:hAnsi="Book Antiqua" w:hint="eastAsia"/>
          <w:lang w:eastAsia="zh-CN"/>
        </w:rPr>
        <w:t>A</w:t>
      </w:r>
      <w:r w:rsidR="00204C57" w:rsidRPr="004725ED">
        <w:rPr>
          <w:rFonts w:ascii="Book Antiqua" w:hAnsi="Book Antiqua"/>
        </w:rPr>
        <w:t xml:space="preserve">drenocorticotrophic hormone; </w:t>
      </w:r>
      <w:r w:rsidR="00DD56BA" w:rsidRPr="004725ED">
        <w:rPr>
          <w:rFonts w:ascii="Book Antiqua" w:hAnsi="Book Antiqua"/>
        </w:rPr>
        <w:t xml:space="preserve">CGA: </w:t>
      </w:r>
      <w:r w:rsidR="00DD56BA" w:rsidRPr="004725ED">
        <w:rPr>
          <w:rFonts w:ascii="Book Antiqua" w:hAnsi="Book Antiqua" w:hint="eastAsia"/>
          <w:lang w:eastAsia="zh-CN"/>
        </w:rPr>
        <w:t>C</w:t>
      </w:r>
      <w:r w:rsidR="006E7923" w:rsidRPr="004725ED">
        <w:rPr>
          <w:rFonts w:ascii="Book Antiqua" w:hAnsi="Book Antiqua"/>
        </w:rPr>
        <w:t>hromo</w:t>
      </w:r>
      <w:r w:rsidR="00DD56BA" w:rsidRPr="004725ED">
        <w:rPr>
          <w:rFonts w:ascii="Book Antiqua" w:hAnsi="Book Antiqua"/>
        </w:rPr>
        <w:t xml:space="preserve">granin A; F-PNET: </w:t>
      </w:r>
      <w:r w:rsidR="00DD56BA" w:rsidRPr="004725ED">
        <w:rPr>
          <w:rFonts w:ascii="Book Antiqua" w:hAnsi="Book Antiqua" w:hint="eastAsia"/>
          <w:lang w:eastAsia="zh-CN"/>
        </w:rPr>
        <w:t>F</w:t>
      </w:r>
      <w:r w:rsidR="006E7923" w:rsidRPr="004725ED">
        <w:rPr>
          <w:rFonts w:ascii="Book Antiqua" w:hAnsi="Book Antiqua"/>
        </w:rPr>
        <w:t>unctional pancreat</w:t>
      </w:r>
      <w:r w:rsidR="00DD56BA" w:rsidRPr="004725ED">
        <w:rPr>
          <w:rFonts w:ascii="Book Antiqua" w:hAnsi="Book Antiqua"/>
        </w:rPr>
        <w:t xml:space="preserve">ic neuroendocrine tumor; GHRH: </w:t>
      </w:r>
      <w:r w:rsidR="00DD56BA" w:rsidRPr="004725ED">
        <w:rPr>
          <w:rFonts w:ascii="Book Antiqua" w:hAnsi="Book Antiqua" w:hint="eastAsia"/>
          <w:lang w:eastAsia="zh-CN"/>
        </w:rPr>
        <w:t>G</w:t>
      </w:r>
      <w:r w:rsidR="006E7923" w:rsidRPr="004725ED">
        <w:rPr>
          <w:rFonts w:ascii="Book Antiqua" w:hAnsi="Book Antiqua"/>
        </w:rPr>
        <w:t xml:space="preserve">rowth hormone releasing hormone; </w:t>
      </w:r>
      <w:r w:rsidR="00DD56BA" w:rsidRPr="004725ED">
        <w:rPr>
          <w:rFonts w:ascii="Book Antiqua" w:hAnsi="Book Antiqua"/>
        </w:rPr>
        <w:t xml:space="preserve">MEN1: </w:t>
      </w:r>
      <w:r w:rsidR="00DD56BA" w:rsidRPr="004725ED">
        <w:rPr>
          <w:rFonts w:ascii="Book Antiqua" w:hAnsi="Book Antiqua" w:hint="eastAsia"/>
          <w:lang w:eastAsia="zh-CN"/>
        </w:rPr>
        <w:t>M</w:t>
      </w:r>
      <w:r w:rsidR="006E7923" w:rsidRPr="004725ED">
        <w:rPr>
          <w:rFonts w:ascii="Book Antiqua" w:hAnsi="Book Antiqua"/>
        </w:rPr>
        <w:t>ultiple en</w:t>
      </w:r>
      <w:r w:rsidR="00DD56BA" w:rsidRPr="004725ED">
        <w:rPr>
          <w:rFonts w:ascii="Book Antiqua" w:hAnsi="Book Antiqua"/>
        </w:rPr>
        <w:t xml:space="preserve">docrine neoplasia type 1; NF1: </w:t>
      </w:r>
      <w:r w:rsidR="00DD56BA" w:rsidRPr="004725ED">
        <w:rPr>
          <w:rFonts w:ascii="Book Antiqua" w:hAnsi="Book Antiqua" w:hint="eastAsia"/>
          <w:lang w:eastAsia="zh-CN"/>
        </w:rPr>
        <w:t>N</w:t>
      </w:r>
      <w:r w:rsidR="006E7923" w:rsidRPr="004725ED">
        <w:rPr>
          <w:rFonts w:ascii="Book Antiqua" w:hAnsi="Book Antiqua"/>
        </w:rPr>
        <w:t>e</w:t>
      </w:r>
      <w:r w:rsidR="00DD56BA" w:rsidRPr="004725ED">
        <w:rPr>
          <w:rFonts w:ascii="Book Antiqua" w:hAnsi="Book Antiqua"/>
        </w:rPr>
        <w:t xml:space="preserve">urofibromatosis type 1; PTHRP: </w:t>
      </w:r>
      <w:r w:rsidR="00DD56BA" w:rsidRPr="004725ED">
        <w:rPr>
          <w:rFonts w:ascii="Book Antiqua" w:hAnsi="Book Antiqua" w:hint="eastAsia"/>
          <w:lang w:eastAsia="zh-CN"/>
        </w:rPr>
        <w:t>P</w:t>
      </w:r>
      <w:r w:rsidR="006E7923" w:rsidRPr="004725ED">
        <w:rPr>
          <w:rFonts w:ascii="Book Antiqua" w:hAnsi="Book Antiqua"/>
        </w:rPr>
        <w:t xml:space="preserve">arathyroid hormone-related peptide; </w:t>
      </w:r>
      <w:r w:rsidR="00DD56BA" w:rsidRPr="004725ED">
        <w:rPr>
          <w:rFonts w:ascii="Book Antiqua" w:hAnsi="Book Antiqua"/>
        </w:rPr>
        <w:t xml:space="preserve">VIP: </w:t>
      </w:r>
      <w:r w:rsidR="00DD56BA" w:rsidRPr="004725ED">
        <w:rPr>
          <w:rFonts w:ascii="Book Antiqua" w:hAnsi="Book Antiqua" w:hint="eastAsia"/>
          <w:lang w:eastAsia="zh-CN"/>
        </w:rPr>
        <w:t>V</w:t>
      </w:r>
      <w:r w:rsidR="006E7923" w:rsidRPr="004725ED">
        <w:rPr>
          <w:rFonts w:ascii="Book Antiqua" w:hAnsi="Book Antiqua"/>
        </w:rPr>
        <w:t>asoactive intestinal polypeptide</w:t>
      </w:r>
      <w:r w:rsidR="00204C57" w:rsidRPr="004725ED">
        <w:rPr>
          <w:rFonts w:ascii="Book Antiqua" w:hAnsi="Book Antiqua"/>
          <w:lang w:eastAsia="zh-CN"/>
        </w:rPr>
        <w:t xml:space="preserve">; </w:t>
      </w:r>
      <w:r w:rsidR="00204C57" w:rsidRPr="004725ED">
        <w:rPr>
          <w:rFonts w:ascii="Book Antiqua" w:hAnsi="Book Antiqua"/>
        </w:rPr>
        <w:t>ZE: Zollinger Ellison</w:t>
      </w:r>
      <w:r w:rsidRPr="004725ED">
        <w:rPr>
          <w:rFonts w:ascii="Book Antiqua" w:hAnsi="Book Antiqua"/>
          <w:lang w:eastAsia="zh-CN"/>
        </w:rPr>
        <w:t>.</w:t>
      </w:r>
    </w:p>
    <w:p w14:paraId="148DC71D" w14:textId="77777777" w:rsidR="006E7923" w:rsidRPr="004725ED" w:rsidRDefault="006E7923" w:rsidP="006E7923">
      <w:pPr>
        <w:adjustRightInd w:val="0"/>
        <w:snapToGrid w:val="0"/>
        <w:spacing w:line="360" w:lineRule="auto"/>
        <w:jc w:val="both"/>
        <w:rPr>
          <w:rFonts w:ascii="Book Antiqua" w:hAnsi="Book Antiqua"/>
          <w:lang w:eastAsia="zh-CN"/>
        </w:rPr>
      </w:pPr>
      <w:r w:rsidRPr="004725ED">
        <w:rPr>
          <w:rFonts w:ascii="Book Antiqua" w:hAnsi="Book Antiqua"/>
          <w:b/>
        </w:rPr>
        <w:br w:type="page"/>
      </w:r>
      <w:r w:rsidRPr="004725ED">
        <w:rPr>
          <w:rFonts w:ascii="Book Antiqua" w:hAnsi="Book Antiqua"/>
          <w:b/>
        </w:rPr>
        <w:lastRenderedPageBreak/>
        <w:t xml:space="preserve">Table 3 </w:t>
      </w:r>
      <w:bookmarkStart w:id="71" w:name="OLE_LINK153"/>
      <w:bookmarkStart w:id="72" w:name="OLE_LINK154"/>
      <w:r w:rsidRPr="004725ED">
        <w:rPr>
          <w:rFonts w:ascii="Book Antiqua" w:hAnsi="Book Antiqua"/>
          <w:b/>
        </w:rPr>
        <w:t xml:space="preserve">Characteristics </w:t>
      </w:r>
      <w:bookmarkEnd w:id="71"/>
      <w:bookmarkEnd w:id="72"/>
      <w:r w:rsidRPr="004725ED">
        <w:rPr>
          <w:rFonts w:ascii="Book Antiqua" w:hAnsi="Book Antiqua"/>
          <w:b/>
        </w:rPr>
        <w:t>of the subtypes of neuroendocrine neoplasms of the stomach</w:t>
      </w:r>
    </w:p>
    <w:tbl>
      <w:tblPr>
        <w:tblW w:w="5000" w:type="pct"/>
        <w:tblLook w:val="00A0" w:firstRow="1" w:lastRow="0" w:firstColumn="1" w:lastColumn="0" w:noHBand="0" w:noVBand="0"/>
      </w:tblPr>
      <w:tblGrid>
        <w:gridCol w:w="2749"/>
        <w:gridCol w:w="2204"/>
        <w:gridCol w:w="2204"/>
        <w:gridCol w:w="2203"/>
      </w:tblGrid>
      <w:tr w:rsidR="00E14F75" w:rsidRPr="004725ED" w14:paraId="1FE6E324" w14:textId="77777777" w:rsidTr="00DD56BA">
        <w:tc>
          <w:tcPr>
            <w:tcW w:w="1468" w:type="pct"/>
            <w:tcBorders>
              <w:top w:val="single" w:sz="4" w:space="0" w:color="auto"/>
              <w:bottom w:val="single" w:sz="4" w:space="0" w:color="auto"/>
            </w:tcBorders>
          </w:tcPr>
          <w:p w14:paraId="1E1C639A" w14:textId="71740019" w:rsidR="00E14F75" w:rsidRPr="004725ED" w:rsidRDefault="00A41C81" w:rsidP="00E14F75">
            <w:pPr>
              <w:adjustRightInd w:val="0"/>
              <w:snapToGrid w:val="0"/>
              <w:spacing w:line="360" w:lineRule="auto"/>
              <w:jc w:val="both"/>
              <w:rPr>
                <w:rFonts w:ascii="Book Antiqua" w:hAnsi="Book Antiqua"/>
                <w:bCs/>
                <w:color w:val="000000"/>
                <w:lang w:val="en-GB" w:eastAsia="zh-CN"/>
              </w:rPr>
            </w:pPr>
            <w:r w:rsidRPr="004725ED">
              <w:rPr>
                <w:rFonts w:ascii="Book Antiqua" w:hAnsi="Book Antiqua"/>
                <w:b/>
                <w:color w:val="000000"/>
              </w:rPr>
              <w:t>Characteristics</w:t>
            </w:r>
          </w:p>
        </w:tc>
        <w:tc>
          <w:tcPr>
            <w:tcW w:w="1177" w:type="pct"/>
            <w:tcBorders>
              <w:top w:val="single" w:sz="4" w:space="0" w:color="auto"/>
              <w:bottom w:val="single" w:sz="4" w:space="0" w:color="auto"/>
            </w:tcBorders>
            <w:hideMark/>
          </w:tcPr>
          <w:p w14:paraId="4225CA09" w14:textId="77777777" w:rsidR="00E14F75" w:rsidRPr="004725ED" w:rsidRDefault="00E14F75" w:rsidP="00E14F75">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Type I</w:t>
            </w:r>
          </w:p>
        </w:tc>
        <w:tc>
          <w:tcPr>
            <w:tcW w:w="1177" w:type="pct"/>
            <w:tcBorders>
              <w:top w:val="single" w:sz="4" w:space="0" w:color="auto"/>
              <w:bottom w:val="single" w:sz="4" w:space="0" w:color="auto"/>
            </w:tcBorders>
            <w:hideMark/>
          </w:tcPr>
          <w:p w14:paraId="3EC492DC" w14:textId="77777777" w:rsidR="00E14F75" w:rsidRPr="004725ED" w:rsidRDefault="00E14F75" w:rsidP="00E14F75">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Type II</w:t>
            </w:r>
          </w:p>
        </w:tc>
        <w:tc>
          <w:tcPr>
            <w:tcW w:w="1177" w:type="pct"/>
            <w:tcBorders>
              <w:top w:val="single" w:sz="4" w:space="0" w:color="auto"/>
              <w:bottom w:val="single" w:sz="4" w:space="0" w:color="auto"/>
            </w:tcBorders>
            <w:hideMark/>
          </w:tcPr>
          <w:p w14:paraId="1642E8BA" w14:textId="77777777" w:rsidR="00E14F75" w:rsidRPr="004725ED" w:rsidRDefault="00E14F75" w:rsidP="00E14F75">
            <w:pPr>
              <w:adjustRightInd w:val="0"/>
              <w:snapToGrid w:val="0"/>
              <w:spacing w:line="360" w:lineRule="auto"/>
              <w:jc w:val="both"/>
              <w:rPr>
                <w:rFonts w:ascii="Book Antiqua" w:hAnsi="Book Antiqua"/>
                <w:b/>
                <w:bCs/>
                <w:color w:val="000000"/>
              </w:rPr>
            </w:pPr>
            <w:r w:rsidRPr="004725ED">
              <w:rPr>
                <w:rFonts w:ascii="Book Antiqua" w:hAnsi="Book Antiqua"/>
                <w:b/>
                <w:bCs/>
                <w:color w:val="000000"/>
              </w:rPr>
              <w:t>Type III</w:t>
            </w:r>
          </w:p>
        </w:tc>
      </w:tr>
      <w:tr w:rsidR="00E14F75" w:rsidRPr="004725ED" w14:paraId="56843E5D" w14:textId="77777777" w:rsidTr="00DD56BA">
        <w:tc>
          <w:tcPr>
            <w:tcW w:w="1468" w:type="pct"/>
            <w:tcBorders>
              <w:top w:val="single" w:sz="4" w:space="0" w:color="auto"/>
            </w:tcBorders>
            <w:hideMark/>
          </w:tcPr>
          <w:p w14:paraId="77A49F10" w14:textId="219C085A" w:rsidR="00E14F75" w:rsidRPr="004725ED" w:rsidRDefault="00E14F75" w:rsidP="00E14F75">
            <w:pPr>
              <w:adjustRightInd w:val="0"/>
              <w:snapToGrid w:val="0"/>
              <w:spacing w:line="360" w:lineRule="auto"/>
              <w:jc w:val="both"/>
              <w:rPr>
                <w:rFonts w:ascii="Book Antiqua" w:hAnsi="Book Antiqua"/>
                <w:bCs/>
                <w:color w:val="000000"/>
                <w:lang w:eastAsia="zh-CN"/>
              </w:rPr>
            </w:pPr>
            <w:r w:rsidRPr="004725ED">
              <w:rPr>
                <w:rFonts w:ascii="Book Antiqua" w:hAnsi="Book Antiqua"/>
                <w:bCs/>
                <w:color w:val="000000"/>
              </w:rPr>
              <w:t>Prevalence</w:t>
            </w:r>
          </w:p>
        </w:tc>
        <w:tc>
          <w:tcPr>
            <w:tcW w:w="1177" w:type="pct"/>
            <w:tcBorders>
              <w:top w:val="single" w:sz="4" w:space="0" w:color="auto"/>
            </w:tcBorders>
            <w:hideMark/>
          </w:tcPr>
          <w:p w14:paraId="0177117E"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70</w:t>
            </w:r>
            <w:r w:rsidRPr="004725ED">
              <w:rPr>
                <w:rFonts w:ascii="Book Antiqua" w:hAnsi="Book Antiqua" w:hint="eastAsia"/>
                <w:color w:val="000000"/>
                <w:lang w:eastAsia="zh-CN"/>
              </w:rPr>
              <w:t>%</w:t>
            </w:r>
            <w:r w:rsidRPr="004725ED">
              <w:rPr>
                <w:rFonts w:ascii="Book Antiqua" w:hAnsi="Book Antiqua"/>
                <w:color w:val="000000"/>
              </w:rPr>
              <w:t>-80%</w:t>
            </w:r>
          </w:p>
        </w:tc>
        <w:tc>
          <w:tcPr>
            <w:tcW w:w="1177" w:type="pct"/>
            <w:tcBorders>
              <w:top w:val="single" w:sz="4" w:space="0" w:color="auto"/>
            </w:tcBorders>
            <w:hideMark/>
          </w:tcPr>
          <w:p w14:paraId="4FE6B8CF"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5</w:t>
            </w:r>
            <w:r w:rsidRPr="004725ED">
              <w:rPr>
                <w:rFonts w:ascii="Book Antiqua" w:hAnsi="Book Antiqua" w:hint="eastAsia"/>
                <w:color w:val="000000"/>
                <w:lang w:eastAsia="zh-CN"/>
              </w:rPr>
              <w:t>%</w:t>
            </w:r>
            <w:r w:rsidRPr="004725ED">
              <w:rPr>
                <w:rFonts w:ascii="Book Antiqua" w:hAnsi="Book Antiqua"/>
                <w:color w:val="000000"/>
              </w:rPr>
              <w:t>-10%</w:t>
            </w:r>
          </w:p>
        </w:tc>
        <w:tc>
          <w:tcPr>
            <w:tcW w:w="1177" w:type="pct"/>
            <w:tcBorders>
              <w:top w:val="single" w:sz="4" w:space="0" w:color="auto"/>
            </w:tcBorders>
            <w:hideMark/>
          </w:tcPr>
          <w:p w14:paraId="614CB337"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10</w:t>
            </w:r>
            <w:r w:rsidRPr="004725ED">
              <w:rPr>
                <w:rFonts w:ascii="Book Antiqua" w:hAnsi="Book Antiqua" w:hint="eastAsia"/>
                <w:color w:val="000000"/>
                <w:lang w:eastAsia="zh-CN"/>
              </w:rPr>
              <w:t>%</w:t>
            </w:r>
            <w:r w:rsidRPr="004725ED">
              <w:rPr>
                <w:rFonts w:ascii="Book Antiqua" w:hAnsi="Book Antiqua"/>
                <w:color w:val="000000"/>
              </w:rPr>
              <w:t>-20%</w:t>
            </w:r>
          </w:p>
        </w:tc>
      </w:tr>
      <w:tr w:rsidR="00E14F75" w:rsidRPr="004725ED" w14:paraId="5136BD08" w14:textId="77777777" w:rsidTr="00DD56BA">
        <w:tc>
          <w:tcPr>
            <w:tcW w:w="1468" w:type="pct"/>
            <w:hideMark/>
          </w:tcPr>
          <w:p w14:paraId="2A595984"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Background</w:t>
            </w:r>
          </w:p>
        </w:tc>
        <w:tc>
          <w:tcPr>
            <w:tcW w:w="1177" w:type="pct"/>
            <w:hideMark/>
          </w:tcPr>
          <w:p w14:paraId="40CBEDBA"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A</w:t>
            </w:r>
            <w:r w:rsidRPr="004725ED">
              <w:rPr>
                <w:rFonts w:ascii="Book Antiqua" w:hAnsi="Book Antiqua"/>
                <w:color w:val="000000"/>
              </w:rPr>
              <w:t>utoimmune chronic atrophic gastritis</w:t>
            </w:r>
          </w:p>
        </w:tc>
        <w:tc>
          <w:tcPr>
            <w:tcW w:w="1177" w:type="pct"/>
            <w:hideMark/>
          </w:tcPr>
          <w:p w14:paraId="6A6BCB10"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G</w:t>
            </w:r>
            <w:r w:rsidRPr="004725ED">
              <w:rPr>
                <w:rFonts w:ascii="Book Antiqua" w:hAnsi="Book Antiqua"/>
                <w:color w:val="000000"/>
              </w:rPr>
              <w:t>astrinomas (Zollinger-Ellison syndrome)</w:t>
            </w:r>
          </w:p>
        </w:tc>
        <w:tc>
          <w:tcPr>
            <w:tcW w:w="1177" w:type="pct"/>
            <w:hideMark/>
          </w:tcPr>
          <w:p w14:paraId="445A247E"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N</w:t>
            </w:r>
            <w:r w:rsidRPr="004725ED">
              <w:rPr>
                <w:rFonts w:ascii="Book Antiqua" w:hAnsi="Book Antiqua"/>
                <w:color w:val="000000"/>
              </w:rPr>
              <w:t>ormal mucosa</w:t>
            </w:r>
          </w:p>
        </w:tc>
      </w:tr>
      <w:tr w:rsidR="00E14F75" w:rsidRPr="004725ED" w14:paraId="2436A48F" w14:textId="77777777" w:rsidTr="00DD56BA">
        <w:tc>
          <w:tcPr>
            <w:tcW w:w="1468" w:type="pct"/>
            <w:hideMark/>
          </w:tcPr>
          <w:p w14:paraId="3BFEABC8"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Number of lesions</w:t>
            </w:r>
          </w:p>
        </w:tc>
        <w:tc>
          <w:tcPr>
            <w:tcW w:w="1177" w:type="pct"/>
            <w:hideMark/>
          </w:tcPr>
          <w:p w14:paraId="3410E343"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M</w:t>
            </w:r>
            <w:r w:rsidRPr="004725ED">
              <w:rPr>
                <w:rFonts w:ascii="Book Antiqua" w:hAnsi="Book Antiqua"/>
                <w:color w:val="000000"/>
              </w:rPr>
              <w:t>ultiple</w:t>
            </w:r>
          </w:p>
        </w:tc>
        <w:tc>
          <w:tcPr>
            <w:tcW w:w="1177" w:type="pct"/>
            <w:hideMark/>
          </w:tcPr>
          <w:p w14:paraId="06EB3F62"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M</w:t>
            </w:r>
            <w:r w:rsidRPr="004725ED">
              <w:rPr>
                <w:rFonts w:ascii="Book Antiqua" w:hAnsi="Book Antiqua"/>
                <w:color w:val="000000"/>
              </w:rPr>
              <w:t>ultiple</w:t>
            </w:r>
          </w:p>
        </w:tc>
        <w:tc>
          <w:tcPr>
            <w:tcW w:w="1177" w:type="pct"/>
            <w:hideMark/>
          </w:tcPr>
          <w:p w14:paraId="09EB555E"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S</w:t>
            </w:r>
            <w:r w:rsidRPr="004725ED">
              <w:rPr>
                <w:rFonts w:ascii="Book Antiqua" w:hAnsi="Book Antiqua"/>
                <w:color w:val="000000"/>
              </w:rPr>
              <w:t>ingle</w:t>
            </w:r>
          </w:p>
        </w:tc>
      </w:tr>
      <w:tr w:rsidR="00E14F75" w:rsidRPr="004725ED" w14:paraId="39AA3FB5" w14:textId="77777777" w:rsidTr="00DD56BA">
        <w:tc>
          <w:tcPr>
            <w:tcW w:w="1468" w:type="pct"/>
            <w:hideMark/>
          </w:tcPr>
          <w:p w14:paraId="5F53B845"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Size of tumors</w:t>
            </w:r>
          </w:p>
        </w:tc>
        <w:tc>
          <w:tcPr>
            <w:tcW w:w="1177" w:type="pct"/>
            <w:hideMark/>
          </w:tcPr>
          <w:p w14:paraId="29D1235B"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1-2 cm</w:t>
            </w:r>
          </w:p>
        </w:tc>
        <w:tc>
          <w:tcPr>
            <w:tcW w:w="1177" w:type="pct"/>
            <w:hideMark/>
          </w:tcPr>
          <w:p w14:paraId="5746304D"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1 cm</w:t>
            </w:r>
          </w:p>
        </w:tc>
        <w:tc>
          <w:tcPr>
            <w:tcW w:w="1177" w:type="pct"/>
            <w:hideMark/>
          </w:tcPr>
          <w:p w14:paraId="3AB7D66F"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&gt; 2 cm</w:t>
            </w:r>
          </w:p>
        </w:tc>
      </w:tr>
      <w:tr w:rsidR="00E14F75" w:rsidRPr="004725ED" w14:paraId="62C5FCF6" w14:textId="77777777" w:rsidTr="00DD56BA">
        <w:tc>
          <w:tcPr>
            <w:tcW w:w="1468" w:type="pct"/>
            <w:hideMark/>
          </w:tcPr>
          <w:p w14:paraId="535AE55C"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Site of tumor</w:t>
            </w:r>
          </w:p>
        </w:tc>
        <w:tc>
          <w:tcPr>
            <w:tcW w:w="1177" w:type="pct"/>
            <w:hideMark/>
          </w:tcPr>
          <w:p w14:paraId="611DD5C2"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C</w:t>
            </w:r>
            <w:r w:rsidRPr="004725ED">
              <w:rPr>
                <w:rFonts w:ascii="Book Antiqua" w:hAnsi="Book Antiqua"/>
                <w:color w:val="000000"/>
              </w:rPr>
              <w:t>orpus and/or fundus</w:t>
            </w:r>
          </w:p>
        </w:tc>
        <w:tc>
          <w:tcPr>
            <w:tcW w:w="1177" w:type="pct"/>
            <w:hideMark/>
          </w:tcPr>
          <w:p w14:paraId="509E5D6D"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C</w:t>
            </w:r>
            <w:r w:rsidRPr="004725ED">
              <w:rPr>
                <w:rFonts w:ascii="Book Antiqua" w:hAnsi="Book Antiqua"/>
                <w:color w:val="000000"/>
              </w:rPr>
              <w:t>orpus and/or fundus</w:t>
            </w:r>
          </w:p>
        </w:tc>
        <w:tc>
          <w:tcPr>
            <w:tcW w:w="1177" w:type="pct"/>
            <w:hideMark/>
          </w:tcPr>
          <w:p w14:paraId="6672F24A"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A</w:t>
            </w:r>
            <w:r w:rsidRPr="004725ED">
              <w:rPr>
                <w:rFonts w:ascii="Book Antiqua" w:hAnsi="Book Antiqua"/>
                <w:color w:val="000000"/>
              </w:rPr>
              <w:t>nywhere</w:t>
            </w:r>
          </w:p>
        </w:tc>
      </w:tr>
      <w:tr w:rsidR="00E14F75" w:rsidRPr="004725ED" w14:paraId="7C72BE84" w14:textId="77777777" w:rsidTr="00DD56BA">
        <w:tc>
          <w:tcPr>
            <w:tcW w:w="1468" w:type="pct"/>
            <w:hideMark/>
          </w:tcPr>
          <w:p w14:paraId="608661C6"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Serum gastrin levels</w:t>
            </w:r>
          </w:p>
        </w:tc>
        <w:tc>
          <w:tcPr>
            <w:tcW w:w="1177" w:type="pct"/>
            <w:hideMark/>
          </w:tcPr>
          <w:p w14:paraId="1E61E52A"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E</w:t>
            </w:r>
            <w:r w:rsidRPr="004725ED">
              <w:rPr>
                <w:rFonts w:ascii="Book Antiqua" w:hAnsi="Book Antiqua"/>
                <w:color w:val="000000"/>
              </w:rPr>
              <w:t>levated</w:t>
            </w:r>
          </w:p>
        </w:tc>
        <w:tc>
          <w:tcPr>
            <w:tcW w:w="1177" w:type="pct"/>
            <w:hideMark/>
          </w:tcPr>
          <w:p w14:paraId="2CA135E1"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E</w:t>
            </w:r>
            <w:r w:rsidRPr="004725ED">
              <w:rPr>
                <w:rFonts w:ascii="Book Antiqua" w:hAnsi="Book Antiqua"/>
                <w:color w:val="000000"/>
              </w:rPr>
              <w:t>levated</w:t>
            </w:r>
          </w:p>
        </w:tc>
        <w:tc>
          <w:tcPr>
            <w:tcW w:w="1177" w:type="pct"/>
            <w:hideMark/>
          </w:tcPr>
          <w:p w14:paraId="3F9CC65D"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Normal</w:t>
            </w:r>
          </w:p>
        </w:tc>
      </w:tr>
      <w:tr w:rsidR="00E14F75" w:rsidRPr="004725ED" w14:paraId="4C87DFBE" w14:textId="77777777" w:rsidTr="00DD56BA">
        <w:tc>
          <w:tcPr>
            <w:tcW w:w="1468" w:type="pct"/>
            <w:hideMark/>
          </w:tcPr>
          <w:p w14:paraId="5903BAE6"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 xml:space="preserve">Gastric </w:t>
            </w:r>
            <w:r w:rsidRPr="004725ED">
              <w:rPr>
                <w:rFonts w:ascii="Book Antiqua" w:hAnsi="Book Antiqua" w:hint="eastAsia"/>
                <w:bCs/>
                <w:color w:val="000000"/>
                <w:lang w:eastAsia="zh-CN"/>
              </w:rPr>
              <w:t>p</w:t>
            </w:r>
            <w:r w:rsidRPr="004725ED">
              <w:rPr>
                <w:rFonts w:ascii="Book Antiqua" w:hAnsi="Book Antiqua"/>
                <w:bCs/>
                <w:color w:val="000000"/>
              </w:rPr>
              <w:t>H</w:t>
            </w:r>
          </w:p>
        </w:tc>
        <w:tc>
          <w:tcPr>
            <w:tcW w:w="1177" w:type="pct"/>
            <w:hideMark/>
          </w:tcPr>
          <w:p w14:paraId="7F25E796"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H</w:t>
            </w:r>
            <w:r w:rsidRPr="004725ED">
              <w:rPr>
                <w:rFonts w:ascii="Book Antiqua" w:hAnsi="Book Antiqua"/>
                <w:color w:val="000000"/>
              </w:rPr>
              <w:t>igh</w:t>
            </w:r>
          </w:p>
        </w:tc>
        <w:tc>
          <w:tcPr>
            <w:tcW w:w="1177" w:type="pct"/>
            <w:hideMark/>
          </w:tcPr>
          <w:p w14:paraId="6C32641E"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L</w:t>
            </w:r>
            <w:r w:rsidRPr="004725ED">
              <w:rPr>
                <w:rFonts w:ascii="Book Antiqua" w:hAnsi="Book Antiqua"/>
                <w:color w:val="000000"/>
              </w:rPr>
              <w:t>ow</w:t>
            </w:r>
          </w:p>
        </w:tc>
        <w:tc>
          <w:tcPr>
            <w:tcW w:w="1177" w:type="pct"/>
            <w:hideMark/>
          </w:tcPr>
          <w:p w14:paraId="6437D233"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Normal</w:t>
            </w:r>
          </w:p>
        </w:tc>
      </w:tr>
      <w:tr w:rsidR="00E14F75" w:rsidRPr="004725ED" w14:paraId="38BB06EA" w14:textId="77777777" w:rsidTr="00DD56BA">
        <w:tc>
          <w:tcPr>
            <w:tcW w:w="1468" w:type="pct"/>
            <w:hideMark/>
          </w:tcPr>
          <w:p w14:paraId="139F6779" w14:textId="77777777"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Invasion</w:t>
            </w:r>
          </w:p>
        </w:tc>
        <w:tc>
          <w:tcPr>
            <w:tcW w:w="1177" w:type="pct"/>
            <w:hideMark/>
          </w:tcPr>
          <w:p w14:paraId="65515290"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R</w:t>
            </w:r>
            <w:r w:rsidRPr="004725ED">
              <w:rPr>
                <w:rFonts w:ascii="Book Antiqua" w:hAnsi="Book Antiqua"/>
                <w:color w:val="000000"/>
              </w:rPr>
              <w:t>are</w:t>
            </w:r>
          </w:p>
        </w:tc>
        <w:tc>
          <w:tcPr>
            <w:tcW w:w="1177" w:type="pct"/>
            <w:hideMark/>
          </w:tcPr>
          <w:p w14:paraId="7BD954B2"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M</w:t>
            </w:r>
            <w:r w:rsidRPr="004725ED">
              <w:rPr>
                <w:rFonts w:ascii="Book Antiqua" w:hAnsi="Book Antiqua"/>
                <w:color w:val="000000"/>
              </w:rPr>
              <w:t>ore common</w:t>
            </w:r>
          </w:p>
        </w:tc>
        <w:tc>
          <w:tcPr>
            <w:tcW w:w="1177" w:type="pct"/>
            <w:hideMark/>
          </w:tcPr>
          <w:p w14:paraId="5B933091"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color w:val="000000"/>
              </w:rPr>
              <w:t>Common</w:t>
            </w:r>
          </w:p>
        </w:tc>
      </w:tr>
      <w:tr w:rsidR="00E14F75" w:rsidRPr="004725ED" w14:paraId="4A96DA1B" w14:textId="77777777" w:rsidTr="00DD56BA">
        <w:tc>
          <w:tcPr>
            <w:tcW w:w="1468" w:type="pct"/>
            <w:tcBorders>
              <w:bottom w:val="single" w:sz="4" w:space="0" w:color="auto"/>
            </w:tcBorders>
            <w:hideMark/>
          </w:tcPr>
          <w:p w14:paraId="7A05097C" w14:textId="1A098D8F" w:rsidR="00E14F75" w:rsidRPr="004725ED" w:rsidRDefault="00E14F75" w:rsidP="00E14F75">
            <w:pPr>
              <w:adjustRightInd w:val="0"/>
              <w:snapToGrid w:val="0"/>
              <w:spacing w:line="360" w:lineRule="auto"/>
              <w:jc w:val="both"/>
              <w:rPr>
                <w:rFonts w:ascii="Book Antiqua" w:hAnsi="Book Antiqua"/>
                <w:bCs/>
                <w:color w:val="000000"/>
              </w:rPr>
            </w:pPr>
            <w:r w:rsidRPr="004725ED">
              <w:rPr>
                <w:rFonts w:ascii="Book Antiqua" w:hAnsi="Book Antiqua"/>
                <w:bCs/>
                <w:color w:val="000000"/>
              </w:rPr>
              <w:t>Prognosis (5-y</w:t>
            </w:r>
            <w:r w:rsidR="00A41C81" w:rsidRPr="004725ED">
              <w:rPr>
                <w:rFonts w:ascii="Book Antiqua" w:hAnsi="Book Antiqua"/>
                <w:bCs/>
                <w:color w:val="000000"/>
              </w:rPr>
              <w:t>r survival</w:t>
            </w:r>
            <w:r w:rsidRPr="004725ED">
              <w:rPr>
                <w:rFonts w:ascii="Book Antiqua" w:hAnsi="Book Antiqua"/>
                <w:bCs/>
                <w:color w:val="000000"/>
              </w:rPr>
              <w:t>)</w:t>
            </w:r>
          </w:p>
        </w:tc>
        <w:tc>
          <w:tcPr>
            <w:tcW w:w="1177" w:type="pct"/>
            <w:tcBorders>
              <w:bottom w:val="single" w:sz="4" w:space="0" w:color="auto"/>
            </w:tcBorders>
            <w:hideMark/>
          </w:tcPr>
          <w:p w14:paraId="2E49C904"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E</w:t>
            </w:r>
            <w:r w:rsidRPr="004725ED">
              <w:rPr>
                <w:rFonts w:ascii="Book Antiqua" w:hAnsi="Book Antiqua"/>
                <w:color w:val="000000"/>
              </w:rPr>
              <w:t>xcellent (90%-95%)</w:t>
            </w:r>
          </w:p>
        </w:tc>
        <w:tc>
          <w:tcPr>
            <w:tcW w:w="1177" w:type="pct"/>
            <w:tcBorders>
              <w:bottom w:val="single" w:sz="4" w:space="0" w:color="auto"/>
            </w:tcBorders>
            <w:hideMark/>
          </w:tcPr>
          <w:p w14:paraId="5FB178BD"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G</w:t>
            </w:r>
            <w:r w:rsidRPr="004725ED">
              <w:rPr>
                <w:rFonts w:ascii="Book Antiqua" w:hAnsi="Book Antiqua"/>
                <w:color w:val="000000"/>
              </w:rPr>
              <w:t>ood (70%-90%)</w:t>
            </w:r>
          </w:p>
        </w:tc>
        <w:tc>
          <w:tcPr>
            <w:tcW w:w="1177" w:type="pct"/>
            <w:tcBorders>
              <w:bottom w:val="single" w:sz="4" w:space="0" w:color="auto"/>
            </w:tcBorders>
            <w:hideMark/>
          </w:tcPr>
          <w:p w14:paraId="3671E625" w14:textId="77777777" w:rsidR="00E14F75" w:rsidRPr="004725ED" w:rsidRDefault="00E14F75" w:rsidP="00E14F75">
            <w:pPr>
              <w:adjustRightInd w:val="0"/>
              <w:snapToGrid w:val="0"/>
              <w:spacing w:line="360" w:lineRule="auto"/>
              <w:jc w:val="both"/>
              <w:rPr>
                <w:rFonts w:ascii="Book Antiqua" w:hAnsi="Book Antiqua"/>
                <w:color w:val="000000"/>
              </w:rPr>
            </w:pPr>
            <w:r w:rsidRPr="004725ED">
              <w:rPr>
                <w:rFonts w:ascii="Book Antiqua" w:hAnsi="Book Antiqua" w:hint="eastAsia"/>
                <w:color w:val="000000"/>
                <w:lang w:eastAsia="zh-CN"/>
              </w:rPr>
              <w:t>W</w:t>
            </w:r>
            <w:r w:rsidRPr="004725ED">
              <w:rPr>
                <w:rFonts w:ascii="Book Antiqua" w:hAnsi="Book Antiqua"/>
                <w:color w:val="000000"/>
              </w:rPr>
              <w:t>orse (less than 35%)</w:t>
            </w:r>
          </w:p>
        </w:tc>
      </w:tr>
    </w:tbl>
    <w:p w14:paraId="183A0E49" w14:textId="1C3CA15D" w:rsidR="004725ED" w:rsidRPr="004725ED" w:rsidRDefault="004725ED" w:rsidP="006E7923">
      <w:pPr>
        <w:adjustRightInd w:val="0"/>
        <w:snapToGrid w:val="0"/>
        <w:spacing w:line="360" w:lineRule="auto"/>
        <w:jc w:val="both"/>
        <w:rPr>
          <w:rFonts w:ascii="Book Antiqua" w:hAnsi="Book Antiqua"/>
          <w:lang w:eastAsia="zh-CN"/>
        </w:rPr>
      </w:pPr>
    </w:p>
    <w:p w14:paraId="5D072847" w14:textId="77777777" w:rsidR="004725ED" w:rsidRPr="004725ED" w:rsidRDefault="004725ED">
      <w:pPr>
        <w:rPr>
          <w:rFonts w:ascii="Book Antiqua" w:hAnsi="Book Antiqua"/>
          <w:lang w:eastAsia="zh-CN"/>
        </w:rPr>
      </w:pPr>
      <w:r w:rsidRPr="004725ED">
        <w:rPr>
          <w:rFonts w:ascii="Book Antiqua" w:hAnsi="Book Antiqua"/>
          <w:lang w:eastAsia="zh-CN"/>
        </w:rPr>
        <w:br w:type="page"/>
      </w:r>
    </w:p>
    <w:p w14:paraId="76A10E2C" w14:textId="77777777" w:rsidR="004725ED" w:rsidRPr="004725ED" w:rsidRDefault="004725ED" w:rsidP="004725ED">
      <w:pPr>
        <w:ind w:leftChars="100" w:left="240"/>
        <w:jc w:val="center"/>
        <w:rPr>
          <w:rFonts w:ascii="Book Antiqua" w:hAnsi="Book Antiqua"/>
          <w:lang w:val="pt-BR" w:eastAsia="zh-CN"/>
        </w:rPr>
      </w:pPr>
      <w:bookmarkStart w:id="73" w:name="_Hlk88512952"/>
    </w:p>
    <w:p w14:paraId="1BA99AC8" w14:textId="77777777" w:rsidR="004725ED" w:rsidRPr="004725ED" w:rsidRDefault="004725ED" w:rsidP="004725ED">
      <w:pPr>
        <w:ind w:leftChars="100" w:left="240"/>
        <w:jc w:val="center"/>
        <w:rPr>
          <w:rFonts w:ascii="Book Antiqua" w:hAnsi="Book Antiqua"/>
          <w:lang w:val="pt-BR" w:eastAsia="zh-CN"/>
        </w:rPr>
      </w:pPr>
    </w:p>
    <w:p w14:paraId="54A3BA9B" w14:textId="77777777" w:rsidR="004725ED" w:rsidRPr="004725ED" w:rsidRDefault="004725ED" w:rsidP="004725ED">
      <w:pPr>
        <w:ind w:leftChars="100" w:left="240"/>
        <w:jc w:val="center"/>
        <w:rPr>
          <w:rFonts w:ascii="Book Antiqua" w:hAnsi="Book Antiqua"/>
          <w:lang w:val="pt-BR" w:eastAsia="zh-CN"/>
        </w:rPr>
      </w:pPr>
    </w:p>
    <w:p w14:paraId="283A9EE2" w14:textId="77777777" w:rsidR="004725ED" w:rsidRPr="004725ED" w:rsidRDefault="004725ED" w:rsidP="004725ED">
      <w:pPr>
        <w:ind w:leftChars="100" w:left="240"/>
        <w:jc w:val="center"/>
        <w:rPr>
          <w:rFonts w:ascii="Book Antiqua" w:hAnsi="Book Antiqua"/>
          <w:lang w:val="pt-BR" w:eastAsia="zh-CN"/>
        </w:rPr>
      </w:pPr>
    </w:p>
    <w:p w14:paraId="6BEDFE05" w14:textId="77777777" w:rsidR="004725ED" w:rsidRPr="004725ED" w:rsidRDefault="004725ED" w:rsidP="004725ED">
      <w:pPr>
        <w:ind w:leftChars="100" w:left="240"/>
        <w:jc w:val="center"/>
        <w:rPr>
          <w:rFonts w:ascii="Book Antiqua" w:hAnsi="Book Antiqua"/>
          <w:lang w:eastAsia="zh-CN"/>
        </w:rPr>
      </w:pPr>
      <w:r w:rsidRPr="004725ED">
        <w:rPr>
          <w:rFonts w:ascii="Book Antiqua" w:hAnsi="Book Antiqua"/>
          <w:noProof/>
          <w:lang w:eastAsia="zh-CN"/>
        </w:rPr>
        <w:drawing>
          <wp:inline distT="0" distB="0" distL="0" distR="0" wp14:anchorId="2F27CEA1" wp14:editId="252ED5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36EF51" w14:textId="77777777" w:rsidR="004725ED" w:rsidRPr="004725ED" w:rsidRDefault="004725ED" w:rsidP="004725ED">
      <w:pPr>
        <w:ind w:leftChars="100" w:left="240"/>
        <w:jc w:val="center"/>
        <w:rPr>
          <w:rFonts w:ascii="Book Antiqua" w:hAnsi="Book Antiqua"/>
          <w:lang w:eastAsia="zh-CN"/>
        </w:rPr>
      </w:pPr>
    </w:p>
    <w:p w14:paraId="6A87C6AC" w14:textId="77777777" w:rsidR="004725ED" w:rsidRPr="004725ED" w:rsidRDefault="004725ED" w:rsidP="004725ED">
      <w:pPr>
        <w:autoSpaceDE w:val="0"/>
        <w:autoSpaceDN w:val="0"/>
        <w:adjustRightInd w:val="0"/>
        <w:ind w:leftChars="100" w:left="240"/>
        <w:jc w:val="center"/>
        <w:rPr>
          <w:rFonts w:ascii="Book Antiqua" w:eastAsia="Garamond-Bold" w:hAnsi="Book Antiqua" w:cs="Garamond-Bold"/>
          <w:b/>
          <w:bCs/>
          <w:color w:val="000000"/>
          <w:sz w:val="28"/>
          <w:szCs w:val="28"/>
        </w:rPr>
      </w:pPr>
      <w:r w:rsidRPr="004725ED">
        <w:rPr>
          <w:rFonts w:ascii="Book Antiqua" w:eastAsia="TimesNewRomanPSMT" w:hAnsi="Book Antiqua" w:cs="TimesNewRomanPSMT"/>
          <w:color w:val="000000"/>
          <w:sz w:val="28"/>
          <w:szCs w:val="28"/>
        </w:rPr>
        <w:t xml:space="preserve">Published by </w:t>
      </w:r>
      <w:r w:rsidRPr="004725ED">
        <w:rPr>
          <w:rFonts w:ascii="Book Antiqua" w:eastAsia="Garamond-Bold" w:hAnsi="Book Antiqua" w:cs="Garamond-Bold"/>
          <w:b/>
          <w:bCs/>
          <w:color w:val="000000"/>
          <w:sz w:val="28"/>
          <w:szCs w:val="28"/>
        </w:rPr>
        <w:t>Baishideng Publishing Group Inc</w:t>
      </w:r>
    </w:p>
    <w:p w14:paraId="75DDA2ED" w14:textId="77777777" w:rsidR="004725ED" w:rsidRPr="004725ED" w:rsidRDefault="004725ED" w:rsidP="004725ED">
      <w:pPr>
        <w:autoSpaceDE w:val="0"/>
        <w:autoSpaceDN w:val="0"/>
        <w:adjustRightInd w:val="0"/>
        <w:ind w:leftChars="100" w:left="240"/>
        <w:jc w:val="center"/>
        <w:rPr>
          <w:rFonts w:ascii="Book Antiqua" w:eastAsia="TimesNewRomanPSMT" w:hAnsi="Book Antiqua" w:cs="Garamond"/>
          <w:color w:val="000000"/>
          <w:sz w:val="28"/>
          <w:szCs w:val="28"/>
        </w:rPr>
      </w:pPr>
      <w:r w:rsidRPr="004725ED">
        <w:rPr>
          <w:rFonts w:ascii="Book Antiqua" w:eastAsia="TimesNewRomanPSMT" w:hAnsi="Book Antiqua" w:cs="Garamond"/>
          <w:color w:val="000000"/>
          <w:sz w:val="28"/>
          <w:szCs w:val="28"/>
        </w:rPr>
        <w:t>7041 Koll Center Parkway, Suite 160, Pleasanton, CA 94566, USA</w:t>
      </w:r>
    </w:p>
    <w:p w14:paraId="52C05442" w14:textId="77777777" w:rsidR="004725ED" w:rsidRPr="004725ED" w:rsidRDefault="004725ED" w:rsidP="004725ED">
      <w:pPr>
        <w:autoSpaceDE w:val="0"/>
        <w:autoSpaceDN w:val="0"/>
        <w:adjustRightInd w:val="0"/>
        <w:ind w:leftChars="100" w:left="240"/>
        <w:jc w:val="center"/>
        <w:rPr>
          <w:rFonts w:ascii="Book Antiqua" w:eastAsia="TimesNewRomanPSMT" w:hAnsi="Book Antiqua" w:cs="Garamond"/>
          <w:color w:val="000000"/>
          <w:sz w:val="28"/>
          <w:szCs w:val="28"/>
        </w:rPr>
      </w:pPr>
      <w:r w:rsidRPr="004725ED">
        <w:rPr>
          <w:rFonts w:ascii="Book Antiqua" w:eastAsia="Garamond-Bold" w:hAnsi="Book Antiqua" w:cs="Garamond-Bold"/>
          <w:b/>
          <w:bCs/>
          <w:color w:val="000000"/>
          <w:sz w:val="28"/>
          <w:szCs w:val="28"/>
        </w:rPr>
        <w:t xml:space="preserve">Telephone: </w:t>
      </w:r>
      <w:r w:rsidRPr="004725ED">
        <w:rPr>
          <w:rFonts w:ascii="Book Antiqua" w:eastAsia="TimesNewRomanPSMT" w:hAnsi="Book Antiqua" w:cs="Garamond"/>
          <w:color w:val="000000"/>
          <w:sz w:val="28"/>
          <w:szCs w:val="28"/>
        </w:rPr>
        <w:t>+1-925-3991568</w:t>
      </w:r>
    </w:p>
    <w:p w14:paraId="376D530D" w14:textId="77777777" w:rsidR="004725ED" w:rsidRPr="004725ED" w:rsidRDefault="004725ED" w:rsidP="004725ED">
      <w:pPr>
        <w:autoSpaceDE w:val="0"/>
        <w:autoSpaceDN w:val="0"/>
        <w:adjustRightInd w:val="0"/>
        <w:ind w:leftChars="100" w:left="240"/>
        <w:jc w:val="center"/>
        <w:rPr>
          <w:rFonts w:ascii="Book Antiqua" w:eastAsia="TimesNewRomanPSMT" w:hAnsi="Book Antiqua" w:cs="Garamond"/>
          <w:color w:val="D56400"/>
          <w:sz w:val="28"/>
          <w:szCs w:val="28"/>
        </w:rPr>
      </w:pPr>
      <w:r w:rsidRPr="004725ED">
        <w:rPr>
          <w:rFonts w:ascii="Book Antiqua" w:eastAsia="Garamond-Bold" w:hAnsi="Book Antiqua" w:cs="Garamond-Bold"/>
          <w:b/>
          <w:bCs/>
          <w:color w:val="000000"/>
          <w:sz w:val="28"/>
          <w:szCs w:val="28"/>
        </w:rPr>
        <w:t xml:space="preserve">E-mail: </w:t>
      </w:r>
      <w:r w:rsidRPr="004725ED">
        <w:rPr>
          <w:rFonts w:ascii="Book Antiqua" w:eastAsia="TimesNewRomanPSMT" w:hAnsi="Book Antiqua" w:cs="Garamond"/>
          <w:color w:val="D56400"/>
          <w:sz w:val="28"/>
          <w:szCs w:val="28"/>
        </w:rPr>
        <w:t>bpgoffice@wjgnet.com</w:t>
      </w:r>
    </w:p>
    <w:p w14:paraId="7817E2D9" w14:textId="77777777" w:rsidR="004725ED" w:rsidRPr="004725ED" w:rsidRDefault="004725ED" w:rsidP="004725ED">
      <w:pPr>
        <w:autoSpaceDE w:val="0"/>
        <w:autoSpaceDN w:val="0"/>
        <w:adjustRightInd w:val="0"/>
        <w:ind w:leftChars="100" w:left="240"/>
        <w:jc w:val="center"/>
        <w:rPr>
          <w:rFonts w:ascii="Book Antiqua" w:eastAsia="TimesNewRomanPSMT" w:hAnsi="Book Antiqua" w:cs="Garamond"/>
          <w:color w:val="D56400"/>
          <w:sz w:val="28"/>
          <w:szCs w:val="28"/>
        </w:rPr>
      </w:pPr>
      <w:r w:rsidRPr="004725ED">
        <w:rPr>
          <w:rFonts w:ascii="Book Antiqua" w:eastAsia="Garamond-Bold" w:hAnsi="Book Antiqua" w:cs="Garamond-Bold"/>
          <w:b/>
          <w:bCs/>
          <w:color w:val="000000"/>
          <w:sz w:val="28"/>
          <w:szCs w:val="28"/>
        </w:rPr>
        <w:t xml:space="preserve">Help Desk: </w:t>
      </w:r>
      <w:r w:rsidRPr="004725ED">
        <w:rPr>
          <w:rFonts w:ascii="Book Antiqua" w:eastAsia="TimesNewRomanPSMT" w:hAnsi="Book Antiqua" w:cs="Garamond"/>
          <w:color w:val="D56400"/>
          <w:sz w:val="28"/>
          <w:szCs w:val="28"/>
        </w:rPr>
        <w:t>https://www.f6publishing.com/helpdesk</w:t>
      </w:r>
    </w:p>
    <w:p w14:paraId="4766A9D3" w14:textId="77777777" w:rsidR="004725ED" w:rsidRPr="004725ED" w:rsidRDefault="004725ED" w:rsidP="004725ED">
      <w:pPr>
        <w:ind w:leftChars="100" w:left="240"/>
        <w:jc w:val="center"/>
        <w:rPr>
          <w:rFonts w:ascii="Book Antiqua" w:hAnsi="Book Antiqua"/>
          <w:lang w:eastAsia="zh-CN"/>
        </w:rPr>
      </w:pPr>
      <w:r w:rsidRPr="004725ED">
        <w:rPr>
          <w:rFonts w:ascii="Book Antiqua" w:eastAsia="TimesNewRomanPSMT" w:hAnsi="Book Antiqua" w:cs="Garamond"/>
          <w:color w:val="D56400"/>
          <w:sz w:val="28"/>
          <w:szCs w:val="28"/>
        </w:rPr>
        <w:t>https://www.wjgnet.com</w:t>
      </w:r>
    </w:p>
    <w:p w14:paraId="488DDB65" w14:textId="77777777" w:rsidR="004725ED" w:rsidRPr="004725ED" w:rsidRDefault="004725ED" w:rsidP="004725ED">
      <w:pPr>
        <w:ind w:leftChars="100" w:left="240"/>
        <w:jc w:val="center"/>
        <w:rPr>
          <w:rFonts w:ascii="Book Antiqua" w:hAnsi="Book Antiqua"/>
          <w:lang w:eastAsia="zh-CN"/>
        </w:rPr>
      </w:pPr>
    </w:p>
    <w:p w14:paraId="05268012" w14:textId="77777777" w:rsidR="004725ED" w:rsidRPr="004725ED" w:rsidRDefault="004725ED" w:rsidP="004725ED">
      <w:pPr>
        <w:ind w:leftChars="100" w:left="240"/>
        <w:jc w:val="center"/>
        <w:rPr>
          <w:rFonts w:ascii="Book Antiqua" w:hAnsi="Book Antiqua"/>
          <w:lang w:eastAsia="zh-CN"/>
        </w:rPr>
      </w:pPr>
    </w:p>
    <w:p w14:paraId="310BE5DE" w14:textId="77777777" w:rsidR="004725ED" w:rsidRPr="004725ED" w:rsidRDefault="004725ED" w:rsidP="004725ED">
      <w:pPr>
        <w:ind w:leftChars="100" w:left="240"/>
        <w:jc w:val="center"/>
        <w:rPr>
          <w:rFonts w:ascii="Book Antiqua" w:hAnsi="Book Antiqua"/>
          <w:lang w:eastAsia="zh-CN"/>
        </w:rPr>
      </w:pPr>
    </w:p>
    <w:p w14:paraId="307E3963" w14:textId="77777777" w:rsidR="004725ED" w:rsidRPr="004725ED" w:rsidRDefault="004725ED" w:rsidP="004725ED">
      <w:pPr>
        <w:ind w:leftChars="100" w:left="240"/>
        <w:jc w:val="center"/>
        <w:rPr>
          <w:rFonts w:ascii="Book Antiqua" w:hAnsi="Book Antiqua"/>
          <w:lang w:eastAsia="zh-CN"/>
        </w:rPr>
      </w:pPr>
      <w:r w:rsidRPr="004725ED">
        <w:rPr>
          <w:rFonts w:ascii="Book Antiqua" w:hAnsi="Book Antiqua"/>
          <w:noProof/>
          <w:lang w:eastAsia="zh-CN"/>
        </w:rPr>
        <w:drawing>
          <wp:inline distT="0" distB="0" distL="0" distR="0" wp14:anchorId="10C42F23" wp14:editId="515117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6C463B" w14:textId="77777777" w:rsidR="004725ED" w:rsidRPr="004725ED" w:rsidRDefault="004725ED" w:rsidP="004725ED">
      <w:pPr>
        <w:ind w:leftChars="100" w:left="240"/>
        <w:jc w:val="center"/>
        <w:rPr>
          <w:rFonts w:ascii="Book Antiqua" w:hAnsi="Book Antiqua"/>
          <w:lang w:eastAsia="zh-CN"/>
        </w:rPr>
      </w:pPr>
    </w:p>
    <w:p w14:paraId="55CF3946" w14:textId="77777777" w:rsidR="004725ED" w:rsidRPr="004725ED" w:rsidRDefault="004725ED" w:rsidP="004725ED">
      <w:pPr>
        <w:ind w:leftChars="100" w:left="240"/>
        <w:jc w:val="center"/>
        <w:rPr>
          <w:rFonts w:ascii="Book Antiqua" w:hAnsi="Book Antiqua"/>
          <w:lang w:eastAsia="zh-CN"/>
        </w:rPr>
      </w:pPr>
    </w:p>
    <w:p w14:paraId="09D50561" w14:textId="77777777" w:rsidR="004725ED" w:rsidRPr="004725ED" w:rsidRDefault="004725ED" w:rsidP="004725ED">
      <w:pPr>
        <w:ind w:leftChars="100" w:left="240"/>
        <w:jc w:val="center"/>
        <w:rPr>
          <w:rFonts w:ascii="Book Antiqua" w:hAnsi="Book Antiqua"/>
          <w:lang w:eastAsia="zh-CN"/>
        </w:rPr>
      </w:pPr>
    </w:p>
    <w:p w14:paraId="4C3C10A3" w14:textId="77777777" w:rsidR="004725ED" w:rsidRPr="004725ED" w:rsidRDefault="004725ED" w:rsidP="004725ED">
      <w:pPr>
        <w:ind w:leftChars="100" w:left="240"/>
        <w:jc w:val="center"/>
        <w:rPr>
          <w:rFonts w:ascii="Book Antiqua" w:hAnsi="Book Antiqua"/>
          <w:lang w:eastAsia="zh-CN"/>
        </w:rPr>
      </w:pPr>
    </w:p>
    <w:p w14:paraId="3757121C" w14:textId="77777777" w:rsidR="004725ED" w:rsidRPr="004725ED" w:rsidRDefault="004725ED" w:rsidP="004725ED">
      <w:pPr>
        <w:ind w:leftChars="100" w:left="240"/>
        <w:jc w:val="center"/>
        <w:rPr>
          <w:rFonts w:ascii="Book Antiqua" w:hAnsi="Book Antiqua"/>
          <w:lang w:eastAsia="zh-CN"/>
        </w:rPr>
      </w:pPr>
    </w:p>
    <w:p w14:paraId="225E8E4C" w14:textId="77777777" w:rsidR="004725ED" w:rsidRPr="004725ED" w:rsidRDefault="004725ED" w:rsidP="004725ED">
      <w:pPr>
        <w:ind w:leftChars="100" w:left="240"/>
        <w:jc w:val="center"/>
        <w:rPr>
          <w:rFonts w:ascii="Book Antiqua" w:hAnsi="Book Antiqua"/>
          <w:lang w:eastAsia="zh-CN"/>
        </w:rPr>
      </w:pPr>
    </w:p>
    <w:p w14:paraId="2085B016" w14:textId="77777777" w:rsidR="004725ED" w:rsidRPr="004725ED" w:rsidRDefault="004725ED" w:rsidP="004725ED">
      <w:pPr>
        <w:ind w:leftChars="100" w:left="240"/>
        <w:jc w:val="center"/>
        <w:rPr>
          <w:rFonts w:ascii="Book Antiqua" w:hAnsi="Book Antiqua"/>
          <w:lang w:eastAsia="zh-CN"/>
        </w:rPr>
      </w:pPr>
    </w:p>
    <w:p w14:paraId="43C0F17E" w14:textId="77777777" w:rsidR="004725ED" w:rsidRPr="004725ED" w:rsidRDefault="004725ED" w:rsidP="004725ED">
      <w:pPr>
        <w:ind w:leftChars="100" w:left="240"/>
        <w:jc w:val="center"/>
        <w:rPr>
          <w:rFonts w:ascii="Book Antiqua" w:hAnsi="Book Antiqua"/>
          <w:lang w:eastAsia="zh-CN"/>
        </w:rPr>
      </w:pPr>
    </w:p>
    <w:p w14:paraId="5BFD3CC6" w14:textId="77777777" w:rsidR="004725ED" w:rsidRPr="004725ED" w:rsidRDefault="004725ED" w:rsidP="004725ED">
      <w:pPr>
        <w:ind w:leftChars="100" w:left="240"/>
        <w:jc w:val="center"/>
        <w:rPr>
          <w:rFonts w:ascii="Book Antiqua" w:hAnsi="Book Antiqua"/>
          <w:lang w:eastAsia="zh-CN"/>
        </w:rPr>
      </w:pPr>
    </w:p>
    <w:p w14:paraId="1D115525" w14:textId="77777777" w:rsidR="004725ED" w:rsidRPr="004725ED" w:rsidRDefault="004725ED" w:rsidP="004725ED">
      <w:pPr>
        <w:ind w:leftChars="100" w:left="240"/>
        <w:jc w:val="right"/>
        <w:rPr>
          <w:rFonts w:ascii="Book Antiqua" w:hAnsi="Book Antiqua"/>
          <w:color w:val="000000" w:themeColor="text1"/>
          <w:lang w:eastAsia="zh-CN"/>
        </w:rPr>
      </w:pPr>
    </w:p>
    <w:p w14:paraId="3CFC1E6B" w14:textId="77777777" w:rsidR="004725ED" w:rsidRPr="00763D22" w:rsidRDefault="004725ED" w:rsidP="004725ED">
      <w:pPr>
        <w:ind w:leftChars="100" w:left="240"/>
        <w:jc w:val="center"/>
        <w:rPr>
          <w:rFonts w:ascii="Book Antiqua" w:hAnsi="Book Antiqua"/>
          <w:color w:val="000000" w:themeColor="text1"/>
          <w:lang w:eastAsia="zh-CN"/>
        </w:rPr>
      </w:pPr>
      <w:r w:rsidRPr="004725ED">
        <w:rPr>
          <w:rFonts w:ascii="Book Antiqua" w:eastAsia="BookAntiqua-Bold" w:hAnsi="Book Antiqua" w:cs="BookAntiqua-Bold"/>
          <w:b/>
          <w:bCs/>
          <w:color w:val="000000" w:themeColor="text1"/>
        </w:rPr>
        <w:t>© 2022 Baishideng Publishing Group Inc. All rights reserved.</w:t>
      </w:r>
      <w:r w:rsidRPr="004725ED">
        <w:rPr>
          <w:rFonts w:ascii="Book Antiqua" w:hAnsi="Book Antiqua"/>
          <w:color w:val="000000" w:themeColor="text1"/>
          <w:lang w:eastAsia="zh-CN"/>
        </w:rPr>
        <w:fldChar w:fldCharType="begin"/>
      </w:r>
      <w:r w:rsidRPr="004725ED">
        <w:rPr>
          <w:rFonts w:ascii="Book Antiqua" w:hAnsi="Book Antiqua"/>
          <w:color w:val="000000" w:themeColor="text1"/>
          <w:lang w:eastAsia="zh-CN"/>
        </w:rPr>
        <w:instrText xml:space="preserve"> ADDIN EN.REFLIST </w:instrText>
      </w:r>
      <w:r w:rsidRPr="004725ED">
        <w:rPr>
          <w:rFonts w:ascii="Book Antiqua" w:hAnsi="Book Antiqua"/>
          <w:color w:val="000000" w:themeColor="text1"/>
          <w:lang w:eastAsia="zh-CN"/>
        </w:rPr>
        <w:fldChar w:fldCharType="end"/>
      </w:r>
      <w:bookmarkEnd w:id="73"/>
    </w:p>
    <w:p w14:paraId="08400CED" w14:textId="77777777" w:rsidR="00A77B3E" w:rsidRPr="004725ED" w:rsidRDefault="00A77B3E" w:rsidP="006E7923">
      <w:pPr>
        <w:adjustRightInd w:val="0"/>
        <w:snapToGrid w:val="0"/>
        <w:spacing w:line="360" w:lineRule="auto"/>
        <w:jc w:val="both"/>
        <w:rPr>
          <w:rFonts w:ascii="Book Antiqua" w:hAnsi="Book Antiqua"/>
          <w:lang w:eastAsia="zh-CN"/>
        </w:rPr>
      </w:pPr>
    </w:p>
    <w:sectPr w:rsidR="00A77B3E" w:rsidRPr="00472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777B" w14:textId="77777777" w:rsidR="0080432B" w:rsidRDefault="0080432B" w:rsidP="00A22068">
      <w:r>
        <w:separator/>
      </w:r>
    </w:p>
  </w:endnote>
  <w:endnote w:type="continuationSeparator" w:id="0">
    <w:p w14:paraId="0F7D6FF6" w14:textId="77777777" w:rsidR="0080432B" w:rsidRDefault="0080432B" w:rsidP="00A22068">
      <w:r>
        <w:continuationSeparator/>
      </w:r>
    </w:p>
  </w:endnote>
  <w:endnote w:type="continuationNotice" w:id="1">
    <w:p w14:paraId="6E9E7463" w14:textId="77777777" w:rsidR="0080432B" w:rsidRDefault="0080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229477"/>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4F81CAB5" w14:textId="5CDA4EAC" w:rsidR="00394A49" w:rsidRPr="00433773" w:rsidRDefault="00394A49">
            <w:pPr>
              <w:pStyle w:val="a8"/>
              <w:jc w:val="right"/>
            </w:pPr>
            <w:r>
              <w:rPr>
                <w:lang w:val="zh-CN" w:eastAsia="zh-CN"/>
              </w:rPr>
              <w:t xml:space="preserve"> </w:t>
            </w:r>
            <w:r w:rsidRPr="00A41C81">
              <w:rPr>
                <w:rFonts w:ascii="Book Antiqua" w:hAnsi="Book Antiqua"/>
                <w:sz w:val="24"/>
              </w:rPr>
              <w:fldChar w:fldCharType="begin"/>
            </w:r>
            <w:r w:rsidRPr="004157C1">
              <w:rPr>
                <w:rFonts w:ascii="Book Antiqua" w:hAnsi="Book Antiqua"/>
                <w:sz w:val="24"/>
                <w:szCs w:val="24"/>
              </w:rPr>
              <w:instrText>PAGE</w:instrText>
            </w:r>
            <w:r w:rsidRPr="00A41C81">
              <w:rPr>
                <w:rFonts w:ascii="Book Antiqua" w:hAnsi="Book Antiqua"/>
                <w:sz w:val="24"/>
              </w:rPr>
              <w:fldChar w:fldCharType="separate"/>
            </w:r>
            <w:r w:rsidR="000A1D08">
              <w:rPr>
                <w:rFonts w:ascii="Book Antiqua" w:hAnsi="Book Antiqua"/>
                <w:noProof/>
                <w:sz w:val="24"/>
                <w:szCs w:val="24"/>
              </w:rPr>
              <w:t>1</w:t>
            </w:r>
            <w:r w:rsidRPr="00A41C81">
              <w:rPr>
                <w:rFonts w:ascii="Book Antiqua" w:hAnsi="Book Antiqua"/>
                <w:sz w:val="24"/>
              </w:rPr>
              <w:fldChar w:fldCharType="end"/>
            </w:r>
            <w:r w:rsidRPr="00A41C81">
              <w:rPr>
                <w:rFonts w:ascii="Book Antiqua" w:hAnsi="Book Antiqua"/>
                <w:sz w:val="24"/>
                <w:lang w:val="zh-CN"/>
              </w:rPr>
              <w:t xml:space="preserve"> / </w:t>
            </w:r>
            <w:r w:rsidRPr="00A41C81">
              <w:rPr>
                <w:rFonts w:ascii="Book Antiqua" w:hAnsi="Book Antiqua"/>
                <w:sz w:val="24"/>
              </w:rPr>
              <w:fldChar w:fldCharType="begin"/>
            </w:r>
            <w:r w:rsidRPr="004157C1">
              <w:rPr>
                <w:rFonts w:ascii="Book Antiqua" w:hAnsi="Book Antiqua"/>
                <w:sz w:val="24"/>
                <w:szCs w:val="24"/>
              </w:rPr>
              <w:instrText>NUMPAGES</w:instrText>
            </w:r>
            <w:r w:rsidRPr="00A41C81">
              <w:rPr>
                <w:rFonts w:ascii="Book Antiqua" w:hAnsi="Book Antiqua"/>
                <w:sz w:val="24"/>
              </w:rPr>
              <w:fldChar w:fldCharType="separate"/>
            </w:r>
            <w:r w:rsidR="000A1D08">
              <w:rPr>
                <w:rFonts w:ascii="Book Antiqua" w:hAnsi="Book Antiqua"/>
                <w:noProof/>
                <w:sz w:val="24"/>
                <w:szCs w:val="24"/>
              </w:rPr>
              <w:t>33</w:t>
            </w:r>
            <w:r w:rsidRPr="00A41C81">
              <w:rPr>
                <w:rFonts w:ascii="Book Antiqua" w:hAnsi="Book Antiqua"/>
                <w:sz w:val="24"/>
              </w:rPr>
              <w:fldChar w:fldCharType="end"/>
            </w:r>
          </w:p>
        </w:sdtContent>
      </w:sdt>
    </w:sdtContent>
  </w:sdt>
  <w:p w14:paraId="414A566C" w14:textId="77777777" w:rsidR="00394A49" w:rsidRDefault="00394A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8F32" w14:textId="77777777" w:rsidR="0080432B" w:rsidRDefault="0080432B" w:rsidP="00A22068">
      <w:r>
        <w:separator/>
      </w:r>
    </w:p>
  </w:footnote>
  <w:footnote w:type="continuationSeparator" w:id="0">
    <w:p w14:paraId="56588F47" w14:textId="77777777" w:rsidR="0080432B" w:rsidRDefault="0080432B" w:rsidP="00A22068">
      <w:r>
        <w:continuationSeparator/>
      </w:r>
    </w:p>
  </w:footnote>
  <w:footnote w:type="continuationNotice" w:id="1">
    <w:p w14:paraId="4DD262F6" w14:textId="77777777" w:rsidR="0080432B" w:rsidRDefault="008043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A3"/>
    <w:rsid w:val="0004725C"/>
    <w:rsid w:val="0005251D"/>
    <w:rsid w:val="00075465"/>
    <w:rsid w:val="000778EB"/>
    <w:rsid w:val="000A1A87"/>
    <w:rsid w:val="000A1D08"/>
    <w:rsid w:val="000A4AE9"/>
    <w:rsid w:val="000B62D0"/>
    <w:rsid w:val="000C1F28"/>
    <w:rsid w:val="000C6D89"/>
    <w:rsid w:val="000F7019"/>
    <w:rsid w:val="000F7D0C"/>
    <w:rsid w:val="0012725B"/>
    <w:rsid w:val="00147DDC"/>
    <w:rsid w:val="00162F39"/>
    <w:rsid w:val="001666C7"/>
    <w:rsid w:val="001A282F"/>
    <w:rsid w:val="001A5694"/>
    <w:rsid w:val="001B4F90"/>
    <w:rsid w:val="001E6D30"/>
    <w:rsid w:val="001E7F57"/>
    <w:rsid w:val="001F0742"/>
    <w:rsid w:val="00204C57"/>
    <w:rsid w:val="00217959"/>
    <w:rsid w:val="002258A3"/>
    <w:rsid w:val="00243DA3"/>
    <w:rsid w:val="00266323"/>
    <w:rsid w:val="002B129B"/>
    <w:rsid w:val="002B3B73"/>
    <w:rsid w:val="002B737D"/>
    <w:rsid w:val="002C2BE2"/>
    <w:rsid w:val="00310FF5"/>
    <w:rsid w:val="00314480"/>
    <w:rsid w:val="003164E2"/>
    <w:rsid w:val="00320CC1"/>
    <w:rsid w:val="0032643A"/>
    <w:rsid w:val="00336A4C"/>
    <w:rsid w:val="003623BA"/>
    <w:rsid w:val="00394A49"/>
    <w:rsid w:val="00397F2C"/>
    <w:rsid w:val="003A6426"/>
    <w:rsid w:val="003B0D6B"/>
    <w:rsid w:val="003C4993"/>
    <w:rsid w:val="003E441A"/>
    <w:rsid w:val="003F2324"/>
    <w:rsid w:val="00404B5E"/>
    <w:rsid w:val="004157C1"/>
    <w:rsid w:val="00426C97"/>
    <w:rsid w:val="00433773"/>
    <w:rsid w:val="0046729F"/>
    <w:rsid w:val="004725ED"/>
    <w:rsid w:val="00484E88"/>
    <w:rsid w:val="004B675E"/>
    <w:rsid w:val="004F42DF"/>
    <w:rsid w:val="005001FB"/>
    <w:rsid w:val="00522A72"/>
    <w:rsid w:val="00591C71"/>
    <w:rsid w:val="00592135"/>
    <w:rsid w:val="005A5FDD"/>
    <w:rsid w:val="005E54DD"/>
    <w:rsid w:val="005F0D5D"/>
    <w:rsid w:val="005F170D"/>
    <w:rsid w:val="005F2121"/>
    <w:rsid w:val="006072AD"/>
    <w:rsid w:val="0063243F"/>
    <w:rsid w:val="00666FC4"/>
    <w:rsid w:val="006710A8"/>
    <w:rsid w:val="006A4204"/>
    <w:rsid w:val="006E7923"/>
    <w:rsid w:val="006F16AE"/>
    <w:rsid w:val="006F67F8"/>
    <w:rsid w:val="006F68D9"/>
    <w:rsid w:val="0071175B"/>
    <w:rsid w:val="007421DF"/>
    <w:rsid w:val="00773549"/>
    <w:rsid w:val="00780208"/>
    <w:rsid w:val="00793FC6"/>
    <w:rsid w:val="00796CFE"/>
    <w:rsid w:val="007B29FF"/>
    <w:rsid w:val="007D33DB"/>
    <w:rsid w:val="007D3DA8"/>
    <w:rsid w:val="00800F2A"/>
    <w:rsid w:val="0080432B"/>
    <w:rsid w:val="00812736"/>
    <w:rsid w:val="0081477C"/>
    <w:rsid w:val="00831EEB"/>
    <w:rsid w:val="00834973"/>
    <w:rsid w:val="00842A9C"/>
    <w:rsid w:val="008B0A0E"/>
    <w:rsid w:val="008B62E9"/>
    <w:rsid w:val="00905EEA"/>
    <w:rsid w:val="00917669"/>
    <w:rsid w:val="00947ECE"/>
    <w:rsid w:val="00986915"/>
    <w:rsid w:val="009A1CA7"/>
    <w:rsid w:val="00A15D7C"/>
    <w:rsid w:val="00A22068"/>
    <w:rsid w:val="00A22C43"/>
    <w:rsid w:val="00A35124"/>
    <w:rsid w:val="00A37A83"/>
    <w:rsid w:val="00A41C81"/>
    <w:rsid w:val="00A77B3E"/>
    <w:rsid w:val="00AD4F81"/>
    <w:rsid w:val="00AD578D"/>
    <w:rsid w:val="00AD5D39"/>
    <w:rsid w:val="00AE7EA6"/>
    <w:rsid w:val="00B10E23"/>
    <w:rsid w:val="00B56FDF"/>
    <w:rsid w:val="00B86DE3"/>
    <w:rsid w:val="00B9111B"/>
    <w:rsid w:val="00BB3721"/>
    <w:rsid w:val="00BE7F39"/>
    <w:rsid w:val="00C629EB"/>
    <w:rsid w:val="00C735A3"/>
    <w:rsid w:val="00CA2A55"/>
    <w:rsid w:val="00CA42ED"/>
    <w:rsid w:val="00CB6B1A"/>
    <w:rsid w:val="00CC5A73"/>
    <w:rsid w:val="00CE1658"/>
    <w:rsid w:val="00D23734"/>
    <w:rsid w:val="00D279E4"/>
    <w:rsid w:val="00D40E51"/>
    <w:rsid w:val="00D71F87"/>
    <w:rsid w:val="00D86A27"/>
    <w:rsid w:val="00D962B8"/>
    <w:rsid w:val="00DA5198"/>
    <w:rsid w:val="00DD56BA"/>
    <w:rsid w:val="00E07991"/>
    <w:rsid w:val="00E14F75"/>
    <w:rsid w:val="00E36186"/>
    <w:rsid w:val="00E7330E"/>
    <w:rsid w:val="00E939FB"/>
    <w:rsid w:val="00EA6050"/>
    <w:rsid w:val="00EB17ED"/>
    <w:rsid w:val="00EC1F6A"/>
    <w:rsid w:val="00F1405D"/>
    <w:rsid w:val="00F366B3"/>
    <w:rsid w:val="00F6268D"/>
    <w:rsid w:val="00FC5BE6"/>
    <w:rsid w:val="00FD34F6"/>
    <w:rsid w:val="00FE3DF1"/>
    <w:rsid w:val="00FF6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9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30E"/>
    <w:pPr>
      <w:spacing w:before="100" w:beforeAutospacing="1" w:after="100" w:afterAutospacing="1"/>
    </w:pPr>
    <w:rPr>
      <w:rFonts w:ascii="宋体" w:eastAsia="宋体" w:hAnsi="宋体" w:cs="宋体"/>
      <w:lang w:eastAsia="zh-CN"/>
    </w:rPr>
  </w:style>
  <w:style w:type="paragraph" w:styleId="a4">
    <w:name w:val="Balloon Text"/>
    <w:basedOn w:val="a"/>
    <w:link w:val="a5"/>
    <w:rsid w:val="006A4204"/>
    <w:rPr>
      <w:sz w:val="18"/>
      <w:szCs w:val="18"/>
    </w:rPr>
  </w:style>
  <w:style w:type="character" w:customStyle="1" w:styleId="a5">
    <w:name w:val="批注框文本 字符"/>
    <w:basedOn w:val="a0"/>
    <w:link w:val="a4"/>
    <w:rsid w:val="006A4204"/>
    <w:rPr>
      <w:sz w:val="18"/>
      <w:szCs w:val="18"/>
    </w:rPr>
  </w:style>
  <w:style w:type="paragraph" w:styleId="a6">
    <w:name w:val="header"/>
    <w:basedOn w:val="a"/>
    <w:link w:val="a7"/>
    <w:rsid w:val="00A220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22068"/>
    <w:rPr>
      <w:sz w:val="18"/>
      <w:szCs w:val="18"/>
    </w:rPr>
  </w:style>
  <w:style w:type="paragraph" w:styleId="a8">
    <w:name w:val="footer"/>
    <w:basedOn w:val="a"/>
    <w:link w:val="a9"/>
    <w:uiPriority w:val="99"/>
    <w:rsid w:val="00A22068"/>
    <w:pPr>
      <w:tabs>
        <w:tab w:val="center" w:pos="4153"/>
        <w:tab w:val="right" w:pos="8306"/>
      </w:tabs>
      <w:snapToGrid w:val="0"/>
    </w:pPr>
    <w:rPr>
      <w:sz w:val="18"/>
      <w:szCs w:val="18"/>
    </w:rPr>
  </w:style>
  <w:style w:type="character" w:customStyle="1" w:styleId="a9">
    <w:name w:val="页脚 字符"/>
    <w:basedOn w:val="a0"/>
    <w:link w:val="a8"/>
    <w:uiPriority w:val="99"/>
    <w:rsid w:val="00A22068"/>
    <w:rPr>
      <w:sz w:val="18"/>
      <w:szCs w:val="18"/>
    </w:rPr>
  </w:style>
  <w:style w:type="paragraph" w:styleId="aa">
    <w:name w:val="Revision"/>
    <w:hidden/>
    <w:uiPriority w:val="99"/>
    <w:semiHidden/>
    <w:rsid w:val="00433773"/>
    <w:rPr>
      <w:sz w:val="24"/>
      <w:szCs w:val="24"/>
    </w:rPr>
  </w:style>
  <w:style w:type="character" w:styleId="ab">
    <w:name w:val="annotation reference"/>
    <w:basedOn w:val="a0"/>
    <w:semiHidden/>
    <w:unhideWhenUsed/>
    <w:rsid w:val="00AD4F81"/>
    <w:rPr>
      <w:sz w:val="16"/>
      <w:szCs w:val="16"/>
    </w:rPr>
  </w:style>
  <w:style w:type="paragraph" w:styleId="ac">
    <w:name w:val="annotation text"/>
    <w:basedOn w:val="a"/>
    <w:link w:val="ad"/>
    <w:semiHidden/>
    <w:unhideWhenUsed/>
    <w:rsid w:val="00AD4F81"/>
    <w:rPr>
      <w:sz w:val="20"/>
      <w:szCs w:val="20"/>
    </w:rPr>
  </w:style>
  <w:style w:type="character" w:customStyle="1" w:styleId="ad">
    <w:name w:val="批注文字 字符"/>
    <w:basedOn w:val="a0"/>
    <w:link w:val="ac"/>
    <w:semiHidden/>
    <w:rsid w:val="00AD4F81"/>
  </w:style>
  <w:style w:type="paragraph" w:styleId="ae">
    <w:name w:val="annotation subject"/>
    <w:basedOn w:val="ac"/>
    <w:next w:val="ac"/>
    <w:link w:val="af"/>
    <w:semiHidden/>
    <w:unhideWhenUsed/>
    <w:rsid w:val="00AD4F81"/>
    <w:rPr>
      <w:b/>
      <w:bCs/>
    </w:rPr>
  </w:style>
  <w:style w:type="character" w:customStyle="1" w:styleId="af">
    <w:name w:val="批注主题 字符"/>
    <w:basedOn w:val="ad"/>
    <w:link w:val="ae"/>
    <w:semiHidden/>
    <w:rsid w:val="00AD4F81"/>
    <w:rPr>
      <w:b/>
      <w:bCs/>
    </w:rPr>
  </w:style>
  <w:style w:type="character" w:styleId="af0">
    <w:name w:val="Hyperlink"/>
    <w:basedOn w:val="a0"/>
    <w:unhideWhenUsed/>
    <w:rsid w:val="00AD5D39"/>
    <w:rPr>
      <w:color w:val="0000FF" w:themeColor="hyperlink"/>
      <w:u w:val="single"/>
    </w:rPr>
  </w:style>
  <w:style w:type="character" w:styleId="af1">
    <w:name w:val="Unresolved Mention"/>
    <w:basedOn w:val="a0"/>
    <w:uiPriority w:val="99"/>
    <w:semiHidden/>
    <w:unhideWhenUsed/>
    <w:rsid w:val="00AD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20485">
      <w:bodyDiv w:val="1"/>
      <w:marLeft w:val="0"/>
      <w:marRight w:val="0"/>
      <w:marTop w:val="0"/>
      <w:marBottom w:val="0"/>
      <w:divBdr>
        <w:top w:val="none" w:sz="0" w:space="0" w:color="auto"/>
        <w:left w:val="none" w:sz="0" w:space="0" w:color="auto"/>
        <w:bottom w:val="none" w:sz="0" w:space="0" w:color="auto"/>
        <w:right w:val="none" w:sz="0" w:space="0" w:color="auto"/>
      </w:divBdr>
    </w:div>
    <w:div w:id="184296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8/i34/4943.ht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10940</Words>
  <Characters>62361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2022-08-22T19:30:00Z</dcterms:created>
  <dcterms:modified xsi:type="dcterms:W3CDTF">2022-09-07T04:05:00Z</dcterms:modified>
</cp:coreProperties>
</file>