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0FCE" w14:textId="0ECFEAEE" w:rsidR="00F7472A" w:rsidRPr="006B4D6C" w:rsidRDefault="006407F5" w:rsidP="006407F5">
      <w:pPr>
        <w:pStyle w:val="a3"/>
        <w:rPr>
          <w:rFonts w:ascii="Times New Roman" w:hAnsi="Times New Roman" w:cs="Times New Roman"/>
        </w:rPr>
      </w:pPr>
      <w:r w:rsidRPr="006B4D6C">
        <w:rPr>
          <w:rFonts w:ascii="Times New Roman" w:hAnsi="Times New Roman" w:cs="Times New Roman"/>
        </w:rPr>
        <w:t>CARE Checklist of information to include when writing a case report</w:t>
      </w:r>
    </w:p>
    <w:tbl>
      <w:tblPr>
        <w:tblStyle w:val="a5"/>
        <w:tblW w:w="14968" w:type="dxa"/>
        <w:jc w:val="center"/>
        <w:tblLook w:val="04A0" w:firstRow="1" w:lastRow="0" w:firstColumn="1" w:lastColumn="0" w:noHBand="0" w:noVBand="1"/>
      </w:tblPr>
      <w:tblGrid>
        <w:gridCol w:w="1323"/>
        <w:gridCol w:w="926"/>
        <w:gridCol w:w="10504"/>
        <w:gridCol w:w="2215"/>
      </w:tblGrid>
      <w:tr w:rsidR="006407F5" w:rsidRPr="006B4D6C" w14:paraId="6E7EBCFA" w14:textId="77777777" w:rsidTr="00054578">
        <w:trPr>
          <w:trHeight w:val="672"/>
          <w:jc w:val="center"/>
        </w:trPr>
        <w:tc>
          <w:tcPr>
            <w:tcW w:w="1323" w:type="dxa"/>
            <w:vAlign w:val="center"/>
          </w:tcPr>
          <w:p w14:paraId="1B99A02B" w14:textId="27F1328C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926" w:type="dxa"/>
            <w:vAlign w:val="center"/>
          </w:tcPr>
          <w:p w14:paraId="6FA24B03" w14:textId="0C131FDC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0504" w:type="dxa"/>
            <w:vAlign w:val="center"/>
          </w:tcPr>
          <w:p w14:paraId="4024B78A" w14:textId="1A2C098A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Checklist item description</w:t>
            </w:r>
          </w:p>
        </w:tc>
        <w:tc>
          <w:tcPr>
            <w:tcW w:w="2215" w:type="dxa"/>
            <w:vAlign w:val="center"/>
          </w:tcPr>
          <w:p w14:paraId="5BA1EFF0" w14:textId="63A1E24C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Reported on Line</w:t>
            </w:r>
          </w:p>
        </w:tc>
      </w:tr>
      <w:tr w:rsidR="006407F5" w:rsidRPr="006B4D6C" w14:paraId="1D224B89" w14:textId="77777777" w:rsidTr="00054578">
        <w:trPr>
          <w:trHeight w:val="672"/>
          <w:jc w:val="center"/>
        </w:trPr>
        <w:tc>
          <w:tcPr>
            <w:tcW w:w="1323" w:type="dxa"/>
            <w:vAlign w:val="center"/>
          </w:tcPr>
          <w:p w14:paraId="0F24A727" w14:textId="70C620E6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926" w:type="dxa"/>
            <w:vAlign w:val="center"/>
          </w:tcPr>
          <w:p w14:paraId="0C2D3F0A" w14:textId="4AFF376F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4" w:type="dxa"/>
            <w:vAlign w:val="center"/>
          </w:tcPr>
          <w:p w14:paraId="3ED81B21" w14:textId="6A8447F8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The diagnosis or intervention of primary focus followed by the words “case report”</w:t>
            </w:r>
          </w:p>
        </w:tc>
        <w:tc>
          <w:tcPr>
            <w:tcW w:w="2215" w:type="dxa"/>
            <w:vAlign w:val="center"/>
          </w:tcPr>
          <w:p w14:paraId="0395992F" w14:textId="7EEEAA7E" w:rsidR="006407F5" w:rsidRPr="006B4D6C" w:rsidRDefault="0050297E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-5</w:t>
            </w:r>
          </w:p>
        </w:tc>
      </w:tr>
      <w:tr w:rsidR="006407F5" w:rsidRPr="006B4D6C" w14:paraId="5F96E38D" w14:textId="77777777" w:rsidTr="00054578">
        <w:trPr>
          <w:trHeight w:val="694"/>
          <w:jc w:val="center"/>
        </w:trPr>
        <w:tc>
          <w:tcPr>
            <w:tcW w:w="1323" w:type="dxa"/>
            <w:vAlign w:val="center"/>
          </w:tcPr>
          <w:p w14:paraId="47B887BB" w14:textId="503CBA0C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Key Words</w:t>
            </w:r>
          </w:p>
        </w:tc>
        <w:tc>
          <w:tcPr>
            <w:tcW w:w="926" w:type="dxa"/>
            <w:vAlign w:val="center"/>
          </w:tcPr>
          <w:p w14:paraId="0D3BFD49" w14:textId="44BA4DED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4" w:type="dxa"/>
            <w:vAlign w:val="center"/>
          </w:tcPr>
          <w:p w14:paraId="51707FA8" w14:textId="40D06A4A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2 to 5 key words that identify diagnoses or interventions in this case report, including "case report"</w:t>
            </w:r>
          </w:p>
        </w:tc>
        <w:tc>
          <w:tcPr>
            <w:tcW w:w="2215" w:type="dxa"/>
            <w:vAlign w:val="center"/>
          </w:tcPr>
          <w:p w14:paraId="63DE3B54" w14:textId="14FED4A3" w:rsidR="006407F5" w:rsidRPr="006B4D6C" w:rsidRDefault="0050297E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6-67</w:t>
            </w:r>
          </w:p>
        </w:tc>
      </w:tr>
      <w:tr w:rsidR="006407F5" w:rsidRPr="006B4D6C" w14:paraId="69483302" w14:textId="77777777" w:rsidTr="00054578">
        <w:trPr>
          <w:trHeight w:val="672"/>
          <w:jc w:val="center"/>
        </w:trPr>
        <w:tc>
          <w:tcPr>
            <w:tcW w:w="1323" w:type="dxa"/>
            <w:vMerge w:val="restart"/>
            <w:vAlign w:val="center"/>
          </w:tcPr>
          <w:p w14:paraId="3AA4707D" w14:textId="50EA25F0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Abstract (no references)</w:t>
            </w:r>
          </w:p>
        </w:tc>
        <w:tc>
          <w:tcPr>
            <w:tcW w:w="926" w:type="dxa"/>
            <w:vAlign w:val="center"/>
          </w:tcPr>
          <w:p w14:paraId="517C4433" w14:textId="5CB8FEA6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10504" w:type="dxa"/>
            <w:vAlign w:val="center"/>
          </w:tcPr>
          <w:p w14:paraId="27513BBC" w14:textId="264EA624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Introduction: What is unique about this case and what does it add to the scientific literature?</w:t>
            </w:r>
          </w:p>
        </w:tc>
        <w:tc>
          <w:tcPr>
            <w:tcW w:w="2215" w:type="dxa"/>
            <w:vAlign w:val="center"/>
          </w:tcPr>
          <w:p w14:paraId="726D61A7" w14:textId="40DE1B44" w:rsidR="006407F5" w:rsidRPr="006B4D6C" w:rsidRDefault="0050297E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5-50</w:t>
            </w:r>
          </w:p>
        </w:tc>
      </w:tr>
      <w:tr w:rsidR="006407F5" w:rsidRPr="006B4D6C" w14:paraId="13104F1E" w14:textId="77777777" w:rsidTr="00054578">
        <w:trPr>
          <w:trHeight w:val="672"/>
          <w:jc w:val="center"/>
        </w:trPr>
        <w:tc>
          <w:tcPr>
            <w:tcW w:w="1323" w:type="dxa"/>
            <w:vMerge/>
            <w:vAlign w:val="center"/>
          </w:tcPr>
          <w:p w14:paraId="11D9D0EF" w14:textId="77777777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6C31284E" w14:textId="6B43DB7A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10504" w:type="dxa"/>
            <w:vAlign w:val="center"/>
          </w:tcPr>
          <w:p w14:paraId="34E41D1E" w14:textId="75EFFB3F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Main symptoms and/or important clinical findings</w:t>
            </w:r>
          </w:p>
        </w:tc>
        <w:tc>
          <w:tcPr>
            <w:tcW w:w="2215" w:type="dxa"/>
            <w:vAlign w:val="center"/>
          </w:tcPr>
          <w:p w14:paraId="2E3DC737" w14:textId="4A5F2DC8" w:rsidR="006407F5" w:rsidRPr="006B4D6C" w:rsidRDefault="0050297E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3-57</w:t>
            </w:r>
          </w:p>
        </w:tc>
      </w:tr>
      <w:tr w:rsidR="006407F5" w:rsidRPr="006B4D6C" w14:paraId="0456A0AE" w14:textId="77777777" w:rsidTr="00054578">
        <w:trPr>
          <w:trHeight w:val="672"/>
          <w:jc w:val="center"/>
        </w:trPr>
        <w:tc>
          <w:tcPr>
            <w:tcW w:w="1323" w:type="dxa"/>
            <w:vMerge/>
            <w:vAlign w:val="center"/>
          </w:tcPr>
          <w:p w14:paraId="73B7E5F9" w14:textId="77777777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70FE6482" w14:textId="194EDF1F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3c</w:t>
            </w:r>
          </w:p>
        </w:tc>
        <w:tc>
          <w:tcPr>
            <w:tcW w:w="10504" w:type="dxa"/>
            <w:vAlign w:val="center"/>
          </w:tcPr>
          <w:p w14:paraId="6A62D486" w14:textId="19D916E3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The main diagnoses, therapeutic interventions, and outcomes .</w:t>
            </w:r>
          </w:p>
        </w:tc>
        <w:tc>
          <w:tcPr>
            <w:tcW w:w="2215" w:type="dxa"/>
            <w:vAlign w:val="center"/>
          </w:tcPr>
          <w:p w14:paraId="6C7FF7E9" w14:textId="64ABB009" w:rsidR="006407F5" w:rsidRPr="006B4D6C" w:rsidRDefault="0050297E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7-60</w:t>
            </w:r>
          </w:p>
        </w:tc>
      </w:tr>
      <w:tr w:rsidR="006407F5" w:rsidRPr="006B4D6C" w14:paraId="5F916109" w14:textId="77777777" w:rsidTr="00054578">
        <w:trPr>
          <w:trHeight w:val="672"/>
          <w:jc w:val="center"/>
        </w:trPr>
        <w:tc>
          <w:tcPr>
            <w:tcW w:w="1323" w:type="dxa"/>
            <w:vMerge/>
            <w:vAlign w:val="center"/>
          </w:tcPr>
          <w:p w14:paraId="0A5EF095" w14:textId="77777777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77402E89" w14:textId="42BA3604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10504" w:type="dxa"/>
            <w:vAlign w:val="center"/>
          </w:tcPr>
          <w:p w14:paraId="744636A0" w14:textId="6DDC1961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Conclusion—What is the main “take-away” lesson(s) from this case?</w:t>
            </w:r>
          </w:p>
        </w:tc>
        <w:tc>
          <w:tcPr>
            <w:tcW w:w="2215" w:type="dxa"/>
            <w:vAlign w:val="center"/>
          </w:tcPr>
          <w:p w14:paraId="44AA97E1" w14:textId="464E68DF" w:rsidR="006407F5" w:rsidRPr="006B4D6C" w:rsidRDefault="0050297E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3-64</w:t>
            </w:r>
          </w:p>
        </w:tc>
      </w:tr>
      <w:tr w:rsidR="006407F5" w:rsidRPr="006B4D6C" w14:paraId="75CDEA6D" w14:textId="77777777" w:rsidTr="00054578">
        <w:trPr>
          <w:trHeight w:val="694"/>
          <w:jc w:val="center"/>
        </w:trPr>
        <w:tc>
          <w:tcPr>
            <w:tcW w:w="1323" w:type="dxa"/>
            <w:vAlign w:val="center"/>
          </w:tcPr>
          <w:p w14:paraId="67448F5A" w14:textId="6E700A11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Introduction</w:t>
            </w:r>
          </w:p>
        </w:tc>
        <w:tc>
          <w:tcPr>
            <w:tcW w:w="926" w:type="dxa"/>
            <w:vAlign w:val="center"/>
          </w:tcPr>
          <w:p w14:paraId="4C3C5DEA" w14:textId="5B3F2CA7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4" w:type="dxa"/>
            <w:vAlign w:val="center"/>
          </w:tcPr>
          <w:p w14:paraId="42EBBB44" w14:textId="50866121" w:rsidR="006407F5" w:rsidRPr="006B4D6C" w:rsidRDefault="006407F5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One or two paragraphs summarizing why this case is unique (may include references)</w:t>
            </w:r>
          </w:p>
        </w:tc>
        <w:tc>
          <w:tcPr>
            <w:tcW w:w="2215" w:type="dxa"/>
            <w:vAlign w:val="center"/>
          </w:tcPr>
          <w:p w14:paraId="687BF0B3" w14:textId="0B0A0F78" w:rsidR="006407F5" w:rsidRPr="006B4D6C" w:rsidRDefault="0050297E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2-92</w:t>
            </w:r>
          </w:p>
        </w:tc>
      </w:tr>
      <w:tr w:rsidR="004A78AD" w:rsidRPr="006B4D6C" w14:paraId="4E5ABBB4" w14:textId="77777777" w:rsidTr="00054578">
        <w:trPr>
          <w:trHeight w:val="694"/>
          <w:jc w:val="center"/>
        </w:trPr>
        <w:tc>
          <w:tcPr>
            <w:tcW w:w="1323" w:type="dxa"/>
            <w:vMerge w:val="restart"/>
            <w:vAlign w:val="center"/>
          </w:tcPr>
          <w:p w14:paraId="59C8348D" w14:textId="34961900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Patient Information</w:t>
            </w:r>
          </w:p>
        </w:tc>
        <w:tc>
          <w:tcPr>
            <w:tcW w:w="926" w:type="dxa"/>
            <w:vAlign w:val="center"/>
          </w:tcPr>
          <w:p w14:paraId="7094F29E" w14:textId="532F0499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10504" w:type="dxa"/>
            <w:vAlign w:val="center"/>
          </w:tcPr>
          <w:p w14:paraId="1D2C78BC" w14:textId="156B99C3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De-identified patient specific information</w:t>
            </w:r>
          </w:p>
        </w:tc>
        <w:tc>
          <w:tcPr>
            <w:tcW w:w="2215" w:type="dxa"/>
            <w:vAlign w:val="center"/>
          </w:tcPr>
          <w:p w14:paraId="4E2075F9" w14:textId="38D2595D" w:rsidR="004A78AD" w:rsidRPr="006B4D6C" w:rsidRDefault="00F16734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A78AD" w:rsidRPr="006B4D6C" w14:paraId="665EB4D9" w14:textId="77777777" w:rsidTr="00054578">
        <w:trPr>
          <w:trHeight w:val="694"/>
          <w:jc w:val="center"/>
        </w:trPr>
        <w:tc>
          <w:tcPr>
            <w:tcW w:w="1323" w:type="dxa"/>
            <w:vMerge/>
            <w:vAlign w:val="center"/>
          </w:tcPr>
          <w:p w14:paraId="12D6FC8E" w14:textId="77777777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5CA39AFE" w14:textId="6899CF6A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5b</w:t>
            </w:r>
          </w:p>
        </w:tc>
        <w:tc>
          <w:tcPr>
            <w:tcW w:w="10504" w:type="dxa"/>
            <w:vAlign w:val="center"/>
          </w:tcPr>
          <w:p w14:paraId="0B7DE016" w14:textId="7332D163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Primary concerns and symptoms of the patient</w:t>
            </w:r>
          </w:p>
        </w:tc>
        <w:tc>
          <w:tcPr>
            <w:tcW w:w="2215" w:type="dxa"/>
            <w:vAlign w:val="center"/>
          </w:tcPr>
          <w:p w14:paraId="770A6F5A" w14:textId="5A19624F" w:rsidR="004A78AD" w:rsidRPr="006B4D6C" w:rsidRDefault="00F16734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6-98</w:t>
            </w:r>
          </w:p>
        </w:tc>
      </w:tr>
      <w:tr w:rsidR="004A78AD" w:rsidRPr="006B4D6C" w14:paraId="6EE6412A" w14:textId="77777777" w:rsidTr="00054578">
        <w:trPr>
          <w:trHeight w:val="694"/>
          <w:jc w:val="center"/>
        </w:trPr>
        <w:tc>
          <w:tcPr>
            <w:tcW w:w="1323" w:type="dxa"/>
            <w:vMerge/>
            <w:vAlign w:val="center"/>
          </w:tcPr>
          <w:p w14:paraId="43E0EC00" w14:textId="125EE6AA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26CA8A27" w14:textId="57DFEE46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5c</w:t>
            </w:r>
          </w:p>
        </w:tc>
        <w:tc>
          <w:tcPr>
            <w:tcW w:w="10504" w:type="dxa"/>
            <w:vAlign w:val="center"/>
          </w:tcPr>
          <w:p w14:paraId="4322BEF4" w14:textId="2D3EA869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Medical, family, and psycho-social history including relevant genetic information</w:t>
            </w:r>
          </w:p>
        </w:tc>
        <w:tc>
          <w:tcPr>
            <w:tcW w:w="2215" w:type="dxa"/>
            <w:vAlign w:val="center"/>
          </w:tcPr>
          <w:p w14:paraId="270466BE" w14:textId="0D9EDB11" w:rsidR="004A78AD" w:rsidRPr="006B4D6C" w:rsidRDefault="00F16734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15-116</w:t>
            </w:r>
          </w:p>
        </w:tc>
      </w:tr>
      <w:tr w:rsidR="004A78AD" w:rsidRPr="006B4D6C" w14:paraId="03928F9C" w14:textId="77777777" w:rsidTr="00054578">
        <w:trPr>
          <w:trHeight w:val="694"/>
          <w:jc w:val="center"/>
        </w:trPr>
        <w:tc>
          <w:tcPr>
            <w:tcW w:w="1323" w:type="dxa"/>
            <w:vMerge/>
            <w:vAlign w:val="center"/>
          </w:tcPr>
          <w:p w14:paraId="6D30AA72" w14:textId="77777777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7F07C3C2" w14:textId="10479903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5d</w:t>
            </w:r>
          </w:p>
        </w:tc>
        <w:tc>
          <w:tcPr>
            <w:tcW w:w="10504" w:type="dxa"/>
            <w:vAlign w:val="center"/>
          </w:tcPr>
          <w:p w14:paraId="67EDDC7D" w14:textId="224D3B6B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Relevant past interventions with outcomes</w:t>
            </w:r>
          </w:p>
        </w:tc>
        <w:tc>
          <w:tcPr>
            <w:tcW w:w="2215" w:type="dxa"/>
            <w:vAlign w:val="center"/>
          </w:tcPr>
          <w:p w14:paraId="2B30A0B8" w14:textId="5F0A40A4" w:rsidR="004A78AD" w:rsidRPr="006B4D6C" w:rsidRDefault="00F16734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01-113</w:t>
            </w:r>
          </w:p>
        </w:tc>
      </w:tr>
      <w:tr w:rsidR="004A78AD" w:rsidRPr="006B4D6C" w14:paraId="6D629055" w14:textId="77777777" w:rsidTr="00054578">
        <w:trPr>
          <w:trHeight w:val="694"/>
          <w:jc w:val="center"/>
        </w:trPr>
        <w:tc>
          <w:tcPr>
            <w:tcW w:w="1323" w:type="dxa"/>
            <w:vAlign w:val="center"/>
          </w:tcPr>
          <w:p w14:paraId="592E661F" w14:textId="3BCDA8A0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Clinical Findings</w:t>
            </w:r>
          </w:p>
        </w:tc>
        <w:tc>
          <w:tcPr>
            <w:tcW w:w="926" w:type="dxa"/>
            <w:vAlign w:val="center"/>
          </w:tcPr>
          <w:p w14:paraId="64108861" w14:textId="5BCAC87B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4" w:type="dxa"/>
            <w:vAlign w:val="center"/>
          </w:tcPr>
          <w:p w14:paraId="694CD843" w14:textId="4A09D1AA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Describe significant physical examination (PE) and</w:t>
            </w:r>
            <w:r w:rsidRPr="006B4D6C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6B4D6C">
              <w:rPr>
                <w:rFonts w:ascii="Times New Roman" w:hAnsi="Times New Roman" w:cs="Times New Roman"/>
              </w:rPr>
              <w:t>important clinical findings</w:t>
            </w:r>
          </w:p>
        </w:tc>
        <w:tc>
          <w:tcPr>
            <w:tcW w:w="2215" w:type="dxa"/>
            <w:vAlign w:val="center"/>
          </w:tcPr>
          <w:p w14:paraId="4411792D" w14:textId="51DF1645" w:rsidR="004A78AD" w:rsidRPr="006B4D6C" w:rsidRDefault="00F16734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18-120</w:t>
            </w:r>
          </w:p>
        </w:tc>
      </w:tr>
      <w:tr w:rsidR="004A78AD" w:rsidRPr="006B4D6C" w14:paraId="4CCCEF4C" w14:textId="77777777" w:rsidTr="00054578">
        <w:trPr>
          <w:trHeight w:val="694"/>
          <w:jc w:val="center"/>
        </w:trPr>
        <w:tc>
          <w:tcPr>
            <w:tcW w:w="1323" w:type="dxa"/>
            <w:vAlign w:val="center"/>
          </w:tcPr>
          <w:p w14:paraId="7EA9A2D0" w14:textId="5FFC528E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Timeline</w:t>
            </w:r>
          </w:p>
        </w:tc>
        <w:tc>
          <w:tcPr>
            <w:tcW w:w="926" w:type="dxa"/>
            <w:vAlign w:val="center"/>
          </w:tcPr>
          <w:p w14:paraId="4CD80A8F" w14:textId="6DF80C77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4" w:type="dxa"/>
            <w:vAlign w:val="center"/>
          </w:tcPr>
          <w:p w14:paraId="1719F9AD" w14:textId="2B24B2F6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Historical and current information from this episode of care organized as a timeline</w:t>
            </w:r>
          </w:p>
        </w:tc>
        <w:tc>
          <w:tcPr>
            <w:tcW w:w="2215" w:type="dxa"/>
            <w:vAlign w:val="center"/>
          </w:tcPr>
          <w:p w14:paraId="5A8C20A3" w14:textId="0B7225B1" w:rsidR="004A78AD" w:rsidRPr="006B4D6C" w:rsidRDefault="00594C0C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7-98, 101-104, 111, 185, 187, 189, 199</w:t>
            </w:r>
          </w:p>
        </w:tc>
      </w:tr>
      <w:tr w:rsidR="004A78AD" w:rsidRPr="006B4D6C" w14:paraId="747661C4" w14:textId="77777777" w:rsidTr="00054578">
        <w:trPr>
          <w:trHeight w:val="694"/>
          <w:jc w:val="center"/>
        </w:trPr>
        <w:tc>
          <w:tcPr>
            <w:tcW w:w="1323" w:type="dxa"/>
            <w:vMerge w:val="restart"/>
            <w:vAlign w:val="center"/>
          </w:tcPr>
          <w:p w14:paraId="20304F62" w14:textId="2336348F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Diagnostic Assessment</w:t>
            </w:r>
          </w:p>
        </w:tc>
        <w:tc>
          <w:tcPr>
            <w:tcW w:w="926" w:type="dxa"/>
            <w:vAlign w:val="center"/>
          </w:tcPr>
          <w:p w14:paraId="786218FF" w14:textId="73691FBE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10504" w:type="dxa"/>
            <w:vAlign w:val="center"/>
          </w:tcPr>
          <w:p w14:paraId="6665E9E4" w14:textId="441E6E2C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Diagnostic testing (such as PE, laboratory testing, imaging, surveys).</w:t>
            </w:r>
          </w:p>
        </w:tc>
        <w:tc>
          <w:tcPr>
            <w:tcW w:w="2215" w:type="dxa"/>
            <w:vAlign w:val="center"/>
          </w:tcPr>
          <w:p w14:paraId="6ECAC863" w14:textId="3D06B3BA" w:rsidR="004A78AD" w:rsidRPr="006B4D6C" w:rsidRDefault="00F16734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18-177</w:t>
            </w:r>
          </w:p>
        </w:tc>
      </w:tr>
      <w:tr w:rsidR="004A78AD" w:rsidRPr="006B4D6C" w14:paraId="38086C6E" w14:textId="77777777" w:rsidTr="00054578">
        <w:trPr>
          <w:trHeight w:val="694"/>
          <w:jc w:val="center"/>
        </w:trPr>
        <w:tc>
          <w:tcPr>
            <w:tcW w:w="1323" w:type="dxa"/>
            <w:vMerge/>
            <w:vAlign w:val="center"/>
          </w:tcPr>
          <w:p w14:paraId="06DE2F4E" w14:textId="77777777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14C97072" w14:textId="72EE66A4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10504" w:type="dxa"/>
            <w:vAlign w:val="center"/>
          </w:tcPr>
          <w:p w14:paraId="0EEB863B" w14:textId="27B586C3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Diagnostic challenges (such as access to testing, financial, or cultural)</w:t>
            </w:r>
          </w:p>
        </w:tc>
        <w:tc>
          <w:tcPr>
            <w:tcW w:w="2215" w:type="dxa"/>
            <w:vAlign w:val="center"/>
          </w:tcPr>
          <w:p w14:paraId="7C893D7A" w14:textId="260F48B0" w:rsidR="004A78AD" w:rsidRPr="006B4D6C" w:rsidRDefault="00594C0C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63-166, 196-199</w:t>
            </w:r>
          </w:p>
        </w:tc>
      </w:tr>
      <w:tr w:rsidR="004A78AD" w:rsidRPr="006B4D6C" w14:paraId="576EBC5B" w14:textId="77777777" w:rsidTr="00054578">
        <w:trPr>
          <w:trHeight w:val="694"/>
          <w:jc w:val="center"/>
        </w:trPr>
        <w:tc>
          <w:tcPr>
            <w:tcW w:w="1323" w:type="dxa"/>
            <w:vMerge/>
            <w:vAlign w:val="center"/>
          </w:tcPr>
          <w:p w14:paraId="6B1687CA" w14:textId="77777777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5A6436BC" w14:textId="740407EC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8c</w:t>
            </w:r>
          </w:p>
        </w:tc>
        <w:tc>
          <w:tcPr>
            <w:tcW w:w="10504" w:type="dxa"/>
            <w:vAlign w:val="center"/>
          </w:tcPr>
          <w:p w14:paraId="5194A8EE" w14:textId="1BFA38FA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Diagnosis (including other diagnoses considered)</w:t>
            </w:r>
          </w:p>
        </w:tc>
        <w:tc>
          <w:tcPr>
            <w:tcW w:w="2215" w:type="dxa"/>
            <w:vAlign w:val="center"/>
          </w:tcPr>
          <w:p w14:paraId="4F219C1C" w14:textId="3309038B" w:rsidR="004A78AD" w:rsidRPr="006B4D6C" w:rsidRDefault="0094590C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79-181</w:t>
            </w:r>
          </w:p>
        </w:tc>
      </w:tr>
      <w:tr w:rsidR="004A78AD" w:rsidRPr="006B4D6C" w14:paraId="519D49B7" w14:textId="77777777" w:rsidTr="00054578">
        <w:trPr>
          <w:trHeight w:val="694"/>
          <w:jc w:val="center"/>
        </w:trPr>
        <w:tc>
          <w:tcPr>
            <w:tcW w:w="1323" w:type="dxa"/>
            <w:vMerge/>
            <w:vAlign w:val="center"/>
          </w:tcPr>
          <w:p w14:paraId="5A33AC5B" w14:textId="77777777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0B67F980" w14:textId="1099BF0B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8d</w:t>
            </w:r>
          </w:p>
        </w:tc>
        <w:tc>
          <w:tcPr>
            <w:tcW w:w="10504" w:type="dxa"/>
            <w:vAlign w:val="center"/>
          </w:tcPr>
          <w:p w14:paraId="2EDB6031" w14:textId="158971DA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Prognosis (such as</w:t>
            </w:r>
            <w:r w:rsidRPr="006B4D6C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6B4D6C">
              <w:rPr>
                <w:rFonts w:ascii="Times New Roman" w:hAnsi="Times New Roman" w:cs="Times New Roman"/>
              </w:rPr>
              <w:t>staging in oncology) where applicable</w:t>
            </w:r>
          </w:p>
        </w:tc>
        <w:tc>
          <w:tcPr>
            <w:tcW w:w="2215" w:type="dxa"/>
            <w:vAlign w:val="center"/>
          </w:tcPr>
          <w:p w14:paraId="31061696" w14:textId="21255F61" w:rsidR="004A78AD" w:rsidRPr="006B4D6C" w:rsidRDefault="0094590C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96-197</w:t>
            </w:r>
          </w:p>
        </w:tc>
      </w:tr>
      <w:tr w:rsidR="004A78AD" w:rsidRPr="006B4D6C" w14:paraId="157E512C" w14:textId="77777777" w:rsidTr="00054578">
        <w:trPr>
          <w:trHeight w:val="694"/>
          <w:jc w:val="center"/>
        </w:trPr>
        <w:tc>
          <w:tcPr>
            <w:tcW w:w="1323" w:type="dxa"/>
            <w:vMerge w:val="restart"/>
            <w:vAlign w:val="center"/>
          </w:tcPr>
          <w:p w14:paraId="48EB107F" w14:textId="7B7A105F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Therapeutic Intervention</w:t>
            </w:r>
          </w:p>
        </w:tc>
        <w:tc>
          <w:tcPr>
            <w:tcW w:w="926" w:type="dxa"/>
            <w:vAlign w:val="center"/>
          </w:tcPr>
          <w:p w14:paraId="7CE4B066" w14:textId="7A0A7EF0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10504" w:type="dxa"/>
            <w:vAlign w:val="center"/>
          </w:tcPr>
          <w:p w14:paraId="6C503835" w14:textId="24A24F41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Types of therapeutic intervention (such as pharmacologic, surgical, preventive, self-care)</w:t>
            </w:r>
          </w:p>
        </w:tc>
        <w:tc>
          <w:tcPr>
            <w:tcW w:w="2215" w:type="dxa"/>
            <w:vAlign w:val="center"/>
          </w:tcPr>
          <w:p w14:paraId="5C892C88" w14:textId="181746B9" w:rsidR="004A78AD" w:rsidRPr="006B4D6C" w:rsidRDefault="009B7B5C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85, 187, 190-192</w:t>
            </w:r>
          </w:p>
        </w:tc>
      </w:tr>
      <w:tr w:rsidR="004A78AD" w:rsidRPr="006B4D6C" w14:paraId="6A9412ED" w14:textId="77777777" w:rsidTr="00054578">
        <w:trPr>
          <w:trHeight w:val="694"/>
          <w:jc w:val="center"/>
        </w:trPr>
        <w:tc>
          <w:tcPr>
            <w:tcW w:w="1323" w:type="dxa"/>
            <w:vMerge/>
            <w:vAlign w:val="center"/>
          </w:tcPr>
          <w:p w14:paraId="59CFCBF5" w14:textId="77777777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13D052D8" w14:textId="26F49D05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10504" w:type="dxa"/>
            <w:vAlign w:val="center"/>
          </w:tcPr>
          <w:p w14:paraId="3A06DDF8" w14:textId="6E729AAA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Administration of therapeutic intervention (such as dosage, strength, duration)</w:t>
            </w:r>
          </w:p>
        </w:tc>
        <w:tc>
          <w:tcPr>
            <w:tcW w:w="2215" w:type="dxa"/>
            <w:vAlign w:val="center"/>
          </w:tcPr>
          <w:p w14:paraId="347E4118" w14:textId="5DC38B6D" w:rsidR="004A78AD" w:rsidRPr="006B4D6C" w:rsidRDefault="009B7B5C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85, 187, 189, 191</w:t>
            </w:r>
          </w:p>
        </w:tc>
      </w:tr>
      <w:tr w:rsidR="004A78AD" w:rsidRPr="006B4D6C" w14:paraId="04C4102B" w14:textId="77777777" w:rsidTr="00054578">
        <w:trPr>
          <w:trHeight w:val="694"/>
          <w:jc w:val="center"/>
        </w:trPr>
        <w:tc>
          <w:tcPr>
            <w:tcW w:w="1323" w:type="dxa"/>
            <w:vMerge/>
            <w:vAlign w:val="center"/>
          </w:tcPr>
          <w:p w14:paraId="6007232E" w14:textId="77777777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0CDD842A" w14:textId="5A094013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9c</w:t>
            </w:r>
          </w:p>
        </w:tc>
        <w:tc>
          <w:tcPr>
            <w:tcW w:w="10504" w:type="dxa"/>
            <w:vAlign w:val="center"/>
          </w:tcPr>
          <w:p w14:paraId="29240624" w14:textId="7F6B1C98" w:rsidR="004A78AD" w:rsidRPr="006B4D6C" w:rsidRDefault="004A78AD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Changes in therapeutic intervention (with rationale)</w:t>
            </w:r>
          </w:p>
        </w:tc>
        <w:tc>
          <w:tcPr>
            <w:tcW w:w="2215" w:type="dxa"/>
            <w:vAlign w:val="center"/>
          </w:tcPr>
          <w:p w14:paraId="660C6679" w14:textId="54C02929" w:rsidR="004A78AD" w:rsidRPr="006B4D6C" w:rsidRDefault="009B7B5C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85-1</w:t>
            </w:r>
            <w:r w:rsidR="00DB537D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4578" w:rsidRPr="006B4D6C" w14:paraId="769381DF" w14:textId="77777777" w:rsidTr="00054578">
        <w:trPr>
          <w:trHeight w:val="694"/>
          <w:jc w:val="center"/>
        </w:trPr>
        <w:tc>
          <w:tcPr>
            <w:tcW w:w="1323" w:type="dxa"/>
            <w:vMerge w:val="restart"/>
            <w:vAlign w:val="center"/>
          </w:tcPr>
          <w:p w14:paraId="1933E1B2" w14:textId="7F58E82E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lastRenderedPageBreak/>
              <w:t>Follow-up and Outcomes</w:t>
            </w:r>
          </w:p>
        </w:tc>
        <w:tc>
          <w:tcPr>
            <w:tcW w:w="926" w:type="dxa"/>
            <w:vAlign w:val="center"/>
          </w:tcPr>
          <w:p w14:paraId="76662AB3" w14:textId="500D16AC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10a</w:t>
            </w:r>
          </w:p>
        </w:tc>
        <w:tc>
          <w:tcPr>
            <w:tcW w:w="10504" w:type="dxa"/>
            <w:vAlign w:val="center"/>
          </w:tcPr>
          <w:p w14:paraId="48810857" w14:textId="519E62BA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Clinician and patient-assessed outcomes (if available)</w:t>
            </w:r>
          </w:p>
        </w:tc>
        <w:tc>
          <w:tcPr>
            <w:tcW w:w="2215" w:type="dxa"/>
            <w:vAlign w:val="center"/>
          </w:tcPr>
          <w:p w14:paraId="1929E06D" w14:textId="3C6E470F" w:rsidR="00054578" w:rsidRPr="006B4D6C" w:rsidRDefault="00DB537D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97-197</w:t>
            </w:r>
          </w:p>
        </w:tc>
      </w:tr>
      <w:tr w:rsidR="00054578" w:rsidRPr="006B4D6C" w14:paraId="4FCDF950" w14:textId="77777777" w:rsidTr="00054578">
        <w:trPr>
          <w:trHeight w:val="694"/>
          <w:jc w:val="center"/>
        </w:trPr>
        <w:tc>
          <w:tcPr>
            <w:tcW w:w="1323" w:type="dxa"/>
            <w:vMerge/>
            <w:vAlign w:val="center"/>
          </w:tcPr>
          <w:p w14:paraId="426D01D4" w14:textId="77777777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6AEC0598" w14:textId="2A490D32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10b</w:t>
            </w:r>
          </w:p>
        </w:tc>
        <w:tc>
          <w:tcPr>
            <w:tcW w:w="10504" w:type="dxa"/>
            <w:vAlign w:val="center"/>
          </w:tcPr>
          <w:p w14:paraId="7B9F816A" w14:textId="37A82FDA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Important follow-up diagnostic and other test results</w:t>
            </w:r>
          </w:p>
        </w:tc>
        <w:tc>
          <w:tcPr>
            <w:tcW w:w="2215" w:type="dxa"/>
            <w:vAlign w:val="center"/>
          </w:tcPr>
          <w:p w14:paraId="3134C09C" w14:textId="25DBEB0D" w:rsidR="00054578" w:rsidRPr="006B4D6C" w:rsidRDefault="00DB537D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84-193</w:t>
            </w:r>
          </w:p>
        </w:tc>
      </w:tr>
      <w:tr w:rsidR="00054578" w:rsidRPr="006B4D6C" w14:paraId="0593A70A" w14:textId="77777777" w:rsidTr="00054578">
        <w:trPr>
          <w:trHeight w:val="694"/>
          <w:jc w:val="center"/>
        </w:trPr>
        <w:tc>
          <w:tcPr>
            <w:tcW w:w="1323" w:type="dxa"/>
            <w:vMerge/>
            <w:vAlign w:val="center"/>
          </w:tcPr>
          <w:p w14:paraId="04AAE5C8" w14:textId="77777777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2B3DEC92" w14:textId="4ADA9FBD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10c</w:t>
            </w:r>
          </w:p>
        </w:tc>
        <w:tc>
          <w:tcPr>
            <w:tcW w:w="10504" w:type="dxa"/>
            <w:vAlign w:val="center"/>
          </w:tcPr>
          <w:p w14:paraId="01A95863" w14:textId="46FB8381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Intervention adherence and tolerability (How was this assessed?)</w:t>
            </w:r>
          </w:p>
        </w:tc>
        <w:tc>
          <w:tcPr>
            <w:tcW w:w="2215" w:type="dxa"/>
            <w:vAlign w:val="center"/>
          </w:tcPr>
          <w:p w14:paraId="58B07C0B" w14:textId="2E558620" w:rsidR="00054578" w:rsidRPr="006B4D6C" w:rsidRDefault="00DB537D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84-193</w:t>
            </w:r>
          </w:p>
        </w:tc>
      </w:tr>
      <w:tr w:rsidR="00054578" w:rsidRPr="006B4D6C" w14:paraId="7312F3CF" w14:textId="77777777" w:rsidTr="00054578">
        <w:trPr>
          <w:trHeight w:val="694"/>
          <w:jc w:val="center"/>
        </w:trPr>
        <w:tc>
          <w:tcPr>
            <w:tcW w:w="1323" w:type="dxa"/>
            <w:vMerge/>
            <w:vAlign w:val="center"/>
          </w:tcPr>
          <w:p w14:paraId="623B289D" w14:textId="77777777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129204E7" w14:textId="64DD320C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10d</w:t>
            </w:r>
          </w:p>
        </w:tc>
        <w:tc>
          <w:tcPr>
            <w:tcW w:w="10504" w:type="dxa"/>
            <w:vAlign w:val="center"/>
          </w:tcPr>
          <w:p w14:paraId="06D2BAAF" w14:textId="3989AA20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Adverse and unanticipated events</w:t>
            </w:r>
          </w:p>
        </w:tc>
        <w:tc>
          <w:tcPr>
            <w:tcW w:w="2215" w:type="dxa"/>
            <w:vAlign w:val="center"/>
          </w:tcPr>
          <w:p w14:paraId="5D5077DB" w14:textId="6B9BD47C" w:rsidR="00054578" w:rsidRPr="006B4D6C" w:rsidRDefault="00DB537D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99-200</w:t>
            </w:r>
          </w:p>
        </w:tc>
      </w:tr>
      <w:tr w:rsidR="00054578" w:rsidRPr="006B4D6C" w14:paraId="5DC70A93" w14:textId="77777777" w:rsidTr="00054578">
        <w:trPr>
          <w:trHeight w:val="694"/>
          <w:jc w:val="center"/>
        </w:trPr>
        <w:tc>
          <w:tcPr>
            <w:tcW w:w="1323" w:type="dxa"/>
            <w:vMerge w:val="restart"/>
            <w:vAlign w:val="center"/>
          </w:tcPr>
          <w:p w14:paraId="692F41E3" w14:textId="00C11321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926" w:type="dxa"/>
            <w:vAlign w:val="center"/>
          </w:tcPr>
          <w:p w14:paraId="54FF9B39" w14:textId="32F96682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11a</w:t>
            </w:r>
          </w:p>
        </w:tc>
        <w:tc>
          <w:tcPr>
            <w:tcW w:w="10504" w:type="dxa"/>
            <w:vAlign w:val="center"/>
          </w:tcPr>
          <w:p w14:paraId="6CF2B9EA" w14:textId="1F3B907B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A scientific discussion of the strengths AND limitations associated with this case report</w:t>
            </w:r>
          </w:p>
        </w:tc>
        <w:tc>
          <w:tcPr>
            <w:tcW w:w="2215" w:type="dxa"/>
            <w:vAlign w:val="center"/>
          </w:tcPr>
          <w:p w14:paraId="36D3288A" w14:textId="24E7B1C4" w:rsidR="00054578" w:rsidRPr="006B4D6C" w:rsidRDefault="00DB537D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03-</w:t>
            </w:r>
            <w:r w:rsidR="00491627">
              <w:rPr>
                <w:rFonts w:ascii="Times New Roman" w:hAnsi="Times New Roman" w:cs="Times New Roman"/>
              </w:rPr>
              <w:t>221</w:t>
            </w:r>
          </w:p>
        </w:tc>
      </w:tr>
      <w:tr w:rsidR="00054578" w:rsidRPr="006B4D6C" w14:paraId="2F6E7708" w14:textId="77777777" w:rsidTr="00054578">
        <w:trPr>
          <w:trHeight w:val="694"/>
          <w:jc w:val="center"/>
        </w:trPr>
        <w:tc>
          <w:tcPr>
            <w:tcW w:w="1323" w:type="dxa"/>
            <w:vMerge/>
            <w:vAlign w:val="center"/>
          </w:tcPr>
          <w:p w14:paraId="15DBC943" w14:textId="77777777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2BC4DC71" w14:textId="05786A9C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11b</w:t>
            </w:r>
          </w:p>
        </w:tc>
        <w:tc>
          <w:tcPr>
            <w:tcW w:w="10504" w:type="dxa"/>
            <w:vAlign w:val="center"/>
          </w:tcPr>
          <w:p w14:paraId="3A49B15E" w14:textId="140569A8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Discussion of the relevant medical literature with references</w:t>
            </w:r>
          </w:p>
        </w:tc>
        <w:tc>
          <w:tcPr>
            <w:tcW w:w="2215" w:type="dxa"/>
            <w:vAlign w:val="center"/>
          </w:tcPr>
          <w:p w14:paraId="38264694" w14:textId="28FF1121" w:rsidR="00491627" w:rsidRPr="006B4D6C" w:rsidRDefault="00491627" w:rsidP="0049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222-229, 238-239, 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71-774</w:t>
            </w:r>
          </w:p>
        </w:tc>
      </w:tr>
      <w:tr w:rsidR="00054578" w:rsidRPr="006B4D6C" w14:paraId="53B6E56A" w14:textId="77777777" w:rsidTr="00054578">
        <w:trPr>
          <w:trHeight w:val="694"/>
          <w:jc w:val="center"/>
        </w:trPr>
        <w:tc>
          <w:tcPr>
            <w:tcW w:w="1323" w:type="dxa"/>
            <w:vMerge/>
            <w:vAlign w:val="center"/>
          </w:tcPr>
          <w:p w14:paraId="0EEDA0BA" w14:textId="77777777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4D3BC2C8" w14:textId="4EB21E2A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11c</w:t>
            </w:r>
          </w:p>
        </w:tc>
        <w:tc>
          <w:tcPr>
            <w:tcW w:w="10504" w:type="dxa"/>
            <w:vAlign w:val="center"/>
          </w:tcPr>
          <w:p w14:paraId="08AC49E0" w14:textId="41A188DA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The scientific rationale for any conclusions (including assessment of possible causes)</w:t>
            </w:r>
          </w:p>
        </w:tc>
        <w:tc>
          <w:tcPr>
            <w:tcW w:w="2215" w:type="dxa"/>
            <w:vAlign w:val="center"/>
          </w:tcPr>
          <w:p w14:paraId="549ADA56" w14:textId="6159FC81" w:rsidR="00054578" w:rsidRPr="006B4D6C" w:rsidRDefault="00491627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29-237, 239-268</w:t>
            </w:r>
          </w:p>
        </w:tc>
      </w:tr>
      <w:tr w:rsidR="00054578" w:rsidRPr="006B4D6C" w14:paraId="5D4A809A" w14:textId="77777777" w:rsidTr="00054578">
        <w:trPr>
          <w:trHeight w:val="694"/>
          <w:jc w:val="center"/>
        </w:trPr>
        <w:tc>
          <w:tcPr>
            <w:tcW w:w="1323" w:type="dxa"/>
            <w:vMerge/>
            <w:vAlign w:val="center"/>
          </w:tcPr>
          <w:p w14:paraId="0F090085" w14:textId="77777777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67659D5F" w14:textId="34100971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11d</w:t>
            </w:r>
          </w:p>
        </w:tc>
        <w:tc>
          <w:tcPr>
            <w:tcW w:w="10504" w:type="dxa"/>
            <w:vAlign w:val="center"/>
          </w:tcPr>
          <w:p w14:paraId="4053220C" w14:textId="22A6049D" w:rsidR="00054578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The primary “take-away” lessons of this case report (without references) in a one paragraph conclusion</w:t>
            </w:r>
          </w:p>
        </w:tc>
        <w:tc>
          <w:tcPr>
            <w:tcW w:w="2215" w:type="dxa"/>
            <w:vAlign w:val="center"/>
          </w:tcPr>
          <w:p w14:paraId="504E0CB6" w14:textId="38FA02FE" w:rsidR="00054578" w:rsidRPr="006B4D6C" w:rsidRDefault="00DB537D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71-276</w:t>
            </w:r>
          </w:p>
        </w:tc>
      </w:tr>
      <w:tr w:rsidR="004A78AD" w:rsidRPr="006B4D6C" w14:paraId="6ADF42AB" w14:textId="77777777" w:rsidTr="00054578">
        <w:trPr>
          <w:trHeight w:val="694"/>
          <w:jc w:val="center"/>
        </w:trPr>
        <w:tc>
          <w:tcPr>
            <w:tcW w:w="1323" w:type="dxa"/>
            <w:vAlign w:val="center"/>
          </w:tcPr>
          <w:p w14:paraId="6CA2D705" w14:textId="41731BCA" w:rsidR="004A78AD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Patient Perspective</w:t>
            </w:r>
          </w:p>
        </w:tc>
        <w:tc>
          <w:tcPr>
            <w:tcW w:w="926" w:type="dxa"/>
            <w:vAlign w:val="center"/>
          </w:tcPr>
          <w:p w14:paraId="3E1FBCC0" w14:textId="0D350F8B" w:rsidR="004A78AD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04" w:type="dxa"/>
            <w:vAlign w:val="center"/>
          </w:tcPr>
          <w:p w14:paraId="6298D4CF" w14:textId="4A443BB9" w:rsidR="004A78AD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The patient should share their perspective in one to two paragraphs on the treatment(s) they received .</w:t>
            </w:r>
          </w:p>
        </w:tc>
        <w:tc>
          <w:tcPr>
            <w:tcW w:w="2215" w:type="dxa"/>
            <w:vAlign w:val="center"/>
          </w:tcPr>
          <w:p w14:paraId="1C28F8D8" w14:textId="0C7513ED" w:rsidR="004A78AD" w:rsidRPr="006B4D6C" w:rsidRDefault="005900EF" w:rsidP="0005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10-113</w:t>
            </w:r>
          </w:p>
        </w:tc>
      </w:tr>
      <w:tr w:rsidR="004A78AD" w:rsidRPr="006B4D6C" w14:paraId="42D9EC18" w14:textId="77777777" w:rsidTr="00054578">
        <w:trPr>
          <w:trHeight w:val="694"/>
          <w:jc w:val="center"/>
        </w:trPr>
        <w:tc>
          <w:tcPr>
            <w:tcW w:w="1323" w:type="dxa"/>
            <w:vAlign w:val="center"/>
          </w:tcPr>
          <w:p w14:paraId="7911C13E" w14:textId="1C205207" w:rsidR="004A78AD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Informed Consent</w:t>
            </w:r>
          </w:p>
        </w:tc>
        <w:tc>
          <w:tcPr>
            <w:tcW w:w="926" w:type="dxa"/>
            <w:vAlign w:val="center"/>
          </w:tcPr>
          <w:p w14:paraId="392F53B8" w14:textId="2B17C049" w:rsidR="004A78AD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04" w:type="dxa"/>
            <w:vAlign w:val="center"/>
          </w:tcPr>
          <w:p w14:paraId="67AB9EC5" w14:textId="600F2F86" w:rsidR="004A78AD" w:rsidRPr="006B4D6C" w:rsidRDefault="00054578" w:rsidP="00054578">
            <w:pPr>
              <w:jc w:val="center"/>
              <w:rPr>
                <w:rFonts w:ascii="Times New Roman" w:hAnsi="Times New Roman" w:cs="Times New Roman"/>
              </w:rPr>
            </w:pPr>
            <w:r w:rsidRPr="006B4D6C">
              <w:rPr>
                <w:rFonts w:ascii="Times New Roman" w:hAnsi="Times New Roman" w:cs="Times New Roman"/>
              </w:rPr>
              <w:t>Did the patient give informed consent? Please provide if requested .</w:t>
            </w:r>
          </w:p>
        </w:tc>
        <w:tc>
          <w:tcPr>
            <w:tcW w:w="2215" w:type="dxa"/>
            <w:vAlign w:val="center"/>
          </w:tcPr>
          <w:p w14:paraId="3DF6DF1B" w14:textId="3A7E55C3" w:rsidR="004A78AD" w:rsidRPr="006B4D6C" w:rsidRDefault="00354EAC" w:rsidP="00054578">
            <w:pPr>
              <w:jc w:val="center"/>
              <w:rPr>
                <w:rFonts w:ascii="Times New Roman" w:hAnsi="Times New Roman" w:cs="Times New Roman"/>
              </w:rPr>
            </w:pPr>
            <w:r w:rsidRPr="00354EAC">
              <w:rPr>
                <w:rFonts w:ascii="Times New Roman" w:hAnsi="Times New Roman" w:cs="Times New Roman"/>
              </w:rPr>
              <w:t>See document (6)</w:t>
            </w:r>
            <w:r>
              <w:t xml:space="preserve"> </w:t>
            </w:r>
            <w:r w:rsidRPr="00354EAC">
              <w:rPr>
                <w:rFonts w:ascii="Times New Roman" w:hAnsi="Times New Roman" w:cs="Times New Roman"/>
              </w:rPr>
              <w:t>77111-Signed Consent for Treatment Form(s) or Document(s)</w:t>
            </w:r>
          </w:p>
        </w:tc>
      </w:tr>
    </w:tbl>
    <w:p w14:paraId="2ACCEAB5" w14:textId="77777777" w:rsidR="006407F5" w:rsidRPr="006B4D6C" w:rsidRDefault="006407F5" w:rsidP="006407F5">
      <w:pPr>
        <w:rPr>
          <w:rFonts w:ascii="Times New Roman" w:hAnsi="Times New Roman" w:cs="Times New Roman"/>
        </w:rPr>
      </w:pPr>
    </w:p>
    <w:sectPr w:rsidR="006407F5" w:rsidRPr="006B4D6C" w:rsidSect="006407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851F" w14:textId="77777777" w:rsidR="00D37828" w:rsidRDefault="00D37828" w:rsidP="00A26418">
      <w:r>
        <w:separator/>
      </w:r>
    </w:p>
  </w:endnote>
  <w:endnote w:type="continuationSeparator" w:id="0">
    <w:p w14:paraId="1A72A87C" w14:textId="77777777" w:rsidR="00D37828" w:rsidRDefault="00D37828" w:rsidP="00A2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82AB" w14:textId="77777777" w:rsidR="00D37828" w:rsidRDefault="00D37828" w:rsidP="00A26418">
      <w:r>
        <w:separator/>
      </w:r>
    </w:p>
  </w:footnote>
  <w:footnote w:type="continuationSeparator" w:id="0">
    <w:p w14:paraId="4D237F34" w14:textId="77777777" w:rsidR="00D37828" w:rsidRDefault="00D37828" w:rsidP="00A2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1NjYwNzCxNLU0MTNQ0lEKTi0uzszPAykwqQUAYEgOYCwAAAA="/>
  </w:docVars>
  <w:rsids>
    <w:rsidRoot w:val="006407F5"/>
    <w:rsid w:val="00020E5D"/>
    <w:rsid w:val="00027D50"/>
    <w:rsid w:val="00030FEF"/>
    <w:rsid w:val="0005043A"/>
    <w:rsid w:val="00054578"/>
    <w:rsid w:val="000624F0"/>
    <w:rsid w:val="000960D8"/>
    <w:rsid w:val="000A06D9"/>
    <w:rsid w:val="000E0FB1"/>
    <w:rsid w:val="000F3CAE"/>
    <w:rsid w:val="00103DC6"/>
    <w:rsid w:val="00107188"/>
    <w:rsid w:val="00125DF7"/>
    <w:rsid w:val="001404DB"/>
    <w:rsid w:val="00163A6A"/>
    <w:rsid w:val="001E7F52"/>
    <w:rsid w:val="00202FD1"/>
    <w:rsid w:val="0022091C"/>
    <w:rsid w:val="002436B1"/>
    <w:rsid w:val="002659F3"/>
    <w:rsid w:val="00267759"/>
    <w:rsid w:val="00284B7C"/>
    <w:rsid w:val="002A4547"/>
    <w:rsid w:val="002D5A86"/>
    <w:rsid w:val="00305CCA"/>
    <w:rsid w:val="003125DA"/>
    <w:rsid w:val="00333B0F"/>
    <w:rsid w:val="0033428D"/>
    <w:rsid w:val="00345057"/>
    <w:rsid w:val="00354EAC"/>
    <w:rsid w:val="00395897"/>
    <w:rsid w:val="003E1EB4"/>
    <w:rsid w:val="003F29C2"/>
    <w:rsid w:val="00400AF2"/>
    <w:rsid w:val="00410F49"/>
    <w:rsid w:val="00434A02"/>
    <w:rsid w:val="00491627"/>
    <w:rsid w:val="00494397"/>
    <w:rsid w:val="004A6F37"/>
    <w:rsid w:val="004A78AD"/>
    <w:rsid w:val="004C5352"/>
    <w:rsid w:val="004C5C22"/>
    <w:rsid w:val="0050297E"/>
    <w:rsid w:val="00530EE5"/>
    <w:rsid w:val="0055071E"/>
    <w:rsid w:val="005737C4"/>
    <w:rsid w:val="005900EF"/>
    <w:rsid w:val="00594C0C"/>
    <w:rsid w:val="005B2905"/>
    <w:rsid w:val="005E5EE7"/>
    <w:rsid w:val="006407F5"/>
    <w:rsid w:val="006B4D6C"/>
    <w:rsid w:val="00714F1C"/>
    <w:rsid w:val="007360DD"/>
    <w:rsid w:val="007661B7"/>
    <w:rsid w:val="007A6B52"/>
    <w:rsid w:val="007C2083"/>
    <w:rsid w:val="007E5AE0"/>
    <w:rsid w:val="008054C0"/>
    <w:rsid w:val="00811879"/>
    <w:rsid w:val="008222A6"/>
    <w:rsid w:val="00826D6B"/>
    <w:rsid w:val="00844EFE"/>
    <w:rsid w:val="00861358"/>
    <w:rsid w:val="00865239"/>
    <w:rsid w:val="008956E6"/>
    <w:rsid w:val="008A6503"/>
    <w:rsid w:val="008D4503"/>
    <w:rsid w:val="0092583C"/>
    <w:rsid w:val="0094590C"/>
    <w:rsid w:val="00982306"/>
    <w:rsid w:val="009B7B5C"/>
    <w:rsid w:val="009C67A4"/>
    <w:rsid w:val="009E3851"/>
    <w:rsid w:val="009F3C95"/>
    <w:rsid w:val="00A26418"/>
    <w:rsid w:val="00A474F1"/>
    <w:rsid w:val="00AF3CE3"/>
    <w:rsid w:val="00AF4561"/>
    <w:rsid w:val="00B06612"/>
    <w:rsid w:val="00B301EE"/>
    <w:rsid w:val="00B304A8"/>
    <w:rsid w:val="00B41223"/>
    <w:rsid w:val="00B83878"/>
    <w:rsid w:val="00BA0BF2"/>
    <w:rsid w:val="00BD6A61"/>
    <w:rsid w:val="00C02236"/>
    <w:rsid w:val="00C4492E"/>
    <w:rsid w:val="00CD06B0"/>
    <w:rsid w:val="00D172AC"/>
    <w:rsid w:val="00D3285F"/>
    <w:rsid w:val="00D32DCB"/>
    <w:rsid w:val="00D37828"/>
    <w:rsid w:val="00DB537D"/>
    <w:rsid w:val="00DC0F07"/>
    <w:rsid w:val="00E02982"/>
    <w:rsid w:val="00E33A9F"/>
    <w:rsid w:val="00E51376"/>
    <w:rsid w:val="00E64A3C"/>
    <w:rsid w:val="00EC349E"/>
    <w:rsid w:val="00EE5556"/>
    <w:rsid w:val="00EE6F15"/>
    <w:rsid w:val="00EF250A"/>
    <w:rsid w:val="00EF53A4"/>
    <w:rsid w:val="00F00299"/>
    <w:rsid w:val="00F16734"/>
    <w:rsid w:val="00F2445F"/>
    <w:rsid w:val="00F71179"/>
    <w:rsid w:val="00F869F6"/>
    <w:rsid w:val="00FC4BB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4CE84"/>
  <w15:chartTrackingRefBased/>
  <w15:docId w15:val="{D1976976-33E4-4611-9855-C38961B9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07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407F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64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6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2641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26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264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淼淼</dc:creator>
  <cp:keywords/>
  <dc:description/>
  <cp:lastModifiedBy>吴 淼淼</cp:lastModifiedBy>
  <cp:revision>8</cp:revision>
  <dcterms:created xsi:type="dcterms:W3CDTF">2022-06-15T13:39:00Z</dcterms:created>
  <dcterms:modified xsi:type="dcterms:W3CDTF">2022-06-15T14:19:00Z</dcterms:modified>
</cp:coreProperties>
</file>