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79F2A" w14:textId="7CB82406" w:rsidR="00A77B3E" w:rsidRPr="00A851F3" w:rsidRDefault="00273DF6">
      <w:pPr>
        <w:spacing w:line="360" w:lineRule="auto"/>
        <w:jc w:val="both"/>
      </w:pPr>
      <w:r w:rsidRPr="00A851F3">
        <w:rPr>
          <w:rFonts w:ascii="Book Antiqua" w:eastAsia="Book Antiqua" w:hAnsi="Book Antiqua" w:cs="Book Antiqua"/>
          <w:b/>
          <w:color w:val="000000"/>
        </w:rPr>
        <w:t>Name</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of</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Journal:</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i/>
          <w:color w:val="000000"/>
        </w:rPr>
        <w:t>World</w:t>
      </w:r>
      <w:r w:rsidR="00366755" w:rsidRPr="00A851F3">
        <w:rPr>
          <w:rFonts w:ascii="Book Antiqua" w:eastAsia="Book Antiqua" w:hAnsi="Book Antiqua" w:cs="Book Antiqua"/>
          <w:i/>
          <w:color w:val="000000"/>
        </w:rPr>
        <w:t xml:space="preserve"> </w:t>
      </w:r>
      <w:r w:rsidRPr="00A851F3">
        <w:rPr>
          <w:rFonts w:ascii="Book Antiqua" w:eastAsia="Book Antiqua" w:hAnsi="Book Antiqua" w:cs="Book Antiqua"/>
          <w:i/>
          <w:color w:val="000000"/>
        </w:rPr>
        <w:t>Journal</w:t>
      </w:r>
      <w:r w:rsidR="00366755" w:rsidRPr="00A851F3">
        <w:rPr>
          <w:rFonts w:ascii="Book Antiqua" w:eastAsia="Book Antiqua" w:hAnsi="Book Antiqua" w:cs="Book Antiqua"/>
          <w:i/>
          <w:color w:val="000000"/>
        </w:rPr>
        <w:t xml:space="preserve"> </w:t>
      </w:r>
      <w:r w:rsidRPr="00A851F3">
        <w:rPr>
          <w:rFonts w:ascii="Book Antiqua" w:eastAsia="Book Antiqua" w:hAnsi="Book Antiqua" w:cs="Book Antiqua"/>
          <w:i/>
          <w:color w:val="000000"/>
        </w:rPr>
        <w:t>of</w:t>
      </w:r>
      <w:r w:rsidR="00366755" w:rsidRPr="00A851F3">
        <w:rPr>
          <w:rFonts w:ascii="Book Antiqua" w:eastAsia="Book Antiqua" w:hAnsi="Book Antiqua" w:cs="Book Antiqua"/>
          <w:i/>
          <w:color w:val="000000"/>
        </w:rPr>
        <w:t xml:space="preserve"> </w:t>
      </w:r>
      <w:r w:rsidRPr="00A851F3">
        <w:rPr>
          <w:rFonts w:ascii="Book Antiqua" w:eastAsia="Book Antiqua" w:hAnsi="Book Antiqua" w:cs="Book Antiqua"/>
          <w:i/>
          <w:color w:val="000000"/>
        </w:rPr>
        <w:t>Clinical</w:t>
      </w:r>
      <w:r w:rsidR="00366755" w:rsidRPr="00A851F3">
        <w:rPr>
          <w:rFonts w:ascii="Book Antiqua" w:eastAsia="Book Antiqua" w:hAnsi="Book Antiqua" w:cs="Book Antiqua"/>
          <w:i/>
          <w:color w:val="000000"/>
        </w:rPr>
        <w:t xml:space="preserve"> </w:t>
      </w:r>
      <w:r w:rsidRPr="00A851F3">
        <w:rPr>
          <w:rFonts w:ascii="Book Antiqua" w:eastAsia="Book Antiqua" w:hAnsi="Book Antiqua" w:cs="Book Antiqua"/>
          <w:i/>
          <w:color w:val="000000"/>
        </w:rPr>
        <w:t>Oncology</w:t>
      </w:r>
    </w:p>
    <w:p w14:paraId="6011F80E" w14:textId="3561BB78" w:rsidR="00A77B3E" w:rsidRPr="00A851F3" w:rsidRDefault="00273DF6">
      <w:pPr>
        <w:spacing w:line="360" w:lineRule="auto"/>
        <w:jc w:val="both"/>
      </w:pPr>
      <w:r w:rsidRPr="00A851F3">
        <w:rPr>
          <w:rFonts w:ascii="Book Antiqua" w:eastAsia="Book Antiqua" w:hAnsi="Book Antiqua" w:cs="Book Antiqua"/>
          <w:b/>
          <w:color w:val="000000"/>
        </w:rPr>
        <w:t>Manuscript</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NO:</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color w:val="000000"/>
        </w:rPr>
        <w:t>77450</w:t>
      </w:r>
    </w:p>
    <w:p w14:paraId="2C661D35" w14:textId="52058C62" w:rsidR="00A77B3E" w:rsidRPr="00A851F3" w:rsidRDefault="00273DF6">
      <w:pPr>
        <w:spacing w:line="360" w:lineRule="auto"/>
        <w:jc w:val="both"/>
      </w:pPr>
      <w:r w:rsidRPr="00A851F3">
        <w:rPr>
          <w:rFonts w:ascii="Book Antiqua" w:eastAsia="Book Antiqua" w:hAnsi="Book Antiqua" w:cs="Book Antiqua"/>
          <w:b/>
          <w:color w:val="000000"/>
        </w:rPr>
        <w:t>Manuscript</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Type:</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color w:val="000000"/>
        </w:rPr>
        <w:t>SCIENTOMETRICS</w:t>
      </w:r>
    </w:p>
    <w:p w14:paraId="647B5836" w14:textId="77777777" w:rsidR="00A77B3E" w:rsidRPr="00A851F3" w:rsidRDefault="00A77B3E">
      <w:pPr>
        <w:spacing w:line="360" w:lineRule="auto"/>
        <w:jc w:val="both"/>
      </w:pPr>
    </w:p>
    <w:p w14:paraId="6AF40746" w14:textId="31687B66" w:rsidR="00A77B3E" w:rsidRPr="00A851F3" w:rsidRDefault="00273DF6">
      <w:pPr>
        <w:spacing w:line="360" w:lineRule="auto"/>
        <w:jc w:val="both"/>
      </w:pPr>
      <w:r w:rsidRPr="00A851F3">
        <w:rPr>
          <w:rFonts w:ascii="Book Antiqua" w:eastAsia="Book Antiqua" w:hAnsi="Book Antiqua" w:cs="Book Antiqua"/>
          <w:b/>
          <w:color w:val="000000"/>
        </w:rPr>
        <w:t>Current</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global</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research</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landscape</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on</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COVID-19</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and</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cancer:</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Bibliometric</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and</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visualization</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analysis</w:t>
      </w:r>
    </w:p>
    <w:p w14:paraId="2EC80BB5" w14:textId="77777777" w:rsidR="00A77B3E" w:rsidRPr="00A851F3" w:rsidRDefault="00A77B3E">
      <w:pPr>
        <w:spacing w:line="360" w:lineRule="auto"/>
        <w:jc w:val="both"/>
      </w:pPr>
    </w:p>
    <w:p w14:paraId="4B75DB38" w14:textId="414DF48E" w:rsidR="00A77B3E" w:rsidRPr="00A851F3" w:rsidRDefault="00273DF6">
      <w:pPr>
        <w:spacing w:line="360" w:lineRule="auto"/>
        <w:jc w:val="both"/>
      </w:pPr>
      <w:r w:rsidRPr="00A851F3">
        <w:rPr>
          <w:rFonts w:ascii="Book Antiqua" w:eastAsia="Book Antiqua" w:hAnsi="Book Antiqua" w:cs="Book Antiqua"/>
          <w:color w:val="000000"/>
          <w:shd w:val="clear" w:color="auto" w:fill="FFFFFF"/>
        </w:rPr>
        <w:t>Zyoud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i/>
          <w:iCs/>
          <w:color w:val="000000"/>
          <w:shd w:val="clear" w:color="auto" w:fill="FFFFFF"/>
        </w:rPr>
        <w:t>et</w:t>
      </w:r>
      <w:r w:rsidR="00366755" w:rsidRPr="00A851F3">
        <w:rPr>
          <w:rFonts w:ascii="Book Antiqua" w:eastAsia="Book Antiqua" w:hAnsi="Book Antiqua" w:cs="Book Antiqua"/>
          <w:i/>
          <w:iCs/>
          <w:color w:val="000000"/>
          <w:shd w:val="clear" w:color="auto" w:fill="FFFFFF"/>
        </w:rPr>
        <w:t xml:space="preserve"> </w:t>
      </w:r>
      <w:r w:rsidRPr="00A851F3">
        <w:rPr>
          <w:rFonts w:ascii="Book Antiqua" w:eastAsia="Book Antiqua" w:hAnsi="Book Antiqua" w:cs="Book Antiqua"/>
          <w:i/>
          <w:iCs/>
          <w:color w:val="000000"/>
          <w:shd w:val="clear" w:color="auto" w:fill="FFFFFF"/>
        </w:rPr>
        <w:t>al</w:t>
      </w:r>
      <w:r w:rsidRPr="00A851F3">
        <w:rPr>
          <w:rFonts w:ascii="Book Antiqua" w:eastAsia="Book Antiqua" w:hAnsi="Book Antiqua" w:cs="Book Antiqua"/>
          <w:color w:val="000000"/>
          <w:shd w:val="clear" w:color="auto" w:fill="FFFFFF"/>
        </w:rPr>
        <w: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p>
    <w:p w14:paraId="0367E397" w14:textId="77777777" w:rsidR="00A77B3E" w:rsidRPr="00A851F3" w:rsidRDefault="00A77B3E">
      <w:pPr>
        <w:spacing w:line="360" w:lineRule="auto"/>
        <w:jc w:val="both"/>
      </w:pPr>
    </w:p>
    <w:p w14:paraId="4392CF14" w14:textId="2B16E271" w:rsidR="00A77B3E" w:rsidRPr="00A851F3" w:rsidRDefault="00273DF6">
      <w:pPr>
        <w:spacing w:line="360" w:lineRule="auto"/>
        <w:jc w:val="both"/>
      </w:pPr>
      <w:r w:rsidRPr="00A851F3">
        <w:rPr>
          <w:rFonts w:ascii="Book Antiqua" w:eastAsia="Book Antiqua" w:hAnsi="Book Antiqua" w:cs="Book Antiqua"/>
          <w:color w:val="000000"/>
        </w:rPr>
        <w:t>Sa'ed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Zyoud,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Amer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Koni,</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Samah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Al-Jabi,</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Riad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Amer,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Muna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Shakhshir,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subu,</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Husam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Salameh,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Razan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Odeh,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Sultan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Musleh,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Faris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Abushamma,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Adham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Abu</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Taha</w:t>
      </w:r>
    </w:p>
    <w:p w14:paraId="721F0715" w14:textId="77777777" w:rsidR="00A77B3E" w:rsidRPr="00A851F3" w:rsidRDefault="00A77B3E">
      <w:pPr>
        <w:spacing w:line="360" w:lineRule="auto"/>
        <w:jc w:val="both"/>
      </w:pPr>
    </w:p>
    <w:p w14:paraId="2B5FA226" w14:textId="696C50C1" w:rsidR="00A77B3E" w:rsidRPr="00A851F3" w:rsidRDefault="00273DF6">
      <w:pPr>
        <w:spacing w:line="360" w:lineRule="auto"/>
        <w:jc w:val="both"/>
      </w:pPr>
      <w:r w:rsidRPr="00A851F3">
        <w:rPr>
          <w:rFonts w:ascii="Book Antiqua" w:eastAsia="Book Antiqua" w:hAnsi="Book Antiqua" w:cs="Book Antiqua"/>
          <w:b/>
          <w:bCs/>
          <w:color w:val="000000"/>
        </w:rPr>
        <w:t>Sa'ed</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H</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Zyoud,</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Amer</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Koni,</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Samah</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W</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Al-Jabi,</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Department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Clinical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Community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Pharmacy,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College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Medicine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Health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Sciences,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An-Najah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University,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Nablus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44839,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Palestine</w:t>
      </w:r>
    </w:p>
    <w:p w14:paraId="0EDC467A" w14:textId="77777777" w:rsidR="00A77B3E" w:rsidRPr="00A851F3" w:rsidRDefault="00A77B3E">
      <w:pPr>
        <w:spacing w:line="360" w:lineRule="auto"/>
        <w:jc w:val="both"/>
      </w:pPr>
    </w:p>
    <w:p w14:paraId="3388726A" w14:textId="658F970D" w:rsidR="00A77B3E" w:rsidRPr="00A851F3" w:rsidRDefault="00273DF6">
      <w:pPr>
        <w:spacing w:line="360" w:lineRule="auto"/>
        <w:jc w:val="both"/>
      </w:pPr>
      <w:r w:rsidRPr="00A851F3">
        <w:rPr>
          <w:rFonts w:ascii="Book Antiqua" w:eastAsia="Book Antiqua" w:hAnsi="Book Antiqua" w:cs="Book Antiqua"/>
          <w:b/>
          <w:bCs/>
          <w:color w:val="000000"/>
        </w:rPr>
        <w:t>Sa'ed</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H</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Zyoud,</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Clinical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Centre,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An-Najah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University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Hospital,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Nablus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44839,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Palestine</w:t>
      </w:r>
    </w:p>
    <w:p w14:paraId="149A19E9" w14:textId="77777777" w:rsidR="00A77B3E" w:rsidRPr="00A851F3" w:rsidRDefault="00A77B3E">
      <w:pPr>
        <w:spacing w:line="360" w:lineRule="auto"/>
        <w:jc w:val="both"/>
      </w:pPr>
    </w:p>
    <w:p w14:paraId="76E0CB78" w14:textId="64264DC2" w:rsidR="00A77B3E" w:rsidRPr="00A851F3" w:rsidRDefault="00273DF6">
      <w:pPr>
        <w:spacing w:line="360" w:lineRule="auto"/>
        <w:jc w:val="both"/>
      </w:pPr>
      <w:r w:rsidRPr="00A851F3">
        <w:rPr>
          <w:rFonts w:ascii="Book Antiqua" w:eastAsia="Book Antiqua" w:hAnsi="Book Antiqua" w:cs="Book Antiqua"/>
          <w:b/>
          <w:bCs/>
          <w:color w:val="000000"/>
        </w:rPr>
        <w:t>Amer</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Koni,</w:t>
      </w:r>
      <w:r w:rsidR="00366755" w:rsidRPr="00A851F3">
        <w:rPr>
          <w:rFonts w:ascii="Book Antiqua" w:eastAsia="Book Antiqua" w:hAnsi="Book Antiqua" w:cs="Book Antiqua"/>
          <w:b/>
          <w:bCs/>
          <w:color w:val="000000"/>
        </w:rPr>
        <w:t xml:space="preserve"> </w:t>
      </w:r>
      <w:r w:rsidR="00B208CC" w:rsidRPr="00A851F3">
        <w:rPr>
          <w:rFonts w:ascii="Book Antiqua" w:eastAsia="Book Antiqua" w:hAnsi="Book Antiqua" w:cs="Book Antiqua"/>
          <w:b/>
          <w:bCs/>
          <w:color w:val="000000"/>
        </w:rPr>
        <w:t>Riad</w:t>
      </w:r>
      <w:r w:rsidR="00366755" w:rsidRPr="00A851F3">
        <w:rPr>
          <w:rFonts w:ascii="Book Antiqua" w:eastAsia="Book Antiqua" w:hAnsi="Book Antiqua" w:cs="Book Antiqua"/>
          <w:b/>
          <w:bCs/>
          <w:color w:val="000000"/>
        </w:rPr>
        <w:t xml:space="preserve"> </w:t>
      </w:r>
      <w:r w:rsidR="00B208CC" w:rsidRPr="00A851F3">
        <w:rPr>
          <w:rFonts w:ascii="Book Antiqua" w:eastAsia="Book Antiqua" w:hAnsi="Book Antiqua" w:cs="Book Antiqua"/>
          <w:b/>
          <w:bCs/>
          <w:color w:val="000000"/>
        </w:rPr>
        <w:t>Amer,</w:t>
      </w:r>
      <w:r w:rsidR="00366755" w:rsidRPr="00A851F3">
        <w:rPr>
          <w:rFonts w:ascii="Book Antiqua" w:eastAsia="Book Antiqua" w:hAnsi="Book Antiqua" w:cs="Book Antiqua"/>
          <w:b/>
          <w:bCs/>
          <w:color w:val="000000"/>
        </w:rPr>
        <w:t xml:space="preserve"> </w:t>
      </w:r>
      <w:r w:rsidR="00B208CC" w:rsidRPr="00A851F3">
        <w:rPr>
          <w:rFonts w:ascii="Book Antiqua" w:eastAsia="Book Antiqua" w:hAnsi="Book Antiqua" w:cs="Book Antiqua"/>
          <w:b/>
          <w:bCs/>
          <w:color w:val="000000"/>
        </w:rPr>
        <w:t>Husam</w:t>
      </w:r>
      <w:r w:rsidR="00366755" w:rsidRPr="00A851F3">
        <w:rPr>
          <w:rFonts w:ascii="Book Antiqua" w:eastAsia="Book Antiqua" w:hAnsi="Book Antiqua" w:cs="Book Antiqua"/>
          <w:b/>
          <w:bCs/>
          <w:color w:val="000000"/>
        </w:rPr>
        <w:t xml:space="preserve"> </w:t>
      </w:r>
      <w:r w:rsidR="00B208CC" w:rsidRPr="00A851F3">
        <w:rPr>
          <w:rFonts w:ascii="Book Antiqua" w:eastAsia="Book Antiqua" w:hAnsi="Book Antiqua" w:cs="Book Antiqua"/>
          <w:b/>
          <w:bCs/>
          <w:color w:val="000000"/>
        </w:rPr>
        <w:t>Salameh,</w:t>
      </w:r>
      <w:r w:rsidR="00366755" w:rsidRPr="00A851F3">
        <w:rPr>
          <w:rFonts w:ascii="Book Antiqua" w:eastAsia="Book Antiqua" w:hAnsi="Book Antiqua" w:cs="Book Antiqua"/>
          <w:b/>
          <w:bCs/>
          <w:color w:val="000000"/>
        </w:rPr>
        <w:t xml:space="preserve"> </w:t>
      </w:r>
      <w:r w:rsidR="00B208CC" w:rsidRPr="00A851F3">
        <w:rPr>
          <w:rFonts w:ascii="Book Antiqua" w:eastAsia="Book Antiqua" w:hAnsi="Book Antiqua" w:cs="Book Antiqua"/>
          <w:b/>
          <w:bCs/>
          <w:color w:val="000000"/>
        </w:rPr>
        <w:t>Razan</w:t>
      </w:r>
      <w:r w:rsidR="00366755" w:rsidRPr="00A851F3">
        <w:rPr>
          <w:rFonts w:ascii="Book Antiqua" w:eastAsia="Book Antiqua" w:hAnsi="Book Antiqua" w:cs="Book Antiqua"/>
          <w:b/>
          <w:bCs/>
          <w:color w:val="000000"/>
        </w:rPr>
        <w:t xml:space="preserve"> </w:t>
      </w:r>
      <w:r w:rsidR="00B208CC" w:rsidRPr="00A851F3">
        <w:rPr>
          <w:rFonts w:ascii="Book Antiqua" w:eastAsia="Book Antiqua" w:hAnsi="Book Antiqua" w:cs="Book Antiqua"/>
          <w:b/>
          <w:bCs/>
          <w:color w:val="000000"/>
        </w:rPr>
        <w:t>Odeh,</w:t>
      </w:r>
      <w:r w:rsidR="00366755" w:rsidRPr="00A851F3">
        <w:rPr>
          <w:rFonts w:ascii="Book Antiqua" w:eastAsia="Book Antiqua" w:hAnsi="Book Antiqua" w:cs="Book Antiqua"/>
          <w:b/>
          <w:bCs/>
          <w:color w:val="000000"/>
        </w:rPr>
        <w:t xml:space="preserve"> </w:t>
      </w:r>
      <w:r w:rsidR="00B208CC" w:rsidRPr="00A851F3">
        <w:rPr>
          <w:rFonts w:ascii="Book Antiqua" w:eastAsia="Book Antiqua" w:hAnsi="Book Antiqua" w:cs="Book Antiqua"/>
          <w:b/>
          <w:bCs/>
          <w:color w:val="000000"/>
        </w:rPr>
        <w:t>Sultan</w:t>
      </w:r>
      <w:r w:rsidR="00366755" w:rsidRPr="00A851F3">
        <w:rPr>
          <w:rFonts w:ascii="Book Antiqua" w:eastAsia="Book Antiqua" w:hAnsi="Book Antiqua" w:cs="Book Antiqua"/>
          <w:b/>
          <w:bCs/>
          <w:color w:val="000000"/>
        </w:rPr>
        <w:t xml:space="preserve"> </w:t>
      </w:r>
      <w:r w:rsidR="00B208CC" w:rsidRPr="00A851F3">
        <w:rPr>
          <w:rFonts w:ascii="Book Antiqua" w:eastAsia="Book Antiqua" w:hAnsi="Book Antiqua" w:cs="Book Antiqua"/>
          <w:b/>
          <w:bCs/>
          <w:color w:val="000000"/>
        </w:rPr>
        <w:t>Musleh,</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Hematology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Oncology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Department,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An-Najah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University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Hospital,</w:t>
      </w:r>
      <w:r w:rsidR="00366755" w:rsidRPr="00A851F3">
        <w:rPr>
          <w:rFonts w:ascii="Book Antiqua" w:eastAsia="Book Antiqua" w:hAnsi="Book Antiqua" w:cs="Book Antiqua"/>
          <w:color w:val="000000"/>
        </w:rPr>
        <w:t xml:space="preserve"> </w:t>
      </w:r>
      <w:r>
        <w:rPr>
          <w:rFonts w:ascii="Book Antiqua" w:eastAsia="Book Antiqua" w:hAnsi="Book Antiqua" w:cs="Book Antiqua"/>
          <w:color w:val="000000"/>
        </w:rPr>
        <w:t>Nablus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44839,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Palestine</w:t>
      </w:r>
    </w:p>
    <w:p w14:paraId="7AF2A4F9" w14:textId="77777777" w:rsidR="00A77B3E" w:rsidRPr="00A851F3" w:rsidRDefault="00A77B3E">
      <w:pPr>
        <w:spacing w:line="360" w:lineRule="auto"/>
        <w:jc w:val="both"/>
      </w:pPr>
    </w:p>
    <w:p w14:paraId="49AFD8D2" w14:textId="0C6A31FF" w:rsidR="00A77B3E" w:rsidRPr="00A851F3" w:rsidRDefault="00273DF6">
      <w:pPr>
        <w:spacing w:line="360" w:lineRule="auto"/>
        <w:jc w:val="both"/>
      </w:pPr>
      <w:r w:rsidRPr="00A851F3">
        <w:rPr>
          <w:rFonts w:ascii="Book Antiqua" w:eastAsia="Book Antiqua" w:hAnsi="Book Antiqua" w:cs="Book Antiqua"/>
          <w:b/>
          <w:bCs/>
          <w:color w:val="000000"/>
        </w:rPr>
        <w:t>Riad</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Amer,</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Rand</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Al</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subu,</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Husam</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Salameh,</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Sultan</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Musleh,</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Faris</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Abushamma,</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Department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Medicine,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College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Medicine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Health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Sciences,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An-Najah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University,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Nablus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44839,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Palestine</w:t>
      </w:r>
    </w:p>
    <w:p w14:paraId="7A1DCD92" w14:textId="77777777" w:rsidR="00A77B3E" w:rsidRPr="00A851F3" w:rsidRDefault="00A77B3E">
      <w:pPr>
        <w:spacing w:line="360" w:lineRule="auto"/>
        <w:jc w:val="both"/>
      </w:pPr>
    </w:p>
    <w:p w14:paraId="64645FB6" w14:textId="14387B2F" w:rsidR="00A77B3E" w:rsidRPr="00A851F3" w:rsidRDefault="00273DF6">
      <w:pPr>
        <w:spacing w:line="360" w:lineRule="auto"/>
        <w:jc w:val="both"/>
      </w:pPr>
      <w:r w:rsidRPr="00A851F3">
        <w:rPr>
          <w:rFonts w:ascii="Book Antiqua" w:eastAsia="Book Antiqua" w:hAnsi="Book Antiqua" w:cs="Book Antiqua"/>
          <w:b/>
          <w:bCs/>
          <w:color w:val="000000"/>
        </w:rPr>
        <w:t>Muna</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Shakhshir,</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Department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Nutrition,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An-Najah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University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Hospital,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Nablus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44839,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Palestine</w:t>
      </w:r>
    </w:p>
    <w:p w14:paraId="79B8A4C0" w14:textId="77777777" w:rsidR="00A77B3E" w:rsidRPr="00A851F3" w:rsidRDefault="00A77B3E">
      <w:pPr>
        <w:spacing w:line="360" w:lineRule="auto"/>
        <w:jc w:val="both"/>
      </w:pPr>
    </w:p>
    <w:p w14:paraId="3B955F93" w14:textId="17D264A4" w:rsidR="00A77B3E" w:rsidRPr="00A851F3" w:rsidRDefault="00273DF6">
      <w:pPr>
        <w:spacing w:line="360" w:lineRule="auto"/>
        <w:jc w:val="both"/>
      </w:pPr>
      <w:r w:rsidRPr="00A851F3">
        <w:rPr>
          <w:rFonts w:ascii="Book Antiqua" w:eastAsia="Book Antiqua" w:hAnsi="Book Antiqua" w:cs="Book Antiqua"/>
          <w:b/>
          <w:bCs/>
          <w:color w:val="000000"/>
        </w:rPr>
        <w:t>Faris</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Abushamma,</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Department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Urology,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An-Najah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University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Hospital,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Nablus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44839,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Palestine</w:t>
      </w:r>
    </w:p>
    <w:p w14:paraId="6C804DC3" w14:textId="77777777" w:rsidR="00A77B3E" w:rsidRPr="00A851F3" w:rsidRDefault="00A77B3E">
      <w:pPr>
        <w:spacing w:line="360" w:lineRule="auto"/>
        <w:jc w:val="both"/>
      </w:pPr>
    </w:p>
    <w:p w14:paraId="113416FF" w14:textId="2C81F0A2" w:rsidR="00A77B3E" w:rsidRPr="00A851F3" w:rsidRDefault="00273DF6">
      <w:pPr>
        <w:spacing w:line="360" w:lineRule="auto"/>
        <w:jc w:val="both"/>
      </w:pPr>
      <w:r w:rsidRPr="00A851F3">
        <w:rPr>
          <w:rFonts w:ascii="Book Antiqua" w:eastAsia="Book Antiqua" w:hAnsi="Book Antiqua" w:cs="Book Antiqua"/>
          <w:b/>
          <w:bCs/>
          <w:color w:val="000000"/>
        </w:rPr>
        <w:t>Adham</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Abu</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Taha,</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Department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Pathology,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An-Najah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University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Hospital,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Nablus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44839,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Palestine</w:t>
      </w:r>
    </w:p>
    <w:p w14:paraId="1662F082" w14:textId="77777777" w:rsidR="00A77B3E" w:rsidRPr="00A851F3" w:rsidRDefault="00A77B3E">
      <w:pPr>
        <w:spacing w:line="360" w:lineRule="auto"/>
        <w:jc w:val="both"/>
      </w:pPr>
    </w:p>
    <w:p w14:paraId="6CB163B8" w14:textId="28C1D2AF" w:rsidR="00A77B3E" w:rsidRPr="00A851F3" w:rsidRDefault="00273DF6">
      <w:pPr>
        <w:spacing w:line="360" w:lineRule="auto"/>
        <w:jc w:val="both"/>
      </w:pPr>
      <w:r w:rsidRPr="00A851F3">
        <w:rPr>
          <w:rFonts w:ascii="Book Antiqua" w:eastAsia="Book Antiqua" w:hAnsi="Book Antiqua" w:cs="Book Antiqua"/>
          <w:b/>
          <w:bCs/>
          <w:color w:val="000000"/>
        </w:rPr>
        <w:t>Adham</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Abu</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Taha,</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Department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Biomedical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Sciences,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College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Medicine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Health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Sciences,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An-Najah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University,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Nablus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44839,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Palestine</w:t>
      </w:r>
    </w:p>
    <w:p w14:paraId="6C4B8865" w14:textId="77777777" w:rsidR="00A77B3E" w:rsidRPr="00A851F3" w:rsidRDefault="00A77B3E">
      <w:pPr>
        <w:spacing w:line="360" w:lineRule="auto"/>
        <w:jc w:val="both"/>
      </w:pPr>
    </w:p>
    <w:p w14:paraId="28BC82F4" w14:textId="55D8D5C5" w:rsidR="00A77B3E" w:rsidRPr="00A851F3" w:rsidRDefault="00273DF6">
      <w:pPr>
        <w:spacing w:line="360" w:lineRule="auto"/>
        <w:jc w:val="both"/>
      </w:pPr>
      <w:r w:rsidRPr="00A851F3">
        <w:rPr>
          <w:rFonts w:ascii="Book Antiqua" w:eastAsia="Book Antiqua" w:hAnsi="Book Antiqua" w:cs="Book Antiqua"/>
          <w:b/>
          <w:bCs/>
          <w:color w:val="000000"/>
        </w:rPr>
        <w:t>Author</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contributions:</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Zyoud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designed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collected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analyzed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major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contributions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manuscript’s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existing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literature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interpretation,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drafted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manuscript;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Koni</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Al-Jabi</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Amer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Shakhshir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subu</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Salameh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Odeh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Musleh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Abushamma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Abu</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Taha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involved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interpretation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revisions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initial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draft;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authors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provided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critical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review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approved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manuscript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before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submission.</w:t>
      </w:r>
    </w:p>
    <w:p w14:paraId="62F892A5" w14:textId="77777777" w:rsidR="00A77B3E" w:rsidRPr="00A851F3" w:rsidRDefault="00A77B3E">
      <w:pPr>
        <w:spacing w:line="360" w:lineRule="auto"/>
        <w:jc w:val="both"/>
      </w:pPr>
    </w:p>
    <w:p w14:paraId="751EB322" w14:textId="51F9C605" w:rsidR="00A77B3E" w:rsidRPr="00A851F3" w:rsidRDefault="00273DF6">
      <w:pPr>
        <w:spacing w:line="360" w:lineRule="auto"/>
        <w:jc w:val="both"/>
      </w:pPr>
      <w:r w:rsidRPr="00A851F3">
        <w:rPr>
          <w:rFonts w:ascii="Book Antiqua" w:eastAsia="Book Antiqua" w:hAnsi="Book Antiqua" w:cs="Book Antiqua"/>
          <w:b/>
          <w:bCs/>
          <w:color w:val="000000"/>
        </w:rPr>
        <w:t>Corresponding</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author:</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Sa'ed</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H</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Zyoud,</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PhD,</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Associate</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Professor,</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Department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Clinical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Community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Pharmacy,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College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Medicine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Health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Sciences,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An-Najah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University,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Academic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Street,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Nablus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44839,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Palestine.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saedzyoud@yahoo.com</w:t>
      </w:r>
    </w:p>
    <w:p w14:paraId="35CB0E79" w14:textId="77777777" w:rsidR="00A77B3E" w:rsidRPr="00A851F3" w:rsidRDefault="00A77B3E">
      <w:pPr>
        <w:spacing w:line="360" w:lineRule="auto"/>
        <w:jc w:val="both"/>
      </w:pPr>
    </w:p>
    <w:p w14:paraId="49F6F9D2" w14:textId="542E33FC" w:rsidR="00A77B3E" w:rsidRPr="00A851F3" w:rsidRDefault="00273DF6">
      <w:pPr>
        <w:spacing w:line="360" w:lineRule="auto"/>
        <w:jc w:val="both"/>
      </w:pPr>
      <w:r w:rsidRPr="00A851F3">
        <w:rPr>
          <w:rFonts w:ascii="Book Antiqua" w:eastAsia="Book Antiqua" w:hAnsi="Book Antiqua" w:cs="Book Antiqua"/>
          <w:b/>
          <w:bCs/>
          <w:color w:val="000000"/>
        </w:rPr>
        <w:t>Received:</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April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30,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2022</w:t>
      </w:r>
    </w:p>
    <w:p w14:paraId="22DABA2B" w14:textId="6047666E" w:rsidR="00A77B3E" w:rsidRPr="00A851F3" w:rsidRDefault="00273DF6">
      <w:pPr>
        <w:spacing w:line="360" w:lineRule="auto"/>
        <w:jc w:val="both"/>
      </w:pPr>
      <w:r w:rsidRPr="00A851F3">
        <w:rPr>
          <w:rFonts w:ascii="Book Antiqua" w:eastAsia="Book Antiqua" w:hAnsi="Book Antiqua" w:cs="Book Antiqua"/>
          <w:b/>
          <w:bCs/>
          <w:color w:val="000000"/>
        </w:rPr>
        <w:t>Revised:</w:t>
      </w:r>
      <w:r w:rsidR="00366755" w:rsidRPr="00A851F3">
        <w:rPr>
          <w:rFonts w:ascii="Book Antiqua" w:eastAsia="Book Antiqua" w:hAnsi="Book Antiqua" w:cs="Book Antiqua"/>
          <w:b/>
          <w:bCs/>
          <w:color w:val="000000"/>
        </w:rPr>
        <w:t xml:space="preserve"> </w:t>
      </w:r>
      <w:r w:rsidR="00BE0A01" w:rsidRPr="00A851F3">
        <w:rPr>
          <w:rFonts w:ascii="Book Antiqua" w:eastAsia="Book Antiqua" w:hAnsi="Book Antiqua" w:cs="Book Antiqua"/>
          <w:color w:val="000000"/>
        </w:rPr>
        <w:t>June</w:t>
      </w:r>
      <w:r w:rsidR="00366755" w:rsidRPr="00A851F3">
        <w:rPr>
          <w:rFonts w:ascii="Book Antiqua" w:eastAsia="Book Antiqua" w:hAnsi="Book Antiqua" w:cs="Book Antiqua"/>
          <w:color w:val="000000"/>
        </w:rPr>
        <w:t xml:space="preserve"> </w:t>
      </w:r>
      <w:r w:rsidR="00BE0A01" w:rsidRPr="00A851F3">
        <w:rPr>
          <w:rFonts w:ascii="Book Antiqua" w:eastAsia="Book Antiqua" w:hAnsi="Book Antiqua" w:cs="Book Antiqua"/>
          <w:color w:val="000000"/>
        </w:rPr>
        <w:t>26,</w:t>
      </w:r>
      <w:r w:rsidR="00366755" w:rsidRPr="00A851F3">
        <w:rPr>
          <w:rFonts w:ascii="Book Antiqua" w:eastAsia="Book Antiqua" w:hAnsi="Book Antiqua" w:cs="Book Antiqua"/>
          <w:color w:val="000000"/>
        </w:rPr>
        <w:t xml:space="preserve"> </w:t>
      </w:r>
      <w:r w:rsidR="00BE0A01" w:rsidRPr="00A851F3">
        <w:rPr>
          <w:rFonts w:ascii="Book Antiqua" w:eastAsia="Book Antiqua" w:hAnsi="Book Antiqua" w:cs="Book Antiqua"/>
          <w:color w:val="000000"/>
        </w:rPr>
        <w:t>2022</w:t>
      </w:r>
    </w:p>
    <w:p w14:paraId="3C24C509" w14:textId="1EBF6062" w:rsidR="00A77B3E" w:rsidRPr="00A851F3" w:rsidRDefault="00273DF6">
      <w:pPr>
        <w:spacing w:line="360" w:lineRule="auto"/>
        <w:jc w:val="both"/>
      </w:pPr>
      <w:r w:rsidRPr="00A851F3">
        <w:rPr>
          <w:rFonts w:ascii="Book Antiqua" w:eastAsia="Book Antiqua" w:hAnsi="Book Antiqua" w:cs="Book Antiqua"/>
          <w:b/>
          <w:bCs/>
          <w:color w:val="000000"/>
        </w:rPr>
        <w:t>Accepted:</w:t>
      </w:r>
      <w:r w:rsidR="00366755" w:rsidRPr="00A851F3">
        <w:rPr>
          <w:rFonts w:ascii="Book Antiqua" w:eastAsia="Book Antiqua" w:hAnsi="Book Antiqua" w:cs="Book Antiqua"/>
          <w:b/>
          <w:bCs/>
          <w:color w:val="000000"/>
        </w:rPr>
        <w:t xml:space="preserve"> </w:t>
      </w:r>
      <w:r w:rsidR="00B60CAD" w:rsidRPr="00B7269B">
        <w:rPr>
          <w:rFonts w:ascii="Book Antiqua" w:eastAsia="Book Antiqua" w:hAnsi="Book Antiqua" w:cs="Book Antiqua"/>
          <w:color w:val="000000"/>
        </w:rPr>
        <w:t>October 11, 2022</w:t>
      </w:r>
    </w:p>
    <w:p w14:paraId="69A7B3B2" w14:textId="0AAAA600" w:rsidR="00A77B3E" w:rsidRPr="00A851F3" w:rsidRDefault="00273DF6">
      <w:pPr>
        <w:spacing w:line="360" w:lineRule="auto"/>
        <w:jc w:val="both"/>
      </w:pPr>
      <w:r w:rsidRPr="00A851F3">
        <w:rPr>
          <w:rFonts w:ascii="Book Antiqua" w:eastAsia="Book Antiqua" w:hAnsi="Book Antiqua" w:cs="Book Antiqua"/>
          <w:b/>
          <w:bCs/>
          <w:color w:val="000000"/>
        </w:rPr>
        <w:t>Published</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online:</w:t>
      </w:r>
      <w:r w:rsidR="00366755" w:rsidRPr="00A851F3">
        <w:rPr>
          <w:rFonts w:ascii="Book Antiqua" w:eastAsia="Book Antiqua" w:hAnsi="Book Antiqua" w:cs="Book Antiqua"/>
          <w:b/>
          <w:bCs/>
          <w:color w:val="000000"/>
        </w:rPr>
        <w:t xml:space="preserve"> </w:t>
      </w:r>
      <w:r w:rsidR="00B7269B">
        <w:rPr>
          <w:rFonts w:ascii="Book Antiqua" w:hAnsi="Book Antiqua"/>
          <w:color w:val="000000"/>
          <w:shd w:val="clear" w:color="auto" w:fill="FFFFFF"/>
        </w:rPr>
        <w:t>October 24, 2022</w:t>
      </w:r>
    </w:p>
    <w:p w14:paraId="61A5B42A" w14:textId="77777777" w:rsidR="00A77B3E" w:rsidRPr="00A851F3" w:rsidRDefault="00A77B3E">
      <w:pPr>
        <w:spacing w:line="360" w:lineRule="auto"/>
        <w:jc w:val="both"/>
        <w:sectPr w:rsidR="00A77B3E" w:rsidRPr="00A851F3">
          <w:footerReference w:type="default" r:id="rId6"/>
          <w:pgSz w:w="12240" w:h="15840"/>
          <w:pgMar w:top="1440" w:right="1440" w:bottom="1440" w:left="1440" w:header="720" w:footer="720" w:gutter="0"/>
          <w:cols w:space="720"/>
          <w:docGrid w:linePitch="360"/>
        </w:sectPr>
      </w:pPr>
    </w:p>
    <w:p w14:paraId="2CFD9CCE" w14:textId="77777777" w:rsidR="00A77B3E" w:rsidRPr="00A851F3" w:rsidRDefault="00273DF6">
      <w:pPr>
        <w:spacing w:line="360" w:lineRule="auto"/>
        <w:jc w:val="both"/>
      </w:pPr>
      <w:r w:rsidRPr="00A851F3">
        <w:rPr>
          <w:rFonts w:ascii="Book Antiqua" w:eastAsia="Book Antiqua" w:hAnsi="Book Antiqua" w:cs="Book Antiqua"/>
          <w:b/>
          <w:color w:val="000000"/>
        </w:rPr>
        <w:lastRenderedPageBreak/>
        <w:t>Abstract</w:t>
      </w:r>
    </w:p>
    <w:p w14:paraId="187553BE" w14:textId="77777777" w:rsidR="00A77B3E" w:rsidRPr="00A851F3" w:rsidRDefault="00273DF6">
      <w:pPr>
        <w:spacing w:line="360" w:lineRule="auto"/>
        <w:jc w:val="both"/>
      </w:pPr>
      <w:r w:rsidRPr="00A851F3">
        <w:rPr>
          <w:rFonts w:ascii="Book Antiqua" w:eastAsia="Book Antiqua" w:hAnsi="Book Antiqua" w:cs="Book Antiqua"/>
          <w:color w:val="000000"/>
        </w:rPr>
        <w:t>BACKGROUND</w:t>
      </w:r>
    </w:p>
    <w:p w14:paraId="681A6FBF" w14:textId="5726947A" w:rsidR="00A77B3E" w:rsidRPr="00A851F3" w:rsidRDefault="00273DF6">
      <w:pPr>
        <w:spacing w:line="360" w:lineRule="auto"/>
        <w:jc w:val="both"/>
      </w:pP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severe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health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issue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seriously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jeopardizes</w:t>
      </w:r>
      <w:r w:rsidR="00366755" w:rsidRPr="00A851F3">
        <w:rPr>
          <w:rFonts w:ascii="Book Antiqua" w:eastAsia="Book Antiqua" w:hAnsi="Book Antiqua" w:cs="Book Antiqua"/>
          <w:color w:val="000000"/>
        </w:rPr>
        <w:t xml:space="preserve"> </w:t>
      </w:r>
      <w:r>
        <w:rPr>
          <w:rFonts w:ascii="Book Antiqua" w:eastAsia="Book Antiqua" w:hAnsi="Book Antiqua" w:cs="Book Antiqua"/>
          <w:color w:val="000000"/>
        </w:rPr>
        <w:t>global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health.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individuals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coronavirus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disease</w:t>
      </w:r>
      <w:r w:rsidR="00366755" w:rsidRPr="00A851F3">
        <w:rPr>
          <w:rFonts w:ascii="Book Antiqua" w:eastAsia="Book Antiqua" w:hAnsi="Book Antiqua" w:cs="Book Antiqua"/>
          <w:color w:val="000000"/>
        </w:rPr>
        <w:t xml:space="preserve"> </w:t>
      </w:r>
      <w:r w:rsidR="004C11A8" w:rsidRPr="00A851F3">
        <w:rPr>
          <w:rFonts w:ascii="Book Antiqua" w:eastAsia="Book Antiqua" w:hAnsi="Book Antiqua" w:cs="Book Antiqua"/>
          <w:color w:val="000000"/>
        </w:rPr>
        <w:t>2019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considered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independent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risk</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factor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severe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illness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increased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mortality.</w:t>
      </w:r>
    </w:p>
    <w:p w14:paraId="593DD66A" w14:textId="77777777" w:rsidR="00A77B3E" w:rsidRPr="00A851F3" w:rsidRDefault="00A77B3E">
      <w:pPr>
        <w:spacing w:line="360" w:lineRule="auto"/>
        <w:jc w:val="both"/>
      </w:pPr>
    </w:p>
    <w:p w14:paraId="34578D28" w14:textId="77777777" w:rsidR="00A77B3E" w:rsidRPr="00A851F3" w:rsidRDefault="00273DF6">
      <w:pPr>
        <w:spacing w:line="360" w:lineRule="auto"/>
        <w:jc w:val="both"/>
      </w:pPr>
      <w:r w:rsidRPr="00A851F3">
        <w:rPr>
          <w:rFonts w:ascii="Book Antiqua" w:eastAsia="Book Antiqua" w:hAnsi="Book Antiqua" w:cs="Book Antiqua"/>
          <w:color w:val="000000"/>
        </w:rPr>
        <w:t>AIM</w:t>
      </w:r>
    </w:p>
    <w:p w14:paraId="1DCEF98C" w14:textId="7E1AFB6F" w:rsidR="00A77B3E" w:rsidRPr="00A851F3" w:rsidRDefault="00273DF6">
      <w:pPr>
        <w:spacing w:line="360" w:lineRule="auto"/>
        <w:jc w:val="both"/>
      </w:pP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identify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hotspots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prospects,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examine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global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production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Pr>
          <w:rFonts w:ascii="Book Antiqua" w:eastAsia="Book Antiqua" w:hAnsi="Book Antiqua" w:cs="Book Antiqua"/>
          <w:color w:val="000000"/>
        </w:rPr>
        <w:t>l</w:t>
      </w:r>
      <w:r w:rsidRPr="00A851F3">
        <w:rPr>
          <w:rFonts w:ascii="Book Antiqua" w:eastAsia="Book Antiqua" w:hAnsi="Book Antiqua" w:cs="Book Antiqua"/>
          <w:color w:val="000000"/>
        </w:rPr>
        <w:t>iterature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field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oncology.</w:t>
      </w:r>
    </w:p>
    <w:p w14:paraId="28482450" w14:textId="77777777" w:rsidR="00A77B3E" w:rsidRPr="00A851F3" w:rsidRDefault="00A77B3E">
      <w:pPr>
        <w:spacing w:line="360" w:lineRule="auto"/>
        <w:jc w:val="both"/>
      </w:pPr>
    </w:p>
    <w:p w14:paraId="72A5CA3B" w14:textId="77777777" w:rsidR="00A77B3E" w:rsidRPr="00A851F3" w:rsidRDefault="00273DF6">
      <w:pPr>
        <w:spacing w:line="360" w:lineRule="auto"/>
        <w:jc w:val="both"/>
      </w:pPr>
      <w:r w:rsidRPr="00A851F3">
        <w:rPr>
          <w:rFonts w:ascii="Book Antiqua" w:eastAsia="Book Antiqua" w:hAnsi="Book Antiqua" w:cs="Book Antiqua"/>
          <w:color w:val="000000"/>
        </w:rPr>
        <w:t>METHODS</w:t>
      </w:r>
    </w:p>
    <w:p w14:paraId="5D4C29F9" w14:textId="25134E65" w:rsidR="00A77B3E" w:rsidRPr="00A851F3" w:rsidRDefault="00273DF6">
      <w:pPr>
        <w:spacing w:line="360" w:lineRule="auto"/>
        <w:jc w:val="both"/>
      </w:pPr>
      <w:r w:rsidRPr="00A851F3">
        <w:rPr>
          <w:rFonts w:ascii="Book Antiqua" w:eastAsia="Book Antiqua" w:hAnsi="Book Antiqua" w:cs="Book Antiqua"/>
          <w:color w:val="000000"/>
        </w:rPr>
        <w:t>Data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w:t>
      </w:r>
      <w:r>
        <w:rPr>
          <w:rFonts w:ascii="Book Antiqua" w:eastAsia="Book Antiqua" w:hAnsi="Book Antiqua" w:cs="Book Antiqua"/>
          <w:color w:val="000000"/>
        </w:rPr>
        <w:t>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output</w:t>
      </w:r>
      <w:r w:rsidR="00366755" w:rsidRPr="00A851F3">
        <w:rPr>
          <w:rFonts w:ascii="Book Antiqua" w:eastAsia="Book Antiqua" w:hAnsi="Book Antiqua" w:cs="Book Antiqua"/>
          <w:color w:val="000000"/>
        </w:rPr>
        <w:t xml:space="preserve"> </w:t>
      </w:r>
      <w:r>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identified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based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Scopus</w:t>
      </w:r>
      <w:r w:rsidR="00366755" w:rsidRPr="00A851F3">
        <w:rPr>
          <w:rFonts w:ascii="Book Antiqua" w:eastAsia="Book Antiqua" w:hAnsi="Book Antiqua" w:cs="Book Antiqua"/>
          <w:color w:val="000000"/>
        </w:rPr>
        <w:t xml:space="preserve"> </w:t>
      </w:r>
      <w:r>
        <w:rPr>
          <w:rFonts w:ascii="Book Antiqua" w:eastAsia="Book Antiqua" w:hAnsi="Book Antiqua" w:cs="Book Antiqua"/>
          <w:color w:val="000000"/>
        </w:rPr>
        <w:t xml:space="preserve">database </w:t>
      </w:r>
      <w:r w:rsidRPr="00A851F3">
        <w:rPr>
          <w:rFonts w:ascii="Book Antiqua" w:eastAsia="Book Antiqua" w:hAnsi="Book Antiqua" w:cs="Book Antiqua"/>
          <w:color w:val="000000"/>
        </w:rPr>
        <w:t>between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January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June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VOSviewer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00E73C02" w:rsidRPr="00A851F3">
        <w:rPr>
          <w:rFonts w:ascii="Book Antiqua" w:eastAsia="Book Antiqua" w:hAnsi="Book Antiqua" w:cs="Book Antiqua"/>
          <w:color w:val="000000"/>
        </w:rPr>
        <w:t>analy</w:t>
      </w:r>
      <w:r>
        <w:rPr>
          <w:rFonts w:ascii="Book Antiqua" w:eastAsia="Book Antiqua" w:hAnsi="Book Antiqua" w:cs="Book Antiqua"/>
          <w:color w:val="000000"/>
        </w:rPr>
        <w:t>z</w:t>
      </w:r>
      <w:r w:rsidR="00E73C02" w:rsidRPr="00A851F3">
        <w:rPr>
          <w:rFonts w:ascii="Book Antiqua" w:eastAsia="Book Antiqua" w:hAnsi="Book Antiqua" w:cs="Book Antiqua"/>
          <w:color w:val="000000"/>
        </w:rPr>
        <w: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collaboration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networks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among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countries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assess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often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titles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abstracts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retrieved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determine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hotspots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linked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Impact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Index</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Per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papers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collected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Reference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(RCA)</w:t>
      </w:r>
      <w:r w:rsidR="00366755" w:rsidRPr="00A851F3">
        <w:rPr>
          <w:rFonts w:ascii="Book Antiqua" w:eastAsia="Book Antiqua" w:hAnsi="Book Antiqua" w:cs="Book Antiqua"/>
          <w:color w:val="000000"/>
        </w:rPr>
        <w:t xml:space="preserve"> </w:t>
      </w:r>
      <w:r>
        <w:rPr>
          <w:rFonts w:ascii="Book Antiqua" w:eastAsia="Book Antiqua" w:hAnsi="Book Antiqua" w:cs="Book Antiqua"/>
          <w:color w:val="000000"/>
        </w:rPr>
        <w:t>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presented.</w:t>
      </w:r>
    </w:p>
    <w:p w14:paraId="4DF32F11" w14:textId="77777777" w:rsidR="00A77B3E" w:rsidRPr="00A851F3" w:rsidRDefault="00A77B3E">
      <w:pPr>
        <w:spacing w:line="360" w:lineRule="auto"/>
        <w:jc w:val="both"/>
      </w:pPr>
    </w:p>
    <w:p w14:paraId="05617173" w14:textId="77777777" w:rsidR="00A77B3E" w:rsidRPr="00A851F3" w:rsidRDefault="00273DF6">
      <w:pPr>
        <w:spacing w:line="360" w:lineRule="auto"/>
        <w:jc w:val="both"/>
      </w:pPr>
      <w:r w:rsidRPr="00A851F3">
        <w:rPr>
          <w:rFonts w:ascii="Book Antiqua" w:eastAsia="Book Antiqua" w:hAnsi="Book Antiqua" w:cs="Book Antiqua"/>
          <w:color w:val="000000"/>
        </w:rPr>
        <w:t>RESULTS</w:t>
      </w:r>
    </w:p>
    <w:p w14:paraId="064A0D31" w14:textId="70B3433E" w:rsidR="00A77B3E" w:rsidRPr="00A851F3" w:rsidRDefault="00273DF6">
      <w:pPr>
        <w:spacing w:line="360" w:lineRule="auto"/>
        <w:jc w:val="both"/>
      </w:pP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total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tl/>
        </w:rPr>
        <w:t>7015</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retrieved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database.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States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E7120D">
        <w:rPr>
          <w:rFonts w:ascii="Book Antiqua" w:eastAsia="Book Antiqua" w:hAnsi="Book Antiqua" w:cs="Book Antiqua"/>
          <w:color w:val="000000"/>
        </w:rPr>
        <w:t>greatest number 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(2025;</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28.87%),</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followed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Italy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(964;</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13.74%),</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Kingdom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(839;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11.96%),</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China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(538;</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7.67%).</w:t>
      </w:r>
      <w:r w:rsidR="00366755" w:rsidRPr="00A851F3">
        <w:rPr>
          <w:rFonts w:ascii="Book Antiqua" w:eastAsia="Book Antiqua" w:hAnsi="Book Antiqua" w:cs="Book Antiqua"/>
          <w:color w:val="000000"/>
        </w:rPr>
        <w:t xml:space="preserve"> </w:t>
      </w:r>
      <w:r w:rsidR="00E7120D">
        <w:rPr>
          <w:rFonts w:ascii="Book Antiqua" w:eastAsia="Book Antiqua" w:hAnsi="Book Antiqua" w:cs="Book Antiqua"/>
          <w:color w:val="000000"/>
        </w:rPr>
        <w:t xml:space="preserve">The </w:t>
      </w:r>
      <w:r w:rsidRPr="00A851F3">
        <w:rPr>
          <w:rFonts w:ascii="Book Antiqua" w:eastAsia="Book Antiqua" w:hAnsi="Book Antiqua" w:cs="Book Antiqua"/>
          <w:i/>
          <w:iCs/>
          <w:color w:val="000000"/>
        </w:rPr>
        <w:t>University</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of</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Texas</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MD</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Anderson</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Cancer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Center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w:t>
      </w:r>
      <w:r w:rsidR="000600C4" w:rsidRPr="00A851F3">
        <w:rPr>
          <w:rFonts w:ascii="Book Antiqua" w:eastAsia="Book Antiqua" w:hAnsi="Book Antiqua" w:cs="Book Antiqua"/>
          <w:i/>
          <w:iCs/>
          <w:color w:val="000000"/>
        </w:rPr>
        <w:t xml:space="preserve">n </w:t>
      </w:r>
      <w:r w:rsidR="000600C4"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205,</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2.92%)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ranked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first,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followed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Memorial</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Sloan-Kettering</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Cancer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Center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0600C4" w:rsidRPr="00A851F3">
        <w:rPr>
          <w:rFonts w:ascii="Book Antiqua" w:eastAsia="Book Antiqua" w:hAnsi="Book Antiqua" w:cs="Book Antiqua"/>
          <w:i/>
          <w:iCs/>
          <w:color w:val="000000"/>
        </w:rPr>
        <w:t xml:space="preserve">n </w:t>
      </w:r>
      <w:r w:rsidR="000600C4"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176,</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2.51%).</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European</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Journal</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of</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Cancer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w:t>
      </w:r>
      <w:r w:rsidRPr="00A851F3">
        <w:rPr>
          <w:rFonts w:ascii="Book Antiqua" w:eastAsia="Book Antiqua" w:hAnsi="Book Antiqua" w:cs="Book Antiqua"/>
          <w:i/>
          <w:iCs/>
          <w:color w:val="000000"/>
        </w:rPr>
        <w:t>n</w:t>
      </w:r>
      <w:r w:rsidR="004456B3"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4456B3"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106,</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1.51%)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ranked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first,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followed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Frontiers</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in</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Oncology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0600C4" w:rsidRPr="00A851F3">
        <w:rPr>
          <w:rFonts w:ascii="Book Antiqua" w:eastAsia="Book Antiqua" w:hAnsi="Book Antiqua" w:cs="Book Antiqua"/>
          <w:i/>
          <w:iCs/>
          <w:color w:val="000000"/>
        </w:rPr>
        <w:t xml:space="preserve">n </w:t>
      </w:r>
      <w:r w:rsidR="000600C4"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104,</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1.48%),</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Cancers</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w:t>
      </w:r>
      <w:r w:rsidRPr="00A851F3">
        <w:rPr>
          <w:rFonts w:ascii="Book Antiqua" w:eastAsia="Book Antiqua" w:hAnsi="Book Antiqua" w:cs="Book Antiqua"/>
          <w:i/>
          <w:iCs/>
          <w:color w:val="000000"/>
        </w:rPr>
        <w:t>n</w:t>
      </w:r>
      <w:r w:rsidR="004456B3"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w:t>
      </w:r>
      <w:r w:rsidR="004456B3"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102,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1.45%),</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Pediatric</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Blood</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and</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Cancer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w:t>
      </w:r>
      <w:r w:rsidR="000600C4" w:rsidRPr="00A851F3">
        <w:rPr>
          <w:rFonts w:ascii="Book Antiqua" w:eastAsia="Book Antiqua" w:hAnsi="Book Antiqua" w:cs="Book Antiqua"/>
          <w:i/>
          <w:iCs/>
          <w:color w:val="000000"/>
        </w:rPr>
        <w:t xml:space="preserve">n </w:t>
      </w:r>
      <w:r w:rsidR="000600C4"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95;</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1.35%)</w:t>
      </w:r>
      <w:r w:rsidRPr="00A851F3">
        <w:rPr>
          <w:rFonts w:ascii="Book Antiqua" w:eastAsia="Book Antiqua" w:hAnsi="Book Antiqua" w:cs="Book Antiqua"/>
          <w:i/>
          <w:iCs/>
          <w:color w:val="000000"/>
        </w:rPr>
        <w: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stratified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management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pandemic”;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vaccines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p>
    <w:p w14:paraId="61E8BE0E" w14:textId="77777777" w:rsidR="00A77B3E" w:rsidRPr="00A851F3" w:rsidRDefault="00A77B3E">
      <w:pPr>
        <w:spacing w:line="360" w:lineRule="auto"/>
        <w:jc w:val="both"/>
      </w:pPr>
    </w:p>
    <w:p w14:paraId="38D01433" w14:textId="77777777" w:rsidR="00A77B3E" w:rsidRPr="00A851F3" w:rsidRDefault="00273DF6">
      <w:pPr>
        <w:spacing w:line="360" w:lineRule="auto"/>
        <w:jc w:val="both"/>
      </w:pPr>
      <w:r w:rsidRPr="00A851F3">
        <w:rPr>
          <w:rFonts w:ascii="Book Antiqua" w:eastAsia="Book Antiqua" w:hAnsi="Book Antiqua" w:cs="Book Antiqua"/>
          <w:color w:val="000000"/>
        </w:rPr>
        <w:t>CONCLUSION</w:t>
      </w:r>
    </w:p>
    <w:p w14:paraId="21A3BEB2" w14:textId="57068D49" w:rsidR="00A77B3E" w:rsidRPr="00A851F3" w:rsidRDefault="00273DF6">
      <w:pPr>
        <w:spacing w:line="360" w:lineRule="auto"/>
        <w:jc w:val="both"/>
      </w:pPr>
      <w:r w:rsidRPr="00A851F3">
        <w:rPr>
          <w:rFonts w:ascii="Book Antiqua" w:eastAsia="Book Antiqua" w:hAnsi="Book Antiqua" w:cs="Book Antiqua"/>
          <w:color w:val="000000"/>
        </w:rPr>
        <w:lastRenderedPageBreak/>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first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00E7120D">
        <w:rPr>
          <w:rFonts w:ascii="Book Antiqua" w:eastAsia="Book Antiqua" w:hAnsi="Book Antiqua" w:cs="Book Antiqua"/>
          <w:color w:val="000000"/>
        </w:rPr>
        <w:t>determine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present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upcoming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themes</w:t>
      </w:r>
      <w:r w:rsidR="00366755" w:rsidRPr="00A851F3">
        <w:rPr>
          <w:rFonts w:ascii="Book Antiqua" w:eastAsia="Book Antiqua" w:hAnsi="Book Antiqua" w:cs="Book Antiqua"/>
          <w:color w:val="000000"/>
        </w:rPr>
        <w:t xml:space="preserve"> </w:t>
      </w:r>
      <w:r w:rsidR="00E7120D">
        <w:rPr>
          <w:rFonts w:ascii="Book Antiqua" w:eastAsia="Book Antiqua" w:hAnsi="Book Antiqua" w:cs="Book Antiqua"/>
          <w:color w:val="000000"/>
        </w:rPr>
        <w:t>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00E7120D">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vice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versa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VOSviewer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0419A4">
        <w:rPr>
          <w:rFonts w:ascii="Book Antiqua" w:eastAsia="Book Antiqua" w:hAnsi="Book Antiqua" w:cs="Book Antiqua"/>
          <w:color w:val="000000"/>
        </w:rPr>
        <w:t xml:space="preserve"> </w:t>
      </w:r>
      <w:r w:rsidRPr="00A851F3">
        <w:rPr>
          <w:rFonts w:ascii="Book Antiqua" w:eastAsia="Book Antiqua" w:hAnsi="Book Antiqua" w:cs="Book Antiqua"/>
          <w:color w:val="000000"/>
        </w:rPr>
        <w:t>early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stages</w:t>
      </w:r>
      <w:r w:rsidR="00E7120D" w:rsidRPr="00E7120D">
        <w:rPr>
          <w:rFonts w:ascii="Book Antiqua" w:eastAsia="Book Antiqua" w:hAnsi="Book Antiqua" w:cs="Book Antiqua"/>
          <w:color w:val="000000"/>
        </w:rPr>
        <w:t xml:space="preserve"> </w:t>
      </w:r>
      <w:r w:rsidR="00E7120D">
        <w:rPr>
          <w:rFonts w:ascii="Book Antiqua" w:eastAsia="Book Antiqua" w:hAnsi="Book Antiqua" w:cs="Book Antiqua"/>
          <w:color w:val="000000"/>
        </w:rPr>
        <w:t>of the pandemic</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emergence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themes</w:t>
      </w:r>
      <w:r w:rsidR="00366755" w:rsidRPr="00A851F3">
        <w:rPr>
          <w:rFonts w:ascii="Book Antiqua" w:eastAsia="Book Antiqua" w:hAnsi="Book Antiqua" w:cs="Book Antiqua"/>
          <w:color w:val="000000"/>
        </w:rPr>
        <w:t xml:space="preserve"> </w:t>
      </w:r>
      <w:r w:rsidR="00E7120D">
        <w:rPr>
          <w:rFonts w:ascii="Book Antiqua" w:eastAsia="Book Antiqua" w:hAnsi="Book Antiqua" w:cs="Book Antiqua"/>
          <w:color w:val="000000"/>
        </w:rPr>
        <w:t>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aid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identifying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field.</w:t>
      </w:r>
    </w:p>
    <w:p w14:paraId="21D78829" w14:textId="77777777" w:rsidR="00A77B3E" w:rsidRPr="00A851F3" w:rsidRDefault="00A77B3E">
      <w:pPr>
        <w:spacing w:line="360" w:lineRule="auto"/>
        <w:jc w:val="both"/>
      </w:pPr>
    </w:p>
    <w:p w14:paraId="648F4A09" w14:textId="1CCB250F" w:rsidR="00A77B3E" w:rsidRPr="00A851F3" w:rsidRDefault="00273DF6">
      <w:pPr>
        <w:spacing w:line="360" w:lineRule="auto"/>
        <w:jc w:val="both"/>
      </w:pPr>
      <w:r w:rsidRPr="00A851F3">
        <w:rPr>
          <w:rFonts w:ascii="Book Antiqua" w:eastAsia="Book Antiqua" w:hAnsi="Book Antiqua" w:cs="Book Antiqua"/>
          <w:b/>
          <w:bCs/>
          <w:color w:val="000000"/>
        </w:rPr>
        <w:t>Key</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Words:</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Scopus;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Coronavirus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disease;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VOSviewer;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Reference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p>
    <w:p w14:paraId="68181D80" w14:textId="7C80F585" w:rsidR="00A77B3E" w:rsidRDefault="00A77B3E">
      <w:pPr>
        <w:spacing w:line="360" w:lineRule="auto"/>
        <w:jc w:val="both"/>
      </w:pPr>
    </w:p>
    <w:p w14:paraId="17CC52D3" w14:textId="77777777" w:rsidR="0084464A" w:rsidRDefault="0084464A" w:rsidP="0084464A">
      <w:pPr>
        <w:pStyle w:val="Standard"/>
        <w:spacing w:line="360" w:lineRule="auto"/>
        <w:jc w:val="both"/>
        <w:rPr>
          <w:rFonts w:ascii="Book Antiqua" w:hAnsi="Book Antiqua"/>
          <w:lang w:val="en-GB"/>
        </w:rPr>
      </w:pPr>
      <w:r w:rsidRPr="000F69C2">
        <w:rPr>
          <w:rFonts w:ascii="Book Antiqua" w:hAnsi="Book Antiqua"/>
          <w:b/>
          <w:bCs/>
          <w:lang w:val="en-GB"/>
        </w:rPr>
        <w:t>©The Author(s) 2022.</w:t>
      </w:r>
      <w:r w:rsidRPr="00254D84">
        <w:rPr>
          <w:rFonts w:ascii="Book Antiqua" w:hAnsi="Book Antiqua"/>
          <w:lang w:val="en-GB"/>
        </w:rPr>
        <w:t xml:space="preserve"> Published by Baishideng Publishing Group Inc. All rights reserved.</w:t>
      </w:r>
    </w:p>
    <w:p w14:paraId="7A57DD28" w14:textId="77777777" w:rsidR="0084464A" w:rsidRPr="00A851F3" w:rsidRDefault="0084464A">
      <w:pPr>
        <w:spacing w:line="360" w:lineRule="auto"/>
        <w:jc w:val="both"/>
      </w:pPr>
    </w:p>
    <w:p w14:paraId="58DEE8C1" w14:textId="16468D1C" w:rsidR="002B14ED" w:rsidRDefault="002B14ED">
      <w:pPr>
        <w:spacing w:line="360" w:lineRule="auto"/>
        <w:jc w:val="both"/>
        <w:rPr>
          <w:rFonts w:ascii="Book Antiqua" w:eastAsia="Book Antiqua" w:hAnsi="Book Antiqua" w:cs="Book Antiqua"/>
          <w:color w:val="000000"/>
        </w:rPr>
      </w:pPr>
      <w:r w:rsidRPr="002021DA">
        <w:rPr>
          <w:rFonts w:ascii="Book Antiqua" w:eastAsia="Book Antiqua" w:hAnsi="Book Antiqua" w:cs="Book Antiqua"/>
          <w:b/>
          <w:bCs/>
          <w:color w:val="000000"/>
        </w:rPr>
        <w:t>C</w:t>
      </w:r>
      <w:r w:rsidRPr="002021DA">
        <w:rPr>
          <w:rFonts w:ascii="Book Antiqua" w:eastAsia="Book Antiqua" w:hAnsi="Book Antiqua" w:cs="Book Antiqua" w:hint="eastAsia"/>
          <w:b/>
          <w:bCs/>
          <w:color w:val="000000"/>
        </w:rPr>
        <w:t>itation</w:t>
      </w:r>
      <w:r w:rsidRPr="002021DA">
        <w:rPr>
          <w:rFonts w:ascii="Book Antiqua" w:eastAsia="Book Antiqua" w:hAnsi="Book Antiqua" w:cs="Book Antiqua"/>
          <w:color w:val="000000"/>
        </w:rPr>
        <w:t>:</w:t>
      </w:r>
      <w:r>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Zyoud</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SH,</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Koni</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Al-Jabi</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SW,</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Amer</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R,</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Shakhshir</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M,</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Al</w:t>
      </w:r>
      <w:r w:rsidR="00366755" w:rsidRPr="00A851F3">
        <w:rPr>
          <w:rFonts w:ascii="Book Antiqua" w:eastAsia="Book Antiqua" w:hAnsi="Book Antiqua" w:cs="Book Antiqua"/>
          <w:color w:val="000000"/>
        </w:rPr>
        <w:t xml:space="preserve"> </w:t>
      </w:r>
      <w:r w:rsidR="0071098A">
        <w:rPr>
          <w:rFonts w:ascii="Book Antiqua" w:eastAsia="Book Antiqua" w:hAnsi="Book Antiqua" w:cs="Book Antiqua"/>
          <w:color w:val="000000"/>
        </w:rPr>
        <w:t>S</w:t>
      </w:r>
      <w:r w:rsidR="00273DF6" w:rsidRPr="00A851F3">
        <w:rPr>
          <w:rFonts w:ascii="Book Antiqua" w:eastAsia="Book Antiqua" w:hAnsi="Book Antiqua" w:cs="Book Antiqua"/>
          <w:color w:val="000000"/>
        </w:rPr>
        <w:t>ubu</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R,</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Salameh</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H,</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Odeh</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R,</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Musleh</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S,</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Abushamma</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F,</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Abu</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Taha</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A.</w:t>
      </w:r>
      <w:r w:rsidR="00C81607"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Current</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global</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landscape</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visualization</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i/>
          <w:iCs/>
          <w:color w:val="000000"/>
        </w:rPr>
        <w:t>World</w:t>
      </w:r>
      <w:r w:rsidR="00366755" w:rsidRPr="00A851F3">
        <w:rPr>
          <w:rFonts w:ascii="Book Antiqua" w:eastAsia="Book Antiqua" w:hAnsi="Book Antiqua" w:cs="Book Antiqua"/>
          <w:i/>
          <w:iCs/>
          <w:color w:val="000000"/>
        </w:rPr>
        <w:t xml:space="preserve"> </w:t>
      </w:r>
      <w:r w:rsidR="00273DF6" w:rsidRPr="00A851F3">
        <w:rPr>
          <w:rFonts w:ascii="Book Antiqua" w:eastAsia="Book Antiqua" w:hAnsi="Book Antiqua" w:cs="Book Antiqua"/>
          <w:i/>
          <w:iCs/>
          <w:color w:val="000000"/>
        </w:rPr>
        <w:t>J</w:t>
      </w:r>
      <w:r w:rsidR="00366755" w:rsidRPr="00A851F3">
        <w:rPr>
          <w:rFonts w:ascii="Book Antiqua" w:eastAsia="Book Antiqua" w:hAnsi="Book Antiqua" w:cs="Book Antiqua"/>
          <w:i/>
          <w:iCs/>
          <w:color w:val="000000"/>
        </w:rPr>
        <w:t xml:space="preserve"> </w:t>
      </w:r>
      <w:r w:rsidR="00273DF6" w:rsidRPr="00A851F3">
        <w:rPr>
          <w:rFonts w:ascii="Book Antiqua" w:eastAsia="Book Antiqua" w:hAnsi="Book Antiqua" w:cs="Book Antiqua"/>
          <w:i/>
          <w:iCs/>
          <w:color w:val="000000"/>
        </w:rPr>
        <w:t>Clin</w:t>
      </w:r>
      <w:r w:rsidR="00366755" w:rsidRPr="00A851F3">
        <w:rPr>
          <w:rFonts w:ascii="Book Antiqua" w:eastAsia="Book Antiqua" w:hAnsi="Book Antiqua" w:cs="Book Antiqua"/>
          <w:i/>
          <w:iCs/>
          <w:color w:val="000000"/>
        </w:rPr>
        <w:t xml:space="preserve"> </w:t>
      </w:r>
      <w:r w:rsidR="00273DF6" w:rsidRPr="00A851F3">
        <w:rPr>
          <w:rFonts w:ascii="Book Antiqua" w:eastAsia="Book Antiqua" w:hAnsi="Book Antiqua" w:cs="Book Antiqua"/>
          <w:i/>
          <w:iCs/>
          <w:color w:val="000000"/>
        </w:rPr>
        <w:t>Oncol</w:t>
      </w:r>
      <w:r w:rsidR="00366755" w:rsidRPr="00A851F3">
        <w:rPr>
          <w:rFonts w:ascii="Book Antiqua" w:eastAsia="Book Antiqua" w:hAnsi="Book Antiqua" w:cs="Book Antiqua"/>
          <w:color w:val="000000"/>
        </w:rPr>
        <w:t xml:space="preserve"> </w:t>
      </w:r>
      <w:r w:rsidR="00273DF6" w:rsidRPr="00A851F3">
        <w:rPr>
          <w:rFonts w:ascii="Book Antiqua" w:eastAsia="Book Antiqua" w:hAnsi="Book Antiqua" w:cs="Book Antiqua"/>
          <w:color w:val="000000"/>
        </w:rPr>
        <w:t>2022;</w:t>
      </w:r>
      <w:r w:rsidR="00366755" w:rsidRPr="00A851F3">
        <w:rPr>
          <w:rFonts w:ascii="Book Antiqua" w:eastAsia="Book Antiqua" w:hAnsi="Book Antiqua" w:cs="Book Antiqua"/>
          <w:color w:val="000000"/>
        </w:rPr>
        <w:t xml:space="preserve"> </w:t>
      </w:r>
      <w:r w:rsidR="00B7269B" w:rsidRPr="00B7269B">
        <w:rPr>
          <w:rFonts w:ascii="Book Antiqua" w:eastAsia="Book Antiqua" w:hAnsi="Book Antiqua" w:cs="Book Antiqua"/>
          <w:color w:val="000000"/>
        </w:rPr>
        <w:t xml:space="preserve">13(10): </w:t>
      </w:r>
      <w:r>
        <w:rPr>
          <w:rFonts w:ascii="Book Antiqua" w:eastAsia="DengXian" w:hAnsi="Book Antiqua"/>
          <w:color w:val="000000"/>
        </w:rPr>
        <w:t>835-847</w:t>
      </w:r>
    </w:p>
    <w:p w14:paraId="342B2447" w14:textId="5105FC29" w:rsidR="002B14ED" w:rsidRDefault="00B7269B">
      <w:pPr>
        <w:spacing w:line="360" w:lineRule="auto"/>
        <w:jc w:val="both"/>
        <w:rPr>
          <w:rFonts w:ascii="Book Antiqua" w:eastAsia="Book Antiqua" w:hAnsi="Book Antiqua" w:cs="Book Antiqua"/>
          <w:color w:val="000000"/>
        </w:rPr>
      </w:pPr>
      <w:r w:rsidRPr="002B14ED">
        <w:rPr>
          <w:rFonts w:ascii="Book Antiqua" w:eastAsia="Book Antiqua" w:hAnsi="Book Antiqua" w:cs="Book Antiqua"/>
          <w:b/>
          <w:bCs/>
          <w:color w:val="000000"/>
        </w:rPr>
        <w:t>URL</w:t>
      </w:r>
      <w:r w:rsidRPr="00B7269B">
        <w:rPr>
          <w:rFonts w:ascii="Book Antiqua" w:eastAsia="Book Antiqua" w:hAnsi="Book Antiqua" w:cs="Book Antiqua"/>
          <w:color w:val="000000"/>
        </w:rPr>
        <w:t xml:space="preserve">: </w:t>
      </w:r>
      <w:r w:rsidR="002B14ED" w:rsidRPr="002B14ED">
        <w:rPr>
          <w:rFonts w:ascii="Book Antiqua" w:eastAsia="Book Antiqua" w:hAnsi="Book Antiqua" w:cs="Book Antiqua"/>
          <w:color w:val="000000"/>
        </w:rPr>
        <w:t>https://www.wjgnet.com/2218-4333/full/v13/i10/</w:t>
      </w:r>
      <w:r w:rsidR="002B14ED">
        <w:rPr>
          <w:rFonts w:ascii="Book Antiqua" w:eastAsia="DengXian" w:hAnsi="Book Antiqua"/>
          <w:color w:val="000000"/>
        </w:rPr>
        <w:t>835</w:t>
      </w:r>
      <w:r w:rsidR="002B14ED" w:rsidRPr="002B14ED">
        <w:rPr>
          <w:rFonts w:ascii="Book Antiqua" w:eastAsia="Book Antiqua" w:hAnsi="Book Antiqua" w:cs="Book Antiqua"/>
          <w:color w:val="000000"/>
        </w:rPr>
        <w:t>htm</w:t>
      </w:r>
    </w:p>
    <w:p w14:paraId="0030965D" w14:textId="149C4F2B" w:rsidR="00A77B3E" w:rsidRPr="00A851F3" w:rsidRDefault="00B7269B">
      <w:pPr>
        <w:spacing w:line="360" w:lineRule="auto"/>
        <w:jc w:val="both"/>
      </w:pPr>
      <w:r w:rsidRPr="002B14ED">
        <w:rPr>
          <w:rFonts w:ascii="Book Antiqua" w:eastAsia="Book Antiqua" w:hAnsi="Book Antiqua" w:cs="Book Antiqua"/>
          <w:b/>
          <w:bCs/>
          <w:color w:val="000000"/>
        </w:rPr>
        <w:t>DOI</w:t>
      </w:r>
      <w:r w:rsidRPr="00B7269B">
        <w:rPr>
          <w:rFonts w:ascii="Book Antiqua" w:eastAsia="Book Antiqua" w:hAnsi="Book Antiqua" w:cs="Book Antiqua"/>
          <w:color w:val="000000"/>
        </w:rPr>
        <w:t>: https://dx.doi.org/10.5306/wjco.v13.i10.</w:t>
      </w:r>
      <w:r w:rsidR="002B14ED" w:rsidRPr="002B14ED">
        <w:rPr>
          <w:rFonts w:ascii="Book Antiqua" w:eastAsia="DengXian" w:hAnsi="Book Antiqua"/>
          <w:color w:val="000000"/>
        </w:rPr>
        <w:t xml:space="preserve"> </w:t>
      </w:r>
      <w:r w:rsidR="002B14ED">
        <w:rPr>
          <w:rFonts w:ascii="Book Antiqua" w:eastAsia="DengXian" w:hAnsi="Book Antiqua"/>
          <w:color w:val="000000"/>
        </w:rPr>
        <w:t>835</w:t>
      </w:r>
    </w:p>
    <w:p w14:paraId="63051F9C" w14:textId="77777777" w:rsidR="00A77B3E" w:rsidRPr="00A851F3" w:rsidRDefault="00A77B3E">
      <w:pPr>
        <w:spacing w:line="360" w:lineRule="auto"/>
        <w:jc w:val="both"/>
      </w:pPr>
    </w:p>
    <w:p w14:paraId="569A9BDB" w14:textId="1FF6C4C8" w:rsidR="00A77B3E" w:rsidRPr="00A851F3" w:rsidRDefault="00273DF6">
      <w:pPr>
        <w:spacing w:line="360" w:lineRule="auto"/>
        <w:jc w:val="both"/>
      </w:pPr>
      <w:r w:rsidRPr="00A851F3">
        <w:rPr>
          <w:rFonts w:ascii="Book Antiqua" w:eastAsia="Book Antiqua" w:hAnsi="Book Antiqua" w:cs="Book Antiqua"/>
          <w:b/>
          <w:bCs/>
          <w:color w:val="000000"/>
        </w:rPr>
        <w:t>Core</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Tip:</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Many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systematic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reviews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meta-analyses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found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number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papers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investigating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impact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00CC597E" w:rsidRPr="00A851F3">
        <w:rPr>
          <w:rFonts w:ascii="Book Antiqua" w:eastAsia="Book Antiqua" w:hAnsi="Book Antiqua" w:cs="Book Antiqua"/>
          <w:color w:val="000000"/>
        </w:rPr>
        <w:t>coronavirus disease 2019 (COVID-19)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various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countries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increased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E7120D">
        <w:rPr>
          <w:rFonts w:ascii="Book Antiqua" w:eastAsia="Book Antiqua" w:hAnsi="Book Antiqua" w:cs="Book Antiqua"/>
          <w:color w:val="000000"/>
        </w:rPr>
        <w:t>pandemic</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existing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literature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focusing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been</w:t>
      </w:r>
      <w:r w:rsidR="00366755" w:rsidRPr="00A851F3">
        <w:rPr>
          <w:rFonts w:ascii="Book Antiqua" w:eastAsia="Book Antiqua" w:hAnsi="Book Antiqua" w:cs="Book Antiqua"/>
          <w:color w:val="000000"/>
        </w:rPr>
        <w:t xml:space="preserve"> </w:t>
      </w:r>
      <w:r w:rsidR="00E7120D">
        <w:rPr>
          <w:rFonts w:ascii="Book Antiqua" w:eastAsia="Book Antiqua" w:hAnsi="Book Antiqua" w:cs="Book Antiqua"/>
          <w:color w:val="000000"/>
        </w:rPr>
        <w:t>provided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stratified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management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pandemic”;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vaccines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emerged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help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uncover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opportunities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area.</w:t>
      </w:r>
    </w:p>
    <w:p w14:paraId="045A1646" w14:textId="77777777" w:rsidR="00A77B3E" w:rsidRPr="00A851F3" w:rsidRDefault="00A77B3E">
      <w:pPr>
        <w:spacing w:line="360" w:lineRule="auto"/>
        <w:jc w:val="both"/>
      </w:pPr>
    </w:p>
    <w:p w14:paraId="31FC57CD" w14:textId="77777777" w:rsidR="00B173B4" w:rsidRPr="00A851F3" w:rsidRDefault="00B173B4">
      <w:pPr>
        <w:spacing w:line="360" w:lineRule="auto"/>
        <w:jc w:val="both"/>
        <w:rPr>
          <w:rFonts w:ascii="Book Antiqua" w:eastAsia="Book Antiqua" w:hAnsi="Book Antiqua" w:cs="Book Antiqua"/>
          <w:b/>
          <w:caps/>
          <w:color w:val="000000"/>
        </w:rPr>
        <w:sectPr w:rsidR="00B173B4" w:rsidRPr="00A851F3">
          <w:pgSz w:w="12240" w:h="15840"/>
          <w:pgMar w:top="1440" w:right="1440" w:bottom="1440" w:left="1440" w:header="720" w:footer="720" w:gutter="0"/>
          <w:cols w:space="720"/>
          <w:docGrid w:linePitch="360"/>
        </w:sectPr>
      </w:pPr>
    </w:p>
    <w:p w14:paraId="0F153C9F" w14:textId="77777777" w:rsidR="00A77B3E" w:rsidRPr="000D2611" w:rsidRDefault="00273DF6">
      <w:pPr>
        <w:spacing w:line="360" w:lineRule="auto"/>
        <w:jc w:val="both"/>
        <w:rPr>
          <w:u w:val="single"/>
        </w:rPr>
      </w:pPr>
      <w:r w:rsidRPr="000D2611">
        <w:rPr>
          <w:rFonts w:ascii="Book Antiqua" w:eastAsia="Book Antiqua" w:hAnsi="Book Antiqua" w:cs="Book Antiqua"/>
          <w:b/>
          <w:caps/>
          <w:color w:val="000000"/>
          <w:u w:val="single"/>
        </w:rPr>
        <w:lastRenderedPageBreak/>
        <w:t>INTRODUCTION</w:t>
      </w:r>
    </w:p>
    <w:p w14:paraId="3CC35449" w14:textId="5E8FBA0B" w:rsidR="00A77B3E" w:rsidRPr="00A851F3" w:rsidRDefault="00273DF6">
      <w:pPr>
        <w:spacing w:line="360" w:lineRule="auto"/>
        <w:jc w:val="both"/>
      </w:pP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first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confirmed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coronavirus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disease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recorded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Wuhan,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China,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December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31,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2019</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1</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Since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time,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spreading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rapidly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throughout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world.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Although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some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individuals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diagnosed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00E7120D">
        <w:rPr>
          <w:rFonts w:ascii="Book Antiqua" w:eastAsia="Book Antiqua" w:hAnsi="Book Antiqua" w:cs="Book Antiqua"/>
          <w:color w:val="000000"/>
        </w:rPr>
        <w:t>have no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symptoms,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become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symptomatic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exhibit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range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severity,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ranging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mild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respiratory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symptoms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critical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lung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disease,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sepsis,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multiple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organ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failure,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even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death</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2</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3</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June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total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538321874</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cases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confirmed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worldwide,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including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6320599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deaths</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4</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According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Sustainable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Development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Goals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(SDGs)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Report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halts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progress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SDG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3,</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seeks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guarantee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well-being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00E7120D">
        <w:rPr>
          <w:rFonts w:ascii="Book Antiqua" w:eastAsia="Book Antiqua" w:hAnsi="Book Antiqua" w:cs="Book Antiqua"/>
          <w:color w:val="000000"/>
        </w:rPr>
        <w:t xml:space="preserve">a </w:t>
      </w:r>
      <w:r w:rsidRPr="00A851F3">
        <w:rPr>
          <w:rFonts w:ascii="Book Antiqua" w:eastAsia="Book Antiqua" w:hAnsi="Book Antiqua" w:cs="Book Antiqua"/>
          <w:color w:val="000000"/>
        </w:rPr>
        <w:t>healthy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life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everyone.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crisis,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health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services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screening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disrupted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ignored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places</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5</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shd w:val="clear" w:color="auto" w:fill="FFFFFF"/>
        </w:rPr>
        <w:t xml:space="preserve"> </w:t>
      </w:r>
    </w:p>
    <w:p w14:paraId="2C855B06" w14:textId="50668BCA" w:rsidR="00A77B3E" w:rsidRPr="00A851F3" w:rsidRDefault="00273DF6" w:rsidP="00D1293B">
      <w:pPr>
        <w:spacing w:line="360" w:lineRule="auto"/>
        <w:ind w:firstLineChars="200" w:firstLine="480"/>
        <w:jc w:val="both"/>
      </w:pP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represent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district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group</w:t>
      </w:r>
      <w:r w:rsidR="00366755" w:rsidRPr="00A851F3">
        <w:rPr>
          <w:rFonts w:ascii="Book Antiqua" w:eastAsia="Book Antiqua" w:hAnsi="Book Antiqua" w:cs="Book Antiqua"/>
          <w:color w:val="000000"/>
        </w:rPr>
        <w:t xml:space="preserve"> </w:t>
      </w:r>
      <w:r w:rsidR="00E7120D">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population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weakened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immune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system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anticancer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treatments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disease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activity</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6</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7</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pandemics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like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deprived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receiving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appropriate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health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health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institutes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announced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shortages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their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resources,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along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inadequate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information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available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literature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00623C69">
        <w:rPr>
          <w:rFonts w:ascii="Book Antiqua" w:eastAsia="Book Antiqua" w:hAnsi="Book Antiqua" w:cs="Book Antiqua"/>
          <w:color w:val="000000"/>
        </w:rPr>
        <w:t>manage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properly</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8</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Therefore,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health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practitioners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decide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whether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initiate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defer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anticancer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treatments,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considering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risks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benefits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Notably,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susceptible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suspected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serious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consequences,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admission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intensive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requirement</w:t>
      </w:r>
      <w:r w:rsidR="00366755" w:rsidRPr="00A851F3">
        <w:rPr>
          <w:rFonts w:ascii="Book Antiqua" w:eastAsia="Book Antiqua" w:hAnsi="Book Antiqua" w:cs="Book Antiqua"/>
          <w:color w:val="000000"/>
        </w:rPr>
        <w:t xml:space="preserve"> </w:t>
      </w:r>
      <w:r w:rsidR="00623C69">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mechanical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ventilation,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death</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9</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unfavorable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outcomes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could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sometimes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types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particularly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hematologic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malignancies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lung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9</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p>
    <w:p w14:paraId="1301BB3E" w14:textId="69B4830D" w:rsidR="00A77B3E" w:rsidRPr="00A851F3" w:rsidRDefault="00273DF6" w:rsidP="00050C49">
      <w:pPr>
        <w:spacing w:line="360" w:lineRule="auto"/>
        <w:ind w:firstLineChars="200" w:firstLine="480"/>
        <w:jc w:val="both"/>
      </w:pPr>
      <w:r w:rsidRPr="00A851F3">
        <w:rPr>
          <w:rFonts w:ascii="Book Antiqua" w:eastAsia="Book Antiqua" w:hAnsi="Book Antiqua" w:cs="Book Antiqua"/>
          <w:color w:val="000000"/>
        </w:rPr>
        <w:t>Some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reported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death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28%</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among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far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623C69">
        <w:rPr>
          <w:rFonts w:ascii="Book Antiqua" w:eastAsia="Book Antiqua" w:hAnsi="Book Antiqua" w:cs="Book Antiqua"/>
          <w:color w:val="000000"/>
        </w:rPr>
        <w:t xml:space="preserve">rate in the </w:t>
      </w:r>
      <w:r w:rsidRPr="00A851F3">
        <w:rPr>
          <w:rFonts w:ascii="Book Antiqua" w:eastAsia="Book Antiqua" w:hAnsi="Book Antiqua" w:cs="Book Antiqua"/>
          <w:color w:val="000000"/>
        </w:rPr>
        <w:t>general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population</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10</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11</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also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found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certain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demographics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disease-related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factors,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including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gender,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smoking,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two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medical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conditions,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status,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performance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situation,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strongly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associated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mortality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among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12</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13</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However,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receiving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antitumor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therapy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four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weeks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diagnosis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severe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acute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respiratory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syndrome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coronavirus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(SARS-CoV-2)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infection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associated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00623C69">
        <w:rPr>
          <w:rFonts w:ascii="Book Antiqua" w:eastAsia="Book Antiqua" w:hAnsi="Book Antiqua" w:cs="Book Antiqua"/>
          <w:color w:val="000000"/>
        </w:rPr>
        <w:t xml:space="preserve">the </w:t>
      </w:r>
      <w:r w:rsidRPr="00A851F3">
        <w:rPr>
          <w:rFonts w:ascii="Book Antiqua" w:eastAsia="Book Antiqua" w:hAnsi="Book Antiqua" w:cs="Book Antiqua"/>
          <w:color w:val="000000"/>
        </w:rPr>
        <w:t>death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rate</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10</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p>
    <w:p w14:paraId="4478E6A1" w14:textId="6C560914" w:rsidR="00A77B3E" w:rsidRPr="00A851F3" w:rsidRDefault="00273DF6" w:rsidP="00F4458A">
      <w:pPr>
        <w:spacing w:line="360" w:lineRule="auto"/>
        <w:ind w:firstLineChars="200" w:firstLine="480"/>
        <w:jc w:val="both"/>
      </w:pPr>
      <w:r w:rsidRPr="00A851F3">
        <w:rPr>
          <w:rFonts w:ascii="Book Antiqua" w:eastAsia="Book Antiqua" w:hAnsi="Book Antiqua" w:cs="Book Antiqua"/>
          <w:color w:val="000000"/>
        </w:rPr>
        <w:lastRenderedPageBreak/>
        <w:t>According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several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systematic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reviews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meta-analys</w:t>
      </w:r>
      <w:r w:rsidR="00623C69">
        <w:rPr>
          <w:rFonts w:ascii="Book Antiqua" w:eastAsia="Book Antiqua" w:hAnsi="Book Antiqua" w:cs="Book Antiqua"/>
          <w:color w:val="000000"/>
        </w:rPr>
        <w:t>e</w:t>
      </w:r>
      <w:r w:rsidRPr="00A851F3">
        <w:rPr>
          <w:rFonts w:ascii="Book Antiqua" w:eastAsia="Book Antiqua" w:hAnsi="Book Antiqua" w:cs="Book Antiqua"/>
          <w:color w:val="000000"/>
        </w:rPr>
        <w: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number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analyzing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impact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various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increased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623C69">
        <w:rPr>
          <w:rFonts w:ascii="Book Antiqua" w:eastAsia="Book Antiqua" w:hAnsi="Book Antiqua" w:cs="Book Antiqua"/>
          <w:color w:val="000000"/>
        </w:rPr>
        <w:t>pandemic</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14-18</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Although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various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undertaken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evaluate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worldwide</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19-23</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limited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identified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presented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current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literature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focusing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methodology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utilized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measure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categorize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output,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allowing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mapping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subject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based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involved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authors,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institutions,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journals,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topics</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24-28</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Therefore,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sought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comprehensively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analyze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current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status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oncology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field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through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visual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This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study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intends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valuable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resource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guide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for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oncologists,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clinicians,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virologists,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epidemiologists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conducting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research</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emerging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human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coronavirus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field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order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generate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novel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ideas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effective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control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measures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outline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vaccine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guidance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soon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possible.</w:t>
      </w:r>
    </w:p>
    <w:p w14:paraId="6D3495A9" w14:textId="77777777" w:rsidR="00A77B3E" w:rsidRPr="00A851F3" w:rsidRDefault="00A77B3E">
      <w:pPr>
        <w:spacing w:line="360" w:lineRule="auto"/>
        <w:jc w:val="both"/>
      </w:pPr>
    </w:p>
    <w:p w14:paraId="155E792C" w14:textId="2D716BB9" w:rsidR="00A77B3E" w:rsidRPr="00F4638F" w:rsidRDefault="00273DF6">
      <w:pPr>
        <w:spacing w:line="360" w:lineRule="auto"/>
        <w:jc w:val="both"/>
        <w:rPr>
          <w:u w:val="single"/>
        </w:rPr>
      </w:pPr>
      <w:r w:rsidRPr="00F4638F">
        <w:rPr>
          <w:rFonts w:ascii="Book Antiqua" w:eastAsia="Book Antiqua" w:hAnsi="Book Antiqua" w:cs="Book Antiqua"/>
          <w:b/>
          <w:caps/>
          <w:color w:val="000000"/>
          <w:u w:val="single"/>
        </w:rPr>
        <w:t>MATERIALS</w:t>
      </w:r>
      <w:r w:rsidR="00366755" w:rsidRPr="00F4638F">
        <w:rPr>
          <w:rFonts w:ascii="Book Antiqua" w:eastAsia="Book Antiqua" w:hAnsi="Book Antiqua" w:cs="Book Antiqua"/>
          <w:b/>
          <w:caps/>
          <w:color w:val="000000"/>
          <w:u w:val="single"/>
        </w:rPr>
        <w:t xml:space="preserve"> </w:t>
      </w:r>
      <w:r w:rsidRPr="00F4638F">
        <w:rPr>
          <w:rFonts w:ascii="Book Antiqua" w:eastAsia="Book Antiqua" w:hAnsi="Book Antiqua" w:cs="Book Antiqua"/>
          <w:b/>
          <w:caps/>
          <w:color w:val="000000"/>
          <w:u w:val="single"/>
        </w:rPr>
        <w:t>AND</w:t>
      </w:r>
      <w:r w:rsidR="00366755" w:rsidRPr="00F4638F">
        <w:rPr>
          <w:rFonts w:ascii="Book Antiqua" w:eastAsia="Book Antiqua" w:hAnsi="Book Antiqua" w:cs="Book Antiqua"/>
          <w:b/>
          <w:caps/>
          <w:color w:val="000000"/>
          <w:u w:val="single"/>
        </w:rPr>
        <w:t xml:space="preserve"> </w:t>
      </w:r>
      <w:r w:rsidRPr="00F4638F">
        <w:rPr>
          <w:rFonts w:ascii="Book Antiqua" w:eastAsia="Book Antiqua" w:hAnsi="Book Antiqua" w:cs="Book Antiqua"/>
          <w:b/>
          <w:caps/>
          <w:color w:val="000000"/>
          <w:u w:val="single"/>
        </w:rPr>
        <w:t>METHODS</w:t>
      </w:r>
    </w:p>
    <w:p w14:paraId="645B3B5D" w14:textId="105DF7DE" w:rsidR="00A77B3E" w:rsidRPr="00A851F3" w:rsidRDefault="00273DF6">
      <w:pPr>
        <w:spacing w:line="360" w:lineRule="auto"/>
        <w:jc w:val="both"/>
      </w:pPr>
      <w:r w:rsidRPr="00A851F3">
        <w:rPr>
          <w:rFonts w:ascii="Book Antiqua" w:eastAsia="Book Antiqua" w:hAnsi="Book Antiqua" w:cs="Book Antiqua"/>
          <w:b/>
          <w:bCs/>
          <w:i/>
          <w:iCs/>
          <w:color w:val="000000"/>
        </w:rPr>
        <w:t>Data</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source</w:t>
      </w:r>
      <w:r w:rsidR="00366755" w:rsidRPr="00A851F3">
        <w:rPr>
          <w:rFonts w:ascii="Book Antiqua" w:eastAsia="Book Antiqua" w:hAnsi="Book Antiqua" w:cs="Book Antiqua"/>
          <w:b/>
          <w:bCs/>
          <w:i/>
          <w:iCs/>
          <w:color w:val="000000"/>
        </w:rPr>
        <w:t xml:space="preserve"> </w:t>
      </w:r>
    </w:p>
    <w:p w14:paraId="1B014956" w14:textId="72CFB9B1" w:rsidR="00A77B3E" w:rsidRDefault="00273DF6">
      <w:pPr>
        <w:spacing w:line="360" w:lineRule="auto"/>
        <w:jc w:val="both"/>
        <w:rPr>
          <w:rFonts w:ascii="Book Antiqua" w:eastAsia="Book Antiqua" w:hAnsi="Book Antiqua" w:cs="Book Antiqua"/>
          <w:color w:val="000000"/>
        </w:rPr>
      </w:pP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present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includes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00623C69">
        <w:rPr>
          <w:rFonts w:ascii="Book Antiqua" w:eastAsia="Book Antiqua" w:hAnsi="Book Antiqua" w:cs="Book Antiqua"/>
          <w:color w:val="000000"/>
        </w:rPr>
        <w:t>was performed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June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authors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utilized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Scopus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database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relevant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00623C69">
        <w:rPr>
          <w:rFonts w:ascii="Book Antiqua" w:eastAsia="Book Antiqua" w:hAnsi="Book Antiqua" w:cs="Book Antiqua"/>
          <w:color w:val="000000"/>
        </w:rPr>
        <w:t>as</w:t>
      </w:r>
      <w:r w:rsidR="00365252">
        <w:rPr>
          <w:rFonts w:ascii="宋体" w:eastAsia="宋体" w:hAnsi="宋体" w:cs="宋体" w:hint="eastAsia"/>
          <w:color w:val="000000"/>
          <w:lang w:eastAsia="zh-CN"/>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w:t>
      </w:r>
      <w:r w:rsidR="00366755" w:rsidRPr="00A851F3">
        <w:rPr>
          <w:rFonts w:ascii="Book Antiqua" w:eastAsia="Book Antiqua" w:hAnsi="Book Antiqua" w:cs="Book Antiqua"/>
          <w:color w:val="000000"/>
        </w:rPr>
        <w:t xml:space="preserve"> </w:t>
      </w:r>
      <w:r w:rsidR="000F3E67">
        <w:rPr>
          <w:rFonts w:ascii="Book Antiqua" w:eastAsia="Book Antiqua" w:hAnsi="Book Antiqua" w:cs="Book Antiqua"/>
          <w:color w:val="000000"/>
        </w:rPr>
        <w:t>I</w:t>
      </w:r>
      <w:r w:rsidRPr="00A851F3">
        <w:rPr>
          <w:rFonts w:ascii="Book Antiqua" w:eastAsia="Book Antiqua" w:hAnsi="Book Antiqua" w:cs="Book Antiqua"/>
          <w:color w:val="000000"/>
        </w:rPr>
        <w:t>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available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author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through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“Research4</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Life”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library</w:t>
      </w:r>
      <w:r w:rsidR="008962BD">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largest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database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available,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00623C69">
        <w:rPr>
          <w:rFonts w:ascii="Book Antiqua" w:eastAsia="Book Antiqua" w:hAnsi="Book Antiqua" w:cs="Book Antiqua"/>
          <w:color w:val="000000"/>
        </w:rPr>
        <w:t>greater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number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indexed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journals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other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databases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Pr="008962BD">
        <w:rPr>
          <w:rFonts w:ascii="Book Antiqua" w:eastAsia="Book Antiqua" w:hAnsi="Book Antiqua" w:cs="Book Antiqua"/>
          <w:i/>
          <w:iCs/>
          <w:color w:val="000000"/>
        </w:rPr>
        <w:t>e.g.</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PubMed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Web</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Science)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completely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inclusive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journals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Medline</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29-31</w:t>
      </w:r>
      <w:r w:rsidRPr="00A851F3">
        <w:rPr>
          <w:rFonts w:ascii="Book Antiqua" w:eastAsia="Book Antiqua" w:hAnsi="Book Antiqua" w:cs="Book Antiqua"/>
          <w:color w:val="000000"/>
          <w:szCs w:val="30"/>
          <w:vertAlign w:val="superscript"/>
        </w:rPr>
        <w:t>]</w:t>
      </w:r>
      <w:r w:rsidR="008962BD">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(3)</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indexes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journals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disciplines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health,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social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sciences,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life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sciences,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physical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sciences</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32</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33</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addition,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Scopus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previously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analyze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visualize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various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health-related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topics</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34-38</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p>
    <w:p w14:paraId="617058D4" w14:textId="77777777" w:rsidR="00280CC6" w:rsidRPr="00A851F3" w:rsidRDefault="00280CC6">
      <w:pPr>
        <w:spacing w:line="360" w:lineRule="auto"/>
        <w:jc w:val="both"/>
      </w:pPr>
    </w:p>
    <w:p w14:paraId="1B6726F6" w14:textId="78C36343" w:rsidR="00A77B3E" w:rsidRPr="00A851F3" w:rsidRDefault="00273DF6">
      <w:pPr>
        <w:spacing w:line="360" w:lineRule="auto"/>
        <w:jc w:val="both"/>
      </w:pPr>
      <w:r w:rsidRPr="00A851F3">
        <w:rPr>
          <w:rFonts w:ascii="Book Antiqua" w:eastAsia="Book Antiqua" w:hAnsi="Book Antiqua" w:cs="Book Antiqua"/>
          <w:b/>
          <w:bCs/>
          <w:i/>
          <w:iCs/>
          <w:color w:val="000000"/>
        </w:rPr>
        <w:t>Search</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strategies</w:t>
      </w:r>
    </w:p>
    <w:p w14:paraId="5F4E601D" w14:textId="1C058ED2" w:rsidR="00A77B3E" w:rsidRDefault="00273DF6">
      <w:pPr>
        <w:spacing w:line="360" w:lineRule="auto"/>
        <w:jc w:val="both"/>
        <w:rPr>
          <w:rFonts w:ascii="Book Antiqua" w:eastAsia="Book Antiqua" w:hAnsi="Book Antiqua" w:cs="Book Antiqua"/>
          <w:color w:val="000000"/>
        </w:rPr>
      </w:pP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order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obtain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pertaining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between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January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June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employ</w:t>
      </w:r>
      <w:r w:rsidR="00623C69">
        <w:rPr>
          <w:rFonts w:ascii="Book Antiqua" w:eastAsia="Book Antiqua" w:hAnsi="Book Antiqua" w:cs="Book Antiqua"/>
          <w:color w:val="000000"/>
        </w:rPr>
        <w: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E35CD6">
        <w:rPr>
          <w:rFonts w:ascii="Book Antiqua" w:eastAsia="Book Antiqua" w:hAnsi="Book Antiqua" w:cs="Book Antiqua"/>
          <w:color w:val="000000"/>
        </w:rPr>
        <w:t>‘</w:t>
      </w:r>
      <w:r w:rsidRPr="00A851F3">
        <w:rPr>
          <w:rFonts w:ascii="Book Antiqua" w:eastAsia="Book Antiqua" w:hAnsi="Book Antiqua" w:cs="Book Antiqua"/>
          <w:color w:val="000000"/>
        </w:rPr>
        <w:t>Advanced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search</w:t>
      </w:r>
      <w:r w:rsidR="00E35CD6">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feature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Scopus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online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database.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retrieval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export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w:t>
      </w:r>
      <w:r w:rsidR="00366755" w:rsidRPr="00A851F3">
        <w:rPr>
          <w:rFonts w:ascii="Book Antiqua" w:eastAsia="Book Antiqua" w:hAnsi="Book Antiqua" w:cs="Book Antiqua"/>
          <w:color w:val="000000"/>
        </w:rPr>
        <w:t xml:space="preserve"> </w:t>
      </w:r>
      <w:r w:rsidR="00623C69">
        <w:rPr>
          <w:rFonts w:ascii="Book Antiqua" w:eastAsia="Book Antiqua" w:hAnsi="Book Antiqua" w:cs="Book Antiqua"/>
          <w:color w:val="000000"/>
        </w:rPr>
        <w:t>took</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place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lastRenderedPageBreak/>
        <w:t>avoid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risk</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induced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ongoing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database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changes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(June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following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strategy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retrieve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(Figure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w:t>
      </w:r>
    </w:p>
    <w:p w14:paraId="1256EF4A" w14:textId="77777777" w:rsidR="00E35CD6" w:rsidRPr="00A851F3" w:rsidRDefault="00E35CD6">
      <w:pPr>
        <w:spacing w:line="360" w:lineRule="auto"/>
        <w:jc w:val="both"/>
      </w:pPr>
    </w:p>
    <w:p w14:paraId="5CCA33F1" w14:textId="1241874B" w:rsidR="00A77B3E" w:rsidRDefault="00273DF6">
      <w:pPr>
        <w:spacing w:line="360" w:lineRule="auto"/>
        <w:jc w:val="both"/>
        <w:rPr>
          <w:rFonts w:ascii="Book Antiqua" w:eastAsia="Book Antiqua" w:hAnsi="Book Antiqua" w:cs="Book Antiqua"/>
          <w:color w:val="000000"/>
        </w:rPr>
      </w:pPr>
      <w:r w:rsidRPr="00A851F3">
        <w:rPr>
          <w:rFonts w:ascii="Book Antiqua" w:eastAsia="Book Antiqua" w:hAnsi="Book Antiqua" w:cs="Book Antiqua"/>
          <w:b/>
          <w:bCs/>
          <w:color w:val="000000"/>
        </w:rPr>
        <w:t>Step</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phrases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associated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entered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Scopus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engine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accomplish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E35CD6">
        <w:rPr>
          <w:rFonts w:ascii="Book Antiqua" w:eastAsia="Book Antiqua" w:hAnsi="Book Antiqua" w:cs="Book Antiqua"/>
          <w:color w:val="000000"/>
        </w:rPr>
        <w:t>’</w:t>
      </w:r>
      <w:r w:rsidRPr="00A851F3">
        <w:rPr>
          <w:rFonts w:ascii="Book Antiqua" w:eastAsia="Book Antiqua" w:hAnsi="Book Antiqua" w:cs="Book Antiqua"/>
          <w:color w:val="000000"/>
        </w:rPr>
        <w: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objectives.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drawn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previous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623C69">
        <w:rPr>
          <w:rFonts w:ascii="Book Antiqua" w:eastAsia="Book Antiqua" w:hAnsi="Book Antiqua" w:cs="Book Antiqua"/>
          <w:color w:val="000000"/>
        </w:rPr>
        <w:t>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20</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21</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39-41</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selected</w:t>
      </w:r>
      <w:r w:rsidR="00366755" w:rsidRPr="00A851F3">
        <w:rPr>
          <w:rFonts w:ascii="Book Antiqua" w:eastAsia="Book Antiqua" w:hAnsi="Book Antiqua" w:cs="Book Antiqua"/>
          <w:color w:val="000000"/>
        </w:rPr>
        <w:t xml:space="preserve"> </w:t>
      </w:r>
      <w:r w:rsidR="00E35CD6">
        <w:rPr>
          <w:rFonts w:ascii="Book Antiqua" w:eastAsia="Book Antiqua" w:hAnsi="Book Antiqua" w:cs="Book Antiqua"/>
          <w:color w:val="000000"/>
        </w:rPr>
        <w:t>“</w:t>
      </w:r>
      <w:r w:rsidRPr="00A851F3">
        <w:rPr>
          <w:rFonts w:ascii="Book Antiqua" w:eastAsia="Book Antiqua" w:hAnsi="Book Antiqua" w:cs="Book Antiqua"/>
          <w:color w:val="000000"/>
        </w:rPr>
        <w:t>terms</w:t>
      </w:r>
      <w:r w:rsidR="00E35CD6">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included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E35CD6">
        <w:rPr>
          <w:rFonts w:ascii="Book Antiqua" w:eastAsia="Book Antiqua" w:hAnsi="Book Antiqua" w:cs="Book Antiqua"/>
          <w:color w:val="000000"/>
        </w:rPr>
        <w:t>“</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Title/Abstract/Keywords</w:t>
      </w:r>
      <w:r w:rsidR="00E35CD6">
        <w:rPr>
          <w:rFonts w:ascii="Book Antiqua" w:eastAsia="Book Antiqua" w:hAnsi="Book Antiqua" w:cs="Book Antiqua"/>
          <w:color w:val="000000"/>
        </w:rPr>
        <w:t xml:space="preserve">” </w:t>
      </w:r>
      <w:r w:rsidRPr="00A851F3">
        <w:rPr>
          <w:rFonts w:ascii="Book Antiqua" w:eastAsia="Book Antiqua" w:hAnsi="Book Antiqua" w:cs="Book Antiqua"/>
          <w:color w:val="000000"/>
        </w:rPr>
        <w:t>section.</w:t>
      </w:r>
    </w:p>
    <w:p w14:paraId="7CCA1F13" w14:textId="77777777" w:rsidR="00E35CD6" w:rsidRPr="00A851F3" w:rsidRDefault="00E35CD6">
      <w:pPr>
        <w:spacing w:line="360" w:lineRule="auto"/>
        <w:jc w:val="both"/>
      </w:pPr>
    </w:p>
    <w:p w14:paraId="5437849C" w14:textId="3F314F6F" w:rsidR="00A77B3E" w:rsidRDefault="00273DF6">
      <w:pPr>
        <w:spacing w:line="360" w:lineRule="auto"/>
        <w:jc w:val="both"/>
        <w:rPr>
          <w:rFonts w:ascii="Book Antiqua" w:eastAsia="Book Antiqua" w:hAnsi="Book Antiqua" w:cs="Book Antiqua"/>
          <w:color w:val="000000"/>
        </w:rPr>
      </w:pPr>
      <w:r w:rsidRPr="00A851F3">
        <w:rPr>
          <w:rFonts w:ascii="Book Antiqua" w:eastAsia="Book Antiqua" w:hAnsi="Book Antiqua" w:cs="Book Antiqua"/>
          <w:b/>
          <w:bCs/>
          <w:color w:val="000000"/>
        </w:rPr>
        <w:t>Step</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documents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identified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step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limited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those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phrases</w:t>
      </w:r>
      <w:r w:rsidR="00366755" w:rsidRPr="00A851F3">
        <w:rPr>
          <w:rFonts w:ascii="Book Antiqua" w:eastAsia="Book Antiqua" w:hAnsi="Book Antiqua" w:cs="Book Antiqua"/>
          <w:color w:val="000000"/>
        </w:rPr>
        <w:t xml:space="preserve"> </w:t>
      </w:r>
      <w:r w:rsidR="00E35CD6">
        <w:rPr>
          <w:rFonts w:ascii="Book Antiqua" w:eastAsia="Book Antiqua" w:hAnsi="Book Antiqua" w:cs="Book Antiqua"/>
          <w:color w:val="000000"/>
        </w:rPr>
        <w:t>“</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terms</w:t>
      </w:r>
      <w:r w:rsidR="00E35CD6">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their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titles.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taken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PubMed</w:t>
      </w:r>
      <w:r w:rsidR="00E35CD6">
        <w:rPr>
          <w:rFonts w:ascii="Book Antiqua" w:eastAsia="Book Antiqua" w:hAnsi="Book Antiqua" w:cs="Book Antiqua"/>
          <w:color w:val="000000"/>
        </w:rPr>
        <w:t>’</w:t>
      </w:r>
      <w:r w:rsidRPr="00A851F3">
        <w:rPr>
          <w:rFonts w:ascii="Book Antiqua" w:eastAsia="Book Antiqua" w:hAnsi="Book Antiqua" w:cs="Book Antiqua"/>
          <w:color w:val="000000"/>
        </w:rPr>
        <w: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Medical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Subject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Headings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(MeSH),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previous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systematic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meta-analysis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oncology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field</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14-17</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42</w:t>
      </w:r>
      <w:r w:rsidRPr="00A851F3">
        <w:rPr>
          <w:rFonts w:ascii="Book Antiqua" w:eastAsia="Book Antiqua" w:hAnsi="Book Antiqua" w:cs="Book Antiqua"/>
          <w:color w:val="000000"/>
          <w:szCs w:val="30"/>
          <w:vertAlign w:val="superscript"/>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placed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Scopus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engine.</w:t>
      </w:r>
      <w:r w:rsidR="00366755" w:rsidRPr="00A851F3">
        <w:rPr>
          <w:rFonts w:ascii="Book Antiqua" w:eastAsia="Book Antiqua" w:hAnsi="Book Antiqua" w:cs="Book Antiqua"/>
          <w:color w:val="000000"/>
          <w:szCs w:val="22"/>
          <w:shd w:val="clear" w:color="auto" w:fill="FFFFFF"/>
        </w:rPr>
        <w:t xml:space="preserve"> </w:t>
      </w:r>
      <w:r w:rsidR="00A04EAC">
        <w:rPr>
          <w:rFonts w:ascii="Book Antiqua" w:eastAsia="Book Antiqua" w:hAnsi="Book Antiqua" w:cs="Book Antiqua"/>
          <w:color w:val="000000"/>
          <w:szCs w:val="22"/>
          <w:shd w:val="clear" w:color="auto" w:fill="FFFFFF"/>
        </w:rPr>
        <w:t>Some d</w:t>
      </w:r>
      <w:r w:rsidRPr="00A851F3">
        <w:rPr>
          <w:rFonts w:ascii="Book Antiqua" w:eastAsia="Book Antiqua" w:hAnsi="Book Antiqua" w:cs="Book Antiqua"/>
          <w:color w:val="000000"/>
        </w:rPr>
        <w:t>ocuments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Pr="00E35CD6">
        <w:rPr>
          <w:rFonts w:ascii="Book Antiqua" w:eastAsia="Book Antiqua" w:hAnsi="Book Antiqua" w:cs="Book Antiqua"/>
          <w:i/>
          <w:iCs/>
          <w:color w:val="000000"/>
        </w:rPr>
        <w:t>i.e.</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erratum,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retracted)</w:t>
      </w:r>
      <w:r w:rsidR="00366755" w:rsidRPr="00A851F3">
        <w:rPr>
          <w:rFonts w:ascii="Book Antiqua" w:eastAsia="Book Antiqua" w:hAnsi="Book Antiqua" w:cs="Book Antiqua"/>
          <w:color w:val="000000"/>
        </w:rPr>
        <w:t xml:space="preserve"> </w:t>
      </w:r>
      <w:r w:rsidR="00A04EAC">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excluded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(Figure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w:t>
      </w:r>
    </w:p>
    <w:p w14:paraId="20A0927C" w14:textId="77777777" w:rsidR="00E35CD6" w:rsidRPr="00A851F3" w:rsidRDefault="00E35CD6">
      <w:pPr>
        <w:spacing w:line="360" w:lineRule="auto"/>
        <w:jc w:val="both"/>
      </w:pPr>
    </w:p>
    <w:p w14:paraId="70E72943" w14:textId="5BEF503A" w:rsidR="00A77B3E" w:rsidRPr="00A851F3" w:rsidRDefault="00273DF6">
      <w:pPr>
        <w:spacing w:line="360" w:lineRule="auto"/>
        <w:jc w:val="both"/>
      </w:pPr>
      <w:r w:rsidRPr="00A851F3">
        <w:rPr>
          <w:rFonts w:ascii="Book Antiqua" w:eastAsia="Book Antiqua" w:hAnsi="Book Antiqua" w:cs="Book Antiqua"/>
          <w:b/>
          <w:bCs/>
          <w:i/>
          <w:iCs/>
          <w:color w:val="000000"/>
        </w:rPr>
        <w:t>Bibliometric</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analysis</w:t>
      </w:r>
    </w:p>
    <w:p w14:paraId="6F26F250" w14:textId="61C12C17" w:rsidR="00A77B3E" w:rsidRDefault="00273DF6">
      <w:pPr>
        <w:spacing w:line="360" w:lineRule="auto"/>
        <w:jc w:val="both"/>
        <w:rPr>
          <w:rFonts w:ascii="Book Antiqua" w:eastAsia="Book Antiqua" w:hAnsi="Book Antiqua" w:cs="Book Antiqua"/>
          <w:color w:val="000000"/>
        </w:rPr>
      </w:pP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following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indicators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compiled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Excel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spreadsheet: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total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number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type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prolific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countries,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prolific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institutions,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prolific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journals,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DB09A9">
        <w:rPr>
          <w:rFonts w:ascii="Book Antiqua" w:eastAsia="Book Antiqua" w:hAnsi="Book Antiqua" w:cs="Book Antiqua"/>
          <w:color w:val="000000"/>
        </w:rPr>
        <w:t>Reference</w:t>
      </w:r>
      <w:r w:rsidR="00366755" w:rsidRPr="00DB09A9">
        <w:rPr>
          <w:rFonts w:ascii="Book Antiqua" w:eastAsia="Book Antiqua" w:hAnsi="Book Antiqua" w:cs="Book Antiqua"/>
          <w:color w:val="000000"/>
        </w:rPr>
        <w:t xml:space="preserve"> </w:t>
      </w:r>
      <w:r w:rsidRPr="00DB09A9">
        <w:rPr>
          <w:rFonts w:ascii="Book Antiqua" w:eastAsia="Book Antiqua" w:hAnsi="Book Antiqua" w:cs="Book Antiqua"/>
          <w:color w:val="000000"/>
        </w:rPr>
        <w:t>Citation</w:t>
      </w:r>
      <w:r w:rsidR="00366755" w:rsidRPr="00DB09A9">
        <w:rPr>
          <w:rFonts w:ascii="Book Antiqua" w:eastAsia="Book Antiqua" w:hAnsi="Book Antiqua" w:cs="Book Antiqua"/>
          <w:color w:val="000000"/>
        </w:rPr>
        <w:t xml:space="preserve"> </w:t>
      </w:r>
      <w:r w:rsidRPr="00DB09A9">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(RCA)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w:t>
      </w:r>
      <w:r w:rsidR="00366755" w:rsidRPr="00A851F3">
        <w:rPr>
          <w:rFonts w:ascii="Book Antiqua" w:eastAsia="Book Antiqua" w:hAnsi="Book Antiqua" w:cs="Book Antiqua"/>
          <w:color w:val="000000"/>
        </w:rPr>
        <w:t xml:space="preserve"> </w:t>
      </w:r>
      <w:r w:rsidR="00A04EAC">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calculate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Impact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Index</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Per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papers.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Baishideng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Group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owns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RCA,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open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transdisciplinary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database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(Pleasanton,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94566,</w:t>
      </w:r>
      <w:r w:rsidR="00366755" w:rsidRPr="00A851F3">
        <w:rPr>
          <w:rFonts w:ascii="Book Antiqua" w:eastAsia="Book Antiqua" w:hAnsi="Book Antiqua" w:cs="Book Antiqua"/>
          <w:color w:val="000000"/>
        </w:rPr>
        <w:t xml:space="preserve"> </w:t>
      </w:r>
      <w:r w:rsidR="00F3181B" w:rsidRPr="00F3181B">
        <w:rPr>
          <w:rFonts w:ascii="Book Antiqua" w:eastAsia="Book Antiqua" w:hAnsi="Book Antiqua" w:cs="Book Antiqua"/>
          <w:color w:val="000000"/>
        </w:rPr>
        <w:t>United States</w:t>
      </w:r>
      <w:r w:rsidRPr="00A851F3">
        <w:rPr>
          <w:rFonts w:ascii="Book Antiqua" w:eastAsia="Book Antiqua" w:hAnsi="Book Antiqua" w:cs="Book Antiqua"/>
          <w:color w:val="000000"/>
        </w:rPr>
        <w:t>)</w:t>
      </w:r>
      <w:r w:rsidRPr="00A851F3">
        <w:rPr>
          <w:rFonts w:ascii="Book Antiqua" w:eastAsia="Book Antiqua" w:hAnsi="Book Antiqua" w:cs="Book Antiqua"/>
          <w:color w:val="000000"/>
          <w:vertAlign w:val="superscript"/>
        </w:rPr>
        <w:t>[43]</w:t>
      </w:r>
      <w:r w:rsidRPr="00A851F3">
        <w:rPr>
          <w:rFonts w:ascii="Book Antiqua" w:eastAsia="Book Antiqua" w:hAnsi="Book Antiqua" w:cs="Book Antiqua"/>
          <w:color w:val="000000"/>
        </w:rPr>
        <w:t>.</w:t>
      </w:r>
    </w:p>
    <w:p w14:paraId="5C685C2A" w14:textId="77777777" w:rsidR="00F3181B" w:rsidRPr="00A851F3" w:rsidRDefault="00F3181B">
      <w:pPr>
        <w:spacing w:line="360" w:lineRule="auto"/>
        <w:jc w:val="both"/>
      </w:pPr>
    </w:p>
    <w:p w14:paraId="442AD462" w14:textId="4AC5553B" w:rsidR="00A77B3E" w:rsidRPr="00A851F3" w:rsidRDefault="00273DF6">
      <w:pPr>
        <w:spacing w:line="360" w:lineRule="auto"/>
        <w:jc w:val="both"/>
      </w:pPr>
      <w:r w:rsidRPr="00A851F3">
        <w:rPr>
          <w:rFonts w:ascii="Book Antiqua" w:eastAsia="Book Antiqua" w:hAnsi="Book Antiqua" w:cs="Book Antiqua"/>
          <w:b/>
          <w:bCs/>
          <w:i/>
          <w:iCs/>
          <w:color w:val="000000"/>
        </w:rPr>
        <w:t>Visuali</w:t>
      </w:r>
      <w:r w:rsidR="00A04EAC">
        <w:rPr>
          <w:rFonts w:ascii="Book Antiqua" w:eastAsia="Book Antiqua" w:hAnsi="Book Antiqua" w:cs="Book Antiqua"/>
          <w:b/>
          <w:bCs/>
          <w:i/>
          <w:iCs/>
          <w:color w:val="000000"/>
        </w:rPr>
        <w:t>zation</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analysis</w:t>
      </w:r>
    </w:p>
    <w:p w14:paraId="3A228E0A" w14:textId="0F63A156" w:rsidR="00A77B3E" w:rsidRPr="00A851F3" w:rsidRDefault="00273DF6">
      <w:pPr>
        <w:spacing w:line="360" w:lineRule="auto"/>
        <w:jc w:val="both"/>
      </w:pP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network</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visualization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maps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created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VOSviewer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(version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1.6.16)</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software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program</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44</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45</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VOSviewer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00A04EAC">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well-known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software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tool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visualizing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quantitative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VOSviewer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widely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mapping,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networking,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visualization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emphasize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international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collaboration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create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co-occurrence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matrix</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identify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hotspots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based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evidence.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represents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certain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element,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country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Stronger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cooperation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shown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wider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links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between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nodes,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whereas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bigger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size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suggests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large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number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lastRenderedPageBreak/>
        <w:t>publications</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44</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45</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themes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collected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literature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determined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mapping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common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titles/abstracts.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Using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VOSviewer,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possible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create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overlay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visualization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which</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most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recently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used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author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terms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shown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yellow.</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rPr>
        <w:t>Terms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overlay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visualization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based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occurrences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average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year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scores.</w:t>
      </w:r>
    </w:p>
    <w:p w14:paraId="5AAFF8B0" w14:textId="77777777" w:rsidR="00A77B3E" w:rsidRPr="00A851F3" w:rsidRDefault="00A77B3E">
      <w:pPr>
        <w:spacing w:line="360" w:lineRule="auto"/>
        <w:jc w:val="both"/>
      </w:pPr>
    </w:p>
    <w:p w14:paraId="2BE456B9" w14:textId="77777777" w:rsidR="00A77B3E" w:rsidRPr="000B087A" w:rsidRDefault="00273DF6">
      <w:pPr>
        <w:spacing w:line="360" w:lineRule="auto"/>
        <w:jc w:val="both"/>
        <w:rPr>
          <w:u w:val="single"/>
        </w:rPr>
      </w:pPr>
      <w:r w:rsidRPr="000B087A">
        <w:rPr>
          <w:rFonts w:ascii="Book Antiqua" w:eastAsia="Book Antiqua" w:hAnsi="Book Antiqua" w:cs="Book Antiqua"/>
          <w:b/>
          <w:caps/>
          <w:color w:val="000000"/>
          <w:u w:val="single"/>
        </w:rPr>
        <w:t>RESULTS</w:t>
      </w:r>
    </w:p>
    <w:p w14:paraId="71DFC86D" w14:textId="51EEB3EC" w:rsidR="00A77B3E" w:rsidRPr="00A851F3" w:rsidRDefault="00273DF6">
      <w:pPr>
        <w:spacing w:line="360" w:lineRule="auto"/>
        <w:jc w:val="both"/>
      </w:pPr>
      <w:r w:rsidRPr="00A851F3">
        <w:rPr>
          <w:rFonts w:ascii="Book Antiqua" w:eastAsia="Book Antiqua" w:hAnsi="Book Antiqua" w:cs="Book Antiqua"/>
          <w:b/>
          <w:bCs/>
          <w:i/>
          <w:iCs/>
          <w:color w:val="000000"/>
        </w:rPr>
        <w:t>Volume</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and</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types</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of</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publications</w:t>
      </w:r>
    </w:p>
    <w:p w14:paraId="3118F9E8" w14:textId="3D38CDD2" w:rsidR="00A77B3E" w:rsidRDefault="0040284E">
      <w:pPr>
        <w:spacing w:line="360" w:lineRule="auto"/>
        <w:jc w:val="both"/>
        <w:rPr>
          <w:rFonts w:ascii="Book Antiqua" w:eastAsia="Book Antiqua" w:hAnsi="Book Antiqua" w:cs="Book Antiqua"/>
          <w:color w:val="000000"/>
        </w:rPr>
      </w:pPr>
      <w:r w:rsidRPr="0040284E">
        <w:rPr>
          <w:rFonts w:ascii="Book Antiqua" w:eastAsia="Book Antiqua" w:hAnsi="Book Antiqua" w:cs="Book Antiqua"/>
          <w:color w:val="000000"/>
        </w:rPr>
        <w:t>At the time of data collection (</w:t>
      </w:r>
      <w:r w:rsidR="00627499" w:rsidRPr="00A851F3">
        <w:rPr>
          <w:rFonts w:ascii="Book Antiqua" w:eastAsia="Book Antiqua" w:hAnsi="Book Antiqua" w:cs="Book Antiqua"/>
          <w:color w:val="000000"/>
        </w:rPr>
        <w:t>June 21, 2022</w:t>
      </w:r>
      <w:r w:rsidRPr="0040284E">
        <w:rPr>
          <w:rFonts w:ascii="Book Antiqua" w:eastAsia="Book Antiqua" w:hAnsi="Book Antiqua" w:cs="Book Antiqua"/>
          <w:color w:val="000000"/>
        </w:rPr>
        <w:t xml:space="preserve">), Scopus has published 351577 documents on COVID-19 throughout all research fields. During the study period (January 1, 2020, to </w:t>
      </w:r>
      <w:r w:rsidR="00627499" w:rsidRPr="00A851F3">
        <w:rPr>
          <w:rFonts w:ascii="Book Antiqua" w:eastAsia="Book Antiqua" w:hAnsi="Book Antiqua" w:cs="Book Antiqua"/>
          <w:color w:val="000000"/>
        </w:rPr>
        <w:t>June 21, 2022</w:t>
      </w:r>
      <w:r w:rsidRPr="0040284E">
        <w:rPr>
          <w:rFonts w:ascii="Book Antiqua" w:eastAsia="Book Antiqua" w:hAnsi="Book Antiqua" w:cs="Book Antiqua"/>
          <w:color w:val="000000"/>
        </w:rPr>
        <w:t>), Scopus identified 7015 papers on cancer and COVID-19 which w</w:t>
      </w:r>
      <w:r w:rsidR="00A04EAC">
        <w:rPr>
          <w:rFonts w:ascii="Book Antiqua" w:eastAsia="Book Antiqua" w:hAnsi="Book Antiqua" w:cs="Book Antiqua"/>
          <w:color w:val="000000"/>
        </w:rPr>
        <w:t>ere</w:t>
      </w:r>
      <w:r w:rsidRPr="0040284E">
        <w:rPr>
          <w:rFonts w:ascii="Book Antiqua" w:eastAsia="Book Antiqua" w:hAnsi="Book Antiqua" w:cs="Book Antiqua"/>
          <w:color w:val="000000"/>
        </w:rPr>
        <w:t xml:space="preserve"> categorized into ten types. </w:t>
      </w:r>
      <w:r w:rsidRPr="00A851F3">
        <w:rPr>
          <w:rFonts w:ascii="Book Antiqua" w:eastAsia="Book Antiqua" w:hAnsi="Book Antiqua" w:cs="Book Antiqua"/>
          <w:color w:val="000000"/>
        </w:rPr>
        <w:t>Among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accounted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57.59%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total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(4040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frequent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type,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followed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letters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7C523F">
        <w:rPr>
          <w:rFonts w:asciiTheme="minorEastAsia" w:hAnsiTheme="minorEastAsia" w:cs="Book Antiqua" w:hint="eastAsia"/>
          <w:color w:val="000000"/>
          <w:lang w:eastAsia="zh-CN"/>
        </w:rPr>
        <w:t>table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Pr="00A851F3">
        <w:rPr>
          <w:rFonts w:ascii="Book Antiqua" w:eastAsia="Book Antiqua" w:hAnsi="Book Antiqua" w:cs="Book Antiqua"/>
          <w:i/>
          <w:iCs/>
          <w:color w:val="000000"/>
        </w:rPr>
        <w:t>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1061;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15.12%),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reviews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Pr="00A851F3">
        <w:rPr>
          <w:rFonts w:ascii="Book Antiqua" w:eastAsia="Book Antiqua" w:hAnsi="Book Antiqua" w:cs="Book Antiqua"/>
          <w:i/>
          <w:iCs/>
          <w:color w:val="000000"/>
        </w:rPr>
        <w:t>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936;</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13.34%).</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remaining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types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978</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documents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(13.94%).</w:t>
      </w:r>
      <w:r w:rsidR="00366755" w:rsidRPr="00A851F3">
        <w:rPr>
          <w:rFonts w:ascii="Book Antiqua" w:eastAsia="Book Antiqua" w:hAnsi="Book Antiqua" w:cs="Book Antiqua"/>
          <w:color w:val="000000"/>
        </w:rPr>
        <w:t xml:space="preserve"> </w:t>
      </w:r>
    </w:p>
    <w:p w14:paraId="50A9F7CC" w14:textId="77777777" w:rsidR="0085012D" w:rsidRPr="00A851F3" w:rsidRDefault="0085012D">
      <w:pPr>
        <w:spacing w:line="360" w:lineRule="auto"/>
        <w:jc w:val="both"/>
      </w:pPr>
    </w:p>
    <w:p w14:paraId="2637F9F2" w14:textId="0E2D1373" w:rsidR="00A77B3E" w:rsidRPr="00A851F3" w:rsidRDefault="00273DF6">
      <w:pPr>
        <w:spacing w:line="360" w:lineRule="auto"/>
        <w:jc w:val="both"/>
      </w:pPr>
      <w:r w:rsidRPr="00A851F3">
        <w:rPr>
          <w:rFonts w:ascii="Book Antiqua" w:eastAsia="Book Antiqua" w:hAnsi="Book Antiqua" w:cs="Book Antiqua"/>
          <w:b/>
          <w:bCs/>
          <w:i/>
          <w:iCs/>
          <w:color w:val="000000"/>
        </w:rPr>
        <w:t>Contributions</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of</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countries</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to</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global</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publications</w:t>
      </w:r>
    </w:p>
    <w:p w14:paraId="4C7C8963" w14:textId="038337DD" w:rsidR="00A77B3E" w:rsidRDefault="00273DF6">
      <w:pPr>
        <w:spacing w:line="360" w:lineRule="auto"/>
        <w:jc w:val="both"/>
        <w:rPr>
          <w:rFonts w:ascii="Book Antiqua" w:eastAsia="Book Antiqua" w:hAnsi="Book Antiqua" w:cs="Book Antiqua"/>
          <w:color w:val="000000"/>
        </w:rPr>
      </w:pPr>
      <w:r w:rsidRPr="00A851F3">
        <w:rPr>
          <w:rFonts w:ascii="Book Antiqua" w:eastAsia="Book Antiqua" w:hAnsi="Book Antiqua" w:cs="Book Antiqua"/>
          <w:color w:val="000000"/>
        </w:rPr>
        <w:t>We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ranked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high-output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countries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according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number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States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A04EAC">
        <w:rPr>
          <w:rFonts w:ascii="Book Antiqua" w:eastAsia="Book Antiqua" w:hAnsi="Book Antiqua" w:cs="Book Antiqua"/>
          <w:color w:val="000000"/>
        </w:rPr>
        <w:t>greatest number 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(2025;</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28.87%),</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followed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Italy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(964;</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13.74%),</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Kingdom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(839;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11.96%),</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China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(538;</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7.67%).</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Figure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depicts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network</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major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participating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countries</w:t>
      </w:r>
      <w:r w:rsidR="004804F0">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international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collaborations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literature.</w:t>
      </w:r>
    </w:p>
    <w:p w14:paraId="6E344E9D" w14:textId="77777777" w:rsidR="004804F0" w:rsidRPr="00A851F3" w:rsidRDefault="004804F0">
      <w:pPr>
        <w:spacing w:line="360" w:lineRule="auto"/>
        <w:jc w:val="both"/>
      </w:pPr>
    </w:p>
    <w:p w14:paraId="60AF77F3" w14:textId="2C43350B" w:rsidR="00A77B3E" w:rsidRPr="00A851F3" w:rsidRDefault="00273DF6">
      <w:pPr>
        <w:spacing w:line="360" w:lineRule="auto"/>
        <w:jc w:val="both"/>
      </w:pPr>
      <w:r w:rsidRPr="00A851F3">
        <w:rPr>
          <w:rFonts w:ascii="Book Antiqua" w:eastAsia="Book Antiqua" w:hAnsi="Book Antiqua" w:cs="Book Antiqua"/>
          <w:b/>
          <w:bCs/>
          <w:i/>
          <w:iCs/>
          <w:color w:val="000000"/>
        </w:rPr>
        <w:t>Active</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institutions/organizations</w:t>
      </w:r>
    </w:p>
    <w:p w14:paraId="46998F13" w14:textId="66007AD7" w:rsidR="00A77B3E" w:rsidRDefault="00273DF6">
      <w:pPr>
        <w:spacing w:line="360" w:lineRule="auto"/>
        <w:jc w:val="both"/>
        <w:rPr>
          <w:rFonts w:ascii="Book Antiqua" w:eastAsia="Book Antiqua" w:hAnsi="Book Antiqua" w:cs="Book Antiqua"/>
          <w:color w:val="000000"/>
        </w:rPr>
      </w:pPr>
      <w:r w:rsidRPr="00A851F3">
        <w:rPr>
          <w:rFonts w:ascii="Book Antiqua" w:eastAsia="Book Antiqua" w:hAnsi="Book Antiqua" w:cs="Book Antiqua"/>
          <w:color w:val="000000"/>
        </w:rPr>
        <w:t>Table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shows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institutions.</w:t>
      </w:r>
      <w:r w:rsidR="00366755" w:rsidRPr="00A851F3">
        <w:rPr>
          <w:rFonts w:ascii="Book Antiqua" w:eastAsia="Book Antiqua" w:hAnsi="Book Antiqua" w:cs="Book Antiqua"/>
          <w:color w:val="000000"/>
        </w:rPr>
        <w:t xml:space="preserve"> </w:t>
      </w:r>
      <w:r w:rsidR="00A04EAC">
        <w:rPr>
          <w:rFonts w:ascii="Book Antiqua" w:eastAsia="Book Antiqua" w:hAnsi="Book Antiqua" w:cs="Book Antiqua"/>
          <w:color w:val="000000"/>
        </w:rPr>
        <w:t xml:space="preserve">The </w:t>
      </w:r>
      <w:r w:rsidRPr="00A851F3">
        <w:rPr>
          <w:rFonts w:ascii="Book Antiqua" w:eastAsia="Book Antiqua" w:hAnsi="Book Antiqua" w:cs="Book Antiqua"/>
          <w:i/>
          <w:iCs/>
          <w:color w:val="000000"/>
        </w:rPr>
        <w:t>University</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of</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Texas</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MD</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Anderson</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Cancer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Center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4804F0" w:rsidRPr="00A851F3">
        <w:rPr>
          <w:rFonts w:ascii="Book Antiqua" w:eastAsia="Book Antiqua" w:hAnsi="Book Antiqua" w:cs="Book Antiqua"/>
          <w:i/>
          <w:iCs/>
          <w:color w:val="000000"/>
        </w:rPr>
        <w:t>n</w:t>
      </w:r>
      <w:r w:rsidR="004804F0" w:rsidRPr="00A851F3">
        <w:rPr>
          <w:rFonts w:ascii="Book Antiqua" w:eastAsia="Book Antiqua" w:hAnsi="Book Antiqua" w:cs="Book Antiqua"/>
          <w:color w:val="000000"/>
        </w:rPr>
        <w:t xml:space="preserve"> = </w:t>
      </w:r>
      <w:r w:rsidRPr="00A851F3">
        <w:rPr>
          <w:rFonts w:ascii="Book Antiqua" w:eastAsia="Book Antiqua" w:hAnsi="Book Antiqua" w:cs="Book Antiqua"/>
          <w:color w:val="000000"/>
        </w:rPr>
        <w:t>205,</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2.92%)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ranked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first,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followed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Memorial</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Sloan-Kettering</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Cancer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Center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4804F0" w:rsidRPr="00A851F3">
        <w:rPr>
          <w:rFonts w:ascii="Book Antiqua" w:eastAsia="Book Antiqua" w:hAnsi="Book Antiqua" w:cs="Book Antiqua"/>
          <w:i/>
          <w:iCs/>
          <w:color w:val="000000"/>
        </w:rPr>
        <w:t>n</w:t>
      </w:r>
      <w:r w:rsidR="004804F0" w:rsidRPr="00A851F3">
        <w:rPr>
          <w:rFonts w:ascii="Book Antiqua" w:eastAsia="Book Antiqua" w:hAnsi="Book Antiqua" w:cs="Book Antiqua"/>
          <w:color w:val="000000"/>
        </w:rPr>
        <w:t xml:space="preserve"> = </w:t>
      </w:r>
      <w:r w:rsidRPr="00A851F3">
        <w:rPr>
          <w:rFonts w:ascii="Book Antiqua" w:eastAsia="Book Antiqua" w:hAnsi="Book Antiqua" w:cs="Book Antiqua"/>
          <w:color w:val="000000"/>
        </w:rPr>
        <w:t>176,</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2.51%)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Harvard</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Medical</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School</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w:t>
      </w:r>
      <w:r w:rsidRPr="00A851F3">
        <w:rPr>
          <w:rFonts w:ascii="Book Antiqua" w:eastAsia="Book Antiqua" w:hAnsi="Book Antiqua" w:cs="Book Antiqua"/>
          <w:i/>
          <w:iCs/>
          <w:color w:val="000000"/>
        </w:rPr>
        <w:t>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155;</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2.21%).</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majority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institutions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93611E" w:rsidRPr="00A851F3">
        <w:rPr>
          <w:rFonts w:ascii="Book Antiqua" w:eastAsia="Book Antiqua" w:hAnsi="Book Antiqua" w:cs="Book Antiqua"/>
          <w:color w:val="000000"/>
        </w:rPr>
        <w:t xml:space="preserve">United States </w:t>
      </w:r>
      <w:r w:rsidRPr="00A851F3">
        <w:rPr>
          <w:rFonts w:ascii="Book Antiqua" w:eastAsia="Book Antiqua" w:hAnsi="Book Antiqua" w:cs="Book Antiqua"/>
          <w:color w:val="000000"/>
        </w:rPr>
        <w:t>(</w:t>
      </w:r>
      <w:r w:rsidR="006A654D" w:rsidRPr="00A851F3">
        <w:rPr>
          <w:rFonts w:ascii="Book Antiqua" w:eastAsia="Book Antiqua" w:hAnsi="Book Antiqua" w:cs="Book Antiqua"/>
          <w:i/>
          <w:iCs/>
          <w:color w:val="000000"/>
        </w:rPr>
        <w:t>n</w:t>
      </w:r>
      <w:r w:rsidR="006A654D" w:rsidRPr="00A851F3">
        <w:rPr>
          <w:rFonts w:ascii="Book Antiqua" w:eastAsia="Book Antiqua" w:hAnsi="Book Antiqua" w:cs="Book Antiqua"/>
          <w:color w:val="000000"/>
        </w:rPr>
        <w:t xml:space="preserve"> = </w:t>
      </w:r>
      <w:r w:rsidRPr="00A851F3">
        <w:rPr>
          <w:rFonts w:ascii="Book Antiqua" w:eastAsia="Book Antiqua" w:hAnsi="Book Antiqua" w:cs="Book Antiqua"/>
          <w:color w:val="000000"/>
        </w:rPr>
        <w:t>4),</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followed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Italy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6A654D" w:rsidRPr="00A851F3">
        <w:rPr>
          <w:rFonts w:ascii="Book Antiqua" w:eastAsia="Book Antiqua" w:hAnsi="Book Antiqua" w:cs="Book Antiqua"/>
          <w:i/>
          <w:iCs/>
          <w:color w:val="000000"/>
        </w:rPr>
        <w:t>n</w:t>
      </w:r>
      <w:r w:rsidR="006A654D" w:rsidRPr="00A851F3">
        <w:rPr>
          <w:rFonts w:ascii="Book Antiqua" w:eastAsia="Book Antiqua" w:hAnsi="Book Antiqua" w:cs="Book Antiqua"/>
          <w:color w:val="000000"/>
        </w:rPr>
        <w:t xml:space="preserve"> = </w:t>
      </w:r>
      <w:r w:rsidRPr="00A851F3">
        <w:rPr>
          <w:rFonts w:ascii="Book Antiqua" w:eastAsia="Book Antiqua" w:hAnsi="Book Antiqua" w:cs="Book Antiqua"/>
          <w:color w:val="000000"/>
        </w:rPr>
        <w:t>3),</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Canada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6A654D" w:rsidRPr="00A851F3">
        <w:rPr>
          <w:rFonts w:ascii="Book Antiqua" w:eastAsia="Book Antiqua" w:hAnsi="Book Antiqua" w:cs="Book Antiqua"/>
          <w:i/>
          <w:iCs/>
          <w:color w:val="000000"/>
        </w:rPr>
        <w:t>n</w:t>
      </w:r>
      <w:r w:rsidR="006A654D" w:rsidRPr="00A851F3">
        <w:rPr>
          <w:rFonts w:ascii="Book Antiqua" w:eastAsia="Book Antiqua" w:hAnsi="Book Antiqua" w:cs="Book Antiqua"/>
          <w:color w:val="000000"/>
        </w:rPr>
        <w:t xml:space="preserve"> = </w:t>
      </w:r>
      <w:r w:rsidRPr="00A851F3">
        <w:rPr>
          <w:rFonts w:ascii="Book Antiqua" w:eastAsia="Book Antiqua" w:hAnsi="Book Antiqua" w:cs="Book Antiqua"/>
          <w:color w:val="000000"/>
        </w:rPr>
        <w:t>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France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6A654D" w:rsidRPr="00A851F3">
        <w:rPr>
          <w:rFonts w:ascii="Book Antiqua" w:eastAsia="Book Antiqua" w:hAnsi="Book Antiqua" w:cs="Book Antiqua"/>
          <w:i/>
          <w:iCs/>
          <w:color w:val="000000"/>
        </w:rPr>
        <w:t>n</w:t>
      </w:r>
      <w:r w:rsidR="006A654D" w:rsidRPr="00A851F3">
        <w:rPr>
          <w:rFonts w:ascii="Book Antiqua" w:eastAsia="Book Antiqua" w:hAnsi="Book Antiqua" w:cs="Book Antiqua"/>
          <w:color w:val="000000"/>
        </w:rPr>
        <w:t xml:space="preserve"> = </w:t>
      </w:r>
      <w:r w:rsidRPr="00A851F3">
        <w:rPr>
          <w:rFonts w:ascii="Book Antiqua" w:eastAsia="Book Antiqua" w:hAnsi="Book Antiqua" w:cs="Book Antiqua"/>
          <w:color w:val="000000"/>
        </w:rPr>
        <w:t>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India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6A654D" w:rsidRPr="00A851F3">
        <w:rPr>
          <w:rFonts w:ascii="Book Antiqua" w:eastAsia="Book Antiqua" w:hAnsi="Book Antiqua" w:cs="Book Antiqua"/>
          <w:i/>
          <w:iCs/>
          <w:color w:val="000000"/>
        </w:rPr>
        <w:t>n</w:t>
      </w:r>
      <w:r w:rsidR="006A654D" w:rsidRPr="00A851F3">
        <w:rPr>
          <w:rFonts w:ascii="Book Antiqua" w:eastAsia="Book Antiqua" w:hAnsi="Book Antiqua" w:cs="Book Antiqua"/>
          <w:color w:val="000000"/>
        </w:rPr>
        <w:t xml:space="preserve"> = </w:t>
      </w:r>
      <w:r w:rsidRPr="00A851F3">
        <w:rPr>
          <w:rFonts w:ascii="Book Antiqua" w:eastAsia="Book Antiqua" w:hAnsi="Book Antiqua" w:cs="Book Antiqua"/>
          <w:color w:val="000000"/>
        </w:rPr>
        <w:t>1).</w:t>
      </w:r>
      <w:r w:rsidR="00366755" w:rsidRPr="00A851F3">
        <w:rPr>
          <w:rFonts w:ascii="Book Antiqua" w:eastAsia="Book Antiqua" w:hAnsi="Book Antiqua" w:cs="Book Antiqua"/>
          <w:color w:val="000000"/>
        </w:rPr>
        <w:t xml:space="preserve"> </w:t>
      </w:r>
    </w:p>
    <w:p w14:paraId="7B2CEAA3" w14:textId="77777777" w:rsidR="006A654D" w:rsidRPr="00A851F3" w:rsidRDefault="006A654D">
      <w:pPr>
        <w:spacing w:line="360" w:lineRule="auto"/>
        <w:jc w:val="both"/>
      </w:pPr>
    </w:p>
    <w:p w14:paraId="0C12B807" w14:textId="675A520F" w:rsidR="00A77B3E" w:rsidRPr="00A851F3" w:rsidRDefault="00273DF6">
      <w:pPr>
        <w:spacing w:line="360" w:lineRule="auto"/>
        <w:jc w:val="both"/>
      </w:pPr>
      <w:r w:rsidRPr="00A851F3">
        <w:rPr>
          <w:rFonts w:ascii="Book Antiqua" w:eastAsia="Book Antiqua" w:hAnsi="Book Antiqua" w:cs="Book Antiqua"/>
          <w:b/>
          <w:bCs/>
          <w:i/>
          <w:iCs/>
          <w:color w:val="000000"/>
        </w:rPr>
        <w:lastRenderedPageBreak/>
        <w:t>Active</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journals</w:t>
      </w:r>
    </w:p>
    <w:p w14:paraId="452A9C24" w14:textId="13126430" w:rsidR="00A77B3E" w:rsidRDefault="00273DF6">
      <w:pPr>
        <w:spacing w:line="360" w:lineRule="auto"/>
        <w:jc w:val="both"/>
        <w:rPr>
          <w:rFonts w:ascii="Book Antiqua" w:eastAsia="Book Antiqua" w:hAnsi="Book Antiqua" w:cs="Book Antiqua"/>
          <w:i/>
          <w:iCs/>
          <w:color w:val="000000"/>
        </w:rPr>
      </w:pP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literature,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3</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shows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journals.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European</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Journal</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of</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Cancer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w:t>
      </w:r>
      <w:r w:rsidR="00E3353E" w:rsidRPr="00A851F3">
        <w:rPr>
          <w:rFonts w:ascii="Book Antiqua" w:eastAsia="Book Antiqua" w:hAnsi="Book Antiqua" w:cs="Book Antiqua"/>
          <w:i/>
          <w:iCs/>
          <w:color w:val="000000"/>
        </w:rPr>
        <w:t>n</w:t>
      </w:r>
      <w:r w:rsidR="00E3353E" w:rsidRPr="00A851F3">
        <w:rPr>
          <w:rFonts w:ascii="Book Antiqua" w:eastAsia="Book Antiqua" w:hAnsi="Book Antiqua" w:cs="Book Antiqua"/>
          <w:color w:val="000000"/>
        </w:rPr>
        <w:t xml:space="preserve"> = </w:t>
      </w:r>
      <w:r w:rsidRPr="00A851F3">
        <w:rPr>
          <w:rFonts w:ascii="Book Antiqua" w:eastAsia="Book Antiqua" w:hAnsi="Book Antiqua" w:cs="Book Antiqua"/>
          <w:color w:val="000000"/>
        </w:rPr>
        <w:t>106,</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1.51%)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ranked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first,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followed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Frontiers</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in</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Oncology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FB28B2" w:rsidRPr="00A851F3">
        <w:rPr>
          <w:rFonts w:ascii="Book Antiqua" w:eastAsia="Book Antiqua" w:hAnsi="Book Antiqua" w:cs="Book Antiqua"/>
          <w:i/>
          <w:iCs/>
          <w:color w:val="000000"/>
        </w:rPr>
        <w:t>n</w:t>
      </w:r>
      <w:r w:rsidR="00FB28B2" w:rsidRPr="00A851F3">
        <w:rPr>
          <w:rFonts w:ascii="Book Antiqua" w:eastAsia="Book Antiqua" w:hAnsi="Book Antiqua" w:cs="Book Antiqua"/>
          <w:color w:val="000000"/>
        </w:rPr>
        <w:t xml:space="preserve"> = </w:t>
      </w:r>
      <w:r w:rsidRPr="00A851F3">
        <w:rPr>
          <w:rFonts w:ascii="Book Antiqua" w:eastAsia="Book Antiqua" w:hAnsi="Book Antiqua" w:cs="Book Antiqua"/>
          <w:color w:val="000000"/>
        </w:rPr>
        <w:t>104,</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1.48%),</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Cancers</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w:t>
      </w:r>
      <w:r w:rsidR="00FB28B2" w:rsidRPr="00A851F3">
        <w:rPr>
          <w:rFonts w:ascii="Book Antiqua" w:eastAsia="Book Antiqua" w:hAnsi="Book Antiqua" w:cs="Book Antiqua"/>
          <w:i/>
          <w:iCs/>
          <w:color w:val="000000"/>
        </w:rPr>
        <w:t>n</w:t>
      </w:r>
      <w:r w:rsidR="00FB28B2" w:rsidRPr="00A851F3">
        <w:rPr>
          <w:rFonts w:ascii="Book Antiqua" w:eastAsia="Book Antiqua" w:hAnsi="Book Antiqua" w:cs="Book Antiqua"/>
          <w:color w:val="000000"/>
        </w:rPr>
        <w:t xml:space="preserve"> = </w:t>
      </w:r>
      <w:r w:rsidRPr="00A851F3">
        <w:rPr>
          <w:rFonts w:ascii="Book Antiqua" w:eastAsia="Book Antiqua" w:hAnsi="Book Antiqua" w:cs="Book Antiqua"/>
          <w:color w:val="000000"/>
        </w:rPr>
        <w:t>102,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1.45%),</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Pediatric</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Blood</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and</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Cancer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w:t>
      </w:r>
      <w:r w:rsidR="00ED3BC7" w:rsidRPr="00A851F3">
        <w:rPr>
          <w:rFonts w:ascii="Book Antiqua" w:eastAsia="Book Antiqua" w:hAnsi="Book Antiqua" w:cs="Book Antiqua"/>
          <w:i/>
          <w:iCs/>
          <w:color w:val="000000"/>
        </w:rPr>
        <w:t>n</w:t>
      </w:r>
      <w:r w:rsidR="00ED3BC7" w:rsidRPr="00A851F3">
        <w:rPr>
          <w:rFonts w:ascii="Book Antiqua" w:eastAsia="Book Antiqua" w:hAnsi="Book Antiqua" w:cs="Book Antiqua"/>
          <w:color w:val="000000"/>
        </w:rPr>
        <w:t xml:space="preserve"> = </w:t>
      </w:r>
      <w:r w:rsidRPr="00A851F3">
        <w:rPr>
          <w:rFonts w:ascii="Book Antiqua" w:eastAsia="Book Antiqua" w:hAnsi="Book Antiqua" w:cs="Book Antiqua"/>
          <w:color w:val="000000"/>
        </w:rPr>
        <w:t>95;</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1.35%)</w:t>
      </w:r>
      <w:r w:rsidRPr="00A851F3">
        <w:rPr>
          <w:rFonts w:ascii="Book Antiqua" w:eastAsia="Book Antiqua" w:hAnsi="Book Antiqua" w:cs="Book Antiqua"/>
          <w:i/>
          <w:iCs/>
          <w:color w:val="000000"/>
        </w:rPr>
        <w:t>.</w:t>
      </w:r>
      <w:r w:rsidR="00366755" w:rsidRPr="00A851F3">
        <w:rPr>
          <w:rFonts w:ascii="Book Antiqua" w:eastAsia="Book Antiqua" w:hAnsi="Book Antiqua" w:cs="Book Antiqua"/>
          <w:i/>
          <w:iCs/>
          <w:color w:val="000000"/>
        </w:rPr>
        <w:t xml:space="preserve"> </w:t>
      </w:r>
    </w:p>
    <w:p w14:paraId="439A51F0" w14:textId="77777777" w:rsidR="002857F6" w:rsidRPr="00A851F3" w:rsidRDefault="002857F6">
      <w:pPr>
        <w:spacing w:line="360" w:lineRule="auto"/>
        <w:jc w:val="both"/>
      </w:pPr>
    </w:p>
    <w:p w14:paraId="0EB4E261" w14:textId="09AFDE97" w:rsidR="00A77B3E" w:rsidRPr="00A851F3" w:rsidRDefault="00273DF6">
      <w:pPr>
        <w:spacing w:line="360" w:lineRule="auto"/>
        <w:jc w:val="both"/>
      </w:pPr>
      <w:r w:rsidRPr="00A851F3">
        <w:rPr>
          <w:rFonts w:ascii="Book Antiqua" w:eastAsia="Book Antiqua" w:hAnsi="Book Antiqua" w:cs="Book Antiqua"/>
          <w:b/>
          <w:bCs/>
          <w:i/>
          <w:iCs/>
          <w:color w:val="000000"/>
        </w:rPr>
        <w:t>Top</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cited</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publications</w:t>
      </w:r>
    </w:p>
    <w:p w14:paraId="4C5D59C9" w14:textId="259BCCAB" w:rsidR="00A77B3E" w:rsidRDefault="00273DF6">
      <w:pPr>
        <w:spacing w:line="360" w:lineRule="auto"/>
        <w:jc w:val="both"/>
        <w:rPr>
          <w:rFonts w:ascii="Book Antiqua" w:eastAsia="Book Antiqua" w:hAnsi="Book Antiqua" w:cs="Book Antiqua"/>
          <w:color w:val="000000"/>
        </w:rPr>
      </w:pPr>
      <w:r w:rsidRPr="00A851F3">
        <w:rPr>
          <w:rFonts w:ascii="Book Antiqua" w:eastAsia="Book Antiqua" w:hAnsi="Book Antiqua" w:cs="Book Antiqua"/>
          <w:color w:val="000000"/>
        </w:rPr>
        <w:t>Table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w:t>
      </w:r>
      <w:r w:rsidR="00366755" w:rsidRPr="00A851F3">
        <w:rPr>
          <w:rFonts w:ascii="Book Antiqua" w:eastAsia="Book Antiqua" w:hAnsi="Book Antiqua" w:cs="Book Antiqua"/>
          <w:color w:val="000000"/>
        </w:rPr>
        <w:t xml:space="preserve"> </w:t>
      </w:r>
      <w:r w:rsidR="004C6F52">
        <w:rPr>
          <w:rFonts w:ascii="Book Antiqua" w:eastAsia="Book Antiqua" w:hAnsi="Book Antiqua" w:cs="Book Antiqua"/>
          <w:color w:val="000000"/>
        </w:rPr>
        <w:t>l</w:t>
      </w:r>
      <w:r w:rsidRPr="00A851F3">
        <w:rPr>
          <w:rFonts w:ascii="Book Antiqua" w:eastAsia="Book Antiqua" w:hAnsi="Book Antiqua" w:cs="Book Antiqua"/>
          <w:color w:val="000000"/>
        </w:rPr>
        <w:t>ists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works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field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ranked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total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ranged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2498</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340</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9-12</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46-51</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Among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papers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total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frequency,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Liang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et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al</w:t>
      </w:r>
      <w:r w:rsidR="00132E32" w:rsidRPr="00132E32">
        <w:rPr>
          <w:rFonts w:ascii="Book Antiqua" w:eastAsia="Book Antiqua" w:hAnsi="Book Antiqua" w:cs="Book Antiqua"/>
          <w:color w:val="000000"/>
          <w:vertAlign w:val="superscript"/>
        </w:rPr>
        <w:t>[</w:t>
      </w:r>
      <w:r w:rsidR="00E93496">
        <w:rPr>
          <w:rFonts w:ascii="Book Antiqua" w:eastAsia="Book Antiqua" w:hAnsi="Book Antiqua" w:cs="Book Antiqua"/>
          <w:color w:val="000000"/>
          <w:vertAlign w:val="superscript"/>
        </w:rPr>
        <w:t>46</w:t>
      </w:r>
      <w:r w:rsidRPr="00A851F3">
        <w:rPr>
          <w:rFonts w:ascii="Book Antiqua" w:eastAsia="Book Antiqua" w:hAnsi="Book Antiqua" w:cs="Book Antiqua"/>
          <w:color w:val="00000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The</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Lancet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Oncology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greatest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overall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frequency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(number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citations</w:t>
      </w:r>
      <w:r w:rsidR="001313B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1313B3">
        <w:rPr>
          <w:rFonts w:ascii="Book Antiqua" w:eastAsia="Book Antiqua" w:hAnsi="Book Antiqua" w:cs="Book Antiqua"/>
          <w:color w:val="000000"/>
        </w:rPr>
        <w:t xml:space="preserve"> </w:t>
      </w:r>
      <w:r w:rsidRPr="00A851F3">
        <w:rPr>
          <w:rFonts w:ascii="Book Antiqua" w:eastAsia="Book Antiqua" w:hAnsi="Book Antiqua" w:cs="Book Antiqua"/>
          <w:color w:val="000000"/>
        </w:rPr>
        <w:t>2498).</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impact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index</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per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ranged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118.5</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1017.0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w:t>
      </w:r>
    </w:p>
    <w:p w14:paraId="65078480" w14:textId="77777777" w:rsidR="00591110" w:rsidRPr="00A851F3" w:rsidRDefault="00591110">
      <w:pPr>
        <w:spacing w:line="360" w:lineRule="auto"/>
        <w:jc w:val="both"/>
      </w:pPr>
    </w:p>
    <w:p w14:paraId="344A56DA" w14:textId="43E611FC" w:rsidR="00A77B3E" w:rsidRPr="00A851F3" w:rsidRDefault="00273DF6">
      <w:pPr>
        <w:spacing w:line="360" w:lineRule="auto"/>
        <w:jc w:val="both"/>
      </w:pPr>
      <w:r w:rsidRPr="00A851F3">
        <w:rPr>
          <w:rFonts w:ascii="Book Antiqua" w:eastAsia="Book Antiqua" w:hAnsi="Book Antiqua" w:cs="Book Antiqua"/>
          <w:b/>
          <w:bCs/>
          <w:i/>
          <w:iCs/>
          <w:color w:val="000000"/>
        </w:rPr>
        <w:t>Research</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themes</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in</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cancer</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and</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COVID-19-related</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literature</w:t>
      </w:r>
    </w:p>
    <w:p w14:paraId="22F2B314" w14:textId="5C02BFB9" w:rsidR="00A77B3E" w:rsidRPr="00A851F3" w:rsidRDefault="00273DF6">
      <w:pPr>
        <w:spacing w:line="360" w:lineRule="auto"/>
        <w:jc w:val="both"/>
      </w:pPr>
      <w:r w:rsidRPr="00A851F3">
        <w:rPr>
          <w:rFonts w:ascii="Book Antiqua" w:eastAsia="Book Antiqua" w:hAnsi="Book Antiqua" w:cs="Book Antiqua"/>
          <w:color w:val="000000"/>
        </w:rPr>
        <w:t>Mapping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00A01041">
        <w:rPr>
          <w:rFonts w:ascii="Book Antiqua" w:eastAsia="Book Antiqua" w:hAnsi="Book Antiqua" w:cs="Book Antiqua"/>
          <w:color w:val="000000"/>
        </w:rPr>
        <w:t>frequent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appearing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title/abstract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fields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minimum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occurrence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100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resulted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253</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distributed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two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clusters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corresponding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two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primary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(Figure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3).</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clusters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management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pandemic”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(cluster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vaccines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(cluster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green);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(Figure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3).</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guideline,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emergency,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procedure,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safety,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process,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recommendation,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guidance,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approach,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often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cluster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often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cluster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vaccine,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vaccination,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immunotherapy,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development.</w:t>
      </w:r>
    </w:p>
    <w:p w14:paraId="53CCBD7D" w14:textId="7BD52470" w:rsidR="00A77B3E" w:rsidRPr="00A851F3" w:rsidRDefault="00273DF6" w:rsidP="00172566">
      <w:pPr>
        <w:spacing w:line="360" w:lineRule="auto"/>
        <w:ind w:firstLineChars="200" w:firstLine="480"/>
        <w:jc w:val="both"/>
      </w:pP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evolution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color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dark</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blue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yellow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represents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variation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over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time.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shown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Figure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focused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vaccines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last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year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become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attracting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increasing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attention.</w:t>
      </w:r>
    </w:p>
    <w:p w14:paraId="708E393A" w14:textId="77777777" w:rsidR="00A77B3E" w:rsidRPr="00A851F3" w:rsidRDefault="00A77B3E">
      <w:pPr>
        <w:spacing w:line="360" w:lineRule="auto"/>
        <w:jc w:val="both"/>
      </w:pPr>
    </w:p>
    <w:p w14:paraId="1B365797" w14:textId="77777777" w:rsidR="00A77B3E" w:rsidRPr="00DB4FA7" w:rsidRDefault="00273DF6">
      <w:pPr>
        <w:spacing w:line="360" w:lineRule="auto"/>
        <w:jc w:val="both"/>
        <w:rPr>
          <w:u w:val="single"/>
        </w:rPr>
      </w:pPr>
      <w:r w:rsidRPr="00DB4FA7">
        <w:rPr>
          <w:rFonts w:ascii="Book Antiqua" w:eastAsia="Book Antiqua" w:hAnsi="Book Antiqua" w:cs="Book Antiqua"/>
          <w:b/>
          <w:caps/>
          <w:color w:val="000000"/>
          <w:u w:val="single"/>
        </w:rPr>
        <w:t>DISCUSSION</w:t>
      </w:r>
    </w:p>
    <w:p w14:paraId="0ECAF687" w14:textId="0EF82C9E" w:rsidR="00A77B3E" w:rsidRPr="00A851F3" w:rsidRDefault="00273DF6">
      <w:pPr>
        <w:spacing w:line="360" w:lineRule="auto"/>
        <w:jc w:val="both"/>
      </w:pP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first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field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assess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visualize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reviewed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total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tl/>
        </w:rPr>
        <w:t>7015</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Scopus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database,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lastRenderedPageBreak/>
        <w:t>present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detailed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worldwide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contributions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hotspots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early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stages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A01041">
        <w:rPr>
          <w:rFonts w:ascii="Book Antiqua" w:eastAsia="Book Antiqua" w:hAnsi="Book Antiqua" w:cs="Book Antiqua"/>
          <w:color w:val="000000"/>
        </w:rPr>
        <w:t>pandemic</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According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growing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number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literature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indicates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receiving</w:t>
      </w:r>
      <w:r w:rsidR="00366755" w:rsidRPr="00A851F3">
        <w:rPr>
          <w:rFonts w:ascii="Book Antiqua" w:eastAsia="Book Antiqua" w:hAnsi="Book Antiqua" w:cs="Book Antiqua"/>
          <w:color w:val="000000"/>
        </w:rPr>
        <w:t xml:space="preserve"> </w:t>
      </w:r>
      <w:r w:rsidR="00A01041">
        <w:rPr>
          <w:rFonts w:ascii="Book Antiqua" w:eastAsia="Book Antiqua" w:hAnsi="Book Antiqua" w:cs="Book Antiqua"/>
          <w:color w:val="000000"/>
        </w:rPr>
        <w:t xml:space="preserve">considerable </w:t>
      </w:r>
      <w:r w:rsidRPr="00A851F3">
        <w:rPr>
          <w:rFonts w:ascii="Book Antiqua" w:eastAsia="Book Antiqua" w:hAnsi="Book Antiqua" w:cs="Book Antiqua"/>
          <w:color w:val="000000"/>
        </w:rPr>
        <w:t>attention.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pandemic,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popularity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sustainable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development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increased.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number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indicates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A01041">
        <w:rPr>
          <w:rFonts w:ascii="Book Antiqua" w:eastAsia="Book Antiqua" w:hAnsi="Book Antiqua" w:cs="Book Antiqua"/>
          <w:color w:val="000000"/>
        </w:rPr>
        <w:t>pandemic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expand</w:t>
      </w:r>
      <w:r w:rsidR="00A01041">
        <w:rPr>
          <w:rFonts w:ascii="Book Antiqua" w:eastAsia="Book Antiqua" w:hAnsi="Book Antiqua" w:cs="Book Antiqua"/>
          <w:color w:val="000000"/>
        </w:rPr>
        <w: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internationally,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countries</w:t>
      </w:r>
      <w:r w:rsidR="00366755" w:rsidRPr="00A851F3">
        <w:rPr>
          <w:rFonts w:ascii="Book Antiqua" w:eastAsia="Book Antiqua" w:hAnsi="Book Antiqua" w:cs="Book Antiqua"/>
          <w:color w:val="000000"/>
        </w:rPr>
        <w:t xml:space="preserve"> </w:t>
      </w:r>
      <w:r w:rsidR="00A01041">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impacted,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increase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paying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attention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pandemic's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influence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sustainable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development</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52</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p>
    <w:p w14:paraId="1B605523" w14:textId="1F888A1B" w:rsidR="00A77B3E" w:rsidRPr="00A851F3" w:rsidRDefault="00273DF6" w:rsidP="00B71956">
      <w:pPr>
        <w:spacing w:line="360" w:lineRule="auto"/>
        <w:ind w:firstLineChars="200" w:firstLine="480"/>
        <w:jc w:val="both"/>
      </w:pPr>
      <w:r w:rsidRPr="00A851F3">
        <w:rPr>
          <w:rFonts w:ascii="Book Antiqua" w:eastAsia="Book Antiqua" w:hAnsi="Book Antiqua" w:cs="Book Antiqua"/>
          <w:color w:val="000000"/>
        </w:rPr>
        <w:t>One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key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issues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current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management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pandemic”.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shd w:val="clear" w:color="auto" w:fill="FFFFFF"/>
        </w:rPr>
        <w:t>According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several</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studies,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probability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developing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COVID-19</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patients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considered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twofold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higher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than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normal</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population.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Therefore,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oncologists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should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employ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appropriate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therapeutic</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methods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event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pandemic,</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weighing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risks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mortality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from</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COVID-19</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against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risks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benefits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continuing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anticancer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therapy</w:t>
      </w:r>
      <w:r w:rsidR="00132E32" w:rsidRPr="00132E32">
        <w:rPr>
          <w:rFonts w:ascii="Book Antiqua" w:eastAsia="Book Antiqua" w:hAnsi="Book Antiqua" w:cs="Book Antiqua"/>
          <w:color w:val="000000"/>
          <w:shd w:val="clear" w:color="auto" w:fill="FFFFFF"/>
          <w:vertAlign w:val="superscript"/>
        </w:rPr>
        <w:t>[</w:t>
      </w:r>
      <w:r w:rsidRPr="00A851F3">
        <w:rPr>
          <w:rFonts w:ascii="Book Antiqua" w:eastAsia="Book Antiqua" w:hAnsi="Book Antiqua" w:cs="Book Antiqua"/>
          <w:color w:val="000000"/>
          <w:szCs w:val="20"/>
          <w:shd w:val="clear" w:color="auto" w:fill="FFFFFF"/>
          <w:vertAlign w:val="superscript"/>
        </w:rPr>
        <w:t>53-55</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hd w:val="clear" w:color="auto" w:fill="FFFFFF"/>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Additionally,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shd w:val="clear" w:color="auto" w:fill="FFFFFF"/>
        </w:rPr>
        <w:t>managing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patients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efficiently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during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pandemics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big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crises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should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key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component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continuum.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shd w:val="clear" w:color="auto" w:fill="FFFFFF"/>
        </w:rPr>
        <w:t>Common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immunosuppressive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treatments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likely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make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patients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more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vulnerable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COVID-19-related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severe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outcomes.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Although</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recent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studies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immunocompromised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people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suggest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that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outcomes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may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less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severe,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several</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malignancy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studies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show</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link</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between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increased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fatality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rates</w:t>
      </w:r>
      <w:r w:rsidR="00132E32" w:rsidRPr="00132E32">
        <w:rPr>
          <w:rFonts w:ascii="Book Antiqua" w:eastAsia="Book Antiqua" w:hAnsi="Book Antiqua" w:cs="Book Antiqua"/>
          <w:color w:val="000000"/>
          <w:shd w:val="clear" w:color="auto" w:fill="FFFFFF"/>
          <w:vertAlign w:val="superscript"/>
        </w:rPr>
        <w:t>[</w:t>
      </w:r>
      <w:r w:rsidRPr="00A851F3">
        <w:rPr>
          <w:rFonts w:ascii="Book Antiqua" w:eastAsia="Book Antiqua" w:hAnsi="Book Antiqua" w:cs="Book Antiqua"/>
          <w:color w:val="000000"/>
          <w:szCs w:val="20"/>
          <w:shd w:val="clear" w:color="auto" w:fill="FFFFFF"/>
          <w:vertAlign w:val="superscript"/>
        </w:rPr>
        <w:t>12</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zCs w:val="20"/>
          <w:shd w:val="clear" w:color="auto" w:fill="FFFFFF"/>
          <w:vertAlign w:val="superscript"/>
        </w:rPr>
        <w:t>56</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hd w:val="clear" w:color="auto" w:fill="FFFFFF"/>
        </w:rPr>
        <w: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These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risks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likely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differ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depending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type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treatment</w:t>
      </w:r>
      <w:r w:rsidR="00366755" w:rsidRPr="00A851F3">
        <w:rPr>
          <w:rFonts w:ascii="Book Antiqua" w:eastAsia="Book Antiqua" w:hAnsi="Book Antiqua" w:cs="Book Antiqua"/>
          <w:b/>
          <w:bCs/>
          <w:color w:val="000000"/>
          <w:shd w:val="clear" w:color="auto" w:fill="FFFFFF"/>
        </w:rPr>
        <w:t xml:space="preserve"> </w:t>
      </w:r>
      <w:r w:rsidR="00A01041" w:rsidRPr="00BB20D7">
        <w:rPr>
          <w:rFonts w:ascii="Book Antiqua" w:eastAsia="Book Antiqua" w:hAnsi="Book Antiqua" w:cs="Book Antiqua"/>
          <w:bCs/>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type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132E32" w:rsidRPr="00132E32">
        <w:rPr>
          <w:rFonts w:ascii="Book Antiqua" w:eastAsia="Book Antiqua" w:hAnsi="Book Antiqua" w:cs="Book Antiqua"/>
          <w:color w:val="000000"/>
          <w:shd w:val="clear" w:color="auto" w:fill="FFFFFF"/>
          <w:vertAlign w:val="superscript"/>
        </w:rPr>
        <w:t>[</w:t>
      </w:r>
      <w:r w:rsidRPr="00A851F3">
        <w:rPr>
          <w:rFonts w:ascii="Book Antiqua" w:eastAsia="Book Antiqua" w:hAnsi="Book Antiqua" w:cs="Book Antiqua"/>
          <w:color w:val="000000"/>
          <w:szCs w:val="20"/>
          <w:shd w:val="clear" w:color="auto" w:fill="FFFFFF"/>
          <w:vertAlign w:val="superscript"/>
        </w:rPr>
        <w:t>46</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zCs w:val="20"/>
          <w:shd w:val="clear" w:color="auto" w:fill="FFFFFF"/>
          <w:vertAlign w:val="superscript"/>
        </w:rPr>
        <w:t>50</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zCs w:val="20"/>
          <w:shd w:val="clear" w:color="auto" w:fill="FFFFFF"/>
          <w:vertAlign w:val="superscript"/>
        </w:rPr>
        <w:t>57</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hd w:val="clear" w:color="auto" w:fill="FFFFFF"/>
        </w:rPr>
        <w: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According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findings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from</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large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systematic</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review</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meta-analysis</w:t>
      </w:r>
      <w:r w:rsidR="00132E32" w:rsidRPr="00132E32">
        <w:rPr>
          <w:rFonts w:ascii="Book Antiqua" w:eastAsia="Book Antiqua" w:hAnsi="Book Antiqua" w:cs="Book Antiqua"/>
          <w:color w:val="000000"/>
          <w:shd w:val="clear" w:color="auto" w:fill="FFFFFF"/>
          <w:vertAlign w:val="superscript"/>
        </w:rPr>
        <w:t>[</w:t>
      </w:r>
      <w:r w:rsidRPr="00A851F3">
        <w:rPr>
          <w:rFonts w:ascii="Book Antiqua" w:eastAsia="Book Antiqua" w:hAnsi="Book Antiqua" w:cs="Book Antiqua"/>
          <w:color w:val="000000"/>
          <w:szCs w:val="20"/>
          <w:shd w:val="clear" w:color="auto" w:fill="FFFFFF"/>
          <w:vertAlign w:val="superscript"/>
        </w:rPr>
        <w:t>58</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hd w:val="clear" w:color="auto" w:fill="FFFFFF"/>
        </w:rPr>
        <w: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was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shown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that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comorbidity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between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1</w:t>
      </w:r>
      <w:r w:rsidR="00B71956">
        <w:rPr>
          <w:rFonts w:ascii="Book Antiqua" w:eastAsia="Book Antiqua" w:hAnsi="Book Antiqua" w:cs="Book Antiqua"/>
          <w:color w:val="000000"/>
          <w:shd w:val="clear" w:color="auto" w:fill="FFFFFF"/>
        </w:rPr>
        <w: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2%</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COVID-19</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patients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who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hospitalized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China,</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00A01041">
        <w:rPr>
          <w:rFonts w:ascii="Book Antiqua" w:eastAsia="Book Antiqua" w:hAnsi="Book Antiqua" w:cs="Book Antiqua"/>
          <w:color w:val="000000"/>
          <w:shd w:val="clear" w:color="auto" w:fill="FFFFFF"/>
        </w:rPr>
        <w:t xml:space="preserve">in </w:t>
      </w:r>
      <w:r w:rsidRPr="00A851F3">
        <w:rPr>
          <w:rFonts w:ascii="Book Antiqua" w:eastAsia="Book Antiqua" w:hAnsi="Book Antiqua" w:cs="Book Antiqua"/>
          <w:color w:val="000000"/>
          <w:shd w:val="clear" w:color="auto" w:fill="FFFFFF"/>
        </w:rPr>
        <w:t>5</w:t>
      </w:r>
      <w:r w:rsidR="00F947A4">
        <w:rPr>
          <w:rFonts w:ascii="Book Antiqua" w:eastAsia="Book Antiqua" w:hAnsi="Book Antiqua" w:cs="Book Antiqua"/>
          <w:color w:val="000000"/>
          <w:shd w:val="clear" w:color="auto" w:fill="FFFFFF"/>
        </w:rPr>
        <w: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7%</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patients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Western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nations.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Based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these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findings,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appears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that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subjects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clinically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appear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same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normal</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individuals,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early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research</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has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shown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that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patients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with</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COVID-19</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have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greater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in-hospital</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mortality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risk.</w:t>
      </w:r>
    </w:p>
    <w:p w14:paraId="59AEED1D" w14:textId="77B96458" w:rsidR="00A77B3E" w:rsidRPr="00A851F3" w:rsidRDefault="00273DF6" w:rsidP="00151377">
      <w:pPr>
        <w:spacing w:line="360" w:lineRule="auto"/>
        <w:ind w:firstLineChars="200" w:firstLine="480"/>
        <w:jc w:val="both"/>
      </w:pPr>
      <w:r w:rsidRPr="00A851F3">
        <w:rPr>
          <w:rFonts w:ascii="Book Antiqua" w:eastAsia="Book Antiqua" w:hAnsi="Book Antiqua" w:cs="Book Antiqua"/>
          <w:color w:val="000000"/>
          <w:shd w:val="clear" w:color="auto" w:fill="FFFFFF"/>
        </w:rPr>
        <w:t>Thus,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this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also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minimizes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harm</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event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future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pandemic,</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but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also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empowers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gains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generated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current</w:t>
      </w:r>
      <w:r w:rsidR="00366755" w:rsidRPr="00A851F3">
        <w:rPr>
          <w:rFonts w:ascii="Book Antiqua" w:eastAsia="Book Antiqua" w:hAnsi="Book Antiqua" w:cs="Book Antiqua"/>
          <w:color w:val="000000"/>
          <w:shd w:val="clear" w:color="auto" w:fill="FFFFFF"/>
        </w:rPr>
        <w:t xml:space="preserve"> </w:t>
      </w:r>
      <w:r w:rsidR="00A01041">
        <w:rPr>
          <w:rFonts w:ascii="Book Antiqua" w:eastAsia="Book Antiqua" w:hAnsi="Book Antiqua" w:cs="Book Antiqua"/>
          <w:color w:val="000000"/>
          <w:shd w:val="clear" w:color="auto" w:fill="FFFFFF"/>
        </w:rPr>
        <w:t>pandemic</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improve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overall</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health</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delivery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for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all</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patients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leveraging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efforts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many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organizations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across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lastRenderedPageBreak/>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stakeholders,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helps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all</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patients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receive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highest-quality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while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simultaneously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fostering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cooperation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global</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scale</w:t>
      </w:r>
      <w:r w:rsidR="00132E32" w:rsidRPr="00132E32">
        <w:rPr>
          <w:rFonts w:ascii="Book Antiqua" w:eastAsia="Book Antiqua" w:hAnsi="Book Antiqua" w:cs="Book Antiqua"/>
          <w:color w:val="000000"/>
          <w:shd w:val="clear" w:color="auto" w:fill="FFFFFF"/>
          <w:vertAlign w:val="superscript"/>
        </w:rPr>
        <w:t>[</w:t>
      </w:r>
      <w:r w:rsidRPr="00A851F3">
        <w:rPr>
          <w:rFonts w:ascii="Book Antiqua" w:eastAsia="Book Antiqua" w:hAnsi="Book Antiqua" w:cs="Book Antiqua"/>
          <w:color w:val="000000"/>
          <w:szCs w:val="20"/>
          <w:shd w:val="clear" w:color="auto" w:fill="FFFFFF"/>
          <w:vertAlign w:val="superscript"/>
        </w:rPr>
        <w:t>59</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zCs w:val="20"/>
          <w:shd w:val="clear" w:color="auto" w:fill="FFFFFF"/>
          <w:vertAlign w:val="superscript"/>
        </w:rPr>
        <w:t>60</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hd w:val="clear" w:color="auto" w:fill="FFFFFF"/>
        </w:rPr>
        <w:t>.</w:t>
      </w:r>
    </w:p>
    <w:p w14:paraId="26CB63BA" w14:textId="7C6BF993" w:rsidR="00A77B3E" w:rsidRPr="00A851F3" w:rsidRDefault="00273DF6" w:rsidP="00E06AC4">
      <w:pPr>
        <w:spacing w:line="360" w:lineRule="auto"/>
        <w:ind w:firstLineChars="200" w:firstLine="480"/>
        <w:jc w:val="both"/>
      </w:pPr>
      <w:r w:rsidRPr="00A851F3">
        <w:rPr>
          <w:rFonts w:ascii="Book Antiqua" w:eastAsia="Book Antiqua" w:hAnsi="Book Antiqua" w:cs="Book Antiqua"/>
          <w:color w:val="000000"/>
          <w:shd w:val="clear" w:color="auto" w:fill="FFFFFF"/>
        </w:rPr>
        <w:t>Another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hot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subject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COVID-19</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vaccine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shd w:val="clear" w:color="auto" w:fill="FFFFFF"/>
        </w:rPr>
        <w:t>Since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early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stages</w:t>
      </w:r>
      <w:r w:rsidR="00A01041" w:rsidRPr="00A01041">
        <w:rPr>
          <w:rFonts w:ascii="Book Antiqua" w:eastAsia="Book Antiqua" w:hAnsi="Book Antiqua" w:cs="Book Antiqua"/>
          <w:color w:val="000000"/>
          <w:shd w:val="clear" w:color="auto" w:fill="FFFFFF"/>
        </w:rPr>
        <w:t xml:space="preserve"> </w:t>
      </w:r>
      <w:r w:rsidR="00A01041">
        <w:rPr>
          <w:rFonts w:ascii="Book Antiqua" w:eastAsia="Book Antiqua" w:hAnsi="Book Antiqua" w:cs="Book Antiqua"/>
          <w:color w:val="000000"/>
          <w:shd w:val="clear" w:color="auto" w:fill="FFFFFF"/>
        </w:rPr>
        <w:t xml:space="preserve">of the </w:t>
      </w:r>
      <w:r w:rsidR="00A01041" w:rsidRPr="00A851F3">
        <w:rPr>
          <w:rFonts w:ascii="Book Antiqua" w:eastAsia="Book Antiqua" w:hAnsi="Book Antiqua" w:cs="Book Antiqua"/>
          <w:color w:val="000000"/>
          <w:shd w:val="clear" w:color="auto" w:fill="FFFFFF"/>
        </w:rPr>
        <w:t>pandemic</w:t>
      </w:r>
      <w:r w:rsidRPr="00A851F3">
        <w:rPr>
          <w:rFonts w:ascii="Book Antiqua" w:eastAsia="Book Antiqua" w:hAnsi="Book Antiqua" w:cs="Book Antiqua"/>
          <w:color w:val="000000"/>
          <w:shd w:val="clear" w:color="auto" w:fill="FFFFFF"/>
        </w:rPr>
        <w: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patients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with</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have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been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designated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high-risk</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group</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for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COVID-19</w:t>
      </w:r>
      <w:r w:rsidR="00132E32" w:rsidRPr="00132E32">
        <w:rPr>
          <w:rFonts w:ascii="Book Antiqua" w:eastAsia="Book Antiqua" w:hAnsi="Book Antiqua" w:cs="Book Antiqua"/>
          <w:color w:val="000000"/>
          <w:shd w:val="clear" w:color="auto" w:fill="FFFFFF"/>
          <w:vertAlign w:val="superscript"/>
        </w:rPr>
        <w:t>[</w:t>
      </w:r>
      <w:r w:rsidRPr="00A851F3">
        <w:rPr>
          <w:rFonts w:ascii="Book Antiqua" w:eastAsia="Book Antiqua" w:hAnsi="Book Antiqua" w:cs="Book Antiqua"/>
          <w:color w:val="000000"/>
          <w:szCs w:val="20"/>
          <w:shd w:val="clear" w:color="auto" w:fill="FFFFFF"/>
          <w:vertAlign w:val="superscript"/>
        </w:rPr>
        <w:t>61</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zCs w:val="20"/>
          <w:shd w:val="clear" w:color="auto" w:fill="FFFFFF"/>
          <w:vertAlign w:val="superscript"/>
        </w:rPr>
        <w:t>62</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hd w:val="clear" w:color="auto" w:fill="FFFFFF"/>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Therefore,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safety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effectiveness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COVID-19</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vaccination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immunosuppressed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persons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must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better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understood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urgently,</w:t>
      </w:r>
      <w:r w:rsidR="00366755" w:rsidRPr="00A851F3">
        <w:rPr>
          <w:rFonts w:ascii="Book Antiqua" w:eastAsia="Book Antiqua" w:hAnsi="Book Antiqua" w:cs="Book Antiqua"/>
          <w:color w:val="000000"/>
          <w:shd w:val="clear" w:color="auto" w:fill="FFFFFF"/>
        </w:rPr>
        <w:t xml:space="preserve"> </w:t>
      </w:r>
      <w:r w:rsidR="007A7D22">
        <w:rPr>
          <w:rFonts w:ascii="Book Antiqua" w:eastAsia="Book Antiqua" w:hAnsi="Book Antiqua" w:cs="Book Antiqua"/>
          <w:color w:val="000000"/>
          <w:shd w:val="clear" w:color="auto" w:fill="FFFFFF"/>
        </w:rPr>
        <w:t>as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excluding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them</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other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susceptible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groups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from</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continuing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trials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COVID-19</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vaccines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would</w:t>
      </w:r>
      <w:r w:rsidR="00366755" w:rsidRPr="00A851F3">
        <w:rPr>
          <w:rFonts w:ascii="Book Antiqua" w:eastAsia="Book Antiqua" w:hAnsi="Book Antiqua" w:cs="Book Antiqua"/>
          <w:color w:val="000000"/>
          <w:shd w:val="clear" w:color="auto" w:fill="FFFFFF"/>
        </w:rPr>
        <w:t xml:space="preserve"> </w:t>
      </w:r>
      <w:r w:rsidR="007A7D22">
        <w:rPr>
          <w:rFonts w:ascii="Book Antiqua" w:eastAsia="Book Antiqua" w:hAnsi="Book Antiqua" w:cs="Book Antiqua"/>
          <w:color w:val="000000"/>
          <w:shd w:val="clear" w:color="auto" w:fill="FFFFFF"/>
        </w:rPr>
        <w:t>result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inaccurate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prognostic</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health</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models,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which</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will</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impact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subsequent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pandemic</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waves</w:t>
      </w:r>
      <w:r w:rsidR="00132E32" w:rsidRPr="00132E32">
        <w:rPr>
          <w:rFonts w:ascii="Book Antiqua" w:eastAsia="Book Antiqua" w:hAnsi="Book Antiqua" w:cs="Book Antiqua"/>
          <w:color w:val="000000"/>
          <w:shd w:val="clear" w:color="auto" w:fill="FFFFFF"/>
          <w:vertAlign w:val="superscript"/>
        </w:rPr>
        <w:t>[</w:t>
      </w:r>
      <w:r w:rsidRPr="00A851F3">
        <w:rPr>
          <w:rFonts w:ascii="Book Antiqua" w:eastAsia="Book Antiqua" w:hAnsi="Book Antiqua" w:cs="Book Antiqua"/>
          <w:color w:val="000000"/>
          <w:szCs w:val="20"/>
          <w:shd w:val="clear" w:color="auto" w:fill="FFFFFF"/>
          <w:vertAlign w:val="superscript"/>
        </w:rPr>
        <w:t>63</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zCs w:val="20"/>
          <w:shd w:val="clear" w:color="auto" w:fill="FFFFFF"/>
          <w:vertAlign w:val="superscript"/>
        </w:rPr>
        <w:t>64</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hd w:val="clear" w:color="auto" w:fill="FFFFFF"/>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shd w:val="clear" w:color="auto" w:fill="FFFFFF"/>
        </w:rPr>
        <w:t>Given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significant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risk</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morbidity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death</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from</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COVID-19</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patients,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current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information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safety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efficacy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approved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COVID-19</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vaccinations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these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patients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limited.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However,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benefits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likely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outweigh</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risks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vaccine-related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adverse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effects</w:t>
      </w:r>
      <w:r w:rsidR="00132E32" w:rsidRPr="00132E32">
        <w:rPr>
          <w:rFonts w:ascii="Book Antiqua" w:eastAsia="Book Antiqua" w:hAnsi="Book Antiqua" w:cs="Book Antiqua"/>
          <w:color w:val="000000"/>
          <w:shd w:val="clear" w:color="auto" w:fill="FFFFFF"/>
          <w:vertAlign w:val="superscript"/>
        </w:rPr>
        <w:t>[</w:t>
      </w:r>
      <w:r w:rsidRPr="00A851F3">
        <w:rPr>
          <w:rFonts w:ascii="Book Antiqua" w:eastAsia="Book Antiqua" w:hAnsi="Book Antiqua" w:cs="Book Antiqua"/>
          <w:color w:val="000000"/>
          <w:szCs w:val="20"/>
          <w:shd w:val="clear" w:color="auto" w:fill="FFFFFF"/>
          <w:vertAlign w:val="superscript"/>
        </w:rPr>
        <w:t>65</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hd w:val="clear" w:color="auto" w:fill="FFFFFF"/>
        </w:rPr>
        <w:t>.</w:t>
      </w:r>
    </w:p>
    <w:p w14:paraId="63BDA984" w14:textId="382ABA81" w:rsidR="00A77B3E" w:rsidRPr="00A851F3" w:rsidRDefault="00273DF6" w:rsidP="00E06AC4">
      <w:pPr>
        <w:spacing w:line="360" w:lineRule="auto"/>
        <w:ind w:firstLineChars="200" w:firstLine="480"/>
        <w:jc w:val="both"/>
      </w:pP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documents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often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large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academic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influence.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w:t>
      </w:r>
      <w:r w:rsidR="00366755" w:rsidRPr="00A851F3">
        <w:rPr>
          <w:rFonts w:ascii="Book Antiqua" w:eastAsia="Book Antiqua" w:hAnsi="Book Antiqua" w:cs="Book Antiqua"/>
          <w:color w:val="000000"/>
        </w:rPr>
        <w:t xml:space="preserve"> </w:t>
      </w:r>
      <w:r w:rsidR="007A7D22">
        <w:rPr>
          <w:rFonts w:ascii="Book Antiqua" w:eastAsia="Book Antiqua" w:hAnsi="Book Antiqua" w:cs="Book Antiqua"/>
          <w:color w:val="000000"/>
        </w:rPr>
        <w:t>l</w:t>
      </w:r>
      <w:r w:rsidRPr="00A851F3">
        <w:rPr>
          <w:rFonts w:ascii="Book Antiqua" w:eastAsia="Book Antiqua" w:hAnsi="Book Antiqua" w:cs="Book Antiqua"/>
          <w:color w:val="000000"/>
        </w:rPr>
        <w:t>ists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documents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highest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frequency.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frequently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paper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subject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SARS-CoV-2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infection: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nationwide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China,”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The</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Lancet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Oncology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2498</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times.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prospective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observational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found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likely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007A7D22">
        <w:rPr>
          <w:rFonts w:ascii="Book Antiqua" w:eastAsia="Book Antiqua" w:hAnsi="Book Antiqua" w:cs="Book Antiqua"/>
          <w:color w:val="000000"/>
        </w:rPr>
        <w:t>develop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SARS-Cov-2</w:t>
      </w:r>
      <w:r w:rsidR="007A7D22">
        <w:rPr>
          <w:rFonts w:ascii="Book Antiqua" w:eastAsia="Book Antiqua" w:hAnsi="Book Antiqua" w:cs="Book Antiqua"/>
          <w:color w:val="000000"/>
        </w:rPr>
        <w:t xml:space="preserve"> infection</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require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mechanical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ventilation,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increased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mortality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risk</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46</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also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showed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clinical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conditions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worse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rapidly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other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populations</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46</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paper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Zhang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et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al</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47</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Annals</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of</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Oncology</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second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aimed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describe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clinical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characteristics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results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revealed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80%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cough,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low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lymphocyte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count,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body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temperature,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low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protein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levels,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value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inflammatory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markers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(C-reactive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protein).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addition,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received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anticancer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therapy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last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two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weeks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likely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serious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consequences.</w:t>
      </w:r>
    </w:p>
    <w:p w14:paraId="7E1D09B6" w14:textId="5A41BF6D" w:rsidR="00A77B3E" w:rsidRPr="00A851F3" w:rsidRDefault="00273DF6" w:rsidP="00E06AC4">
      <w:pPr>
        <w:spacing w:line="360" w:lineRule="auto"/>
        <w:ind w:firstLineChars="200" w:firstLine="480"/>
        <w:jc w:val="both"/>
      </w:pP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third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highest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paper,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Journal</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of</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Thoracic</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Oncology</w:t>
      </w:r>
      <w:r w:rsidR="00132E32" w:rsidRPr="00132E32">
        <w:rPr>
          <w:rFonts w:ascii="Book Antiqua" w:eastAsia="Book Antiqua" w:hAnsi="Book Antiqua" w:cs="Book Antiqua"/>
          <w:i/>
          <w:iCs/>
          <w:color w:val="000000"/>
          <w:vertAlign w:val="superscript"/>
        </w:rPr>
        <w:t>[</w:t>
      </w:r>
      <w:r w:rsidRPr="00A851F3">
        <w:rPr>
          <w:rFonts w:ascii="Book Antiqua" w:eastAsia="Book Antiqua" w:hAnsi="Book Antiqua" w:cs="Book Antiqua"/>
          <w:color w:val="000000"/>
          <w:szCs w:val="20"/>
          <w:vertAlign w:val="superscript"/>
        </w:rPr>
        <w:t>49</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i/>
          <w:iCs/>
          <w:color w:val="000000"/>
        </w:rPr>
        <w:t>,</w:t>
      </w:r>
      <w:r w:rsidR="00366755" w:rsidRPr="00A851F3">
        <w:rPr>
          <w:rFonts w:ascii="Book Antiqua" w:eastAsia="Book Antiqua" w:hAnsi="Book Antiqua" w:cs="Book Antiqua"/>
          <w:i/>
          <w:iCs/>
          <w:color w:val="000000"/>
        </w:rPr>
        <w:t xml:space="preserve"> </w:t>
      </w:r>
      <w:r w:rsidR="00E42F7E" w:rsidRPr="00A851F3">
        <w:rPr>
          <w:rFonts w:ascii="Book Antiqua" w:eastAsia="Book Antiqua" w:hAnsi="Book Antiqua" w:cs="Book Antiqua"/>
          <w:color w:val="000000"/>
        </w:rPr>
        <w:t>analyzed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two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lung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tissue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specimens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showed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multinucleated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giant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cells,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exudate-containing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proteins,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central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reactive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hyperplasia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pneumocytes,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along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infiltrated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patches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inflammatory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cells.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paper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Kuderer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et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al</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12</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lastRenderedPageBreak/>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Lancet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fourth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cohort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928</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diagnosed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gender,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smoking,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two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medical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conditions,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chloroquine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azithromycin,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status,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performance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situation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determinants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death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month.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However,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types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malignancy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antitumor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treatments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predict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death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rate.</w:t>
      </w:r>
    </w:p>
    <w:p w14:paraId="3B0A8660" w14:textId="2759AD43" w:rsidR="00A77B3E" w:rsidRPr="00A851F3" w:rsidRDefault="00273DF6" w:rsidP="00257183">
      <w:pPr>
        <w:spacing w:line="360" w:lineRule="auto"/>
        <w:ind w:firstLineChars="200" w:firstLine="480"/>
        <w:jc w:val="both"/>
      </w:pP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paper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Dai</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et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al</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9</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Cancer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Discovery</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fifth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carried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compare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vs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non-cancer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007A7D22">
        <w:rPr>
          <w:rFonts w:ascii="Book Antiqua" w:eastAsia="Book Antiqua" w:hAnsi="Book Antiqua" w:cs="Book Antiqua"/>
          <w:color w:val="000000"/>
        </w:rPr>
        <w:t>and their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susceptibility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risk</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serious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outcomes,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including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admission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intensive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developing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serious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symptoms,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invasive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ventilation,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death,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non-cancer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cases.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Hematologic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malignancies,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lung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metastatic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tumors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frequent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types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events.</w:t>
      </w:r>
      <w:r w:rsidR="00366755" w:rsidRPr="00A851F3">
        <w:rPr>
          <w:rFonts w:ascii="Book Antiqua" w:eastAsia="Book Antiqua" w:hAnsi="Book Antiqua" w:cs="Book Antiqua"/>
          <w:color w:val="000000"/>
        </w:rPr>
        <w:t xml:space="preserve"> </w:t>
      </w:r>
    </w:p>
    <w:p w14:paraId="1DD1E313" w14:textId="1F2423A3" w:rsidR="00A77B3E" w:rsidRPr="00A851F3" w:rsidRDefault="00273DF6" w:rsidP="00571043">
      <w:pPr>
        <w:spacing w:line="360" w:lineRule="auto"/>
        <w:ind w:firstLineChars="200" w:firstLine="480"/>
        <w:jc w:val="both"/>
      </w:pP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paper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Yu</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et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al</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50</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JAMA</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Oncology</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sixth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According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conducted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center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China,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risk</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contracting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among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oncology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found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0.79%.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addition,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subgroup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revealed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greater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SARS-Co</w:t>
      </w:r>
      <w:r w:rsidR="00891814">
        <w:rPr>
          <w:rFonts w:ascii="Book Antiqua" w:eastAsia="Book Antiqua" w:hAnsi="Book Antiqua" w:cs="Book Antiqua"/>
          <w:color w:val="000000"/>
        </w:rPr>
        <w:t>V</w:t>
      </w:r>
      <w:r w:rsidRPr="00A851F3">
        <w:rPr>
          <w:rFonts w:ascii="Book Antiqua" w:eastAsia="Book Antiqua" w:hAnsi="Book Antiqua" w:cs="Book Antiqua"/>
          <w:color w:val="000000"/>
        </w:rPr>
        <w:t>-2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infection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non-small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cell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lung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over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60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years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compared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those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under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60</w:t>
      </w:r>
      <w:r w:rsidR="007A7D22">
        <w:rPr>
          <w:rFonts w:ascii="Book Antiqua" w:eastAsia="Book Antiqua" w:hAnsi="Book Antiqua" w:cs="Book Antiqua"/>
          <w:color w:val="000000"/>
        </w:rPr>
        <w:t xml:space="preserve"> years</w:t>
      </w:r>
      <w:r w:rsidRPr="00A851F3">
        <w:rPr>
          <w:rFonts w:ascii="Book Antiqua" w:eastAsia="Book Antiqua" w:hAnsi="Book Antiqua" w:cs="Book Antiqua"/>
          <w:color w:val="000000"/>
        </w:rPr>
        <w:t>.</w:t>
      </w:r>
    </w:p>
    <w:p w14:paraId="18010D59" w14:textId="4BC7B87C" w:rsidR="00A77B3E" w:rsidRPr="00A851F3" w:rsidRDefault="00273DF6" w:rsidP="006C751D">
      <w:pPr>
        <w:spacing w:line="360" w:lineRule="auto"/>
        <w:ind w:firstLineChars="200" w:firstLine="480"/>
        <w:jc w:val="both"/>
      </w:pP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seventh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Maringe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et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al</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48</w:t>
      </w:r>
      <w:r w:rsidRPr="00A851F3">
        <w:rPr>
          <w:rFonts w:ascii="Book Antiqua" w:eastAsia="Book Antiqua" w:hAnsi="Book Antiqua" w:cs="Book Antiqua"/>
          <w:color w:val="000000"/>
          <w:szCs w:val="30"/>
          <w:vertAlign w:val="superscript"/>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Lancet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Oncology</w:t>
      </w:r>
      <w:r w:rsidRPr="00A851F3">
        <w:rPr>
          <w:rFonts w:ascii="Book Antiqua" w:eastAsia="Book Antiqua" w:hAnsi="Book Antiqua" w:cs="Book Antiqua"/>
          <w:b/>
          <w:bCs/>
          <w:i/>
          <w:iCs/>
          <w:color w:val="000000"/>
        </w:rPr>
        <w:t>.</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color w:val="000000"/>
        </w:rPr>
        <w:t>According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pandemic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UK</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predicted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007A7D22">
        <w:rPr>
          <w:rFonts w:ascii="Book Antiqua" w:eastAsia="Book Antiqua" w:hAnsi="Book Antiqua" w:cs="Book Antiqua"/>
          <w:color w:val="000000"/>
        </w:rPr>
        <w:t xml:space="preserve">significantly </w:t>
      </w:r>
      <w:r w:rsidRPr="00A851F3">
        <w:rPr>
          <w:rFonts w:ascii="Book Antiqua" w:eastAsia="Book Antiqua" w:hAnsi="Book Antiqua" w:cs="Book Antiqua"/>
          <w:color w:val="000000"/>
        </w:rPr>
        <w:t>increase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number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preventable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deaths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England.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7A7D22" w:rsidRPr="00A851F3">
        <w:rPr>
          <w:rFonts w:ascii="Book Antiqua" w:eastAsia="Book Antiqua" w:hAnsi="Book Antiqua" w:cs="Book Antiqua"/>
          <w:color w:val="000000"/>
        </w:rPr>
        <w:t xml:space="preserve">COVID-19 </w:t>
      </w:r>
      <w:r w:rsidRPr="00A851F3">
        <w:rPr>
          <w:rFonts w:ascii="Book Antiqua" w:eastAsia="Book Antiqua" w:hAnsi="Book Antiqua" w:cs="Book Antiqua"/>
          <w:color w:val="000000"/>
        </w:rPr>
        <w:t>pandemic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predicted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impact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significantly,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urgent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policy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initiatives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needed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address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backlog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regular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diagnostic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services.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paper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Lee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et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al</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10</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Lancet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eighth-most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outcomes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revealed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mortality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among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malignancy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(28%).</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mortality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significantly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associated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gender,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other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diseases.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However,</w:t>
      </w:r>
      <w:r w:rsidR="00366755" w:rsidRPr="00A851F3">
        <w:rPr>
          <w:rFonts w:ascii="Book Antiqua" w:eastAsia="Book Antiqua" w:hAnsi="Book Antiqua" w:cs="Book Antiqua"/>
          <w:color w:val="000000"/>
        </w:rPr>
        <w:t xml:space="preserve"> </w:t>
      </w:r>
      <w:r w:rsidR="007A7D22">
        <w:rPr>
          <w:rFonts w:ascii="Book Antiqua" w:eastAsia="Book Antiqua" w:hAnsi="Book Antiqua" w:cs="Book Antiqua"/>
          <w:color w:val="000000"/>
        </w:rPr>
        <w:t>receiving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anticancer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treatment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four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weeks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diagnosed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SARS-CoV-2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infection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mortality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rate.</w:t>
      </w:r>
    </w:p>
    <w:p w14:paraId="7B69C0B5" w14:textId="4BAD59DA" w:rsidR="00A77B3E" w:rsidRPr="00A851F3" w:rsidRDefault="00273DF6" w:rsidP="006C751D">
      <w:pPr>
        <w:spacing w:line="360" w:lineRule="auto"/>
        <w:ind w:firstLineChars="200" w:firstLine="480"/>
        <w:jc w:val="both"/>
      </w:pP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paper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Mehta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et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al</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11</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Cancer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Discovery</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ninth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reported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mortality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28%</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(61/218)</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among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w:t>
      </w:r>
      <w:r w:rsidRPr="00A851F3">
        <w:rPr>
          <w:rFonts w:ascii="Book Antiqua" w:eastAsia="Book Antiqua" w:hAnsi="Book Antiqua" w:cs="Book Antiqua"/>
          <w:color w:val="000000"/>
        </w:rPr>
        <w:lastRenderedPageBreak/>
        <w:t>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distributed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deaths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blood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(37%)</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solid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(25%).</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predictors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mortality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advanced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presence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other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medical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conditions,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level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inflammatory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markers,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admission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intensive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unit.</w:t>
      </w:r>
      <w:r w:rsidR="00366755" w:rsidRPr="00A851F3">
        <w:rPr>
          <w:rFonts w:ascii="Book Antiqua" w:eastAsia="Book Antiqua" w:hAnsi="Book Antiqua" w:cs="Book Antiqua"/>
          <w:color w:val="000000"/>
        </w:rPr>
        <w:t xml:space="preserve"> </w:t>
      </w:r>
    </w:p>
    <w:p w14:paraId="2312D47F" w14:textId="5AA41F55" w:rsidR="00A77B3E" w:rsidRDefault="00273DF6" w:rsidP="009A6D1C">
      <w:pPr>
        <w:spacing w:line="360" w:lineRule="auto"/>
        <w:ind w:firstLineChars="200" w:firstLine="480"/>
        <w:jc w:val="both"/>
        <w:rPr>
          <w:rFonts w:ascii="Book Antiqua" w:eastAsia="Book Antiqua" w:hAnsi="Book Antiqua" w:cs="Book Antiqua"/>
          <w:color w:val="000000"/>
        </w:rPr>
      </w:pP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tenth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Feldmann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et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al</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51</w:t>
      </w:r>
      <w:r w:rsidRPr="00A851F3">
        <w:rPr>
          <w:rFonts w:ascii="Book Antiqua" w:eastAsia="Book Antiqua" w:hAnsi="Book Antiqua" w:cs="Book Antiqua"/>
          <w:color w:val="000000"/>
          <w:szCs w:val="30"/>
          <w:vertAlign w:val="superscript"/>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Lancet</w:t>
      </w:r>
      <w:r w:rsidRPr="00A851F3">
        <w:rPr>
          <w:rFonts w:ascii="Book Antiqua" w:eastAsia="Book Antiqua" w:hAnsi="Book Antiqua" w:cs="Book Antiqua"/>
          <w:color w:val="000000"/>
        </w:rPr>
        <w:t>.</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revealed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color w:val="000000"/>
        </w:rPr>
        <w:t>tumor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necrosis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factor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(TNF)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considered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targeted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therapies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certain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inflammatory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diseases,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rheumatoid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arthritis.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Importantly,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involves 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inflammatory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process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role</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TNF,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indicating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possible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benefit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anti-TNF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agents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Moreover,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adverse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outcome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found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anti-TNF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therapy.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urgent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clinical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trials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anti-TNF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treatment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targeting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p>
    <w:p w14:paraId="53A5477B" w14:textId="77777777" w:rsidR="00F00E96" w:rsidRPr="00A851F3" w:rsidRDefault="00F00E96" w:rsidP="009A6D1C">
      <w:pPr>
        <w:spacing w:line="360" w:lineRule="auto"/>
        <w:ind w:firstLineChars="200" w:firstLine="480"/>
        <w:jc w:val="both"/>
      </w:pPr>
    </w:p>
    <w:p w14:paraId="246EBF9D" w14:textId="1EDF7373" w:rsidR="00A77B3E" w:rsidRPr="00F00E96" w:rsidRDefault="00273DF6">
      <w:pPr>
        <w:spacing w:line="360" w:lineRule="auto"/>
        <w:jc w:val="both"/>
        <w:rPr>
          <w:i/>
          <w:iCs/>
        </w:rPr>
      </w:pPr>
      <w:r w:rsidRPr="00F00E96">
        <w:rPr>
          <w:rFonts w:ascii="Book Antiqua" w:eastAsia="Book Antiqua" w:hAnsi="Book Antiqua" w:cs="Book Antiqua"/>
          <w:b/>
          <w:bCs/>
          <w:i/>
          <w:iCs/>
          <w:color w:val="000000"/>
        </w:rPr>
        <w:t>Streng</w:t>
      </w:r>
      <w:r w:rsidR="00F00E96" w:rsidRPr="00F00E96">
        <w:rPr>
          <w:rFonts w:ascii="Book Antiqua" w:eastAsia="Book Antiqua" w:hAnsi="Book Antiqua" w:cs="Book Antiqua"/>
          <w:b/>
          <w:bCs/>
          <w:i/>
          <w:iCs/>
          <w:color w:val="000000"/>
        </w:rPr>
        <w:t>ths and limi</w:t>
      </w:r>
      <w:r w:rsidRPr="00F00E96">
        <w:rPr>
          <w:rFonts w:ascii="Book Antiqua" w:eastAsia="Book Antiqua" w:hAnsi="Book Antiqua" w:cs="Book Antiqua"/>
          <w:b/>
          <w:bCs/>
          <w:i/>
          <w:iCs/>
          <w:color w:val="000000"/>
        </w:rPr>
        <w:t>tations</w:t>
      </w:r>
    </w:p>
    <w:p w14:paraId="47B9BBB5" w14:textId="0A64F800" w:rsidR="00A77B3E" w:rsidRPr="00A851F3" w:rsidRDefault="00273DF6">
      <w:pPr>
        <w:spacing w:line="360" w:lineRule="auto"/>
        <w:jc w:val="both"/>
      </w:pP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literature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assessed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analyzed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comprehensively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objectively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largest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abstract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database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containing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peer-reviewed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Although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first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investigation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field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oncology,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certain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limitations: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conducted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June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included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documents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January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June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but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Scopus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database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would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open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documents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part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omitted;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w:t>
      </w:r>
      <w:r w:rsidR="00366755" w:rsidRPr="00A851F3">
        <w:rPr>
          <w:rFonts w:ascii="Book Antiqua" w:eastAsia="Book Antiqua" w:hAnsi="Book Antiqua" w:cs="Book Antiqua"/>
          <w:color w:val="000000"/>
        </w:rPr>
        <w:t xml:space="preserve"> </w:t>
      </w:r>
      <w:r w:rsidR="003C0448" w:rsidRPr="00A851F3">
        <w:rPr>
          <w:rFonts w:ascii="Book Antiqua" w:eastAsia="Book Antiqua" w:hAnsi="Book Antiqua" w:cs="Book Antiqua"/>
          <w:color w:val="000000"/>
        </w:rPr>
        <w:t xml:space="preserve">Only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containing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title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retrieved;</w:t>
      </w:r>
      <w:r w:rsidR="00366755" w:rsidRPr="00A851F3">
        <w:rPr>
          <w:rFonts w:ascii="Book Antiqua" w:eastAsia="Book Antiqua" w:hAnsi="Book Antiqua" w:cs="Book Antiqua"/>
          <w:color w:val="000000"/>
        </w:rPr>
        <w:t xml:space="preserve"> </w:t>
      </w:r>
      <w:r w:rsidR="003C0448" w:rsidRPr="00A851F3">
        <w:rPr>
          <w:rFonts w:ascii="Book Antiqua" w:eastAsia="Book Antiqua" w:hAnsi="Book Antiqua" w:cs="Book Antiqua"/>
          <w:color w:val="000000"/>
        </w:rPr>
        <w:t xml:space="preserve">and </w:t>
      </w:r>
      <w:r w:rsidRPr="00A851F3">
        <w:rPr>
          <w:rFonts w:ascii="Book Antiqua" w:eastAsia="Book Antiqua" w:hAnsi="Book Antiqua" w:cs="Book Antiqua"/>
          <w:color w:val="000000"/>
        </w:rPr>
        <w:t>(3)</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As</w:t>
      </w:r>
      <w:r w:rsidR="003C0448"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limited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Scopus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indexed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journals,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few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included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Scopus</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 xml:space="preserve">database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missed.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Other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also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some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limitations</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35</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66</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67</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p>
    <w:p w14:paraId="3B62E825" w14:textId="77777777" w:rsidR="00A77B3E" w:rsidRPr="00A851F3" w:rsidRDefault="00A77B3E">
      <w:pPr>
        <w:spacing w:line="360" w:lineRule="auto"/>
        <w:jc w:val="both"/>
      </w:pPr>
    </w:p>
    <w:p w14:paraId="5C70A1AA" w14:textId="77777777" w:rsidR="00A77B3E" w:rsidRPr="000060F4" w:rsidRDefault="00273DF6">
      <w:pPr>
        <w:spacing w:line="360" w:lineRule="auto"/>
        <w:jc w:val="both"/>
        <w:rPr>
          <w:u w:val="single"/>
        </w:rPr>
      </w:pPr>
      <w:r w:rsidRPr="000060F4">
        <w:rPr>
          <w:rFonts w:ascii="Book Antiqua" w:eastAsia="Book Antiqua" w:hAnsi="Book Antiqua" w:cs="Book Antiqua"/>
          <w:b/>
          <w:caps/>
          <w:color w:val="000000"/>
          <w:u w:val="single"/>
        </w:rPr>
        <w:t>CONCLUSION</w:t>
      </w:r>
    </w:p>
    <w:p w14:paraId="67F6E8DF" w14:textId="23CE732B" w:rsidR="00A77B3E" w:rsidRPr="00A851F3" w:rsidRDefault="00273DF6">
      <w:pPr>
        <w:spacing w:line="360" w:lineRule="auto"/>
        <w:jc w:val="both"/>
      </w:pP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conclusion,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first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determine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present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upcoming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themes</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 xml:space="preserve">related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vice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versa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VOSviewer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early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stages</w:t>
      </w:r>
      <w:r w:rsidR="00445AD9">
        <w:rPr>
          <w:rFonts w:ascii="Book Antiqua" w:eastAsia="Book Antiqua" w:hAnsi="Book Antiqua" w:cs="Book Antiqua"/>
          <w:color w:val="000000"/>
        </w:rPr>
        <w:t xml:space="preserve"> of the pandemic</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productive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countries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reporting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literature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BC6177" w:rsidRPr="00BC6177">
        <w:rPr>
          <w:rFonts w:ascii="Book Antiqua" w:eastAsia="Book Antiqua" w:hAnsi="Book Antiqua" w:cs="Book Antiqua"/>
          <w:color w:val="000000"/>
        </w:rPr>
        <w:t>United States</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Italy,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2C5139" w:rsidRPr="002C5139">
        <w:rPr>
          <w:rFonts w:ascii="Book Antiqua" w:eastAsia="Book Antiqua" w:hAnsi="Book Antiqua" w:cs="Book Antiqua"/>
          <w:color w:val="000000"/>
        </w:rPr>
        <w:t>United Kingdom</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China,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India.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discipline,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lastRenderedPageBreak/>
        <w:t>University</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of</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Texas</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MD</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Anderson</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Cancer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Center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the</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Memorial</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Sloan-Kettering</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Cancer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Center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prolific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institutions.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results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present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revealed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evaluated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management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pandemic”,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vaccines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emergence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themes</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aid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identifying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field.</w:t>
      </w:r>
    </w:p>
    <w:p w14:paraId="0650A55B" w14:textId="77777777" w:rsidR="00A77B3E" w:rsidRPr="00A851F3" w:rsidRDefault="00A77B3E">
      <w:pPr>
        <w:spacing w:line="360" w:lineRule="auto"/>
        <w:jc w:val="both"/>
      </w:pPr>
    </w:p>
    <w:p w14:paraId="5EE44E93" w14:textId="3CC4AB0C" w:rsidR="00A77B3E" w:rsidRPr="0066495F" w:rsidRDefault="00273DF6">
      <w:pPr>
        <w:spacing w:line="360" w:lineRule="auto"/>
        <w:jc w:val="both"/>
        <w:rPr>
          <w:u w:val="single"/>
        </w:rPr>
      </w:pPr>
      <w:r w:rsidRPr="0066495F">
        <w:rPr>
          <w:rFonts w:ascii="Book Antiqua" w:eastAsia="Book Antiqua" w:hAnsi="Book Antiqua" w:cs="Book Antiqua"/>
          <w:b/>
          <w:caps/>
          <w:color w:val="000000"/>
          <w:u w:val="single"/>
        </w:rPr>
        <w:t>ARTICLE</w:t>
      </w:r>
      <w:r w:rsidR="00366755" w:rsidRPr="0066495F">
        <w:rPr>
          <w:rFonts w:ascii="Book Antiqua" w:eastAsia="Book Antiqua" w:hAnsi="Book Antiqua" w:cs="Book Antiqua"/>
          <w:b/>
          <w:caps/>
          <w:color w:val="000000"/>
          <w:u w:val="single"/>
        </w:rPr>
        <w:t xml:space="preserve"> </w:t>
      </w:r>
      <w:r w:rsidRPr="0066495F">
        <w:rPr>
          <w:rFonts w:ascii="Book Antiqua" w:eastAsia="Book Antiqua" w:hAnsi="Book Antiqua" w:cs="Book Antiqua"/>
          <w:b/>
          <w:caps/>
          <w:color w:val="000000"/>
          <w:u w:val="single"/>
        </w:rPr>
        <w:t>HIGHLIGHTS</w:t>
      </w:r>
    </w:p>
    <w:p w14:paraId="77A75848" w14:textId="1BAB1092" w:rsidR="00A77B3E" w:rsidRPr="00A851F3" w:rsidRDefault="00273DF6">
      <w:pPr>
        <w:spacing w:line="360" w:lineRule="auto"/>
        <w:jc w:val="both"/>
      </w:pPr>
      <w:r w:rsidRPr="00A851F3">
        <w:rPr>
          <w:rFonts w:ascii="Book Antiqua" w:eastAsia="Book Antiqua" w:hAnsi="Book Antiqua" w:cs="Book Antiqua"/>
          <w:b/>
          <w:i/>
          <w:color w:val="000000"/>
        </w:rPr>
        <w:t>Research</w:t>
      </w:r>
      <w:r w:rsidR="00366755" w:rsidRPr="00A851F3">
        <w:rPr>
          <w:rFonts w:ascii="Book Antiqua" w:eastAsia="Book Antiqua" w:hAnsi="Book Antiqua" w:cs="Book Antiqua"/>
          <w:b/>
          <w:i/>
          <w:color w:val="000000"/>
        </w:rPr>
        <w:t xml:space="preserve"> </w:t>
      </w:r>
      <w:r w:rsidRPr="00A851F3">
        <w:rPr>
          <w:rFonts w:ascii="Book Antiqua" w:eastAsia="Book Antiqua" w:hAnsi="Book Antiqua" w:cs="Book Antiqua"/>
          <w:b/>
          <w:i/>
          <w:color w:val="000000"/>
        </w:rPr>
        <w:t>background</w:t>
      </w:r>
    </w:p>
    <w:p w14:paraId="69F2BE29" w14:textId="3F581C0E" w:rsidR="00A77B3E" w:rsidRPr="00A851F3" w:rsidRDefault="00273DF6">
      <w:pPr>
        <w:spacing w:line="360" w:lineRule="auto"/>
        <w:jc w:val="both"/>
      </w:pP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comparison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general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population,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00EB2B55" w:rsidRPr="00EB2B55">
        <w:rPr>
          <w:rFonts w:ascii="Book Antiqua" w:eastAsia="Book Antiqua" w:hAnsi="Book Antiqua" w:cs="Book Antiqua"/>
          <w:color w:val="000000"/>
        </w:rPr>
        <w:t>coronavirus disease 2019 (COVID-19)</w:t>
      </w:r>
      <w:r w:rsidR="000419A4">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mortality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two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times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higher.</w:t>
      </w:r>
    </w:p>
    <w:p w14:paraId="20761C6A" w14:textId="77777777" w:rsidR="00A77B3E" w:rsidRPr="00A851F3" w:rsidRDefault="00A77B3E">
      <w:pPr>
        <w:spacing w:line="360" w:lineRule="auto"/>
        <w:jc w:val="both"/>
      </w:pPr>
    </w:p>
    <w:p w14:paraId="6E2CC919" w14:textId="182E9235" w:rsidR="00A77B3E" w:rsidRPr="00A851F3" w:rsidRDefault="00273DF6">
      <w:pPr>
        <w:spacing w:line="360" w:lineRule="auto"/>
        <w:jc w:val="both"/>
      </w:pPr>
      <w:r w:rsidRPr="00A851F3">
        <w:rPr>
          <w:rFonts w:ascii="Book Antiqua" w:eastAsia="Book Antiqua" w:hAnsi="Book Antiqua" w:cs="Book Antiqua"/>
          <w:b/>
          <w:i/>
          <w:color w:val="000000"/>
        </w:rPr>
        <w:t>Research</w:t>
      </w:r>
      <w:r w:rsidR="00366755" w:rsidRPr="00A851F3">
        <w:rPr>
          <w:rFonts w:ascii="Book Antiqua" w:eastAsia="Book Antiqua" w:hAnsi="Book Antiqua" w:cs="Book Antiqua"/>
          <w:b/>
          <w:i/>
          <w:color w:val="000000"/>
        </w:rPr>
        <w:t xml:space="preserve"> </w:t>
      </w:r>
      <w:r w:rsidRPr="00A851F3">
        <w:rPr>
          <w:rFonts w:ascii="Book Antiqua" w:eastAsia="Book Antiqua" w:hAnsi="Book Antiqua" w:cs="Book Antiqua"/>
          <w:b/>
          <w:i/>
          <w:color w:val="000000"/>
        </w:rPr>
        <w:t>motivation</w:t>
      </w:r>
    </w:p>
    <w:p w14:paraId="472BC5EF" w14:textId="5D46549E" w:rsidR="00A77B3E" w:rsidRPr="00A851F3" w:rsidRDefault="00273DF6">
      <w:pPr>
        <w:spacing w:line="360" w:lineRule="auto"/>
        <w:jc w:val="both"/>
      </w:pPr>
      <w:r w:rsidRPr="00A851F3">
        <w:rPr>
          <w:rFonts w:ascii="Book Antiqua" w:eastAsia="Book Antiqua" w:hAnsi="Book Antiqua" w:cs="Book Antiqua"/>
          <w:color w:val="000000"/>
        </w:rPr>
        <w:t>Despite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fact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numerous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carried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assess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across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globe,</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 xml:space="preserve">there are </w:t>
      </w:r>
      <w:r w:rsidRPr="00A851F3">
        <w:rPr>
          <w:rFonts w:ascii="Book Antiqua" w:eastAsia="Book Antiqua" w:hAnsi="Book Antiqua" w:cs="Book Antiqua"/>
          <w:color w:val="000000"/>
        </w:rPr>
        <w:t>few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focused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l</w:t>
      </w:r>
      <w:r w:rsidRPr="00A851F3">
        <w:rPr>
          <w:rFonts w:ascii="Book Antiqua" w:eastAsia="Book Antiqua" w:hAnsi="Book Antiqua" w:cs="Book Antiqua"/>
          <w:color w:val="000000"/>
        </w:rPr>
        <w:t>iterature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p>
    <w:p w14:paraId="7555336B" w14:textId="77777777" w:rsidR="00A77B3E" w:rsidRPr="00A851F3" w:rsidRDefault="00A77B3E">
      <w:pPr>
        <w:spacing w:line="360" w:lineRule="auto"/>
        <w:jc w:val="both"/>
      </w:pPr>
    </w:p>
    <w:p w14:paraId="60A288A7" w14:textId="0A55BEBC" w:rsidR="00A77B3E" w:rsidRPr="00A851F3" w:rsidRDefault="00273DF6">
      <w:pPr>
        <w:spacing w:line="360" w:lineRule="auto"/>
        <w:jc w:val="both"/>
      </w:pPr>
      <w:r w:rsidRPr="00A851F3">
        <w:rPr>
          <w:rFonts w:ascii="Book Antiqua" w:eastAsia="Book Antiqua" w:hAnsi="Book Antiqua" w:cs="Book Antiqua"/>
          <w:b/>
          <w:i/>
          <w:color w:val="000000"/>
        </w:rPr>
        <w:t>Research</w:t>
      </w:r>
      <w:r w:rsidR="00366755" w:rsidRPr="00A851F3">
        <w:rPr>
          <w:rFonts w:ascii="Book Antiqua" w:eastAsia="Book Antiqua" w:hAnsi="Book Antiqua" w:cs="Book Antiqua"/>
          <w:b/>
          <w:i/>
          <w:color w:val="000000"/>
        </w:rPr>
        <w:t xml:space="preserve"> </w:t>
      </w:r>
      <w:r w:rsidRPr="00A851F3">
        <w:rPr>
          <w:rFonts w:ascii="Book Antiqua" w:eastAsia="Book Antiqua" w:hAnsi="Book Antiqua" w:cs="Book Antiqua"/>
          <w:b/>
          <w:i/>
          <w:color w:val="000000"/>
        </w:rPr>
        <w:t>objectives</w:t>
      </w:r>
    </w:p>
    <w:p w14:paraId="56616760" w14:textId="629E2A9E" w:rsidR="00A77B3E" w:rsidRPr="00A851F3" w:rsidRDefault="00273DF6">
      <w:pPr>
        <w:spacing w:line="360" w:lineRule="auto"/>
        <w:jc w:val="both"/>
      </w:pPr>
      <w:r w:rsidRPr="00A851F3">
        <w:rPr>
          <w:rFonts w:ascii="Book Antiqua" w:eastAsia="Book Antiqua" w:hAnsi="Book Antiqua" w:cs="Book Antiqua"/>
          <w:color w:val="000000"/>
          <w:shd w:val="clear" w:color="auto" w:fill="FFFFFF"/>
        </w:rPr>
        <w:t>Through</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visual</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bibliometric</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analysis,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this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study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aimed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thoroughly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examine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current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state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publications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COVID-19</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field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p>
    <w:p w14:paraId="71C7BF9D" w14:textId="77777777" w:rsidR="00A77B3E" w:rsidRPr="00A851F3" w:rsidRDefault="00A77B3E">
      <w:pPr>
        <w:spacing w:line="360" w:lineRule="auto"/>
        <w:jc w:val="both"/>
      </w:pPr>
    </w:p>
    <w:p w14:paraId="170EDFE6" w14:textId="703C30CC" w:rsidR="00A77B3E" w:rsidRPr="00A851F3" w:rsidRDefault="00273DF6">
      <w:pPr>
        <w:spacing w:line="360" w:lineRule="auto"/>
        <w:jc w:val="both"/>
      </w:pPr>
      <w:r w:rsidRPr="00A851F3">
        <w:rPr>
          <w:rFonts w:ascii="Book Antiqua" w:eastAsia="Book Antiqua" w:hAnsi="Book Antiqua" w:cs="Book Antiqua"/>
          <w:b/>
          <w:i/>
          <w:color w:val="000000"/>
        </w:rPr>
        <w:t>Research</w:t>
      </w:r>
      <w:r w:rsidR="00366755" w:rsidRPr="00A851F3">
        <w:rPr>
          <w:rFonts w:ascii="Book Antiqua" w:eastAsia="Book Antiqua" w:hAnsi="Book Antiqua" w:cs="Book Antiqua"/>
          <w:b/>
          <w:i/>
          <w:color w:val="000000"/>
        </w:rPr>
        <w:t xml:space="preserve"> </w:t>
      </w:r>
      <w:r w:rsidRPr="00A851F3">
        <w:rPr>
          <w:rFonts w:ascii="Book Antiqua" w:eastAsia="Book Antiqua" w:hAnsi="Book Antiqua" w:cs="Book Antiqua"/>
          <w:b/>
          <w:i/>
          <w:color w:val="000000"/>
        </w:rPr>
        <w:t>methods</w:t>
      </w:r>
    </w:p>
    <w:p w14:paraId="30B049C1" w14:textId="64D85241" w:rsidR="00A77B3E" w:rsidRPr="00A851F3" w:rsidRDefault="00273DF6">
      <w:pPr>
        <w:spacing w:line="360" w:lineRule="auto"/>
        <w:jc w:val="both"/>
      </w:pP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Scopus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database</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searched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identify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output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identify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hotspots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VOSviewer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analyze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international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collaboration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networks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evaluate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frequently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titles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abstracts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retrieved.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Impact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Index</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Per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shown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gathered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via</w:t>
      </w:r>
      <w:r w:rsidR="00366755" w:rsidRPr="00276F3A">
        <w:rPr>
          <w:rFonts w:ascii="Book Antiqua" w:eastAsia="Book Antiqua" w:hAnsi="Book Antiqua" w:cs="Book Antiqua"/>
          <w:color w:val="000000"/>
        </w:rPr>
        <w:t xml:space="preserve"> </w:t>
      </w:r>
      <w:r w:rsidRPr="00276F3A">
        <w:rPr>
          <w:rFonts w:ascii="Book Antiqua" w:eastAsia="Book Antiqua" w:hAnsi="Book Antiqua" w:cs="Book Antiqua"/>
          <w:color w:val="000000"/>
        </w:rPr>
        <w:t>Reference</w:t>
      </w:r>
      <w:r w:rsidR="00366755" w:rsidRPr="00276F3A">
        <w:rPr>
          <w:rFonts w:ascii="Book Antiqua" w:eastAsia="Book Antiqua" w:hAnsi="Book Antiqua" w:cs="Book Antiqua"/>
          <w:color w:val="000000"/>
        </w:rPr>
        <w:t xml:space="preserve"> </w:t>
      </w:r>
      <w:r w:rsidRPr="00276F3A">
        <w:rPr>
          <w:rFonts w:ascii="Book Antiqua" w:eastAsia="Book Antiqua" w:hAnsi="Book Antiqua" w:cs="Book Antiqua"/>
          <w:color w:val="000000"/>
        </w:rPr>
        <w:t>Citation</w:t>
      </w:r>
      <w:r w:rsidR="00366755" w:rsidRPr="00276F3A">
        <w:rPr>
          <w:rFonts w:ascii="Book Antiqua" w:eastAsia="Book Antiqua" w:hAnsi="Book Antiqua" w:cs="Book Antiqua"/>
          <w:color w:val="000000"/>
        </w:rPr>
        <w:t xml:space="preserve"> </w:t>
      </w:r>
      <w:r w:rsidRPr="00276F3A">
        <w:rPr>
          <w:rFonts w:ascii="Book Antiqua" w:eastAsia="Book Antiqua" w:hAnsi="Book Antiqua" w:cs="Book Antiqua"/>
          <w:color w:val="000000"/>
        </w:rPr>
        <w:t>Analysis</w:t>
      </w:r>
      <w:r w:rsidR="00366755" w:rsidRPr="00276F3A">
        <w:rPr>
          <w:rFonts w:ascii="Book Antiqua" w:eastAsia="Book Antiqua" w:hAnsi="Book Antiqua" w:cs="Book Antiqua"/>
          <w:color w:val="000000"/>
        </w:rPr>
        <w:t xml:space="preserve"> </w:t>
      </w:r>
      <w:r w:rsidRPr="00A851F3">
        <w:rPr>
          <w:rFonts w:ascii="Book Antiqua" w:eastAsia="Book Antiqua" w:hAnsi="Book Antiqua" w:cs="Book Antiqua"/>
          <w:color w:val="000000"/>
        </w:rPr>
        <w:t>(RCA).</w:t>
      </w:r>
    </w:p>
    <w:p w14:paraId="760A4AB9" w14:textId="77777777" w:rsidR="00A77B3E" w:rsidRPr="00A851F3" w:rsidRDefault="00A77B3E">
      <w:pPr>
        <w:spacing w:line="360" w:lineRule="auto"/>
        <w:jc w:val="both"/>
      </w:pPr>
    </w:p>
    <w:p w14:paraId="03E1A4B4" w14:textId="2B5BB943" w:rsidR="00A77B3E" w:rsidRPr="00A851F3" w:rsidRDefault="00273DF6">
      <w:pPr>
        <w:spacing w:line="360" w:lineRule="auto"/>
        <w:jc w:val="both"/>
      </w:pPr>
      <w:r w:rsidRPr="00A851F3">
        <w:rPr>
          <w:rFonts w:ascii="Book Antiqua" w:eastAsia="Book Antiqua" w:hAnsi="Book Antiqua" w:cs="Book Antiqua"/>
          <w:b/>
          <w:i/>
          <w:color w:val="000000"/>
        </w:rPr>
        <w:t>Research</w:t>
      </w:r>
      <w:r w:rsidR="00366755" w:rsidRPr="00A851F3">
        <w:rPr>
          <w:rFonts w:ascii="Book Antiqua" w:eastAsia="Book Antiqua" w:hAnsi="Book Antiqua" w:cs="Book Antiqua"/>
          <w:b/>
          <w:i/>
          <w:color w:val="000000"/>
        </w:rPr>
        <w:t xml:space="preserve"> </w:t>
      </w:r>
      <w:r w:rsidRPr="00A851F3">
        <w:rPr>
          <w:rFonts w:ascii="Book Antiqua" w:eastAsia="Book Antiqua" w:hAnsi="Book Antiqua" w:cs="Book Antiqua"/>
          <w:b/>
          <w:i/>
          <w:color w:val="000000"/>
        </w:rPr>
        <w:t>results</w:t>
      </w:r>
    </w:p>
    <w:p w14:paraId="02784CDC" w14:textId="2B0C5AFF" w:rsidR="00A77B3E" w:rsidRPr="00A851F3" w:rsidRDefault="00273DF6">
      <w:pPr>
        <w:spacing w:line="360" w:lineRule="auto"/>
        <w:jc w:val="both"/>
      </w:pPr>
      <w:r w:rsidRPr="00A851F3">
        <w:rPr>
          <w:rFonts w:ascii="Book Antiqua" w:eastAsia="Book Antiqua" w:hAnsi="Book Antiqua" w:cs="Book Antiqua"/>
          <w:color w:val="000000"/>
        </w:rPr>
        <w:lastRenderedPageBreak/>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results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present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revealed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evaluated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management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pandemic”,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vaccines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p>
    <w:p w14:paraId="5C2941A0" w14:textId="77777777" w:rsidR="00A77B3E" w:rsidRPr="00A851F3" w:rsidRDefault="00A77B3E">
      <w:pPr>
        <w:spacing w:line="360" w:lineRule="auto"/>
        <w:jc w:val="both"/>
      </w:pPr>
    </w:p>
    <w:p w14:paraId="35C78FB0" w14:textId="21AF39D0" w:rsidR="00A77B3E" w:rsidRPr="00A851F3" w:rsidRDefault="00273DF6">
      <w:pPr>
        <w:spacing w:line="360" w:lineRule="auto"/>
        <w:jc w:val="both"/>
      </w:pPr>
      <w:r w:rsidRPr="00A851F3">
        <w:rPr>
          <w:rFonts w:ascii="Book Antiqua" w:eastAsia="Book Antiqua" w:hAnsi="Book Antiqua" w:cs="Book Antiqua"/>
          <w:b/>
          <w:i/>
          <w:color w:val="000000"/>
        </w:rPr>
        <w:t>Research</w:t>
      </w:r>
      <w:r w:rsidR="00366755" w:rsidRPr="00A851F3">
        <w:rPr>
          <w:rFonts w:ascii="Book Antiqua" w:eastAsia="Book Antiqua" w:hAnsi="Book Antiqua" w:cs="Book Antiqua"/>
          <w:b/>
          <w:i/>
          <w:color w:val="000000"/>
        </w:rPr>
        <w:t xml:space="preserve"> </w:t>
      </w:r>
      <w:r w:rsidRPr="00A851F3">
        <w:rPr>
          <w:rFonts w:ascii="Book Antiqua" w:eastAsia="Book Antiqua" w:hAnsi="Book Antiqua" w:cs="Book Antiqua"/>
          <w:b/>
          <w:i/>
          <w:color w:val="000000"/>
        </w:rPr>
        <w:t>conclusions</w:t>
      </w:r>
    </w:p>
    <w:p w14:paraId="43E02762" w14:textId="3B03F44C" w:rsidR="00A77B3E" w:rsidRPr="00A851F3" w:rsidRDefault="00273DF6">
      <w:pPr>
        <w:spacing w:line="360" w:lineRule="auto"/>
        <w:jc w:val="both"/>
      </w:pPr>
      <w:r w:rsidRPr="00A851F3">
        <w:rPr>
          <w:rFonts w:ascii="Book Antiqua" w:eastAsia="Book Antiqua" w:hAnsi="Book Antiqua" w:cs="Book Antiqua"/>
          <w:color w:val="000000"/>
        </w:rPr>
        <w:t>Based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current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review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patterns,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w:t>
      </w:r>
      <w:r w:rsidR="00445AD9">
        <w:rPr>
          <w:rFonts w:ascii="Book Antiqua" w:eastAsia="Book Antiqua" w:hAnsi="Book Antiqua" w:cs="Book Antiqua"/>
          <w:color w:val="000000"/>
        </w:rPr>
        <w:t>e</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 xml:space="preserve">findings of this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help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uncover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field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p>
    <w:p w14:paraId="0953A948" w14:textId="77777777" w:rsidR="00A77B3E" w:rsidRPr="00A851F3" w:rsidRDefault="00A77B3E">
      <w:pPr>
        <w:spacing w:line="360" w:lineRule="auto"/>
        <w:jc w:val="both"/>
      </w:pPr>
    </w:p>
    <w:p w14:paraId="6991D7FD" w14:textId="22EF2036" w:rsidR="00A77B3E" w:rsidRPr="00A851F3" w:rsidRDefault="00273DF6">
      <w:pPr>
        <w:spacing w:line="360" w:lineRule="auto"/>
        <w:jc w:val="both"/>
      </w:pPr>
      <w:r w:rsidRPr="00A851F3">
        <w:rPr>
          <w:rFonts w:ascii="Book Antiqua" w:eastAsia="Book Antiqua" w:hAnsi="Book Antiqua" w:cs="Book Antiqua"/>
          <w:b/>
          <w:i/>
          <w:color w:val="000000"/>
        </w:rPr>
        <w:t>Research</w:t>
      </w:r>
      <w:r w:rsidR="00366755" w:rsidRPr="00A851F3">
        <w:rPr>
          <w:rFonts w:ascii="Book Antiqua" w:eastAsia="Book Antiqua" w:hAnsi="Book Antiqua" w:cs="Book Antiqua"/>
          <w:b/>
          <w:i/>
          <w:color w:val="000000"/>
        </w:rPr>
        <w:t xml:space="preserve"> </w:t>
      </w:r>
      <w:r w:rsidRPr="00A851F3">
        <w:rPr>
          <w:rFonts w:ascii="Book Antiqua" w:eastAsia="Book Antiqua" w:hAnsi="Book Antiqua" w:cs="Book Antiqua"/>
          <w:b/>
          <w:i/>
          <w:color w:val="000000"/>
        </w:rPr>
        <w:t>perspectives</w:t>
      </w:r>
    </w:p>
    <w:p w14:paraId="1B1804E4" w14:textId="59558928" w:rsidR="00A77B3E" w:rsidRPr="00A851F3" w:rsidRDefault="00273DF6">
      <w:pPr>
        <w:spacing w:line="360" w:lineRule="auto"/>
        <w:jc w:val="both"/>
      </w:pP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oncologists,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clinicians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virologists,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aims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valuable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resource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guide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emerging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field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generate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novel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ideas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effective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control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measures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outline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vaccine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guidance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timely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manner.</w:t>
      </w:r>
    </w:p>
    <w:p w14:paraId="03805B99" w14:textId="77777777" w:rsidR="00A77B3E" w:rsidRPr="00A851F3" w:rsidRDefault="00A77B3E">
      <w:pPr>
        <w:spacing w:line="360" w:lineRule="auto"/>
        <w:jc w:val="both"/>
      </w:pPr>
    </w:p>
    <w:p w14:paraId="6E46BBF8" w14:textId="77777777" w:rsidR="00A77B3E" w:rsidRPr="00A851F3" w:rsidRDefault="00273DF6">
      <w:pPr>
        <w:spacing w:line="360" w:lineRule="auto"/>
        <w:jc w:val="both"/>
      </w:pPr>
      <w:r w:rsidRPr="00A851F3">
        <w:rPr>
          <w:rFonts w:ascii="Book Antiqua" w:eastAsia="Book Antiqua" w:hAnsi="Book Antiqua" w:cs="Book Antiqua"/>
          <w:b/>
          <w:color w:val="000000"/>
        </w:rPr>
        <w:t>REFERENCES</w:t>
      </w:r>
    </w:p>
    <w:p w14:paraId="1C606A9D"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1 </w:t>
      </w:r>
      <w:r w:rsidRPr="00E16141">
        <w:rPr>
          <w:rFonts w:ascii="Book Antiqua" w:hAnsi="Book Antiqua"/>
          <w:b/>
          <w:bCs/>
        </w:rPr>
        <w:t>Zhou P</w:t>
      </w:r>
      <w:r w:rsidRPr="00E16141">
        <w:rPr>
          <w:rFonts w:ascii="Book Antiqua" w:hAnsi="Book Antiqua"/>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E16141">
        <w:rPr>
          <w:rFonts w:ascii="Book Antiqua" w:hAnsi="Book Antiqua"/>
          <w:i/>
          <w:iCs/>
        </w:rPr>
        <w:t>Nature</w:t>
      </w:r>
      <w:r w:rsidRPr="00E16141">
        <w:rPr>
          <w:rFonts w:ascii="Book Antiqua" w:hAnsi="Book Antiqua"/>
        </w:rPr>
        <w:t xml:space="preserve"> 2020; </w:t>
      </w:r>
      <w:r w:rsidRPr="00E16141">
        <w:rPr>
          <w:rFonts w:ascii="Book Antiqua" w:hAnsi="Book Antiqua"/>
          <w:b/>
          <w:bCs/>
        </w:rPr>
        <w:t>579</w:t>
      </w:r>
      <w:r w:rsidRPr="00E16141">
        <w:rPr>
          <w:rFonts w:ascii="Book Antiqua" w:hAnsi="Book Antiqua"/>
        </w:rPr>
        <w:t>: 270-273 [PMID: 32015507 DOI: 10.1038/s41586-020-2012-7]</w:t>
      </w:r>
    </w:p>
    <w:p w14:paraId="39E6DAB5"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2 </w:t>
      </w:r>
      <w:r w:rsidRPr="00E16141">
        <w:rPr>
          <w:rFonts w:ascii="Book Antiqua" w:hAnsi="Book Antiqua"/>
          <w:b/>
          <w:bCs/>
        </w:rPr>
        <w:t>Byambasuren O,</w:t>
      </w:r>
      <w:r w:rsidRPr="00E16141">
        <w:rPr>
          <w:rFonts w:ascii="Book Antiqua" w:hAnsi="Book Antiqua"/>
        </w:rPr>
        <w:t xml:space="preserve"> Cardona M, Bell K, Clark J, McLaws M-L, Glasziou P. Estimating the extent of asymptomatic COVID-19 and its potential for community transmission: systematic review and meta-analysis. medRxiv 2020: 2020.2005.2010.20097543 [DOI: 10.1101/2020.05.10.20097543]</w:t>
      </w:r>
    </w:p>
    <w:p w14:paraId="68612B24"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3 </w:t>
      </w:r>
      <w:r w:rsidRPr="00E16141">
        <w:rPr>
          <w:rFonts w:ascii="Book Antiqua" w:hAnsi="Book Antiqua"/>
          <w:b/>
          <w:bCs/>
        </w:rPr>
        <w:t>Wu Z</w:t>
      </w:r>
      <w:r w:rsidRPr="00E16141">
        <w:rPr>
          <w:rFonts w:ascii="Book Antiqua" w:hAnsi="Book Antiqua"/>
        </w:rPr>
        <w:t>, McGoogan JM. Characteristics of and Important Lessons From the Coronavirus Disease 2019 (COVID-19) Outbreak in China: Summary of a Report of 72</w:t>
      </w:r>
      <w:r w:rsidRPr="00E16141">
        <w:t> </w:t>
      </w:r>
      <w:r w:rsidRPr="00E16141">
        <w:rPr>
          <w:rFonts w:ascii="Book Antiqua" w:hAnsi="Book Antiqua"/>
        </w:rPr>
        <w:t xml:space="preserve">314 Cases From the Chinese Center for Disease Control and Prevention. </w:t>
      </w:r>
      <w:r w:rsidRPr="00E16141">
        <w:rPr>
          <w:rFonts w:ascii="Book Antiqua" w:hAnsi="Book Antiqua"/>
          <w:i/>
          <w:iCs/>
        </w:rPr>
        <w:t>JAMA</w:t>
      </w:r>
      <w:r w:rsidRPr="00E16141">
        <w:rPr>
          <w:rFonts w:ascii="Book Antiqua" w:hAnsi="Book Antiqua"/>
        </w:rPr>
        <w:t xml:space="preserve"> 2020; </w:t>
      </w:r>
      <w:r w:rsidRPr="00E16141">
        <w:rPr>
          <w:rFonts w:ascii="Book Antiqua" w:hAnsi="Book Antiqua"/>
          <w:b/>
          <w:bCs/>
        </w:rPr>
        <w:t>323</w:t>
      </w:r>
      <w:r w:rsidRPr="00E16141">
        <w:rPr>
          <w:rFonts w:ascii="Book Antiqua" w:hAnsi="Book Antiqua"/>
        </w:rPr>
        <w:t>: 1239-1242 [PMID: 32091533 DOI: 10.1001/jama.2020.2648]</w:t>
      </w:r>
    </w:p>
    <w:p w14:paraId="72C0F8AA" w14:textId="77777777" w:rsidR="001C2ED6" w:rsidRPr="006F14EC" w:rsidRDefault="001C2ED6" w:rsidP="001C2ED6">
      <w:pPr>
        <w:spacing w:line="360" w:lineRule="auto"/>
        <w:jc w:val="both"/>
        <w:rPr>
          <w:rFonts w:ascii="Book Antiqua" w:hAnsi="Book Antiqua"/>
        </w:rPr>
      </w:pPr>
      <w:r w:rsidRPr="00E16141">
        <w:rPr>
          <w:rFonts w:ascii="Book Antiqua" w:hAnsi="Book Antiqua"/>
        </w:rPr>
        <w:t xml:space="preserve">4 </w:t>
      </w:r>
      <w:r w:rsidRPr="00E16141">
        <w:rPr>
          <w:rFonts w:ascii="Book Antiqua" w:hAnsi="Book Antiqua"/>
          <w:b/>
          <w:bCs/>
        </w:rPr>
        <w:t xml:space="preserve">World Health Organisation. </w:t>
      </w:r>
      <w:r w:rsidRPr="006F14EC">
        <w:rPr>
          <w:rFonts w:ascii="Book Antiqua" w:hAnsi="Book Antiqua"/>
        </w:rPr>
        <w:t xml:space="preserve">WHO Coronavirus (COVID-19) Dashboard. </w:t>
      </w:r>
      <w:r>
        <w:rPr>
          <w:rFonts w:ascii="Book Antiqua" w:hAnsi="Book Antiqua"/>
        </w:rPr>
        <w:t>[c</w:t>
      </w:r>
      <w:r w:rsidRPr="006F14EC">
        <w:rPr>
          <w:rFonts w:ascii="Book Antiqua" w:hAnsi="Book Antiqua"/>
        </w:rPr>
        <w:t xml:space="preserve">ited </w:t>
      </w:r>
      <w:r>
        <w:rPr>
          <w:rFonts w:ascii="Book Antiqua" w:hAnsi="Book Antiqua"/>
        </w:rPr>
        <w:t xml:space="preserve">22 </w:t>
      </w:r>
      <w:r w:rsidRPr="006F14EC">
        <w:rPr>
          <w:rFonts w:ascii="Book Antiqua" w:hAnsi="Book Antiqua"/>
        </w:rPr>
        <w:t>June</w:t>
      </w:r>
      <w:r>
        <w:rPr>
          <w:rFonts w:ascii="Book Antiqua" w:hAnsi="Book Antiqua"/>
        </w:rPr>
        <w:t xml:space="preserve"> </w:t>
      </w:r>
      <w:r w:rsidRPr="006F14EC">
        <w:rPr>
          <w:rFonts w:ascii="Book Antiqua" w:hAnsi="Book Antiqua"/>
        </w:rPr>
        <w:t>2022</w:t>
      </w:r>
      <w:r>
        <w:rPr>
          <w:rFonts w:ascii="Book Antiqua" w:hAnsi="Book Antiqua"/>
        </w:rPr>
        <w:t>]</w:t>
      </w:r>
      <w:r w:rsidRPr="006F14EC">
        <w:rPr>
          <w:rFonts w:ascii="Book Antiqua" w:hAnsi="Book Antiqua"/>
        </w:rPr>
        <w:t>.</w:t>
      </w:r>
      <w:r>
        <w:rPr>
          <w:rFonts w:ascii="Book Antiqua" w:hAnsi="Book Antiqua"/>
        </w:rPr>
        <w:t xml:space="preserve"> </w:t>
      </w:r>
      <w:r w:rsidRPr="006F14EC">
        <w:rPr>
          <w:rFonts w:ascii="Book Antiqua" w:hAnsi="Book Antiqua"/>
        </w:rPr>
        <w:t>Available from: https://covid19.who.int/</w:t>
      </w:r>
    </w:p>
    <w:p w14:paraId="701083DF" w14:textId="77777777" w:rsidR="001C2ED6" w:rsidRPr="00E16141" w:rsidRDefault="001C2ED6" w:rsidP="001C2ED6">
      <w:pPr>
        <w:spacing w:line="360" w:lineRule="auto"/>
        <w:jc w:val="both"/>
        <w:rPr>
          <w:rFonts w:ascii="Book Antiqua" w:hAnsi="Book Antiqua"/>
        </w:rPr>
      </w:pPr>
      <w:r w:rsidRPr="00E16141">
        <w:rPr>
          <w:rFonts w:ascii="Book Antiqua" w:hAnsi="Book Antiqua"/>
        </w:rPr>
        <w:lastRenderedPageBreak/>
        <w:t xml:space="preserve">5 </w:t>
      </w:r>
      <w:r w:rsidRPr="00E16141">
        <w:rPr>
          <w:rFonts w:ascii="Book Antiqua" w:hAnsi="Book Antiqua"/>
          <w:b/>
          <w:bCs/>
        </w:rPr>
        <w:t>The Lancet Public Health</w:t>
      </w:r>
      <w:r w:rsidRPr="00E16141">
        <w:rPr>
          <w:rFonts w:ascii="Book Antiqua" w:hAnsi="Book Antiqua"/>
        </w:rPr>
        <w:t xml:space="preserve">. Will the COVID-19 pandemic threaten the SDGs? </w:t>
      </w:r>
      <w:r w:rsidRPr="00E16141">
        <w:rPr>
          <w:rFonts w:ascii="Book Antiqua" w:hAnsi="Book Antiqua"/>
          <w:i/>
          <w:iCs/>
        </w:rPr>
        <w:t>Lancet Public Health</w:t>
      </w:r>
      <w:r w:rsidRPr="00E16141">
        <w:rPr>
          <w:rFonts w:ascii="Book Antiqua" w:hAnsi="Book Antiqua"/>
        </w:rPr>
        <w:t xml:space="preserve"> 2020; </w:t>
      </w:r>
      <w:r w:rsidRPr="00E16141">
        <w:rPr>
          <w:rFonts w:ascii="Book Antiqua" w:hAnsi="Book Antiqua"/>
          <w:b/>
          <w:bCs/>
        </w:rPr>
        <w:t>5</w:t>
      </w:r>
      <w:r w:rsidRPr="00E16141">
        <w:rPr>
          <w:rFonts w:ascii="Book Antiqua" w:hAnsi="Book Antiqua"/>
        </w:rPr>
        <w:t>: e460 [PMID: 32888438 DOI: 10.1016/S2468-2667(20)30189-4]</w:t>
      </w:r>
    </w:p>
    <w:p w14:paraId="449FF46D"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6 </w:t>
      </w:r>
      <w:r w:rsidRPr="00E16141">
        <w:rPr>
          <w:rFonts w:ascii="Book Antiqua" w:hAnsi="Book Antiqua"/>
          <w:b/>
          <w:bCs/>
        </w:rPr>
        <w:t>Sica A</w:t>
      </w:r>
      <w:r w:rsidRPr="00E16141">
        <w:rPr>
          <w:rFonts w:ascii="Book Antiqua" w:hAnsi="Book Antiqua"/>
        </w:rPr>
        <w:t xml:space="preserve">, Massarotti M. Myeloid suppressor cells in cancer and autoimmunity. </w:t>
      </w:r>
      <w:r w:rsidRPr="00E16141">
        <w:rPr>
          <w:rFonts w:ascii="Book Antiqua" w:hAnsi="Book Antiqua"/>
          <w:i/>
          <w:iCs/>
        </w:rPr>
        <w:t>J Autoimmun</w:t>
      </w:r>
      <w:r w:rsidRPr="00E16141">
        <w:rPr>
          <w:rFonts w:ascii="Book Antiqua" w:hAnsi="Book Antiqua"/>
        </w:rPr>
        <w:t xml:space="preserve"> 2017; </w:t>
      </w:r>
      <w:r w:rsidRPr="00E16141">
        <w:rPr>
          <w:rFonts w:ascii="Book Antiqua" w:hAnsi="Book Antiqua"/>
          <w:b/>
          <w:bCs/>
        </w:rPr>
        <w:t>85</w:t>
      </w:r>
      <w:r w:rsidRPr="00E16141">
        <w:rPr>
          <w:rFonts w:ascii="Book Antiqua" w:hAnsi="Book Antiqua"/>
        </w:rPr>
        <w:t>: 117-125 [PMID: 28728794 DOI: 10.1016/j.jaut.2017.07.010]</w:t>
      </w:r>
    </w:p>
    <w:p w14:paraId="4770E186"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7 </w:t>
      </w:r>
      <w:r w:rsidRPr="00E16141">
        <w:rPr>
          <w:rFonts w:ascii="Book Antiqua" w:hAnsi="Book Antiqua"/>
          <w:b/>
          <w:bCs/>
        </w:rPr>
        <w:t>Battershill PM</w:t>
      </w:r>
      <w:r w:rsidRPr="00E16141">
        <w:rPr>
          <w:rFonts w:ascii="Book Antiqua" w:hAnsi="Book Antiqua"/>
        </w:rPr>
        <w:t xml:space="preserve">. Influenza pandemic planning for cancer patients. </w:t>
      </w:r>
      <w:r w:rsidRPr="00E16141">
        <w:rPr>
          <w:rFonts w:ascii="Book Antiqua" w:hAnsi="Book Antiqua"/>
          <w:i/>
          <w:iCs/>
        </w:rPr>
        <w:t>Curr Oncol</w:t>
      </w:r>
      <w:r w:rsidRPr="00E16141">
        <w:rPr>
          <w:rFonts w:ascii="Book Antiqua" w:hAnsi="Book Antiqua"/>
        </w:rPr>
        <w:t xml:space="preserve"> 2006; </w:t>
      </w:r>
      <w:r w:rsidRPr="00E16141">
        <w:rPr>
          <w:rFonts w:ascii="Book Antiqua" w:hAnsi="Book Antiqua"/>
          <w:b/>
          <w:bCs/>
        </w:rPr>
        <w:t>13</w:t>
      </w:r>
      <w:r w:rsidRPr="00E16141">
        <w:rPr>
          <w:rFonts w:ascii="Book Antiqua" w:hAnsi="Book Antiqua"/>
        </w:rPr>
        <w:t>: 119-120 [PMID: 17576451 DOI: 10.3390/curroncol13040012]</w:t>
      </w:r>
    </w:p>
    <w:p w14:paraId="5088A90C"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8 </w:t>
      </w:r>
      <w:r w:rsidRPr="00E16141">
        <w:rPr>
          <w:rFonts w:ascii="Book Antiqua" w:hAnsi="Book Antiqua"/>
          <w:b/>
          <w:bCs/>
        </w:rPr>
        <w:t>Ueda M</w:t>
      </w:r>
      <w:r w:rsidRPr="00E16141">
        <w:rPr>
          <w:rFonts w:ascii="Book Antiqua" w:hAnsi="Book Antiqua"/>
        </w:rPr>
        <w:t xml:space="preserve">, Martins R, Hendrie PC, McDonnell T, Crews JR, Wong TL, McCreery B, Jagels B, Crane A, Byrd DR, Pergam SA, Davidson NE, Liu C, Stewart FM. Managing Cancer Care During the COVID-19 Pandemic: Agility and Collaboration Toward a Common Goal. </w:t>
      </w:r>
      <w:r w:rsidRPr="00E16141">
        <w:rPr>
          <w:rFonts w:ascii="Book Antiqua" w:hAnsi="Book Antiqua"/>
          <w:i/>
          <w:iCs/>
        </w:rPr>
        <w:t>J Natl Compr Canc Netw</w:t>
      </w:r>
      <w:r w:rsidRPr="00E16141">
        <w:rPr>
          <w:rFonts w:ascii="Book Antiqua" w:hAnsi="Book Antiqua"/>
        </w:rPr>
        <w:t xml:space="preserve"> 2020: 1-4 [PMID: 32197238 DOI: 10.6004/jnccn.2020.7560]</w:t>
      </w:r>
    </w:p>
    <w:p w14:paraId="25CA0342"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9 </w:t>
      </w:r>
      <w:r w:rsidRPr="00E16141">
        <w:rPr>
          <w:rFonts w:ascii="Book Antiqua" w:hAnsi="Book Antiqua"/>
          <w:b/>
          <w:bCs/>
        </w:rPr>
        <w:t>Dai M</w:t>
      </w:r>
      <w:r w:rsidRPr="00E16141">
        <w:rPr>
          <w:rFonts w:ascii="Book Antiqua" w:hAnsi="Book Antiqua"/>
        </w:rPr>
        <w:t xml:space="preserve">, Liu D, Liu M, Zhou F, Li G, Chen Z, Zhang Z, You H, Wu M, Zheng Q, Xiong Y, Xiong H, Wang C, Chen C, Xiong F, Zhang Y, Peng Y, Ge S, Zhen B, Yu T, Wang L, Wang H, Liu Y, Chen Y, Mei J, Gao X, Li Z, Gan L, He C, Li Z, Shi Y, Qi Y, Yang J, Tenen DG, Chai L, Mucci LA, Santillana M, Cai H. Patients with Cancer Appear More Vulnerable to SARS-CoV-2: A Multicenter Study during the COVID-19 Outbreak. </w:t>
      </w:r>
      <w:r w:rsidRPr="00E16141">
        <w:rPr>
          <w:rFonts w:ascii="Book Antiqua" w:hAnsi="Book Antiqua"/>
          <w:i/>
          <w:iCs/>
        </w:rPr>
        <w:t>Cancer Discov</w:t>
      </w:r>
      <w:r w:rsidRPr="00E16141">
        <w:rPr>
          <w:rFonts w:ascii="Book Antiqua" w:hAnsi="Book Antiqua"/>
        </w:rPr>
        <w:t xml:space="preserve"> 2020; </w:t>
      </w:r>
      <w:r w:rsidRPr="00E16141">
        <w:rPr>
          <w:rFonts w:ascii="Book Antiqua" w:hAnsi="Book Antiqua"/>
          <w:b/>
          <w:bCs/>
        </w:rPr>
        <w:t>10</w:t>
      </w:r>
      <w:r w:rsidRPr="00E16141">
        <w:rPr>
          <w:rFonts w:ascii="Book Antiqua" w:hAnsi="Book Antiqua"/>
        </w:rPr>
        <w:t>: 783-791 [PMID: 32345594 DOI: 10.1158/2159-8290.CD-20-0422]</w:t>
      </w:r>
    </w:p>
    <w:p w14:paraId="51EBC2E8"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10 </w:t>
      </w:r>
      <w:r w:rsidRPr="00E16141">
        <w:rPr>
          <w:rFonts w:ascii="Book Antiqua" w:hAnsi="Book Antiqua"/>
          <w:b/>
          <w:bCs/>
        </w:rPr>
        <w:t>Lee LY</w:t>
      </w:r>
      <w:r w:rsidRPr="00E16141">
        <w:rPr>
          <w:rFonts w:ascii="Book Antiqua" w:hAnsi="Book Antiqua"/>
        </w:rPr>
        <w:t xml:space="preserve">, Cazier JB, Angelis V, Arnold R, Bisht V, Campton NA, Chackathayil J, Cheng VW, Curley HM, Fittall MW, Freeman-Mills L, Gennatas S, Goel A, Hartley S, Hughes DJ, Kerr D, Lee AJ, Lee RJ, McGrath SE, Middleton CP, Murugaesu N, Newsom-Davis T, Okines AF, Olsson-Brown AC, Palles C, Pan Y, Pettengell R, Powles T, Protheroe EA, Purshouse K, Sharma-Oates A, Sivakumar S, Smith AJ, Starkey T, Turnbull CD, Várnai C, Yousaf N; UK Coronavirus Monitoring Project Team, Kerr R, Middleton G. COVID-19 mortality in patients with cancer on chemotherapy or other anticancer treatments: a prospective cohort study. </w:t>
      </w:r>
      <w:r w:rsidRPr="00E16141">
        <w:rPr>
          <w:rFonts w:ascii="Book Antiqua" w:hAnsi="Book Antiqua"/>
          <w:i/>
          <w:iCs/>
        </w:rPr>
        <w:t>Lancet</w:t>
      </w:r>
      <w:r w:rsidRPr="00E16141">
        <w:rPr>
          <w:rFonts w:ascii="Book Antiqua" w:hAnsi="Book Antiqua"/>
        </w:rPr>
        <w:t xml:space="preserve"> 2020; </w:t>
      </w:r>
      <w:r w:rsidRPr="00E16141">
        <w:rPr>
          <w:rFonts w:ascii="Book Antiqua" w:hAnsi="Book Antiqua"/>
          <w:b/>
          <w:bCs/>
        </w:rPr>
        <w:t>395</w:t>
      </w:r>
      <w:r w:rsidRPr="00E16141">
        <w:rPr>
          <w:rFonts w:ascii="Book Antiqua" w:hAnsi="Book Antiqua"/>
        </w:rPr>
        <w:t>: 1919-1926 [PMID: 32473682 DOI: 10.1016/S0140-6736(20)31173-9]</w:t>
      </w:r>
    </w:p>
    <w:p w14:paraId="5CA12681"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11 </w:t>
      </w:r>
      <w:r w:rsidRPr="00E16141">
        <w:rPr>
          <w:rFonts w:ascii="Book Antiqua" w:hAnsi="Book Antiqua"/>
          <w:b/>
          <w:bCs/>
        </w:rPr>
        <w:t>Mehta V</w:t>
      </w:r>
      <w:r w:rsidRPr="00E16141">
        <w:rPr>
          <w:rFonts w:ascii="Book Antiqua" w:hAnsi="Book Antiqua"/>
        </w:rPr>
        <w:t xml:space="preserve">, Goel S, Kabarriti R, Cole D, Goldfinger M, Acuna-Villaorduna A, Pradhan K, Thota R, Reissman S, Sparano JA, Gartrell BA, Smith RV, Ohri N, Garg M, Racine AD, Kalnicki S, Perez-Soler R, Halmos B, Verma A. Case Fatality Rate of Cancer Patients with COVID-19 in a New York Hospital System. </w:t>
      </w:r>
      <w:r w:rsidRPr="00E16141">
        <w:rPr>
          <w:rFonts w:ascii="Book Antiqua" w:hAnsi="Book Antiqua"/>
          <w:i/>
          <w:iCs/>
        </w:rPr>
        <w:t>Cancer Discov</w:t>
      </w:r>
      <w:r w:rsidRPr="00E16141">
        <w:rPr>
          <w:rFonts w:ascii="Book Antiqua" w:hAnsi="Book Antiqua"/>
        </w:rPr>
        <w:t xml:space="preserve"> 2020; </w:t>
      </w:r>
      <w:r w:rsidRPr="00E16141">
        <w:rPr>
          <w:rFonts w:ascii="Book Antiqua" w:hAnsi="Book Antiqua"/>
          <w:b/>
          <w:bCs/>
        </w:rPr>
        <w:t>10</w:t>
      </w:r>
      <w:r w:rsidRPr="00E16141">
        <w:rPr>
          <w:rFonts w:ascii="Book Antiqua" w:hAnsi="Book Antiqua"/>
        </w:rPr>
        <w:t>: 935-941 [PMID: 32357994 DOI: 10.1158/2159-8290.CD-20-0516]</w:t>
      </w:r>
    </w:p>
    <w:p w14:paraId="2D4F161B" w14:textId="77777777" w:rsidR="001C2ED6" w:rsidRPr="00E16141" w:rsidRDefault="001C2ED6" w:rsidP="001C2ED6">
      <w:pPr>
        <w:spacing w:line="360" w:lineRule="auto"/>
        <w:jc w:val="both"/>
        <w:rPr>
          <w:rFonts w:ascii="Book Antiqua" w:hAnsi="Book Antiqua"/>
        </w:rPr>
      </w:pPr>
      <w:r w:rsidRPr="00E16141">
        <w:rPr>
          <w:rFonts w:ascii="Book Antiqua" w:hAnsi="Book Antiqua"/>
        </w:rPr>
        <w:lastRenderedPageBreak/>
        <w:t xml:space="preserve">12 </w:t>
      </w:r>
      <w:r w:rsidRPr="00E16141">
        <w:rPr>
          <w:rFonts w:ascii="Book Antiqua" w:hAnsi="Book Antiqua"/>
          <w:b/>
          <w:bCs/>
        </w:rPr>
        <w:t>Kuderer NM</w:t>
      </w:r>
      <w:r w:rsidRPr="00E16141">
        <w:rPr>
          <w:rFonts w:ascii="Book Antiqua" w:hAnsi="Book Antiqua"/>
        </w:rPr>
        <w:t xml:space="preserve">, Choueiri TK, Shah DP, Shyr Y, Rubinstein SM, Rivera DR, Shete S, Hsu CY, Desai A, de Lima Lopes G Jr, Grivas P, Painter CA, Peters S, Thompson MA, Bakouny Z, Batist G, Bekaii-Saab T, Bilen MA, Bouganim N, Larroya MB, Castellano D, Del Prete SA, Doroshow DB, Egan PC, Elkrief A, Farmakiotis D, Flora D, Galsky MD, Glover MJ, Griffiths EA, Gulati AP, Gupta S, Hafez N, Halfdanarson TR, Hawley JE, Hsu E, Kasi A, Khaki AR, Lemmon CA, Lewis C, Logan B, Masters T, McKay RR, Mesa RA, Morgans AK, Mulcahy MF, Panagiotou OA, Peddi P, Pennell NA, Reynolds K, Rosen LR, Rosovsky R, Salazar M, Schmidt A, Shah SA, Shaya JA, Steinharter J, Stockerl-Goldstein KE, Subbiah S, Vinh DC, Wehbe FH, Weissmann LB, Wu JT, Wulff-Burchfield E, Xie Z, Yeh A, Yu PP, Zhou AY, Zubiri L, Mishra S, Lyman GH, Rini BI, Warner JL; COVID-19 and Cancer Consortium. Clinical impact of COVID-19 on patients with cancer (CCC19): a cohort study. </w:t>
      </w:r>
      <w:r w:rsidRPr="00E16141">
        <w:rPr>
          <w:rFonts w:ascii="Book Antiqua" w:hAnsi="Book Antiqua"/>
          <w:i/>
          <w:iCs/>
        </w:rPr>
        <w:t>Lancet</w:t>
      </w:r>
      <w:r w:rsidRPr="00E16141">
        <w:rPr>
          <w:rFonts w:ascii="Book Antiqua" w:hAnsi="Book Antiqua"/>
        </w:rPr>
        <w:t xml:space="preserve"> 2020; </w:t>
      </w:r>
      <w:r w:rsidRPr="00E16141">
        <w:rPr>
          <w:rFonts w:ascii="Book Antiqua" w:hAnsi="Book Antiqua"/>
          <w:b/>
          <w:bCs/>
        </w:rPr>
        <w:t>395</w:t>
      </w:r>
      <w:r w:rsidRPr="00E16141">
        <w:rPr>
          <w:rFonts w:ascii="Book Antiqua" w:hAnsi="Book Antiqua"/>
        </w:rPr>
        <w:t>: 1907-1918 [PMID: 32473681 DOI: 10.1016/S0140-6736(20)31187-9]</w:t>
      </w:r>
    </w:p>
    <w:p w14:paraId="4E0FCB38"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13 </w:t>
      </w:r>
      <w:r w:rsidRPr="00E16141">
        <w:rPr>
          <w:rFonts w:ascii="Book Antiqua" w:hAnsi="Book Antiqua"/>
          <w:b/>
          <w:bCs/>
        </w:rPr>
        <w:t>Yang K</w:t>
      </w:r>
      <w:r w:rsidRPr="00E16141">
        <w:rPr>
          <w:rFonts w:ascii="Book Antiqua" w:hAnsi="Book Antiqua"/>
        </w:rPr>
        <w:t xml:space="preserve">, Sheng Y, Huang C, Jin Y, Xiong N, Jiang K, Lu H, Liu J, Yang J, Dong Y, Pan D, Shu C, Li J, Wei J, Huang Y, Peng L, Wu M, Zhang R, Wu B, Li Y, Cai L, Li G, Zhang T, Wu G. Clinical characteristics, outcomes, and risk factors for mortality in patients with cancer and COVID-19 in Hubei, China: a multicentre, retrospective, cohort study. </w:t>
      </w:r>
      <w:r w:rsidRPr="00E16141">
        <w:rPr>
          <w:rFonts w:ascii="Book Antiqua" w:hAnsi="Book Antiqua"/>
          <w:i/>
          <w:iCs/>
        </w:rPr>
        <w:t>Lancet Oncol</w:t>
      </w:r>
      <w:r w:rsidRPr="00E16141">
        <w:rPr>
          <w:rFonts w:ascii="Book Antiqua" w:hAnsi="Book Antiqua"/>
        </w:rPr>
        <w:t xml:space="preserve"> 2020; </w:t>
      </w:r>
      <w:r w:rsidRPr="00E16141">
        <w:rPr>
          <w:rFonts w:ascii="Book Antiqua" w:hAnsi="Book Antiqua"/>
          <w:b/>
          <w:bCs/>
        </w:rPr>
        <w:t>21</w:t>
      </w:r>
      <w:r w:rsidRPr="00E16141">
        <w:rPr>
          <w:rFonts w:ascii="Book Antiqua" w:hAnsi="Book Antiqua"/>
        </w:rPr>
        <w:t>: 904-913 [PMID: 32479787 DOI: 10.1016/S1470-2045(20)30310-7]</w:t>
      </w:r>
    </w:p>
    <w:p w14:paraId="4EF41323"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14 </w:t>
      </w:r>
      <w:r w:rsidRPr="00E16141">
        <w:rPr>
          <w:rFonts w:ascii="Book Antiqua" w:hAnsi="Book Antiqua"/>
          <w:b/>
          <w:bCs/>
        </w:rPr>
        <w:t>Kaur H</w:t>
      </w:r>
      <w:r w:rsidRPr="00E16141">
        <w:rPr>
          <w:rFonts w:ascii="Book Antiqua" w:hAnsi="Book Antiqua"/>
        </w:rPr>
        <w:t xml:space="preserve">, Thakur JS, Paika R, Advani SM. Impact of Underlying Comorbidities on Mortality in SARS-COV-2 Infected Cancer Patients: A Systematic Review and Meta-Analysis. </w:t>
      </w:r>
      <w:r w:rsidRPr="00E16141">
        <w:rPr>
          <w:rFonts w:ascii="Book Antiqua" w:hAnsi="Book Antiqua"/>
          <w:i/>
          <w:iCs/>
        </w:rPr>
        <w:t>Asian Pac J Cancer Prev</w:t>
      </w:r>
      <w:r w:rsidRPr="00E16141">
        <w:rPr>
          <w:rFonts w:ascii="Book Antiqua" w:hAnsi="Book Antiqua"/>
        </w:rPr>
        <w:t xml:space="preserve"> 2021; </w:t>
      </w:r>
      <w:r w:rsidRPr="00E16141">
        <w:rPr>
          <w:rFonts w:ascii="Book Antiqua" w:hAnsi="Book Antiqua"/>
          <w:b/>
          <w:bCs/>
        </w:rPr>
        <w:t>22</w:t>
      </w:r>
      <w:r w:rsidRPr="00E16141">
        <w:rPr>
          <w:rFonts w:ascii="Book Antiqua" w:hAnsi="Book Antiqua"/>
        </w:rPr>
        <w:t>: 1333-1349 [PMID: 34048161 DOI: 10.31557/APJCP.2021.22.5.1333]</w:t>
      </w:r>
    </w:p>
    <w:p w14:paraId="048EFFDC"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15 </w:t>
      </w:r>
      <w:r w:rsidRPr="00E16141">
        <w:rPr>
          <w:rFonts w:ascii="Book Antiqua" w:hAnsi="Book Antiqua"/>
          <w:b/>
          <w:bCs/>
        </w:rPr>
        <w:t>Lin Z</w:t>
      </w:r>
      <w:r w:rsidRPr="00E16141">
        <w:rPr>
          <w:rFonts w:ascii="Book Antiqua" w:hAnsi="Book Antiqua"/>
        </w:rPr>
        <w:t xml:space="preserve">, Chen J, Han S. Impact of anti-cancer therapy on disease severity and mortality in cancer patients with COVID-19: a systematic review and meta-analysis. </w:t>
      </w:r>
      <w:r w:rsidRPr="00E16141">
        <w:rPr>
          <w:rFonts w:ascii="Book Antiqua" w:hAnsi="Book Antiqua"/>
          <w:i/>
          <w:iCs/>
        </w:rPr>
        <w:t>Expert Rev Anticancer Ther</w:t>
      </w:r>
      <w:r w:rsidRPr="00E16141">
        <w:rPr>
          <w:rFonts w:ascii="Book Antiqua" w:hAnsi="Book Antiqua"/>
        </w:rPr>
        <w:t xml:space="preserve"> 2021; </w:t>
      </w:r>
      <w:r w:rsidRPr="00E16141">
        <w:rPr>
          <w:rFonts w:ascii="Book Antiqua" w:hAnsi="Book Antiqua"/>
          <w:b/>
          <w:bCs/>
        </w:rPr>
        <w:t>21</w:t>
      </w:r>
      <w:r w:rsidRPr="00E16141">
        <w:rPr>
          <w:rFonts w:ascii="Book Antiqua" w:hAnsi="Book Antiqua"/>
        </w:rPr>
        <w:t>: 1055-1066 [PMID: 33970745 DOI: 10.1080/14737140.2021.1927721]</w:t>
      </w:r>
    </w:p>
    <w:p w14:paraId="7CFA3BBD"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16 </w:t>
      </w:r>
      <w:r w:rsidRPr="00E16141">
        <w:rPr>
          <w:rFonts w:ascii="Book Antiqua" w:hAnsi="Book Antiqua"/>
          <w:b/>
          <w:bCs/>
        </w:rPr>
        <w:t>Zhang H</w:t>
      </w:r>
      <w:r w:rsidRPr="00E16141">
        <w:rPr>
          <w:rFonts w:ascii="Book Antiqua" w:hAnsi="Book Antiqua"/>
        </w:rPr>
        <w:t xml:space="preserve">, Han H, He T, Labbe KE, Hernandez AV, Chen H, Velcheti V, Stebbing J, Wong KK. Clinical Characteristics and Outcomes of COVID-19-Infected Cancer Patients: A Systematic Review and Meta-Analysis. </w:t>
      </w:r>
      <w:r w:rsidRPr="00E16141">
        <w:rPr>
          <w:rFonts w:ascii="Book Antiqua" w:hAnsi="Book Antiqua"/>
          <w:i/>
          <w:iCs/>
        </w:rPr>
        <w:t>J Natl Cancer Inst</w:t>
      </w:r>
      <w:r w:rsidRPr="00E16141">
        <w:rPr>
          <w:rFonts w:ascii="Book Antiqua" w:hAnsi="Book Antiqua"/>
        </w:rPr>
        <w:t xml:space="preserve"> 2021; </w:t>
      </w:r>
      <w:r w:rsidRPr="00E16141">
        <w:rPr>
          <w:rFonts w:ascii="Book Antiqua" w:hAnsi="Book Antiqua"/>
          <w:b/>
          <w:bCs/>
        </w:rPr>
        <w:t>113</w:t>
      </w:r>
      <w:r w:rsidRPr="00E16141">
        <w:rPr>
          <w:rFonts w:ascii="Book Antiqua" w:hAnsi="Book Antiqua"/>
        </w:rPr>
        <w:t>: 371-380 [PMID: 33136163 DOI: 10.1093/jnci/djaa168]</w:t>
      </w:r>
    </w:p>
    <w:p w14:paraId="26D2B0EE" w14:textId="77777777" w:rsidR="001C2ED6" w:rsidRPr="00E16141" w:rsidRDefault="001C2ED6" w:rsidP="001C2ED6">
      <w:pPr>
        <w:spacing w:line="360" w:lineRule="auto"/>
        <w:jc w:val="both"/>
        <w:rPr>
          <w:rFonts w:ascii="Book Antiqua" w:hAnsi="Book Antiqua"/>
        </w:rPr>
      </w:pPr>
      <w:r w:rsidRPr="00E16141">
        <w:rPr>
          <w:rFonts w:ascii="Book Antiqua" w:hAnsi="Book Antiqua"/>
        </w:rPr>
        <w:lastRenderedPageBreak/>
        <w:t xml:space="preserve">17 </w:t>
      </w:r>
      <w:r w:rsidRPr="00E16141">
        <w:rPr>
          <w:rFonts w:ascii="Book Antiqua" w:hAnsi="Book Antiqua"/>
          <w:b/>
          <w:bCs/>
        </w:rPr>
        <w:t>Yang L</w:t>
      </w:r>
      <w:r w:rsidRPr="00E16141">
        <w:rPr>
          <w:rFonts w:ascii="Book Antiqua" w:hAnsi="Book Antiqua"/>
        </w:rPr>
        <w:t xml:space="preserve">, Chai P, Yu J, Fan X. Effects of cancer on patients with COVID-19: a systematic review and meta-analysis of 63,019 participants. </w:t>
      </w:r>
      <w:r w:rsidRPr="00E16141">
        <w:rPr>
          <w:rFonts w:ascii="Book Antiqua" w:hAnsi="Book Antiqua"/>
          <w:i/>
          <w:iCs/>
        </w:rPr>
        <w:t>Cancer Biol Med</w:t>
      </w:r>
      <w:r w:rsidRPr="00E16141">
        <w:rPr>
          <w:rFonts w:ascii="Book Antiqua" w:hAnsi="Book Antiqua"/>
        </w:rPr>
        <w:t xml:space="preserve"> 2021; </w:t>
      </w:r>
      <w:r w:rsidRPr="00E16141">
        <w:rPr>
          <w:rFonts w:ascii="Book Antiqua" w:hAnsi="Book Antiqua"/>
          <w:b/>
          <w:bCs/>
        </w:rPr>
        <w:t>18</w:t>
      </w:r>
      <w:r w:rsidRPr="00E16141">
        <w:rPr>
          <w:rFonts w:ascii="Book Antiqua" w:hAnsi="Book Antiqua"/>
        </w:rPr>
        <w:t>: 298-307 [PMID: 33628602 DOI: 10.20892/j.issn.2095-3941.2020.0559]</w:t>
      </w:r>
    </w:p>
    <w:p w14:paraId="7BDA6A42"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18 </w:t>
      </w:r>
      <w:r w:rsidRPr="00E16141">
        <w:rPr>
          <w:rFonts w:ascii="Book Antiqua" w:hAnsi="Book Antiqua"/>
          <w:b/>
          <w:bCs/>
        </w:rPr>
        <w:t>Lei H</w:t>
      </w:r>
      <w:r w:rsidRPr="00E16141">
        <w:rPr>
          <w:rFonts w:ascii="Book Antiqua" w:hAnsi="Book Antiqua"/>
        </w:rPr>
        <w:t xml:space="preserve">, Yang Y, Zhou W, Zhang M, Shen Y, Tao D, Wang L, Lei Q, Wang Y, Wu Y. Higher mortality in lung cancer patients with COVID-19? A systematic review and meta-analysis. </w:t>
      </w:r>
      <w:r w:rsidRPr="00E16141">
        <w:rPr>
          <w:rFonts w:ascii="Book Antiqua" w:hAnsi="Book Antiqua"/>
          <w:i/>
          <w:iCs/>
        </w:rPr>
        <w:t>Lung Cancer</w:t>
      </w:r>
      <w:r w:rsidRPr="00E16141">
        <w:rPr>
          <w:rFonts w:ascii="Book Antiqua" w:hAnsi="Book Antiqua"/>
        </w:rPr>
        <w:t xml:space="preserve"> 2021; </w:t>
      </w:r>
      <w:r w:rsidRPr="00E16141">
        <w:rPr>
          <w:rFonts w:ascii="Book Antiqua" w:hAnsi="Book Antiqua"/>
          <w:b/>
          <w:bCs/>
        </w:rPr>
        <w:t>157</w:t>
      </w:r>
      <w:r w:rsidRPr="00E16141">
        <w:rPr>
          <w:rFonts w:ascii="Book Antiqua" w:hAnsi="Book Antiqua"/>
        </w:rPr>
        <w:t>: 60-65 [PMID: 33985850 DOI: 10.1016/j.lungcan.2021.05.002]</w:t>
      </w:r>
    </w:p>
    <w:p w14:paraId="052B50FA"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19 </w:t>
      </w:r>
      <w:r w:rsidRPr="00E16141">
        <w:rPr>
          <w:rFonts w:ascii="Book Antiqua" w:hAnsi="Book Antiqua"/>
          <w:b/>
          <w:bCs/>
        </w:rPr>
        <w:t>Martinez-Perez C</w:t>
      </w:r>
      <w:r w:rsidRPr="00E16141">
        <w:rPr>
          <w:rFonts w:ascii="Book Antiqua" w:hAnsi="Book Antiqua"/>
        </w:rPr>
        <w:t xml:space="preserve">, Alvarez-Peregrina C, Villa-Collar C, Sánchez-Tena MÁ. Citation Network Analysis of the Novel Coronavirus Disease 2019 (COVID-19). </w:t>
      </w:r>
      <w:r w:rsidRPr="00E16141">
        <w:rPr>
          <w:rFonts w:ascii="Book Antiqua" w:hAnsi="Book Antiqua"/>
          <w:i/>
          <w:iCs/>
        </w:rPr>
        <w:t>Int J Environ Res Public Health</w:t>
      </w:r>
      <w:r w:rsidRPr="00E16141">
        <w:rPr>
          <w:rFonts w:ascii="Book Antiqua" w:hAnsi="Book Antiqua"/>
        </w:rPr>
        <w:t xml:space="preserve"> 2020; </w:t>
      </w:r>
      <w:r w:rsidRPr="00E16141">
        <w:rPr>
          <w:rFonts w:ascii="Book Antiqua" w:hAnsi="Book Antiqua"/>
          <w:b/>
          <w:bCs/>
        </w:rPr>
        <w:t>17</w:t>
      </w:r>
      <w:r w:rsidRPr="00E16141">
        <w:rPr>
          <w:rFonts w:ascii="Book Antiqua" w:hAnsi="Book Antiqua"/>
        </w:rPr>
        <w:t xml:space="preserve"> [PMID: 33096796 DOI: 10.3390/ijerph17207690]</w:t>
      </w:r>
    </w:p>
    <w:p w14:paraId="69CE48FB"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20 </w:t>
      </w:r>
      <w:r w:rsidRPr="00E16141">
        <w:rPr>
          <w:rFonts w:ascii="Book Antiqua" w:hAnsi="Book Antiqua"/>
          <w:b/>
          <w:bCs/>
        </w:rPr>
        <w:t>Wang J</w:t>
      </w:r>
      <w:r w:rsidRPr="00E16141">
        <w:rPr>
          <w:rFonts w:ascii="Book Antiqua" w:hAnsi="Book Antiqua"/>
        </w:rPr>
        <w:t xml:space="preserve">, Hong N. The COVID-19 research landscape: Measuring topics and collaborations using scientific literature. </w:t>
      </w:r>
      <w:r w:rsidRPr="00E16141">
        <w:rPr>
          <w:rFonts w:ascii="Book Antiqua" w:hAnsi="Book Antiqua"/>
          <w:i/>
          <w:iCs/>
        </w:rPr>
        <w:t>Medicine (Baltimore)</w:t>
      </w:r>
      <w:r w:rsidRPr="00E16141">
        <w:rPr>
          <w:rFonts w:ascii="Book Antiqua" w:hAnsi="Book Antiqua"/>
        </w:rPr>
        <w:t xml:space="preserve"> 2020; </w:t>
      </w:r>
      <w:r w:rsidRPr="00E16141">
        <w:rPr>
          <w:rFonts w:ascii="Book Antiqua" w:hAnsi="Book Antiqua"/>
          <w:b/>
          <w:bCs/>
        </w:rPr>
        <w:t>99</w:t>
      </w:r>
      <w:r w:rsidRPr="00E16141">
        <w:rPr>
          <w:rFonts w:ascii="Book Antiqua" w:hAnsi="Book Antiqua"/>
        </w:rPr>
        <w:t>: e22849 [PMID: 33120818 DOI: 10.1097/MD.0000000000022849]</w:t>
      </w:r>
    </w:p>
    <w:p w14:paraId="29D2ADEF"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21 </w:t>
      </w:r>
      <w:r w:rsidRPr="00E16141">
        <w:rPr>
          <w:rFonts w:ascii="Book Antiqua" w:hAnsi="Book Antiqua"/>
          <w:b/>
          <w:bCs/>
        </w:rPr>
        <w:t>Guleid FH</w:t>
      </w:r>
      <w:r w:rsidRPr="00E16141">
        <w:rPr>
          <w:rFonts w:ascii="Book Antiqua" w:hAnsi="Book Antiqua"/>
        </w:rPr>
        <w:t xml:space="preserve">, Oyando R, Kabia E, Mumbi A, Akech S, Barasa E. A bibliometric analysis of COVID-19 research in Africa. </w:t>
      </w:r>
      <w:r w:rsidRPr="00E16141">
        <w:rPr>
          <w:rFonts w:ascii="Book Antiqua" w:hAnsi="Book Antiqua"/>
          <w:i/>
          <w:iCs/>
        </w:rPr>
        <w:t>BMJ Glob Health</w:t>
      </w:r>
      <w:r w:rsidRPr="00E16141">
        <w:rPr>
          <w:rFonts w:ascii="Book Antiqua" w:hAnsi="Book Antiqua"/>
        </w:rPr>
        <w:t xml:space="preserve"> 2021; </w:t>
      </w:r>
      <w:r w:rsidRPr="00E16141">
        <w:rPr>
          <w:rFonts w:ascii="Book Antiqua" w:hAnsi="Book Antiqua"/>
          <w:b/>
          <w:bCs/>
        </w:rPr>
        <w:t>6</w:t>
      </w:r>
      <w:r w:rsidRPr="00E16141">
        <w:rPr>
          <w:rFonts w:ascii="Book Antiqua" w:hAnsi="Book Antiqua"/>
        </w:rPr>
        <w:t xml:space="preserve"> [PMID: 33972261 DOI: 10.1136/bmjgh-2021-005690]</w:t>
      </w:r>
    </w:p>
    <w:p w14:paraId="1267811E"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22 </w:t>
      </w:r>
      <w:r w:rsidRPr="00E16141">
        <w:rPr>
          <w:rFonts w:ascii="Book Antiqua" w:hAnsi="Book Antiqua"/>
          <w:b/>
          <w:bCs/>
        </w:rPr>
        <w:t>Zyoud SH</w:t>
      </w:r>
      <w:r w:rsidRPr="00E16141">
        <w:rPr>
          <w:rFonts w:ascii="Book Antiqua" w:hAnsi="Book Antiqua"/>
        </w:rPr>
        <w:t xml:space="preserve">, Al-Jabi SW. Mapping the situation of research on coronavirus disease-19 (COVID-19): a preliminary bibliometric analysis during the early stage of the outbreak. </w:t>
      </w:r>
      <w:r w:rsidRPr="00E16141">
        <w:rPr>
          <w:rFonts w:ascii="Book Antiqua" w:hAnsi="Book Antiqua"/>
          <w:i/>
          <w:iCs/>
        </w:rPr>
        <w:t>BMC Infect Dis</w:t>
      </w:r>
      <w:r w:rsidRPr="00E16141">
        <w:rPr>
          <w:rFonts w:ascii="Book Antiqua" w:hAnsi="Book Antiqua"/>
        </w:rPr>
        <w:t xml:space="preserve"> 2020; </w:t>
      </w:r>
      <w:r w:rsidRPr="00E16141">
        <w:rPr>
          <w:rFonts w:ascii="Book Antiqua" w:hAnsi="Book Antiqua"/>
          <w:b/>
          <w:bCs/>
        </w:rPr>
        <w:t>20</w:t>
      </w:r>
      <w:r w:rsidRPr="00E16141">
        <w:rPr>
          <w:rFonts w:ascii="Book Antiqua" w:hAnsi="Book Antiqua"/>
        </w:rPr>
        <w:t>: 561 [PMID: 32738881 DOI: 10.1186/s12879-020-05293-z]</w:t>
      </w:r>
    </w:p>
    <w:p w14:paraId="27D126D4"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23 </w:t>
      </w:r>
      <w:r w:rsidRPr="00E16141">
        <w:rPr>
          <w:rFonts w:ascii="Book Antiqua" w:hAnsi="Book Antiqua"/>
          <w:b/>
          <w:bCs/>
        </w:rPr>
        <w:t>Al-Jabi SW</w:t>
      </w:r>
      <w:r w:rsidRPr="00E16141">
        <w:rPr>
          <w:rFonts w:ascii="Book Antiqua" w:hAnsi="Book Antiqua"/>
        </w:rPr>
        <w:t xml:space="preserve">. Current global research landscape on COVID-19 and depressive disorders: Bibliometric and visualization analysis. </w:t>
      </w:r>
      <w:r w:rsidRPr="00E16141">
        <w:rPr>
          <w:rFonts w:ascii="Book Antiqua" w:hAnsi="Book Antiqua"/>
          <w:i/>
          <w:iCs/>
        </w:rPr>
        <w:t>World J Psychiatry</w:t>
      </w:r>
      <w:r w:rsidRPr="00E16141">
        <w:rPr>
          <w:rFonts w:ascii="Book Antiqua" w:hAnsi="Book Antiqua"/>
        </w:rPr>
        <w:t xml:space="preserve"> 2021; </w:t>
      </w:r>
      <w:r w:rsidRPr="00E16141">
        <w:rPr>
          <w:rFonts w:ascii="Book Antiqua" w:hAnsi="Book Antiqua"/>
          <w:b/>
          <w:bCs/>
        </w:rPr>
        <w:t>11</w:t>
      </w:r>
      <w:r w:rsidRPr="00E16141">
        <w:rPr>
          <w:rFonts w:ascii="Book Antiqua" w:hAnsi="Book Antiqua"/>
        </w:rPr>
        <w:t>: 253-264 [PMID: 34168972 DOI: 10.5498/wjp.v11.i6.253]</w:t>
      </w:r>
    </w:p>
    <w:p w14:paraId="1DCB5F12"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24 </w:t>
      </w:r>
      <w:r w:rsidRPr="00E16141">
        <w:rPr>
          <w:rFonts w:ascii="Book Antiqua" w:hAnsi="Book Antiqua"/>
          <w:b/>
          <w:bCs/>
        </w:rPr>
        <w:t>Chahrour M</w:t>
      </w:r>
      <w:r w:rsidRPr="00E16141">
        <w:rPr>
          <w:rFonts w:ascii="Book Antiqua" w:hAnsi="Book Antiqua"/>
        </w:rPr>
        <w:t xml:space="preserve">, Assi S, Bejjani M, Nasrallah AA, Salhab H, Fares M, Khachfe HH. A Bibliometric Analysis of COVID-19 Research Activity: A Call for Increased Output. </w:t>
      </w:r>
      <w:r w:rsidRPr="00E16141">
        <w:rPr>
          <w:rFonts w:ascii="Book Antiqua" w:hAnsi="Book Antiqua"/>
          <w:i/>
          <w:iCs/>
        </w:rPr>
        <w:t>Cureus</w:t>
      </w:r>
      <w:r w:rsidRPr="00E16141">
        <w:rPr>
          <w:rFonts w:ascii="Book Antiqua" w:hAnsi="Book Antiqua"/>
        </w:rPr>
        <w:t xml:space="preserve"> 2020; </w:t>
      </w:r>
      <w:r w:rsidRPr="00E16141">
        <w:rPr>
          <w:rFonts w:ascii="Book Antiqua" w:hAnsi="Book Antiqua"/>
          <w:b/>
          <w:bCs/>
        </w:rPr>
        <w:t>12</w:t>
      </w:r>
      <w:r w:rsidRPr="00E16141">
        <w:rPr>
          <w:rFonts w:ascii="Book Antiqua" w:hAnsi="Book Antiqua"/>
        </w:rPr>
        <w:t>: e7357 [PMID: 32328369 DOI: 10.7759/cureus.7357]</w:t>
      </w:r>
    </w:p>
    <w:p w14:paraId="1E0AF707"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25 </w:t>
      </w:r>
      <w:r w:rsidRPr="00E16141">
        <w:rPr>
          <w:rFonts w:ascii="Book Antiqua" w:hAnsi="Book Antiqua"/>
          <w:b/>
          <w:bCs/>
        </w:rPr>
        <w:t>DE Felice F</w:t>
      </w:r>
      <w:r w:rsidRPr="00E16141">
        <w:rPr>
          <w:rFonts w:ascii="Book Antiqua" w:hAnsi="Book Antiqua"/>
        </w:rPr>
        <w:t xml:space="preserve">, Polimeni A. Coronavirus Disease (COVID-19): A Machine Learning Bibliometric Analysis. </w:t>
      </w:r>
      <w:r w:rsidRPr="00E16141">
        <w:rPr>
          <w:rFonts w:ascii="Book Antiqua" w:hAnsi="Book Antiqua"/>
          <w:i/>
          <w:iCs/>
        </w:rPr>
        <w:t>In Vivo</w:t>
      </w:r>
      <w:r w:rsidRPr="00E16141">
        <w:rPr>
          <w:rFonts w:ascii="Book Antiqua" w:hAnsi="Book Antiqua"/>
        </w:rPr>
        <w:t xml:space="preserve"> 2020; </w:t>
      </w:r>
      <w:r w:rsidRPr="00E16141">
        <w:rPr>
          <w:rFonts w:ascii="Book Antiqua" w:hAnsi="Book Antiqua"/>
          <w:b/>
          <w:bCs/>
        </w:rPr>
        <w:t>34</w:t>
      </w:r>
      <w:r w:rsidRPr="00E16141">
        <w:rPr>
          <w:rFonts w:ascii="Book Antiqua" w:hAnsi="Book Antiqua"/>
        </w:rPr>
        <w:t>: 1613-1617 [PMID: 32503819 DOI: 10.21873/invivo.11951]</w:t>
      </w:r>
    </w:p>
    <w:p w14:paraId="25B397F1" w14:textId="77777777" w:rsidR="001C2ED6" w:rsidRPr="00E16141" w:rsidRDefault="001C2ED6" w:rsidP="001C2ED6">
      <w:pPr>
        <w:spacing w:line="360" w:lineRule="auto"/>
        <w:jc w:val="both"/>
        <w:rPr>
          <w:rFonts w:ascii="Book Antiqua" w:hAnsi="Book Antiqua"/>
        </w:rPr>
      </w:pPr>
      <w:r w:rsidRPr="00E16141">
        <w:rPr>
          <w:rFonts w:ascii="Book Antiqua" w:hAnsi="Book Antiqua"/>
        </w:rPr>
        <w:lastRenderedPageBreak/>
        <w:t xml:space="preserve">26 </w:t>
      </w:r>
      <w:r w:rsidRPr="00E16141">
        <w:rPr>
          <w:rFonts w:ascii="Book Antiqua" w:hAnsi="Book Antiqua"/>
          <w:b/>
          <w:bCs/>
        </w:rPr>
        <w:t>Gong Y</w:t>
      </w:r>
      <w:r w:rsidRPr="00E16141">
        <w:rPr>
          <w:rFonts w:ascii="Book Antiqua" w:hAnsi="Book Antiqua"/>
        </w:rPr>
        <w:t xml:space="preserve">, Ma TC, Xu YY, Yang R, Gao LJ, Wu SH, Li J, Yue ML, Liang HG, He X, Yun T. Early Research on COVID-19: A Bibliometric Analysis. </w:t>
      </w:r>
      <w:r w:rsidRPr="00E16141">
        <w:rPr>
          <w:rFonts w:ascii="Book Antiqua" w:hAnsi="Book Antiqua"/>
          <w:i/>
          <w:iCs/>
        </w:rPr>
        <w:t>Innovation (Camb)</w:t>
      </w:r>
      <w:r w:rsidRPr="00E16141">
        <w:rPr>
          <w:rFonts w:ascii="Book Antiqua" w:hAnsi="Book Antiqua"/>
        </w:rPr>
        <w:t xml:space="preserve"> 2020; </w:t>
      </w:r>
      <w:r w:rsidRPr="00E16141">
        <w:rPr>
          <w:rFonts w:ascii="Book Antiqua" w:hAnsi="Book Antiqua"/>
          <w:b/>
          <w:bCs/>
        </w:rPr>
        <w:t>1</w:t>
      </w:r>
      <w:r w:rsidRPr="00E16141">
        <w:rPr>
          <w:rFonts w:ascii="Book Antiqua" w:hAnsi="Book Antiqua"/>
        </w:rPr>
        <w:t>: 100027 [PMID: 32914141 DOI: 10.1016/j.xinn.2020.100027]</w:t>
      </w:r>
    </w:p>
    <w:p w14:paraId="75D8CE91"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27 </w:t>
      </w:r>
      <w:r w:rsidRPr="00E16141">
        <w:rPr>
          <w:rFonts w:ascii="Book Antiqua" w:hAnsi="Book Antiqua"/>
          <w:b/>
          <w:bCs/>
        </w:rPr>
        <w:t>Yu Y</w:t>
      </w:r>
      <w:r w:rsidRPr="00E16141">
        <w:rPr>
          <w:rFonts w:ascii="Book Antiqua" w:hAnsi="Book Antiqua"/>
        </w:rPr>
        <w:t xml:space="preserve">, Li Y, Zhang Z, Gu Z, Zhong H, Zha Q, Yang L, Zhu C, Chen E. A bibliometric analysis using VOSviewer of publications on COVID-19. </w:t>
      </w:r>
      <w:r w:rsidRPr="00E16141">
        <w:rPr>
          <w:rFonts w:ascii="Book Antiqua" w:hAnsi="Book Antiqua"/>
          <w:i/>
          <w:iCs/>
        </w:rPr>
        <w:t>Ann Transl Med</w:t>
      </w:r>
      <w:r w:rsidRPr="00E16141">
        <w:rPr>
          <w:rFonts w:ascii="Book Antiqua" w:hAnsi="Book Antiqua"/>
        </w:rPr>
        <w:t xml:space="preserve"> 2020; </w:t>
      </w:r>
      <w:r w:rsidRPr="00E16141">
        <w:rPr>
          <w:rFonts w:ascii="Book Antiqua" w:hAnsi="Book Antiqua"/>
          <w:b/>
          <w:bCs/>
        </w:rPr>
        <w:t>8</w:t>
      </w:r>
      <w:r w:rsidRPr="00E16141">
        <w:rPr>
          <w:rFonts w:ascii="Book Antiqua" w:hAnsi="Book Antiqua"/>
        </w:rPr>
        <w:t>: 816 [PMID: 32793661 DOI: 10.21037/atm-20-4235]</w:t>
      </w:r>
    </w:p>
    <w:p w14:paraId="19797E99"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28 </w:t>
      </w:r>
      <w:r w:rsidRPr="00E16141">
        <w:rPr>
          <w:rFonts w:ascii="Book Antiqua" w:hAnsi="Book Antiqua"/>
          <w:b/>
          <w:bCs/>
        </w:rPr>
        <w:t>Deng Z</w:t>
      </w:r>
      <w:r w:rsidRPr="00E16141">
        <w:rPr>
          <w:rFonts w:ascii="Book Antiqua" w:hAnsi="Book Antiqua"/>
        </w:rPr>
        <w:t xml:space="preserve">, Chen J, Wang T. Bibliometric and Visualization Analysis of Human Coronaviruses: Prospects and Implications for COVID-19 Research. </w:t>
      </w:r>
      <w:r w:rsidRPr="00E16141">
        <w:rPr>
          <w:rFonts w:ascii="Book Antiqua" w:hAnsi="Book Antiqua"/>
          <w:i/>
          <w:iCs/>
        </w:rPr>
        <w:t>Front Cell Infect Microbiol</w:t>
      </w:r>
      <w:r w:rsidRPr="00E16141">
        <w:rPr>
          <w:rFonts w:ascii="Book Antiqua" w:hAnsi="Book Antiqua"/>
        </w:rPr>
        <w:t xml:space="preserve"> 2020; </w:t>
      </w:r>
      <w:r w:rsidRPr="00E16141">
        <w:rPr>
          <w:rFonts w:ascii="Book Antiqua" w:hAnsi="Book Antiqua"/>
          <w:b/>
          <w:bCs/>
        </w:rPr>
        <w:t>10</w:t>
      </w:r>
      <w:r w:rsidRPr="00E16141">
        <w:rPr>
          <w:rFonts w:ascii="Book Antiqua" w:hAnsi="Book Antiqua"/>
        </w:rPr>
        <w:t>: 581404 [PMID: 33072630 DOI: 10.3389/fcimb.2020.581404]</w:t>
      </w:r>
    </w:p>
    <w:p w14:paraId="64FA790A"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29 </w:t>
      </w:r>
      <w:r w:rsidRPr="00E16141">
        <w:rPr>
          <w:rFonts w:ascii="Book Antiqua" w:hAnsi="Book Antiqua"/>
          <w:b/>
          <w:bCs/>
        </w:rPr>
        <w:t>Falagas ME</w:t>
      </w:r>
      <w:r w:rsidRPr="00E16141">
        <w:rPr>
          <w:rFonts w:ascii="Book Antiqua" w:hAnsi="Book Antiqua"/>
        </w:rPr>
        <w:t xml:space="preserve">, Pitsouni EI, Malietzis GA, Pappas G. Comparison of PubMed, Scopus, Web of Science, and Google Scholar: strengths and weaknesses. </w:t>
      </w:r>
      <w:r w:rsidRPr="00E16141">
        <w:rPr>
          <w:rFonts w:ascii="Book Antiqua" w:hAnsi="Book Antiqua"/>
          <w:i/>
          <w:iCs/>
        </w:rPr>
        <w:t>FASEB J</w:t>
      </w:r>
      <w:r w:rsidRPr="00E16141">
        <w:rPr>
          <w:rFonts w:ascii="Book Antiqua" w:hAnsi="Book Antiqua"/>
        </w:rPr>
        <w:t xml:space="preserve"> 2008; </w:t>
      </w:r>
      <w:r w:rsidRPr="00E16141">
        <w:rPr>
          <w:rFonts w:ascii="Book Antiqua" w:hAnsi="Book Antiqua"/>
          <w:b/>
          <w:bCs/>
        </w:rPr>
        <w:t>22</w:t>
      </w:r>
      <w:r w:rsidRPr="00E16141">
        <w:rPr>
          <w:rFonts w:ascii="Book Antiqua" w:hAnsi="Book Antiqua"/>
        </w:rPr>
        <w:t>: 338-342 [PMID: 17884971 DOI: 10.1096/fj.07-9492LSF]</w:t>
      </w:r>
    </w:p>
    <w:p w14:paraId="78025D14"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30 </w:t>
      </w:r>
      <w:r w:rsidRPr="00E16141">
        <w:rPr>
          <w:rFonts w:ascii="Book Antiqua" w:hAnsi="Book Antiqua"/>
          <w:b/>
          <w:bCs/>
        </w:rPr>
        <w:t>Kokol P</w:t>
      </w:r>
      <w:r w:rsidRPr="00E16141">
        <w:rPr>
          <w:rFonts w:ascii="Book Antiqua" w:hAnsi="Book Antiqua"/>
        </w:rPr>
        <w:t xml:space="preserve">, Vošner HB. Discrepancies among Scopus, Web of Science, and PubMed coverage of funding information in medical journal articles. </w:t>
      </w:r>
      <w:r w:rsidRPr="00E16141">
        <w:rPr>
          <w:rFonts w:ascii="Book Antiqua" w:hAnsi="Book Antiqua"/>
          <w:i/>
          <w:iCs/>
        </w:rPr>
        <w:t>J Med Libr Assoc</w:t>
      </w:r>
      <w:r w:rsidRPr="00E16141">
        <w:rPr>
          <w:rFonts w:ascii="Book Antiqua" w:hAnsi="Book Antiqua"/>
        </w:rPr>
        <w:t xml:space="preserve"> 2018; </w:t>
      </w:r>
      <w:r w:rsidRPr="00E16141">
        <w:rPr>
          <w:rFonts w:ascii="Book Antiqua" w:hAnsi="Book Antiqua"/>
          <w:b/>
          <w:bCs/>
        </w:rPr>
        <w:t>106</w:t>
      </w:r>
      <w:r w:rsidRPr="00E16141">
        <w:rPr>
          <w:rFonts w:ascii="Book Antiqua" w:hAnsi="Book Antiqua"/>
        </w:rPr>
        <w:t>: 81-86 [PMID: 29339937 DOI: 10.5195/jmla.2018.181]</w:t>
      </w:r>
    </w:p>
    <w:p w14:paraId="0DB9D06A"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31 </w:t>
      </w:r>
      <w:r w:rsidRPr="00E16141">
        <w:rPr>
          <w:rFonts w:ascii="Book Antiqua" w:hAnsi="Book Antiqua"/>
          <w:b/>
          <w:bCs/>
        </w:rPr>
        <w:t>Barqawi A</w:t>
      </w:r>
      <w:r w:rsidRPr="00E16141">
        <w:rPr>
          <w:rFonts w:ascii="Book Antiqua" w:hAnsi="Book Antiqua"/>
        </w:rPr>
        <w:t xml:space="preserve">, Abushamma FA, Akkawi M, Al-Jabi SW, Shahwan MJ, Jairoun AA, Zyoud SH. Global trends in research related to sleeve gastrectomy: A bibliometric and visualized study. </w:t>
      </w:r>
      <w:r w:rsidRPr="00E16141">
        <w:rPr>
          <w:rFonts w:ascii="Book Antiqua" w:hAnsi="Book Antiqua"/>
          <w:i/>
          <w:iCs/>
        </w:rPr>
        <w:t>World J Gastrointest Surg</w:t>
      </w:r>
      <w:r w:rsidRPr="00E16141">
        <w:rPr>
          <w:rFonts w:ascii="Book Antiqua" w:hAnsi="Book Antiqua"/>
        </w:rPr>
        <w:t xml:space="preserve"> 2021; </w:t>
      </w:r>
      <w:r w:rsidRPr="00E16141">
        <w:rPr>
          <w:rFonts w:ascii="Book Antiqua" w:hAnsi="Book Antiqua"/>
          <w:b/>
          <w:bCs/>
        </w:rPr>
        <w:t>13</w:t>
      </w:r>
      <w:r w:rsidRPr="00E16141">
        <w:rPr>
          <w:rFonts w:ascii="Book Antiqua" w:hAnsi="Book Antiqua"/>
        </w:rPr>
        <w:t>: 1509-1522 [PMID: 34950437 DOI: 10.4240/wjgs.v13.i11.1509]</w:t>
      </w:r>
    </w:p>
    <w:p w14:paraId="2C7D27A2"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32 </w:t>
      </w:r>
      <w:r w:rsidRPr="00E16141">
        <w:rPr>
          <w:rFonts w:ascii="Book Antiqua" w:hAnsi="Book Antiqua"/>
          <w:b/>
          <w:bCs/>
        </w:rPr>
        <w:t>Harzing A-W,</w:t>
      </w:r>
      <w:r w:rsidRPr="00E16141">
        <w:rPr>
          <w:rFonts w:ascii="Book Antiqua" w:hAnsi="Book Antiqua"/>
        </w:rPr>
        <w:t xml:space="preserve"> Alakangas S. Google Scholar, Scopus and the Web of Science: a longitudinal and cross-disciplinary comparison.</w:t>
      </w:r>
      <w:r w:rsidRPr="00FB698C">
        <w:rPr>
          <w:rFonts w:ascii="Book Antiqua" w:hAnsi="Book Antiqua"/>
          <w:i/>
          <w:iCs/>
        </w:rPr>
        <w:t xml:space="preserve"> Scientometrics </w:t>
      </w:r>
      <w:r w:rsidRPr="00E16141">
        <w:rPr>
          <w:rFonts w:ascii="Book Antiqua" w:hAnsi="Book Antiqua"/>
        </w:rPr>
        <w:t xml:space="preserve">2016; </w:t>
      </w:r>
      <w:r w:rsidRPr="00FB698C">
        <w:rPr>
          <w:rFonts w:ascii="Book Antiqua" w:hAnsi="Book Antiqua"/>
          <w:b/>
          <w:bCs/>
        </w:rPr>
        <w:t>106</w:t>
      </w:r>
      <w:r w:rsidRPr="00E16141">
        <w:rPr>
          <w:rFonts w:ascii="Book Antiqua" w:hAnsi="Book Antiqua"/>
        </w:rPr>
        <w:t>: 787-804 [DOI: 10.1007/s11192-015-1798-9]</w:t>
      </w:r>
    </w:p>
    <w:p w14:paraId="5866435F"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33 </w:t>
      </w:r>
      <w:r w:rsidRPr="00E16141">
        <w:rPr>
          <w:rFonts w:ascii="Book Antiqua" w:hAnsi="Book Antiqua"/>
          <w:b/>
          <w:bCs/>
        </w:rPr>
        <w:t>Martín-Martín A,</w:t>
      </w:r>
      <w:r w:rsidRPr="00E16141">
        <w:rPr>
          <w:rFonts w:ascii="Book Antiqua" w:hAnsi="Book Antiqua"/>
        </w:rPr>
        <w:t xml:space="preserve"> Orduna-Malea E, Thelwall M, Delgado López-Cózar E. Google Scholar, Web of Science, and Scopus: A systematic comparison of citations in 252 subject categories.</w:t>
      </w:r>
      <w:r w:rsidRPr="00AA5902">
        <w:rPr>
          <w:rFonts w:ascii="Book Antiqua" w:hAnsi="Book Antiqua"/>
          <w:i/>
          <w:iCs/>
        </w:rPr>
        <w:t xml:space="preserve"> J Informetr</w:t>
      </w:r>
      <w:r w:rsidRPr="00E16141">
        <w:rPr>
          <w:rFonts w:ascii="Book Antiqua" w:hAnsi="Book Antiqua"/>
        </w:rPr>
        <w:t xml:space="preserve"> 2018; </w:t>
      </w:r>
      <w:r w:rsidRPr="00AA5902">
        <w:rPr>
          <w:rFonts w:ascii="Book Antiqua" w:hAnsi="Book Antiqua"/>
          <w:b/>
          <w:bCs/>
        </w:rPr>
        <w:t>12</w:t>
      </w:r>
      <w:r w:rsidRPr="00E16141">
        <w:rPr>
          <w:rFonts w:ascii="Book Antiqua" w:hAnsi="Book Antiqua"/>
        </w:rPr>
        <w:t>: 1160-1177 [DOI: 10.1016/j.joi.2018.09.002]</w:t>
      </w:r>
    </w:p>
    <w:p w14:paraId="66338553"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34 </w:t>
      </w:r>
      <w:r w:rsidRPr="00E16141">
        <w:rPr>
          <w:rFonts w:ascii="Book Antiqua" w:hAnsi="Book Antiqua"/>
          <w:b/>
          <w:bCs/>
        </w:rPr>
        <w:t>Şahin S</w:t>
      </w:r>
      <w:r w:rsidRPr="00E16141">
        <w:rPr>
          <w:rFonts w:ascii="Book Antiqua" w:hAnsi="Book Antiqua"/>
        </w:rPr>
        <w:t xml:space="preserve">, Sivri N, Akpinar I, Çinçin ZB, Sönmez VZ. A comprehensive bibliometric overview: antibiotic resistance and Escherichia coli in natural water. </w:t>
      </w:r>
      <w:r w:rsidRPr="00E16141">
        <w:rPr>
          <w:rFonts w:ascii="Book Antiqua" w:hAnsi="Book Antiqua"/>
          <w:i/>
          <w:iCs/>
        </w:rPr>
        <w:t>Environ Sci Pollut Res Int</w:t>
      </w:r>
      <w:r w:rsidRPr="00E16141">
        <w:rPr>
          <w:rFonts w:ascii="Book Antiqua" w:hAnsi="Book Antiqua"/>
        </w:rPr>
        <w:t xml:space="preserve"> 2021 [PMID: 33959839 DOI: 10.1007/s11356-021-14084-1]</w:t>
      </w:r>
    </w:p>
    <w:p w14:paraId="618EBDFB" w14:textId="77777777" w:rsidR="001C2ED6" w:rsidRPr="00E16141" w:rsidRDefault="001C2ED6" w:rsidP="001C2ED6">
      <w:pPr>
        <w:spacing w:line="360" w:lineRule="auto"/>
        <w:jc w:val="both"/>
        <w:rPr>
          <w:rFonts w:ascii="Book Antiqua" w:hAnsi="Book Antiqua"/>
        </w:rPr>
      </w:pPr>
      <w:r w:rsidRPr="00E16141">
        <w:rPr>
          <w:rFonts w:ascii="Book Antiqua" w:hAnsi="Book Antiqua"/>
        </w:rPr>
        <w:lastRenderedPageBreak/>
        <w:t xml:space="preserve">35 </w:t>
      </w:r>
      <w:r w:rsidRPr="00E16141">
        <w:rPr>
          <w:rFonts w:ascii="Book Antiqua" w:hAnsi="Book Antiqua"/>
          <w:b/>
          <w:bCs/>
        </w:rPr>
        <w:t>Zyoud SH</w:t>
      </w:r>
      <w:r w:rsidRPr="00E16141">
        <w:rPr>
          <w:rFonts w:ascii="Book Antiqua" w:hAnsi="Book Antiqua"/>
        </w:rPr>
        <w:t xml:space="preserve">, Smale S, Waring WS, Sweileh W, Al-Jabi SW. Global research trends in the microbiome related to irritable bowel syndrome: A bibliometric and visualized study. </w:t>
      </w:r>
      <w:r w:rsidRPr="00E16141">
        <w:rPr>
          <w:rFonts w:ascii="Book Antiqua" w:hAnsi="Book Antiqua"/>
          <w:i/>
          <w:iCs/>
        </w:rPr>
        <w:t>World J Gastroenterol</w:t>
      </w:r>
      <w:r w:rsidRPr="00E16141">
        <w:rPr>
          <w:rFonts w:ascii="Book Antiqua" w:hAnsi="Book Antiqua"/>
        </w:rPr>
        <w:t xml:space="preserve"> 2021; </w:t>
      </w:r>
      <w:r w:rsidRPr="00E16141">
        <w:rPr>
          <w:rFonts w:ascii="Book Antiqua" w:hAnsi="Book Antiqua"/>
          <w:b/>
          <w:bCs/>
        </w:rPr>
        <w:t>27</w:t>
      </w:r>
      <w:r w:rsidRPr="00E16141">
        <w:rPr>
          <w:rFonts w:ascii="Book Antiqua" w:hAnsi="Book Antiqua"/>
        </w:rPr>
        <w:t>: 1341-1353 [PMID: 33833487 DOI: 10.3748/wjg.v27.i13.1341]</w:t>
      </w:r>
    </w:p>
    <w:p w14:paraId="3C1B378D"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36 </w:t>
      </w:r>
      <w:r w:rsidRPr="00E16141">
        <w:rPr>
          <w:rFonts w:ascii="Book Antiqua" w:hAnsi="Book Antiqua"/>
          <w:b/>
          <w:bCs/>
        </w:rPr>
        <w:t>Li N</w:t>
      </w:r>
      <w:r w:rsidRPr="00E16141">
        <w:rPr>
          <w:rFonts w:ascii="Book Antiqua" w:hAnsi="Book Antiqua"/>
        </w:rPr>
        <w:t xml:space="preserve">, Wang L, Hu Y, Han W, Zheng F, Song W, Jiang J. Global evolution of research on pulmonary nodules: a bibliometric analysis. </w:t>
      </w:r>
      <w:r w:rsidRPr="00E16141">
        <w:rPr>
          <w:rFonts w:ascii="Book Antiqua" w:hAnsi="Book Antiqua"/>
          <w:i/>
          <w:iCs/>
        </w:rPr>
        <w:t>Future Oncol</w:t>
      </w:r>
      <w:r w:rsidRPr="00E16141">
        <w:rPr>
          <w:rFonts w:ascii="Book Antiqua" w:hAnsi="Book Antiqua"/>
        </w:rPr>
        <w:t xml:space="preserve"> 2021; </w:t>
      </w:r>
      <w:r w:rsidRPr="00E16141">
        <w:rPr>
          <w:rFonts w:ascii="Book Antiqua" w:hAnsi="Book Antiqua"/>
          <w:b/>
          <w:bCs/>
        </w:rPr>
        <w:t>17</w:t>
      </w:r>
      <w:r w:rsidRPr="00E16141">
        <w:rPr>
          <w:rFonts w:ascii="Book Antiqua" w:hAnsi="Book Antiqua"/>
        </w:rPr>
        <w:t>: 2631-2645 [PMID: 33880950 DOI: 10.2217/fon-2020-0987]</w:t>
      </w:r>
    </w:p>
    <w:p w14:paraId="7B2EEF3D"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37 </w:t>
      </w:r>
      <w:r w:rsidRPr="00E16141">
        <w:rPr>
          <w:rFonts w:ascii="Book Antiqua" w:hAnsi="Book Antiqua"/>
          <w:b/>
          <w:bCs/>
        </w:rPr>
        <w:t>Sweileh WM</w:t>
      </w:r>
      <w:r w:rsidRPr="00E16141">
        <w:rPr>
          <w:rFonts w:ascii="Book Antiqua" w:hAnsi="Book Antiqua"/>
        </w:rPr>
        <w:t xml:space="preserve">. Global research activity on antimicrobial resistance in food-producing animals. </w:t>
      </w:r>
      <w:r w:rsidRPr="00E16141">
        <w:rPr>
          <w:rFonts w:ascii="Book Antiqua" w:hAnsi="Book Antiqua"/>
          <w:i/>
          <w:iCs/>
        </w:rPr>
        <w:t>Arch Public Health</w:t>
      </w:r>
      <w:r w:rsidRPr="00E16141">
        <w:rPr>
          <w:rFonts w:ascii="Book Antiqua" w:hAnsi="Book Antiqua"/>
        </w:rPr>
        <w:t xml:space="preserve"> 2021; </w:t>
      </w:r>
      <w:r w:rsidRPr="00E16141">
        <w:rPr>
          <w:rFonts w:ascii="Book Antiqua" w:hAnsi="Book Antiqua"/>
          <w:b/>
          <w:bCs/>
        </w:rPr>
        <w:t>79</w:t>
      </w:r>
      <w:r w:rsidRPr="00E16141">
        <w:rPr>
          <w:rFonts w:ascii="Book Antiqua" w:hAnsi="Book Antiqua"/>
        </w:rPr>
        <w:t>: 49 [PMID: 33849636 DOI: 10.1186/s13690-021-00572-w]</w:t>
      </w:r>
    </w:p>
    <w:p w14:paraId="529D0141"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38 </w:t>
      </w:r>
      <w:r w:rsidRPr="00E16141">
        <w:rPr>
          <w:rFonts w:ascii="Book Antiqua" w:hAnsi="Book Antiqua"/>
          <w:b/>
          <w:bCs/>
        </w:rPr>
        <w:t>Zyoud SH</w:t>
      </w:r>
      <w:r w:rsidRPr="00E16141">
        <w:rPr>
          <w:rFonts w:ascii="Book Antiqua" w:hAnsi="Book Antiqua"/>
        </w:rPr>
        <w:t xml:space="preserve">. The Arab region's contribution to global COVID-19 research: Bibliometric and visualization analysis. </w:t>
      </w:r>
      <w:r w:rsidRPr="00E16141">
        <w:rPr>
          <w:rFonts w:ascii="Book Antiqua" w:hAnsi="Book Antiqua"/>
          <w:i/>
          <w:iCs/>
        </w:rPr>
        <w:t>Global Health</w:t>
      </w:r>
      <w:r w:rsidRPr="00E16141">
        <w:rPr>
          <w:rFonts w:ascii="Book Antiqua" w:hAnsi="Book Antiqua"/>
        </w:rPr>
        <w:t xml:space="preserve"> 2021; </w:t>
      </w:r>
      <w:r w:rsidRPr="00E16141">
        <w:rPr>
          <w:rFonts w:ascii="Book Antiqua" w:hAnsi="Book Antiqua"/>
          <w:b/>
          <w:bCs/>
        </w:rPr>
        <w:t>17</w:t>
      </w:r>
      <w:r w:rsidRPr="00E16141">
        <w:rPr>
          <w:rFonts w:ascii="Book Antiqua" w:hAnsi="Book Antiqua"/>
        </w:rPr>
        <w:t>: 31 [PMID: 33766073 DOI: 10.1186/s12992-021-00690-8]</w:t>
      </w:r>
    </w:p>
    <w:p w14:paraId="6C45EB75"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39 </w:t>
      </w:r>
      <w:r w:rsidRPr="00E16141">
        <w:rPr>
          <w:rFonts w:ascii="Book Antiqua" w:hAnsi="Book Antiqua"/>
          <w:b/>
          <w:bCs/>
        </w:rPr>
        <w:t>Aristovnik A,</w:t>
      </w:r>
      <w:r w:rsidRPr="00E16141">
        <w:rPr>
          <w:rFonts w:ascii="Book Antiqua" w:hAnsi="Book Antiqua"/>
        </w:rPr>
        <w:t xml:space="preserve"> Ravšelj D, Umek L. A Bibliometric Analysis of COVID-19 across Science and Social Science Research Landscape. </w:t>
      </w:r>
      <w:r w:rsidRPr="00BB494C">
        <w:rPr>
          <w:rFonts w:ascii="Book Antiqua" w:hAnsi="Book Antiqua"/>
          <w:i/>
          <w:iCs/>
        </w:rPr>
        <w:t>Sustainability</w:t>
      </w:r>
      <w:r w:rsidRPr="00E16141">
        <w:rPr>
          <w:rFonts w:ascii="Book Antiqua" w:hAnsi="Book Antiqua"/>
        </w:rPr>
        <w:t xml:space="preserve"> 2020; </w:t>
      </w:r>
      <w:r w:rsidRPr="00BB494C">
        <w:rPr>
          <w:rFonts w:ascii="Book Antiqua" w:hAnsi="Book Antiqua"/>
          <w:b/>
          <w:bCs/>
        </w:rPr>
        <w:t>12</w:t>
      </w:r>
      <w:r w:rsidRPr="00E16141">
        <w:rPr>
          <w:rFonts w:ascii="Book Antiqua" w:hAnsi="Book Antiqua"/>
        </w:rPr>
        <w:t>: 9132 [DOI: 10.3390/su12219132]</w:t>
      </w:r>
    </w:p>
    <w:p w14:paraId="5166E755"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40 </w:t>
      </w:r>
      <w:r w:rsidRPr="00E16141">
        <w:rPr>
          <w:rFonts w:ascii="Book Antiqua" w:hAnsi="Book Antiqua"/>
          <w:b/>
          <w:bCs/>
        </w:rPr>
        <w:t>Furstenau LB</w:t>
      </w:r>
      <w:r w:rsidRPr="00E16141">
        <w:rPr>
          <w:rFonts w:ascii="Book Antiqua" w:hAnsi="Book Antiqua"/>
        </w:rPr>
        <w:t xml:space="preserve">, Rabaioli B, Sott MK, Cossul D, Bender MS, Farina EMJM, Filho FNB, Severo PP, Dohan MS, Bragazzi NL. A Bibliometric Network Analysis of Coronavirus during the First Eight Months of COVID-19 in 2020. </w:t>
      </w:r>
      <w:r w:rsidRPr="00E16141">
        <w:rPr>
          <w:rFonts w:ascii="Book Antiqua" w:hAnsi="Book Antiqua"/>
          <w:i/>
          <w:iCs/>
        </w:rPr>
        <w:t>Int J Environ Res Public Health</w:t>
      </w:r>
      <w:r w:rsidRPr="00E16141">
        <w:rPr>
          <w:rFonts w:ascii="Book Antiqua" w:hAnsi="Book Antiqua"/>
        </w:rPr>
        <w:t xml:space="preserve"> 2021; </w:t>
      </w:r>
      <w:r w:rsidRPr="00E16141">
        <w:rPr>
          <w:rFonts w:ascii="Book Antiqua" w:hAnsi="Book Antiqua"/>
          <w:b/>
          <w:bCs/>
        </w:rPr>
        <w:t>18</w:t>
      </w:r>
      <w:r w:rsidRPr="00E16141">
        <w:rPr>
          <w:rFonts w:ascii="Book Antiqua" w:hAnsi="Book Antiqua"/>
        </w:rPr>
        <w:t xml:space="preserve"> [PMID: 33499127 DOI: 10.3390/ijerph18030952]</w:t>
      </w:r>
    </w:p>
    <w:p w14:paraId="73C57D38"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41 </w:t>
      </w:r>
      <w:r w:rsidRPr="00E16141">
        <w:rPr>
          <w:rFonts w:ascii="Book Antiqua" w:hAnsi="Book Antiqua"/>
          <w:b/>
          <w:bCs/>
        </w:rPr>
        <w:t>Cernile G</w:t>
      </w:r>
      <w:r w:rsidRPr="00E16141">
        <w:rPr>
          <w:rFonts w:ascii="Book Antiqua" w:hAnsi="Book Antiqua"/>
        </w:rPr>
        <w:t xml:space="preserve">, Heritage T, Sebire NJ, Gordon B, Schwering T, Kazemlou S, Borecki Y. Network graph representation of COVID-19 scientific publications to aid knowledge discovery. </w:t>
      </w:r>
      <w:r w:rsidRPr="00E16141">
        <w:rPr>
          <w:rFonts w:ascii="Book Antiqua" w:hAnsi="Book Antiqua"/>
          <w:i/>
          <w:iCs/>
        </w:rPr>
        <w:t>BMJ Health Care Inform</w:t>
      </w:r>
      <w:r w:rsidRPr="00E16141">
        <w:rPr>
          <w:rFonts w:ascii="Book Antiqua" w:hAnsi="Book Antiqua"/>
        </w:rPr>
        <w:t xml:space="preserve"> 2021; </w:t>
      </w:r>
      <w:r w:rsidRPr="00E16141">
        <w:rPr>
          <w:rFonts w:ascii="Book Antiqua" w:hAnsi="Book Antiqua"/>
          <w:b/>
          <w:bCs/>
        </w:rPr>
        <w:t>28</w:t>
      </w:r>
      <w:r w:rsidRPr="00E16141">
        <w:rPr>
          <w:rFonts w:ascii="Book Antiqua" w:hAnsi="Book Antiqua"/>
        </w:rPr>
        <w:t xml:space="preserve"> [PMID: 33419870 DOI: 10.1136/bmjhci-2020-100254]</w:t>
      </w:r>
    </w:p>
    <w:p w14:paraId="7A61C946"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42 </w:t>
      </w:r>
      <w:r w:rsidRPr="00E16141">
        <w:rPr>
          <w:rFonts w:ascii="Book Antiqua" w:hAnsi="Book Antiqua"/>
          <w:b/>
          <w:bCs/>
        </w:rPr>
        <w:t>Saleh G</w:t>
      </w:r>
      <w:r w:rsidRPr="00E16141">
        <w:rPr>
          <w:rFonts w:ascii="Book Antiqua" w:hAnsi="Book Antiqua"/>
        </w:rPr>
        <w:t xml:space="preserve">, Ahmed A, Hassanain O, Emad A, Essameldin S, Ragai M, Saad Y. Nutrition in Cancer Patients Positive for COVID-19; Case Series and a Systematic Review of Literature. </w:t>
      </w:r>
      <w:r w:rsidRPr="00E16141">
        <w:rPr>
          <w:rFonts w:ascii="Book Antiqua" w:hAnsi="Book Antiqua"/>
          <w:i/>
          <w:iCs/>
        </w:rPr>
        <w:t>Nutr Cancer</w:t>
      </w:r>
      <w:r w:rsidRPr="00E16141">
        <w:rPr>
          <w:rFonts w:ascii="Book Antiqua" w:hAnsi="Book Antiqua"/>
        </w:rPr>
        <w:t xml:space="preserve"> 2022; </w:t>
      </w:r>
      <w:r w:rsidRPr="00E16141">
        <w:rPr>
          <w:rFonts w:ascii="Book Antiqua" w:hAnsi="Book Antiqua"/>
          <w:b/>
          <w:bCs/>
        </w:rPr>
        <w:t>74</w:t>
      </w:r>
      <w:r w:rsidRPr="00E16141">
        <w:rPr>
          <w:rFonts w:ascii="Book Antiqua" w:hAnsi="Book Antiqua"/>
        </w:rPr>
        <w:t>: 450-462 [PMID: 34080508 DOI: 10.1080/01635581.2021.1931363]</w:t>
      </w:r>
    </w:p>
    <w:p w14:paraId="14736D0E" w14:textId="77777777" w:rsidR="001C2ED6" w:rsidRPr="0015484C" w:rsidRDefault="001C2ED6" w:rsidP="001C2ED6">
      <w:pPr>
        <w:spacing w:line="360" w:lineRule="auto"/>
        <w:jc w:val="both"/>
        <w:rPr>
          <w:rFonts w:ascii="Book Antiqua" w:hAnsi="Book Antiqua"/>
        </w:rPr>
      </w:pPr>
      <w:r w:rsidRPr="00E16141">
        <w:rPr>
          <w:rFonts w:ascii="Book Antiqua" w:hAnsi="Book Antiqua"/>
        </w:rPr>
        <w:t xml:space="preserve">43 </w:t>
      </w:r>
      <w:r w:rsidRPr="00E16141">
        <w:rPr>
          <w:rFonts w:ascii="Book Antiqua" w:hAnsi="Book Antiqua"/>
          <w:b/>
          <w:bCs/>
        </w:rPr>
        <w:t xml:space="preserve">Baishideng Publishing Group Inc. </w:t>
      </w:r>
      <w:r w:rsidRPr="0015484C">
        <w:rPr>
          <w:rFonts w:ascii="Book Antiqua" w:hAnsi="Book Antiqua"/>
        </w:rPr>
        <w:t>Reference Citation Analysis. 2022</w:t>
      </w:r>
      <w:r>
        <w:rPr>
          <w:rFonts w:ascii="Book Antiqua" w:hAnsi="Book Antiqua"/>
        </w:rPr>
        <w:t>. [c</w:t>
      </w:r>
      <w:r w:rsidRPr="0015484C">
        <w:rPr>
          <w:rFonts w:ascii="Book Antiqua" w:hAnsi="Book Antiqua"/>
        </w:rPr>
        <w:t xml:space="preserve">ited </w:t>
      </w:r>
      <w:r>
        <w:rPr>
          <w:rFonts w:ascii="Book Antiqua" w:hAnsi="Book Antiqua"/>
        </w:rPr>
        <w:t xml:space="preserve">23 </w:t>
      </w:r>
      <w:r w:rsidRPr="0015484C">
        <w:rPr>
          <w:rFonts w:ascii="Book Antiqua" w:hAnsi="Book Antiqua"/>
        </w:rPr>
        <w:t>June</w:t>
      </w:r>
      <w:r>
        <w:rPr>
          <w:rFonts w:ascii="Book Antiqua" w:hAnsi="Book Antiqua"/>
        </w:rPr>
        <w:t xml:space="preserve"> </w:t>
      </w:r>
      <w:r w:rsidRPr="0015484C">
        <w:rPr>
          <w:rFonts w:ascii="Book Antiqua" w:hAnsi="Book Antiqua"/>
        </w:rPr>
        <w:t>2022</w:t>
      </w:r>
      <w:r>
        <w:rPr>
          <w:rFonts w:ascii="Book Antiqua" w:hAnsi="Book Antiqua"/>
        </w:rPr>
        <w:t>]</w:t>
      </w:r>
      <w:r w:rsidRPr="0015484C">
        <w:rPr>
          <w:rFonts w:ascii="Book Antiqua" w:hAnsi="Book Antiqua"/>
        </w:rPr>
        <w:t>.</w:t>
      </w:r>
      <w:r>
        <w:rPr>
          <w:rFonts w:ascii="Book Antiqua" w:hAnsi="Book Antiqua" w:hint="eastAsia"/>
          <w:lang w:eastAsia="zh-CN"/>
        </w:rPr>
        <w:t xml:space="preserve"> </w:t>
      </w:r>
      <w:r w:rsidRPr="0015484C">
        <w:rPr>
          <w:rFonts w:ascii="Book Antiqua" w:hAnsi="Book Antiqua"/>
        </w:rPr>
        <w:t>Available from: https://www.referencecitationanalysis.com/</w:t>
      </w:r>
    </w:p>
    <w:p w14:paraId="2B2B77D9" w14:textId="77777777" w:rsidR="001C2ED6" w:rsidRPr="00E16141" w:rsidRDefault="001C2ED6" w:rsidP="001C2ED6">
      <w:pPr>
        <w:spacing w:line="360" w:lineRule="auto"/>
        <w:jc w:val="both"/>
        <w:rPr>
          <w:rFonts w:ascii="Book Antiqua" w:hAnsi="Book Antiqua"/>
        </w:rPr>
      </w:pPr>
      <w:r w:rsidRPr="00E16141">
        <w:rPr>
          <w:rFonts w:ascii="Book Antiqua" w:hAnsi="Book Antiqua"/>
        </w:rPr>
        <w:lastRenderedPageBreak/>
        <w:t xml:space="preserve">44 </w:t>
      </w:r>
      <w:r w:rsidRPr="00E16141">
        <w:rPr>
          <w:rFonts w:ascii="Book Antiqua" w:hAnsi="Book Antiqua"/>
          <w:b/>
          <w:bCs/>
        </w:rPr>
        <w:t>van Eck NJ</w:t>
      </w:r>
      <w:r w:rsidRPr="00E16141">
        <w:rPr>
          <w:rFonts w:ascii="Book Antiqua" w:hAnsi="Book Antiqua"/>
        </w:rPr>
        <w:t xml:space="preserve">, Waltman L. Software survey: VOSviewer, a computer program for bibliometric mapping. </w:t>
      </w:r>
      <w:r w:rsidRPr="00E16141">
        <w:rPr>
          <w:rFonts w:ascii="Book Antiqua" w:hAnsi="Book Antiqua"/>
          <w:i/>
          <w:iCs/>
        </w:rPr>
        <w:t>Scientometrics</w:t>
      </w:r>
      <w:r w:rsidRPr="00E16141">
        <w:rPr>
          <w:rFonts w:ascii="Book Antiqua" w:hAnsi="Book Antiqua"/>
        </w:rPr>
        <w:t xml:space="preserve"> 2010; </w:t>
      </w:r>
      <w:r w:rsidRPr="00E16141">
        <w:rPr>
          <w:rFonts w:ascii="Book Antiqua" w:hAnsi="Book Antiqua"/>
          <w:b/>
          <w:bCs/>
        </w:rPr>
        <w:t>84</w:t>
      </w:r>
      <w:r w:rsidRPr="00E16141">
        <w:rPr>
          <w:rFonts w:ascii="Book Antiqua" w:hAnsi="Book Antiqua"/>
        </w:rPr>
        <w:t>: 523-538 [PMID: 20585380 DOI: 10.1007/s11192-009-0146-3]</w:t>
      </w:r>
    </w:p>
    <w:p w14:paraId="3DA1776E"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45 </w:t>
      </w:r>
      <w:r w:rsidRPr="00E16141">
        <w:rPr>
          <w:rFonts w:ascii="Book Antiqua" w:hAnsi="Book Antiqua"/>
          <w:b/>
          <w:bCs/>
        </w:rPr>
        <w:t>van Eck NJ</w:t>
      </w:r>
      <w:r w:rsidRPr="00E16141">
        <w:rPr>
          <w:rFonts w:ascii="Book Antiqua" w:hAnsi="Book Antiqua"/>
        </w:rPr>
        <w:t xml:space="preserve">, Waltman L. Citation-based clustering of publications using CitNetExplorer and VOSviewer. </w:t>
      </w:r>
      <w:r w:rsidRPr="00E16141">
        <w:rPr>
          <w:rFonts w:ascii="Book Antiqua" w:hAnsi="Book Antiqua"/>
          <w:i/>
          <w:iCs/>
        </w:rPr>
        <w:t>Scientometrics</w:t>
      </w:r>
      <w:r w:rsidRPr="00E16141">
        <w:rPr>
          <w:rFonts w:ascii="Book Antiqua" w:hAnsi="Book Antiqua"/>
        </w:rPr>
        <w:t xml:space="preserve"> 2017; </w:t>
      </w:r>
      <w:r w:rsidRPr="00E16141">
        <w:rPr>
          <w:rFonts w:ascii="Book Antiqua" w:hAnsi="Book Antiqua"/>
          <w:b/>
          <w:bCs/>
        </w:rPr>
        <w:t>111</w:t>
      </w:r>
      <w:r w:rsidRPr="00E16141">
        <w:rPr>
          <w:rFonts w:ascii="Book Antiqua" w:hAnsi="Book Antiqua"/>
        </w:rPr>
        <w:t>: 1053-1070 [PMID: 28490825 DOI: 10.1007/s11192-017-2300-7]</w:t>
      </w:r>
    </w:p>
    <w:p w14:paraId="766F8841"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46 </w:t>
      </w:r>
      <w:r w:rsidRPr="00E16141">
        <w:rPr>
          <w:rFonts w:ascii="Book Antiqua" w:hAnsi="Book Antiqua"/>
          <w:b/>
          <w:bCs/>
        </w:rPr>
        <w:t>Liang W</w:t>
      </w:r>
      <w:r w:rsidRPr="00E16141">
        <w:rPr>
          <w:rFonts w:ascii="Book Antiqua" w:hAnsi="Book Antiqua"/>
        </w:rPr>
        <w:t xml:space="preserve">, Guan W, Chen R, Wang W, Li J, Xu K, Li C, Ai Q, Lu W, Liang H, Li S, He J. Cancer patients in SARS-CoV-2 infection: a nationwide analysis in China. </w:t>
      </w:r>
      <w:r w:rsidRPr="00E16141">
        <w:rPr>
          <w:rFonts w:ascii="Book Antiqua" w:hAnsi="Book Antiqua"/>
          <w:i/>
          <w:iCs/>
        </w:rPr>
        <w:t>Lancet Oncol</w:t>
      </w:r>
      <w:r w:rsidRPr="00E16141">
        <w:rPr>
          <w:rFonts w:ascii="Book Antiqua" w:hAnsi="Book Antiqua"/>
        </w:rPr>
        <w:t xml:space="preserve"> 2020; </w:t>
      </w:r>
      <w:r w:rsidRPr="00E16141">
        <w:rPr>
          <w:rFonts w:ascii="Book Antiqua" w:hAnsi="Book Antiqua"/>
          <w:b/>
          <w:bCs/>
        </w:rPr>
        <w:t>21</w:t>
      </w:r>
      <w:r w:rsidRPr="00E16141">
        <w:rPr>
          <w:rFonts w:ascii="Book Antiqua" w:hAnsi="Book Antiqua"/>
        </w:rPr>
        <w:t>: 335-337 [PMID: 32066541 DOI: 10.1016/S1470-2045(20)30096-6]</w:t>
      </w:r>
    </w:p>
    <w:p w14:paraId="2FCB28E4"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47 </w:t>
      </w:r>
      <w:r w:rsidRPr="00E16141">
        <w:rPr>
          <w:rFonts w:ascii="Book Antiqua" w:hAnsi="Book Antiqua"/>
          <w:b/>
          <w:bCs/>
        </w:rPr>
        <w:t>Zhang L</w:t>
      </w:r>
      <w:r w:rsidRPr="00E16141">
        <w:rPr>
          <w:rFonts w:ascii="Book Antiqua" w:hAnsi="Book Antiqua"/>
        </w:rPr>
        <w:t xml:space="preserve">, Zhu F, Xie L, Wang C, Wang J, Chen R, Jia P, Guan HQ, Peng L, Chen Y, Peng P, Zhang P, Chu Q, Shen Q, Wang Y, Xu SY, Zhao JP, Zhou M. Clinical characteristics of COVID-19-infected cancer patients: a retrospective case study in three hospitals within Wuhan, China. </w:t>
      </w:r>
      <w:r w:rsidRPr="00E16141">
        <w:rPr>
          <w:rFonts w:ascii="Book Antiqua" w:hAnsi="Book Antiqua"/>
          <w:i/>
          <w:iCs/>
        </w:rPr>
        <w:t>Ann Oncol</w:t>
      </w:r>
      <w:r w:rsidRPr="00E16141">
        <w:rPr>
          <w:rFonts w:ascii="Book Antiqua" w:hAnsi="Book Antiqua"/>
        </w:rPr>
        <w:t xml:space="preserve"> 2020; </w:t>
      </w:r>
      <w:r w:rsidRPr="00E16141">
        <w:rPr>
          <w:rFonts w:ascii="Book Antiqua" w:hAnsi="Book Antiqua"/>
          <w:b/>
          <w:bCs/>
        </w:rPr>
        <w:t>31</w:t>
      </w:r>
      <w:r w:rsidRPr="00E16141">
        <w:rPr>
          <w:rFonts w:ascii="Book Antiqua" w:hAnsi="Book Antiqua"/>
        </w:rPr>
        <w:t>: 894-901 [PMID: 32224151 DOI: 10.1016/j.annonc.2020.03.296]</w:t>
      </w:r>
    </w:p>
    <w:p w14:paraId="1FEC6F4C"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48 </w:t>
      </w:r>
      <w:r w:rsidRPr="00E16141">
        <w:rPr>
          <w:rFonts w:ascii="Book Antiqua" w:hAnsi="Book Antiqua"/>
          <w:b/>
          <w:bCs/>
        </w:rPr>
        <w:t>Maringe C</w:t>
      </w:r>
      <w:r w:rsidRPr="00E16141">
        <w:rPr>
          <w:rFonts w:ascii="Book Antiqua" w:hAnsi="Book Antiqua"/>
        </w:rPr>
        <w:t xml:space="preserve">, Spicer J, Morris M, Purushotham A, Nolte E, Sullivan R, Rachet B, Aggarwal A. The impact of the COVID-19 pandemic on cancer deaths due to delays in diagnosis in England, UK: a national, population-based, modelling study. </w:t>
      </w:r>
      <w:r w:rsidRPr="00E16141">
        <w:rPr>
          <w:rFonts w:ascii="Book Antiqua" w:hAnsi="Book Antiqua"/>
          <w:i/>
          <w:iCs/>
        </w:rPr>
        <w:t>Lancet Oncol</w:t>
      </w:r>
      <w:r w:rsidRPr="00E16141">
        <w:rPr>
          <w:rFonts w:ascii="Book Antiqua" w:hAnsi="Book Antiqua"/>
        </w:rPr>
        <w:t xml:space="preserve"> 2020; </w:t>
      </w:r>
      <w:r w:rsidRPr="00E16141">
        <w:rPr>
          <w:rFonts w:ascii="Book Antiqua" w:hAnsi="Book Antiqua"/>
          <w:b/>
          <w:bCs/>
        </w:rPr>
        <w:t>21</w:t>
      </w:r>
      <w:r w:rsidRPr="00E16141">
        <w:rPr>
          <w:rFonts w:ascii="Book Antiqua" w:hAnsi="Book Antiqua"/>
        </w:rPr>
        <w:t>: 1023-1034 [PMID: 32702310 DOI: 10.1016/S1470-2045(20)30388-0]</w:t>
      </w:r>
    </w:p>
    <w:p w14:paraId="4C76807D"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49 </w:t>
      </w:r>
      <w:r w:rsidRPr="00E16141">
        <w:rPr>
          <w:rFonts w:ascii="Book Antiqua" w:hAnsi="Book Antiqua"/>
          <w:b/>
          <w:bCs/>
        </w:rPr>
        <w:t>Tian S</w:t>
      </w:r>
      <w:r w:rsidRPr="00E16141">
        <w:rPr>
          <w:rFonts w:ascii="Book Antiqua" w:hAnsi="Book Antiqua"/>
        </w:rPr>
        <w:t xml:space="preserve">, Hu W, Niu L, Liu H, Xu H, Xiao SY. Pulmonary Pathology of Early-Phase 2019 Novel Coronavirus (COVID-19) Pneumonia in Two Patients With Lung Cancer. </w:t>
      </w:r>
      <w:r w:rsidRPr="00E16141">
        <w:rPr>
          <w:rFonts w:ascii="Book Antiqua" w:hAnsi="Book Antiqua"/>
          <w:i/>
          <w:iCs/>
        </w:rPr>
        <w:t>J Thorac Oncol</w:t>
      </w:r>
      <w:r w:rsidRPr="00E16141">
        <w:rPr>
          <w:rFonts w:ascii="Book Antiqua" w:hAnsi="Book Antiqua"/>
        </w:rPr>
        <w:t xml:space="preserve"> 2020; </w:t>
      </w:r>
      <w:r w:rsidRPr="00E16141">
        <w:rPr>
          <w:rFonts w:ascii="Book Antiqua" w:hAnsi="Book Antiqua"/>
          <w:b/>
          <w:bCs/>
        </w:rPr>
        <w:t>15</w:t>
      </w:r>
      <w:r w:rsidRPr="00E16141">
        <w:rPr>
          <w:rFonts w:ascii="Book Antiqua" w:hAnsi="Book Antiqua"/>
        </w:rPr>
        <w:t>: 700-704 [PMID: 32114094 DOI: 10.1016/j.jtho.2020.02.010]</w:t>
      </w:r>
    </w:p>
    <w:p w14:paraId="792C18FE"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50 </w:t>
      </w:r>
      <w:r w:rsidRPr="00E16141">
        <w:rPr>
          <w:rFonts w:ascii="Book Antiqua" w:hAnsi="Book Antiqua"/>
          <w:b/>
          <w:bCs/>
        </w:rPr>
        <w:t>Yu J</w:t>
      </w:r>
      <w:r w:rsidRPr="00E16141">
        <w:rPr>
          <w:rFonts w:ascii="Book Antiqua" w:hAnsi="Book Antiqua"/>
        </w:rPr>
        <w:t xml:space="preserve">, Ouyang W, Chua MLK, Xie C. SARS-CoV-2 Transmission in Patients With Cancer at a Tertiary Care Hospital in Wuhan, China. </w:t>
      </w:r>
      <w:r w:rsidRPr="00E16141">
        <w:rPr>
          <w:rFonts w:ascii="Book Antiqua" w:hAnsi="Book Antiqua"/>
          <w:i/>
          <w:iCs/>
        </w:rPr>
        <w:t>JAMA Oncol</w:t>
      </w:r>
      <w:r w:rsidRPr="00E16141">
        <w:rPr>
          <w:rFonts w:ascii="Book Antiqua" w:hAnsi="Book Antiqua"/>
        </w:rPr>
        <w:t xml:space="preserve"> 2020; </w:t>
      </w:r>
      <w:r w:rsidRPr="00E16141">
        <w:rPr>
          <w:rFonts w:ascii="Book Antiqua" w:hAnsi="Book Antiqua"/>
          <w:b/>
          <w:bCs/>
        </w:rPr>
        <w:t>6</w:t>
      </w:r>
      <w:r w:rsidRPr="00E16141">
        <w:rPr>
          <w:rFonts w:ascii="Book Antiqua" w:hAnsi="Book Antiqua"/>
        </w:rPr>
        <w:t>: 1108-1110 [PMID: 32211820 DOI: 10.1001/jamaoncol.2020.0980]</w:t>
      </w:r>
    </w:p>
    <w:p w14:paraId="2BC7C375"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51 </w:t>
      </w:r>
      <w:r w:rsidRPr="00E16141">
        <w:rPr>
          <w:rFonts w:ascii="Book Antiqua" w:hAnsi="Book Antiqua"/>
          <w:b/>
          <w:bCs/>
        </w:rPr>
        <w:t>Feldmann M</w:t>
      </w:r>
      <w:r w:rsidRPr="00E16141">
        <w:rPr>
          <w:rFonts w:ascii="Book Antiqua" w:hAnsi="Book Antiqua"/>
        </w:rPr>
        <w:t xml:space="preserve">, Maini RN, Woody JN, Holgate ST, Winter G, Rowland M, Richards D, Hussell T. Trials of anti-tumour necrosis factor therapy for COVID-19 are urgently needed. </w:t>
      </w:r>
      <w:r w:rsidRPr="00E16141">
        <w:rPr>
          <w:rFonts w:ascii="Book Antiqua" w:hAnsi="Book Antiqua"/>
          <w:i/>
          <w:iCs/>
        </w:rPr>
        <w:t>Lancet</w:t>
      </w:r>
      <w:r w:rsidRPr="00E16141">
        <w:rPr>
          <w:rFonts w:ascii="Book Antiqua" w:hAnsi="Book Antiqua"/>
        </w:rPr>
        <w:t xml:space="preserve"> 2020; </w:t>
      </w:r>
      <w:r w:rsidRPr="00E16141">
        <w:rPr>
          <w:rFonts w:ascii="Book Antiqua" w:hAnsi="Book Antiqua"/>
          <w:b/>
          <w:bCs/>
        </w:rPr>
        <w:t>395</w:t>
      </w:r>
      <w:r w:rsidRPr="00E16141">
        <w:rPr>
          <w:rFonts w:ascii="Book Antiqua" w:hAnsi="Book Antiqua"/>
        </w:rPr>
        <w:t>: 1407-1409 [PMID: 32278362 DOI: 10.1016/S0140-6736(20)30858-8]</w:t>
      </w:r>
    </w:p>
    <w:p w14:paraId="29A22AA9" w14:textId="77777777" w:rsidR="001C2ED6" w:rsidRPr="00E16141" w:rsidRDefault="001C2ED6" w:rsidP="001C2ED6">
      <w:pPr>
        <w:spacing w:line="360" w:lineRule="auto"/>
        <w:jc w:val="both"/>
        <w:rPr>
          <w:rFonts w:ascii="Book Antiqua" w:hAnsi="Book Antiqua"/>
        </w:rPr>
      </w:pPr>
      <w:r w:rsidRPr="00E16141">
        <w:rPr>
          <w:rFonts w:ascii="Book Antiqua" w:hAnsi="Book Antiqua"/>
        </w:rPr>
        <w:lastRenderedPageBreak/>
        <w:t xml:space="preserve">52 </w:t>
      </w:r>
      <w:r w:rsidRPr="00E16141">
        <w:rPr>
          <w:rFonts w:ascii="Book Antiqua" w:hAnsi="Book Antiqua"/>
          <w:b/>
          <w:bCs/>
        </w:rPr>
        <w:t>Wang Q</w:t>
      </w:r>
      <w:r w:rsidRPr="00E16141">
        <w:rPr>
          <w:rFonts w:ascii="Book Antiqua" w:hAnsi="Book Antiqua"/>
        </w:rPr>
        <w:t xml:space="preserve">, Huang R. The impact of COVID-19 pandemic on sustainable development goals - A survey. </w:t>
      </w:r>
      <w:r w:rsidRPr="00E16141">
        <w:rPr>
          <w:rFonts w:ascii="Book Antiqua" w:hAnsi="Book Antiqua"/>
          <w:i/>
          <w:iCs/>
        </w:rPr>
        <w:t>Environ Res</w:t>
      </w:r>
      <w:r w:rsidRPr="00E16141">
        <w:rPr>
          <w:rFonts w:ascii="Book Antiqua" w:hAnsi="Book Antiqua"/>
        </w:rPr>
        <w:t xml:space="preserve"> 2021; </w:t>
      </w:r>
      <w:r w:rsidRPr="00E16141">
        <w:rPr>
          <w:rFonts w:ascii="Book Antiqua" w:hAnsi="Book Antiqua"/>
          <w:b/>
          <w:bCs/>
        </w:rPr>
        <w:t>202</w:t>
      </w:r>
      <w:r w:rsidRPr="00E16141">
        <w:rPr>
          <w:rFonts w:ascii="Book Antiqua" w:hAnsi="Book Antiqua"/>
        </w:rPr>
        <w:t>: 111637 [PMID: 34233155 DOI: 10.1016/j.envres.2021.111637]</w:t>
      </w:r>
    </w:p>
    <w:p w14:paraId="4D4B4FFD"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53 </w:t>
      </w:r>
      <w:r w:rsidRPr="00E16141">
        <w:rPr>
          <w:rFonts w:ascii="Book Antiqua" w:hAnsi="Book Antiqua"/>
          <w:b/>
          <w:bCs/>
        </w:rPr>
        <w:t>Al-Shamsi HO</w:t>
      </w:r>
      <w:r w:rsidRPr="00E16141">
        <w:rPr>
          <w:rFonts w:ascii="Book Antiqua" w:hAnsi="Book Antiqua"/>
        </w:rPr>
        <w:t xml:space="preserve">, Alhazzani W, Alhuraiji A, Coomes EA, Chemaly RF, Almuhanna M, Wolff RA, Ibrahim NK, Chua MLK, Hotte SJ, Meyers BM, Elfiki T, Curigliano G, Eng C, Grothey A, Xie C. A Practical Approach to the Management of Cancer Patients During the Novel Coronavirus Disease 2019 (COVID-19) Pandemic: An International Collaborative Group. </w:t>
      </w:r>
      <w:r w:rsidRPr="00E16141">
        <w:rPr>
          <w:rFonts w:ascii="Book Antiqua" w:hAnsi="Book Antiqua"/>
          <w:i/>
          <w:iCs/>
        </w:rPr>
        <w:t>Oncologist</w:t>
      </w:r>
      <w:r w:rsidRPr="00E16141">
        <w:rPr>
          <w:rFonts w:ascii="Book Antiqua" w:hAnsi="Book Antiqua"/>
        </w:rPr>
        <w:t xml:space="preserve"> 2020; </w:t>
      </w:r>
      <w:r w:rsidRPr="00E16141">
        <w:rPr>
          <w:rFonts w:ascii="Book Antiqua" w:hAnsi="Book Antiqua"/>
          <w:b/>
          <w:bCs/>
        </w:rPr>
        <w:t>25</w:t>
      </w:r>
      <w:r w:rsidRPr="00E16141">
        <w:rPr>
          <w:rFonts w:ascii="Book Antiqua" w:hAnsi="Book Antiqua"/>
        </w:rPr>
        <w:t>: e936-e945 [PMID: 32243668 DOI: 10.1634/theoncologist.2020-0213]</w:t>
      </w:r>
    </w:p>
    <w:p w14:paraId="5D487865"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54 </w:t>
      </w:r>
      <w:r w:rsidRPr="00E16141">
        <w:rPr>
          <w:rFonts w:ascii="Book Antiqua" w:hAnsi="Book Antiqua"/>
          <w:b/>
          <w:bCs/>
        </w:rPr>
        <w:t>Hanna TP</w:t>
      </w:r>
      <w:r w:rsidRPr="00E16141">
        <w:rPr>
          <w:rFonts w:ascii="Book Antiqua" w:hAnsi="Book Antiqua"/>
        </w:rPr>
        <w:t xml:space="preserve">, Evans GA, Booth CM. Cancer, COVID-19 and the precautionary principle: prioritizing treatment during a global pandemic. </w:t>
      </w:r>
      <w:r w:rsidRPr="00E16141">
        <w:rPr>
          <w:rFonts w:ascii="Book Antiqua" w:hAnsi="Book Antiqua"/>
          <w:i/>
          <w:iCs/>
        </w:rPr>
        <w:t>Nat Rev Clin Oncol</w:t>
      </w:r>
      <w:r w:rsidRPr="00E16141">
        <w:rPr>
          <w:rFonts w:ascii="Book Antiqua" w:hAnsi="Book Antiqua"/>
        </w:rPr>
        <w:t xml:space="preserve"> 2020; </w:t>
      </w:r>
      <w:r w:rsidRPr="00E16141">
        <w:rPr>
          <w:rFonts w:ascii="Book Antiqua" w:hAnsi="Book Antiqua"/>
          <w:b/>
          <w:bCs/>
        </w:rPr>
        <w:t>17</w:t>
      </w:r>
      <w:r w:rsidRPr="00E16141">
        <w:rPr>
          <w:rFonts w:ascii="Book Antiqua" w:hAnsi="Book Antiqua"/>
        </w:rPr>
        <w:t>: 268-270 [PMID: 32242095 DOI: 10.1038/s41571-020-0362-6]</w:t>
      </w:r>
    </w:p>
    <w:p w14:paraId="403FB294"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55 </w:t>
      </w:r>
      <w:r w:rsidRPr="00E16141">
        <w:rPr>
          <w:rFonts w:ascii="Book Antiqua" w:hAnsi="Book Antiqua"/>
          <w:b/>
          <w:bCs/>
        </w:rPr>
        <w:t>Jafari A</w:t>
      </w:r>
      <w:r w:rsidRPr="00E16141">
        <w:rPr>
          <w:rFonts w:ascii="Book Antiqua" w:hAnsi="Book Antiqua"/>
        </w:rPr>
        <w:t xml:space="preserve">, Rezaei-Tavirani M, Karami S, Yazdani M, Zali H, Jafari Z. Cancer Care Management During the COVID-19 Pandemic. </w:t>
      </w:r>
      <w:r w:rsidRPr="00E16141">
        <w:rPr>
          <w:rFonts w:ascii="Book Antiqua" w:hAnsi="Book Antiqua"/>
          <w:i/>
          <w:iCs/>
        </w:rPr>
        <w:t>Risk Manag Healthc Policy</w:t>
      </w:r>
      <w:r w:rsidRPr="00E16141">
        <w:rPr>
          <w:rFonts w:ascii="Book Antiqua" w:hAnsi="Book Antiqua"/>
        </w:rPr>
        <w:t xml:space="preserve"> 2020; </w:t>
      </w:r>
      <w:r w:rsidRPr="00E16141">
        <w:rPr>
          <w:rFonts w:ascii="Book Antiqua" w:hAnsi="Book Antiqua"/>
          <w:b/>
          <w:bCs/>
        </w:rPr>
        <w:t>13</w:t>
      </w:r>
      <w:r w:rsidRPr="00E16141">
        <w:rPr>
          <w:rFonts w:ascii="Book Antiqua" w:hAnsi="Book Antiqua"/>
        </w:rPr>
        <w:t>: 1711-1721 [PMID: 33061705 DOI: 10.2147/RMHP.S261357]</w:t>
      </w:r>
    </w:p>
    <w:p w14:paraId="66B2A337"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56 </w:t>
      </w:r>
      <w:r w:rsidRPr="00E16141">
        <w:rPr>
          <w:rFonts w:ascii="Book Antiqua" w:hAnsi="Book Antiqua"/>
          <w:b/>
          <w:bCs/>
        </w:rPr>
        <w:t>UK Coronavirus Cancer Monitoring Project team</w:t>
      </w:r>
      <w:r w:rsidRPr="00E16141">
        <w:rPr>
          <w:rFonts w:ascii="Book Antiqua" w:hAnsi="Book Antiqua"/>
        </w:rPr>
        <w:t xml:space="preserve">. The UK Coronavirus Cancer Monitoring Project: protecting patients with cancer in the era of COVID-19. </w:t>
      </w:r>
      <w:r w:rsidRPr="00E16141">
        <w:rPr>
          <w:rFonts w:ascii="Book Antiqua" w:hAnsi="Book Antiqua"/>
          <w:i/>
          <w:iCs/>
        </w:rPr>
        <w:t>Lancet Oncol</w:t>
      </w:r>
      <w:r w:rsidRPr="00E16141">
        <w:rPr>
          <w:rFonts w:ascii="Book Antiqua" w:hAnsi="Book Antiqua"/>
        </w:rPr>
        <w:t xml:space="preserve"> 2020; </w:t>
      </w:r>
      <w:r w:rsidRPr="00E16141">
        <w:rPr>
          <w:rFonts w:ascii="Book Antiqua" w:hAnsi="Book Antiqua"/>
          <w:b/>
          <w:bCs/>
        </w:rPr>
        <w:t>21</w:t>
      </w:r>
      <w:r w:rsidRPr="00E16141">
        <w:rPr>
          <w:rFonts w:ascii="Book Antiqua" w:hAnsi="Book Antiqua"/>
        </w:rPr>
        <w:t>: 622-624 [PMID: 32304634 DOI: 10.1016/S1470-2045(20)30230-8]</w:t>
      </w:r>
    </w:p>
    <w:p w14:paraId="6E2C71CF"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57 </w:t>
      </w:r>
      <w:r w:rsidRPr="00E16141">
        <w:rPr>
          <w:rFonts w:ascii="Book Antiqua" w:hAnsi="Book Antiqua"/>
          <w:b/>
          <w:bCs/>
        </w:rPr>
        <w:t>Wu C</w:t>
      </w:r>
      <w:r w:rsidRPr="00E16141">
        <w:rPr>
          <w:rFonts w:ascii="Book Antiqua" w:hAnsi="Book Antiqua"/>
        </w:rPr>
        <w:t xml:space="preserve">, Chen X, Cai Y, Xia J, Zhou X, Xu S, Huang H, Zhang L, Zhou X, Du C, Zhang Y, Song J, Wang S, Chao Y, Yang Z, Xu J, Zhou X, Chen D, Xiong W, Xu L, Zhou F, Jiang J, Bai C, Zheng J, Song Y. Risk Factors Associated With Acute Respiratory Distress Syndrome and Death in Patients With Coronavirus Disease 2019 Pneumonia in Wuhan, China. </w:t>
      </w:r>
      <w:r w:rsidRPr="00E16141">
        <w:rPr>
          <w:rFonts w:ascii="Book Antiqua" w:hAnsi="Book Antiqua"/>
          <w:i/>
          <w:iCs/>
        </w:rPr>
        <w:t>JAMA Intern Med</w:t>
      </w:r>
      <w:r w:rsidRPr="00E16141">
        <w:rPr>
          <w:rFonts w:ascii="Book Antiqua" w:hAnsi="Book Antiqua"/>
        </w:rPr>
        <w:t xml:space="preserve"> 2020; </w:t>
      </w:r>
      <w:r w:rsidRPr="00E16141">
        <w:rPr>
          <w:rFonts w:ascii="Book Antiqua" w:hAnsi="Book Antiqua"/>
          <w:b/>
          <w:bCs/>
        </w:rPr>
        <w:t>180</w:t>
      </w:r>
      <w:r w:rsidRPr="00E16141">
        <w:rPr>
          <w:rFonts w:ascii="Book Antiqua" w:hAnsi="Book Antiqua"/>
        </w:rPr>
        <w:t>: 934-943 [PMID: 32167524 DOI: 10.1001/jamainternmed.2020.0994]</w:t>
      </w:r>
    </w:p>
    <w:p w14:paraId="3A170391"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58 </w:t>
      </w:r>
      <w:r w:rsidRPr="00E16141">
        <w:rPr>
          <w:rFonts w:ascii="Book Antiqua" w:hAnsi="Book Antiqua"/>
          <w:b/>
          <w:bCs/>
        </w:rPr>
        <w:t>Zarifkar P</w:t>
      </w:r>
      <w:r w:rsidRPr="00E16141">
        <w:rPr>
          <w:rFonts w:ascii="Book Antiqua" w:hAnsi="Book Antiqua"/>
        </w:rPr>
        <w:t xml:space="preserve">, Kamath A, Robinson C, Morgulchik N, Shah SFH, Cheng TKM, Dominic C, Fehintola AO, Bhalla G, Ahillan T, Mourgue d'Algue L, Lee J, Pareek A, Carey M, Hughes DJ, Miller M, Woodcock VK, Shrotri M. Clinical Characteristics and Outcomes in Patients with COVID-19 and Cancer: a Systematic Review and Meta-analysis. </w:t>
      </w:r>
      <w:r w:rsidRPr="00E16141">
        <w:rPr>
          <w:rFonts w:ascii="Book Antiqua" w:hAnsi="Book Antiqua"/>
          <w:i/>
          <w:iCs/>
        </w:rPr>
        <w:t>Clin Oncol (R Coll Radiol)</w:t>
      </w:r>
      <w:r w:rsidRPr="00E16141">
        <w:rPr>
          <w:rFonts w:ascii="Book Antiqua" w:hAnsi="Book Antiqua"/>
        </w:rPr>
        <w:t xml:space="preserve"> 2021; </w:t>
      </w:r>
      <w:r w:rsidRPr="00E16141">
        <w:rPr>
          <w:rFonts w:ascii="Book Antiqua" w:hAnsi="Book Antiqua"/>
          <w:b/>
          <w:bCs/>
        </w:rPr>
        <w:t>33</w:t>
      </w:r>
      <w:r w:rsidRPr="00E16141">
        <w:rPr>
          <w:rFonts w:ascii="Book Antiqua" w:hAnsi="Book Antiqua"/>
        </w:rPr>
        <w:t>: e180-e191 [PMID: 33261978 DOI: 10.1016/j.clon.2020.11.006]</w:t>
      </w:r>
    </w:p>
    <w:p w14:paraId="1FF0A4C6" w14:textId="77777777" w:rsidR="001C2ED6" w:rsidRPr="00E16141" w:rsidRDefault="001C2ED6" w:rsidP="001C2ED6">
      <w:pPr>
        <w:spacing w:line="360" w:lineRule="auto"/>
        <w:jc w:val="both"/>
        <w:rPr>
          <w:rFonts w:ascii="Book Antiqua" w:hAnsi="Book Antiqua"/>
        </w:rPr>
      </w:pPr>
      <w:r w:rsidRPr="00E16141">
        <w:rPr>
          <w:rFonts w:ascii="Book Antiqua" w:hAnsi="Book Antiqua"/>
        </w:rPr>
        <w:lastRenderedPageBreak/>
        <w:t xml:space="preserve">59 </w:t>
      </w:r>
      <w:r w:rsidRPr="00E16141">
        <w:rPr>
          <w:rFonts w:ascii="Book Antiqua" w:hAnsi="Book Antiqua"/>
          <w:b/>
          <w:bCs/>
        </w:rPr>
        <w:t>Jazieh AR</w:t>
      </w:r>
      <w:r w:rsidRPr="00E16141">
        <w:rPr>
          <w:rFonts w:ascii="Book Antiqua" w:hAnsi="Book Antiqua"/>
        </w:rPr>
        <w:t xml:space="preserve">, Akbulut H, Curigliano G, Rogado A, Alsharm AA, Razis ED, Mula-Hussain L, Errihani H, Khattak A, De Guzman RB, Mathias C, Alkaiyat MOF, Jradi H, Rolfo C; International Research Network on COVID-19 Impact on Cancer Care. Impact of the COVID-19 Pandemic on Cancer Care: A Global Collaborative Study. </w:t>
      </w:r>
      <w:r w:rsidRPr="00E16141">
        <w:rPr>
          <w:rFonts w:ascii="Book Antiqua" w:hAnsi="Book Antiqua"/>
          <w:i/>
          <w:iCs/>
        </w:rPr>
        <w:t>JCO Glob Oncol</w:t>
      </w:r>
      <w:r w:rsidRPr="00E16141">
        <w:rPr>
          <w:rFonts w:ascii="Book Antiqua" w:hAnsi="Book Antiqua"/>
        </w:rPr>
        <w:t xml:space="preserve"> 2020; </w:t>
      </w:r>
      <w:r w:rsidRPr="00E16141">
        <w:rPr>
          <w:rFonts w:ascii="Book Antiqua" w:hAnsi="Book Antiqua"/>
          <w:b/>
          <w:bCs/>
        </w:rPr>
        <w:t>6</w:t>
      </w:r>
      <w:r w:rsidRPr="00E16141">
        <w:rPr>
          <w:rFonts w:ascii="Book Antiqua" w:hAnsi="Book Antiqua"/>
        </w:rPr>
        <w:t>: 1428-1438 [PMID: 32986516 DOI: 10.1200/GO.20.00351]</w:t>
      </w:r>
    </w:p>
    <w:p w14:paraId="6DEE0443"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60 </w:t>
      </w:r>
      <w:r w:rsidRPr="00E16141">
        <w:rPr>
          <w:rFonts w:ascii="Book Antiqua" w:hAnsi="Book Antiqua"/>
          <w:b/>
          <w:bCs/>
        </w:rPr>
        <w:t>Qian X</w:t>
      </w:r>
      <w:r w:rsidRPr="00E16141">
        <w:rPr>
          <w:rFonts w:ascii="Book Antiqua" w:hAnsi="Book Antiqua"/>
        </w:rPr>
        <w:t xml:space="preserve">, Ren R, Wang Y, Guo Y, Fang J, Wu ZD, Liu PL, Han TR; Members of Steering Committee, Society of Global Health, Chinese Preventive Medicine Association. Fighting against the common enemy of COVID-19: a practice of building a community with a shared future for mankind. </w:t>
      </w:r>
      <w:r w:rsidRPr="00E16141">
        <w:rPr>
          <w:rFonts w:ascii="Book Antiqua" w:hAnsi="Book Antiqua"/>
          <w:i/>
          <w:iCs/>
        </w:rPr>
        <w:t>Infect Dis Poverty</w:t>
      </w:r>
      <w:r w:rsidRPr="00E16141">
        <w:rPr>
          <w:rFonts w:ascii="Book Antiqua" w:hAnsi="Book Antiqua"/>
        </w:rPr>
        <w:t xml:space="preserve"> 2020; </w:t>
      </w:r>
      <w:r w:rsidRPr="00E16141">
        <w:rPr>
          <w:rFonts w:ascii="Book Antiqua" w:hAnsi="Book Antiqua"/>
          <w:b/>
          <w:bCs/>
        </w:rPr>
        <w:t>9</w:t>
      </w:r>
      <w:r w:rsidRPr="00E16141">
        <w:rPr>
          <w:rFonts w:ascii="Book Antiqua" w:hAnsi="Book Antiqua"/>
        </w:rPr>
        <w:t>: 34 [PMID: 32264957 DOI: 10.1186/s40249-020-00650-1]</w:t>
      </w:r>
    </w:p>
    <w:p w14:paraId="5F26715A"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61 </w:t>
      </w:r>
      <w:r w:rsidRPr="00E16141">
        <w:rPr>
          <w:rFonts w:ascii="Book Antiqua" w:hAnsi="Book Antiqua"/>
          <w:b/>
          <w:bCs/>
        </w:rPr>
        <w:t>The Lancet Oncology</w:t>
      </w:r>
      <w:r w:rsidRPr="00E16141">
        <w:rPr>
          <w:rFonts w:ascii="Book Antiqua" w:hAnsi="Book Antiqua"/>
        </w:rPr>
        <w:t xml:space="preserve">. COVID-19 and cancer: 1 year on. </w:t>
      </w:r>
      <w:r w:rsidRPr="00E16141">
        <w:rPr>
          <w:rFonts w:ascii="Book Antiqua" w:hAnsi="Book Antiqua"/>
          <w:i/>
          <w:iCs/>
        </w:rPr>
        <w:t>Lancet Oncol</w:t>
      </w:r>
      <w:r w:rsidRPr="00E16141">
        <w:rPr>
          <w:rFonts w:ascii="Book Antiqua" w:hAnsi="Book Antiqua"/>
        </w:rPr>
        <w:t xml:space="preserve"> 2021; </w:t>
      </w:r>
      <w:r w:rsidRPr="00E16141">
        <w:rPr>
          <w:rFonts w:ascii="Book Antiqua" w:hAnsi="Book Antiqua"/>
          <w:b/>
          <w:bCs/>
        </w:rPr>
        <w:t>22</w:t>
      </w:r>
      <w:r w:rsidRPr="00E16141">
        <w:rPr>
          <w:rFonts w:ascii="Book Antiqua" w:hAnsi="Book Antiqua"/>
        </w:rPr>
        <w:t>: 411 [PMID: 33794199 DOI: 10.1016/S1470-2045(21)00148-0]</w:t>
      </w:r>
    </w:p>
    <w:p w14:paraId="60D78301"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62 </w:t>
      </w:r>
      <w:r w:rsidRPr="00E16141">
        <w:rPr>
          <w:rFonts w:ascii="Book Antiqua" w:hAnsi="Book Antiqua"/>
          <w:b/>
          <w:bCs/>
        </w:rPr>
        <w:t>Korompoki E</w:t>
      </w:r>
      <w:r w:rsidRPr="00E16141">
        <w:rPr>
          <w:rFonts w:ascii="Book Antiqua" w:hAnsi="Book Antiqua"/>
        </w:rPr>
        <w:t xml:space="preserve">, Gavriatopoulou M, Kontoyiannis DP. COVID-19 Vaccines in Patients With Cancer-A Welcome Addition, but There Is Need for Optimization. </w:t>
      </w:r>
      <w:r w:rsidRPr="00E16141">
        <w:rPr>
          <w:rFonts w:ascii="Book Antiqua" w:hAnsi="Book Antiqua"/>
          <w:i/>
          <w:iCs/>
        </w:rPr>
        <w:t>JAMA Oncol</w:t>
      </w:r>
      <w:r w:rsidRPr="00E16141">
        <w:rPr>
          <w:rFonts w:ascii="Book Antiqua" w:hAnsi="Book Antiqua"/>
        </w:rPr>
        <w:t xml:space="preserve"> 2021; </w:t>
      </w:r>
      <w:r w:rsidRPr="00E16141">
        <w:rPr>
          <w:rFonts w:ascii="Book Antiqua" w:hAnsi="Book Antiqua"/>
          <w:b/>
          <w:bCs/>
        </w:rPr>
        <w:t>7</w:t>
      </w:r>
      <w:r w:rsidRPr="00E16141">
        <w:rPr>
          <w:rFonts w:ascii="Book Antiqua" w:hAnsi="Book Antiqua"/>
        </w:rPr>
        <w:t>: 1113-1114 [PMID: 33983372 DOI: 10.1001/jamaoncol.2021.1218]</w:t>
      </w:r>
    </w:p>
    <w:p w14:paraId="46C99A20"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63 </w:t>
      </w:r>
      <w:r w:rsidRPr="00E16141">
        <w:rPr>
          <w:rFonts w:ascii="Book Antiqua" w:hAnsi="Book Antiqua"/>
          <w:b/>
          <w:bCs/>
        </w:rPr>
        <w:t>Gnanvi JE</w:t>
      </w:r>
      <w:r w:rsidRPr="00E16141">
        <w:rPr>
          <w:rFonts w:ascii="Book Antiqua" w:hAnsi="Book Antiqua"/>
        </w:rPr>
        <w:t xml:space="preserve">, Salako KV, Kotanmi GB, Glèlè Kakaï R. On the reliability of predictions on Covid-19 dynamics: A systematic and critical review of modelling techniques. </w:t>
      </w:r>
      <w:r w:rsidRPr="00E16141">
        <w:rPr>
          <w:rFonts w:ascii="Book Antiqua" w:hAnsi="Book Antiqua"/>
          <w:i/>
          <w:iCs/>
        </w:rPr>
        <w:t>Infect Dis Model</w:t>
      </w:r>
      <w:r w:rsidRPr="00E16141">
        <w:rPr>
          <w:rFonts w:ascii="Book Antiqua" w:hAnsi="Book Antiqua"/>
        </w:rPr>
        <w:t xml:space="preserve"> 2021; </w:t>
      </w:r>
      <w:r w:rsidRPr="00E16141">
        <w:rPr>
          <w:rFonts w:ascii="Book Antiqua" w:hAnsi="Book Antiqua"/>
          <w:b/>
          <w:bCs/>
        </w:rPr>
        <w:t>6</w:t>
      </w:r>
      <w:r w:rsidRPr="00E16141">
        <w:rPr>
          <w:rFonts w:ascii="Book Antiqua" w:hAnsi="Book Antiqua"/>
        </w:rPr>
        <w:t>: 258-272 [PMID: 33458453 DOI: 10.1016/j.idm.2020.12.008]</w:t>
      </w:r>
    </w:p>
    <w:p w14:paraId="3F2A9285"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64 </w:t>
      </w:r>
      <w:r w:rsidRPr="00E16141">
        <w:rPr>
          <w:rFonts w:ascii="Book Antiqua" w:hAnsi="Book Antiqua"/>
          <w:b/>
          <w:bCs/>
        </w:rPr>
        <w:t>Trapani D</w:t>
      </w:r>
      <w:r w:rsidRPr="00E16141">
        <w:rPr>
          <w:rFonts w:ascii="Book Antiqua" w:hAnsi="Book Antiqua"/>
        </w:rPr>
        <w:t xml:space="preserve">, Curigliano G. COVID-19 vaccines in patients with cancer. </w:t>
      </w:r>
      <w:r w:rsidRPr="00E16141">
        <w:rPr>
          <w:rFonts w:ascii="Book Antiqua" w:hAnsi="Book Antiqua"/>
          <w:i/>
          <w:iCs/>
        </w:rPr>
        <w:t>Lancet Oncol</w:t>
      </w:r>
      <w:r w:rsidRPr="00E16141">
        <w:rPr>
          <w:rFonts w:ascii="Book Antiqua" w:hAnsi="Book Antiqua"/>
        </w:rPr>
        <w:t xml:space="preserve"> 2021; </w:t>
      </w:r>
      <w:r w:rsidRPr="00E16141">
        <w:rPr>
          <w:rFonts w:ascii="Book Antiqua" w:hAnsi="Book Antiqua"/>
          <w:b/>
          <w:bCs/>
        </w:rPr>
        <w:t>22</w:t>
      </w:r>
      <w:r w:rsidRPr="00E16141">
        <w:rPr>
          <w:rFonts w:ascii="Book Antiqua" w:hAnsi="Book Antiqua"/>
        </w:rPr>
        <w:t>: 738-739 [PMID: 34087120 DOI: 10.1016/S1470-2045(21)00250-3]</w:t>
      </w:r>
    </w:p>
    <w:p w14:paraId="5F43CA70"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65 </w:t>
      </w:r>
      <w:r w:rsidRPr="00E16141">
        <w:rPr>
          <w:rFonts w:ascii="Book Antiqua" w:hAnsi="Book Antiqua"/>
          <w:b/>
          <w:bCs/>
        </w:rPr>
        <w:t>Desai A</w:t>
      </w:r>
      <w:r w:rsidRPr="00E16141">
        <w:rPr>
          <w:rFonts w:ascii="Book Antiqua" w:hAnsi="Book Antiqua"/>
        </w:rPr>
        <w:t xml:space="preserve">, Gainor JF, Hegde A, Schram AM, Curigliano G, Pal S, Liu SV, Halmos B, Groisberg R, Grande E, Dragovich T, Matrana M, Agarwal N, Chawla S, Kato S, Morgan G, Kasi PM, Solomon B, Loong HH, Park H, Choueiri TK, Subbiah IM, Pemmaraju N, Subbiah V; COVID19 and Cancer Clinical Trials Working Group. COVID-19 vaccine guidance for patients with cancer participating in oncology clinical trials. </w:t>
      </w:r>
      <w:r w:rsidRPr="00E16141">
        <w:rPr>
          <w:rFonts w:ascii="Book Antiqua" w:hAnsi="Book Antiqua"/>
          <w:i/>
          <w:iCs/>
        </w:rPr>
        <w:t>Nat Rev Clin Oncol</w:t>
      </w:r>
      <w:r w:rsidRPr="00E16141">
        <w:rPr>
          <w:rFonts w:ascii="Book Antiqua" w:hAnsi="Book Antiqua"/>
        </w:rPr>
        <w:t xml:space="preserve"> 2021; </w:t>
      </w:r>
      <w:r w:rsidRPr="00E16141">
        <w:rPr>
          <w:rFonts w:ascii="Book Antiqua" w:hAnsi="Book Antiqua"/>
          <w:b/>
          <w:bCs/>
        </w:rPr>
        <w:t>18</w:t>
      </w:r>
      <w:r w:rsidRPr="00E16141">
        <w:rPr>
          <w:rFonts w:ascii="Book Antiqua" w:hAnsi="Book Antiqua"/>
        </w:rPr>
        <w:t>: 313-319 [PMID: 33723371 DOI: 10.1038/s41571-021-00487-z]</w:t>
      </w:r>
    </w:p>
    <w:p w14:paraId="46BA0786"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66 </w:t>
      </w:r>
      <w:r w:rsidRPr="00E16141">
        <w:rPr>
          <w:rFonts w:ascii="Book Antiqua" w:hAnsi="Book Antiqua"/>
          <w:b/>
          <w:bCs/>
        </w:rPr>
        <w:t>Zyoud SH</w:t>
      </w:r>
      <w:r w:rsidRPr="00E16141">
        <w:rPr>
          <w:rFonts w:ascii="Book Antiqua" w:hAnsi="Book Antiqua"/>
        </w:rPr>
        <w:t xml:space="preserve">, Smale S, Waring WS, Sweileh WM, Al-Jabi SW. Global research trends in microbiome-gut-brain axis during 2009-2018: a bibliometric and visualized study. </w:t>
      </w:r>
      <w:r w:rsidRPr="00E16141">
        <w:rPr>
          <w:rFonts w:ascii="Book Antiqua" w:hAnsi="Book Antiqua"/>
          <w:i/>
          <w:iCs/>
        </w:rPr>
        <w:t>BMC Gastroenterol</w:t>
      </w:r>
      <w:r w:rsidRPr="00E16141">
        <w:rPr>
          <w:rFonts w:ascii="Book Antiqua" w:hAnsi="Book Antiqua"/>
        </w:rPr>
        <w:t xml:space="preserve"> 2019; </w:t>
      </w:r>
      <w:r w:rsidRPr="00E16141">
        <w:rPr>
          <w:rFonts w:ascii="Book Antiqua" w:hAnsi="Book Antiqua"/>
          <w:b/>
          <w:bCs/>
        </w:rPr>
        <w:t>19</w:t>
      </w:r>
      <w:r w:rsidRPr="00E16141">
        <w:rPr>
          <w:rFonts w:ascii="Book Antiqua" w:hAnsi="Book Antiqua"/>
        </w:rPr>
        <w:t>: 158 [PMID: 31470803 DOI: 10.1186/s12876-019-1076-z]</w:t>
      </w:r>
    </w:p>
    <w:p w14:paraId="69BF7B8A" w14:textId="77777777" w:rsidR="001C2ED6" w:rsidRPr="00E16141" w:rsidRDefault="001C2ED6" w:rsidP="001C2ED6">
      <w:pPr>
        <w:spacing w:line="360" w:lineRule="auto"/>
        <w:jc w:val="both"/>
        <w:rPr>
          <w:rFonts w:ascii="Book Antiqua" w:hAnsi="Book Antiqua"/>
        </w:rPr>
      </w:pPr>
      <w:r w:rsidRPr="00E16141">
        <w:rPr>
          <w:rFonts w:ascii="Book Antiqua" w:hAnsi="Book Antiqua"/>
        </w:rPr>
        <w:lastRenderedPageBreak/>
        <w:t xml:space="preserve">67 </w:t>
      </w:r>
      <w:r w:rsidRPr="00E16141">
        <w:rPr>
          <w:rFonts w:ascii="Book Antiqua" w:hAnsi="Book Antiqua"/>
          <w:b/>
          <w:bCs/>
        </w:rPr>
        <w:t>Al-Jabi SW</w:t>
      </w:r>
      <w:r w:rsidRPr="00E16141">
        <w:rPr>
          <w:rFonts w:ascii="Book Antiqua" w:hAnsi="Book Antiqua"/>
        </w:rPr>
        <w:t xml:space="preserve">. Arab world's growing contribution to global leishmaniasis research (1998-2017): a bibliometric study. </w:t>
      </w:r>
      <w:r w:rsidRPr="00E16141">
        <w:rPr>
          <w:rFonts w:ascii="Book Antiqua" w:hAnsi="Book Antiqua"/>
          <w:i/>
          <w:iCs/>
        </w:rPr>
        <w:t>BMC Public Health</w:t>
      </w:r>
      <w:r w:rsidRPr="00E16141">
        <w:rPr>
          <w:rFonts w:ascii="Book Antiqua" w:hAnsi="Book Antiqua"/>
        </w:rPr>
        <w:t xml:space="preserve"> 2019; </w:t>
      </w:r>
      <w:r w:rsidRPr="00E16141">
        <w:rPr>
          <w:rFonts w:ascii="Book Antiqua" w:hAnsi="Book Antiqua"/>
          <w:b/>
          <w:bCs/>
        </w:rPr>
        <w:t>19</w:t>
      </w:r>
      <w:r w:rsidRPr="00E16141">
        <w:rPr>
          <w:rFonts w:ascii="Book Antiqua" w:hAnsi="Book Antiqua"/>
        </w:rPr>
        <w:t>: 625 [PMID: 31118003 DOI: 10.1186/s12889-019-6969-9]</w:t>
      </w:r>
    </w:p>
    <w:p w14:paraId="018144BC" w14:textId="77777777" w:rsidR="00A77B3E" w:rsidRPr="00A851F3" w:rsidRDefault="00A77B3E">
      <w:pPr>
        <w:spacing w:line="360" w:lineRule="auto"/>
        <w:jc w:val="both"/>
        <w:sectPr w:rsidR="00A77B3E" w:rsidRPr="00A851F3">
          <w:pgSz w:w="12240" w:h="15840"/>
          <w:pgMar w:top="1440" w:right="1440" w:bottom="1440" w:left="1440" w:header="720" w:footer="720" w:gutter="0"/>
          <w:cols w:space="720"/>
          <w:docGrid w:linePitch="360"/>
        </w:sectPr>
      </w:pPr>
    </w:p>
    <w:p w14:paraId="57369DD0" w14:textId="77777777" w:rsidR="00A77B3E" w:rsidRPr="00A851F3" w:rsidRDefault="00273DF6">
      <w:pPr>
        <w:spacing w:line="360" w:lineRule="auto"/>
        <w:jc w:val="both"/>
      </w:pPr>
      <w:r w:rsidRPr="00A851F3">
        <w:rPr>
          <w:rFonts w:ascii="Book Antiqua" w:eastAsia="Book Antiqua" w:hAnsi="Book Antiqua" w:cs="Book Antiqua"/>
          <w:b/>
          <w:color w:val="000000"/>
        </w:rPr>
        <w:lastRenderedPageBreak/>
        <w:t>Footnotes</w:t>
      </w:r>
    </w:p>
    <w:p w14:paraId="725D3A25" w14:textId="6635E79B" w:rsidR="00A77B3E" w:rsidRDefault="00273DF6">
      <w:pPr>
        <w:spacing w:line="360" w:lineRule="auto"/>
        <w:jc w:val="both"/>
        <w:rPr>
          <w:rFonts w:ascii="Book Antiqua" w:eastAsia="Book Antiqua" w:hAnsi="Book Antiqua" w:cs="Book Antiqua"/>
          <w:color w:val="000000"/>
        </w:rPr>
      </w:pPr>
      <w:r w:rsidRPr="00A851F3">
        <w:rPr>
          <w:rFonts w:ascii="Book Antiqua" w:eastAsia="Book Antiqua" w:hAnsi="Book Antiqua" w:cs="Book Antiqua"/>
          <w:b/>
          <w:bCs/>
          <w:color w:val="000000"/>
          <w:szCs w:val="22"/>
        </w:rPr>
        <w:t>Conflict-of-interest</w:t>
      </w:r>
      <w:r w:rsidR="00366755" w:rsidRPr="00A851F3">
        <w:rPr>
          <w:rFonts w:ascii="Book Antiqua" w:eastAsia="Book Antiqua" w:hAnsi="Book Antiqua" w:cs="Book Antiqua"/>
          <w:b/>
          <w:bCs/>
          <w:color w:val="000000"/>
          <w:szCs w:val="22"/>
        </w:rPr>
        <w:t xml:space="preserve"> </w:t>
      </w:r>
      <w:r w:rsidRPr="00A851F3">
        <w:rPr>
          <w:rFonts w:ascii="Book Antiqua" w:eastAsia="Book Antiqua" w:hAnsi="Book Antiqua" w:cs="Book Antiqua"/>
          <w:b/>
          <w:bCs/>
          <w:color w:val="000000"/>
          <w:szCs w:val="22"/>
        </w:rPr>
        <w:t>statement:</w:t>
      </w:r>
      <w:r w:rsidR="00366755" w:rsidRPr="00A851F3">
        <w:rPr>
          <w:rFonts w:ascii="Book Antiqua" w:eastAsia="Book Antiqua" w:hAnsi="Book Antiqua" w:cs="Book Antiqua"/>
          <w:b/>
          <w:bCs/>
          <w:color w:val="000000"/>
          <w:szCs w:val="22"/>
        </w:rPr>
        <w:t xml:space="preserve"> </w:t>
      </w:r>
      <w:r w:rsidR="00CE3148" w:rsidRPr="00CE3148">
        <w:rPr>
          <w:rFonts w:ascii="Book Antiqua" w:eastAsia="Book Antiqua" w:hAnsi="Book Antiqua" w:cs="Book Antiqua"/>
          <w:color w:val="000000"/>
        </w:rPr>
        <w:t>All authors report no relevant conflict of interest for this article.</w:t>
      </w:r>
    </w:p>
    <w:p w14:paraId="3D030F08" w14:textId="77777777" w:rsidR="000F4908" w:rsidRPr="00A851F3" w:rsidRDefault="000F4908">
      <w:pPr>
        <w:spacing w:line="360" w:lineRule="auto"/>
        <w:jc w:val="both"/>
      </w:pPr>
    </w:p>
    <w:p w14:paraId="7D8C95D9" w14:textId="322BC6EB" w:rsidR="00A77B3E" w:rsidRPr="00A851F3" w:rsidRDefault="00273DF6">
      <w:pPr>
        <w:spacing w:line="360" w:lineRule="auto"/>
        <w:jc w:val="both"/>
      </w:pPr>
      <w:r w:rsidRPr="00A851F3">
        <w:rPr>
          <w:rFonts w:ascii="Book Antiqua" w:eastAsia="Book Antiqua" w:hAnsi="Book Antiqua" w:cs="Book Antiqua"/>
          <w:b/>
          <w:bCs/>
          <w:color w:val="000000"/>
          <w:szCs w:val="22"/>
        </w:rPr>
        <w:t>PRISMA</w:t>
      </w:r>
      <w:r w:rsidR="00366755" w:rsidRPr="00A851F3">
        <w:rPr>
          <w:rFonts w:ascii="Book Antiqua" w:eastAsia="Book Antiqua" w:hAnsi="Book Antiqua" w:cs="Book Antiqua"/>
          <w:b/>
          <w:bCs/>
          <w:color w:val="000000"/>
          <w:szCs w:val="22"/>
        </w:rPr>
        <w:t xml:space="preserve"> </w:t>
      </w:r>
      <w:r w:rsidRPr="00A851F3">
        <w:rPr>
          <w:rFonts w:ascii="Book Antiqua" w:eastAsia="Book Antiqua" w:hAnsi="Book Antiqua" w:cs="Book Antiqua"/>
          <w:b/>
          <w:bCs/>
          <w:color w:val="000000"/>
          <w:szCs w:val="22"/>
        </w:rPr>
        <w:t>2009</w:t>
      </w:r>
      <w:r w:rsidR="00366755" w:rsidRPr="00A851F3">
        <w:rPr>
          <w:rFonts w:ascii="Book Antiqua" w:eastAsia="Book Antiqua" w:hAnsi="Book Antiqua" w:cs="Book Antiqua"/>
          <w:b/>
          <w:bCs/>
          <w:color w:val="000000"/>
          <w:szCs w:val="22"/>
        </w:rPr>
        <w:t xml:space="preserve"> </w:t>
      </w:r>
      <w:r w:rsidRPr="00A851F3">
        <w:rPr>
          <w:rFonts w:ascii="Book Antiqua" w:eastAsia="Book Antiqua" w:hAnsi="Book Antiqua" w:cs="Book Antiqua"/>
          <w:b/>
          <w:bCs/>
          <w:color w:val="000000"/>
          <w:szCs w:val="22"/>
        </w:rPr>
        <w:t>Checklist</w:t>
      </w:r>
      <w:r w:rsidR="00366755" w:rsidRPr="00A851F3">
        <w:rPr>
          <w:rFonts w:ascii="Book Antiqua" w:eastAsia="Book Antiqua" w:hAnsi="Book Antiqua" w:cs="Book Antiqua"/>
          <w:b/>
          <w:bCs/>
          <w:color w:val="000000"/>
          <w:szCs w:val="22"/>
        </w:rPr>
        <w:t xml:space="preserve"> </w:t>
      </w:r>
      <w:r w:rsidRPr="00A851F3">
        <w:rPr>
          <w:rFonts w:ascii="Book Antiqua" w:eastAsia="Book Antiqua" w:hAnsi="Book Antiqua" w:cs="Book Antiqua"/>
          <w:b/>
          <w:bCs/>
          <w:color w:val="000000"/>
          <w:szCs w:val="22"/>
        </w:rPr>
        <w:t>statement:</w:t>
      </w:r>
      <w:r w:rsidR="00366755" w:rsidRPr="00A851F3">
        <w:rPr>
          <w:rFonts w:ascii="Book Antiqua" w:eastAsia="Book Antiqua" w:hAnsi="Book Antiqua" w:cs="Book Antiqua"/>
          <w:b/>
          <w:bCs/>
          <w:color w:val="000000"/>
          <w:szCs w:val="22"/>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authors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read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PRISMA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2009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Checklist,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manuscript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prepared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revised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according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PRISMA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2009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Checklist.</w:t>
      </w:r>
    </w:p>
    <w:p w14:paraId="155DA224" w14:textId="77777777" w:rsidR="00A77B3E" w:rsidRPr="00A851F3" w:rsidRDefault="00A77B3E">
      <w:pPr>
        <w:spacing w:line="360" w:lineRule="auto"/>
        <w:jc w:val="both"/>
      </w:pPr>
    </w:p>
    <w:p w14:paraId="4421FFBE" w14:textId="3854041B" w:rsidR="00A77B3E" w:rsidRPr="00A851F3" w:rsidRDefault="00273DF6">
      <w:pPr>
        <w:spacing w:line="360" w:lineRule="auto"/>
        <w:jc w:val="both"/>
      </w:pPr>
      <w:r w:rsidRPr="00A851F3">
        <w:rPr>
          <w:rFonts w:ascii="Book Antiqua" w:eastAsia="Book Antiqua" w:hAnsi="Book Antiqua" w:cs="Book Antiqua"/>
          <w:b/>
          <w:bCs/>
          <w:color w:val="000000"/>
        </w:rPr>
        <w:t>Open-Access:</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open-access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selected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in-house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editor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fully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peer-reviewed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external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reviewers.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distributed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accordance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Creative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Commons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Attribution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NonCommercial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BY-NC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license,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permits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others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distribute,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remix,</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adapt,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build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upon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work</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non-commercially,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license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their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derivative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works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different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provided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original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work</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properly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non-commercial.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https://creativecommons.org/Licenses/by-nc/4.0/</w:t>
      </w:r>
    </w:p>
    <w:p w14:paraId="675CEC7F" w14:textId="77777777" w:rsidR="00A77B3E" w:rsidRPr="00A851F3" w:rsidRDefault="00A77B3E">
      <w:pPr>
        <w:spacing w:line="360" w:lineRule="auto"/>
        <w:jc w:val="both"/>
      </w:pPr>
    </w:p>
    <w:p w14:paraId="72E9A11F" w14:textId="789A4C4D" w:rsidR="00A77B3E" w:rsidRPr="00A851F3" w:rsidRDefault="00273DF6">
      <w:pPr>
        <w:spacing w:line="360" w:lineRule="auto"/>
        <w:jc w:val="both"/>
      </w:pPr>
      <w:r w:rsidRPr="00A851F3">
        <w:rPr>
          <w:rFonts w:ascii="Book Antiqua" w:eastAsia="Book Antiqua" w:hAnsi="Book Antiqua" w:cs="Book Antiqua"/>
          <w:b/>
          <w:color w:val="000000"/>
        </w:rPr>
        <w:t>Provenance</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and</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peer</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review:</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color w:val="000000"/>
        </w:rPr>
        <w:t>Invited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Externally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peer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reviewed.</w:t>
      </w:r>
    </w:p>
    <w:p w14:paraId="07D70C10" w14:textId="77CF874D" w:rsidR="00A77B3E" w:rsidRPr="00A851F3" w:rsidRDefault="00273DF6">
      <w:pPr>
        <w:spacing w:line="360" w:lineRule="auto"/>
        <w:jc w:val="both"/>
      </w:pPr>
      <w:r w:rsidRPr="00A851F3">
        <w:rPr>
          <w:rFonts w:ascii="Book Antiqua" w:eastAsia="Book Antiqua" w:hAnsi="Book Antiqua" w:cs="Book Antiqua"/>
          <w:b/>
          <w:color w:val="000000"/>
        </w:rPr>
        <w:t>Peer-review</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model:</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color w:val="000000"/>
        </w:rPr>
        <w:t>Single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blind</w:t>
      </w:r>
    </w:p>
    <w:p w14:paraId="5FF68792" w14:textId="77777777" w:rsidR="00A77B3E" w:rsidRPr="00A851F3" w:rsidRDefault="00A77B3E">
      <w:pPr>
        <w:spacing w:line="360" w:lineRule="auto"/>
        <w:jc w:val="both"/>
      </w:pPr>
    </w:p>
    <w:p w14:paraId="0FBBCA01" w14:textId="7BD13961" w:rsidR="00A77B3E" w:rsidRPr="00A851F3" w:rsidRDefault="00273DF6">
      <w:pPr>
        <w:spacing w:line="360" w:lineRule="auto"/>
        <w:jc w:val="both"/>
      </w:pPr>
      <w:r w:rsidRPr="00A851F3">
        <w:rPr>
          <w:rFonts w:ascii="Book Antiqua" w:eastAsia="Book Antiqua" w:hAnsi="Book Antiqua" w:cs="Book Antiqua"/>
          <w:b/>
          <w:color w:val="000000"/>
        </w:rPr>
        <w:t>Peer-review</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started:</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color w:val="000000"/>
        </w:rPr>
        <w:t>April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30,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2022</w:t>
      </w:r>
    </w:p>
    <w:p w14:paraId="3241334C" w14:textId="1C8FC273" w:rsidR="00A77B3E" w:rsidRPr="00A851F3" w:rsidRDefault="00273DF6">
      <w:pPr>
        <w:spacing w:line="360" w:lineRule="auto"/>
        <w:jc w:val="both"/>
      </w:pPr>
      <w:r w:rsidRPr="00A851F3">
        <w:rPr>
          <w:rFonts w:ascii="Book Antiqua" w:eastAsia="Book Antiqua" w:hAnsi="Book Antiqua" w:cs="Book Antiqua"/>
          <w:b/>
          <w:color w:val="000000"/>
        </w:rPr>
        <w:t>First</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decision:</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color w:val="000000"/>
        </w:rPr>
        <w:t>June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8,</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2022</w:t>
      </w:r>
    </w:p>
    <w:p w14:paraId="0A59C786" w14:textId="5B7ACF4C" w:rsidR="00A77B3E" w:rsidRPr="00A851F3" w:rsidRDefault="00273DF6">
      <w:pPr>
        <w:spacing w:line="360" w:lineRule="auto"/>
        <w:jc w:val="both"/>
      </w:pPr>
      <w:r w:rsidRPr="00A851F3">
        <w:rPr>
          <w:rFonts w:ascii="Book Antiqua" w:eastAsia="Book Antiqua" w:hAnsi="Book Antiqua" w:cs="Book Antiqua"/>
          <w:b/>
          <w:color w:val="000000"/>
        </w:rPr>
        <w:t>Article</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in</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press:</w:t>
      </w:r>
      <w:r w:rsidR="00366755" w:rsidRPr="00A851F3">
        <w:rPr>
          <w:rFonts w:ascii="Book Antiqua" w:eastAsia="Book Antiqua" w:hAnsi="Book Antiqua" w:cs="Book Antiqua"/>
          <w:b/>
          <w:color w:val="000000"/>
        </w:rPr>
        <w:t xml:space="preserve"> </w:t>
      </w:r>
      <w:r w:rsidR="00B7269B" w:rsidRPr="00B7269B">
        <w:rPr>
          <w:rFonts w:ascii="Book Antiqua" w:eastAsia="Book Antiqua" w:hAnsi="Book Antiqua" w:cs="Book Antiqua"/>
          <w:color w:val="000000"/>
        </w:rPr>
        <w:t>October 11, 2022</w:t>
      </w:r>
    </w:p>
    <w:p w14:paraId="31481C26" w14:textId="77777777" w:rsidR="00A77B3E" w:rsidRPr="00A851F3" w:rsidRDefault="00A77B3E">
      <w:pPr>
        <w:spacing w:line="360" w:lineRule="auto"/>
        <w:jc w:val="both"/>
      </w:pPr>
    </w:p>
    <w:p w14:paraId="366CA7AF" w14:textId="2B2BBD35" w:rsidR="00A77B3E" w:rsidRPr="00A851F3" w:rsidRDefault="00273DF6">
      <w:pPr>
        <w:spacing w:line="360" w:lineRule="auto"/>
        <w:jc w:val="both"/>
      </w:pPr>
      <w:r w:rsidRPr="00A851F3">
        <w:rPr>
          <w:rFonts w:ascii="Book Antiqua" w:eastAsia="Book Antiqua" w:hAnsi="Book Antiqua" w:cs="Book Antiqua"/>
          <w:b/>
          <w:color w:val="000000"/>
        </w:rPr>
        <w:t>Specialty</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type:</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color w:val="000000"/>
        </w:rPr>
        <w:t>Oncology</w:t>
      </w:r>
      <w:r w:rsidR="00366755" w:rsidRPr="00A851F3">
        <w:rPr>
          <w:rFonts w:ascii="Book Antiqua" w:eastAsia="Book Antiqua" w:hAnsi="Book Antiqua" w:cs="Book Antiqua"/>
          <w:color w:val="000000"/>
        </w:rPr>
        <w:t xml:space="preserve"> </w:t>
      </w:r>
    </w:p>
    <w:p w14:paraId="0169C22A" w14:textId="0629183D" w:rsidR="00A77B3E" w:rsidRPr="00A851F3" w:rsidRDefault="00273DF6">
      <w:pPr>
        <w:spacing w:line="360" w:lineRule="auto"/>
        <w:jc w:val="both"/>
      </w:pPr>
      <w:r w:rsidRPr="00A851F3">
        <w:rPr>
          <w:rFonts w:ascii="Book Antiqua" w:eastAsia="Book Antiqua" w:hAnsi="Book Antiqua" w:cs="Book Antiqua"/>
          <w:b/>
          <w:color w:val="000000"/>
        </w:rPr>
        <w:t>Country/Territory</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of</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origin:</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color w:val="000000"/>
        </w:rPr>
        <w:t>Palestine</w:t>
      </w:r>
    </w:p>
    <w:p w14:paraId="514A73B6" w14:textId="40FB5660" w:rsidR="00A77B3E" w:rsidRPr="00A851F3" w:rsidRDefault="00273DF6">
      <w:pPr>
        <w:spacing w:line="360" w:lineRule="auto"/>
        <w:jc w:val="both"/>
      </w:pPr>
      <w:r w:rsidRPr="00A851F3">
        <w:rPr>
          <w:rFonts w:ascii="Book Antiqua" w:eastAsia="Book Antiqua" w:hAnsi="Book Antiqua" w:cs="Book Antiqua"/>
          <w:b/>
          <w:color w:val="000000"/>
        </w:rPr>
        <w:t>Peer-review</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report’s</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scientific</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quality</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classification</w:t>
      </w:r>
    </w:p>
    <w:p w14:paraId="3045FEA3" w14:textId="134C668A" w:rsidR="00A77B3E" w:rsidRPr="00A851F3" w:rsidRDefault="00273DF6">
      <w:pPr>
        <w:spacing w:line="360" w:lineRule="auto"/>
        <w:jc w:val="both"/>
      </w:pPr>
      <w:r w:rsidRPr="00A851F3">
        <w:rPr>
          <w:rFonts w:ascii="Book Antiqua" w:eastAsia="Book Antiqua" w:hAnsi="Book Antiqua" w:cs="Book Antiqua"/>
          <w:color w:val="000000"/>
        </w:rPr>
        <w:t>Grade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(Excellent):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0</w:t>
      </w:r>
    </w:p>
    <w:p w14:paraId="08467947" w14:textId="17368E20" w:rsidR="00A77B3E" w:rsidRPr="00A851F3" w:rsidRDefault="00273DF6">
      <w:pPr>
        <w:spacing w:line="360" w:lineRule="auto"/>
        <w:jc w:val="both"/>
      </w:pPr>
      <w:r w:rsidRPr="00A851F3">
        <w:rPr>
          <w:rFonts w:ascii="Book Antiqua" w:eastAsia="Book Antiqua" w:hAnsi="Book Antiqua" w:cs="Book Antiqua"/>
          <w:color w:val="000000"/>
        </w:rPr>
        <w:t>Grade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(Very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good):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w:t>
      </w:r>
    </w:p>
    <w:p w14:paraId="12A745E7" w14:textId="1047F98F" w:rsidR="00A77B3E" w:rsidRPr="00A851F3" w:rsidRDefault="00273DF6">
      <w:pPr>
        <w:spacing w:line="360" w:lineRule="auto"/>
        <w:jc w:val="both"/>
      </w:pPr>
      <w:r w:rsidRPr="00A851F3">
        <w:rPr>
          <w:rFonts w:ascii="Book Antiqua" w:eastAsia="Book Antiqua" w:hAnsi="Book Antiqua" w:cs="Book Antiqua"/>
          <w:color w:val="000000"/>
        </w:rPr>
        <w:t>Grade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(Good):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0</w:t>
      </w:r>
    </w:p>
    <w:p w14:paraId="36316FBB" w14:textId="6E5AC41B" w:rsidR="00A77B3E" w:rsidRPr="00A851F3" w:rsidRDefault="00273DF6">
      <w:pPr>
        <w:spacing w:line="360" w:lineRule="auto"/>
        <w:jc w:val="both"/>
      </w:pPr>
      <w:r w:rsidRPr="00A851F3">
        <w:rPr>
          <w:rFonts w:ascii="Book Antiqua" w:eastAsia="Book Antiqua" w:hAnsi="Book Antiqua" w:cs="Book Antiqua"/>
          <w:color w:val="000000"/>
        </w:rPr>
        <w:t>Grade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(Fair):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w:t>
      </w:r>
    </w:p>
    <w:p w14:paraId="21983758" w14:textId="5D304D09" w:rsidR="00A77B3E" w:rsidRPr="00A851F3" w:rsidRDefault="00273DF6">
      <w:pPr>
        <w:spacing w:line="360" w:lineRule="auto"/>
        <w:jc w:val="both"/>
      </w:pPr>
      <w:r w:rsidRPr="00A851F3">
        <w:rPr>
          <w:rFonts w:ascii="Book Antiqua" w:eastAsia="Book Antiqua" w:hAnsi="Book Antiqua" w:cs="Book Antiqua"/>
          <w:color w:val="000000"/>
        </w:rPr>
        <w:t>Grade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(Poor):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0</w:t>
      </w:r>
    </w:p>
    <w:p w14:paraId="678FFFB6" w14:textId="77777777" w:rsidR="00A77B3E" w:rsidRPr="00A851F3" w:rsidRDefault="00A77B3E">
      <w:pPr>
        <w:spacing w:line="360" w:lineRule="auto"/>
        <w:jc w:val="both"/>
      </w:pPr>
    </w:p>
    <w:p w14:paraId="1A51D3AB" w14:textId="0281FCF6" w:rsidR="00A77B3E" w:rsidRDefault="00273DF6">
      <w:pPr>
        <w:spacing w:line="360" w:lineRule="auto"/>
        <w:jc w:val="both"/>
        <w:rPr>
          <w:rFonts w:ascii="Book Antiqua" w:eastAsia="Book Antiqua" w:hAnsi="Book Antiqua" w:cs="Book Antiqua"/>
          <w:b/>
          <w:color w:val="000000"/>
        </w:rPr>
      </w:pPr>
      <w:r w:rsidRPr="00A851F3">
        <w:rPr>
          <w:rFonts w:ascii="Book Antiqua" w:eastAsia="Book Antiqua" w:hAnsi="Book Antiqua" w:cs="Book Antiqua"/>
          <w:b/>
          <w:color w:val="000000"/>
        </w:rPr>
        <w:lastRenderedPageBreak/>
        <w:t>P-Reviewer:</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color w:val="000000"/>
        </w:rPr>
        <w:t>Ke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China;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Preziosi</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Italy</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S-Editor:</w:t>
      </w:r>
      <w:r w:rsidR="00366755" w:rsidRPr="00A851F3">
        <w:rPr>
          <w:rFonts w:ascii="Book Antiqua" w:eastAsia="Book Antiqua" w:hAnsi="Book Antiqua" w:cs="Book Antiqua"/>
          <w:b/>
          <w:color w:val="000000"/>
        </w:rPr>
        <w:t xml:space="preserve"> </w:t>
      </w:r>
      <w:r w:rsidR="00965FA6" w:rsidRPr="00D96D06">
        <w:rPr>
          <w:rFonts w:ascii="Book Antiqua" w:eastAsia="Book Antiqua" w:hAnsi="Book Antiqua" w:cs="Book Antiqua"/>
          <w:bCs/>
          <w:color w:val="000000"/>
        </w:rPr>
        <w:t xml:space="preserve">Wu YXJ </w:t>
      </w:r>
      <w:r w:rsidRPr="00A851F3">
        <w:rPr>
          <w:rFonts w:ascii="Book Antiqua" w:eastAsia="Book Antiqua" w:hAnsi="Book Antiqua" w:cs="Book Antiqua"/>
          <w:b/>
          <w:color w:val="000000"/>
        </w:rPr>
        <w:t>L-Editor:</w:t>
      </w:r>
      <w:r w:rsidR="00366755" w:rsidRPr="00A851F3">
        <w:rPr>
          <w:rFonts w:ascii="Book Antiqua" w:eastAsia="Book Antiqua" w:hAnsi="Book Antiqua" w:cs="Book Antiqua"/>
          <w:b/>
          <w:color w:val="000000"/>
        </w:rPr>
        <w:t xml:space="preserve"> </w:t>
      </w:r>
      <w:r w:rsidR="00092E14">
        <w:rPr>
          <w:rFonts w:ascii="Book Antiqua" w:eastAsia="Book Antiqua" w:hAnsi="Book Antiqua" w:cs="Book Antiqua"/>
          <w:color w:val="000000"/>
        </w:rPr>
        <w:t xml:space="preserve">Webster JR </w:t>
      </w:r>
      <w:r w:rsidRPr="00A851F3">
        <w:rPr>
          <w:rFonts w:ascii="Book Antiqua" w:eastAsia="Book Antiqua" w:hAnsi="Book Antiqua" w:cs="Book Antiqua"/>
          <w:b/>
          <w:color w:val="000000"/>
        </w:rPr>
        <w:t>P-Editor:</w:t>
      </w:r>
      <w:r w:rsidR="00366755" w:rsidRPr="00A851F3">
        <w:rPr>
          <w:rFonts w:ascii="Book Antiqua" w:eastAsia="Book Antiqua" w:hAnsi="Book Antiqua" w:cs="Book Antiqua"/>
          <w:b/>
          <w:color w:val="000000"/>
        </w:rPr>
        <w:t xml:space="preserve"> </w:t>
      </w:r>
      <w:bookmarkStart w:id="0" w:name="_Hlk114644201"/>
      <w:r w:rsidR="00B7269B" w:rsidRPr="002D5540">
        <w:rPr>
          <w:rFonts w:ascii="Book Antiqua" w:hAnsi="Book Antiqua"/>
        </w:rPr>
        <w:t>Zhao S</w:t>
      </w:r>
      <w:bookmarkEnd w:id="0"/>
    </w:p>
    <w:p w14:paraId="1377C89F" w14:textId="1B5F4B16" w:rsidR="00654025" w:rsidRDefault="00654025">
      <w:pPr>
        <w:spacing w:line="360" w:lineRule="auto"/>
        <w:jc w:val="both"/>
        <w:rPr>
          <w:rFonts w:ascii="Book Antiqua" w:eastAsia="Book Antiqua" w:hAnsi="Book Antiqua" w:cs="Book Antiqua"/>
          <w:b/>
          <w:color w:val="000000"/>
        </w:rPr>
      </w:pPr>
    </w:p>
    <w:p w14:paraId="31D03F4B" w14:textId="77777777" w:rsidR="00776218" w:rsidRDefault="00776218">
      <w:pPr>
        <w:spacing w:line="360" w:lineRule="auto"/>
        <w:jc w:val="both"/>
        <w:rPr>
          <w:rFonts w:ascii="Book Antiqua" w:eastAsia="Book Antiqua" w:hAnsi="Book Antiqua" w:cs="Book Antiqua"/>
          <w:b/>
          <w:color w:val="000000"/>
        </w:rPr>
      </w:pPr>
    </w:p>
    <w:p w14:paraId="563824E1" w14:textId="2E9233EA" w:rsidR="00654025" w:rsidRDefault="00654025">
      <w:pPr>
        <w:spacing w:line="360" w:lineRule="auto"/>
        <w:jc w:val="both"/>
        <w:rPr>
          <w:rFonts w:ascii="Book Antiqua" w:eastAsia="Book Antiqua" w:hAnsi="Book Antiqua" w:cs="Book Antiqua"/>
          <w:b/>
          <w:color w:val="000000"/>
        </w:rPr>
      </w:pPr>
      <w:r w:rsidRPr="00654025">
        <w:rPr>
          <w:rFonts w:ascii="Book Antiqua" w:eastAsia="Book Antiqua" w:hAnsi="Book Antiqua" w:cs="Book Antiqua"/>
          <w:b/>
          <w:color w:val="000000"/>
        </w:rPr>
        <w:t>Figure Legends</w:t>
      </w:r>
    </w:p>
    <w:p w14:paraId="65F3E829" w14:textId="74A227B9" w:rsidR="00654025" w:rsidRDefault="00DE755A">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0BDAE65C" wp14:editId="60202925">
            <wp:extent cx="5892800" cy="2590800"/>
            <wp:effectExtent l="0" t="0" r="0" b="0"/>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92800" cy="2590800"/>
                    </a:xfrm>
                    <a:prstGeom prst="rect">
                      <a:avLst/>
                    </a:prstGeom>
                  </pic:spPr>
                </pic:pic>
              </a:graphicData>
            </a:graphic>
          </wp:inline>
        </w:drawing>
      </w:r>
    </w:p>
    <w:p w14:paraId="7A332477" w14:textId="47F6C510" w:rsidR="00654025" w:rsidRDefault="008C6465">
      <w:pPr>
        <w:spacing w:line="360" w:lineRule="auto"/>
        <w:jc w:val="both"/>
        <w:rPr>
          <w:rFonts w:ascii="Book Antiqua" w:eastAsia="Book Antiqua" w:hAnsi="Book Antiqua" w:cs="Book Antiqua"/>
          <w:b/>
          <w:color w:val="000000"/>
        </w:rPr>
      </w:pPr>
      <w:r w:rsidRPr="008C6465">
        <w:rPr>
          <w:rFonts w:ascii="Book Antiqua" w:eastAsia="Book Antiqua" w:hAnsi="Book Antiqua" w:cs="Book Antiqua"/>
          <w:b/>
          <w:bCs/>
          <w:color w:val="000000"/>
        </w:rPr>
        <w:t>Figure 1</w:t>
      </w:r>
      <w:r w:rsidRPr="008C6465">
        <w:rPr>
          <w:rFonts w:ascii="Book Antiqua" w:eastAsia="Book Antiqua" w:hAnsi="Book Antiqua" w:cs="Book Antiqua"/>
          <w:b/>
          <w:color w:val="000000"/>
        </w:rPr>
        <w:t xml:space="preserve"> Flowchart for including and excluding literature studies.</w:t>
      </w:r>
    </w:p>
    <w:p w14:paraId="13242086" w14:textId="4745DF3D" w:rsidR="00031BCE" w:rsidRDefault="00D16638">
      <w:pPr>
        <w:spacing w:line="360" w:lineRule="auto"/>
        <w:jc w:val="both"/>
        <w:rPr>
          <w:rFonts w:ascii="Book Antiqua" w:eastAsia="Book Antiqua" w:hAnsi="Book Antiqua" w:cs="Book Antiqua"/>
          <w:b/>
          <w:color w:val="000000"/>
        </w:rPr>
      </w:pPr>
      <w:r w:rsidRPr="00D16638">
        <w:rPr>
          <w:rFonts w:ascii="Book Antiqua" w:eastAsia="Book Antiqua" w:hAnsi="Book Antiqua" w:cs="Book Antiqua"/>
          <w:b/>
          <w:noProof/>
          <w:color w:val="000000"/>
          <w:lang w:val="en-GB" w:eastAsia="zh-CN"/>
        </w:rPr>
        <w:drawing>
          <wp:inline distT="0" distB="0" distL="0" distR="0" wp14:anchorId="5E920B43" wp14:editId="559CCCDF">
            <wp:extent cx="5943600" cy="3178810"/>
            <wp:effectExtent l="0" t="0" r="0" b="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78810"/>
                    </a:xfrm>
                    <a:prstGeom prst="rect">
                      <a:avLst/>
                    </a:prstGeom>
                  </pic:spPr>
                </pic:pic>
              </a:graphicData>
            </a:graphic>
          </wp:inline>
        </w:drawing>
      </w:r>
    </w:p>
    <w:p w14:paraId="69A535CD" w14:textId="53D90C46" w:rsidR="00031BCE" w:rsidRDefault="00E83536">
      <w:pPr>
        <w:spacing w:line="360" w:lineRule="auto"/>
        <w:jc w:val="both"/>
        <w:rPr>
          <w:rFonts w:ascii="Book Antiqua" w:eastAsia="Book Antiqua" w:hAnsi="Book Antiqua" w:cs="Book Antiqua"/>
          <w:b/>
          <w:color w:val="000000"/>
        </w:rPr>
      </w:pPr>
      <w:r w:rsidRPr="00E83536">
        <w:rPr>
          <w:rFonts w:ascii="Book Antiqua" w:eastAsia="Book Antiqua" w:hAnsi="Book Antiqua" w:cs="Book Antiqua"/>
          <w:b/>
          <w:bCs/>
          <w:color w:val="000000"/>
        </w:rPr>
        <w:t>Figure 2</w:t>
      </w:r>
      <w:r w:rsidRPr="00E83536">
        <w:rPr>
          <w:rFonts w:ascii="Book Antiqua" w:eastAsia="Book Antiqua" w:hAnsi="Book Antiqua" w:cs="Book Antiqua"/>
          <w:b/>
          <w:color w:val="000000"/>
        </w:rPr>
        <w:t xml:space="preserve"> </w:t>
      </w:r>
      <w:r w:rsidRPr="00E83536">
        <w:rPr>
          <w:rFonts w:ascii="Book Antiqua" w:eastAsia="Book Antiqua" w:hAnsi="Book Antiqua" w:cs="Book Antiqua"/>
          <w:b/>
          <w:bCs/>
          <w:color w:val="000000"/>
          <w:lang w:val="en-GB"/>
        </w:rPr>
        <w:t>International</w:t>
      </w:r>
      <w:r w:rsidRPr="00E83536">
        <w:rPr>
          <w:rFonts w:ascii="Book Antiqua" w:eastAsia="Book Antiqua" w:hAnsi="Book Antiqua" w:cs="Book Antiqua"/>
          <w:b/>
          <w:bCs/>
          <w:color w:val="000000"/>
        </w:rPr>
        <w:t xml:space="preserve"> collaboration in </w:t>
      </w:r>
      <w:r w:rsidRPr="00E83536">
        <w:rPr>
          <w:rFonts w:ascii="Book Antiqua" w:eastAsia="Book Antiqua" w:hAnsi="Book Antiqua" w:cs="Book Antiqua"/>
          <w:b/>
          <w:bCs/>
          <w:color w:val="000000"/>
          <w:lang w:val="en-GB"/>
        </w:rPr>
        <w:t xml:space="preserve">cancer and </w:t>
      </w:r>
      <w:r w:rsidR="005F7B7E" w:rsidRPr="005F7B7E">
        <w:rPr>
          <w:rFonts w:ascii="Book Antiqua" w:eastAsia="Book Antiqua" w:hAnsi="Book Antiqua" w:cs="Book Antiqua"/>
          <w:b/>
          <w:bCs/>
          <w:color w:val="000000"/>
          <w:lang w:val="en-GB"/>
        </w:rPr>
        <w:t>coronavirus disease 2019</w:t>
      </w:r>
      <w:r w:rsidRPr="00E83536">
        <w:rPr>
          <w:rFonts w:ascii="Book Antiqua" w:eastAsia="Book Antiqua" w:hAnsi="Book Antiqua" w:cs="Book Antiqua"/>
          <w:b/>
          <w:bCs/>
          <w:color w:val="000000"/>
          <w:lang w:val="en-GB"/>
        </w:rPr>
        <w:t xml:space="preserve">-related literature </w:t>
      </w:r>
      <w:r w:rsidRPr="00E83536">
        <w:rPr>
          <w:rFonts w:ascii="Book Antiqua" w:eastAsia="Book Antiqua" w:hAnsi="Book Antiqua" w:cs="Book Antiqua"/>
          <w:b/>
          <w:bCs/>
          <w:color w:val="000000"/>
        </w:rPr>
        <w:t xml:space="preserve">is visualized as a network map among the most active countries. </w:t>
      </w:r>
      <w:r w:rsidRPr="00D005D5">
        <w:rPr>
          <w:rFonts w:ascii="Book Antiqua" w:eastAsia="Book Antiqua" w:hAnsi="Book Antiqua" w:cs="Book Antiqua"/>
          <w:bCs/>
          <w:color w:val="000000"/>
        </w:rPr>
        <w:t xml:space="preserve">This </w:t>
      </w:r>
      <w:r w:rsidRPr="00D005D5">
        <w:rPr>
          <w:rFonts w:ascii="Book Antiqua" w:eastAsia="Book Antiqua" w:hAnsi="Book Antiqua" w:cs="Book Antiqua"/>
          <w:bCs/>
          <w:color w:val="000000"/>
        </w:rPr>
        <w:lastRenderedPageBreak/>
        <w:t>graphical collaboration map was created after a minimum of 50 publications were placed in each country. Of 143 countries working in this field, 33 met this threshold. The node size denotes the number of publications for that country.</w:t>
      </w:r>
    </w:p>
    <w:p w14:paraId="69D1DA51" w14:textId="11F3645F" w:rsidR="00031BCE" w:rsidRDefault="00D16638">
      <w:pPr>
        <w:spacing w:line="360" w:lineRule="auto"/>
        <w:jc w:val="both"/>
        <w:rPr>
          <w:rFonts w:ascii="Book Antiqua" w:eastAsia="Book Antiqua" w:hAnsi="Book Antiqua" w:cs="Book Antiqua"/>
          <w:b/>
          <w:color w:val="000000"/>
        </w:rPr>
      </w:pPr>
      <w:r w:rsidRPr="00D16638">
        <w:rPr>
          <w:rFonts w:ascii="Book Antiqua" w:eastAsia="Book Antiqua" w:hAnsi="Book Antiqua" w:cs="Book Antiqua"/>
          <w:b/>
          <w:noProof/>
          <w:color w:val="000000"/>
          <w:lang w:val="en-GB" w:eastAsia="zh-CN"/>
        </w:rPr>
        <w:drawing>
          <wp:inline distT="0" distB="0" distL="0" distR="0" wp14:anchorId="415E45C9" wp14:editId="1DAB1F88">
            <wp:extent cx="5943600" cy="2711450"/>
            <wp:effectExtent l="0" t="0" r="0" b="0"/>
            <wp:docPr id="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711450"/>
                    </a:xfrm>
                    <a:prstGeom prst="rect">
                      <a:avLst/>
                    </a:prstGeom>
                  </pic:spPr>
                </pic:pic>
              </a:graphicData>
            </a:graphic>
          </wp:inline>
        </w:drawing>
      </w:r>
    </w:p>
    <w:p w14:paraId="53AB5E27" w14:textId="48B8BD89" w:rsidR="00031BCE" w:rsidRPr="00D005D5" w:rsidRDefault="001C0517">
      <w:pPr>
        <w:spacing w:line="360" w:lineRule="auto"/>
        <w:jc w:val="both"/>
        <w:rPr>
          <w:rFonts w:ascii="Book Antiqua" w:eastAsia="Book Antiqua" w:hAnsi="Book Antiqua" w:cs="Book Antiqua"/>
          <w:bCs/>
          <w:color w:val="000000"/>
        </w:rPr>
      </w:pPr>
      <w:r w:rsidRPr="001C0517">
        <w:rPr>
          <w:rFonts w:ascii="Book Antiqua" w:eastAsia="Book Antiqua" w:hAnsi="Book Antiqua" w:cs="Book Antiqua"/>
          <w:b/>
          <w:bCs/>
          <w:color w:val="000000"/>
        </w:rPr>
        <w:t xml:space="preserve">Figure 3 Map of terms in the title/abstract fields of papers relating to cancer and </w:t>
      </w:r>
      <w:r w:rsidR="00BB778E" w:rsidRPr="00BB778E">
        <w:rPr>
          <w:rFonts w:ascii="Book Antiqua" w:eastAsia="Book Antiqua" w:hAnsi="Book Antiqua" w:cs="Book Antiqua"/>
          <w:b/>
          <w:bCs/>
          <w:color w:val="000000"/>
        </w:rPr>
        <w:t>coronavirus disease 2019</w:t>
      </w:r>
      <w:r w:rsidRPr="001C0517">
        <w:rPr>
          <w:rFonts w:ascii="Book Antiqua" w:eastAsia="Book Antiqua" w:hAnsi="Book Antiqua" w:cs="Book Antiqua"/>
          <w:b/>
          <w:bCs/>
          <w:color w:val="000000"/>
        </w:rPr>
        <w:t xml:space="preserve"> as a network visualization.</w:t>
      </w:r>
      <w:r w:rsidRPr="00D005D5">
        <w:rPr>
          <w:rFonts w:ascii="Book Antiqua" w:eastAsia="Book Antiqua" w:hAnsi="Book Antiqua" w:cs="Book Antiqua"/>
          <w:bCs/>
          <w:color w:val="000000"/>
        </w:rPr>
        <w:t xml:space="preserve"> This graphical map of terms was created by placing the minimum number of term occurrences at least 100 times. Out of 75191 terms in this field, 253 terms met this criterion, grouped into three clusters and colored differently. The node size denotes the number of articles that contain that term.</w:t>
      </w:r>
    </w:p>
    <w:p w14:paraId="36877904" w14:textId="03B9EEE8" w:rsidR="009C787E" w:rsidRDefault="00FB16F0">
      <w:pPr>
        <w:spacing w:line="360" w:lineRule="auto"/>
        <w:jc w:val="both"/>
        <w:rPr>
          <w:rFonts w:ascii="Book Antiqua" w:eastAsia="Book Antiqua" w:hAnsi="Book Antiqua" w:cs="Book Antiqua"/>
          <w:b/>
          <w:color w:val="000000"/>
        </w:rPr>
      </w:pPr>
      <w:r w:rsidRPr="00FB16F0">
        <w:rPr>
          <w:rFonts w:ascii="Book Antiqua" w:eastAsia="Book Antiqua" w:hAnsi="Book Antiqua" w:cs="Book Antiqua"/>
          <w:b/>
          <w:noProof/>
          <w:color w:val="000000"/>
          <w:lang w:val="en-GB" w:eastAsia="zh-CN"/>
        </w:rPr>
        <w:drawing>
          <wp:inline distT="0" distB="0" distL="0" distR="0" wp14:anchorId="0F0EDD0D" wp14:editId="2C2C7DD3">
            <wp:extent cx="5943600" cy="2711450"/>
            <wp:effectExtent l="0" t="0" r="0" b="0"/>
            <wp:docPr id="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711450"/>
                    </a:xfrm>
                    <a:prstGeom prst="rect">
                      <a:avLst/>
                    </a:prstGeom>
                  </pic:spPr>
                </pic:pic>
              </a:graphicData>
            </a:graphic>
          </wp:inline>
        </w:drawing>
      </w:r>
    </w:p>
    <w:p w14:paraId="1745A91C" w14:textId="6F1B6801" w:rsidR="00654025" w:rsidRDefault="009C787E">
      <w:pPr>
        <w:spacing w:line="360" w:lineRule="auto"/>
        <w:jc w:val="both"/>
        <w:rPr>
          <w:rFonts w:ascii="Book Antiqua" w:eastAsia="Book Antiqua" w:hAnsi="Book Antiqua" w:cs="Book Antiqua"/>
          <w:color w:val="000000"/>
        </w:rPr>
      </w:pPr>
      <w:r w:rsidRPr="009C787E">
        <w:rPr>
          <w:rFonts w:ascii="Book Antiqua" w:eastAsia="Book Antiqua" w:hAnsi="Book Antiqua" w:cs="Book Antiqua"/>
          <w:b/>
          <w:bCs/>
          <w:color w:val="000000"/>
        </w:rPr>
        <w:lastRenderedPageBreak/>
        <w:t xml:space="preserve">Figure 4 Overlay visualization of terms co-occurrence cluster analysis. </w:t>
      </w:r>
      <w:r w:rsidRPr="00D005D5">
        <w:rPr>
          <w:rFonts w:ascii="Book Antiqua" w:eastAsia="Book Antiqua" w:hAnsi="Book Antiqua" w:cs="Book Antiqua"/>
          <w:color w:val="000000"/>
        </w:rPr>
        <w:t>The color of the nodes, which denotes the average publication year, changes from dark blue to yellow, representing the average publication year of the keyword from 2000 to 2022.</w:t>
      </w:r>
    </w:p>
    <w:p w14:paraId="0971DEAF" w14:textId="70789DD6" w:rsidR="007C28CD" w:rsidRDefault="007C28CD">
      <w:pPr>
        <w:spacing w:line="360" w:lineRule="auto"/>
        <w:jc w:val="both"/>
        <w:rPr>
          <w:rFonts w:ascii="Book Antiqua" w:eastAsia="Book Antiqua" w:hAnsi="Book Antiqua" w:cs="Book Antiqua"/>
          <w:color w:val="000000"/>
        </w:rPr>
      </w:pPr>
    </w:p>
    <w:p w14:paraId="1C0491F2" w14:textId="77777777" w:rsidR="007C28CD" w:rsidRDefault="007C28CD">
      <w:pPr>
        <w:spacing w:line="360" w:lineRule="auto"/>
        <w:jc w:val="both"/>
        <w:rPr>
          <w:rFonts w:ascii="Book Antiqua" w:eastAsia="Book Antiqua" w:hAnsi="Book Antiqua" w:cs="Book Antiqua"/>
          <w:color w:val="000000"/>
        </w:rPr>
        <w:sectPr w:rsidR="007C28CD">
          <w:pgSz w:w="12240" w:h="15840"/>
          <w:pgMar w:top="1440" w:right="1440" w:bottom="1440" w:left="1440" w:header="720" w:footer="720" w:gutter="0"/>
          <w:cols w:space="720"/>
          <w:docGrid w:linePitch="360"/>
        </w:sectPr>
      </w:pPr>
    </w:p>
    <w:p w14:paraId="76397477" w14:textId="77777777" w:rsidR="001342A9" w:rsidRPr="00A87CBE" w:rsidRDefault="001342A9" w:rsidP="001342A9">
      <w:pPr>
        <w:spacing w:line="360" w:lineRule="auto"/>
        <w:jc w:val="both"/>
        <w:rPr>
          <w:rFonts w:ascii="Book Antiqua" w:hAnsi="Book Antiqua"/>
          <w:b/>
          <w:bCs/>
        </w:rPr>
      </w:pPr>
      <w:r w:rsidRPr="00A87CBE">
        <w:rPr>
          <w:rFonts w:ascii="Book Antiqua" w:hAnsi="Book Antiqua"/>
          <w:b/>
          <w:bCs/>
        </w:rPr>
        <w:lastRenderedPageBreak/>
        <w:t>Table 1 Publication contributions of the top 10 productive countries</w:t>
      </w:r>
    </w:p>
    <w:tbl>
      <w:tblPr>
        <w:tblW w:w="4999" w:type="pct"/>
        <w:tblLook w:val="04A0" w:firstRow="1" w:lastRow="0" w:firstColumn="1" w:lastColumn="0" w:noHBand="0" w:noVBand="1"/>
      </w:tblPr>
      <w:tblGrid>
        <w:gridCol w:w="2100"/>
        <w:gridCol w:w="2784"/>
        <w:gridCol w:w="2683"/>
        <w:gridCol w:w="1791"/>
      </w:tblGrid>
      <w:tr w:rsidR="001342A9" w:rsidRPr="00A87CBE" w14:paraId="732131BC" w14:textId="77777777" w:rsidTr="00185143">
        <w:trPr>
          <w:trHeight w:val="300"/>
        </w:trPr>
        <w:tc>
          <w:tcPr>
            <w:tcW w:w="1150" w:type="pct"/>
            <w:tcBorders>
              <w:top w:val="single" w:sz="4" w:space="0" w:color="auto"/>
              <w:bottom w:val="single" w:sz="4" w:space="0" w:color="auto"/>
            </w:tcBorders>
          </w:tcPr>
          <w:p w14:paraId="1535E3B5" w14:textId="77777777" w:rsidR="001342A9" w:rsidRPr="00A87CBE" w:rsidRDefault="001342A9" w:rsidP="00273DF6">
            <w:pPr>
              <w:spacing w:line="360" w:lineRule="auto"/>
              <w:jc w:val="both"/>
              <w:rPr>
                <w:rFonts w:ascii="Book Antiqua" w:eastAsia="Times New Roman" w:hAnsi="Book Antiqua"/>
                <w:b/>
                <w:bCs/>
                <w:color w:val="000000"/>
              </w:rPr>
            </w:pPr>
            <w:r w:rsidRPr="00A87CBE">
              <w:rPr>
                <w:rFonts w:ascii="Book Antiqua" w:eastAsia="Times New Roman" w:hAnsi="Book Antiqua"/>
                <w:b/>
                <w:bCs/>
                <w:color w:val="000000"/>
              </w:rPr>
              <w:t>Ranking</w:t>
            </w:r>
          </w:p>
        </w:tc>
        <w:tc>
          <w:tcPr>
            <w:tcW w:w="1515" w:type="pct"/>
            <w:tcBorders>
              <w:top w:val="single" w:sz="4" w:space="0" w:color="auto"/>
              <w:bottom w:val="single" w:sz="4" w:space="0" w:color="auto"/>
            </w:tcBorders>
            <w:noWrap/>
          </w:tcPr>
          <w:p w14:paraId="4F6D5A1D" w14:textId="77777777" w:rsidR="001342A9" w:rsidRPr="00A87CBE" w:rsidRDefault="001342A9" w:rsidP="00273DF6">
            <w:pPr>
              <w:spacing w:line="360" w:lineRule="auto"/>
              <w:jc w:val="both"/>
              <w:rPr>
                <w:rFonts w:ascii="Book Antiqua" w:eastAsia="Times New Roman" w:hAnsi="Book Antiqua"/>
                <w:b/>
                <w:bCs/>
                <w:color w:val="000000"/>
              </w:rPr>
            </w:pPr>
            <w:r w:rsidRPr="00A87CBE">
              <w:rPr>
                <w:rFonts w:ascii="Book Antiqua" w:eastAsia="Times New Roman" w:hAnsi="Book Antiqua"/>
                <w:b/>
                <w:bCs/>
                <w:color w:val="000000"/>
              </w:rPr>
              <w:t>Country</w:t>
            </w:r>
          </w:p>
        </w:tc>
        <w:tc>
          <w:tcPr>
            <w:tcW w:w="1350" w:type="pct"/>
            <w:tcBorders>
              <w:top w:val="single" w:sz="4" w:space="0" w:color="auto"/>
              <w:bottom w:val="single" w:sz="4" w:space="0" w:color="auto"/>
            </w:tcBorders>
            <w:noWrap/>
          </w:tcPr>
          <w:p w14:paraId="3126EFB1" w14:textId="77777777" w:rsidR="001342A9" w:rsidRPr="00A87CBE" w:rsidRDefault="001342A9" w:rsidP="00273DF6">
            <w:pPr>
              <w:spacing w:line="360" w:lineRule="auto"/>
              <w:jc w:val="both"/>
              <w:rPr>
                <w:rFonts w:ascii="Book Antiqua" w:eastAsia="Times New Roman" w:hAnsi="Book Antiqua"/>
                <w:b/>
                <w:bCs/>
                <w:color w:val="000000"/>
              </w:rPr>
            </w:pPr>
            <w:r w:rsidRPr="00A87CBE">
              <w:rPr>
                <w:rFonts w:ascii="Book Antiqua" w:eastAsia="Times New Roman" w:hAnsi="Book Antiqua"/>
                <w:b/>
                <w:bCs/>
                <w:color w:val="000000"/>
              </w:rPr>
              <w:t>Number of documents</w:t>
            </w:r>
          </w:p>
        </w:tc>
        <w:tc>
          <w:tcPr>
            <w:tcW w:w="984" w:type="pct"/>
            <w:tcBorders>
              <w:top w:val="single" w:sz="4" w:space="0" w:color="auto"/>
              <w:bottom w:val="single" w:sz="4" w:space="0" w:color="auto"/>
            </w:tcBorders>
            <w:noWrap/>
          </w:tcPr>
          <w:p w14:paraId="3DC61505" w14:textId="77777777" w:rsidR="001342A9" w:rsidRPr="00A87CBE" w:rsidRDefault="001342A9" w:rsidP="00273DF6">
            <w:pPr>
              <w:spacing w:line="360" w:lineRule="auto"/>
              <w:jc w:val="both"/>
              <w:rPr>
                <w:rFonts w:ascii="Book Antiqua" w:eastAsia="Times New Roman" w:hAnsi="Book Antiqua"/>
                <w:b/>
                <w:bCs/>
                <w:color w:val="000000"/>
              </w:rPr>
            </w:pPr>
            <w:r w:rsidRPr="00A87CBE">
              <w:rPr>
                <w:rFonts w:ascii="Book Antiqua" w:eastAsia="Times New Roman" w:hAnsi="Book Antiqua"/>
                <w:b/>
                <w:bCs/>
                <w:color w:val="000000"/>
              </w:rPr>
              <w:t>%</w:t>
            </w:r>
          </w:p>
        </w:tc>
      </w:tr>
      <w:tr w:rsidR="001342A9" w:rsidRPr="00A87CBE" w14:paraId="3C25D8DF" w14:textId="77777777" w:rsidTr="00185143">
        <w:trPr>
          <w:trHeight w:val="300"/>
        </w:trPr>
        <w:tc>
          <w:tcPr>
            <w:tcW w:w="1150" w:type="pct"/>
            <w:tcBorders>
              <w:top w:val="single" w:sz="4" w:space="0" w:color="auto"/>
            </w:tcBorders>
          </w:tcPr>
          <w:p w14:paraId="5B7E0017" w14:textId="77777777" w:rsidR="001342A9" w:rsidRPr="00A87CBE" w:rsidRDefault="001342A9" w:rsidP="00273DF6">
            <w:pPr>
              <w:spacing w:line="360" w:lineRule="auto"/>
              <w:jc w:val="both"/>
              <w:rPr>
                <w:rFonts w:ascii="Book Antiqua" w:hAnsi="Book Antiqua"/>
              </w:rPr>
            </w:pPr>
            <w:r w:rsidRPr="00A87CBE">
              <w:rPr>
                <w:rFonts w:ascii="Book Antiqua" w:hAnsi="Book Antiqua"/>
              </w:rPr>
              <w:t>1</w:t>
            </w:r>
            <w:r w:rsidRPr="00A87CBE">
              <w:rPr>
                <w:rFonts w:ascii="Book Antiqua" w:hAnsi="Book Antiqua"/>
                <w:vertAlign w:val="superscript"/>
              </w:rPr>
              <w:t>st</w:t>
            </w:r>
          </w:p>
        </w:tc>
        <w:tc>
          <w:tcPr>
            <w:tcW w:w="1515" w:type="pct"/>
            <w:tcBorders>
              <w:top w:val="single" w:sz="4" w:space="0" w:color="auto"/>
            </w:tcBorders>
            <w:noWrap/>
            <w:hideMark/>
          </w:tcPr>
          <w:p w14:paraId="0BD669DF"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United States</w:t>
            </w:r>
          </w:p>
        </w:tc>
        <w:tc>
          <w:tcPr>
            <w:tcW w:w="1350" w:type="pct"/>
            <w:tcBorders>
              <w:top w:val="single" w:sz="4" w:space="0" w:color="auto"/>
            </w:tcBorders>
            <w:noWrap/>
            <w:hideMark/>
          </w:tcPr>
          <w:p w14:paraId="3BA838A0"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2025</w:t>
            </w:r>
          </w:p>
        </w:tc>
        <w:tc>
          <w:tcPr>
            <w:tcW w:w="984" w:type="pct"/>
            <w:tcBorders>
              <w:top w:val="single" w:sz="4" w:space="0" w:color="auto"/>
            </w:tcBorders>
            <w:noWrap/>
            <w:hideMark/>
          </w:tcPr>
          <w:p w14:paraId="3F9116D6"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28.87</w:t>
            </w:r>
          </w:p>
        </w:tc>
      </w:tr>
      <w:tr w:rsidR="001342A9" w:rsidRPr="00A87CBE" w14:paraId="6B3057CF" w14:textId="77777777" w:rsidTr="00185143">
        <w:trPr>
          <w:trHeight w:val="300"/>
        </w:trPr>
        <w:tc>
          <w:tcPr>
            <w:tcW w:w="1150" w:type="pct"/>
          </w:tcPr>
          <w:p w14:paraId="12FDC7A5" w14:textId="77777777" w:rsidR="001342A9" w:rsidRPr="00A87CBE" w:rsidRDefault="001342A9" w:rsidP="00273DF6">
            <w:pPr>
              <w:spacing w:line="360" w:lineRule="auto"/>
              <w:jc w:val="both"/>
              <w:rPr>
                <w:rFonts w:ascii="Book Antiqua" w:hAnsi="Book Antiqua"/>
              </w:rPr>
            </w:pPr>
            <w:r w:rsidRPr="00A87CBE">
              <w:rPr>
                <w:rFonts w:ascii="Book Antiqua" w:hAnsi="Book Antiqua"/>
              </w:rPr>
              <w:t>2</w:t>
            </w:r>
            <w:r w:rsidRPr="00A87CBE">
              <w:rPr>
                <w:rFonts w:ascii="Book Antiqua" w:hAnsi="Book Antiqua"/>
                <w:vertAlign w:val="superscript"/>
              </w:rPr>
              <w:t>nd</w:t>
            </w:r>
          </w:p>
        </w:tc>
        <w:tc>
          <w:tcPr>
            <w:tcW w:w="1515" w:type="pct"/>
            <w:noWrap/>
            <w:hideMark/>
          </w:tcPr>
          <w:p w14:paraId="2CE0B63F"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Italy</w:t>
            </w:r>
          </w:p>
        </w:tc>
        <w:tc>
          <w:tcPr>
            <w:tcW w:w="1350" w:type="pct"/>
            <w:noWrap/>
            <w:hideMark/>
          </w:tcPr>
          <w:p w14:paraId="43BC564B"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964</w:t>
            </w:r>
          </w:p>
        </w:tc>
        <w:tc>
          <w:tcPr>
            <w:tcW w:w="984" w:type="pct"/>
            <w:noWrap/>
            <w:hideMark/>
          </w:tcPr>
          <w:p w14:paraId="2B47590F"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13.74</w:t>
            </w:r>
          </w:p>
        </w:tc>
      </w:tr>
      <w:tr w:rsidR="001342A9" w:rsidRPr="00A87CBE" w14:paraId="193E9FFD" w14:textId="77777777" w:rsidTr="00185143">
        <w:trPr>
          <w:trHeight w:val="300"/>
        </w:trPr>
        <w:tc>
          <w:tcPr>
            <w:tcW w:w="1150" w:type="pct"/>
          </w:tcPr>
          <w:p w14:paraId="38A5855A" w14:textId="77777777" w:rsidR="001342A9" w:rsidRPr="00A87CBE" w:rsidRDefault="001342A9" w:rsidP="00273DF6">
            <w:pPr>
              <w:spacing w:line="360" w:lineRule="auto"/>
              <w:jc w:val="both"/>
              <w:rPr>
                <w:rFonts w:ascii="Book Antiqua" w:hAnsi="Book Antiqua"/>
              </w:rPr>
            </w:pPr>
            <w:r w:rsidRPr="00A87CBE">
              <w:rPr>
                <w:rFonts w:ascii="Book Antiqua" w:hAnsi="Book Antiqua"/>
              </w:rPr>
              <w:t>3</w:t>
            </w:r>
            <w:r w:rsidRPr="00A87CBE">
              <w:rPr>
                <w:rFonts w:ascii="Book Antiqua" w:hAnsi="Book Antiqua"/>
                <w:vertAlign w:val="superscript"/>
              </w:rPr>
              <w:t>rd</w:t>
            </w:r>
          </w:p>
        </w:tc>
        <w:tc>
          <w:tcPr>
            <w:tcW w:w="1515" w:type="pct"/>
            <w:noWrap/>
            <w:hideMark/>
          </w:tcPr>
          <w:p w14:paraId="40F9AFED"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United Kingdom</w:t>
            </w:r>
          </w:p>
        </w:tc>
        <w:tc>
          <w:tcPr>
            <w:tcW w:w="1350" w:type="pct"/>
            <w:noWrap/>
            <w:hideMark/>
          </w:tcPr>
          <w:p w14:paraId="45DEF5F5"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839</w:t>
            </w:r>
          </w:p>
        </w:tc>
        <w:tc>
          <w:tcPr>
            <w:tcW w:w="984" w:type="pct"/>
            <w:noWrap/>
            <w:hideMark/>
          </w:tcPr>
          <w:p w14:paraId="158E9033"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11.96</w:t>
            </w:r>
          </w:p>
        </w:tc>
      </w:tr>
      <w:tr w:rsidR="001342A9" w:rsidRPr="00A87CBE" w14:paraId="6EAE42F0" w14:textId="77777777" w:rsidTr="00185143">
        <w:trPr>
          <w:trHeight w:val="300"/>
        </w:trPr>
        <w:tc>
          <w:tcPr>
            <w:tcW w:w="1150" w:type="pct"/>
          </w:tcPr>
          <w:p w14:paraId="128C6DE0" w14:textId="77777777" w:rsidR="001342A9" w:rsidRPr="00A87CBE" w:rsidRDefault="001342A9" w:rsidP="00273DF6">
            <w:pPr>
              <w:spacing w:line="360" w:lineRule="auto"/>
              <w:jc w:val="both"/>
              <w:rPr>
                <w:rFonts w:ascii="Book Antiqua" w:hAnsi="Book Antiqua"/>
              </w:rPr>
            </w:pPr>
            <w:r w:rsidRPr="00A87CBE">
              <w:rPr>
                <w:rFonts w:ascii="Book Antiqua" w:hAnsi="Book Antiqua"/>
              </w:rPr>
              <w:t>4</w:t>
            </w:r>
            <w:r w:rsidRPr="00A87CBE">
              <w:rPr>
                <w:rFonts w:ascii="Book Antiqua" w:hAnsi="Book Antiqua"/>
                <w:vertAlign w:val="superscript"/>
              </w:rPr>
              <w:t>th</w:t>
            </w:r>
          </w:p>
        </w:tc>
        <w:tc>
          <w:tcPr>
            <w:tcW w:w="1515" w:type="pct"/>
            <w:noWrap/>
            <w:hideMark/>
          </w:tcPr>
          <w:p w14:paraId="305FF05C"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China</w:t>
            </w:r>
          </w:p>
        </w:tc>
        <w:tc>
          <w:tcPr>
            <w:tcW w:w="1350" w:type="pct"/>
            <w:noWrap/>
            <w:hideMark/>
          </w:tcPr>
          <w:p w14:paraId="6B94C5EC"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538</w:t>
            </w:r>
          </w:p>
        </w:tc>
        <w:tc>
          <w:tcPr>
            <w:tcW w:w="984" w:type="pct"/>
            <w:noWrap/>
            <w:hideMark/>
          </w:tcPr>
          <w:p w14:paraId="4579DA08"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7.67</w:t>
            </w:r>
          </w:p>
        </w:tc>
      </w:tr>
      <w:tr w:rsidR="001342A9" w:rsidRPr="00A87CBE" w14:paraId="4C8992FF" w14:textId="77777777" w:rsidTr="00185143">
        <w:trPr>
          <w:trHeight w:val="300"/>
        </w:trPr>
        <w:tc>
          <w:tcPr>
            <w:tcW w:w="1150" w:type="pct"/>
          </w:tcPr>
          <w:p w14:paraId="2E4AEFD1" w14:textId="77777777" w:rsidR="001342A9" w:rsidRPr="00A87CBE" w:rsidRDefault="001342A9" w:rsidP="00273DF6">
            <w:pPr>
              <w:spacing w:line="360" w:lineRule="auto"/>
              <w:jc w:val="both"/>
              <w:rPr>
                <w:rFonts w:ascii="Book Antiqua" w:hAnsi="Book Antiqua"/>
              </w:rPr>
            </w:pPr>
            <w:r w:rsidRPr="00A87CBE">
              <w:rPr>
                <w:rFonts w:ascii="Book Antiqua" w:hAnsi="Book Antiqua"/>
              </w:rPr>
              <w:t>5</w:t>
            </w:r>
            <w:r w:rsidRPr="00A87CBE">
              <w:rPr>
                <w:rFonts w:ascii="Book Antiqua" w:hAnsi="Book Antiqua"/>
                <w:vertAlign w:val="superscript"/>
              </w:rPr>
              <w:t>th</w:t>
            </w:r>
          </w:p>
        </w:tc>
        <w:tc>
          <w:tcPr>
            <w:tcW w:w="1515" w:type="pct"/>
            <w:noWrap/>
            <w:hideMark/>
          </w:tcPr>
          <w:p w14:paraId="0BDEFDDF"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India</w:t>
            </w:r>
          </w:p>
        </w:tc>
        <w:tc>
          <w:tcPr>
            <w:tcW w:w="1350" w:type="pct"/>
            <w:noWrap/>
            <w:hideMark/>
          </w:tcPr>
          <w:p w14:paraId="04BDF86E"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489</w:t>
            </w:r>
          </w:p>
        </w:tc>
        <w:tc>
          <w:tcPr>
            <w:tcW w:w="984" w:type="pct"/>
            <w:noWrap/>
            <w:hideMark/>
          </w:tcPr>
          <w:p w14:paraId="06F05215"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6.97</w:t>
            </w:r>
          </w:p>
        </w:tc>
      </w:tr>
      <w:tr w:rsidR="001342A9" w:rsidRPr="00A87CBE" w14:paraId="3607981E" w14:textId="77777777" w:rsidTr="00185143">
        <w:trPr>
          <w:trHeight w:val="300"/>
        </w:trPr>
        <w:tc>
          <w:tcPr>
            <w:tcW w:w="1150" w:type="pct"/>
          </w:tcPr>
          <w:p w14:paraId="54D91049" w14:textId="77777777" w:rsidR="001342A9" w:rsidRPr="00A87CBE" w:rsidRDefault="001342A9" w:rsidP="00273DF6">
            <w:pPr>
              <w:spacing w:line="360" w:lineRule="auto"/>
              <w:jc w:val="both"/>
              <w:rPr>
                <w:rFonts w:ascii="Book Antiqua" w:hAnsi="Book Antiqua"/>
              </w:rPr>
            </w:pPr>
            <w:r w:rsidRPr="00A87CBE">
              <w:rPr>
                <w:rFonts w:ascii="Book Antiqua" w:hAnsi="Book Antiqua"/>
              </w:rPr>
              <w:t>6</w:t>
            </w:r>
            <w:r w:rsidRPr="00A87CBE">
              <w:rPr>
                <w:rFonts w:ascii="Book Antiqua" w:hAnsi="Book Antiqua"/>
                <w:vertAlign w:val="superscript"/>
              </w:rPr>
              <w:t>th</w:t>
            </w:r>
          </w:p>
        </w:tc>
        <w:tc>
          <w:tcPr>
            <w:tcW w:w="1515" w:type="pct"/>
            <w:noWrap/>
            <w:hideMark/>
          </w:tcPr>
          <w:p w14:paraId="26529D95"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France</w:t>
            </w:r>
          </w:p>
        </w:tc>
        <w:tc>
          <w:tcPr>
            <w:tcW w:w="1350" w:type="pct"/>
            <w:noWrap/>
            <w:hideMark/>
          </w:tcPr>
          <w:p w14:paraId="4A742788"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403</w:t>
            </w:r>
          </w:p>
        </w:tc>
        <w:tc>
          <w:tcPr>
            <w:tcW w:w="984" w:type="pct"/>
            <w:noWrap/>
            <w:hideMark/>
          </w:tcPr>
          <w:p w14:paraId="651D7468"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5.74</w:t>
            </w:r>
          </w:p>
        </w:tc>
      </w:tr>
      <w:tr w:rsidR="001342A9" w:rsidRPr="00A87CBE" w14:paraId="1FD21198" w14:textId="77777777" w:rsidTr="00185143">
        <w:trPr>
          <w:trHeight w:val="300"/>
        </w:trPr>
        <w:tc>
          <w:tcPr>
            <w:tcW w:w="1150" w:type="pct"/>
          </w:tcPr>
          <w:p w14:paraId="5C6384AC" w14:textId="77777777" w:rsidR="001342A9" w:rsidRPr="00A87CBE" w:rsidRDefault="001342A9" w:rsidP="00273DF6">
            <w:pPr>
              <w:spacing w:line="360" w:lineRule="auto"/>
              <w:jc w:val="both"/>
              <w:rPr>
                <w:rFonts w:ascii="Book Antiqua" w:hAnsi="Book Antiqua"/>
              </w:rPr>
            </w:pPr>
            <w:r w:rsidRPr="00A87CBE">
              <w:rPr>
                <w:rFonts w:ascii="Book Antiqua" w:hAnsi="Book Antiqua"/>
              </w:rPr>
              <w:t>7</w:t>
            </w:r>
            <w:r w:rsidRPr="00A87CBE">
              <w:rPr>
                <w:rFonts w:ascii="Book Antiqua" w:hAnsi="Book Antiqua"/>
                <w:vertAlign w:val="superscript"/>
              </w:rPr>
              <w:t>th</w:t>
            </w:r>
          </w:p>
        </w:tc>
        <w:tc>
          <w:tcPr>
            <w:tcW w:w="1515" w:type="pct"/>
            <w:noWrap/>
            <w:hideMark/>
          </w:tcPr>
          <w:p w14:paraId="70E5A927"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Canada</w:t>
            </w:r>
          </w:p>
        </w:tc>
        <w:tc>
          <w:tcPr>
            <w:tcW w:w="1350" w:type="pct"/>
            <w:noWrap/>
            <w:hideMark/>
          </w:tcPr>
          <w:p w14:paraId="359721DF"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363</w:t>
            </w:r>
          </w:p>
        </w:tc>
        <w:tc>
          <w:tcPr>
            <w:tcW w:w="984" w:type="pct"/>
            <w:noWrap/>
            <w:hideMark/>
          </w:tcPr>
          <w:p w14:paraId="01FB46A6"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5.17</w:t>
            </w:r>
          </w:p>
        </w:tc>
      </w:tr>
      <w:tr w:rsidR="001342A9" w:rsidRPr="00A87CBE" w14:paraId="2AD98E6A" w14:textId="77777777" w:rsidTr="00185143">
        <w:trPr>
          <w:trHeight w:val="300"/>
        </w:trPr>
        <w:tc>
          <w:tcPr>
            <w:tcW w:w="1150" w:type="pct"/>
          </w:tcPr>
          <w:p w14:paraId="58F9AC0B" w14:textId="77777777" w:rsidR="001342A9" w:rsidRPr="00A87CBE" w:rsidRDefault="001342A9" w:rsidP="00273DF6">
            <w:pPr>
              <w:spacing w:line="360" w:lineRule="auto"/>
              <w:jc w:val="both"/>
              <w:rPr>
                <w:rFonts w:ascii="Book Antiqua" w:hAnsi="Book Antiqua"/>
              </w:rPr>
            </w:pPr>
            <w:r w:rsidRPr="00A87CBE">
              <w:rPr>
                <w:rFonts w:ascii="Book Antiqua" w:hAnsi="Book Antiqua"/>
              </w:rPr>
              <w:t>8</w:t>
            </w:r>
            <w:r w:rsidRPr="00A87CBE">
              <w:rPr>
                <w:rFonts w:ascii="Book Antiqua" w:hAnsi="Book Antiqua"/>
                <w:vertAlign w:val="superscript"/>
              </w:rPr>
              <w:t>th</w:t>
            </w:r>
          </w:p>
        </w:tc>
        <w:tc>
          <w:tcPr>
            <w:tcW w:w="1515" w:type="pct"/>
            <w:noWrap/>
            <w:hideMark/>
          </w:tcPr>
          <w:p w14:paraId="7D49F8D6"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Germany</w:t>
            </w:r>
          </w:p>
        </w:tc>
        <w:tc>
          <w:tcPr>
            <w:tcW w:w="1350" w:type="pct"/>
            <w:noWrap/>
            <w:hideMark/>
          </w:tcPr>
          <w:p w14:paraId="19DC1797"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349</w:t>
            </w:r>
          </w:p>
        </w:tc>
        <w:tc>
          <w:tcPr>
            <w:tcW w:w="984" w:type="pct"/>
            <w:noWrap/>
            <w:hideMark/>
          </w:tcPr>
          <w:p w14:paraId="2B81BA6C"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4.98</w:t>
            </w:r>
          </w:p>
        </w:tc>
      </w:tr>
      <w:tr w:rsidR="001342A9" w:rsidRPr="00A87CBE" w14:paraId="451A4E68" w14:textId="77777777" w:rsidTr="00C365F1">
        <w:trPr>
          <w:trHeight w:val="300"/>
        </w:trPr>
        <w:tc>
          <w:tcPr>
            <w:tcW w:w="1150" w:type="pct"/>
          </w:tcPr>
          <w:p w14:paraId="77392F6D" w14:textId="77777777" w:rsidR="001342A9" w:rsidRPr="00A87CBE" w:rsidRDefault="001342A9" w:rsidP="00273DF6">
            <w:pPr>
              <w:spacing w:line="360" w:lineRule="auto"/>
              <w:jc w:val="both"/>
              <w:rPr>
                <w:rFonts w:ascii="Book Antiqua" w:hAnsi="Book Antiqua"/>
              </w:rPr>
            </w:pPr>
            <w:r w:rsidRPr="00A87CBE">
              <w:rPr>
                <w:rFonts w:ascii="Book Antiqua" w:hAnsi="Book Antiqua"/>
              </w:rPr>
              <w:t>9</w:t>
            </w:r>
            <w:r w:rsidRPr="00A87CBE">
              <w:rPr>
                <w:rFonts w:ascii="Book Antiqua" w:hAnsi="Book Antiqua"/>
                <w:vertAlign w:val="superscript"/>
              </w:rPr>
              <w:t>th</w:t>
            </w:r>
          </w:p>
        </w:tc>
        <w:tc>
          <w:tcPr>
            <w:tcW w:w="1515" w:type="pct"/>
            <w:noWrap/>
            <w:hideMark/>
          </w:tcPr>
          <w:p w14:paraId="67DD6E45"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Spain</w:t>
            </w:r>
          </w:p>
        </w:tc>
        <w:tc>
          <w:tcPr>
            <w:tcW w:w="1350" w:type="pct"/>
            <w:noWrap/>
            <w:hideMark/>
          </w:tcPr>
          <w:p w14:paraId="34DC28B4"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327</w:t>
            </w:r>
          </w:p>
        </w:tc>
        <w:tc>
          <w:tcPr>
            <w:tcW w:w="984" w:type="pct"/>
            <w:noWrap/>
            <w:hideMark/>
          </w:tcPr>
          <w:p w14:paraId="7D1260D9"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4.66</w:t>
            </w:r>
          </w:p>
        </w:tc>
      </w:tr>
      <w:tr w:rsidR="001342A9" w:rsidRPr="00A87CBE" w14:paraId="4C1A03F6" w14:textId="77777777" w:rsidTr="00C365F1">
        <w:trPr>
          <w:trHeight w:val="300"/>
        </w:trPr>
        <w:tc>
          <w:tcPr>
            <w:tcW w:w="1150" w:type="pct"/>
            <w:tcBorders>
              <w:bottom w:val="single" w:sz="4" w:space="0" w:color="auto"/>
            </w:tcBorders>
          </w:tcPr>
          <w:p w14:paraId="1D3EC313" w14:textId="77777777" w:rsidR="001342A9" w:rsidRPr="00A87CBE" w:rsidRDefault="001342A9" w:rsidP="00273DF6">
            <w:pPr>
              <w:spacing w:line="360" w:lineRule="auto"/>
              <w:jc w:val="both"/>
              <w:rPr>
                <w:rFonts w:ascii="Book Antiqua" w:hAnsi="Book Antiqua"/>
              </w:rPr>
            </w:pPr>
            <w:r w:rsidRPr="00A87CBE">
              <w:rPr>
                <w:rFonts w:ascii="Book Antiqua" w:hAnsi="Book Antiqua"/>
              </w:rPr>
              <w:t>10</w:t>
            </w:r>
            <w:r w:rsidRPr="00A87CBE">
              <w:rPr>
                <w:rFonts w:ascii="Book Antiqua" w:hAnsi="Book Antiqua"/>
                <w:vertAlign w:val="superscript"/>
              </w:rPr>
              <w:t>th</w:t>
            </w:r>
          </w:p>
        </w:tc>
        <w:tc>
          <w:tcPr>
            <w:tcW w:w="1515" w:type="pct"/>
            <w:tcBorders>
              <w:bottom w:val="single" w:sz="4" w:space="0" w:color="auto"/>
            </w:tcBorders>
            <w:noWrap/>
            <w:hideMark/>
          </w:tcPr>
          <w:p w14:paraId="0BCE7AD6"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Australia</w:t>
            </w:r>
          </w:p>
        </w:tc>
        <w:tc>
          <w:tcPr>
            <w:tcW w:w="1350" w:type="pct"/>
            <w:tcBorders>
              <w:bottom w:val="single" w:sz="4" w:space="0" w:color="auto"/>
            </w:tcBorders>
            <w:noWrap/>
            <w:hideMark/>
          </w:tcPr>
          <w:p w14:paraId="0B4B096F"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237</w:t>
            </w:r>
          </w:p>
        </w:tc>
        <w:tc>
          <w:tcPr>
            <w:tcW w:w="984" w:type="pct"/>
            <w:tcBorders>
              <w:bottom w:val="single" w:sz="4" w:space="0" w:color="auto"/>
            </w:tcBorders>
            <w:noWrap/>
            <w:hideMark/>
          </w:tcPr>
          <w:p w14:paraId="58B5A8CF"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3.38</w:t>
            </w:r>
          </w:p>
        </w:tc>
      </w:tr>
    </w:tbl>
    <w:p w14:paraId="1D16CA63" w14:textId="77777777" w:rsidR="001342A9" w:rsidRPr="00A87CBE" w:rsidRDefault="001342A9" w:rsidP="001342A9">
      <w:pPr>
        <w:spacing w:line="360" w:lineRule="auto"/>
        <w:jc w:val="both"/>
        <w:rPr>
          <w:rFonts w:ascii="Book Antiqua" w:hAnsi="Book Antiqua"/>
        </w:rPr>
      </w:pPr>
    </w:p>
    <w:p w14:paraId="413F26C0" w14:textId="77777777" w:rsidR="00B3765C" w:rsidRDefault="00B3765C" w:rsidP="001342A9">
      <w:pPr>
        <w:spacing w:line="360" w:lineRule="auto"/>
        <w:jc w:val="both"/>
        <w:rPr>
          <w:rFonts w:ascii="Book Antiqua" w:hAnsi="Book Antiqua"/>
          <w:b/>
          <w:bCs/>
        </w:rPr>
        <w:sectPr w:rsidR="00B3765C">
          <w:pgSz w:w="12240" w:h="15840"/>
          <w:pgMar w:top="1440" w:right="1440" w:bottom="1440" w:left="1440" w:header="720" w:footer="720" w:gutter="0"/>
          <w:cols w:space="720"/>
          <w:docGrid w:linePitch="360"/>
        </w:sectPr>
      </w:pPr>
    </w:p>
    <w:p w14:paraId="0E5EFF86" w14:textId="77CD90CA" w:rsidR="001342A9" w:rsidRPr="00A87CBE" w:rsidRDefault="001342A9" w:rsidP="001342A9">
      <w:pPr>
        <w:spacing w:line="360" w:lineRule="auto"/>
        <w:jc w:val="both"/>
        <w:rPr>
          <w:rFonts w:ascii="Book Antiqua" w:hAnsi="Book Antiqua"/>
          <w:b/>
          <w:bCs/>
        </w:rPr>
      </w:pPr>
      <w:r w:rsidRPr="00A87CBE">
        <w:rPr>
          <w:rFonts w:ascii="Book Antiqua" w:hAnsi="Book Antiqua"/>
          <w:b/>
          <w:bCs/>
        </w:rPr>
        <w:lastRenderedPageBreak/>
        <w:t xml:space="preserve">Table 2 Top ten active institutions/organizations on research related to </w:t>
      </w:r>
      <w:r w:rsidR="00CE7AD1" w:rsidRPr="00CE7AD1">
        <w:rPr>
          <w:rFonts w:ascii="Book Antiqua" w:hAnsi="Book Antiqua"/>
          <w:b/>
          <w:bCs/>
        </w:rPr>
        <w:t xml:space="preserve">coronavirus disease 2019 </w:t>
      </w:r>
      <w:r w:rsidRPr="00A87CBE">
        <w:rPr>
          <w:rFonts w:ascii="Book Antiqua" w:hAnsi="Book Antiqua"/>
          <w:b/>
          <w:bCs/>
        </w:rPr>
        <w:t>and cancer</w:t>
      </w:r>
    </w:p>
    <w:tbl>
      <w:tblPr>
        <w:tblW w:w="5000" w:type="pct"/>
        <w:tblLook w:val="04A0" w:firstRow="1" w:lastRow="0" w:firstColumn="1" w:lastColumn="0" w:noHBand="0" w:noVBand="1"/>
      </w:tblPr>
      <w:tblGrid>
        <w:gridCol w:w="1126"/>
        <w:gridCol w:w="5964"/>
        <w:gridCol w:w="1088"/>
        <w:gridCol w:w="562"/>
        <w:gridCol w:w="620"/>
      </w:tblGrid>
      <w:tr w:rsidR="001342A9" w:rsidRPr="00A87CBE" w14:paraId="7090C82C" w14:textId="77777777" w:rsidTr="00C859B0">
        <w:trPr>
          <w:trHeight w:val="300"/>
        </w:trPr>
        <w:tc>
          <w:tcPr>
            <w:tcW w:w="849" w:type="pct"/>
            <w:tcBorders>
              <w:top w:val="single" w:sz="4" w:space="0" w:color="auto"/>
              <w:bottom w:val="single" w:sz="4" w:space="0" w:color="auto"/>
            </w:tcBorders>
          </w:tcPr>
          <w:p w14:paraId="6D7D7D10" w14:textId="77777777" w:rsidR="001342A9" w:rsidRPr="00A87CBE" w:rsidRDefault="001342A9" w:rsidP="00273DF6">
            <w:pPr>
              <w:spacing w:line="360" w:lineRule="auto"/>
              <w:jc w:val="both"/>
              <w:rPr>
                <w:rFonts w:ascii="Book Antiqua" w:eastAsia="Times New Roman" w:hAnsi="Book Antiqua"/>
                <w:b/>
                <w:bCs/>
                <w:color w:val="000000"/>
              </w:rPr>
            </w:pPr>
            <w:r w:rsidRPr="00A87CBE">
              <w:rPr>
                <w:rFonts w:ascii="Book Antiqua" w:eastAsia="Times New Roman" w:hAnsi="Book Antiqua"/>
                <w:b/>
                <w:bCs/>
                <w:color w:val="000000"/>
              </w:rPr>
              <w:t xml:space="preserve">Ranking </w:t>
            </w:r>
          </w:p>
        </w:tc>
        <w:tc>
          <w:tcPr>
            <w:tcW w:w="2557" w:type="pct"/>
            <w:tcBorders>
              <w:top w:val="single" w:sz="4" w:space="0" w:color="auto"/>
              <w:bottom w:val="single" w:sz="4" w:space="0" w:color="auto"/>
            </w:tcBorders>
            <w:noWrap/>
          </w:tcPr>
          <w:p w14:paraId="0233B04C" w14:textId="77777777" w:rsidR="001342A9" w:rsidRPr="00A87CBE" w:rsidRDefault="001342A9" w:rsidP="00273DF6">
            <w:pPr>
              <w:spacing w:line="360" w:lineRule="auto"/>
              <w:jc w:val="both"/>
              <w:rPr>
                <w:rFonts w:ascii="Book Antiqua" w:eastAsia="Times New Roman" w:hAnsi="Book Antiqua"/>
                <w:b/>
                <w:bCs/>
                <w:color w:val="000000"/>
              </w:rPr>
            </w:pPr>
            <w:r w:rsidRPr="00A87CBE">
              <w:rPr>
                <w:rFonts w:ascii="Book Antiqua" w:eastAsia="Times New Roman" w:hAnsi="Book Antiqua"/>
                <w:b/>
                <w:bCs/>
                <w:color w:val="000000"/>
              </w:rPr>
              <w:t>Institution</w:t>
            </w:r>
          </w:p>
        </w:tc>
        <w:tc>
          <w:tcPr>
            <w:tcW w:w="588" w:type="pct"/>
            <w:tcBorders>
              <w:top w:val="single" w:sz="4" w:space="0" w:color="auto"/>
              <w:bottom w:val="single" w:sz="4" w:space="0" w:color="auto"/>
            </w:tcBorders>
          </w:tcPr>
          <w:p w14:paraId="13FF133A" w14:textId="77777777" w:rsidR="001342A9" w:rsidRPr="00A87CBE" w:rsidRDefault="001342A9" w:rsidP="00273DF6">
            <w:pPr>
              <w:spacing w:line="360" w:lineRule="auto"/>
              <w:jc w:val="both"/>
              <w:rPr>
                <w:rFonts w:ascii="Book Antiqua" w:eastAsia="Times New Roman" w:hAnsi="Book Antiqua"/>
                <w:b/>
                <w:bCs/>
                <w:color w:val="000000"/>
              </w:rPr>
            </w:pPr>
            <w:r w:rsidRPr="00A87CBE">
              <w:rPr>
                <w:rFonts w:ascii="Book Antiqua" w:eastAsia="Times New Roman" w:hAnsi="Book Antiqua"/>
                <w:b/>
                <w:bCs/>
                <w:color w:val="000000"/>
              </w:rPr>
              <w:t>Country</w:t>
            </w:r>
          </w:p>
        </w:tc>
        <w:tc>
          <w:tcPr>
            <w:tcW w:w="503" w:type="pct"/>
            <w:tcBorders>
              <w:top w:val="single" w:sz="4" w:space="0" w:color="auto"/>
              <w:bottom w:val="single" w:sz="4" w:space="0" w:color="auto"/>
            </w:tcBorders>
            <w:noWrap/>
          </w:tcPr>
          <w:p w14:paraId="3B9153B7" w14:textId="77777777" w:rsidR="001342A9" w:rsidRPr="0008329D" w:rsidRDefault="001342A9" w:rsidP="00273DF6">
            <w:pPr>
              <w:spacing w:line="360" w:lineRule="auto"/>
              <w:jc w:val="both"/>
              <w:rPr>
                <w:rFonts w:ascii="Book Antiqua" w:eastAsia="Times New Roman" w:hAnsi="Book Antiqua"/>
                <w:b/>
                <w:bCs/>
                <w:i/>
                <w:iCs/>
                <w:color w:val="000000"/>
              </w:rPr>
            </w:pPr>
            <w:r w:rsidRPr="0008329D">
              <w:rPr>
                <w:rFonts w:ascii="Book Antiqua" w:eastAsia="Times New Roman" w:hAnsi="Book Antiqua"/>
                <w:b/>
                <w:bCs/>
                <w:i/>
                <w:iCs/>
                <w:color w:val="000000"/>
              </w:rPr>
              <w:t>n</w:t>
            </w:r>
          </w:p>
        </w:tc>
        <w:tc>
          <w:tcPr>
            <w:tcW w:w="503" w:type="pct"/>
            <w:tcBorders>
              <w:top w:val="single" w:sz="4" w:space="0" w:color="auto"/>
              <w:bottom w:val="single" w:sz="4" w:space="0" w:color="auto"/>
            </w:tcBorders>
            <w:noWrap/>
          </w:tcPr>
          <w:p w14:paraId="51457470" w14:textId="77777777" w:rsidR="001342A9" w:rsidRPr="00A87CBE" w:rsidRDefault="001342A9" w:rsidP="00273DF6">
            <w:pPr>
              <w:spacing w:line="360" w:lineRule="auto"/>
              <w:jc w:val="both"/>
              <w:rPr>
                <w:rFonts w:ascii="Book Antiqua" w:eastAsia="Times New Roman" w:hAnsi="Book Antiqua"/>
                <w:b/>
                <w:bCs/>
                <w:color w:val="000000"/>
              </w:rPr>
            </w:pPr>
            <w:r w:rsidRPr="00A87CBE">
              <w:rPr>
                <w:rFonts w:ascii="Book Antiqua" w:eastAsia="Times New Roman" w:hAnsi="Book Antiqua"/>
                <w:b/>
                <w:bCs/>
                <w:color w:val="000000"/>
              </w:rPr>
              <w:t>%</w:t>
            </w:r>
          </w:p>
        </w:tc>
      </w:tr>
      <w:tr w:rsidR="001342A9" w:rsidRPr="00A87CBE" w14:paraId="1A7BEF08" w14:textId="77777777" w:rsidTr="00C859B0">
        <w:trPr>
          <w:trHeight w:val="300"/>
        </w:trPr>
        <w:tc>
          <w:tcPr>
            <w:tcW w:w="849" w:type="pct"/>
            <w:tcBorders>
              <w:top w:val="single" w:sz="4" w:space="0" w:color="auto"/>
            </w:tcBorders>
          </w:tcPr>
          <w:p w14:paraId="7D5C37DE" w14:textId="77777777" w:rsidR="001342A9" w:rsidRPr="00A87CBE" w:rsidRDefault="001342A9" w:rsidP="00273DF6">
            <w:pPr>
              <w:spacing w:line="360" w:lineRule="auto"/>
              <w:jc w:val="both"/>
              <w:rPr>
                <w:rFonts w:ascii="Book Antiqua" w:hAnsi="Book Antiqua"/>
              </w:rPr>
            </w:pPr>
            <w:r w:rsidRPr="00A87CBE">
              <w:rPr>
                <w:rFonts w:ascii="Book Antiqua" w:hAnsi="Book Antiqua"/>
              </w:rPr>
              <w:t>1</w:t>
            </w:r>
            <w:r w:rsidRPr="00A87CBE">
              <w:rPr>
                <w:rFonts w:ascii="Book Antiqua" w:hAnsi="Book Antiqua"/>
                <w:vertAlign w:val="superscript"/>
              </w:rPr>
              <w:t>st</w:t>
            </w:r>
          </w:p>
        </w:tc>
        <w:tc>
          <w:tcPr>
            <w:tcW w:w="2557" w:type="pct"/>
            <w:tcBorders>
              <w:top w:val="single" w:sz="4" w:space="0" w:color="auto"/>
            </w:tcBorders>
            <w:noWrap/>
            <w:hideMark/>
          </w:tcPr>
          <w:p w14:paraId="55D83177" w14:textId="77777777" w:rsidR="001342A9" w:rsidRPr="008255C5" w:rsidRDefault="001342A9" w:rsidP="00273DF6">
            <w:pPr>
              <w:spacing w:line="360" w:lineRule="auto"/>
              <w:jc w:val="both"/>
              <w:rPr>
                <w:rFonts w:ascii="Book Antiqua" w:eastAsia="Times New Roman" w:hAnsi="Book Antiqua" w:cs="Calibri"/>
                <w:color w:val="000000"/>
              </w:rPr>
            </w:pPr>
            <w:r w:rsidRPr="008255C5">
              <w:rPr>
                <w:rFonts w:ascii="Book Antiqua" w:eastAsia="Times New Roman" w:hAnsi="Book Antiqua" w:cs="Calibri"/>
                <w:color w:val="000000"/>
              </w:rPr>
              <w:t>University of Texas MD Anderson Cancer Center</w:t>
            </w:r>
          </w:p>
        </w:tc>
        <w:tc>
          <w:tcPr>
            <w:tcW w:w="588" w:type="pct"/>
            <w:tcBorders>
              <w:top w:val="single" w:sz="4" w:space="0" w:color="auto"/>
            </w:tcBorders>
          </w:tcPr>
          <w:p w14:paraId="61EE78C5" w14:textId="77777777" w:rsidR="001342A9" w:rsidRPr="00A87CBE" w:rsidRDefault="001342A9" w:rsidP="00273DF6">
            <w:pPr>
              <w:spacing w:line="360" w:lineRule="auto"/>
              <w:jc w:val="both"/>
              <w:rPr>
                <w:rFonts w:ascii="Book Antiqua" w:eastAsia="Times New Roman" w:hAnsi="Book Antiqua"/>
                <w:color w:val="000000"/>
                <w:lang w:bidi="ar-JO"/>
              </w:rPr>
            </w:pPr>
            <w:r w:rsidRPr="00A87CBE">
              <w:rPr>
                <w:rFonts w:ascii="Book Antiqua" w:eastAsia="Times New Roman" w:hAnsi="Book Antiqua"/>
                <w:color w:val="000000"/>
                <w:lang w:bidi="ar-JO"/>
              </w:rPr>
              <w:t>USA</w:t>
            </w:r>
          </w:p>
        </w:tc>
        <w:tc>
          <w:tcPr>
            <w:tcW w:w="503" w:type="pct"/>
            <w:tcBorders>
              <w:top w:val="single" w:sz="4" w:space="0" w:color="auto"/>
            </w:tcBorders>
            <w:noWrap/>
            <w:hideMark/>
          </w:tcPr>
          <w:p w14:paraId="149C15E7"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205</w:t>
            </w:r>
          </w:p>
        </w:tc>
        <w:tc>
          <w:tcPr>
            <w:tcW w:w="503" w:type="pct"/>
            <w:tcBorders>
              <w:top w:val="single" w:sz="4" w:space="0" w:color="auto"/>
            </w:tcBorders>
            <w:noWrap/>
            <w:hideMark/>
          </w:tcPr>
          <w:p w14:paraId="43010DD1"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2.92</w:t>
            </w:r>
          </w:p>
        </w:tc>
      </w:tr>
      <w:tr w:rsidR="001342A9" w:rsidRPr="00A87CBE" w14:paraId="53BA749F" w14:textId="77777777" w:rsidTr="00C859B0">
        <w:trPr>
          <w:trHeight w:val="300"/>
        </w:trPr>
        <w:tc>
          <w:tcPr>
            <w:tcW w:w="849" w:type="pct"/>
          </w:tcPr>
          <w:p w14:paraId="1F8DD329" w14:textId="77777777" w:rsidR="001342A9" w:rsidRPr="00A87CBE" w:rsidRDefault="001342A9" w:rsidP="00273DF6">
            <w:pPr>
              <w:spacing w:line="360" w:lineRule="auto"/>
              <w:jc w:val="both"/>
              <w:rPr>
                <w:rFonts w:ascii="Book Antiqua" w:hAnsi="Book Antiqua"/>
              </w:rPr>
            </w:pPr>
            <w:r w:rsidRPr="00A87CBE">
              <w:rPr>
                <w:rFonts w:ascii="Book Antiqua" w:hAnsi="Book Antiqua"/>
              </w:rPr>
              <w:t>2</w:t>
            </w:r>
            <w:r w:rsidRPr="00A87CBE">
              <w:rPr>
                <w:rFonts w:ascii="Book Antiqua" w:hAnsi="Book Antiqua"/>
                <w:vertAlign w:val="superscript"/>
              </w:rPr>
              <w:t>nd</w:t>
            </w:r>
          </w:p>
        </w:tc>
        <w:tc>
          <w:tcPr>
            <w:tcW w:w="2557" w:type="pct"/>
            <w:noWrap/>
            <w:hideMark/>
          </w:tcPr>
          <w:p w14:paraId="1EEA89CA" w14:textId="77777777" w:rsidR="001342A9" w:rsidRPr="008255C5" w:rsidRDefault="001342A9" w:rsidP="00273DF6">
            <w:pPr>
              <w:spacing w:line="360" w:lineRule="auto"/>
              <w:jc w:val="both"/>
              <w:rPr>
                <w:rFonts w:ascii="Book Antiqua" w:eastAsia="Times New Roman" w:hAnsi="Book Antiqua" w:cs="Calibri"/>
                <w:color w:val="000000"/>
              </w:rPr>
            </w:pPr>
            <w:r w:rsidRPr="008255C5">
              <w:rPr>
                <w:rFonts w:ascii="Book Antiqua" w:eastAsia="Times New Roman" w:hAnsi="Book Antiqua" w:cs="Calibri"/>
                <w:color w:val="000000"/>
              </w:rPr>
              <w:t>Memorial Sloan-Kettering Cancer Center</w:t>
            </w:r>
          </w:p>
        </w:tc>
        <w:tc>
          <w:tcPr>
            <w:tcW w:w="588" w:type="pct"/>
          </w:tcPr>
          <w:p w14:paraId="26B4BF36" w14:textId="77777777" w:rsidR="001342A9" w:rsidRPr="00A87CBE" w:rsidRDefault="001342A9" w:rsidP="00273DF6">
            <w:pPr>
              <w:spacing w:line="360" w:lineRule="auto"/>
              <w:jc w:val="both"/>
              <w:rPr>
                <w:rFonts w:ascii="Book Antiqua" w:eastAsia="Times New Roman" w:hAnsi="Book Antiqua"/>
                <w:color w:val="000000"/>
              </w:rPr>
            </w:pPr>
            <w:r w:rsidRPr="00A87CBE">
              <w:rPr>
                <w:rFonts w:ascii="Book Antiqua" w:eastAsia="Times New Roman" w:hAnsi="Book Antiqua"/>
                <w:color w:val="000000"/>
              </w:rPr>
              <w:t>USA</w:t>
            </w:r>
          </w:p>
        </w:tc>
        <w:tc>
          <w:tcPr>
            <w:tcW w:w="503" w:type="pct"/>
            <w:noWrap/>
            <w:hideMark/>
          </w:tcPr>
          <w:p w14:paraId="7F183043"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176</w:t>
            </w:r>
          </w:p>
        </w:tc>
        <w:tc>
          <w:tcPr>
            <w:tcW w:w="503" w:type="pct"/>
            <w:noWrap/>
            <w:hideMark/>
          </w:tcPr>
          <w:p w14:paraId="5E007CA3"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2.51</w:t>
            </w:r>
          </w:p>
        </w:tc>
      </w:tr>
      <w:tr w:rsidR="001342A9" w:rsidRPr="00A87CBE" w14:paraId="6F19A9AD" w14:textId="77777777" w:rsidTr="00C859B0">
        <w:trPr>
          <w:trHeight w:val="300"/>
        </w:trPr>
        <w:tc>
          <w:tcPr>
            <w:tcW w:w="849" w:type="pct"/>
          </w:tcPr>
          <w:p w14:paraId="3318D7D2" w14:textId="77777777" w:rsidR="001342A9" w:rsidRPr="00A87CBE" w:rsidRDefault="001342A9" w:rsidP="00273DF6">
            <w:pPr>
              <w:spacing w:line="360" w:lineRule="auto"/>
              <w:jc w:val="both"/>
              <w:rPr>
                <w:rFonts w:ascii="Book Antiqua" w:hAnsi="Book Antiqua"/>
              </w:rPr>
            </w:pPr>
            <w:r w:rsidRPr="00A87CBE">
              <w:rPr>
                <w:rFonts w:ascii="Book Antiqua" w:hAnsi="Book Antiqua"/>
              </w:rPr>
              <w:t>3</w:t>
            </w:r>
            <w:r w:rsidRPr="00A87CBE">
              <w:rPr>
                <w:rFonts w:ascii="Book Antiqua" w:hAnsi="Book Antiqua"/>
                <w:vertAlign w:val="superscript"/>
              </w:rPr>
              <w:t>rd</w:t>
            </w:r>
          </w:p>
        </w:tc>
        <w:tc>
          <w:tcPr>
            <w:tcW w:w="2557" w:type="pct"/>
            <w:noWrap/>
            <w:hideMark/>
          </w:tcPr>
          <w:p w14:paraId="5B1C67E2" w14:textId="77777777" w:rsidR="001342A9" w:rsidRPr="008255C5" w:rsidRDefault="001342A9" w:rsidP="00273DF6">
            <w:pPr>
              <w:spacing w:line="360" w:lineRule="auto"/>
              <w:jc w:val="both"/>
              <w:rPr>
                <w:rFonts w:ascii="Book Antiqua" w:eastAsia="Times New Roman" w:hAnsi="Book Antiqua" w:cs="Calibri"/>
                <w:color w:val="000000"/>
              </w:rPr>
            </w:pPr>
            <w:r w:rsidRPr="008255C5">
              <w:rPr>
                <w:rFonts w:ascii="Book Antiqua" w:eastAsia="Times New Roman" w:hAnsi="Book Antiqua" w:cs="Calibri"/>
                <w:color w:val="000000"/>
              </w:rPr>
              <w:t>Harvard Medical School</w:t>
            </w:r>
          </w:p>
        </w:tc>
        <w:tc>
          <w:tcPr>
            <w:tcW w:w="588" w:type="pct"/>
          </w:tcPr>
          <w:p w14:paraId="6BCA25B6" w14:textId="77777777" w:rsidR="001342A9" w:rsidRPr="00A87CBE" w:rsidRDefault="001342A9" w:rsidP="00273DF6">
            <w:pPr>
              <w:spacing w:line="360" w:lineRule="auto"/>
              <w:jc w:val="both"/>
              <w:rPr>
                <w:rFonts w:ascii="Book Antiqua" w:eastAsia="Times New Roman" w:hAnsi="Book Antiqua"/>
                <w:color w:val="000000"/>
                <w:lang w:bidi="ar-JO"/>
              </w:rPr>
            </w:pPr>
            <w:r w:rsidRPr="00A87CBE">
              <w:rPr>
                <w:rFonts w:ascii="Book Antiqua" w:eastAsia="Times New Roman" w:hAnsi="Book Antiqua"/>
                <w:color w:val="000000"/>
                <w:lang w:bidi="ar-JO"/>
              </w:rPr>
              <w:t>USA</w:t>
            </w:r>
          </w:p>
        </w:tc>
        <w:tc>
          <w:tcPr>
            <w:tcW w:w="503" w:type="pct"/>
            <w:noWrap/>
            <w:hideMark/>
          </w:tcPr>
          <w:p w14:paraId="4515A470"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155</w:t>
            </w:r>
          </w:p>
        </w:tc>
        <w:tc>
          <w:tcPr>
            <w:tcW w:w="503" w:type="pct"/>
            <w:noWrap/>
            <w:hideMark/>
          </w:tcPr>
          <w:p w14:paraId="6A523720"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2.21</w:t>
            </w:r>
          </w:p>
        </w:tc>
      </w:tr>
      <w:tr w:rsidR="001342A9" w:rsidRPr="00A87CBE" w14:paraId="33236E1B" w14:textId="77777777" w:rsidTr="00C859B0">
        <w:trPr>
          <w:trHeight w:val="300"/>
        </w:trPr>
        <w:tc>
          <w:tcPr>
            <w:tcW w:w="849" w:type="pct"/>
          </w:tcPr>
          <w:p w14:paraId="468F56FF" w14:textId="77777777" w:rsidR="001342A9" w:rsidRPr="00A87CBE" w:rsidRDefault="001342A9" w:rsidP="00273DF6">
            <w:pPr>
              <w:spacing w:line="360" w:lineRule="auto"/>
              <w:jc w:val="both"/>
              <w:rPr>
                <w:rFonts w:ascii="Book Antiqua" w:hAnsi="Book Antiqua"/>
              </w:rPr>
            </w:pPr>
            <w:r w:rsidRPr="00A87CBE">
              <w:rPr>
                <w:rFonts w:ascii="Book Antiqua" w:hAnsi="Book Antiqua"/>
              </w:rPr>
              <w:t>4</w:t>
            </w:r>
            <w:r w:rsidRPr="00A87CBE">
              <w:rPr>
                <w:rFonts w:ascii="Book Antiqua" w:hAnsi="Book Antiqua"/>
                <w:vertAlign w:val="superscript"/>
              </w:rPr>
              <w:t>th</w:t>
            </w:r>
          </w:p>
        </w:tc>
        <w:tc>
          <w:tcPr>
            <w:tcW w:w="2557" w:type="pct"/>
            <w:noWrap/>
            <w:hideMark/>
          </w:tcPr>
          <w:p w14:paraId="040945F0" w14:textId="77777777" w:rsidR="001342A9" w:rsidRPr="008255C5" w:rsidRDefault="001342A9" w:rsidP="00273DF6">
            <w:pPr>
              <w:spacing w:line="360" w:lineRule="auto"/>
              <w:jc w:val="both"/>
              <w:rPr>
                <w:rFonts w:ascii="Book Antiqua" w:eastAsia="Times New Roman" w:hAnsi="Book Antiqua" w:cs="Calibri"/>
                <w:color w:val="000000"/>
              </w:rPr>
            </w:pPr>
            <w:r w:rsidRPr="008255C5">
              <w:rPr>
                <w:rFonts w:ascii="Book Antiqua" w:eastAsia="Times New Roman" w:hAnsi="Book Antiqua" w:cs="Calibri"/>
                <w:color w:val="000000"/>
              </w:rPr>
              <w:t>Dana-Farber Cancer Institute</w:t>
            </w:r>
          </w:p>
        </w:tc>
        <w:tc>
          <w:tcPr>
            <w:tcW w:w="588" w:type="pct"/>
          </w:tcPr>
          <w:p w14:paraId="72CCBEBC" w14:textId="77777777" w:rsidR="001342A9" w:rsidRPr="00A87CBE" w:rsidRDefault="001342A9" w:rsidP="00273DF6">
            <w:pPr>
              <w:spacing w:line="360" w:lineRule="auto"/>
              <w:jc w:val="both"/>
              <w:rPr>
                <w:rFonts w:ascii="Book Antiqua" w:eastAsia="Times New Roman" w:hAnsi="Book Antiqua"/>
                <w:color w:val="000000"/>
              </w:rPr>
            </w:pPr>
            <w:r w:rsidRPr="00A87CBE">
              <w:rPr>
                <w:rFonts w:ascii="Book Antiqua" w:eastAsia="Times New Roman" w:hAnsi="Book Antiqua"/>
                <w:color w:val="000000"/>
              </w:rPr>
              <w:t>USA</w:t>
            </w:r>
          </w:p>
        </w:tc>
        <w:tc>
          <w:tcPr>
            <w:tcW w:w="503" w:type="pct"/>
            <w:noWrap/>
            <w:hideMark/>
          </w:tcPr>
          <w:p w14:paraId="33BE1521"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152</w:t>
            </w:r>
          </w:p>
        </w:tc>
        <w:tc>
          <w:tcPr>
            <w:tcW w:w="503" w:type="pct"/>
            <w:noWrap/>
            <w:hideMark/>
          </w:tcPr>
          <w:p w14:paraId="1E3D5CF2"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2.17</w:t>
            </w:r>
          </w:p>
        </w:tc>
      </w:tr>
      <w:tr w:rsidR="001342A9" w:rsidRPr="00A87CBE" w14:paraId="7E9A12D6" w14:textId="77777777" w:rsidTr="00C859B0">
        <w:trPr>
          <w:trHeight w:val="300"/>
        </w:trPr>
        <w:tc>
          <w:tcPr>
            <w:tcW w:w="849" w:type="pct"/>
          </w:tcPr>
          <w:p w14:paraId="7143D281" w14:textId="77777777" w:rsidR="001342A9" w:rsidRPr="00A87CBE" w:rsidRDefault="001342A9" w:rsidP="00273DF6">
            <w:pPr>
              <w:spacing w:line="360" w:lineRule="auto"/>
              <w:jc w:val="both"/>
              <w:rPr>
                <w:rFonts w:ascii="Book Antiqua" w:hAnsi="Book Antiqua"/>
              </w:rPr>
            </w:pPr>
            <w:r w:rsidRPr="00A87CBE">
              <w:rPr>
                <w:rFonts w:ascii="Book Antiqua" w:hAnsi="Book Antiqua"/>
              </w:rPr>
              <w:t>5</w:t>
            </w:r>
            <w:r w:rsidRPr="00A87CBE">
              <w:rPr>
                <w:rFonts w:ascii="Book Antiqua" w:hAnsi="Book Antiqua"/>
                <w:vertAlign w:val="superscript"/>
              </w:rPr>
              <w:t>th</w:t>
            </w:r>
          </w:p>
        </w:tc>
        <w:tc>
          <w:tcPr>
            <w:tcW w:w="2557" w:type="pct"/>
            <w:noWrap/>
            <w:hideMark/>
          </w:tcPr>
          <w:p w14:paraId="51EF90C1" w14:textId="77777777" w:rsidR="001342A9" w:rsidRPr="008255C5" w:rsidRDefault="001342A9" w:rsidP="00273DF6">
            <w:pPr>
              <w:spacing w:line="360" w:lineRule="auto"/>
              <w:jc w:val="both"/>
              <w:rPr>
                <w:rFonts w:ascii="Book Antiqua" w:eastAsia="Times New Roman" w:hAnsi="Book Antiqua" w:cs="Calibri"/>
                <w:color w:val="000000"/>
              </w:rPr>
            </w:pPr>
            <w:r w:rsidRPr="008255C5">
              <w:rPr>
                <w:rFonts w:ascii="Book Antiqua" w:eastAsia="Times New Roman" w:hAnsi="Book Antiqua" w:cs="Calibri"/>
                <w:color w:val="000000"/>
              </w:rPr>
              <w:t>University of Toronto</w:t>
            </w:r>
          </w:p>
        </w:tc>
        <w:tc>
          <w:tcPr>
            <w:tcW w:w="588" w:type="pct"/>
          </w:tcPr>
          <w:p w14:paraId="6E91198C"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Canada</w:t>
            </w:r>
          </w:p>
        </w:tc>
        <w:tc>
          <w:tcPr>
            <w:tcW w:w="503" w:type="pct"/>
            <w:noWrap/>
            <w:hideMark/>
          </w:tcPr>
          <w:p w14:paraId="4F8DFD1B"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132</w:t>
            </w:r>
          </w:p>
        </w:tc>
        <w:tc>
          <w:tcPr>
            <w:tcW w:w="503" w:type="pct"/>
            <w:noWrap/>
            <w:hideMark/>
          </w:tcPr>
          <w:p w14:paraId="1533C85B"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1.88</w:t>
            </w:r>
          </w:p>
        </w:tc>
      </w:tr>
      <w:tr w:rsidR="001342A9" w:rsidRPr="00A87CBE" w14:paraId="65BDC50D" w14:textId="77777777" w:rsidTr="00C859B0">
        <w:trPr>
          <w:trHeight w:val="300"/>
        </w:trPr>
        <w:tc>
          <w:tcPr>
            <w:tcW w:w="849" w:type="pct"/>
          </w:tcPr>
          <w:p w14:paraId="77D19C64" w14:textId="77777777" w:rsidR="001342A9" w:rsidRPr="00A87CBE" w:rsidRDefault="001342A9" w:rsidP="00273DF6">
            <w:pPr>
              <w:spacing w:line="360" w:lineRule="auto"/>
              <w:jc w:val="both"/>
              <w:rPr>
                <w:rFonts w:ascii="Book Antiqua" w:hAnsi="Book Antiqua"/>
              </w:rPr>
            </w:pPr>
            <w:r w:rsidRPr="00A87CBE">
              <w:rPr>
                <w:rFonts w:ascii="Book Antiqua" w:hAnsi="Book Antiqua"/>
              </w:rPr>
              <w:t>5</w:t>
            </w:r>
            <w:r w:rsidRPr="00A87CBE">
              <w:rPr>
                <w:rFonts w:ascii="Book Antiqua" w:hAnsi="Book Antiqua"/>
                <w:vertAlign w:val="superscript"/>
              </w:rPr>
              <w:t>th</w:t>
            </w:r>
          </w:p>
        </w:tc>
        <w:tc>
          <w:tcPr>
            <w:tcW w:w="2557" w:type="pct"/>
            <w:noWrap/>
            <w:hideMark/>
          </w:tcPr>
          <w:p w14:paraId="3F69A3E3" w14:textId="77777777" w:rsidR="001342A9" w:rsidRPr="008255C5" w:rsidRDefault="001342A9" w:rsidP="00273DF6">
            <w:pPr>
              <w:spacing w:line="360" w:lineRule="auto"/>
              <w:jc w:val="both"/>
              <w:rPr>
                <w:rFonts w:ascii="Book Antiqua" w:eastAsia="Times New Roman" w:hAnsi="Book Antiqua" w:cs="Calibri"/>
                <w:color w:val="000000"/>
              </w:rPr>
            </w:pPr>
            <w:r w:rsidRPr="008255C5">
              <w:rPr>
                <w:rFonts w:ascii="Book Antiqua" w:eastAsia="Times New Roman" w:hAnsi="Book Antiqua" w:cs="Calibri"/>
                <w:color w:val="000000"/>
              </w:rPr>
              <w:t>Università degli Studi di Milano</w:t>
            </w:r>
          </w:p>
        </w:tc>
        <w:tc>
          <w:tcPr>
            <w:tcW w:w="588" w:type="pct"/>
          </w:tcPr>
          <w:p w14:paraId="52C1032C"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Italy</w:t>
            </w:r>
          </w:p>
        </w:tc>
        <w:tc>
          <w:tcPr>
            <w:tcW w:w="503" w:type="pct"/>
            <w:noWrap/>
            <w:hideMark/>
          </w:tcPr>
          <w:p w14:paraId="51A3824E"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127</w:t>
            </w:r>
          </w:p>
        </w:tc>
        <w:tc>
          <w:tcPr>
            <w:tcW w:w="503" w:type="pct"/>
            <w:noWrap/>
            <w:hideMark/>
          </w:tcPr>
          <w:p w14:paraId="08CAC394"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1.81</w:t>
            </w:r>
          </w:p>
        </w:tc>
      </w:tr>
      <w:tr w:rsidR="001342A9" w:rsidRPr="00A87CBE" w14:paraId="181ED7B8" w14:textId="77777777" w:rsidTr="00C859B0">
        <w:trPr>
          <w:trHeight w:val="300"/>
        </w:trPr>
        <w:tc>
          <w:tcPr>
            <w:tcW w:w="849" w:type="pct"/>
          </w:tcPr>
          <w:p w14:paraId="3C3D7E15" w14:textId="77777777" w:rsidR="001342A9" w:rsidRPr="00A87CBE" w:rsidRDefault="001342A9" w:rsidP="00273DF6">
            <w:pPr>
              <w:spacing w:line="360" w:lineRule="auto"/>
              <w:jc w:val="both"/>
              <w:rPr>
                <w:rFonts w:ascii="Book Antiqua" w:hAnsi="Book Antiqua"/>
              </w:rPr>
            </w:pPr>
            <w:r w:rsidRPr="00A87CBE">
              <w:rPr>
                <w:rFonts w:ascii="Book Antiqua" w:hAnsi="Book Antiqua"/>
              </w:rPr>
              <w:t>7</w:t>
            </w:r>
            <w:r w:rsidRPr="00A87CBE">
              <w:rPr>
                <w:rFonts w:ascii="Book Antiqua" w:hAnsi="Book Antiqua"/>
                <w:vertAlign w:val="superscript"/>
              </w:rPr>
              <w:t>th</w:t>
            </w:r>
          </w:p>
        </w:tc>
        <w:tc>
          <w:tcPr>
            <w:tcW w:w="2557" w:type="pct"/>
            <w:noWrap/>
            <w:hideMark/>
          </w:tcPr>
          <w:p w14:paraId="1E1AB6DC" w14:textId="77777777" w:rsidR="001342A9" w:rsidRPr="008255C5" w:rsidRDefault="001342A9" w:rsidP="00273DF6">
            <w:pPr>
              <w:spacing w:line="360" w:lineRule="auto"/>
              <w:jc w:val="both"/>
              <w:rPr>
                <w:rFonts w:ascii="Book Antiqua" w:eastAsia="Times New Roman" w:hAnsi="Book Antiqua" w:cs="Calibri"/>
                <w:color w:val="000000"/>
              </w:rPr>
            </w:pPr>
            <w:r w:rsidRPr="008255C5">
              <w:rPr>
                <w:rFonts w:ascii="Book Antiqua" w:eastAsia="Times New Roman" w:hAnsi="Book Antiqua" w:cs="Calibri"/>
                <w:color w:val="000000"/>
              </w:rPr>
              <w:t>Istituto Europeo di Oncologia</w:t>
            </w:r>
          </w:p>
        </w:tc>
        <w:tc>
          <w:tcPr>
            <w:tcW w:w="588" w:type="pct"/>
          </w:tcPr>
          <w:p w14:paraId="01E5D77D"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Italy</w:t>
            </w:r>
          </w:p>
        </w:tc>
        <w:tc>
          <w:tcPr>
            <w:tcW w:w="503" w:type="pct"/>
            <w:noWrap/>
            <w:hideMark/>
          </w:tcPr>
          <w:p w14:paraId="69888769"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121</w:t>
            </w:r>
          </w:p>
        </w:tc>
        <w:tc>
          <w:tcPr>
            <w:tcW w:w="503" w:type="pct"/>
            <w:noWrap/>
            <w:hideMark/>
          </w:tcPr>
          <w:p w14:paraId="35BFBF68"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1.72</w:t>
            </w:r>
          </w:p>
        </w:tc>
      </w:tr>
      <w:tr w:rsidR="001342A9" w:rsidRPr="00A87CBE" w14:paraId="6761247A" w14:textId="77777777" w:rsidTr="00C859B0">
        <w:trPr>
          <w:trHeight w:val="300"/>
        </w:trPr>
        <w:tc>
          <w:tcPr>
            <w:tcW w:w="849" w:type="pct"/>
          </w:tcPr>
          <w:p w14:paraId="724666A3" w14:textId="77777777" w:rsidR="001342A9" w:rsidRPr="00A87CBE" w:rsidRDefault="001342A9" w:rsidP="00273DF6">
            <w:pPr>
              <w:spacing w:line="360" w:lineRule="auto"/>
              <w:jc w:val="both"/>
              <w:rPr>
                <w:rFonts w:ascii="Book Antiqua" w:hAnsi="Book Antiqua"/>
              </w:rPr>
            </w:pPr>
            <w:r w:rsidRPr="00A87CBE">
              <w:rPr>
                <w:rFonts w:ascii="Book Antiqua" w:hAnsi="Book Antiqua"/>
              </w:rPr>
              <w:t>8</w:t>
            </w:r>
            <w:r w:rsidRPr="00A87CBE">
              <w:rPr>
                <w:rFonts w:ascii="Book Antiqua" w:hAnsi="Book Antiqua"/>
                <w:vertAlign w:val="superscript"/>
              </w:rPr>
              <w:t>th</w:t>
            </w:r>
          </w:p>
        </w:tc>
        <w:tc>
          <w:tcPr>
            <w:tcW w:w="2557" w:type="pct"/>
            <w:noWrap/>
            <w:hideMark/>
          </w:tcPr>
          <w:p w14:paraId="11DC6F48" w14:textId="77777777" w:rsidR="001342A9" w:rsidRPr="008255C5" w:rsidRDefault="001342A9" w:rsidP="00273DF6">
            <w:pPr>
              <w:spacing w:line="360" w:lineRule="auto"/>
              <w:jc w:val="both"/>
              <w:rPr>
                <w:rFonts w:ascii="Book Antiqua" w:eastAsia="Times New Roman" w:hAnsi="Book Antiqua" w:cs="Calibri"/>
                <w:color w:val="000000"/>
              </w:rPr>
            </w:pPr>
            <w:r w:rsidRPr="008255C5">
              <w:rPr>
                <w:rFonts w:ascii="Book Antiqua" w:eastAsia="Times New Roman" w:hAnsi="Book Antiqua" w:cs="Calibri"/>
                <w:color w:val="000000"/>
              </w:rPr>
              <w:t>INSERM</w:t>
            </w:r>
          </w:p>
        </w:tc>
        <w:tc>
          <w:tcPr>
            <w:tcW w:w="588" w:type="pct"/>
          </w:tcPr>
          <w:p w14:paraId="50A5DE91"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France</w:t>
            </w:r>
          </w:p>
        </w:tc>
        <w:tc>
          <w:tcPr>
            <w:tcW w:w="503" w:type="pct"/>
            <w:noWrap/>
            <w:hideMark/>
          </w:tcPr>
          <w:p w14:paraId="06585079"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120</w:t>
            </w:r>
          </w:p>
        </w:tc>
        <w:tc>
          <w:tcPr>
            <w:tcW w:w="503" w:type="pct"/>
            <w:noWrap/>
            <w:hideMark/>
          </w:tcPr>
          <w:p w14:paraId="0513E5BD"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1.71</w:t>
            </w:r>
          </w:p>
        </w:tc>
      </w:tr>
      <w:tr w:rsidR="001342A9" w:rsidRPr="00A87CBE" w14:paraId="131DF448" w14:textId="77777777" w:rsidTr="00C859B0">
        <w:trPr>
          <w:trHeight w:val="300"/>
        </w:trPr>
        <w:tc>
          <w:tcPr>
            <w:tcW w:w="849" w:type="pct"/>
          </w:tcPr>
          <w:p w14:paraId="14C14B97" w14:textId="77777777" w:rsidR="001342A9" w:rsidRPr="00A87CBE" w:rsidRDefault="001342A9" w:rsidP="00273DF6">
            <w:pPr>
              <w:spacing w:line="360" w:lineRule="auto"/>
              <w:jc w:val="both"/>
              <w:rPr>
                <w:rFonts w:ascii="Book Antiqua" w:hAnsi="Book Antiqua"/>
              </w:rPr>
            </w:pPr>
            <w:r w:rsidRPr="00A87CBE">
              <w:rPr>
                <w:rFonts w:ascii="Book Antiqua" w:hAnsi="Book Antiqua"/>
              </w:rPr>
              <w:t>9</w:t>
            </w:r>
            <w:r w:rsidRPr="00A87CBE">
              <w:rPr>
                <w:rFonts w:ascii="Book Antiqua" w:hAnsi="Book Antiqua"/>
                <w:vertAlign w:val="superscript"/>
              </w:rPr>
              <w:t>th</w:t>
            </w:r>
          </w:p>
        </w:tc>
        <w:tc>
          <w:tcPr>
            <w:tcW w:w="2557" w:type="pct"/>
            <w:noWrap/>
            <w:hideMark/>
          </w:tcPr>
          <w:p w14:paraId="567DAF94" w14:textId="77777777" w:rsidR="001342A9" w:rsidRPr="008255C5" w:rsidRDefault="001342A9" w:rsidP="00273DF6">
            <w:pPr>
              <w:spacing w:line="360" w:lineRule="auto"/>
              <w:jc w:val="both"/>
              <w:rPr>
                <w:rFonts w:ascii="Book Antiqua" w:eastAsia="Times New Roman" w:hAnsi="Book Antiqua" w:cs="Calibri"/>
                <w:color w:val="000000"/>
              </w:rPr>
            </w:pPr>
            <w:r w:rsidRPr="008255C5">
              <w:rPr>
                <w:rFonts w:ascii="Book Antiqua" w:eastAsia="Times New Roman" w:hAnsi="Book Antiqua" w:cs="Calibri"/>
                <w:color w:val="000000"/>
              </w:rPr>
              <w:t>Fondazione IRCCS Istituto Nazionale dei Tumori, Milan</w:t>
            </w:r>
          </w:p>
        </w:tc>
        <w:tc>
          <w:tcPr>
            <w:tcW w:w="588" w:type="pct"/>
          </w:tcPr>
          <w:p w14:paraId="2EC5A4CC"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Italy</w:t>
            </w:r>
          </w:p>
        </w:tc>
        <w:tc>
          <w:tcPr>
            <w:tcW w:w="503" w:type="pct"/>
            <w:noWrap/>
            <w:hideMark/>
          </w:tcPr>
          <w:p w14:paraId="6F4FEC64"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119</w:t>
            </w:r>
          </w:p>
        </w:tc>
        <w:tc>
          <w:tcPr>
            <w:tcW w:w="503" w:type="pct"/>
            <w:noWrap/>
            <w:hideMark/>
          </w:tcPr>
          <w:p w14:paraId="682CA0B3"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1.70</w:t>
            </w:r>
          </w:p>
        </w:tc>
      </w:tr>
      <w:tr w:rsidR="001342A9" w:rsidRPr="00A87CBE" w14:paraId="7F758B5E" w14:textId="77777777" w:rsidTr="00C859B0">
        <w:trPr>
          <w:trHeight w:val="300"/>
        </w:trPr>
        <w:tc>
          <w:tcPr>
            <w:tcW w:w="849" w:type="pct"/>
            <w:tcBorders>
              <w:bottom w:val="single" w:sz="4" w:space="0" w:color="auto"/>
            </w:tcBorders>
          </w:tcPr>
          <w:p w14:paraId="7F312E4B" w14:textId="77777777" w:rsidR="001342A9" w:rsidRPr="00A87CBE" w:rsidRDefault="001342A9" w:rsidP="00273DF6">
            <w:pPr>
              <w:spacing w:line="360" w:lineRule="auto"/>
              <w:jc w:val="both"/>
              <w:rPr>
                <w:rFonts w:ascii="Book Antiqua" w:hAnsi="Book Antiqua"/>
              </w:rPr>
            </w:pPr>
            <w:r w:rsidRPr="00A87CBE">
              <w:rPr>
                <w:rFonts w:ascii="Book Antiqua" w:hAnsi="Book Antiqua"/>
              </w:rPr>
              <w:t>10</w:t>
            </w:r>
            <w:r w:rsidRPr="00A87CBE">
              <w:rPr>
                <w:rFonts w:ascii="Book Antiqua" w:hAnsi="Book Antiqua"/>
                <w:vertAlign w:val="superscript"/>
              </w:rPr>
              <w:t>th</w:t>
            </w:r>
          </w:p>
        </w:tc>
        <w:tc>
          <w:tcPr>
            <w:tcW w:w="2557" w:type="pct"/>
            <w:tcBorders>
              <w:bottom w:val="single" w:sz="4" w:space="0" w:color="auto"/>
            </w:tcBorders>
            <w:noWrap/>
            <w:hideMark/>
          </w:tcPr>
          <w:p w14:paraId="1CC9DFAB" w14:textId="77777777" w:rsidR="001342A9" w:rsidRPr="008255C5" w:rsidRDefault="001342A9" w:rsidP="00273DF6">
            <w:pPr>
              <w:spacing w:line="360" w:lineRule="auto"/>
              <w:jc w:val="both"/>
              <w:rPr>
                <w:rFonts w:ascii="Book Antiqua" w:eastAsia="Times New Roman" w:hAnsi="Book Antiqua" w:cs="Calibri"/>
                <w:color w:val="000000"/>
              </w:rPr>
            </w:pPr>
            <w:r w:rsidRPr="008255C5">
              <w:rPr>
                <w:rFonts w:ascii="Book Antiqua" w:eastAsia="Times New Roman" w:hAnsi="Book Antiqua" w:cs="Calibri"/>
                <w:color w:val="000000"/>
              </w:rPr>
              <w:t>Tata Memorial Hospital</w:t>
            </w:r>
          </w:p>
        </w:tc>
        <w:tc>
          <w:tcPr>
            <w:tcW w:w="588" w:type="pct"/>
            <w:tcBorders>
              <w:bottom w:val="single" w:sz="4" w:space="0" w:color="auto"/>
            </w:tcBorders>
          </w:tcPr>
          <w:p w14:paraId="079676AB"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India</w:t>
            </w:r>
          </w:p>
        </w:tc>
        <w:tc>
          <w:tcPr>
            <w:tcW w:w="503" w:type="pct"/>
            <w:tcBorders>
              <w:bottom w:val="single" w:sz="4" w:space="0" w:color="auto"/>
            </w:tcBorders>
            <w:noWrap/>
            <w:hideMark/>
          </w:tcPr>
          <w:p w14:paraId="325345E7"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116</w:t>
            </w:r>
          </w:p>
        </w:tc>
        <w:tc>
          <w:tcPr>
            <w:tcW w:w="503" w:type="pct"/>
            <w:tcBorders>
              <w:bottom w:val="single" w:sz="4" w:space="0" w:color="auto"/>
            </w:tcBorders>
            <w:noWrap/>
            <w:hideMark/>
          </w:tcPr>
          <w:p w14:paraId="3FAD8935"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1.65</w:t>
            </w:r>
          </w:p>
        </w:tc>
      </w:tr>
    </w:tbl>
    <w:p w14:paraId="2746F7A2" w14:textId="77777777" w:rsidR="009F4FCF" w:rsidRDefault="009F4FCF" w:rsidP="001342A9">
      <w:pPr>
        <w:spacing w:line="360" w:lineRule="auto"/>
        <w:jc w:val="both"/>
        <w:rPr>
          <w:rFonts w:ascii="Book Antiqua" w:hAnsi="Book Antiqua"/>
          <w:b/>
          <w:bCs/>
        </w:rPr>
      </w:pPr>
    </w:p>
    <w:p w14:paraId="645EEB41" w14:textId="77777777" w:rsidR="009F4FCF" w:rsidRDefault="009F4FCF" w:rsidP="001342A9">
      <w:pPr>
        <w:spacing w:line="360" w:lineRule="auto"/>
        <w:jc w:val="both"/>
        <w:rPr>
          <w:rFonts w:ascii="Book Antiqua" w:hAnsi="Book Antiqua"/>
          <w:b/>
          <w:bCs/>
        </w:rPr>
        <w:sectPr w:rsidR="009F4FCF">
          <w:pgSz w:w="12240" w:h="15840"/>
          <w:pgMar w:top="1440" w:right="1440" w:bottom="1440" w:left="1440" w:header="720" w:footer="720" w:gutter="0"/>
          <w:cols w:space="720"/>
          <w:docGrid w:linePitch="360"/>
        </w:sectPr>
      </w:pPr>
    </w:p>
    <w:p w14:paraId="5B70A289" w14:textId="3BC037DC" w:rsidR="001342A9" w:rsidRPr="00A87CBE" w:rsidRDefault="001342A9" w:rsidP="001342A9">
      <w:pPr>
        <w:spacing w:line="360" w:lineRule="auto"/>
        <w:jc w:val="both"/>
        <w:rPr>
          <w:rFonts w:ascii="Book Antiqua" w:hAnsi="Book Antiqua"/>
          <w:b/>
          <w:bCs/>
        </w:rPr>
      </w:pPr>
      <w:r w:rsidRPr="00A87CBE">
        <w:rPr>
          <w:rFonts w:ascii="Book Antiqua" w:hAnsi="Book Antiqua"/>
          <w:b/>
          <w:bCs/>
        </w:rPr>
        <w:lastRenderedPageBreak/>
        <w:t xml:space="preserve">Table 3 Top ten active journals on research related to </w:t>
      </w:r>
      <w:r w:rsidR="007C480C" w:rsidRPr="007C480C">
        <w:rPr>
          <w:rFonts w:ascii="Book Antiqua" w:hAnsi="Book Antiqua"/>
          <w:b/>
          <w:bCs/>
        </w:rPr>
        <w:t>coronavirus disease 2019</w:t>
      </w:r>
      <w:r w:rsidRPr="00A87CBE">
        <w:rPr>
          <w:rFonts w:ascii="Book Antiqua" w:hAnsi="Book Antiqua"/>
          <w:b/>
          <w:bCs/>
        </w:rPr>
        <w:t xml:space="preserve"> and cancer</w:t>
      </w:r>
    </w:p>
    <w:tbl>
      <w:tblPr>
        <w:tblW w:w="5000" w:type="pct"/>
        <w:tblLook w:val="04A0" w:firstRow="1" w:lastRow="0" w:firstColumn="1" w:lastColumn="0" w:noHBand="0" w:noVBand="1"/>
      </w:tblPr>
      <w:tblGrid>
        <w:gridCol w:w="1601"/>
        <w:gridCol w:w="4648"/>
        <w:gridCol w:w="1037"/>
        <w:gridCol w:w="1037"/>
        <w:gridCol w:w="1037"/>
      </w:tblGrid>
      <w:tr w:rsidR="001342A9" w:rsidRPr="00A87CBE" w14:paraId="49971C33" w14:textId="77777777" w:rsidTr="001D09E0">
        <w:trPr>
          <w:trHeight w:val="300"/>
        </w:trPr>
        <w:tc>
          <w:tcPr>
            <w:tcW w:w="855" w:type="pct"/>
            <w:tcBorders>
              <w:top w:val="single" w:sz="4" w:space="0" w:color="auto"/>
              <w:bottom w:val="single" w:sz="4" w:space="0" w:color="auto"/>
            </w:tcBorders>
          </w:tcPr>
          <w:p w14:paraId="0B1858AF" w14:textId="77777777" w:rsidR="001342A9" w:rsidRPr="00A87CBE" w:rsidRDefault="001342A9" w:rsidP="00273DF6">
            <w:pPr>
              <w:spacing w:line="360" w:lineRule="auto"/>
              <w:jc w:val="both"/>
              <w:rPr>
                <w:rFonts w:ascii="Book Antiqua" w:eastAsia="Times New Roman" w:hAnsi="Book Antiqua"/>
                <w:b/>
                <w:bCs/>
                <w:color w:val="000000"/>
              </w:rPr>
            </w:pPr>
            <w:r w:rsidRPr="00A87CBE">
              <w:rPr>
                <w:rFonts w:ascii="Book Antiqua" w:eastAsia="Times New Roman" w:hAnsi="Book Antiqua"/>
                <w:b/>
                <w:bCs/>
                <w:color w:val="000000"/>
              </w:rPr>
              <w:t>Ranking</w:t>
            </w:r>
          </w:p>
        </w:tc>
        <w:tc>
          <w:tcPr>
            <w:tcW w:w="2483" w:type="pct"/>
            <w:tcBorders>
              <w:top w:val="single" w:sz="4" w:space="0" w:color="auto"/>
              <w:bottom w:val="single" w:sz="4" w:space="0" w:color="auto"/>
            </w:tcBorders>
            <w:noWrap/>
          </w:tcPr>
          <w:p w14:paraId="400EEF2A" w14:textId="77777777" w:rsidR="001342A9" w:rsidRPr="00A87CBE" w:rsidRDefault="001342A9" w:rsidP="00273DF6">
            <w:pPr>
              <w:spacing w:line="360" w:lineRule="auto"/>
              <w:jc w:val="both"/>
              <w:rPr>
                <w:rFonts w:ascii="Book Antiqua" w:eastAsia="Times New Roman" w:hAnsi="Book Antiqua"/>
                <w:b/>
                <w:bCs/>
                <w:color w:val="000000"/>
              </w:rPr>
            </w:pPr>
            <w:r w:rsidRPr="00A87CBE">
              <w:rPr>
                <w:rFonts w:ascii="Book Antiqua" w:eastAsia="Times New Roman" w:hAnsi="Book Antiqua"/>
                <w:b/>
                <w:bCs/>
                <w:color w:val="000000"/>
              </w:rPr>
              <w:t>Journal</w:t>
            </w:r>
          </w:p>
        </w:tc>
        <w:tc>
          <w:tcPr>
            <w:tcW w:w="554" w:type="pct"/>
            <w:tcBorders>
              <w:top w:val="single" w:sz="4" w:space="0" w:color="auto"/>
              <w:bottom w:val="single" w:sz="4" w:space="0" w:color="auto"/>
            </w:tcBorders>
            <w:noWrap/>
          </w:tcPr>
          <w:p w14:paraId="17FA03F0" w14:textId="77777777" w:rsidR="001342A9" w:rsidRPr="00B0762C" w:rsidRDefault="001342A9" w:rsidP="00273DF6">
            <w:pPr>
              <w:spacing w:line="360" w:lineRule="auto"/>
              <w:jc w:val="both"/>
              <w:rPr>
                <w:rFonts w:ascii="Book Antiqua" w:eastAsia="Times New Roman" w:hAnsi="Book Antiqua"/>
                <w:b/>
                <w:bCs/>
                <w:i/>
                <w:iCs/>
                <w:color w:val="000000"/>
              </w:rPr>
            </w:pPr>
            <w:r w:rsidRPr="00B0762C">
              <w:rPr>
                <w:rFonts w:ascii="Book Antiqua" w:eastAsia="Times New Roman" w:hAnsi="Book Antiqua"/>
                <w:b/>
                <w:bCs/>
                <w:i/>
                <w:iCs/>
                <w:color w:val="000000"/>
              </w:rPr>
              <w:t>n</w:t>
            </w:r>
          </w:p>
        </w:tc>
        <w:tc>
          <w:tcPr>
            <w:tcW w:w="554" w:type="pct"/>
            <w:tcBorders>
              <w:top w:val="single" w:sz="4" w:space="0" w:color="auto"/>
              <w:bottom w:val="single" w:sz="4" w:space="0" w:color="auto"/>
            </w:tcBorders>
            <w:noWrap/>
          </w:tcPr>
          <w:p w14:paraId="6D75D451" w14:textId="77777777" w:rsidR="001342A9" w:rsidRPr="00A87CBE" w:rsidRDefault="001342A9" w:rsidP="00273DF6">
            <w:pPr>
              <w:spacing w:line="360" w:lineRule="auto"/>
              <w:jc w:val="both"/>
              <w:rPr>
                <w:rFonts w:ascii="Book Antiqua" w:eastAsia="Times New Roman" w:hAnsi="Book Antiqua"/>
                <w:b/>
                <w:bCs/>
                <w:color w:val="000000"/>
              </w:rPr>
            </w:pPr>
            <w:r w:rsidRPr="00A87CBE">
              <w:rPr>
                <w:rFonts w:ascii="Book Antiqua" w:eastAsia="Times New Roman" w:hAnsi="Book Antiqua"/>
                <w:b/>
                <w:bCs/>
                <w:color w:val="000000"/>
              </w:rPr>
              <w:t>%</w:t>
            </w:r>
          </w:p>
        </w:tc>
        <w:tc>
          <w:tcPr>
            <w:tcW w:w="554" w:type="pct"/>
            <w:tcBorders>
              <w:top w:val="single" w:sz="4" w:space="0" w:color="auto"/>
              <w:bottom w:val="single" w:sz="4" w:space="0" w:color="auto"/>
            </w:tcBorders>
          </w:tcPr>
          <w:p w14:paraId="5C5F283A" w14:textId="77777777" w:rsidR="001342A9" w:rsidRPr="00A87CBE" w:rsidRDefault="001342A9" w:rsidP="00273DF6">
            <w:pPr>
              <w:spacing w:line="360" w:lineRule="auto"/>
              <w:jc w:val="both"/>
              <w:rPr>
                <w:rFonts w:ascii="Book Antiqua" w:eastAsia="Times New Roman" w:hAnsi="Book Antiqua"/>
                <w:b/>
                <w:bCs/>
                <w:color w:val="000000"/>
              </w:rPr>
            </w:pPr>
            <w:r w:rsidRPr="00A87CBE">
              <w:rPr>
                <w:rFonts w:ascii="Book Antiqua" w:eastAsia="Times New Roman" w:hAnsi="Book Antiqua"/>
                <w:b/>
                <w:bCs/>
                <w:color w:val="000000"/>
              </w:rPr>
              <w:t>IF</w:t>
            </w:r>
          </w:p>
        </w:tc>
      </w:tr>
      <w:tr w:rsidR="001342A9" w:rsidRPr="00A87CBE" w14:paraId="380B4427" w14:textId="77777777" w:rsidTr="001D09E0">
        <w:trPr>
          <w:trHeight w:val="300"/>
        </w:trPr>
        <w:tc>
          <w:tcPr>
            <w:tcW w:w="855" w:type="pct"/>
            <w:tcBorders>
              <w:top w:val="single" w:sz="4" w:space="0" w:color="auto"/>
            </w:tcBorders>
          </w:tcPr>
          <w:p w14:paraId="4521B648" w14:textId="77777777" w:rsidR="001342A9" w:rsidRPr="00A87CBE" w:rsidRDefault="001342A9" w:rsidP="00273DF6">
            <w:pPr>
              <w:spacing w:line="360" w:lineRule="auto"/>
              <w:jc w:val="both"/>
              <w:rPr>
                <w:rFonts w:ascii="Book Antiqua" w:hAnsi="Book Antiqua"/>
              </w:rPr>
            </w:pPr>
            <w:r w:rsidRPr="00A87CBE">
              <w:rPr>
                <w:rFonts w:ascii="Book Antiqua" w:hAnsi="Book Antiqua"/>
              </w:rPr>
              <w:t>1</w:t>
            </w:r>
            <w:r w:rsidRPr="00A87CBE">
              <w:rPr>
                <w:rFonts w:ascii="Book Antiqua" w:hAnsi="Book Antiqua"/>
                <w:vertAlign w:val="superscript"/>
              </w:rPr>
              <w:t>st</w:t>
            </w:r>
          </w:p>
        </w:tc>
        <w:tc>
          <w:tcPr>
            <w:tcW w:w="2483" w:type="pct"/>
            <w:tcBorders>
              <w:top w:val="single" w:sz="4" w:space="0" w:color="auto"/>
            </w:tcBorders>
            <w:noWrap/>
            <w:hideMark/>
          </w:tcPr>
          <w:p w14:paraId="395AB542" w14:textId="77777777" w:rsidR="001342A9" w:rsidRPr="00753624" w:rsidRDefault="001342A9" w:rsidP="00273DF6">
            <w:pPr>
              <w:spacing w:line="360" w:lineRule="auto"/>
              <w:jc w:val="both"/>
              <w:rPr>
                <w:rFonts w:ascii="Book Antiqua" w:eastAsia="Times New Roman" w:hAnsi="Book Antiqua" w:cs="Calibri"/>
                <w:color w:val="000000"/>
              </w:rPr>
            </w:pPr>
            <w:r w:rsidRPr="00753624">
              <w:rPr>
                <w:rFonts w:ascii="Book Antiqua" w:eastAsia="Times New Roman" w:hAnsi="Book Antiqua" w:cs="Calibri"/>
                <w:color w:val="000000"/>
              </w:rPr>
              <w:t>European Journal of Cancer</w:t>
            </w:r>
          </w:p>
        </w:tc>
        <w:tc>
          <w:tcPr>
            <w:tcW w:w="554" w:type="pct"/>
            <w:tcBorders>
              <w:top w:val="single" w:sz="4" w:space="0" w:color="auto"/>
            </w:tcBorders>
            <w:noWrap/>
            <w:hideMark/>
          </w:tcPr>
          <w:p w14:paraId="67E87B4B"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106</w:t>
            </w:r>
          </w:p>
        </w:tc>
        <w:tc>
          <w:tcPr>
            <w:tcW w:w="554" w:type="pct"/>
            <w:tcBorders>
              <w:top w:val="single" w:sz="4" w:space="0" w:color="auto"/>
            </w:tcBorders>
            <w:noWrap/>
            <w:hideMark/>
          </w:tcPr>
          <w:p w14:paraId="5CCECFAD"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1.51</w:t>
            </w:r>
          </w:p>
        </w:tc>
        <w:tc>
          <w:tcPr>
            <w:tcW w:w="554" w:type="pct"/>
            <w:tcBorders>
              <w:top w:val="single" w:sz="4" w:space="0" w:color="auto"/>
            </w:tcBorders>
          </w:tcPr>
          <w:p w14:paraId="0501FB1D"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9.162</w:t>
            </w:r>
          </w:p>
        </w:tc>
      </w:tr>
      <w:tr w:rsidR="001342A9" w:rsidRPr="00A87CBE" w14:paraId="7950CE61" w14:textId="77777777" w:rsidTr="00FF3104">
        <w:trPr>
          <w:trHeight w:val="350"/>
        </w:trPr>
        <w:tc>
          <w:tcPr>
            <w:tcW w:w="855" w:type="pct"/>
          </w:tcPr>
          <w:p w14:paraId="234263FC" w14:textId="77777777" w:rsidR="001342A9" w:rsidRPr="00A87CBE" w:rsidRDefault="001342A9" w:rsidP="00273DF6">
            <w:pPr>
              <w:spacing w:line="360" w:lineRule="auto"/>
              <w:jc w:val="both"/>
              <w:rPr>
                <w:rFonts w:ascii="Book Antiqua" w:hAnsi="Book Antiqua"/>
              </w:rPr>
            </w:pPr>
            <w:r w:rsidRPr="00A87CBE">
              <w:rPr>
                <w:rFonts w:ascii="Book Antiqua" w:hAnsi="Book Antiqua"/>
              </w:rPr>
              <w:t>2</w:t>
            </w:r>
            <w:r w:rsidRPr="00A87CBE">
              <w:rPr>
                <w:rFonts w:ascii="Book Antiqua" w:hAnsi="Book Antiqua"/>
                <w:vertAlign w:val="superscript"/>
              </w:rPr>
              <w:t>nd</w:t>
            </w:r>
          </w:p>
        </w:tc>
        <w:tc>
          <w:tcPr>
            <w:tcW w:w="2483" w:type="pct"/>
            <w:noWrap/>
            <w:hideMark/>
          </w:tcPr>
          <w:p w14:paraId="45028FE4" w14:textId="77777777" w:rsidR="001342A9" w:rsidRPr="00753624" w:rsidRDefault="001342A9" w:rsidP="00273DF6">
            <w:pPr>
              <w:spacing w:line="360" w:lineRule="auto"/>
              <w:jc w:val="both"/>
              <w:rPr>
                <w:rFonts w:ascii="Book Antiqua" w:eastAsia="Times New Roman" w:hAnsi="Book Antiqua" w:cs="Calibri"/>
                <w:color w:val="000000"/>
              </w:rPr>
            </w:pPr>
            <w:r w:rsidRPr="00753624">
              <w:rPr>
                <w:rFonts w:ascii="Book Antiqua" w:eastAsia="Times New Roman" w:hAnsi="Book Antiqua" w:cs="Calibri"/>
                <w:color w:val="000000"/>
              </w:rPr>
              <w:t>Frontiers in Oncology</w:t>
            </w:r>
          </w:p>
        </w:tc>
        <w:tc>
          <w:tcPr>
            <w:tcW w:w="554" w:type="pct"/>
            <w:noWrap/>
            <w:hideMark/>
          </w:tcPr>
          <w:p w14:paraId="0E56F366"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104</w:t>
            </w:r>
          </w:p>
        </w:tc>
        <w:tc>
          <w:tcPr>
            <w:tcW w:w="554" w:type="pct"/>
            <w:noWrap/>
            <w:hideMark/>
          </w:tcPr>
          <w:p w14:paraId="38C4542A"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1.48</w:t>
            </w:r>
          </w:p>
        </w:tc>
        <w:tc>
          <w:tcPr>
            <w:tcW w:w="554" w:type="pct"/>
          </w:tcPr>
          <w:p w14:paraId="5EDDAD5E"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6.244</w:t>
            </w:r>
          </w:p>
        </w:tc>
      </w:tr>
      <w:tr w:rsidR="001342A9" w:rsidRPr="00A87CBE" w14:paraId="5A8CF2CF" w14:textId="77777777" w:rsidTr="00FF3104">
        <w:trPr>
          <w:trHeight w:val="300"/>
        </w:trPr>
        <w:tc>
          <w:tcPr>
            <w:tcW w:w="855" w:type="pct"/>
          </w:tcPr>
          <w:p w14:paraId="2C0A5A46" w14:textId="5B529632" w:rsidR="001342A9" w:rsidRPr="00A87CBE" w:rsidRDefault="00D6668C" w:rsidP="00273DF6">
            <w:pPr>
              <w:spacing w:line="360" w:lineRule="auto"/>
              <w:jc w:val="both"/>
              <w:rPr>
                <w:rFonts w:ascii="Book Antiqua" w:hAnsi="Book Antiqua"/>
              </w:rPr>
            </w:pPr>
            <w:r w:rsidRPr="00D6668C">
              <w:rPr>
                <w:rFonts w:ascii="Book Antiqua" w:hAnsi="Book Antiqua"/>
              </w:rPr>
              <w:t>3</w:t>
            </w:r>
            <w:r w:rsidRPr="00D6668C">
              <w:rPr>
                <w:rFonts w:ascii="Book Antiqua" w:hAnsi="Book Antiqua"/>
                <w:vertAlign w:val="superscript"/>
              </w:rPr>
              <w:t>rd</w:t>
            </w:r>
            <w:r w:rsidR="001342A9" w:rsidRPr="00A87CBE">
              <w:rPr>
                <w:rFonts w:ascii="Book Antiqua" w:hAnsi="Book Antiqua"/>
              </w:rPr>
              <w:t xml:space="preserve"> </w:t>
            </w:r>
          </w:p>
        </w:tc>
        <w:tc>
          <w:tcPr>
            <w:tcW w:w="2483" w:type="pct"/>
            <w:noWrap/>
            <w:hideMark/>
          </w:tcPr>
          <w:p w14:paraId="2435ECCC" w14:textId="77777777" w:rsidR="001342A9" w:rsidRPr="00753624" w:rsidRDefault="001342A9" w:rsidP="00273DF6">
            <w:pPr>
              <w:spacing w:line="360" w:lineRule="auto"/>
              <w:jc w:val="both"/>
              <w:rPr>
                <w:rFonts w:ascii="Book Antiqua" w:eastAsia="Times New Roman" w:hAnsi="Book Antiqua" w:cs="Calibri"/>
                <w:color w:val="000000"/>
              </w:rPr>
            </w:pPr>
            <w:r w:rsidRPr="00753624">
              <w:rPr>
                <w:rFonts w:ascii="Book Antiqua" w:eastAsia="Times New Roman" w:hAnsi="Book Antiqua" w:cs="Calibri"/>
                <w:color w:val="000000"/>
              </w:rPr>
              <w:t>Cancers</w:t>
            </w:r>
          </w:p>
        </w:tc>
        <w:tc>
          <w:tcPr>
            <w:tcW w:w="554" w:type="pct"/>
            <w:noWrap/>
            <w:hideMark/>
          </w:tcPr>
          <w:p w14:paraId="43CA1EE2"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102</w:t>
            </w:r>
          </w:p>
        </w:tc>
        <w:tc>
          <w:tcPr>
            <w:tcW w:w="554" w:type="pct"/>
            <w:noWrap/>
            <w:hideMark/>
          </w:tcPr>
          <w:p w14:paraId="3C0F9699"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1.45</w:t>
            </w:r>
          </w:p>
        </w:tc>
        <w:tc>
          <w:tcPr>
            <w:tcW w:w="554" w:type="pct"/>
          </w:tcPr>
          <w:p w14:paraId="3D1144E6"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6.639</w:t>
            </w:r>
          </w:p>
        </w:tc>
      </w:tr>
      <w:tr w:rsidR="001342A9" w:rsidRPr="00A87CBE" w14:paraId="28A5C902" w14:textId="77777777" w:rsidTr="00FF3104">
        <w:trPr>
          <w:trHeight w:val="300"/>
        </w:trPr>
        <w:tc>
          <w:tcPr>
            <w:tcW w:w="855" w:type="pct"/>
          </w:tcPr>
          <w:p w14:paraId="6C4BE56F" w14:textId="77777777" w:rsidR="001342A9" w:rsidRPr="00A87CBE" w:rsidRDefault="001342A9" w:rsidP="00273DF6">
            <w:pPr>
              <w:spacing w:line="360" w:lineRule="auto"/>
              <w:jc w:val="both"/>
              <w:rPr>
                <w:rFonts w:ascii="Book Antiqua" w:hAnsi="Book Antiqua"/>
              </w:rPr>
            </w:pPr>
            <w:r w:rsidRPr="00A87CBE">
              <w:rPr>
                <w:rFonts w:ascii="Book Antiqua" w:hAnsi="Book Antiqua"/>
              </w:rPr>
              <w:t>4</w:t>
            </w:r>
            <w:r w:rsidRPr="00A87CBE">
              <w:rPr>
                <w:rFonts w:ascii="Book Antiqua" w:hAnsi="Book Antiqua"/>
                <w:vertAlign w:val="superscript"/>
              </w:rPr>
              <w:t>th</w:t>
            </w:r>
          </w:p>
        </w:tc>
        <w:tc>
          <w:tcPr>
            <w:tcW w:w="2483" w:type="pct"/>
            <w:noWrap/>
            <w:hideMark/>
          </w:tcPr>
          <w:p w14:paraId="36ADC54B" w14:textId="77777777" w:rsidR="001342A9" w:rsidRPr="00753624" w:rsidRDefault="001342A9" w:rsidP="00273DF6">
            <w:pPr>
              <w:spacing w:line="360" w:lineRule="auto"/>
              <w:jc w:val="both"/>
              <w:rPr>
                <w:rFonts w:ascii="Book Antiqua" w:eastAsia="Times New Roman" w:hAnsi="Book Antiqua" w:cs="Calibri"/>
                <w:color w:val="000000"/>
              </w:rPr>
            </w:pPr>
            <w:r w:rsidRPr="00753624">
              <w:rPr>
                <w:rFonts w:ascii="Book Antiqua" w:eastAsia="Times New Roman" w:hAnsi="Book Antiqua" w:cs="Calibri"/>
                <w:color w:val="000000"/>
              </w:rPr>
              <w:t>Pediatric Blood and Cancer</w:t>
            </w:r>
          </w:p>
        </w:tc>
        <w:tc>
          <w:tcPr>
            <w:tcW w:w="554" w:type="pct"/>
            <w:noWrap/>
            <w:hideMark/>
          </w:tcPr>
          <w:p w14:paraId="43768C5D"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95</w:t>
            </w:r>
          </w:p>
        </w:tc>
        <w:tc>
          <w:tcPr>
            <w:tcW w:w="554" w:type="pct"/>
            <w:noWrap/>
            <w:hideMark/>
          </w:tcPr>
          <w:p w14:paraId="35F39584"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1.35</w:t>
            </w:r>
          </w:p>
        </w:tc>
        <w:tc>
          <w:tcPr>
            <w:tcW w:w="554" w:type="pct"/>
          </w:tcPr>
          <w:p w14:paraId="5CBBB89A"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3.167</w:t>
            </w:r>
          </w:p>
        </w:tc>
      </w:tr>
      <w:tr w:rsidR="001342A9" w:rsidRPr="00A87CBE" w14:paraId="6E9FEF83" w14:textId="77777777" w:rsidTr="00FF3104">
        <w:trPr>
          <w:trHeight w:val="300"/>
        </w:trPr>
        <w:tc>
          <w:tcPr>
            <w:tcW w:w="855" w:type="pct"/>
          </w:tcPr>
          <w:p w14:paraId="7B1D1C21" w14:textId="77777777" w:rsidR="001342A9" w:rsidRPr="00A87CBE" w:rsidRDefault="001342A9" w:rsidP="00273DF6">
            <w:pPr>
              <w:spacing w:line="360" w:lineRule="auto"/>
              <w:jc w:val="both"/>
              <w:rPr>
                <w:rFonts w:ascii="Book Antiqua" w:hAnsi="Book Antiqua"/>
              </w:rPr>
            </w:pPr>
            <w:r w:rsidRPr="00A87CBE">
              <w:rPr>
                <w:rFonts w:ascii="Book Antiqua" w:hAnsi="Book Antiqua"/>
              </w:rPr>
              <w:t>5</w:t>
            </w:r>
            <w:r w:rsidRPr="00A87CBE">
              <w:rPr>
                <w:rFonts w:ascii="Book Antiqua" w:hAnsi="Book Antiqua"/>
                <w:vertAlign w:val="superscript"/>
              </w:rPr>
              <w:t>th</w:t>
            </w:r>
          </w:p>
        </w:tc>
        <w:tc>
          <w:tcPr>
            <w:tcW w:w="2483" w:type="pct"/>
            <w:noWrap/>
            <w:hideMark/>
          </w:tcPr>
          <w:p w14:paraId="26CD05FE" w14:textId="77777777" w:rsidR="001342A9" w:rsidRPr="00753624" w:rsidRDefault="001342A9" w:rsidP="00273DF6">
            <w:pPr>
              <w:spacing w:line="360" w:lineRule="auto"/>
              <w:jc w:val="both"/>
              <w:rPr>
                <w:rFonts w:ascii="Book Antiqua" w:eastAsia="Times New Roman" w:hAnsi="Book Antiqua" w:cs="Calibri"/>
                <w:color w:val="000000"/>
              </w:rPr>
            </w:pPr>
            <w:r w:rsidRPr="00753624">
              <w:rPr>
                <w:rFonts w:ascii="Book Antiqua" w:eastAsia="Times New Roman" w:hAnsi="Book Antiqua" w:cs="Calibri"/>
                <w:color w:val="000000"/>
              </w:rPr>
              <w:t>Lancet Oncology</w:t>
            </w:r>
          </w:p>
        </w:tc>
        <w:tc>
          <w:tcPr>
            <w:tcW w:w="554" w:type="pct"/>
            <w:noWrap/>
            <w:hideMark/>
          </w:tcPr>
          <w:p w14:paraId="226B993F"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90</w:t>
            </w:r>
          </w:p>
        </w:tc>
        <w:tc>
          <w:tcPr>
            <w:tcW w:w="554" w:type="pct"/>
            <w:noWrap/>
            <w:hideMark/>
          </w:tcPr>
          <w:p w14:paraId="14E2D3AA"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1.28</w:t>
            </w:r>
          </w:p>
        </w:tc>
        <w:tc>
          <w:tcPr>
            <w:tcW w:w="554" w:type="pct"/>
          </w:tcPr>
          <w:p w14:paraId="5CDEE910"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41.316</w:t>
            </w:r>
          </w:p>
        </w:tc>
      </w:tr>
      <w:tr w:rsidR="001342A9" w:rsidRPr="00A87CBE" w14:paraId="7F5CBA51" w14:textId="77777777" w:rsidTr="00FF3104">
        <w:trPr>
          <w:trHeight w:val="300"/>
        </w:trPr>
        <w:tc>
          <w:tcPr>
            <w:tcW w:w="855" w:type="pct"/>
          </w:tcPr>
          <w:p w14:paraId="08B47997" w14:textId="77777777" w:rsidR="001342A9" w:rsidRPr="00A87CBE" w:rsidRDefault="001342A9" w:rsidP="00273DF6">
            <w:pPr>
              <w:spacing w:line="360" w:lineRule="auto"/>
              <w:jc w:val="both"/>
              <w:rPr>
                <w:rFonts w:ascii="Book Antiqua" w:hAnsi="Book Antiqua"/>
              </w:rPr>
            </w:pPr>
            <w:r w:rsidRPr="00A87CBE">
              <w:rPr>
                <w:rFonts w:ascii="Book Antiqua" w:hAnsi="Book Antiqua"/>
              </w:rPr>
              <w:t>6</w:t>
            </w:r>
            <w:r w:rsidRPr="00A87CBE">
              <w:rPr>
                <w:rFonts w:ascii="Book Antiqua" w:hAnsi="Book Antiqua"/>
                <w:vertAlign w:val="superscript"/>
              </w:rPr>
              <w:t>th</w:t>
            </w:r>
          </w:p>
        </w:tc>
        <w:tc>
          <w:tcPr>
            <w:tcW w:w="2483" w:type="pct"/>
            <w:noWrap/>
            <w:hideMark/>
          </w:tcPr>
          <w:p w14:paraId="0EA95938" w14:textId="77777777" w:rsidR="001342A9" w:rsidRPr="00753624" w:rsidRDefault="001342A9" w:rsidP="00273DF6">
            <w:pPr>
              <w:spacing w:line="360" w:lineRule="auto"/>
              <w:jc w:val="both"/>
              <w:rPr>
                <w:rFonts w:ascii="Book Antiqua" w:eastAsia="Times New Roman" w:hAnsi="Book Antiqua" w:cs="Calibri"/>
                <w:color w:val="000000"/>
              </w:rPr>
            </w:pPr>
            <w:r w:rsidRPr="00753624">
              <w:rPr>
                <w:rFonts w:ascii="Book Antiqua" w:eastAsia="Times New Roman" w:hAnsi="Book Antiqua" w:cs="Calibri"/>
                <w:color w:val="000000"/>
              </w:rPr>
              <w:t>Supportive Care in Cancer</w:t>
            </w:r>
          </w:p>
        </w:tc>
        <w:tc>
          <w:tcPr>
            <w:tcW w:w="554" w:type="pct"/>
            <w:noWrap/>
            <w:hideMark/>
          </w:tcPr>
          <w:p w14:paraId="11D07823"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86</w:t>
            </w:r>
          </w:p>
        </w:tc>
        <w:tc>
          <w:tcPr>
            <w:tcW w:w="554" w:type="pct"/>
            <w:noWrap/>
            <w:hideMark/>
          </w:tcPr>
          <w:p w14:paraId="059D9270"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1.23</w:t>
            </w:r>
          </w:p>
        </w:tc>
        <w:tc>
          <w:tcPr>
            <w:tcW w:w="554" w:type="pct"/>
          </w:tcPr>
          <w:p w14:paraId="09077D40"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3.603</w:t>
            </w:r>
          </w:p>
        </w:tc>
      </w:tr>
      <w:tr w:rsidR="001342A9" w:rsidRPr="00A87CBE" w14:paraId="61ED71BD" w14:textId="77777777" w:rsidTr="00FF3104">
        <w:trPr>
          <w:trHeight w:val="300"/>
        </w:trPr>
        <w:tc>
          <w:tcPr>
            <w:tcW w:w="855" w:type="pct"/>
          </w:tcPr>
          <w:p w14:paraId="2364ACDD" w14:textId="77777777" w:rsidR="001342A9" w:rsidRPr="00A87CBE" w:rsidRDefault="001342A9" w:rsidP="00273DF6">
            <w:pPr>
              <w:spacing w:line="360" w:lineRule="auto"/>
              <w:jc w:val="both"/>
              <w:rPr>
                <w:rFonts w:ascii="Book Antiqua" w:hAnsi="Book Antiqua"/>
              </w:rPr>
            </w:pPr>
            <w:r w:rsidRPr="00A87CBE">
              <w:rPr>
                <w:rFonts w:ascii="Book Antiqua" w:hAnsi="Book Antiqua"/>
              </w:rPr>
              <w:t>7</w:t>
            </w:r>
            <w:r w:rsidRPr="00A87CBE">
              <w:rPr>
                <w:rFonts w:ascii="Book Antiqua" w:hAnsi="Book Antiqua"/>
                <w:vertAlign w:val="superscript"/>
              </w:rPr>
              <w:t>th</w:t>
            </w:r>
          </w:p>
        </w:tc>
        <w:tc>
          <w:tcPr>
            <w:tcW w:w="2483" w:type="pct"/>
            <w:noWrap/>
            <w:hideMark/>
          </w:tcPr>
          <w:p w14:paraId="68486270" w14:textId="77777777" w:rsidR="001342A9" w:rsidRPr="00753624" w:rsidRDefault="001342A9" w:rsidP="00273DF6">
            <w:pPr>
              <w:spacing w:line="360" w:lineRule="auto"/>
              <w:jc w:val="both"/>
              <w:rPr>
                <w:rFonts w:ascii="Book Antiqua" w:eastAsia="Times New Roman" w:hAnsi="Book Antiqua" w:cs="Calibri"/>
                <w:color w:val="000000"/>
              </w:rPr>
            </w:pPr>
            <w:r w:rsidRPr="00753624">
              <w:rPr>
                <w:rFonts w:ascii="Book Antiqua" w:eastAsia="Times New Roman" w:hAnsi="Book Antiqua" w:cs="Calibri"/>
                <w:color w:val="000000"/>
              </w:rPr>
              <w:t>Cancer</w:t>
            </w:r>
          </w:p>
        </w:tc>
        <w:tc>
          <w:tcPr>
            <w:tcW w:w="554" w:type="pct"/>
            <w:noWrap/>
            <w:hideMark/>
          </w:tcPr>
          <w:p w14:paraId="3BF55FD1"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81</w:t>
            </w:r>
          </w:p>
        </w:tc>
        <w:tc>
          <w:tcPr>
            <w:tcW w:w="554" w:type="pct"/>
            <w:noWrap/>
            <w:hideMark/>
          </w:tcPr>
          <w:p w14:paraId="4F69BBCD"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1.15</w:t>
            </w:r>
          </w:p>
        </w:tc>
        <w:tc>
          <w:tcPr>
            <w:tcW w:w="554" w:type="pct"/>
          </w:tcPr>
          <w:p w14:paraId="26569060"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6.860</w:t>
            </w:r>
          </w:p>
        </w:tc>
      </w:tr>
      <w:tr w:rsidR="001342A9" w:rsidRPr="00A87CBE" w14:paraId="1B8B8ECB" w14:textId="77777777" w:rsidTr="00FF3104">
        <w:trPr>
          <w:trHeight w:val="300"/>
        </w:trPr>
        <w:tc>
          <w:tcPr>
            <w:tcW w:w="855" w:type="pct"/>
          </w:tcPr>
          <w:p w14:paraId="6D3148B5" w14:textId="77777777" w:rsidR="001342A9" w:rsidRPr="00A87CBE" w:rsidRDefault="001342A9" w:rsidP="00273DF6">
            <w:pPr>
              <w:spacing w:line="360" w:lineRule="auto"/>
              <w:jc w:val="both"/>
              <w:rPr>
                <w:rFonts w:ascii="Book Antiqua" w:hAnsi="Book Antiqua"/>
              </w:rPr>
            </w:pPr>
            <w:r w:rsidRPr="00A87CBE">
              <w:rPr>
                <w:rFonts w:ascii="Book Antiqua" w:hAnsi="Book Antiqua"/>
              </w:rPr>
              <w:t>8</w:t>
            </w:r>
            <w:r w:rsidRPr="00A87CBE">
              <w:rPr>
                <w:rFonts w:ascii="Book Antiqua" w:hAnsi="Book Antiqua"/>
                <w:vertAlign w:val="superscript"/>
              </w:rPr>
              <w:t>th</w:t>
            </w:r>
          </w:p>
        </w:tc>
        <w:tc>
          <w:tcPr>
            <w:tcW w:w="2483" w:type="pct"/>
            <w:noWrap/>
            <w:hideMark/>
          </w:tcPr>
          <w:p w14:paraId="16BF3AEC" w14:textId="77777777" w:rsidR="001342A9" w:rsidRPr="00753624" w:rsidRDefault="001342A9" w:rsidP="00273DF6">
            <w:pPr>
              <w:spacing w:line="360" w:lineRule="auto"/>
              <w:jc w:val="both"/>
              <w:rPr>
                <w:rFonts w:ascii="Book Antiqua" w:eastAsia="Times New Roman" w:hAnsi="Book Antiqua" w:cs="Calibri"/>
                <w:color w:val="000000"/>
              </w:rPr>
            </w:pPr>
            <w:r w:rsidRPr="00753624">
              <w:rPr>
                <w:rFonts w:ascii="Book Antiqua" w:eastAsia="Times New Roman" w:hAnsi="Book Antiqua" w:cs="Calibri"/>
                <w:color w:val="000000"/>
              </w:rPr>
              <w:t>JAMA Oncology</w:t>
            </w:r>
          </w:p>
        </w:tc>
        <w:tc>
          <w:tcPr>
            <w:tcW w:w="554" w:type="pct"/>
            <w:noWrap/>
            <w:hideMark/>
          </w:tcPr>
          <w:p w14:paraId="41442A41"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75</w:t>
            </w:r>
          </w:p>
        </w:tc>
        <w:tc>
          <w:tcPr>
            <w:tcW w:w="554" w:type="pct"/>
            <w:noWrap/>
            <w:hideMark/>
          </w:tcPr>
          <w:p w14:paraId="6F15D421"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1.07</w:t>
            </w:r>
          </w:p>
        </w:tc>
        <w:tc>
          <w:tcPr>
            <w:tcW w:w="554" w:type="pct"/>
          </w:tcPr>
          <w:p w14:paraId="3377F1FF"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31.777</w:t>
            </w:r>
          </w:p>
        </w:tc>
      </w:tr>
      <w:tr w:rsidR="001342A9" w:rsidRPr="00A87CBE" w14:paraId="18EA4AC2" w14:textId="77777777" w:rsidTr="00FB1450">
        <w:trPr>
          <w:trHeight w:val="300"/>
        </w:trPr>
        <w:tc>
          <w:tcPr>
            <w:tcW w:w="855" w:type="pct"/>
          </w:tcPr>
          <w:p w14:paraId="53F1BC57" w14:textId="77777777" w:rsidR="001342A9" w:rsidRPr="00A87CBE" w:rsidRDefault="001342A9" w:rsidP="00273DF6">
            <w:pPr>
              <w:spacing w:line="360" w:lineRule="auto"/>
              <w:jc w:val="both"/>
              <w:rPr>
                <w:rFonts w:ascii="Book Antiqua" w:hAnsi="Book Antiqua"/>
              </w:rPr>
            </w:pPr>
            <w:r w:rsidRPr="00A87CBE">
              <w:rPr>
                <w:rFonts w:ascii="Book Antiqua" w:hAnsi="Book Antiqua"/>
              </w:rPr>
              <w:t>9</w:t>
            </w:r>
            <w:r w:rsidRPr="00A87CBE">
              <w:rPr>
                <w:rFonts w:ascii="Book Antiqua" w:hAnsi="Book Antiqua"/>
                <w:vertAlign w:val="superscript"/>
              </w:rPr>
              <w:t>th</w:t>
            </w:r>
          </w:p>
        </w:tc>
        <w:tc>
          <w:tcPr>
            <w:tcW w:w="2483" w:type="pct"/>
            <w:noWrap/>
            <w:hideMark/>
          </w:tcPr>
          <w:p w14:paraId="7BD33117" w14:textId="77777777" w:rsidR="001342A9" w:rsidRPr="00753624" w:rsidRDefault="001342A9" w:rsidP="00273DF6">
            <w:pPr>
              <w:spacing w:line="360" w:lineRule="auto"/>
              <w:jc w:val="both"/>
              <w:rPr>
                <w:rFonts w:ascii="Book Antiqua" w:eastAsia="Times New Roman" w:hAnsi="Book Antiqua" w:cs="Calibri"/>
                <w:color w:val="000000"/>
              </w:rPr>
            </w:pPr>
            <w:r w:rsidRPr="00753624">
              <w:rPr>
                <w:rFonts w:ascii="Book Antiqua" w:eastAsia="Times New Roman" w:hAnsi="Book Antiqua" w:cs="Calibri"/>
                <w:color w:val="000000"/>
              </w:rPr>
              <w:t>JCO Oncology Practice</w:t>
            </w:r>
          </w:p>
        </w:tc>
        <w:tc>
          <w:tcPr>
            <w:tcW w:w="554" w:type="pct"/>
            <w:noWrap/>
            <w:hideMark/>
          </w:tcPr>
          <w:p w14:paraId="700F373D"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73</w:t>
            </w:r>
          </w:p>
        </w:tc>
        <w:tc>
          <w:tcPr>
            <w:tcW w:w="554" w:type="pct"/>
            <w:noWrap/>
            <w:hideMark/>
          </w:tcPr>
          <w:p w14:paraId="12C710FB"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1.04</w:t>
            </w:r>
          </w:p>
        </w:tc>
        <w:tc>
          <w:tcPr>
            <w:tcW w:w="554" w:type="pct"/>
          </w:tcPr>
          <w:p w14:paraId="79E31D5C"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NA</w:t>
            </w:r>
          </w:p>
        </w:tc>
      </w:tr>
      <w:tr w:rsidR="001342A9" w:rsidRPr="00A87CBE" w14:paraId="7522B9A1" w14:textId="77777777" w:rsidTr="00FB1450">
        <w:trPr>
          <w:trHeight w:val="300"/>
        </w:trPr>
        <w:tc>
          <w:tcPr>
            <w:tcW w:w="855" w:type="pct"/>
            <w:tcBorders>
              <w:bottom w:val="single" w:sz="4" w:space="0" w:color="auto"/>
            </w:tcBorders>
          </w:tcPr>
          <w:p w14:paraId="6F42C386" w14:textId="77777777" w:rsidR="001342A9" w:rsidRPr="00A87CBE" w:rsidRDefault="001342A9" w:rsidP="00273DF6">
            <w:pPr>
              <w:spacing w:line="360" w:lineRule="auto"/>
              <w:jc w:val="both"/>
              <w:rPr>
                <w:rFonts w:ascii="Book Antiqua" w:hAnsi="Book Antiqua"/>
              </w:rPr>
            </w:pPr>
            <w:r w:rsidRPr="00A87CBE">
              <w:rPr>
                <w:rFonts w:ascii="Book Antiqua" w:hAnsi="Book Antiqua"/>
              </w:rPr>
              <w:t>10</w:t>
            </w:r>
            <w:r w:rsidRPr="00A87CBE">
              <w:rPr>
                <w:rFonts w:ascii="Book Antiqua" w:hAnsi="Book Antiqua"/>
                <w:vertAlign w:val="superscript"/>
              </w:rPr>
              <w:t>th</w:t>
            </w:r>
          </w:p>
        </w:tc>
        <w:tc>
          <w:tcPr>
            <w:tcW w:w="2483" w:type="pct"/>
            <w:tcBorders>
              <w:bottom w:val="single" w:sz="4" w:space="0" w:color="auto"/>
            </w:tcBorders>
            <w:noWrap/>
            <w:hideMark/>
          </w:tcPr>
          <w:p w14:paraId="6F53DDB8" w14:textId="77777777" w:rsidR="001342A9" w:rsidRPr="00753624" w:rsidRDefault="001342A9" w:rsidP="00273DF6">
            <w:pPr>
              <w:spacing w:line="360" w:lineRule="auto"/>
              <w:jc w:val="both"/>
              <w:rPr>
                <w:rFonts w:ascii="Book Antiqua" w:eastAsia="Times New Roman" w:hAnsi="Book Antiqua" w:cs="Calibri"/>
                <w:color w:val="000000"/>
              </w:rPr>
            </w:pPr>
            <w:r w:rsidRPr="00753624">
              <w:rPr>
                <w:rFonts w:ascii="Book Antiqua" w:eastAsia="Times New Roman" w:hAnsi="Book Antiqua" w:cs="Calibri"/>
                <w:color w:val="000000"/>
              </w:rPr>
              <w:t>Advances in Radiation Oncology</w:t>
            </w:r>
          </w:p>
        </w:tc>
        <w:tc>
          <w:tcPr>
            <w:tcW w:w="554" w:type="pct"/>
            <w:tcBorders>
              <w:bottom w:val="single" w:sz="4" w:space="0" w:color="auto"/>
            </w:tcBorders>
            <w:noWrap/>
            <w:hideMark/>
          </w:tcPr>
          <w:p w14:paraId="7F6DC75D"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60</w:t>
            </w:r>
          </w:p>
        </w:tc>
        <w:tc>
          <w:tcPr>
            <w:tcW w:w="554" w:type="pct"/>
            <w:tcBorders>
              <w:bottom w:val="single" w:sz="4" w:space="0" w:color="auto"/>
            </w:tcBorders>
            <w:noWrap/>
            <w:hideMark/>
          </w:tcPr>
          <w:p w14:paraId="31862DCD"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0.86</w:t>
            </w:r>
          </w:p>
        </w:tc>
        <w:tc>
          <w:tcPr>
            <w:tcW w:w="554" w:type="pct"/>
            <w:tcBorders>
              <w:bottom w:val="single" w:sz="4" w:space="0" w:color="auto"/>
            </w:tcBorders>
          </w:tcPr>
          <w:p w14:paraId="0397E46C"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NA</w:t>
            </w:r>
          </w:p>
        </w:tc>
      </w:tr>
    </w:tbl>
    <w:p w14:paraId="503850BF" w14:textId="259A3A37" w:rsidR="001342A9" w:rsidRPr="00A87CBE" w:rsidRDefault="001342A9" w:rsidP="001342A9">
      <w:pPr>
        <w:spacing w:line="360" w:lineRule="auto"/>
        <w:jc w:val="both"/>
        <w:rPr>
          <w:rFonts w:ascii="Book Antiqua" w:hAnsi="Book Antiqua"/>
        </w:rPr>
      </w:pPr>
      <w:r w:rsidRPr="00A87CBE">
        <w:rPr>
          <w:rFonts w:ascii="Book Antiqua" w:hAnsi="Book Antiqua"/>
        </w:rPr>
        <w:t>IF is the impact factor for 2020 journals listed in Clarivate Analytics, Incites Journal Citation Reports</w:t>
      </w:r>
      <w:r w:rsidR="00D144AF">
        <w:rPr>
          <w:rFonts w:ascii="Book Antiqua" w:hAnsi="Book Antiqua"/>
        </w:rPr>
        <w:t>.</w:t>
      </w:r>
    </w:p>
    <w:p w14:paraId="2B4B89AD" w14:textId="77777777" w:rsidR="00C23BA8" w:rsidRDefault="00C23BA8" w:rsidP="001342A9">
      <w:pPr>
        <w:spacing w:line="360" w:lineRule="auto"/>
        <w:jc w:val="both"/>
        <w:rPr>
          <w:rFonts w:ascii="Book Antiqua" w:hAnsi="Book Antiqua"/>
          <w:b/>
          <w:bCs/>
        </w:rPr>
        <w:sectPr w:rsidR="00C23BA8">
          <w:pgSz w:w="12240" w:h="15840"/>
          <w:pgMar w:top="1440" w:right="1440" w:bottom="1440" w:left="1440" w:header="720" w:footer="720" w:gutter="0"/>
          <w:cols w:space="720"/>
          <w:docGrid w:linePitch="360"/>
        </w:sectPr>
      </w:pPr>
    </w:p>
    <w:p w14:paraId="6BB5EC90" w14:textId="096E1614" w:rsidR="001342A9" w:rsidRPr="00A87CBE" w:rsidRDefault="001342A9" w:rsidP="001342A9">
      <w:pPr>
        <w:spacing w:line="360" w:lineRule="auto"/>
        <w:jc w:val="both"/>
        <w:rPr>
          <w:rFonts w:ascii="Book Antiqua" w:eastAsia="Calibri" w:hAnsi="Book Antiqua"/>
          <w:b/>
          <w:bCs/>
        </w:rPr>
      </w:pPr>
      <w:r w:rsidRPr="00A87CBE">
        <w:rPr>
          <w:rFonts w:ascii="Book Antiqua" w:eastAsia="Calibri" w:hAnsi="Book Antiqua"/>
          <w:b/>
          <w:bCs/>
        </w:rPr>
        <w:lastRenderedPageBreak/>
        <w:t>Table</w:t>
      </w:r>
      <w:r w:rsidRPr="00A87CBE">
        <w:rPr>
          <w:rFonts w:ascii="Book Antiqua" w:eastAsia="Calibri" w:hAnsi="Book Antiqua"/>
          <w:b/>
          <w:bCs/>
          <w:rtl/>
        </w:rPr>
        <w:t xml:space="preserve"> </w:t>
      </w:r>
      <w:r w:rsidRPr="00A87CBE">
        <w:rPr>
          <w:rFonts w:ascii="Book Antiqua" w:eastAsia="Calibri" w:hAnsi="Book Antiqua"/>
          <w:b/>
          <w:bCs/>
        </w:rPr>
        <w:t xml:space="preserve">4 List of the top 10 cited articles for </w:t>
      </w:r>
      <w:r w:rsidR="00B64C9B" w:rsidRPr="00B64C9B">
        <w:rPr>
          <w:rFonts w:ascii="Book Antiqua" w:eastAsia="Calibri" w:hAnsi="Book Antiqua"/>
          <w:b/>
          <w:bCs/>
        </w:rPr>
        <w:t>coronavirus disease 2019</w:t>
      </w:r>
      <w:r w:rsidRPr="00A87CBE">
        <w:rPr>
          <w:rFonts w:ascii="Book Antiqua" w:eastAsia="Calibri" w:hAnsi="Book Antiqua"/>
          <w:b/>
          <w:bCs/>
        </w:rPr>
        <w:t xml:space="preserve"> studies related to cancer between January 1, 2020, and June 21, 2022</w:t>
      </w:r>
    </w:p>
    <w:tbl>
      <w:tblPr>
        <w:tblW w:w="5000" w:type="pct"/>
        <w:tblLayout w:type="fixed"/>
        <w:tblLook w:val="04A0" w:firstRow="1" w:lastRow="0" w:firstColumn="1" w:lastColumn="0" w:noHBand="0" w:noVBand="1"/>
      </w:tblPr>
      <w:tblGrid>
        <w:gridCol w:w="985"/>
        <w:gridCol w:w="1353"/>
        <w:gridCol w:w="2523"/>
        <w:gridCol w:w="874"/>
        <w:gridCol w:w="1496"/>
        <w:gridCol w:w="1056"/>
        <w:gridCol w:w="1073"/>
      </w:tblGrid>
      <w:tr w:rsidR="001342A9" w:rsidRPr="00F70D29" w14:paraId="09FAD3C6" w14:textId="77777777" w:rsidTr="001B62D3">
        <w:trPr>
          <w:trHeight w:val="300"/>
        </w:trPr>
        <w:tc>
          <w:tcPr>
            <w:tcW w:w="526" w:type="pct"/>
            <w:tcBorders>
              <w:top w:val="single" w:sz="4" w:space="0" w:color="auto"/>
              <w:bottom w:val="single" w:sz="4" w:space="0" w:color="auto"/>
            </w:tcBorders>
          </w:tcPr>
          <w:p w14:paraId="3D41450D" w14:textId="77777777" w:rsidR="001342A9" w:rsidRPr="00F70D29" w:rsidRDefault="001342A9" w:rsidP="00273DF6">
            <w:pPr>
              <w:spacing w:line="360" w:lineRule="auto"/>
              <w:jc w:val="both"/>
              <w:rPr>
                <w:rFonts w:ascii="Book Antiqua" w:eastAsia="Times New Roman" w:hAnsi="Book Antiqua"/>
                <w:b/>
                <w:bCs/>
                <w:color w:val="000000"/>
              </w:rPr>
            </w:pPr>
            <w:r w:rsidRPr="00F70D29">
              <w:rPr>
                <w:rFonts w:ascii="Book Antiqua" w:eastAsia="Times New Roman" w:hAnsi="Book Antiqua"/>
                <w:b/>
                <w:bCs/>
                <w:color w:val="000000"/>
              </w:rPr>
              <w:t>Ranking</w:t>
            </w:r>
          </w:p>
        </w:tc>
        <w:tc>
          <w:tcPr>
            <w:tcW w:w="723" w:type="pct"/>
            <w:tcBorders>
              <w:top w:val="single" w:sz="4" w:space="0" w:color="auto"/>
              <w:bottom w:val="single" w:sz="4" w:space="0" w:color="auto"/>
            </w:tcBorders>
            <w:noWrap/>
            <w:hideMark/>
          </w:tcPr>
          <w:p w14:paraId="0C02DD91" w14:textId="775D6B71" w:rsidR="001342A9" w:rsidRPr="003E1E3B" w:rsidRDefault="003E1E3B" w:rsidP="003E1E3B">
            <w:pPr>
              <w:widowControl w:val="0"/>
              <w:autoSpaceDE w:val="0"/>
              <w:autoSpaceDN w:val="0"/>
              <w:adjustRightInd w:val="0"/>
              <w:rPr>
                <w:rFonts w:ascii="Book Antiqua" w:eastAsia="Times New Roman" w:hAnsi="Book Antiqua"/>
                <w:b/>
                <w:bCs/>
                <w:color w:val="000000"/>
              </w:rPr>
            </w:pPr>
            <w:r w:rsidRPr="003E1E3B">
              <w:rPr>
                <w:rFonts w:ascii="Book Antiqua" w:eastAsia="Times New Roman" w:hAnsi="Book Antiqua"/>
                <w:b/>
                <w:bCs/>
                <w:color w:val="000000"/>
              </w:rPr>
              <w:t>Ref.</w:t>
            </w:r>
          </w:p>
        </w:tc>
        <w:tc>
          <w:tcPr>
            <w:tcW w:w="1348" w:type="pct"/>
            <w:tcBorders>
              <w:top w:val="single" w:sz="4" w:space="0" w:color="auto"/>
              <w:bottom w:val="single" w:sz="4" w:space="0" w:color="auto"/>
            </w:tcBorders>
            <w:noWrap/>
            <w:hideMark/>
          </w:tcPr>
          <w:p w14:paraId="64FAAEFB" w14:textId="77777777" w:rsidR="001342A9" w:rsidRPr="00F70D29" w:rsidRDefault="001342A9" w:rsidP="00273DF6">
            <w:pPr>
              <w:spacing w:line="360" w:lineRule="auto"/>
              <w:jc w:val="both"/>
              <w:rPr>
                <w:rFonts w:ascii="Book Antiqua" w:eastAsia="Calibri" w:hAnsi="Book Antiqua"/>
                <w:b/>
                <w:bCs/>
              </w:rPr>
            </w:pPr>
            <w:r w:rsidRPr="00F70D29">
              <w:rPr>
                <w:rFonts w:ascii="Book Antiqua" w:eastAsia="Calibri" w:hAnsi="Book Antiqua"/>
                <w:b/>
                <w:bCs/>
              </w:rPr>
              <w:t>Title</w:t>
            </w:r>
          </w:p>
        </w:tc>
        <w:tc>
          <w:tcPr>
            <w:tcW w:w="467" w:type="pct"/>
            <w:tcBorders>
              <w:top w:val="single" w:sz="4" w:space="0" w:color="auto"/>
              <w:bottom w:val="single" w:sz="4" w:space="0" w:color="auto"/>
            </w:tcBorders>
            <w:noWrap/>
            <w:hideMark/>
          </w:tcPr>
          <w:p w14:paraId="0017D2F1" w14:textId="77777777" w:rsidR="001342A9" w:rsidRPr="00F70D29" w:rsidRDefault="001342A9" w:rsidP="00273DF6">
            <w:pPr>
              <w:spacing w:line="360" w:lineRule="auto"/>
              <w:jc w:val="both"/>
              <w:rPr>
                <w:rFonts w:ascii="Book Antiqua" w:eastAsia="Calibri" w:hAnsi="Book Antiqua"/>
                <w:b/>
                <w:bCs/>
              </w:rPr>
            </w:pPr>
            <w:r w:rsidRPr="00F70D29">
              <w:rPr>
                <w:rFonts w:ascii="Book Antiqua" w:eastAsia="Calibri" w:hAnsi="Book Antiqua"/>
                <w:b/>
                <w:bCs/>
              </w:rPr>
              <w:t>Year</w:t>
            </w:r>
          </w:p>
        </w:tc>
        <w:tc>
          <w:tcPr>
            <w:tcW w:w="799" w:type="pct"/>
            <w:tcBorders>
              <w:top w:val="single" w:sz="4" w:space="0" w:color="auto"/>
              <w:bottom w:val="single" w:sz="4" w:space="0" w:color="auto"/>
            </w:tcBorders>
            <w:noWrap/>
            <w:hideMark/>
          </w:tcPr>
          <w:p w14:paraId="2D040F6A" w14:textId="77777777" w:rsidR="001342A9" w:rsidRPr="00F70D29" w:rsidRDefault="001342A9" w:rsidP="00273DF6">
            <w:pPr>
              <w:spacing w:line="360" w:lineRule="auto"/>
              <w:jc w:val="both"/>
              <w:rPr>
                <w:rFonts w:ascii="Book Antiqua" w:eastAsia="Calibri" w:hAnsi="Book Antiqua"/>
                <w:b/>
                <w:bCs/>
              </w:rPr>
            </w:pPr>
            <w:r w:rsidRPr="00F70D29">
              <w:rPr>
                <w:rFonts w:ascii="Book Antiqua" w:eastAsia="Calibri" w:hAnsi="Book Antiqua"/>
                <w:b/>
                <w:bCs/>
              </w:rPr>
              <w:t>Source title</w:t>
            </w:r>
          </w:p>
        </w:tc>
        <w:tc>
          <w:tcPr>
            <w:tcW w:w="564" w:type="pct"/>
            <w:tcBorders>
              <w:top w:val="single" w:sz="4" w:space="0" w:color="auto"/>
              <w:bottom w:val="single" w:sz="4" w:space="0" w:color="auto"/>
            </w:tcBorders>
            <w:noWrap/>
            <w:hideMark/>
          </w:tcPr>
          <w:p w14:paraId="0FD02144" w14:textId="77777777" w:rsidR="001342A9" w:rsidRPr="00F70D29" w:rsidRDefault="001342A9" w:rsidP="00273DF6">
            <w:pPr>
              <w:spacing w:line="360" w:lineRule="auto"/>
              <w:jc w:val="both"/>
              <w:rPr>
                <w:rFonts w:ascii="Book Antiqua" w:eastAsia="Calibri" w:hAnsi="Book Antiqua"/>
                <w:b/>
                <w:bCs/>
              </w:rPr>
            </w:pPr>
            <w:r w:rsidRPr="00F70D29">
              <w:rPr>
                <w:rFonts w:ascii="Book Antiqua" w:eastAsia="Calibri" w:hAnsi="Book Antiqua"/>
                <w:b/>
                <w:bCs/>
              </w:rPr>
              <w:t>Cited by</w:t>
            </w:r>
          </w:p>
        </w:tc>
        <w:tc>
          <w:tcPr>
            <w:tcW w:w="573" w:type="pct"/>
            <w:tcBorders>
              <w:top w:val="single" w:sz="4" w:space="0" w:color="auto"/>
              <w:bottom w:val="single" w:sz="4" w:space="0" w:color="auto"/>
            </w:tcBorders>
          </w:tcPr>
          <w:p w14:paraId="3E98E0F4" w14:textId="6D2B2D4A" w:rsidR="001342A9" w:rsidRPr="0087517F" w:rsidRDefault="001342A9" w:rsidP="00273DF6">
            <w:pPr>
              <w:spacing w:line="360" w:lineRule="auto"/>
              <w:jc w:val="both"/>
              <w:rPr>
                <w:rFonts w:ascii="Book Antiqua" w:eastAsia="Calibri" w:hAnsi="Book Antiqua"/>
                <w:b/>
                <w:bCs/>
              </w:rPr>
            </w:pPr>
            <w:r w:rsidRPr="0087517F">
              <w:rPr>
                <w:rFonts w:ascii="Book Antiqua" w:eastAsia="Calibri" w:hAnsi="Book Antiqua"/>
                <w:b/>
                <w:bCs/>
              </w:rPr>
              <w:t>Impact Index Per Article</w:t>
            </w:r>
            <w:r w:rsidR="00B20342">
              <w:rPr>
                <w:rFonts w:ascii="Book Antiqua" w:eastAsia="Calibri" w:hAnsi="Book Antiqua"/>
                <w:b/>
                <w:bCs/>
                <w:vertAlign w:val="superscript"/>
              </w:rPr>
              <w:t>1</w:t>
            </w:r>
          </w:p>
        </w:tc>
      </w:tr>
      <w:tr w:rsidR="001342A9" w:rsidRPr="00F70D29" w14:paraId="1D0ADF83" w14:textId="77777777" w:rsidTr="001B62D3">
        <w:trPr>
          <w:trHeight w:val="300"/>
        </w:trPr>
        <w:tc>
          <w:tcPr>
            <w:tcW w:w="526" w:type="pct"/>
            <w:tcBorders>
              <w:top w:val="single" w:sz="4" w:space="0" w:color="auto"/>
            </w:tcBorders>
          </w:tcPr>
          <w:p w14:paraId="769B1251"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1</w:t>
            </w:r>
            <w:r w:rsidRPr="00F70D29">
              <w:rPr>
                <w:rFonts w:ascii="Book Antiqua" w:eastAsia="Calibri" w:hAnsi="Book Antiqua"/>
                <w:vertAlign w:val="superscript"/>
              </w:rPr>
              <w:t>st</w:t>
            </w:r>
          </w:p>
        </w:tc>
        <w:tc>
          <w:tcPr>
            <w:tcW w:w="723" w:type="pct"/>
            <w:tcBorders>
              <w:top w:val="single" w:sz="4" w:space="0" w:color="auto"/>
            </w:tcBorders>
            <w:noWrap/>
            <w:hideMark/>
          </w:tcPr>
          <w:p w14:paraId="361AA0E4" w14:textId="2FC6A1B3"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 xml:space="preserve">Liang </w:t>
            </w:r>
            <w:r w:rsidR="00DC128D" w:rsidRPr="00DC128D">
              <w:rPr>
                <w:rFonts w:ascii="Book Antiqua" w:eastAsia="Calibri" w:hAnsi="Book Antiqua"/>
                <w:i/>
                <w:iCs/>
              </w:rPr>
              <w:t>et al</w:t>
            </w:r>
            <w:r w:rsidRPr="00F70D29">
              <w:rPr>
                <w:rFonts w:ascii="Book Antiqua" w:eastAsia="Calibri" w:hAnsi="Book Antiqua"/>
                <w:noProof/>
                <w:vertAlign w:val="superscript"/>
              </w:rPr>
              <w:t>[46]</w:t>
            </w:r>
          </w:p>
        </w:tc>
        <w:tc>
          <w:tcPr>
            <w:tcW w:w="1348" w:type="pct"/>
            <w:tcBorders>
              <w:top w:val="single" w:sz="4" w:space="0" w:color="auto"/>
            </w:tcBorders>
            <w:noWrap/>
            <w:hideMark/>
          </w:tcPr>
          <w:p w14:paraId="369B2139"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“Cancer patients in SARS-CoV-2 infection: a nationwide analysis in China”</w:t>
            </w:r>
          </w:p>
        </w:tc>
        <w:tc>
          <w:tcPr>
            <w:tcW w:w="467" w:type="pct"/>
            <w:tcBorders>
              <w:top w:val="single" w:sz="4" w:space="0" w:color="auto"/>
            </w:tcBorders>
            <w:noWrap/>
            <w:hideMark/>
          </w:tcPr>
          <w:p w14:paraId="78564BBD"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2020</w:t>
            </w:r>
          </w:p>
        </w:tc>
        <w:tc>
          <w:tcPr>
            <w:tcW w:w="799" w:type="pct"/>
            <w:tcBorders>
              <w:top w:val="single" w:sz="4" w:space="0" w:color="auto"/>
            </w:tcBorders>
            <w:noWrap/>
            <w:hideMark/>
          </w:tcPr>
          <w:p w14:paraId="21A48F2B"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The Lancet Oncology</w:t>
            </w:r>
          </w:p>
        </w:tc>
        <w:tc>
          <w:tcPr>
            <w:tcW w:w="564" w:type="pct"/>
            <w:tcBorders>
              <w:top w:val="single" w:sz="4" w:space="0" w:color="auto"/>
            </w:tcBorders>
            <w:noWrap/>
            <w:hideMark/>
          </w:tcPr>
          <w:p w14:paraId="411521B0" w14:textId="77777777" w:rsidR="001342A9" w:rsidRPr="00F70D29" w:rsidRDefault="001342A9" w:rsidP="00273DF6">
            <w:pPr>
              <w:spacing w:line="360" w:lineRule="auto"/>
              <w:jc w:val="both"/>
              <w:rPr>
                <w:rFonts w:ascii="Book Antiqua" w:eastAsia="Calibri" w:hAnsi="Book Antiqua"/>
              </w:rPr>
            </w:pPr>
            <w:bookmarkStart w:id="1" w:name="_Hlk106864718"/>
            <w:r w:rsidRPr="00F70D29">
              <w:rPr>
                <w:rFonts w:ascii="Book Antiqua" w:eastAsia="Calibri" w:hAnsi="Book Antiqua"/>
              </w:rPr>
              <w:t>2498</w:t>
            </w:r>
            <w:bookmarkEnd w:id="1"/>
          </w:p>
        </w:tc>
        <w:tc>
          <w:tcPr>
            <w:tcW w:w="573" w:type="pct"/>
            <w:tcBorders>
              <w:top w:val="single" w:sz="4" w:space="0" w:color="auto"/>
            </w:tcBorders>
          </w:tcPr>
          <w:p w14:paraId="62BA3833"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1017.0</w:t>
            </w:r>
          </w:p>
        </w:tc>
      </w:tr>
      <w:tr w:rsidR="001342A9" w:rsidRPr="00F70D29" w14:paraId="68F0179D" w14:textId="77777777" w:rsidTr="0016524A">
        <w:trPr>
          <w:trHeight w:val="300"/>
        </w:trPr>
        <w:tc>
          <w:tcPr>
            <w:tcW w:w="526" w:type="pct"/>
          </w:tcPr>
          <w:p w14:paraId="452D560B"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w:t>
            </w:r>
            <w:r w:rsidRPr="00F70D29">
              <w:rPr>
                <w:rFonts w:ascii="Book Antiqua" w:eastAsia="Calibri" w:hAnsi="Book Antiqua"/>
                <w:vertAlign w:val="superscript"/>
              </w:rPr>
              <w:t>nd</w:t>
            </w:r>
          </w:p>
        </w:tc>
        <w:tc>
          <w:tcPr>
            <w:tcW w:w="723" w:type="pct"/>
            <w:noWrap/>
            <w:hideMark/>
          </w:tcPr>
          <w:p w14:paraId="774AB956" w14:textId="5B52720E"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 xml:space="preserve">Zhang </w:t>
            </w:r>
            <w:r w:rsidR="00DC128D" w:rsidRPr="00DC128D">
              <w:rPr>
                <w:rFonts w:ascii="Book Antiqua" w:eastAsia="Calibri" w:hAnsi="Book Antiqua"/>
                <w:i/>
                <w:iCs/>
              </w:rPr>
              <w:t>et al</w:t>
            </w:r>
            <w:r w:rsidRPr="00F70D29">
              <w:rPr>
                <w:rFonts w:ascii="Book Antiqua" w:eastAsia="Calibri" w:hAnsi="Book Antiqua"/>
                <w:noProof/>
                <w:vertAlign w:val="superscript"/>
              </w:rPr>
              <w:t>[47]</w:t>
            </w:r>
          </w:p>
        </w:tc>
        <w:tc>
          <w:tcPr>
            <w:tcW w:w="1348" w:type="pct"/>
            <w:noWrap/>
            <w:hideMark/>
          </w:tcPr>
          <w:p w14:paraId="08B5142D"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“Clinical characteristics of COVID-19-infected cancer patients: a retrospective case study in three hospitals within Wuhan, China”</w:t>
            </w:r>
          </w:p>
        </w:tc>
        <w:tc>
          <w:tcPr>
            <w:tcW w:w="467" w:type="pct"/>
            <w:noWrap/>
            <w:hideMark/>
          </w:tcPr>
          <w:p w14:paraId="25D3C69C"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2020</w:t>
            </w:r>
          </w:p>
        </w:tc>
        <w:tc>
          <w:tcPr>
            <w:tcW w:w="799" w:type="pct"/>
            <w:noWrap/>
            <w:hideMark/>
          </w:tcPr>
          <w:p w14:paraId="4877145B"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Annals of Oncology</w:t>
            </w:r>
          </w:p>
        </w:tc>
        <w:tc>
          <w:tcPr>
            <w:tcW w:w="564" w:type="pct"/>
            <w:noWrap/>
            <w:hideMark/>
          </w:tcPr>
          <w:p w14:paraId="1B54BE0E"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859</w:t>
            </w:r>
          </w:p>
        </w:tc>
        <w:tc>
          <w:tcPr>
            <w:tcW w:w="573" w:type="pct"/>
          </w:tcPr>
          <w:p w14:paraId="1D0BCE25"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296.0</w:t>
            </w:r>
          </w:p>
        </w:tc>
      </w:tr>
      <w:tr w:rsidR="001342A9" w:rsidRPr="00F70D29" w14:paraId="02FE58E0" w14:textId="77777777" w:rsidTr="0016524A">
        <w:trPr>
          <w:trHeight w:val="300"/>
        </w:trPr>
        <w:tc>
          <w:tcPr>
            <w:tcW w:w="526" w:type="pct"/>
          </w:tcPr>
          <w:p w14:paraId="5DC6C863"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3</w:t>
            </w:r>
            <w:r w:rsidRPr="00F70D29">
              <w:rPr>
                <w:rFonts w:ascii="Book Antiqua" w:eastAsia="Calibri" w:hAnsi="Book Antiqua"/>
                <w:vertAlign w:val="superscript"/>
              </w:rPr>
              <w:t>rd</w:t>
            </w:r>
          </w:p>
        </w:tc>
        <w:tc>
          <w:tcPr>
            <w:tcW w:w="723" w:type="pct"/>
            <w:noWrap/>
            <w:hideMark/>
          </w:tcPr>
          <w:p w14:paraId="2E025C73" w14:textId="493B1994"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 xml:space="preserve">Tian </w:t>
            </w:r>
            <w:r w:rsidR="00DC128D" w:rsidRPr="00DC128D">
              <w:rPr>
                <w:rFonts w:ascii="Book Antiqua" w:eastAsia="Calibri" w:hAnsi="Book Antiqua"/>
                <w:i/>
                <w:iCs/>
              </w:rPr>
              <w:t>et al</w:t>
            </w:r>
            <w:r w:rsidRPr="00F70D29">
              <w:rPr>
                <w:rFonts w:ascii="Book Antiqua" w:eastAsia="Calibri" w:hAnsi="Book Antiqua"/>
                <w:noProof/>
                <w:vertAlign w:val="superscript"/>
              </w:rPr>
              <w:t>[49]</w:t>
            </w:r>
          </w:p>
        </w:tc>
        <w:tc>
          <w:tcPr>
            <w:tcW w:w="1348" w:type="pct"/>
            <w:noWrap/>
            <w:hideMark/>
          </w:tcPr>
          <w:p w14:paraId="2BA1837E"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“Pulmonary Pathology of Early-Phase 2019 Novel Coronavirus (COVID-19) Pneumonia in Two Patients With Lung Cancer”</w:t>
            </w:r>
          </w:p>
        </w:tc>
        <w:tc>
          <w:tcPr>
            <w:tcW w:w="467" w:type="pct"/>
            <w:noWrap/>
            <w:hideMark/>
          </w:tcPr>
          <w:p w14:paraId="6E3E38D6"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2020</w:t>
            </w:r>
          </w:p>
        </w:tc>
        <w:tc>
          <w:tcPr>
            <w:tcW w:w="799" w:type="pct"/>
            <w:noWrap/>
            <w:hideMark/>
          </w:tcPr>
          <w:p w14:paraId="64174F31"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Journal of Thoracic Oncology</w:t>
            </w:r>
          </w:p>
        </w:tc>
        <w:tc>
          <w:tcPr>
            <w:tcW w:w="564" w:type="pct"/>
            <w:noWrap/>
            <w:hideMark/>
          </w:tcPr>
          <w:p w14:paraId="6D4608E7"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835</w:t>
            </w:r>
          </w:p>
        </w:tc>
        <w:tc>
          <w:tcPr>
            <w:tcW w:w="573" w:type="pct"/>
          </w:tcPr>
          <w:p w14:paraId="32D07AA8"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315.5</w:t>
            </w:r>
          </w:p>
        </w:tc>
      </w:tr>
      <w:tr w:rsidR="001342A9" w:rsidRPr="00F70D29" w14:paraId="24260D06" w14:textId="77777777" w:rsidTr="0016524A">
        <w:trPr>
          <w:trHeight w:val="300"/>
        </w:trPr>
        <w:tc>
          <w:tcPr>
            <w:tcW w:w="526" w:type="pct"/>
          </w:tcPr>
          <w:p w14:paraId="72A434AE"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4</w:t>
            </w:r>
            <w:r w:rsidRPr="00F70D29">
              <w:rPr>
                <w:rFonts w:ascii="Book Antiqua" w:eastAsia="Calibri" w:hAnsi="Book Antiqua"/>
                <w:vertAlign w:val="superscript"/>
              </w:rPr>
              <w:t>th</w:t>
            </w:r>
          </w:p>
        </w:tc>
        <w:tc>
          <w:tcPr>
            <w:tcW w:w="723" w:type="pct"/>
            <w:noWrap/>
            <w:hideMark/>
          </w:tcPr>
          <w:p w14:paraId="2085F6F8" w14:textId="15AAC73F"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 xml:space="preserve">Kuderer </w:t>
            </w:r>
            <w:r w:rsidR="00DC128D" w:rsidRPr="00DC128D">
              <w:rPr>
                <w:rFonts w:ascii="Book Antiqua" w:eastAsia="Calibri" w:hAnsi="Book Antiqua"/>
                <w:i/>
                <w:iCs/>
              </w:rPr>
              <w:t>et al</w:t>
            </w:r>
            <w:r w:rsidRPr="00F70D29">
              <w:rPr>
                <w:rFonts w:ascii="Book Antiqua" w:eastAsia="Calibri" w:hAnsi="Book Antiqua"/>
                <w:noProof/>
                <w:vertAlign w:val="superscript"/>
              </w:rPr>
              <w:t>[12]</w:t>
            </w:r>
          </w:p>
        </w:tc>
        <w:tc>
          <w:tcPr>
            <w:tcW w:w="1348" w:type="pct"/>
            <w:noWrap/>
            <w:hideMark/>
          </w:tcPr>
          <w:p w14:paraId="4E6046F5"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 xml:space="preserve">“Clinical impact of COVID-19 on </w:t>
            </w:r>
            <w:r w:rsidRPr="00F70D29">
              <w:rPr>
                <w:rFonts w:ascii="Book Antiqua" w:eastAsia="Calibri" w:hAnsi="Book Antiqua"/>
              </w:rPr>
              <w:lastRenderedPageBreak/>
              <w:t>patients with cancer (CCC19): a cohort study”</w:t>
            </w:r>
          </w:p>
        </w:tc>
        <w:tc>
          <w:tcPr>
            <w:tcW w:w="467" w:type="pct"/>
            <w:noWrap/>
            <w:hideMark/>
          </w:tcPr>
          <w:p w14:paraId="5E8F0E0D"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lastRenderedPageBreak/>
              <w:t>2020</w:t>
            </w:r>
          </w:p>
        </w:tc>
        <w:tc>
          <w:tcPr>
            <w:tcW w:w="799" w:type="pct"/>
            <w:noWrap/>
            <w:hideMark/>
          </w:tcPr>
          <w:p w14:paraId="311AFBE4"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The Lancet</w:t>
            </w:r>
          </w:p>
        </w:tc>
        <w:tc>
          <w:tcPr>
            <w:tcW w:w="564" w:type="pct"/>
            <w:noWrap/>
            <w:hideMark/>
          </w:tcPr>
          <w:p w14:paraId="733E1445"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825</w:t>
            </w:r>
          </w:p>
        </w:tc>
        <w:tc>
          <w:tcPr>
            <w:tcW w:w="573" w:type="pct"/>
          </w:tcPr>
          <w:p w14:paraId="2F9C8EFB"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292.5</w:t>
            </w:r>
          </w:p>
        </w:tc>
      </w:tr>
      <w:tr w:rsidR="001342A9" w:rsidRPr="00F70D29" w14:paraId="060C0534" w14:textId="77777777" w:rsidTr="0016524A">
        <w:trPr>
          <w:trHeight w:val="300"/>
        </w:trPr>
        <w:tc>
          <w:tcPr>
            <w:tcW w:w="526" w:type="pct"/>
          </w:tcPr>
          <w:p w14:paraId="62CE70DA"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5</w:t>
            </w:r>
            <w:r w:rsidRPr="00F70D29">
              <w:rPr>
                <w:rFonts w:ascii="Book Antiqua" w:eastAsia="Calibri" w:hAnsi="Book Antiqua"/>
                <w:vertAlign w:val="superscript"/>
              </w:rPr>
              <w:t>th</w:t>
            </w:r>
          </w:p>
        </w:tc>
        <w:tc>
          <w:tcPr>
            <w:tcW w:w="723" w:type="pct"/>
            <w:noWrap/>
            <w:hideMark/>
          </w:tcPr>
          <w:p w14:paraId="24CC3496" w14:textId="68E454BF"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 xml:space="preserve">Dai </w:t>
            </w:r>
            <w:r w:rsidR="00DC128D" w:rsidRPr="00DC128D">
              <w:rPr>
                <w:rFonts w:ascii="Book Antiqua" w:eastAsia="Calibri" w:hAnsi="Book Antiqua"/>
                <w:i/>
                <w:iCs/>
              </w:rPr>
              <w:t>et al</w:t>
            </w:r>
            <w:r w:rsidRPr="00F70D29">
              <w:rPr>
                <w:rFonts w:ascii="Book Antiqua" w:eastAsia="Calibri" w:hAnsi="Book Antiqua"/>
                <w:noProof/>
                <w:vertAlign w:val="superscript"/>
              </w:rPr>
              <w:t>[9]</w:t>
            </w:r>
          </w:p>
        </w:tc>
        <w:tc>
          <w:tcPr>
            <w:tcW w:w="1348" w:type="pct"/>
            <w:noWrap/>
            <w:hideMark/>
          </w:tcPr>
          <w:p w14:paraId="490A2CB8"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“Patients with cancer appear more vulnerable to SARS-CoV-2: A multicenter study during the COVID-19 outbreak</w:t>
            </w:r>
          </w:p>
        </w:tc>
        <w:tc>
          <w:tcPr>
            <w:tcW w:w="467" w:type="pct"/>
            <w:noWrap/>
            <w:hideMark/>
          </w:tcPr>
          <w:p w14:paraId="26625A99"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2020</w:t>
            </w:r>
          </w:p>
        </w:tc>
        <w:tc>
          <w:tcPr>
            <w:tcW w:w="799" w:type="pct"/>
            <w:noWrap/>
            <w:hideMark/>
          </w:tcPr>
          <w:p w14:paraId="263A6B90"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Cancer Discovery</w:t>
            </w:r>
          </w:p>
        </w:tc>
        <w:tc>
          <w:tcPr>
            <w:tcW w:w="564" w:type="pct"/>
            <w:noWrap/>
            <w:hideMark/>
          </w:tcPr>
          <w:p w14:paraId="2A3D2DD5"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774</w:t>
            </w:r>
          </w:p>
        </w:tc>
        <w:tc>
          <w:tcPr>
            <w:tcW w:w="573" w:type="pct"/>
          </w:tcPr>
          <w:p w14:paraId="081418E7"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118.5</w:t>
            </w:r>
          </w:p>
        </w:tc>
      </w:tr>
      <w:tr w:rsidR="001342A9" w:rsidRPr="00F70D29" w14:paraId="0E578037" w14:textId="77777777" w:rsidTr="0016524A">
        <w:trPr>
          <w:trHeight w:val="300"/>
        </w:trPr>
        <w:tc>
          <w:tcPr>
            <w:tcW w:w="526" w:type="pct"/>
          </w:tcPr>
          <w:p w14:paraId="1630409C"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6</w:t>
            </w:r>
            <w:r w:rsidRPr="00F70D29">
              <w:rPr>
                <w:rFonts w:ascii="Book Antiqua" w:eastAsia="Calibri" w:hAnsi="Book Antiqua"/>
                <w:vertAlign w:val="superscript"/>
              </w:rPr>
              <w:t>th</w:t>
            </w:r>
          </w:p>
        </w:tc>
        <w:tc>
          <w:tcPr>
            <w:tcW w:w="723" w:type="pct"/>
            <w:noWrap/>
            <w:hideMark/>
          </w:tcPr>
          <w:p w14:paraId="542B544C" w14:textId="48460B98"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 xml:space="preserve">Yu </w:t>
            </w:r>
            <w:r w:rsidR="00DC128D" w:rsidRPr="00DC128D">
              <w:rPr>
                <w:rFonts w:ascii="Book Antiqua" w:eastAsia="Calibri" w:hAnsi="Book Antiqua"/>
                <w:i/>
                <w:iCs/>
              </w:rPr>
              <w:t>et al</w:t>
            </w:r>
            <w:r w:rsidRPr="00F70D29">
              <w:rPr>
                <w:rFonts w:ascii="Book Antiqua" w:eastAsia="Calibri" w:hAnsi="Book Antiqua"/>
                <w:noProof/>
                <w:vertAlign w:val="superscript"/>
              </w:rPr>
              <w:t>[50]</w:t>
            </w:r>
          </w:p>
        </w:tc>
        <w:tc>
          <w:tcPr>
            <w:tcW w:w="1348" w:type="pct"/>
            <w:noWrap/>
            <w:hideMark/>
          </w:tcPr>
          <w:p w14:paraId="1D4DC738"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SARS-CoV-2” “Transmission in Patients with Cancer at a Tertiary Care Hospital in Wuhan, China”</w:t>
            </w:r>
          </w:p>
        </w:tc>
        <w:tc>
          <w:tcPr>
            <w:tcW w:w="467" w:type="pct"/>
            <w:noWrap/>
            <w:hideMark/>
          </w:tcPr>
          <w:p w14:paraId="4BE0807E"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2020</w:t>
            </w:r>
          </w:p>
        </w:tc>
        <w:tc>
          <w:tcPr>
            <w:tcW w:w="799" w:type="pct"/>
            <w:noWrap/>
            <w:hideMark/>
          </w:tcPr>
          <w:p w14:paraId="7EAE30BF"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JAMA Oncology</w:t>
            </w:r>
          </w:p>
        </w:tc>
        <w:tc>
          <w:tcPr>
            <w:tcW w:w="564" w:type="pct"/>
            <w:noWrap/>
            <w:hideMark/>
          </w:tcPr>
          <w:p w14:paraId="7B90FA75"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659</w:t>
            </w:r>
          </w:p>
        </w:tc>
        <w:tc>
          <w:tcPr>
            <w:tcW w:w="573" w:type="pct"/>
          </w:tcPr>
          <w:p w14:paraId="03E54A13"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236.0</w:t>
            </w:r>
          </w:p>
        </w:tc>
      </w:tr>
      <w:tr w:rsidR="001342A9" w:rsidRPr="00F70D29" w14:paraId="3BB0A7BF" w14:textId="77777777" w:rsidTr="0016524A">
        <w:trPr>
          <w:trHeight w:val="1043"/>
        </w:trPr>
        <w:tc>
          <w:tcPr>
            <w:tcW w:w="526" w:type="pct"/>
          </w:tcPr>
          <w:p w14:paraId="4DDE7221"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7</w:t>
            </w:r>
            <w:r w:rsidRPr="00F70D29">
              <w:rPr>
                <w:rFonts w:ascii="Book Antiqua" w:eastAsia="Calibri" w:hAnsi="Book Antiqua"/>
                <w:vertAlign w:val="superscript"/>
              </w:rPr>
              <w:t>th</w:t>
            </w:r>
          </w:p>
        </w:tc>
        <w:tc>
          <w:tcPr>
            <w:tcW w:w="723" w:type="pct"/>
            <w:noWrap/>
            <w:hideMark/>
          </w:tcPr>
          <w:p w14:paraId="69CD4602" w14:textId="086099A9" w:rsidR="001342A9" w:rsidRPr="00F70D29" w:rsidRDefault="001342A9" w:rsidP="00273DF6">
            <w:pPr>
              <w:spacing w:line="360" w:lineRule="auto"/>
              <w:jc w:val="both"/>
              <w:rPr>
                <w:rFonts w:ascii="Book Antiqua" w:eastAsia="Calibri" w:hAnsi="Book Antiqua"/>
                <w:highlight w:val="yellow"/>
              </w:rPr>
            </w:pPr>
            <w:r w:rsidRPr="00F70D29">
              <w:rPr>
                <w:rFonts w:ascii="Book Antiqua" w:eastAsia="Calibri" w:hAnsi="Book Antiqua"/>
              </w:rPr>
              <w:t xml:space="preserve">Maringe </w:t>
            </w:r>
            <w:r w:rsidR="00DC128D" w:rsidRPr="00DC128D">
              <w:rPr>
                <w:rFonts w:ascii="Book Antiqua" w:eastAsia="Calibri" w:hAnsi="Book Antiqua"/>
                <w:i/>
                <w:iCs/>
              </w:rPr>
              <w:t>et al</w:t>
            </w:r>
            <w:r w:rsidRPr="00F70D29">
              <w:rPr>
                <w:rFonts w:ascii="Book Antiqua" w:eastAsia="Calibri" w:hAnsi="Book Antiqua"/>
                <w:noProof/>
                <w:vertAlign w:val="superscript"/>
              </w:rPr>
              <w:t>[48]</w:t>
            </w:r>
          </w:p>
        </w:tc>
        <w:tc>
          <w:tcPr>
            <w:tcW w:w="1348" w:type="pct"/>
            <w:noWrap/>
            <w:hideMark/>
          </w:tcPr>
          <w:p w14:paraId="0303BBC2"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“The impact of the COVID-19 pandemic on cancer deaths due to delays in diagnosis in England, UK: a national, population-based, modelling study”</w:t>
            </w:r>
          </w:p>
        </w:tc>
        <w:tc>
          <w:tcPr>
            <w:tcW w:w="467" w:type="pct"/>
            <w:noWrap/>
            <w:hideMark/>
          </w:tcPr>
          <w:p w14:paraId="4146ACB6"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2020</w:t>
            </w:r>
          </w:p>
        </w:tc>
        <w:tc>
          <w:tcPr>
            <w:tcW w:w="799" w:type="pct"/>
            <w:noWrap/>
            <w:hideMark/>
          </w:tcPr>
          <w:p w14:paraId="4F5C948A"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The Lancet Oncology</w:t>
            </w:r>
          </w:p>
        </w:tc>
        <w:tc>
          <w:tcPr>
            <w:tcW w:w="564" w:type="pct"/>
            <w:noWrap/>
            <w:hideMark/>
          </w:tcPr>
          <w:p w14:paraId="2DBB5B7C"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579</w:t>
            </w:r>
          </w:p>
        </w:tc>
        <w:tc>
          <w:tcPr>
            <w:tcW w:w="573" w:type="pct"/>
          </w:tcPr>
          <w:p w14:paraId="07B1665D"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189.0</w:t>
            </w:r>
          </w:p>
        </w:tc>
      </w:tr>
      <w:tr w:rsidR="001342A9" w:rsidRPr="00F70D29" w14:paraId="3BAACED7" w14:textId="77777777" w:rsidTr="0016524A">
        <w:trPr>
          <w:trHeight w:val="300"/>
        </w:trPr>
        <w:tc>
          <w:tcPr>
            <w:tcW w:w="526" w:type="pct"/>
          </w:tcPr>
          <w:p w14:paraId="03201971"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8</w:t>
            </w:r>
            <w:r w:rsidRPr="00F70D29">
              <w:rPr>
                <w:rFonts w:ascii="Book Antiqua" w:eastAsia="Calibri" w:hAnsi="Book Antiqua"/>
                <w:vertAlign w:val="superscript"/>
              </w:rPr>
              <w:t>th</w:t>
            </w:r>
          </w:p>
        </w:tc>
        <w:tc>
          <w:tcPr>
            <w:tcW w:w="723" w:type="pct"/>
            <w:noWrap/>
            <w:hideMark/>
          </w:tcPr>
          <w:p w14:paraId="017CA95F" w14:textId="14F5E4CD"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 xml:space="preserve">Lee </w:t>
            </w:r>
            <w:r w:rsidR="00DC128D" w:rsidRPr="00DC128D">
              <w:rPr>
                <w:rFonts w:ascii="Book Antiqua" w:eastAsia="Calibri" w:hAnsi="Book Antiqua"/>
                <w:i/>
                <w:iCs/>
              </w:rPr>
              <w:t>et al</w:t>
            </w:r>
            <w:r w:rsidRPr="00F70D29">
              <w:rPr>
                <w:rFonts w:ascii="Book Antiqua" w:eastAsia="Calibri" w:hAnsi="Book Antiqua"/>
                <w:noProof/>
                <w:vertAlign w:val="superscript"/>
              </w:rPr>
              <w:t>[10]</w:t>
            </w:r>
          </w:p>
        </w:tc>
        <w:tc>
          <w:tcPr>
            <w:tcW w:w="1348" w:type="pct"/>
            <w:noWrap/>
            <w:hideMark/>
          </w:tcPr>
          <w:p w14:paraId="267A4029"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 xml:space="preserve">“COVID-19 mortality in patients with cancer on chemotherapy or other anticancer treatments: A </w:t>
            </w:r>
            <w:r w:rsidRPr="00F70D29">
              <w:rPr>
                <w:rFonts w:ascii="Book Antiqua" w:eastAsia="Calibri" w:hAnsi="Book Antiqua"/>
              </w:rPr>
              <w:lastRenderedPageBreak/>
              <w:t>prospective cohort study”</w:t>
            </w:r>
          </w:p>
        </w:tc>
        <w:tc>
          <w:tcPr>
            <w:tcW w:w="467" w:type="pct"/>
            <w:noWrap/>
            <w:hideMark/>
          </w:tcPr>
          <w:p w14:paraId="3AFC3A88"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lastRenderedPageBreak/>
              <w:t>2020</w:t>
            </w:r>
          </w:p>
        </w:tc>
        <w:tc>
          <w:tcPr>
            <w:tcW w:w="799" w:type="pct"/>
            <w:noWrap/>
            <w:hideMark/>
          </w:tcPr>
          <w:p w14:paraId="795E51B3"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The Lancet</w:t>
            </w:r>
          </w:p>
        </w:tc>
        <w:tc>
          <w:tcPr>
            <w:tcW w:w="564" w:type="pct"/>
            <w:noWrap/>
            <w:hideMark/>
          </w:tcPr>
          <w:p w14:paraId="327143E7"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574</w:t>
            </w:r>
          </w:p>
        </w:tc>
        <w:tc>
          <w:tcPr>
            <w:tcW w:w="573" w:type="pct"/>
          </w:tcPr>
          <w:p w14:paraId="3E46C2C5"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210.5</w:t>
            </w:r>
          </w:p>
        </w:tc>
      </w:tr>
      <w:tr w:rsidR="001342A9" w:rsidRPr="00F70D29" w14:paraId="5DEAAD56" w14:textId="77777777" w:rsidTr="004C6C53">
        <w:trPr>
          <w:trHeight w:val="300"/>
        </w:trPr>
        <w:tc>
          <w:tcPr>
            <w:tcW w:w="526" w:type="pct"/>
          </w:tcPr>
          <w:p w14:paraId="22CDEEB1"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9</w:t>
            </w:r>
            <w:r w:rsidRPr="00F70D29">
              <w:rPr>
                <w:rFonts w:ascii="Book Antiqua" w:eastAsia="Calibri" w:hAnsi="Book Antiqua"/>
                <w:vertAlign w:val="superscript"/>
              </w:rPr>
              <w:t>th</w:t>
            </w:r>
          </w:p>
        </w:tc>
        <w:tc>
          <w:tcPr>
            <w:tcW w:w="723" w:type="pct"/>
            <w:noWrap/>
            <w:hideMark/>
          </w:tcPr>
          <w:p w14:paraId="514AB4F2" w14:textId="08E6704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 xml:space="preserve">Mehta </w:t>
            </w:r>
            <w:r w:rsidR="00DC128D" w:rsidRPr="00DC128D">
              <w:rPr>
                <w:rFonts w:ascii="Book Antiqua" w:eastAsia="Calibri" w:hAnsi="Book Antiqua"/>
                <w:i/>
                <w:iCs/>
              </w:rPr>
              <w:t>et al</w:t>
            </w:r>
            <w:r w:rsidR="00DC128D" w:rsidRPr="00F70D29">
              <w:rPr>
                <w:rFonts w:ascii="Book Antiqua" w:eastAsia="Calibri" w:hAnsi="Book Antiqua"/>
                <w:noProof/>
                <w:vertAlign w:val="superscript"/>
              </w:rPr>
              <w:t>[</w:t>
            </w:r>
            <w:r w:rsidR="00DC128D">
              <w:rPr>
                <w:rFonts w:ascii="Book Antiqua" w:eastAsia="Calibri" w:hAnsi="Book Antiqua"/>
                <w:noProof/>
                <w:vertAlign w:val="superscript"/>
              </w:rPr>
              <w:t>11</w:t>
            </w:r>
            <w:r w:rsidR="00DC128D" w:rsidRPr="00F70D29">
              <w:rPr>
                <w:rFonts w:ascii="Book Antiqua" w:eastAsia="Calibri" w:hAnsi="Book Antiqua"/>
                <w:noProof/>
                <w:vertAlign w:val="superscript"/>
              </w:rPr>
              <w:t>]</w:t>
            </w:r>
          </w:p>
        </w:tc>
        <w:tc>
          <w:tcPr>
            <w:tcW w:w="1348" w:type="pct"/>
            <w:noWrap/>
            <w:hideMark/>
          </w:tcPr>
          <w:p w14:paraId="3A0C8E0B"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“Case fatality rate of cancer patients with COVID-19 in a New York Hospital system”</w:t>
            </w:r>
          </w:p>
        </w:tc>
        <w:tc>
          <w:tcPr>
            <w:tcW w:w="467" w:type="pct"/>
            <w:noWrap/>
            <w:hideMark/>
          </w:tcPr>
          <w:p w14:paraId="0EB20594"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2020</w:t>
            </w:r>
          </w:p>
        </w:tc>
        <w:tc>
          <w:tcPr>
            <w:tcW w:w="799" w:type="pct"/>
            <w:noWrap/>
            <w:hideMark/>
          </w:tcPr>
          <w:p w14:paraId="5E8CC07A"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Cancer Discovery</w:t>
            </w:r>
          </w:p>
        </w:tc>
        <w:tc>
          <w:tcPr>
            <w:tcW w:w="564" w:type="pct"/>
            <w:noWrap/>
            <w:hideMark/>
          </w:tcPr>
          <w:p w14:paraId="58C0ED9F"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426</w:t>
            </w:r>
          </w:p>
        </w:tc>
        <w:tc>
          <w:tcPr>
            <w:tcW w:w="573" w:type="pct"/>
          </w:tcPr>
          <w:p w14:paraId="7C68DCC7"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158.5</w:t>
            </w:r>
          </w:p>
        </w:tc>
      </w:tr>
      <w:tr w:rsidR="001342A9" w:rsidRPr="00F70D29" w14:paraId="75948470" w14:textId="77777777" w:rsidTr="004C6C53">
        <w:trPr>
          <w:trHeight w:val="300"/>
        </w:trPr>
        <w:tc>
          <w:tcPr>
            <w:tcW w:w="526" w:type="pct"/>
            <w:tcBorders>
              <w:bottom w:val="single" w:sz="4" w:space="0" w:color="auto"/>
            </w:tcBorders>
          </w:tcPr>
          <w:p w14:paraId="0F089D94"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10</w:t>
            </w:r>
            <w:r w:rsidRPr="00F70D29">
              <w:rPr>
                <w:rFonts w:ascii="Book Antiqua" w:eastAsia="Calibri" w:hAnsi="Book Antiqua"/>
                <w:vertAlign w:val="superscript"/>
              </w:rPr>
              <w:t>th</w:t>
            </w:r>
          </w:p>
        </w:tc>
        <w:tc>
          <w:tcPr>
            <w:tcW w:w="723" w:type="pct"/>
            <w:tcBorders>
              <w:bottom w:val="single" w:sz="4" w:space="0" w:color="auto"/>
            </w:tcBorders>
            <w:noWrap/>
            <w:hideMark/>
          </w:tcPr>
          <w:p w14:paraId="5891E85E" w14:textId="35906B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 xml:space="preserve">Feldmann </w:t>
            </w:r>
            <w:r w:rsidRPr="00DC128D">
              <w:rPr>
                <w:rFonts w:ascii="Book Antiqua" w:eastAsia="Calibri" w:hAnsi="Book Antiqua"/>
                <w:i/>
                <w:iCs/>
              </w:rPr>
              <w:t>et al</w:t>
            </w:r>
            <w:r w:rsidRPr="00F70D29">
              <w:rPr>
                <w:rFonts w:ascii="Book Antiqua" w:eastAsia="Calibri" w:hAnsi="Book Antiqua"/>
                <w:noProof/>
                <w:vertAlign w:val="superscript"/>
              </w:rPr>
              <w:t>[51]</w:t>
            </w:r>
          </w:p>
        </w:tc>
        <w:tc>
          <w:tcPr>
            <w:tcW w:w="1348" w:type="pct"/>
            <w:tcBorders>
              <w:bottom w:val="single" w:sz="4" w:space="0" w:color="auto"/>
            </w:tcBorders>
            <w:noWrap/>
            <w:hideMark/>
          </w:tcPr>
          <w:p w14:paraId="708C416D"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“Trials of anti-tumour necrosis factor therapy for COVID-19 are urgently needed”</w:t>
            </w:r>
          </w:p>
        </w:tc>
        <w:tc>
          <w:tcPr>
            <w:tcW w:w="467" w:type="pct"/>
            <w:tcBorders>
              <w:bottom w:val="single" w:sz="4" w:space="0" w:color="auto"/>
            </w:tcBorders>
            <w:noWrap/>
            <w:hideMark/>
          </w:tcPr>
          <w:p w14:paraId="4FB6E649"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2020</w:t>
            </w:r>
          </w:p>
        </w:tc>
        <w:tc>
          <w:tcPr>
            <w:tcW w:w="799" w:type="pct"/>
            <w:tcBorders>
              <w:bottom w:val="single" w:sz="4" w:space="0" w:color="auto"/>
            </w:tcBorders>
            <w:noWrap/>
            <w:hideMark/>
          </w:tcPr>
          <w:p w14:paraId="36AD69BE"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The Lancet</w:t>
            </w:r>
          </w:p>
        </w:tc>
        <w:tc>
          <w:tcPr>
            <w:tcW w:w="564" w:type="pct"/>
            <w:tcBorders>
              <w:bottom w:val="single" w:sz="4" w:space="0" w:color="auto"/>
            </w:tcBorders>
            <w:noWrap/>
            <w:hideMark/>
          </w:tcPr>
          <w:p w14:paraId="35BE7517"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340</w:t>
            </w:r>
          </w:p>
        </w:tc>
        <w:tc>
          <w:tcPr>
            <w:tcW w:w="573" w:type="pct"/>
            <w:tcBorders>
              <w:bottom w:val="single" w:sz="4" w:space="0" w:color="auto"/>
            </w:tcBorders>
          </w:tcPr>
          <w:p w14:paraId="669ECFBD"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140.0</w:t>
            </w:r>
          </w:p>
        </w:tc>
      </w:tr>
    </w:tbl>
    <w:p w14:paraId="5DA9A36A" w14:textId="17C82F78" w:rsidR="001342A9" w:rsidRPr="00A87CBE" w:rsidRDefault="0044516F" w:rsidP="001342A9">
      <w:pPr>
        <w:spacing w:line="360" w:lineRule="auto"/>
        <w:jc w:val="both"/>
        <w:rPr>
          <w:rFonts w:ascii="Book Antiqua" w:eastAsia="Calibri" w:hAnsi="Book Antiqua"/>
        </w:rPr>
      </w:pPr>
      <w:r w:rsidRPr="0044516F">
        <w:rPr>
          <w:rFonts w:ascii="Book Antiqua" w:eastAsia="Calibri" w:hAnsi="Book Antiqua"/>
          <w:vertAlign w:val="superscript"/>
        </w:rPr>
        <w:t>1</w:t>
      </w:r>
      <w:r w:rsidR="001342A9" w:rsidRPr="0044516F">
        <w:rPr>
          <w:rFonts w:ascii="Book Antiqua" w:eastAsia="Calibri" w:hAnsi="Book Antiqua"/>
        </w:rPr>
        <w:t>The Impact Index Per Article i</w:t>
      </w:r>
      <w:r w:rsidR="001342A9" w:rsidRPr="00A87CBE">
        <w:rPr>
          <w:rFonts w:ascii="Book Antiqua" w:eastAsia="Calibri" w:hAnsi="Book Antiqua"/>
        </w:rPr>
        <w:t>s presented based on Reference Citation Analysis</w:t>
      </w:r>
      <w:r w:rsidR="00343483">
        <w:rPr>
          <w:rFonts w:ascii="Book Antiqua" w:eastAsia="Calibri" w:hAnsi="Book Antiqua"/>
        </w:rPr>
        <w:t>.</w:t>
      </w:r>
    </w:p>
    <w:p w14:paraId="4FEEF48C" w14:textId="77777777" w:rsidR="001342A9" w:rsidRPr="00A87CBE" w:rsidRDefault="001342A9" w:rsidP="001342A9">
      <w:pPr>
        <w:spacing w:line="360" w:lineRule="auto"/>
        <w:jc w:val="both"/>
        <w:rPr>
          <w:rFonts w:ascii="Book Antiqua" w:eastAsia="Calibri" w:hAnsi="Book Antiqua"/>
        </w:rPr>
      </w:pPr>
    </w:p>
    <w:p w14:paraId="725F3853" w14:textId="50FC128A" w:rsidR="002B14ED" w:rsidRDefault="002B14ED">
      <w:pPr>
        <w:spacing w:line="360" w:lineRule="auto"/>
        <w:jc w:val="both"/>
        <w:rPr>
          <w:rFonts w:ascii="Book Antiqua" w:eastAsia="Book Antiqua" w:hAnsi="Book Antiqua" w:cs="Book Antiqua"/>
          <w:color w:val="000000"/>
        </w:rPr>
      </w:pPr>
    </w:p>
    <w:p w14:paraId="71601F15" w14:textId="77777777" w:rsidR="002B14ED" w:rsidRDefault="002B14ED">
      <w:pPr>
        <w:rPr>
          <w:rFonts w:ascii="Book Antiqua" w:eastAsia="Book Antiqua" w:hAnsi="Book Antiqua" w:cs="Book Antiqua"/>
          <w:color w:val="000000"/>
        </w:rPr>
      </w:pPr>
      <w:r>
        <w:rPr>
          <w:rFonts w:ascii="Book Antiqua" w:eastAsia="Book Antiqua" w:hAnsi="Book Antiqua" w:cs="Book Antiqua"/>
          <w:color w:val="000000"/>
        </w:rPr>
        <w:br w:type="page"/>
      </w:r>
    </w:p>
    <w:p w14:paraId="0F956F81" w14:textId="77777777" w:rsidR="002B14ED" w:rsidRDefault="002B14ED" w:rsidP="002B14ED">
      <w:pPr>
        <w:snapToGrid w:val="0"/>
        <w:ind w:leftChars="100" w:left="240"/>
        <w:jc w:val="center"/>
        <w:rPr>
          <w:rFonts w:ascii="Book Antiqua" w:hAnsi="Book Antiqua"/>
        </w:rPr>
      </w:pPr>
    </w:p>
    <w:p w14:paraId="72E3598A" w14:textId="77777777" w:rsidR="002B14ED" w:rsidRDefault="002B14ED" w:rsidP="002B14ED">
      <w:pPr>
        <w:snapToGrid w:val="0"/>
        <w:ind w:leftChars="100" w:left="240"/>
        <w:jc w:val="center"/>
        <w:rPr>
          <w:rFonts w:ascii="Book Antiqua" w:hAnsi="Book Antiqua"/>
        </w:rPr>
      </w:pPr>
    </w:p>
    <w:p w14:paraId="16EEED62" w14:textId="77777777" w:rsidR="002B14ED" w:rsidRDefault="002B14ED" w:rsidP="002B14ED">
      <w:pPr>
        <w:snapToGrid w:val="0"/>
        <w:ind w:leftChars="100" w:left="240"/>
        <w:jc w:val="center"/>
        <w:rPr>
          <w:rFonts w:ascii="Book Antiqua" w:hAnsi="Book Antiqua"/>
        </w:rPr>
      </w:pPr>
    </w:p>
    <w:p w14:paraId="671591F4" w14:textId="77777777" w:rsidR="002B14ED" w:rsidRDefault="002B14ED" w:rsidP="002B14ED">
      <w:pPr>
        <w:snapToGrid w:val="0"/>
        <w:ind w:leftChars="100" w:left="240"/>
        <w:jc w:val="center"/>
        <w:rPr>
          <w:rFonts w:ascii="Book Antiqua" w:hAnsi="Book Antiqua"/>
        </w:rPr>
      </w:pPr>
    </w:p>
    <w:p w14:paraId="418D372D" w14:textId="77777777" w:rsidR="002B14ED" w:rsidRDefault="002B14ED" w:rsidP="002B14ED">
      <w:pPr>
        <w:snapToGrid w:val="0"/>
        <w:ind w:leftChars="100" w:left="240"/>
        <w:jc w:val="center"/>
        <w:rPr>
          <w:rFonts w:ascii="Book Antiqua" w:hAnsi="Book Antiqua"/>
        </w:rPr>
      </w:pPr>
      <w:r>
        <w:rPr>
          <w:rFonts w:ascii="Book Antiqua" w:hAnsi="Book Antiqua"/>
          <w:noProof/>
        </w:rPr>
        <w:drawing>
          <wp:inline distT="0" distB="0" distL="0" distR="0" wp14:anchorId="4FF7DF20" wp14:editId="7337A3AA">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18A84A6" w14:textId="77777777" w:rsidR="002B14ED" w:rsidRDefault="002B14ED" w:rsidP="002B14ED">
      <w:pPr>
        <w:snapToGrid w:val="0"/>
        <w:ind w:leftChars="100" w:left="240"/>
        <w:jc w:val="center"/>
        <w:rPr>
          <w:rFonts w:ascii="Book Antiqua" w:hAnsi="Book Antiqua"/>
        </w:rPr>
      </w:pPr>
    </w:p>
    <w:p w14:paraId="1A0FC334" w14:textId="77777777" w:rsidR="002B14ED" w:rsidRDefault="002B14ED" w:rsidP="002B14E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9C04EC5" w14:textId="77777777" w:rsidR="002B14ED" w:rsidRDefault="002B14ED" w:rsidP="002B14E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19AD434" w14:textId="77777777" w:rsidR="002B14ED" w:rsidRDefault="002B14ED" w:rsidP="002B14E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BCB934C" w14:textId="77777777" w:rsidR="002B14ED" w:rsidRDefault="002B14ED" w:rsidP="002B14E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BDEC498" w14:textId="77777777" w:rsidR="002B14ED" w:rsidRDefault="002B14ED" w:rsidP="002B14E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C28C9F8" w14:textId="77777777" w:rsidR="002B14ED" w:rsidRDefault="002B14ED" w:rsidP="002B14ED">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3D90544" w14:textId="77777777" w:rsidR="002B14ED" w:rsidRDefault="002B14ED" w:rsidP="002B14ED">
      <w:pPr>
        <w:snapToGrid w:val="0"/>
        <w:ind w:leftChars="100" w:left="240"/>
        <w:jc w:val="center"/>
        <w:rPr>
          <w:rFonts w:ascii="Book Antiqua" w:hAnsi="Book Antiqua"/>
        </w:rPr>
      </w:pPr>
    </w:p>
    <w:p w14:paraId="37ABB0D5" w14:textId="77777777" w:rsidR="002B14ED" w:rsidRDefault="002B14ED" w:rsidP="002B14ED">
      <w:pPr>
        <w:snapToGrid w:val="0"/>
        <w:ind w:leftChars="100" w:left="240"/>
        <w:jc w:val="center"/>
        <w:rPr>
          <w:rFonts w:ascii="Book Antiqua" w:hAnsi="Book Antiqua"/>
        </w:rPr>
      </w:pPr>
    </w:p>
    <w:p w14:paraId="50ABBEE2" w14:textId="77777777" w:rsidR="002B14ED" w:rsidRDefault="002B14ED" w:rsidP="002B14ED">
      <w:pPr>
        <w:snapToGrid w:val="0"/>
        <w:ind w:leftChars="100" w:left="240"/>
        <w:jc w:val="center"/>
        <w:rPr>
          <w:rFonts w:ascii="Book Antiqua" w:hAnsi="Book Antiqua"/>
        </w:rPr>
      </w:pPr>
    </w:p>
    <w:p w14:paraId="67C6C655" w14:textId="77777777" w:rsidR="002B14ED" w:rsidRDefault="002B14ED" w:rsidP="002B14ED">
      <w:pPr>
        <w:snapToGrid w:val="0"/>
        <w:ind w:leftChars="100" w:left="240"/>
        <w:jc w:val="center"/>
        <w:rPr>
          <w:rFonts w:ascii="Book Antiqua" w:hAnsi="Book Antiqua"/>
        </w:rPr>
      </w:pPr>
      <w:r>
        <w:rPr>
          <w:rFonts w:ascii="Book Antiqua" w:hAnsi="Book Antiqua"/>
          <w:noProof/>
        </w:rPr>
        <w:drawing>
          <wp:inline distT="0" distB="0" distL="0" distR="0" wp14:anchorId="388EB72E" wp14:editId="5616347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FB389BD" w14:textId="77777777" w:rsidR="002B14ED" w:rsidRDefault="002B14ED" w:rsidP="002B14ED">
      <w:pPr>
        <w:snapToGrid w:val="0"/>
        <w:ind w:leftChars="100" w:left="240"/>
        <w:jc w:val="center"/>
        <w:rPr>
          <w:rFonts w:ascii="Book Antiqua" w:hAnsi="Book Antiqua"/>
        </w:rPr>
      </w:pPr>
    </w:p>
    <w:p w14:paraId="35B7EFDA" w14:textId="77777777" w:rsidR="002B14ED" w:rsidRDefault="002B14ED" w:rsidP="002B14ED">
      <w:pPr>
        <w:snapToGrid w:val="0"/>
        <w:ind w:leftChars="100" w:left="240"/>
        <w:jc w:val="center"/>
        <w:rPr>
          <w:rFonts w:ascii="Book Antiqua" w:hAnsi="Book Antiqua"/>
        </w:rPr>
      </w:pPr>
    </w:p>
    <w:p w14:paraId="6C795004" w14:textId="77777777" w:rsidR="002B14ED" w:rsidRDefault="002B14ED" w:rsidP="002B14ED">
      <w:pPr>
        <w:snapToGrid w:val="0"/>
        <w:ind w:leftChars="100" w:left="240"/>
        <w:jc w:val="center"/>
        <w:rPr>
          <w:rFonts w:ascii="Book Antiqua" w:hAnsi="Book Antiqua"/>
        </w:rPr>
      </w:pPr>
    </w:p>
    <w:p w14:paraId="04FF90C8" w14:textId="77777777" w:rsidR="002B14ED" w:rsidRDefault="002B14ED" w:rsidP="002B14ED">
      <w:pPr>
        <w:snapToGrid w:val="0"/>
        <w:ind w:leftChars="100" w:left="240"/>
        <w:jc w:val="center"/>
        <w:rPr>
          <w:rFonts w:ascii="Book Antiqua" w:hAnsi="Book Antiqua"/>
        </w:rPr>
      </w:pPr>
    </w:p>
    <w:p w14:paraId="5B620EB6" w14:textId="77777777" w:rsidR="002B14ED" w:rsidRDefault="002B14ED" w:rsidP="002B14ED">
      <w:pPr>
        <w:snapToGrid w:val="0"/>
        <w:ind w:leftChars="100" w:left="240"/>
        <w:jc w:val="center"/>
        <w:rPr>
          <w:rFonts w:ascii="Book Antiqua" w:hAnsi="Book Antiqua"/>
        </w:rPr>
      </w:pPr>
    </w:p>
    <w:p w14:paraId="5BDB55F3" w14:textId="77777777" w:rsidR="002B14ED" w:rsidRDefault="002B14ED" w:rsidP="002B14ED">
      <w:pPr>
        <w:snapToGrid w:val="0"/>
        <w:ind w:leftChars="100" w:left="240"/>
        <w:jc w:val="center"/>
        <w:rPr>
          <w:rFonts w:ascii="Book Antiqua" w:hAnsi="Book Antiqua"/>
        </w:rPr>
      </w:pPr>
    </w:p>
    <w:p w14:paraId="087D3275" w14:textId="77777777" w:rsidR="002B14ED" w:rsidRDefault="002B14ED" w:rsidP="002B14ED">
      <w:pPr>
        <w:snapToGrid w:val="0"/>
        <w:ind w:leftChars="100" w:left="240"/>
        <w:jc w:val="center"/>
        <w:rPr>
          <w:rFonts w:ascii="Book Antiqua" w:hAnsi="Book Antiqua"/>
        </w:rPr>
      </w:pPr>
    </w:p>
    <w:p w14:paraId="46056A8D" w14:textId="77777777" w:rsidR="002B14ED" w:rsidRDefault="002B14ED" w:rsidP="002B14ED">
      <w:pPr>
        <w:snapToGrid w:val="0"/>
        <w:ind w:leftChars="100" w:left="240"/>
        <w:jc w:val="center"/>
        <w:rPr>
          <w:rFonts w:ascii="Book Antiqua" w:hAnsi="Book Antiqua"/>
        </w:rPr>
      </w:pPr>
    </w:p>
    <w:p w14:paraId="58D577F7" w14:textId="77777777" w:rsidR="002B14ED" w:rsidRDefault="002B14ED" w:rsidP="002B14ED">
      <w:pPr>
        <w:snapToGrid w:val="0"/>
        <w:ind w:leftChars="100" w:left="240"/>
        <w:jc w:val="center"/>
        <w:rPr>
          <w:rFonts w:ascii="Book Antiqua" w:hAnsi="Book Antiqua"/>
        </w:rPr>
      </w:pPr>
    </w:p>
    <w:p w14:paraId="10682948" w14:textId="77777777" w:rsidR="002B14ED" w:rsidRDefault="002B14ED" w:rsidP="002B14ED">
      <w:pPr>
        <w:snapToGrid w:val="0"/>
        <w:ind w:leftChars="100" w:left="240"/>
        <w:jc w:val="right"/>
        <w:rPr>
          <w:rFonts w:ascii="Book Antiqua" w:hAnsi="Book Antiqua"/>
          <w:color w:val="000000" w:themeColor="text1"/>
        </w:rPr>
      </w:pPr>
    </w:p>
    <w:p w14:paraId="07046DE0" w14:textId="77777777" w:rsidR="002B14ED" w:rsidRDefault="002B14ED" w:rsidP="002B14ED">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02BE136E" w14:textId="77777777" w:rsidR="007C28CD" w:rsidRPr="00D005D5" w:rsidRDefault="007C28CD">
      <w:pPr>
        <w:spacing w:line="360" w:lineRule="auto"/>
        <w:jc w:val="both"/>
        <w:rPr>
          <w:rFonts w:ascii="Book Antiqua" w:eastAsia="Book Antiqua" w:hAnsi="Book Antiqua" w:cs="Book Antiqua"/>
          <w:color w:val="000000"/>
        </w:rPr>
      </w:pPr>
    </w:p>
    <w:sectPr w:rsidR="007C28CD" w:rsidRPr="00D005D5" w:rsidSect="002B14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811AF" w14:textId="77777777" w:rsidR="00AF7E1F" w:rsidRDefault="00AF7E1F" w:rsidP="0078759C">
      <w:r>
        <w:separator/>
      </w:r>
    </w:p>
  </w:endnote>
  <w:endnote w:type="continuationSeparator" w:id="0">
    <w:p w14:paraId="6569F778" w14:textId="77777777" w:rsidR="00AF7E1F" w:rsidRDefault="00AF7E1F" w:rsidP="00787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NewRomanPSMT">
    <w:altName w:val="宋体"/>
    <w:panose1 w:val="020B0604020202020204"/>
    <w:charset w:val="00"/>
    <w:family w:val="roman"/>
    <w:pitch w:val="default"/>
    <w:sig w:usb0="00000000" w:usb1="00000000" w:usb2="00000000" w:usb3="00000000" w:csb0="00000001"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B9C42" w14:textId="77777777" w:rsidR="00273DF6" w:rsidRPr="00C0092E" w:rsidRDefault="00273DF6" w:rsidP="00273DF6">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BB20D7">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BB20D7">
      <w:rPr>
        <w:rFonts w:ascii="Book Antiqua" w:hAnsi="Book Antiqua"/>
        <w:noProof/>
        <w:sz w:val="24"/>
        <w:szCs w:val="24"/>
      </w:rPr>
      <w:t>34</w:t>
    </w:r>
    <w:r>
      <w:rPr>
        <w:rFonts w:ascii="Book Antiqua" w:hAnsi="Book Antiqua"/>
        <w:sz w:val="24"/>
        <w:szCs w:val="24"/>
      </w:rPr>
      <w:fldChar w:fldCharType="end"/>
    </w:r>
  </w:p>
  <w:p w14:paraId="1165945B" w14:textId="77777777" w:rsidR="00273DF6" w:rsidRDefault="00273DF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9CC9A" w14:textId="77777777" w:rsidR="00AF7E1F" w:rsidRDefault="00AF7E1F" w:rsidP="0078759C">
      <w:r>
        <w:separator/>
      </w:r>
    </w:p>
  </w:footnote>
  <w:footnote w:type="continuationSeparator" w:id="0">
    <w:p w14:paraId="28FAF781" w14:textId="77777777" w:rsidR="00AF7E1F" w:rsidRDefault="00AF7E1F" w:rsidP="007875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0F4"/>
    <w:rsid w:val="00030F6D"/>
    <w:rsid w:val="00031BCE"/>
    <w:rsid w:val="000336E4"/>
    <w:rsid w:val="000419A4"/>
    <w:rsid w:val="00044667"/>
    <w:rsid w:val="00050C49"/>
    <w:rsid w:val="00057E36"/>
    <w:rsid w:val="000600C4"/>
    <w:rsid w:val="0006570E"/>
    <w:rsid w:val="0008329D"/>
    <w:rsid w:val="00092E14"/>
    <w:rsid w:val="000B087A"/>
    <w:rsid w:val="000C5357"/>
    <w:rsid w:val="000D2611"/>
    <w:rsid w:val="000F3E67"/>
    <w:rsid w:val="000F483F"/>
    <w:rsid w:val="000F4908"/>
    <w:rsid w:val="00116620"/>
    <w:rsid w:val="00122EFC"/>
    <w:rsid w:val="001313B3"/>
    <w:rsid w:val="00132E32"/>
    <w:rsid w:val="001342A9"/>
    <w:rsid w:val="00143E57"/>
    <w:rsid w:val="00151377"/>
    <w:rsid w:val="0016524A"/>
    <w:rsid w:val="00172566"/>
    <w:rsid w:val="001739BC"/>
    <w:rsid w:val="00185143"/>
    <w:rsid w:val="0019303A"/>
    <w:rsid w:val="00193645"/>
    <w:rsid w:val="00194AB7"/>
    <w:rsid w:val="001B62D3"/>
    <w:rsid w:val="001C0517"/>
    <w:rsid w:val="001C2ED6"/>
    <w:rsid w:val="001D09E0"/>
    <w:rsid w:val="002006F7"/>
    <w:rsid w:val="00213469"/>
    <w:rsid w:val="00213707"/>
    <w:rsid w:val="002223EE"/>
    <w:rsid w:val="00251254"/>
    <w:rsid w:val="00257183"/>
    <w:rsid w:val="00273DF6"/>
    <w:rsid w:val="00276F3A"/>
    <w:rsid w:val="00280CC6"/>
    <w:rsid w:val="002857F6"/>
    <w:rsid w:val="002962D9"/>
    <w:rsid w:val="002B14ED"/>
    <w:rsid w:val="002B2145"/>
    <w:rsid w:val="002C5139"/>
    <w:rsid w:val="002C5F4F"/>
    <w:rsid w:val="002E28F8"/>
    <w:rsid w:val="002F478F"/>
    <w:rsid w:val="003070D4"/>
    <w:rsid w:val="00343483"/>
    <w:rsid w:val="00365252"/>
    <w:rsid w:val="00366755"/>
    <w:rsid w:val="003B10CB"/>
    <w:rsid w:val="003C0448"/>
    <w:rsid w:val="003E1E3B"/>
    <w:rsid w:val="00401BD8"/>
    <w:rsid w:val="0040284E"/>
    <w:rsid w:val="00417F57"/>
    <w:rsid w:val="004208DF"/>
    <w:rsid w:val="0044516F"/>
    <w:rsid w:val="004456B3"/>
    <w:rsid w:val="00445AD9"/>
    <w:rsid w:val="004648B7"/>
    <w:rsid w:val="004804F0"/>
    <w:rsid w:val="004922B0"/>
    <w:rsid w:val="004C11A8"/>
    <w:rsid w:val="004C6C53"/>
    <w:rsid w:val="004C6F52"/>
    <w:rsid w:val="004D56F8"/>
    <w:rsid w:val="00505ABA"/>
    <w:rsid w:val="00553DCC"/>
    <w:rsid w:val="00571043"/>
    <w:rsid w:val="00591110"/>
    <w:rsid w:val="005A6518"/>
    <w:rsid w:val="005B712A"/>
    <w:rsid w:val="005F7B7E"/>
    <w:rsid w:val="00623C69"/>
    <w:rsid w:val="00627499"/>
    <w:rsid w:val="00654025"/>
    <w:rsid w:val="0066495F"/>
    <w:rsid w:val="006A654D"/>
    <w:rsid w:val="006C751D"/>
    <w:rsid w:val="006E26FE"/>
    <w:rsid w:val="0071098A"/>
    <w:rsid w:val="0073053B"/>
    <w:rsid w:val="0073521D"/>
    <w:rsid w:val="00753624"/>
    <w:rsid w:val="00755266"/>
    <w:rsid w:val="00776218"/>
    <w:rsid w:val="0078457A"/>
    <w:rsid w:val="00785412"/>
    <w:rsid w:val="0078759C"/>
    <w:rsid w:val="007A7D22"/>
    <w:rsid w:val="007C2360"/>
    <w:rsid w:val="007C28CD"/>
    <w:rsid w:val="007C480C"/>
    <w:rsid w:val="007C523F"/>
    <w:rsid w:val="007D19C0"/>
    <w:rsid w:val="007D1DF7"/>
    <w:rsid w:val="00820389"/>
    <w:rsid w:val="008255C5"/>
    <w:rsid w:val="00832733"/>
    <w:rsid w:val="0084464A"/>
    <w:rsid w:val="0085012D"/>
    <w:rsid w:val="0087517F"/>
    <w:rsid w:val="00891814"/>
    <w:rsid w:val="008929DF"/>
    <w:rsid w:val="008962BD"/>
    <w:rsid w:val="008A490F"/>
    <w:rsid w:val="008B0D24"/>
    <w:rsid w:val="008C6465"/>
    <w:rsid w:val="008D566D"/>
    <w:rsid w:val="008E6B76"/>
    <w:rsid w:val="00901C5E"/>
    <w:rsid w:val="009353F8"/>
    <w:rsid w:val="0093611E"/>
    <w:rsid w:val="00946534"/>
    <w:rsid w:val="009523B0"/>
    <w:rsid w:val="00964907"/>
    <w:rsid w:val="00965FA6"/>
    <w:rsid w:val="009674A5"/>
    <w:rsid w:val="00970B8B"/>
    <w:rsid w:val="009A6D1C"/>
    <w:rsid w:val="009C787E"/>
    <w:rsid w:val="009F4FCF"/>
    <w:rsid w:val="009F5477"/>
    <w:rsid w:val="00A01041"/>
    <w:rsid w:val="00A034B6"/>
    <w:rsid w:val="00A04EAC"/>
    <w:rsid w:val="00A1284E"/>
    <w:rsid w:val="00A17C18"/>
    <w:rsid w:val="00A4441E"/>
    <w:rsid w:val="00A665D9"/>
    <w:rsid w:val="00A77B3E"/>
    <w:rsid w:val="00A851F3"/>
    <w:rsid w:val="00A8663B"/>
    <w:rsid w:val="00AA6010"/>
    <w:rsid w:val="00AC39B3"/>
    <w:rsid w:val="00AE13F9"/>
    <w:rsid w:val="00AF7E1F"/>
    <w:rsid w:val="00B0762C"/>
    <w:rsid w:val="00B173B4"/>
    <w:rsid w:val="00B20342"/>
    <w:rsid w:val="00B208CC"/>
    <w:rsid w:val="00B3280B"/>
    <w:rsid w:val="00B36437"/>
    <w:rsid w:val="00B3765C"/>
    <w:rsid w:val="00B50264"/>
    <w:rsid w:val="00B60CAD"/>
    <w:rsid w:val="00B64C9B"/>
    <w:rsid w:val="00B71956"/>
    <w:rsid w:val="00B7269B"/>
    <w:rsid w:val="00BB20D7"/>
    <w:rsid w:val="00BB778E"/>
    <w:rsid w:val="00BC6177"/>
    <w:rsid w:val="00BD2E8E"/>
    <w:rsid w:val="00BE0A01"/>
    <w:rsid w:val="00C23BA8"/>
    <w:rsid w:val="00C365F1"/>
    <w:rsid w:val="00C373A4"/>
    <w:rsid w:val="00C81607"/>
    <w:rsid w:val="00C859B0"/>
    <w:rsid w:val="00C97E4D"/>
    <w:rsid w:val="00CA2A55"/>
    <w:rsid w:val="00CB18BD"/>
    <w:rsid w:val="00CB7D7E"/>
    <w:rsid w:val="00CC597E"/>
    <w:rsid w:val="00CC5DE9"/>
    <w:rsid w:val="00CD4A19"/>
    <w:rsid w:val="00CE3148"/>
    <w:rsid w:val="00CE79AC"/>
    <w:rsid w:val="00CE7AD1"/>
    <w:rsid w:val="00CF45D6"/>
    <w:rsid w:val="00D005D5"/>
    <w:rsid w:val="00D1293B"/>
    <w:rsid w:val="00D144AF"/>
    <w:rsid w:val="00D16638"/>
    <w:rsid w:val="00D44B89"/>
    <w:rsid w:val="00D54ABF"/>
    <w:rsid w:val="00D63C47"/>
    <w:rsid w:val="00D65AB5"/>
    <w:rsid w:val="00D6668C"/>
    <w:rsid w:val="00D77B5C"/>
    <w:rsid w:val="00D77F99"/>
    <w:rsid w:val="00D80D16"/>
    <w:rsid w:val="00D927C8"/>
    <w:rsid w:val="00D96D06"/>
    <w:rsid w:val="00DB09A9"/>
    <w:rsid w:val="00DB4FA7"/>
    <w:rsid w:val="00DC128D"/>
    <w:rsid w:val="00DC7A9C"/>
    <w:rsid w:val="00DD277B"/>
    <w:rsid w:val="00DE755A"/>
    <w:rsid w:val="00E06AC4"/>
    <w:rsid w:val="00E30565"/>
    <w:rsid w:val="00E3353E"/>
    <w:rsid w:val="00E35CD6"/>
    <w:rsid w:val="00E42F7E"/>
    <w:rsid w:val="00E45DA5"/>
    <w:rsid w:val="00E5297A"/>
    <w:rsid w:val="00E66D8A"/>
    <w:rsid w:val="00E7120D"/>
    <w:rsid w:val="00E73C02"/>
    <w:rsid w:val="00E83536"/>
    <w:rsid w:val="00E920C5"/>
    <w:rsid w:val="00E93496"/>
    <w:rsid w:val="00E94183"/>
    <w:rsid w:val="00EB2B55"/>
    <w:rsid w:val="00EB6A90"/>
    <w:rsid w:val="00ED3BC7"/>
    <w:rsid w:val="00EE0D87"/>
    <w:rsid w:val="00F00E96"/>
    <w:rsid w:val="00F309BA"/>
    <w:rsid w:val="00F3181B"/>
    <w:rsid w:val="00F41205"/>
    <w:rsid w:val="00F4458A"/>
    <w:rsid w:val="00F461A0"/>
    <w:rsid w:val="00F4638F"/>
    <w:rsid w:val="00F70D29"/>
    <w:rsid w:val="00F947A4"/>
    <w:rsid w:val="00F966E6"/>
    <w:rsid w:val="00FA2CE0"/>
    <w:rsid w:val="00FB02E7"/>
    <w:rsid w:val="00FB1450"/>
    <w:rsid w:val="00FB16F0"/>
    <w:rsid w:val="00FB28B2"/>
    <w:rsid w:val="00FD1A19"/>
    <w:rsid w:val="00FF31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16BDDB"/>
  <w15:docId w15:val="{B2AE2B9E-5F30-4638-9A9B-5A25E07D1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8759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8759C"/>
    <w:rPr>
      <w:sz w:val="18"/>
      <w:szCs w:val="18"/>
    </w:rPr>
  </w:style>
  <w:style w:type="paragraph" w:styleId="a5">
    <w:name w:val="footer"/>
    <w:basedOn w:val="a"/>
    <w:link w:val="a6"/>
    <w:unhideWhenUsed/>
    <w:rsid w:val="0078759C"/>
    <w:pPr>
      <w:tabs>
        <w:tab w:val="center" w:pos="4153"/>
        <w:tab w:val="right" w:pos="8306"/>
      </w:tabs>
      <w:snapToGrid w:val="0"/>
    </w:pPr>
    <w:rPr>
      <w:sz w:val="18"/>
      <w:szCs w:val="18"/>
    </w:rPr>
  </w:style>
  <w:style w:type="character" w:customStyle="1" w:styleId="a6">
    <w:name w:val="页脚 字符"/>
    <w:basedOn w:val="a0"/>
    <w:link w:val="a5"/>
    <w:rsid w:val="0078759C"/>
    <w:rPr>
      <w:sz w:val="18"/>
      <w:szCs w:val="18"/>
    </w:rPr>
  </w:style>
  <w:style w:type="paragraph" w:styleId="a7">
    <w:name w:val="Revision"/>
    <w:hidden/>
    <w:uiPriority w:val="99"/>
    <w:semiHidden/>
    <w:rsid w:val="00901C5E"/>
    <w:rPr>
      <w:sz w:val="24"/>
      <w:szCs w:val="24"/>
    </w:rPr>
  </w:style>
  <w:style w:type="paragraph" w:styleId="a8">
    <w:name w:val="Balloon Text"/>
    <w:basedOn w:val="a"/>
    <w:link w:val="a9"/>
    <w:rsid w:val="00273DF6"/>
    <w:rPr>
      <w:rFonts w:ascii="Tahoma" w:hAnsi="Tahoma" w:cs="Tahoma"/>
      <w:sz w:val="16"/>
      <w:szCs w:val="16"/>
    </w:rPr>
  </w:style>
  <w:style w:type="character" w:customStyle="1" w:styleId="a9">
    <w:name w:val="批注框文本 字符"/>
    <w:basedOn w:val="a0"/>
    <w:link w:val="a8"/>
    <w:rsid w:val="00273DF6"/>
    <w:rPr>
      <w:rFonts w:ascii="Tahoma" w:hAnsi="Tahoma" w:cs="Tahoma"/>
      <w:sz w:val="16"/>
      <w:szCs w:val="16"/>
    </w:rPr>
  </w:style>
  <w:style w:type="character" w:styleId="aa">
    <w:name w:val="Hyperlink"/>
    <w:basedOn w:val="a0"/>
    <w:unhideWhenUsed/>
    <w:rsid w:val="002B14ED"/>
    <w:rPr>
      <w:color w:val="0000FF" w:themeColor="hyperlink"/>
      <w:u w:val="single"/>
    </w:rPr>
  </w:style>
  <w:style w:type="character" w:styleId="ab">
    <w:name w:val="Unresolved Mention"/>
    <w:basedOn w:val="a0"/>
    <w:uiPriority w:val="99"/>
    <w:semiHidden/>
    <w:unhideWhenUsed/>
    <w:rsid w:val="002B14ED"/>
    <w:rPr>
      <w:color w:val="605E5C"/>
      <w:shd w:val="clear" w:color="auto" w:fill="E1DFDD"/>
    </w:rPr>
  </w:style>
  <w:style w:type="paragraph" w:customStyle="1" w:styleId="Standard">
    <w:name w:val="Standard"/>
    <w:rsid w:val="0084464A"/>
    <w:pPr>
      <w:suppressAutoHyphens/>
      <w:autoSpaceDN w:val="0"/>
      <w:textAlignment w:val="baseline"/>
    </w:pPr>
    <w:rPr>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35</Pages>
  <Words>7762</Words>
  <Characters>44250</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M18955</cp:lastModifiedBy>
  <cp:revision>14</cp:revision>
  <dcterms:created xsi:type="dcterms:W3CDTF">2022-10-12T00:31:00Z</dcterms:created>
  <dcterms:modified xsi:type="dcterms:W3CDTF">2022-10-18T16:19:00Z</dcterms:modified>
</cp:coreProperties>
</file>