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5C9" w:rsidRPr="00CA5D49" w:rsidRDefault="006165C9" w:rsidP="0081003D">
      <w:pPr>
        <w:adjustRightInd w:val="0"/>
        <w:snapToGrid w:val="0"/>
        <w:spacing w:line="360" w:lineRule="auto"/>
        <w:rPr>
          <w:rFonts w:ascii="Book Antiqua" w:hAnsi="Book Antiqua" w:cs="Tahoma"/>
          <w:b/>
          <w:color w:val="000000"/>
          <w:sz w:val="24"/>
          <w:szCs w:val="24"/>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bookmarkStart w:id="38" w:name="OLE_LINK470"/>
      <w:r w:rsidRPr="005A7634">
        <w:rPr>
          <w:rFonts w:ascii="Book Antiqua" w:hAnsi="Book Antiqua" w:cs="Tahoma"/>
          <w:b/>
          <w:color w:val="000000"/>
          <w:sz w:val="24"/>
          <w:szCs w:val="24"/>
        </w:rPr>
        <w:t xml:space="preserve">Name of journal: </w:t>
      </w:r>
      <w:r w:rsidRPr="00CA5D49">
        <w:rPr>
          <w:rFonts w:ascii="Book Antiqua" w:hAnsi="Book Antiqua" w:cs="Tahoma"/>
          <w:b/>
          <w:color w:val="000000"/>
          <w:sz w:val="24"/>
          <w:szCs w:val="24"/>
        </w:rPr>
        <w:t>World Journal of Gastrointestinal Endoscopy</w:t>
      </w:r>
    </w:p>
    <w:p w:rsidR="006165C9" w:rsidRPr="005A7634" w:rsidRDefault="006165C9" w:rsidP="0081003D">
      <w:pPr>
        <w:adjustRightInd w:val="0"/>
        <w:snapToGrid w:val="0"/>
        <w:spacing w:line="360" w:lineRule="auto"/>
        <w:rPr>
          <w:rFonts w:ascii="Book Antiqua" w:hAnsi="Book Antiqua" w:cs="Tahoma"/>
          <w:b/>
          <w:color w:val="000000"/>
          <w:sz w:val="24"/>
          <w:szCs w:val="24"/>
        </w:rPr>
      </w:pPr>
      <w:bookmarkStart w:id="39" w:name="OLE_LINK298"/>
      <w:bookmarkStart w:id="40" w:name="OLE_LINK299"/>
      <w:r w:rsidRPr="005A7634">
        <w:rPr>
          <w:rFonts w:ascii="Book Antiqua" w:hAnsi="Book Antiqua" w:cs="Tahoma"/>
          <w:b/>
          <w:color w:val="000000"/>
          <w:sz w:val="24"/>
          <w:szCs w:val="24"/>
        </w:rPr>
        <w:t>ESPS Manuscript NO:</w:t>
      </w:r>
      <w:bookmarkEnd w:id="39"/>
      <w:bookmarkEnd w:id="40"/>
      <w:r w:rsidRPr="005A7634">
        <w:rPr>
          <w:rFonts w:ascii="Book Antiqua" w:hAnsi="Book Antiqua" w:cs="Tahoma"/>
          <w:b/>
          <w:color w:val="000000"/>
          <w:sz w:val="24"/>
          <w:szCs w:val="24"/>
        </w:rPr>
        <w:t xml:space="preserve"> 7747</w:t>
      </w:r>
    </w:p>
    <w:p w:rsidR="006165C9" w:rsidRPr="005A7634" w:rsidRDefault="006165C9" w:rsidP="0081003D">
      <w:pPr>
        <w:adjustRightInd w:val="0"/>
        <w:snapToGrid w:val="0"/>
        <w:spacing w:line="360" w:lineRule="auto"/>
        <w:rPr>
          <w:rFonts w:ascii="Book Antiqua" w:hAnsi="Book Antiqua" w:cs="Tahoma"/>
          <w:b/>
          <w:color w:val="000000"/>
          <w:sz w:val="24"/>
          <w:szCs w:val="24"/>
        </w:rPr>
      </w:pPr>
      <w:r w:rsidRPr="005A7634">
        <w:rPr>
          <w:rFonts w:ascii="Book Antiqua" w:hAnsi="Book Antiqua" w:cs="Tahoma"/>
          <w:b/>
          <w:color w:val="000000"/>
          <w:sz w:val="24"/>
          <w:szCs w:val="24"/>
        </w:rPr>
        <w:t>Columns: Review</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C62A71" w:rsidRPr="00CA5D49" w:rsidRDefault="00C62A71" w:rsidP="0081003D">
      <w:pPr>
        <w:adjustRightInd w:val="0"/>
        <w:snapToGrid w:val="0"/>
        <w:spacing w:line="360" w:lineRule="auto"/>
        <w:rPr>
          <w:rFonts w:ascii="Book Antiqua" w:hAnsi="Book Antiqua"/>
          <w:b/>
          <w:color w:val="000000"/>
          <w:sz w:val="24"/>
          <w:szCs w:val="24"/>
        </w:rPr>
      </w:pPr>
    </w:p>
    <w:p w:rsidR="00C62A71" w:rsidRPr="00CA5D49" w:rsidRDefault="00C62A71" w:rsidP="0081003D">
      <w:pPr>
        <w:adjustRightInd w:val="0"/>
        <w:snapToGrid w:val="0"/>
        <w:spacing w:line="360" w:lineRule="auto"/>
        <w:rPr>
          <w:rFonts w:ascii="Book Antiqua" w:hAnsi="Book Antiqua"/>
          <w:color w:val="000000"/>
          <w:sz w:val="24"/>
          <w:szCs w:val="24"/>
        </w:rPr>
      </w:pPr>
      <w:r w:rsidRPr="00CA5D49">
        <w:rPr>
          <w:rFonts w:ascii="Book Antiqua" w:hAnsi="Book Antiqua"/>
          <w:color w:val="000000" w:themeColor="text1"/>
          <w:sz w:val="24"/>
          <w:szCs w:val="24"/>
        </w:rPr>
        <w:t>Advanced endoscopic submucosal dissection with traction</w:t>
      </w:r>
    </w:p>
    <w:p w:rsidR="00C62A71" w:rsidRPr="00CA5D49" w:rsidRDefault="00C62A71" w:rsidP="0081003D">
      <w:pPr>
        <w:adjustRightInd w:val="0"/>
        <w:snapToGrid w:val="0"/>
        <w:spacing w:line="360" w:lineRule="auto"/>
        <w:rPr>
          <w:rFonts w:ascii="Book Antiqua" w:hAnsi="Book Antiqua"/>
          <w:color w:val="000000"/>
          <w:sz w:val="24"/>
          <w:szCs w:val="24"/>
        </w:rPr>
      </w:pPr>
    </w:p>
    <w:p w:rsidR="00C62A71" w:rsidRPr="00CA5D49" w:rsidRDefault="004C718A" w:rsidP="0081003D">
      <w:pPr>
        <w:adjustRightInd w:val="0"/>
        <w:snapToGrid w:val="0"/>
        <w:spacing w:line="360" w:lineRule="auto"/>
        <w:rPr>
          <w:rFonts w:ascii="Book Antiqua" w:hAnsi="Book Antiqua"/>
          <w:color w:val="000000"/>
          <w:sz w:val="24"/>
          <w:szCs w:val="24"/>
        </w:rPr>
      </w:pPr>
      <w:r w:rsidRPr="00CA5D49">
        <w:rPr>
          <w:rFonts w:ascii="Book Antiqua" w:hAnsi="Book Antiqua"/>
          <w:color w:val="000000" w:themeColor="text1"/>
          <w:sz w:val="24"/>
          <w:szCs w:val="24"/>
        </w:rPr>
        <w:t>Imaeda</w:t>
      </w:r>
      <w:r w:rsidRPr="00CA5D49">
        <w:rPr>
          <w:rFonts w:ascii="Book Antiqua" w:hAnsi="Book Antiqua"/>
          <w:color w:val="000000"/>
          <w:sz w:val="24"/>
          <w:szCs w:val="24"/>
        </w:rPr>
        <w:t xml:space="preserve"> </w:t>
      </w:r>
      <w:r w:rsidRPr="00CA5D49">
        <w:rPr>
          <w:rFonts w:ascii="Book Antiqua" w:eastAsia="宋体" w:hAnsi="Book Antiqua"/>
          <w:color w:val="000000"/>
          <w:sz w:val="24"/>
          <w:szCs w:val="24"/>
          <w:lang w:eastAsia="zh-CN"/>
        </w:rPr>
        <w:t xml:space="preserve">H </w:t>
      </w:r>
      <w:r w:rsidR="00511A75" w:rsidRPr="00511A75">
        <w:rPr>
          <w:rFonts w:ascii="Book Antiqua" w:eastAsia="宋体" w:hAnsi="Book Antiqua"/>
          <w:i/>
          <w:color w:val="000000"/>
          <w:sz w:val="24"/>
          <w:szCs w:val="24"/>
          <w:lang w:eastAsia="zh-CN"/>
        </w:rPr>
        <w:t>et al</w:t>
      </w:r>
      <w:r w:rsidRPr="00CA5D49">
        <w:rPr>
          <w:rFonts w:ascii="Book Antiqua" w:eastAsia="宋体" w:hAnsi="Book Antiqua"/>
          <w:color w:val="000000"/>
          <w:sz w:val="24"/>
          <w:szCs w:val="24"/>
          <w:lang w:eastAsia="zh-CN"/>
        </w:rPr>
        <w:t xml:space="preserve">. </w:t>
      </w:r>
      <w:r w:rsidR="00C62A71" w:rsidRPr="00CA5D49">
        <w:rPr>
          <w:rFonts w:ascii="Book Antiqua" w:hAnsi="Book Antiqua"/>
          <w:color w:val="000000"/>
          <w:sz w:val="24"/>
          <w:szCs w:val="24"/>
        </w:rPr>
        <w:t xml:space="preserve">ESD </w:t>
      </w:r>
      <w:r w:rsidR="00C62A71" w:rsidRPr="00CA5D49">
        <w:rPr>
          <w:rFonts w:ascii="Book Antiqua" w:hAnsi="Book Antiqua"/>
          <w:color w:val="000000" w:themeColor="text1"/>
          <w:sz w:val="24"/>
          <w:szCs w:val="24"/>
        </w:rPr>
        <w:t>with traction</w:t>
      </w:r>
    </w:p>
    <w:p w:rsidR="00C62A71" w:rsidRPr="00CA5D49" w:rsidRDefault="00C62A71" w:rsidP="0081003D">
      <w:pPr>
        <w:adjustRightInd w:val="0"/>
        <w:snapToGrid w:val="0"/>
        <w:spacing w:line="360" w:lineRule="auto"/>
        <w:rPr>
          <w:rFonts w:ascii="Book Antiqua" w:hAnsi="Book Antiqua"/>
          <w:color w:val="000000" w:themeColor="text1"/>
          <w:sz w:val="24"/>
          <w:szCs w:val="24"/>
        </w:rPr>
      </w:pPr>
    </w:p>
    <w:p w:rsidR="00670B02" w:rsidRPr="00CA5D49" w:rsidRDefault="00670B02"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color w:val="000000" w:themeColor="text1"/>
          <w:sz w:val="24"/>
          <w:szCs w:val="24"/>
        </w:rPr>
        <w:t>Hiroyuki Imaeda, Naoki Hosoe, Kazuhiro Kashiwagi, Tai Ohmori, Naohisa Yahagi, Takanori Kanai,</w:t>
      </w:r>
      <w:r w:rsidRPr="00CA5D49">
        <w:rPr>
          <w:rFonts w:ascii="Book Antiqua" w:hAnsi="Book Antiqua"/>
          <w:color w:val="000000"/>
          <w:sz w:val="24"/>
          <w:szCs w:val="24"/>
          <w:vertAlign w:val="superscript"/>
        </w:rPr>
        <w:t xml:space="preserve"> </w:t>
      </w:r>
      <w:r w:rsidRPr="00CA5D49">
        <w:rPr>
          <w:rFonts w:ascii="Book Antiqua" w:hAnsi="Book Antiqua"/>
          <w:color w:val="000000" w:themeColor="text1"/>
          <w:sz w:val="24"/>
          <w:szCs w:val="24"/>
        </w:rPr>
        <w:t>Haruhiko Ogata</w:t>
      </w:r>
    </w:p>
    <w:p w:rsidR="00CF426F" w:rsidRPr="00CA5D49" w:rsidRDefault="00B3106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 </w:t>
      </w:r>
    </w:p>
    <w:p w:rsidR="00CF426F" w:rsidRPr="00CA5D49" w:rsidRDefault="00670B02" w:rsidP="0081003D">
      <w:pPr>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Hiroyuki Imaeda,</w:t>
      </w:r>
      <w:r w:rsidRPr="00CA5D49">
        <w:rPr>
          <w:rFonts w:ascii="Book Antiqua" w:eastAsia="宋体" w:hAnsi="Book Antiqua"/>
          <w:color w:val="000000" w:themeColor="text1"/>
          <w:sz w:val="24"/>
          <w:szCs w:val="24"/>
          <w:lang w:eastAsia="zh-CN"/>
        </w:rPr>
        <w:t xml:space="preserve"> </w:t>
      </w:r>
      <w:r w:rsidR="00CF426F" w:rsidRPr="00CA5D49">
        <w:rPr>
          <w:rFonts w:ascii="Book Antiqua" w:hAnsi="Book Antiqua"/>
          <w:color w:val="000000" w:themeColor="text1"/>
          <w:sz w:val="24"/>
          <w:szCs w:val="24"/>
        </w:rPr>
        <w:t>Department of General Internal Medicine, Saitama Medical University, Saitama</w:t>
      </w:r>
      <w:r w:rsidR="00BB52C2" w:rsidRPr="00CA5D49">
        <w:rPr>
          <w:rFonts w:ascii="Book Antiqua" w:eastAsia="宋体" w:hAnsi="Book Antiqua"/>
          <w:color w:val="000000" w:themeColor="text1"/>
          <w:sz w:val="24"/>
          <w:szCs w:val="24"/>
          <w:lang w:eastAsia="zh-CN"/>
        </w:rPr>
        <w:t xml:space="preserve"> </w:t>
      </w:r>
      <w:r w:rsidR="00BB52C2" w:rsidRPr="00CA5D49">
        <w:rPr>
          <w:rFonts w:ascii="Book Antiqua" w:hAnsi="Book Antiqua"/>
          <w:color w:val="000000" w:themeColor="text1"/>
          <w:sz w:val="24"/>
          <w:szCs w:val="24"/>
        </w:rPr>
        <w:t>350-0495</w:t>
      </w:r>
      <w:r w:rsidR="00CF426F" w:rsidRPr="00CA5D49">
        <w:rPr>
          <w:rFonts w:ascii="Book Antiqua" w:hAnsi="Book Antiqua"/>
          <w:color w:val="000000" w:themeColor="text1"/>
          <w:sz w:val="24"/>
          <w:szCs w:val="24"/>
        </w:rPr>
        <w:t>, Japan</w:t>
      </w:r>
    </w:p>
    <w:p w:rsidR="00814731" w:rsidRPr="00CA5D49" w:rsidRDefault="00814731" w:rsidP="0081003D">
      <w:pPr>
        <w:adjustRightInd w:val="0"/>
        <w:snapToGrid w:val="0"/>
        <w:spacing w:line="360" w:lineRule="auto"/>
        <w:rPr>
          <w:rFonts w:ascii="Book Antiqua" w:eastAsia="宋体" w:hAnsi="Book Antiqua"/>
          <w:color w:val="000000" w:themeColor="text1"/>
          <w:sz w:val="24"/>
          <w:szCs w:val="24"/>
          <w:lang w:eastAsia="zh-CN"/>
        </w:rPr>
      </w:pPr>
    </w:p>
    <w:p w:rsidR="00CF426F" w:rsidRPr="00CA5D49" w:rsidRDefault="00670B02" w:rsidP="0081003D">
      <w:pPr>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Naoki Hosoe, Kazuhiro Kashiwagi, Tai Ohmori,</w:t>
      </w:r>
      <w:r w:rsidR="00E9741A" w:rsidRPr="00CA5D49">
        <w:rPr>
          <w:rFonts w:ascii="Book Antiqua" w:hAnsi="Book Antiqua"/>
          <w:color w:val="000000" w:themeColor="text1"/>
          <w:sz w:val="24"/>
          <w:szCs w:val="24"/>
        </w:rPr>
        <w:t xml:space="preserve"> </w:t>
      </w:r>
      <w:r w:rsidR="00E9741A" w:rsidRPr="00CA5D49">
        <w:rPr>
          <w:rFonts w:ascii="Book Antiqua" w:hAnsi="Book Antiqua"/>
          <w:b/>
          <w:color w:val="000000" w:themeColor="text1"/>
          <w:sz w:val="24"/>
          <w:szCs w:val="24"/>
        </w:rPr>
        <w:t>Haruhiko Ogata</w:t>
      </w:r>
      <w:r w:rsidR="00E9741A" w:rsidRPr="00CA5D49">
        <w:rPr>
          <w:rFonts w:ascii="Book Antiqua" w:hAnsi="Book Antiqua"/>
          <w:color w:val="000000" w:themeColor="text1"/>
          <w:sz w:val="24"/>
          <w:szCs w:val="24"/>
        </w:rPr>
        <w:t xml:space="preserve">, </w:t>
      </w:r>
      <w:r w:rsidR="00CF426F" w:rsidRPr="00CA5D49">
        <w:rPr>
          <w:rFonts w:ascii="Book Antiqua" w:hAnsi="Book Antiqua"/>
          <w:color w:val="000000" w:themeColor="text1"/>
          <w:sz w:val="24"/>
          <w:szCs w:val="24"/>
        </w:rPr>
        <w:t xml:space="preserve">Center for Diagnostic and Therapeutic Endoscopy, School of Medicine, Keio University, </w:t>
      </w:r>
      <w:r w:rsidR="00814731" w:rsidRPr="00CA5D49">
        <w:rPr>
          <w:rFonts w:ascii="Book Antiqua" w:hAnsi="Book Antiqua"/>
          <w:color w:val="000000" w:themeColor="text1"/>
          <w:sz w:val="24"/>
          <w:szCs w:val="24"/>
        </w:rPr>
        <w:t xml:space="preserve">108-8345 </w:t>
      </w:r>
      <w:r w:rsidR="00CF426F" w:rsidRPr="00CA5D49">
        <w:rPr>
          <w:rFonts w:ascii="Book Antiqua" w:hAnsi="Book Antiqua"/>
          <w:color w:val="000000" w:themeColor="text1"/>
          <w:sz w:val="24"/>
          <w:szCs w:val="24"/>
        </w:rPr>
        <w:t>Tokyo, Japan</w:t>
      </w:r>
    </w:p>
    <w:p w:rsidR="00814731" w:rsidRPr="00CA5D49" w:rsidRDefault="00814731" w:rsidP="0081003D">
      <w:pPr>
        <w:adjustRightInd w:val="0"/>
        <w:snapToGrid w:val="0"/>
        <w:spacing w:line="360" w:lineRule="auto"/>
        <w:rPr>
          <w:rFonts w:ascii="Book Antiqua" w:eastAsia="宋体" w:hAnsi="Book Antiqua"/>
          <w:color w:val="000000" w:themeColor="text1"/>
          <w:sz w:val="24"/>
          <w:szCs w:val="24"/>
          <w:lang w:eastAsia="zh-CN"/>
        </w:rPr>
      </w:pPr>
    </w:p>
    <w:p w:rsidR="00CF426F" w:rsidRPr="00CA5D49" w:rsidRDefault="00670B02" w:rsidP="0081003D">
      <w:pPr>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Naohisa Yahagi,</w:t>
      </w:r>
      <w:r w:rsidRPr="00CA5D49">
        <w:rPr>
          <w:rFonts w:ascii="Book Antiqua" w:hAnsi="Book Antiqua"/>
          <w:color w:val="000000" w:themeColor="text1"/>
          <w:sz w:val="24"/>
          <w:szCs w:val="24"/>
        </w:rPr>
        <w:t xml:space="preserve"> </w:t>
      </w:r>
      <w:r w:rsidR="00CA080A" w:rsidRPr="00CA5D49">
        <w:rPr>
          <w:rFonts w:ascii="Book Antiqua" w:hAnsi="Book Antiqua"/>
          <w:sz w:val="24"/>
          <w:szCs w:val="24"/>
        </w:rPr>
        <w:t xml:space="preserve">Division of Research and Development for Minimally Invasive Treatment, </w:t>
      </w:r>
      <w:r w:rsidR="00CF426F" w:rsidRPr="00CA5D49">
        <w:rPr>
          <w:rFonts w:ascii="Book Antiqua" w:hAnsi="Book Antiqua"/>
          <w:color w:val="000000" w:themeColor="text1"/>
          <w:sz w:val="24"/>
          <w:szCs w:val="24"/>
        </w:rPr>
        <w:t xml:space="preserve">Cancer Center, School of Medicine, Keio University, </w:t>
      </w:r>
      <w:r w:rsidR="00C8561F" w:rsidRPr="00CA5D49">
        <w:rPr>
          <w:rFonts w:ascii="Book Antiqua" w:hAnsi="Book Antiqua"/>
          <w:color w:val="000000" w:themeColor="text1"/>
          <w:sz w:val="24"/>
          <w:szCs w:val="24"/>
        </w:rPr>
        <w:t xml:space="preserve">108-8345 </w:t>
      </w:r>
      <w:r w:rsidR="00CF426F" w:rsidRPr="00CA5D49">
        <w:rPr>
          <w:rFonts w:ascii="Book Antiqua" w:hAnsi="Book Antiqua"/>
          <w:color w:val="000000" w:themeColor="text1"/>
          <w:sz w:val="24"/>
          <w:szCs w:val="24"/>
        </w:rPr>
        <w:t>Tokyo, Japan</w:t>
      </w:r>
    </w:p>
    <w:p w:rsidR="00814731" w:rsidRPr="00CA5D49" w:rsidRDefault="00814731" w:rsidP="0081003D">
      <w:pPr>
        <w:adjustRightInd w:val="0"/>
        <w:snapToGrid w:val="0"/>
        <w:spacing w:line="360" w:lineRule="auto"/>
        <w:rPr>
          <w:rFonts w:ascii="Book Antiqua" w:eastAsia="宋体" w:hAnsi="Book Antiqua"/>
          <w:color w:val="000000" w:themeColor="text1"/>
          <w:sz w:val="24"/>
          <w:szCs w:val="24"/>
          <w:lang w:eastAsia="zh-CN"/>
        </w:rPr>
      </w:pPr>
    </w:p>
    <w:p w:rsidR="007B24EB" w:rsidRPr="00CA5D49" w:rsidRDefault="00670B02" w:rsidP="0081003D">
      <w:pPr>
        <w:adjustRightInd w:val="0"/>
        <w:snapToGrid w:val="0"/>
        <w:spacing w:line="360" w:lineRule="auto"/>
        <w:rPr>
          <w:rFonts w:ascii="Book Antiqua" w:hAnsi="Book Antiqua"/>
          <w:color w:val="000000" w:themeColor="text1"/>
          <w:sz w:val="24"/>
          <w:szCs w:val="24"/>
        </w:rPr>
      </w:pPr>
      <w:r w:rsidRPr="00CA5D49">
        <w:rPr>
          <w:rFonts w:ascii="Book Antiqua" w:hAnsi="Book Antiqua"/>
          <w:b/>
          <w:color w:val="000000" w:themeColor="text1"/>
          <w:sz w:val="24"/>
          <w:szCs w:val="24"/>
        </w:rPr>
        <w:t>Takanori Kanai,</w:t>
      </w:r>
      <w:r w:rsidRPr="00CA5D49">
        <w:rPr>
          <w:rFonts w:ascii="Book Antiqua" w:eastAsia="宋体" w:hAnsi="Book Antiqua"/>
          <w:b/>
          <w:color w:val="000000" w:themeColor="text1"/>
          <w:sz w:val="24"/>
          <w:szCs w:val="24"/>
          <w:lang w:eastAsia="zh-CN"/>
        </w:rPr>
        <w:t xml:space="preserve"> </w:t>
      </w:r>
      <w:r w:rsidR="007B24EB" w:rsidRPr="00CA5D49">
        <w:rPr>
          <w:rFonts w:ascii="Book Antiqua" w:hAnsi="Book Antiqua"/>
          <w:sz w:val="24"/>
          <w:szCs w:val="24"/>
        </w:rPr>
        <w:t xml:space="preserve">Division of Gastroenterology and Hepatology, </w:t>
      </w:r>
      <w:r w:rsidR="007B24EB" w:rsidRPr="00CA5D49">
        <w:rPr>
          <w:rFonts w:ascii="Book Antiqua" w:hAnsi="Book Antiqua"/>
          <w:color w:val="000000" w:themeColor="text1"/>
          <w:sz w:val="24"/>
          <w:szCs w:val="24"/>
        </w:rPr>
        <w:t xml:space="preserve">Department of Internal Medicine, School of Medicine, Keio University, </w:t>
      </w:r>
      <w:r w:rsidR="00DB693B" w:rsidRPr="00CA5D49">
        <w:rPr>
          <w:rFonts w:ascii="Book Antiqua" w:hAnsi="Book Antiqua"/>
          <w:color w:val="000000" w:themeColor="text1"/>
          <w:sz w:val="24"/>
          <w:szCs w:val="24"/>
        </w:rPr>
        <w:t xml:space="preserve">108-8345 </w:t>
      </w:r>
      <w:r w:rsidR="007B24EB" w:rsidRPr="00CA5D49">
        <w:rPr>
          <w:rFonts w:ascii="Book Antiqua" w:hAnsi="Book Antiqua"/>
          <w:color w:val="000000" w:themeColor="text1"/>
          <w:sz w:val="24"/>
          <w:szCs w:val="24"/>
        </w:rPr>
        <w:t>Tokyo, Japan</w:t>
      </w:r>
    </w:p>
    <w:p w:rsidR="007B24EB" w:rsidRPr="00CA5D49" w:rsidRDefault="007B24EB" w:rsidP="0081003D">
      <w:pPr>
        <w:adjustRightInd w:val="0"/>
        <w:snapToGrid w:val="0"/>
        <w:spacing w:line="360" w:lineRule="auto"/>
        <w:rPr>
          <w:rFonts w:ascii="Book Antiqua" w:hAnsi="Book Antiqua"/>
          <w:color w:val="000000" w:themeColor="text1"/>
          <w:sz w:val="24"/>
          <w:szCs w:val="24"/>
        </w:rPr>
      </w:pPr>
    </w:p>
    <w:p w:rsidR="0096403C" w:rsidRPr="00CA5D49" w:rsidRDefault="00C62A71" w:rsidP="0081003D">
      <w:pPr>
        <w:adjustRightInd w:val="0"/>
        <w:snapToGrid w:val="0"/>
        <w:spacing w:line="360" w:lineRule="auto"/>
        <w:rPr>
          <w:rFonts w:ascii="Book Antiqua" w:hAnsi="Book Antiqua"/>
          <w:color w:val="000000"/>
          <w:sz w:val="24"/>
          <w:szCs w:val="24"/>
        </w:rPr>
      </w:pPr>
      <w:r w:rsidRPr="00CA5D49">
        <w:rPr>
          <w:rFonts w:ascii="Book Antiqua" w:hAnsi="Book Antiqua"/>
          <w:b/>
          <w:color w:val="000000"/>
          <w:sz w:val="24"/>
          <w:szCs w:val="24"/>
        </w:rPr>
        <w:t>Author contributions</w:t>
      </w:r>
      <w:r w:rsidRPr="00CA5D49">
        <w:rPr>
          <w:rFonts w:ascii="Book Antiqua" w:hAnsi="Book Antiqua"/>
          <w:color w:val="000000"/>
          <w:sz w:val="24"/>
          <w:szCs w:val="24"/>
        </w:rPr>
        <w:t xml:space="preserve">: </w:t>
      </w:r>
      <w:r w:rsidR="0096403C" w:rsidRPr="00CA5D49">
        <w:rPr>
          <w:rFonts w:ascii="Book Antiqua" w:hAnsi="Book Antiqua"/>
          <w:color w:val="000000"/>
          <w:sz w:val="24"/>
          <w:szCs w:val="24"/>
        </w:rPr>
        <w:t>All authors contributed to this work.</w:t>
      </w:r>
    </w:p>
    <w:p w:rsidR="0096403C" w:rsidRPr="00CA5D49" w:rsidRDefault="0096403C" w:rsidP="0081003D">
      <w:pPr>
        <w:autoSpaceDE w:val="0"/>
        <w:autoSpaceDN w:val="0"/>
        <w:adjustRightInd w:val="0"/>
        <w:snapToGrid w:val="0"/>
        <w:spacing w:line="360" w:lineRule="auto"/>
        <w:rPr>
          <w:rFonts w:ascii="Book Antiqua" w:eastAsia="宋体" w:hAnsi="Book Antiqua"/>
          <w:b/>
          <w:color w:val="000000" w:themeColor="text1"/>
          <w:sz w:val="24"/>
          <w:szCs w:val="24"/>
          <w:lang w:eastAsia="zh-CN"/>
        </w:rPr>
      </w:pPr>
    </w:p>
    <w:p w:rsidR="00AE7FDF" w:rsidRPr="00CA5D49" w:rsidRDefault="00AE7FDF"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Correspondence to: Hiroyuki Imaeda, MD</w:t>
      </w:r>
      <w:r w:rsidR="0096403C" w:rsidRPr="00CA5D49">
        <w:rPr>
          <w:rFonts w:ascii="Book Antiqua" w:eastAsia="宋体" w:hAnsi="Book Antiqua"/>
          <w:b/>
          <w:color w:val="000000" w:themeColor="text1"/>
          <w:sz w:val="24"/>
          <w:szCs w:val="24"/>
          <w:lang w:eastAsia="zh-CN"/>
        </w:rPr>
        <w:t xml:space="preserve">, </w:t>
      </w:r>
      <w:r w:rsidR="00A53E08" w:rsidRPr="00CA5D49">
        <w:rPr>
          <w:rFonts w:ascii="Book Antiqua" w:hAnsi="Book Antiqua"/>
          <w:color w:val="000000" w:themeColor="text1"/>
          <w:sz w:val="24"/>
          <w:szCs w:val="24"/>
        </w:rPr>
        <w:t>Department of General Internal Medicine, Saitama Medical University</w:t>
      </w:r>
      <w:r w:rsidR="0096403C" w:rsidRPr="00CA5D49">
        <w:rPr>
          <w:rFonts w:ascii="Book Antiqua" w:eastAsia="宋体" w:hAnsi="Book Antiqua"/>
          <w:color w:val="000000" w:themeColor="text1"/>
          <w:sz w:val="24"/>
          <w:szCs w:val="24"/>
          <w:lang w:eastAsia="zh-CN"/>
        </w:rPr>
        <w:t xml:space="preserve">, </w:t>
      </w:r>
      <w:r w:rsidRPr="00CA5D49">
        <w:rPr>
          <w:rFonts w:ascii="Book Antiqua" w:hAnsi="Book Antiqua"/>
          <w:color w:val="000000" w:themeColor="text1"/>
          <w:sz w:val="24"/>
          <w:szCs w:val="24"/>
        </w:rPr>
        <w:t xml:space="preserve">38 Morohongo, Moroyama-machi, </w:t>
      </w:r>
      <w:r w:rsidRPr="00CA5D49">
        <w:rPr>
          <w:rFonts w:ascii="Book Antiqua" w:hAnsi="Book Antiqua"/>
          <w:color w:val="000000" w:themeColor="text1"/>
          <w:sz w:val="24"/>
          <w:szCs w:val="24"/>
        </w:rPr>
        <w:lastRenderedPageBreak/>
        <w:t>Iruma-gun, 350-0495</w:t>
      </w:r>
      <w:r w:rsidR="0096403C" w:rsidRPr="00CA5D49">
        <w:rPr>
          <w:rFonts w:ascii="Book Antiqua" w:eastAsia="宋体" w:hAnsi="Book Antiqua"/>
          <w:color w:val="000000" w:themeColor="text1"/>
          <w:sz w:val="24"/>
          <w:szCs w:val="24"/>
          <w:lang w:eastAsia="zh-CN"/>
        </w:rPr>
        <w:t xml:space="preserve"> </w:t>
      </w:r>
      <w:r w:rsidR="0096403C" w:rsidRPr="00CA5D49">
        <w:rPr>
          <w:rFonts w:ascii="Book Antiqua" w:hAnsi="Book Antiqua"/>
          <w:color w:val="000000" w:themeColor="text1"/>
          <w:sz w:val="24"/>
          <w:szCs w:val="24"/>
        </w:rPr>
        <w:t>Saitama</w:t>
      </w:r>
      <w:r w:rsidRPr="00CA5D49">
        <w:rPr>
          <w:rFonts w:ascii="Book Antiqua" w:hAnsi="Book Antiqua"/>
          <w:color w:val="000000" w:themeColor="text1"/>
          <w:sz w:val="24"/>
          <w:szCs w:val="24"/>
        </w:rPr>
        <w:t>, Japan</w:t>
      </w:r>
      <w:r w:rsidR="00317989" w:rsidRPr="00CA5D49">
        <w:rPr>
          <w:rFonts w:ascii="Book Antiqua" w:eastAsia="宋体" w:hAnsi="Book Antiqua"/>
          <w:color w:val="000000" w:themeColor="text1"/>
          <w:sz w:val="24"/>
          <w:szCs w:val="24"/>
          <w:lang w:eastAsia="zh-CN"/>
        </w:rPr>
        <w:t xml:space="preserve">. </w:t>
      </w:r>
      <w:hyperlink r:id="rId8" w:history="1">
        <w:r w:rsidR="00317989" w:rsidRPr="00CA5D49">
          <w:rPr>
            <w:rStyle w:val="a3"/>
            <w:rFonts w:ascii="Book Antiqua" w:hAnsi="Book Antiqua"/>
            <w:color w:val="000000" w:themeColor="text1"/>
            <w:sz w:val="24"/>
            <w:szCs w:val="24"/>
            <w:u w:val="none"/>
          </w:rPr>
          <w:t>imaedahi@yahoo.co.jp</w:t>
        </w:r>
      </w:hyperlink>
    </w:p>
    <w:p w:rsidR="00317989" w:rsidRPr="00CA5D49" w:rsidRDefault="00317989" w:rsidP="0081003D">
      <w:pPr>
        <w:adjustRightInd w:val="0"/>
        <w:snapToGrid w:val="0"/>
        <w:spacing w:line="360" w:lineRule="auto"/>
        <w:rPr>
          <w:rFonts w:ascii="Book Antiqua" w:hAnsi="Book Antiqua"/>
          <w:b/>
          <w:color w:val="000000"/>
          <w:sz w:val="24"/>
          <w:szCs w:val="24"/>
        </w:rPr>
      </w:pPr>
      <w:bookmarkStart w:id="41" w:name="OLE_LINK283"/>
      <w:bookmarkStart w:id="42" w:name="OLE_LINK284"/>
      <w:bookmarkStart w:id="43" w:name="OLE_LINK368"/>
      <w:bookmarkStart w:id="44" w:name="OLE_LINK361"/>
      <w:bookmarkStart w:id="45" w:name="OLE_LINK362"/>
      <w:r w:rsidRPr="00CA5D49">
        <w:rPr>
          <w:rFonts w:ascii="Book Antiqua" w:hAnsi="Book Antiqua"/>
          <w:b/>
          <w:color w:val="000000"/>
          <w:sz w:val="24"/>
          <w:szCs w:val="24"/>
        </w:rPr>
        <w:t>Telephone:</w:t>
      </w:r>
      <w:r w:rsidRPr="00CA5D49">
        <w:rPr>
          <w:rFonts w:ascii="Book Antiqua" w:hAnsi="Book Antiqua"/>
          <w:color w:val="000000"/>
          <w:sz w:val="24"/>
          <w:szCs w:val="24"/>
        </w:rPr>
        <w:t xml:space="preserve"> </w:t>
      </w:r>
      <w:r w:rsidRPr="00CA5D49">
        <w:rPr>
          <w:rFonts w:ascii="Book Antiqua" w:hAnsi="Book Antiqua"/>
          <w:color w:val="000000" w:themeColor="text1"/>
          <w:sz w:val="24"/>
          <w:szCs w:val="24"/>
        </w:rPr>
        <w:t>+81-49-2761667</w:t>
      </w:r>
      <w:r w:rsidRPr="00CA5D49">
        <w:rPr>
          <w:rFonts w:ascii="Book Antiqua" w:hAnsi="Book Antiqua"/>
          <w:color w:val="000000"/>
          <w:sz w:val="24"/>
          <w:szCs w:val="24"/>
        </w:rPr>
        <w:t xml:space="preserve">        </w:t>
      </w:r>
      <w:r w:rsidRPr="00CA5D49">
        <w:rPr>
          <w:rFonts w:ascii="Book Antiqua" w:hAnsi="Book Antiqua"/>
          <w:b/>
          <w:color w:val="000000"/>
          <w:sz w:val="24"/>
          <w:szCs w:val="24"/>
        </w:rPr>
        <w:t>Fax:</w:t>
      </w:r>
      <w:r w:rsidRPr="00CA5D49">
        <w:rPr>
          <w:rFonts w:ascii="Book Antiqua" w:hAnsi="Book Antiqua"/>
          <w:color w:val="000000" w:themeColor="text1"/>
          <w:sz w:val="24"/>
          <w:szCs w:val="24"/>
        </w:rPr>
        <w:t xml:space="preserve"> +81-49-2761667</w:t>
      </w:r>
    </w:p>
    <w:p w:rsidR="00317989" w:rsidRPr="00CA5D49" w:rsidRDefault="00317989" w:rsidP="0081003D">
      <w:pPr>
        <w:adjustRightInd w:val="0"/>
        <w:snapToGrid w:val="0"/>
        <w:spacing w:line="360" w:lineRule="auto"/>
        <w:rPr>
          <w:rFonts w:ascii="Book Antiqua" w:eastAsia="宋体" w:hAnsi="Book Antiqua"/>
          <w:b/>
          <w:color w:val="000000"/>
          <w:sz w:val="24"/>
          <w:szCs w:val="24"/>
          <w:lang w:eastAsia="zh-CN"/>
        </w:rPr>
      </w:pPr>
      <w:bookmarkStart w:id="46" w:name="OLE_LINK357"/>
      <w:bookmarkStart w:id="47" w:name="OLE_LINK358"/>
      <w:bookmarkEnd w:id="41"/>
      <w:bookmarkEnd w:id="42"/>
      <w:bookmarkEnd w:id="43"/>
    </w:p>
    <w:p w:rsidR="00317989" w:rsidRPr="00CA5D49" w:rsidRDefault="00317989" w:rsidP="0081003D">
      <w:pPr>
        <w:adjustRightInd w:val="0"/>
        <w:snapToGrid w:val="0"/>
        <w:spacing w:line="360" w:lineRule="auto"/>
        <w:rPr>
          <w:rFonts w:ascii="Book Antiqua" w:eastAsia="宋体" w:hAnsi="Book Antiqua"/>
          <w:b/>
          <w:color w:val="000000"/>
          <w:sz w:val="24"/>
          <w:szCs w:val="24"/>
          <w:lang w:eastAsia="zh-CN"/>
        </w:rPr>
      </w:pPr>
      <w:r w:rsidRPr="00CA5D49">
        <w:rPr>
          <w:rFonts w:ascii="Book Antiqua" w:hAnsi="Book Antiqua"/>
          <w:b/>
          <w:color w:val="000000"/>
          <w:sz w:val="24"/>
          <w:szCs w:val="24"/>
        </w:rPr>
        <w:t xml:space="preserve">Received: </w:t>
      </w:r>
      <w:bookmarkStart w:id="48" w:name="OLE_LINK1"/>
      <w:bookmarkStart w:id="49" w:name="OLE_LINK2"/>
      <w:bookmarkStart w:id="50" w:name="OLE_LINK3"/>
      <w:bookmarkStart w:id="51" w:name="OLE_LINK32"/>
      <w:bookmarkStart w:id="52" w:name="OLE_LINK201"/>
      <w:r w:rsidR="00AC6C7E" w:rsidRPr="00CA5D49">
        <w:rPr>
          <w:rFonts w:ascii="Book Antiqua" w:hAnsi="Book Antiqua"/>
          <w:sz w:val="24"/>
          <w:szCs w:val="24"/>
        </w:rPr>
        <w:t>November</w:t>
      </w:r>
      <w:bookmarkEnd w:id="48"/>
      <w:bookmarkEnd w:id="49"/>
      <w:bookmarkEnd w:id="50"/>
      <w:bookmarkEnd w:id="51"/>
      <w:bookmarkEnd w:id="52"/>
      <w:r w:rsidR="00AC6C7E" w:rsidRPr="00CA5D49">
        <w:rPr>
          <w:rFonts w:ascii="Book Antiqua" w:eastAsia="宋体" w:hAnsi="Book Antiqua"/>
          <w:sz w:val="24"/>
          <w:szCs w:val="24"/>
          <w:lang w:eastAsia="zh-CN"/>
        </w:rPr>
        <w:t xml:space="preserve"> 28, 2013</w:t>
      </w:r>
      <w:r w:rsidRPr="00CA5D49">
        <w:rPr>
          <w:rFonts w:ascii="Book Antiqua" w:hAnsi="Book Antiqua"/>
          <w:color w:val="000000"/>
          <w:sz w:val="24"/>
          <w:szCs w:val="24"/>
        </w:rPr>
        <w:t xml:space="preserve">   </w:t>
      </w:r>
      <w:r w:rsidR="00AC6C7E" w:rsidRPr="00CA5D49">
        <w:rPr>
          <w:rFonts w:ascii="Book Antiqua" w:eastAsia="宋体" w:hAnsi="Book Antiqua"/>
          <w:color w:val="000000"/>
          <w:sz w:val="24"/>
          <w:szCs w:val="24"/>
          <w:lang w:eastAsia="zh-CN"/>
        </w:rPr>
        <w:t xml:space="preserve">  </w:t>
      </w:r>
      <w:r w:rsidRPr="00CA5D49">
        <w:rPr>
          <w:rFonts w:ascii="Book Antiqua" w:hAnsi="Book Antiqua"/>
          <w:color w:val="000000"/>
          <w:sz w:val="24"/>
          <w:szCs w:val="24"/>
        </w:rPr>
        <w:t xml:space="preserve"> </w:t>
      </w:r>
      <w:r w:rsidRPr="00CA5D49">
        <w:rPr>
          <w:rFonts w:ascii="Book Antiqua" w:hAnsi="Book Antiqua"/>
          <w:b/>
          <w:color w:val="000000"/>
          <w:sz w:val="24"/>
          <w:szCs w:val="24"/>
        </w:rPr>
        <w:t xml:space="preserve">Revised: </w:t>
      </w:r>
      <w:r w:rsidR="006146C1" w:rsidRPr="00CA5D49">
        <w:rPr>
          <w:rFonts w:ascii="Book Antiqua" w:eastAsia="宋体" w:hAnsi="Book Antiqua"/>
          <w:sz w:val="24"/>
          <w:szCs w:val="24"/>
          <w:lang w:eastAsia="zh-CN"/>
        </w:rPr>
        <w:t>May</w:t>
      </w:r>
      <w:r w:rsidR="00AC6C7E" w:rsidRPr="00CA5D49">
        <w:rPr>
          <w:rFonts w:ascii="Book Antiqua" w:eastAsia="宋体" w:hAnsi="Book Antiqua"/>
          <w:sz w:val="24"/>
          <w:szCs w:val="24"/>
          <w:lang w:eastAsia="zh-CN"/>
        </w:rPr>
        <w:t xml:space="preserve"> 2</w:t>
      </w:r>
      <w:r w:rsidR="006146C1" w:rsidRPr="00CA5D49">
        <w:rPr>
          <w:rFonts w:ascii="Book Antiqua" w:eastAsia="宋体" w:hAnsi="Book Antiqua"/>
          <w:sz w:val="24"/>
          <w:szCs w:val="24"/>
          <w:lang w:eastAsia="zh-CN"/>
        </w:rPr>
        <w:t>8</w:t>
      </w:r>
      <w:r w:rsidR="00AC6C7E" w:rsidRPr="00CA5D49">
        <w:rPr>
          <w:rFonts w:ascii="Book Antiqua" w:eastAsia="宋体" w:hAnsi="Book Antiqua"/>
          <w:sz w:val="24"/>
          <w:szCs w:val="24"/>
          <w:lang w:eastAsia="zh-CN"/>
        </w:rPr>
        <w:t>, 2014</w:t>
      </w:r>
    </w:p>
    <w:p w:rsidR="00C448C0" w:rsidRDefault="00317989" w:rsidP="00C448C0">
      <w:pPr>
        <w:rPr>
          <w:rFonts w:ascii="Book Antiqua" w:hAnsi="Book Antiqua"/>
          <w:color w:val="000000"/>
          <w:sz w:val="24"/>
        </w:rPr>
      </w:pPr>
      <w:r w:rsidRPr="00CA5D49">
        <w:rPr>
          <w:rFonts w:ascii="Book Antiqua" w:hAnsi="Book Antiqua"/>
          <w:b/>
          <w:color w:val="000000"/>
          <w:sz w:val="24"/>
          <w:szCs w:val="24"/>
        </w:rPr>
        <w:t>Accepted:</w:t>
      </w:r>
      <w:bookmarkStart w:id="53" w:name="OLE_LINK4"/>
      <w:bookmarkStart w:id="54" w:name="OLE_LINK5"/>
      <w:bookmarkStart w:id="55" w:name="OLE_LINK6"/>
      <w:bookmarkStart w:id="56" w:name="OLE_LINK7"/>
      <w:bookmarkStart w:id="57" w:name="OLE_LINK9"/>
      <w:bookmarkStart w:id="58" w:name="OLE_LINK10"/>
      <w:bookmarkStart w:id="59" w:name="OLE_LINK13"/>
      <w:bookmarkStart w:id="60" w:name="OLE_LINK14"/>
      <w:bookmarkStart w:id="61" w:name="OLE_LINK17"/>
      <w:bookmarkStart w:id="62" w:name="OLE_LINK18"/>
      <w:bookmarkStart w:id="63" w:name="OLE_LINK19"/>
      <w:bookmarkStart w:id="64" w:name="OLE_LINK22"/>
      <w:bookmarkStart w:id="65" w:name="OLE_LINK24"/>
      <w:bookmarkStart w:id="66" w:name="OLE_LINK25"/>
      <w:bookmarkStart w:id="67" w:name="OLE_LINK26"/>
      <w:bookmarkStart w:id="68" w:name="OLE_LINK27"/>
      <w:bookmarkStart w:id="69" w:name="OLE_LINK28"/>
      <w:r w:rsidR="00C448C0" w:rsidRPr="00C448C0">
        <w:rPr>
          <w:rFonts w:ascii="Book Antiqua" w:hAnsi="Book Antiqua"/>
          <w:color w:val="000000"/>
          <w:sz w:val="24"/>
        </w:rPr>
        <w:t xml:space="preserve"> </w:t>
      </w:r>
      <w:r w:rsidR="00C448C0">
        <w:rPr>
          <w:rFonts w:ascii="Book Antiqua" w:hAnsi="Book Antiqua"/>
          <w:color w:val="000000"/>
          <w:sz w:val="24"/>
        </w:rPr>
        <w:t>June 18, 2014</w:t>
      </w:r>
    </w:p>
    <w:p w:rsidR="00317989" w:rsidRPr="00CA5D49" w:rsidRDefault="00317989" w:rsidP="0081003D">
      <w:pPr>
        <w:adjustRightInd w:val="0"/>
        <w:snapToGrid w:val="0"/>
        <w:spacing w:line="360" w:lineRule="auto"/>
        <w:rPr>
          <w:rFonts w:ascii="Book Antiqua" w:hAnsi="Book Antiqua"/>
          <w:b/>
          <w:color w:val="000000"/>
          <w:sz w:val="24"/>
          <w:szCs w:val="24"/>
        </w:rPr>
      </w:pPr>
      <w:bookmarkStart w:id="70" w:name="_GoBack"/>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CA5D49">
        <w:rPr>
          <w:rFonts w:ascii="Book Antiqua" w:hAnsi="Book Antiqua"/>
          <w:b/>
          <w:color w:val="000000"/>
          <w:sz w:val="24"/>
          <w:szCs w:val="24"/>
        </w:rPr>
        <w:t xml:space="preserve"> </w:t>
      </w:r>
    </w:p>
    <w:p w:rsidR="00317989" w:rsidRPr="00CA5D49" w:rsidRDefault="00317989" w:rsidP="0081003D">
      <w:pPr>
        <w:adjustRightInd w:val="0"/>
        <w:snapToGrid w:val="0"/>
        <w:spacing w:line="360" w:lineRule="auto"/>
        <w:rPr>
          <w:rFonts w:ascii="Book Antiqua" w:hAnsi="Book Antiqua"/>
          <w:color w:val="000000"/>
          <w:sz w:val="24"/>
          <w:szCs w:val="24"/>
        </w:rPr>
      </w:pPr>
      <w:r w:rsidRPr="00CA5D49">
        <w:rPr>
          <w:rFonts w:ascii="Book Antiqua" w:hAnsi="Book Antiqua"/>
          <w:b/>
          <w:color w:val="000000"/>
          <w:sz w:val="24"/>
          <w:szCs w:val="24"/>
        </w:rPr>
        <w:t xml:space="preserve">Published online: </w:t>
      </w:r>
    </w:p>
    <w:bookmarkEnd w:id="44"/>
    <w:bookmarkEnd w:id="45"/>
    <w:bookmarkEnd w:id="46"/>
    <w:bookmarkEnd w:id="47"/>
    <w:p w:rsidR="00AC6C7E" w:rsidRPr="00CA5D49" w:rsidRDefault="00AC6C7E"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Abstract</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Endoscopic submucosal dissection (ESD) has been established as a standard treatment for early stage gastric cancer (EGC) in Japan and has spread worldwide. Endoscopic submucosal dissection has been used not only for EGC but also for early esophageal and colonic cancers. However, ESD is associated with several </w:t>
      </w:r>
      <w:r w:rsidR="00031421" w:rsidRPr="00CA5D49">
        <w:rPr>
          <w:rFonts w:ascii="Book Antiqua" w:hAnsi="Book Antiqua"/>
          <w:color w:val="000000" w:themeColor="text1"/>
          <w:sz w:val="24"/>
          <w:szCs w:val="24"/>
        </w:rPr>
        <w:t>adverse events</w:t>
      </w:r>
      <w:r w:rsidRPr="00CA5D49">
        <w:rPr>
          <w:rFonts w:ascii="Book Antiqua" w:hAnsi="Book Antiqua"/>
          <w:color w:val="000000" w:themeColor="text1"/>
          <w:sz w:val="24"/>
          <w:szCs w:val="24"/>
        </w:rPr>
        <w:t xml:space="preserve">, such as bleeding and perforation, which requires more skill. Adequate tissue tension and clear visibility of the tissue to be dissected are important for effective and safe dissection. Many ESD methods using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have been developed, such as clip-with-line</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percutaneous traction</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xml:space="preserve">, sinker-assisted </w:t>
      </w:r>
      <w:r w:rsidR="00031421" w:rsidRPr="00CA5D49">
        <w:rPr>
          <w:rFonts w:ascii="Book Antiqua" w:hAnsi="Book Antiqua"/>
          <w:color w:val="000000" w:themeColor="text1"/>
          <w:sz w:val="24"/>
          <w:szCs w:val="24"/>
        </w:rPr>
        <w:t>method</w:t>
      </w:r>
      <w:r w:rsidRPr="00CA5D49">
        <w:rPr>
          <w:rFonts w:ascii="Book Antiqua" w:hAnsi="Book Antiqua"/>
          <w:color w:val="000000" w:themeColor="text1"/>
          <w:sz w:val="24"/>
          <w:szCs w:val="24"/>
        </w:rPr>
        <w:t xml:space="preserve">, magnetic anchor </w:t>
      </w:r>
      <w:r w:rsidR="00031421" w:rsidRPr="00CA5D49">
        <w:rPr>
          <w:rFonts w:ascii="Book Antiqua" w:hAnsi="Book Antiqua"/>
          <w:color w:val="000000" w:themeColor="text1"/>
          <w:sz w:val="24"/>
          <w:szCs w:val="24"/>
        </w:rPr>
        <w:t>method</w:t>
      </w:r>
      <w:r w:rsidRPr="00CA5D49">
        <w:rPr>
          <w:rFonts w:ascii="Book Antiqua" w:hAnsi="Book Antiqua"/>
          <w:color w:val="000000" w:themeColor="text1"/>
          <w:sz w:val="24"/>
          <w:szCs w:val="24"/>
        </w:rPr>
        <w:t>, external forceps</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internal-traction</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double-channel-scope</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outerrout</w:t>
      </w:r>
      <w:r w:rsidR="00031421" w:rsidRPr="00CA5D49">
        <w:rPr>
          <w:rFonts w:ascii="Book Antiqua" w:hAnsi="Book Antiqua"/>
          <w:color w:val="000000" w:themeColor="text1"/>
          <w:sz w:val="24"/>
          <w:szCs w:val="24"/>
        </w:rPr>
        <w:t>e method</w:t>
      </w:r>
      <w:r w:rsidRPr="00CA5D49">
        <w:rPr>
          <w:rFonts w:ascii="Book Antiqua" w:hAnsi="Book Antiqua"/>
          <w:color w:val="000000" w:themeColor="text1"/>
          <w:sz w:val="24"/>
          <w:szCs w:val="24"/>
        </w:rPr>
        <w:t>, double-scope</w:t>
      </w:r>
      <w:r w:rsidR="00031421" w:rsidRPr="00CA5D49">
        <w:rPr>
          <w:rFonts w:ascii="Book Antiqua" w:hAnsi="Book Antiqua"/>
          <w:color w:val="000000" w:themeColor="text1"/>
          <w:sz w:val="24"/>
          <w:szCs w:val="24"/>
        </w:rPr>
        <w:t xml:space="preserve"> method</w:t>
      </w:r>
      <w:r w:rsidRPr="00CA5D49">
        <w:rPr>
          <w:rFonts w:ascii="Book Antiqua" w:hAnsi="Book Antiqua"/>
          <w:color w:val="000000" w:themeColor="text1"/>
          <w:sz w:val="24"/>
          <w:szCs w:val="24"/>
        </w:rPr>
        <w:t xml:space="preserve">, endoscopic-surgical-platform, and robot-assisted </w:t>
      </w:r>
      <w:r w:rsidR="00031421" w:rsidRPr="00CA5D49">
        <w:rPr>
          <w:rFonts w:ascii="Book Antiqua" w:hAnsi="Book Antiqua"/>
          <w:color w:val="000000" w:themeColor="text1"/>
          <w:sz w:val="24"/>
          <w:szCs w:val="24"/>
        </w:rPr>
        <w:t>method</w:t>
      </w:r>
      <w:r w:rsidRPr="00CA5D49">
        <w:rPr>
          <w:rFonts w:ascii="Book Antiqua" w:hAnsi="Book Antiqua"/>
          <w:color w:val="000000" w:themeColor="text1"/>
          <w:sz w:val="24"/>
          <w:szCs w:val="24"/>
        </w:rPr>
        <w:t xml:space="preserve">. Each method has </w:t>
      </w:r>
      <w:r w:rsidR="00B941B6" w:rsidRPr="00CA5D49">
        <w:rPr>
          <w:rFonts w:ascii="Book Antiqua" w:hAnsi="Book Antiqua"/>
          <w:color w:val="000000" w:themeColor="text1"/>
          <w:sz w:val="24"/>
          <w:szCs w:val="24"/>
        </w:rPr>
        <w:t>both advantages and</w:t>
      </w:r>
      <w:r w:rsidRPr="00CA5D49">
        <w:rPr>
          <w:rFonts w:ascii="Book Antiqua" w:hAnsi="Book Antiqua"/>
          <w:color w:val="000000" w:themeColor="text1"/>
          <w:sz w:val="24"/>
          <w:szCs w:val="24"/>
        </w:rPr>
        <w:t xml:space="preserve"> disadvantages. Robotic endoscopy, enabling ESD </w:t>
      </w:r>
      <w:r w:rsidR="0004401C" w:rsidRPr="00CA5D49">
        <w:rPr>
          <w:rFonts w:ascii="Book Antiqua" w:hAnsi="Book Antiqua"/>
          <w:color w:val="000000" w:themeColor="text1"/>
          <w:sz w:val="24"/>
          <w:szCs w:val="24"/>
        </w:rPr>
        <w:t>with</w:t>
      </w:r>
      <w:r w:rsidRPr="00CA5D49">
        <w:rPr>
          <w:rFonts w:ascii="Book Antiqua" w:hAnsi="Book Antiqua"/>
          <w:color w:val="000000" w:themeColor="text1"/>
          <w:sz w:val="24"/>
          <w:szCs w:val="24"/>
        </w:rPr>
        <w:t xml:space="preserve"> a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method, will become more common due to advances in technology. In the near future, simple, noninvasive, and effective ESD using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is expected to be developed and become established as a worldwide standard treatment for superficial gastrointestinal neoplasias.</w:t>
      </w:r>
      <w:r w:rsidR="0004401C" w:rsidRPr="00CA5D49">
        <w:rPr>
          <w:rFonts w:ascii="Book Antiqua" w:hAnsi="Book Antiqua"/>
          <w:color w:val="000000" w:themeColor="text1"/>
          <w:sz w:val="24"/>
          <w:szCs w:val="24"/>
        </w:rPr>
        <w:t xml:space="preserve"> </w:t>
      </w:r>
    </w:p>
    <w:p w:rsidR="00AE7FDF" w:rsidRPr="00CA5D49" w:rsidRDefault="00AE7FDF"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p>
    <w:p w:rsidR="000C6D83" w:rsidRPr="00CA5D49" w:rsidRDefault="000C6D83" w:rsidP="0081003D">
      <w:pPr>
        <w:widowControl/>
        <w:adjustRightInd w:val="0"/>
        <w:snapToGrid w:val="0"/>
        <w:spacing w:line="360" w:lineRule="auto"/>
        <w:rPr>
          <w:rFonts w:ascii="Book Antiqua" w:hAnsi="Book Antiqua" w:cs="宋体"/>
          <w:kern w:val="0"/>
          <w:sz w:val="24"/>
          <w:szCs w:val="24"/>
        </w:rPr>
      </w:pPr>
      <w:r w:rsidRPr="00CA5D49">
        <w:rPr>
          <w:rFonts w:ascii="Book Antiqua" w:hAnsi="Book Antiqua"/>
          <w:sz w:val="24"/>
          <w:szCs w:val="24"/>
        </w:rPr>
        <w:t xml:space="preserve">© </w:t>
      </w:r>
      <w:r w:rsidRPr="00CA5D49">
        <w:rPr>
          <w:rFonts w:ascii="Book Antiqua" w:hAnsi="Book Antiqua" w:cs="宋体"/>
          <w:kern w:val="0"/>
          <w:sz w:val="24"/>
          <w:szCs w:val="24"/>
        </w:rPr>
        <w:t xml:space="preserve">2014 Baishideng Publishing Group Inc. All rights reserved. </w:t>
      </w:r>
    </w:p>
    <w:p w:rsidR="000C6D83" w:rsidRPr="00CA5D49" w:rsidRDefault="000C6D83"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p>
    <w:p w:rsidR="00AC6C7E" w:rsidRPr="00CA5D49" w:rsidRDefault="00AC6C7E"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Key words</w:t>
      </w:r>
      <w:r w:rsidRPr="00CA5D49">
        <w:rPr>
          <w:rFonts w:ascii="Book Antiqua" w:hAnsi="Book Antiqua"/>
          <w:color w:val="000000" w:themeColor="text1"/>
          <w:sz w:val="24"/>
          <w:szCs w:val="24"/>
        </w:rPr>
        <w:t xml:space="preserve">: </w:t>
      </w:r>
      <w:r w:rsidR="00195B1A" w:rsidRPr="00CA5D49">
        <w:rPr>
          <w:rFonts w:ascii="Book Antiqua" w:hAnsi="Book Antiqua"/>
          <w:color w:val="000000" w:themeColor="text1"/>
          <w:sz w:val="24"/>
          <w:szCs w:val="24"/>
        </w:rPr>
        <w:t>E</w:t>
      </w:r>
      <w:r w:rsidRPr="00CA5D49">
        <w:rPr>
          <w:rFonts w:ascii="Book Antiqua" w:hAnsi="Book Antiqua"/>
          <w:color w:val="000000" w:themeColor="text1"/>
          <w:sz w:val="24"/>
          <w:szCs w:val="24"/>
        </w:rPr>
        <w:t>ndoscopic submucosal dissection</w:t>
      </w:r>
      <w:r w:rsidR="00195B1A" w:rsidRPr="00CA5D49">
        <w:rPr>
          <w:rFonts w:ascii="Book Antiqua" w:eastAsia="宋体" w:hAnsi="Book Antiqua"/>
          <w:color w:val="000000" w:themeColor="text1"/>
          <w:sz w:val="24"/>
          <w:szCs w:val="24"/>
          <w:lang w:eastAsia="zh-CN"/>
        </w:rPr>
        <w:t>;</w:t>
      </w:r>
      <w:r w:rsidR="00195B1A" w:rsidRPr="00CA5D49">
        <w:rPr>
          <w:rFonts w:ascii="Book Antiqua" w:hAnsi="Book Antiqua"/>
          <w:color w:val="000000" w:themeColor="text1"/>
          <w:sz w:val="24"/>
          <w:szCs w:val="24"/>
        </w:rPr>
        <w:t xml:space="preserve"> T</w:t>
      </w:r>
      <w:r w:rsidRPr="00CA5D49">
        <w:rPr>
          <w:rFonts w:ascii="Book Antiqua" w:hAnsi="Book Antiqua"/>
          <w:color w:val="000000" w:themeColor="text1"/>
          <w:sz w:val="24"/>
          <w:szCs w:val="24"/>
        </w:rPr>
        <w:t>raction</w:t>
      </w:r>
      <w:r w:rsidR="00195B1A" w:rsidRPr="00CA5D49">
        <w:rPr>
          <w:rFonts w:ascii="Book Antiqua" w:eastAsia="宋体" w:hAnsi="Book Antiqua"/>
          <w:color w:val="000000" w:themeColor="text1"/>
          <w:sz w:val="24"/>
          <w:szCs w:val="24"/>
          <w:lang w:eastAsia="zh-CN"/>
        </w:rPr>
        <w:t>;</w:t>
      </w:r>
      <w:r w:rsidRPr="00CA5D49">
        <w:rPr>
          <w:rFonts w:ascii="Book Antiqua" w:hAnsi="Book Antiqua"/>
          <w:color w:val="000000" w:themeColor="text1"/>
          <w:sz w:val="24"/>
          <w:szCs w:val="24"/>
        </w:rPr>
        <w:t xml:space="preserve"> </w:t>
      </w:r>
      <w:r w:rsidR="00195B1A" w:rsidRPr="00CA5D49">
        <w:rPr>
          <w:rFonts w:ascii="Book Antiqua" w:hAnsi="Book Antiqua"/>
          <w:color w:val="000000" w:themeColor="text1"/>
          <w:sz w:val="24"/>
          <w:szCs w:val="24"/>
        </w:rPr>
        <w:t>E</w:t>
      </w:r>
      <w:r w:rsidRPr="00CA5D49">
        <w:rPr>
          <w:rFonts w:ascii="Book Antiqua" w:hAnsi="Book Antiqua"/>
          <w:color w:val="000000" w:themeColor="text1"/>
          <w:sz w:val="24"/>
          <w:szCs w:val="24"/>
        </w:rPr>
        <w:t>arly gastric cancer</w:t>
      </w:r>
      <w:r w:rsidR="00195B1A" w:rsidRPr="00CA5D49">
        <w:rPr>
          <w:rFonts w:ascii="Book Antiqua" w:eastAsia="宋体" w:hAnsi="Book Antiqua"/>
          <w:color w:val="000000" w:themeColor="text1"/>
          <w:sz w:val="24"/>
          <w:szCs w:val="24"/>
          <w:lang w:eastAsia="zh-CN"/>
        </w:rPr>
        <w:t>;</w:t>
      </w:r>
      <w:r w:rsidRPr="00CA5D49">
        <w:rPr>
          <w:rFonts w:ascii="Book Antiqua" w:hAnsi="Book Antiqua"/>
          <w:color w:val="000000" w:themeColor="text1"/>
          <w:sz w:val="24"/>
          <w:szCs w:val="24"/>
        </w:rPr>
        <w:t xml:space="preserve"> </w:t>
      </w:r>
      <w:r w:rsidR="00195B1A" w:rsidRPr="00CA5D49">
        <w:rPr>
          <w:rFonts w:ascii="Book Antiqua" w:hAnsi="Book Antiqua"/>
          <w:color w:val="000000" w:themeColor="text1"/>
          <w:sz w:val="24"/>
          <w:szCs w:val="24"/>
        </w:rPr>
        <w:lastRenderedPageBreak/>
        <w:t>E</w:t>
      </w:r>
      <w:r w:rsidRPr="00CA5D49">
        <w:rPr>
          <w:rFonts w:ascii="Book Antiqua" w:hAnsi="Book Antiqua"/>
          <w:color w:val="000000" w:themeColor="text1"/>
          <w:sz w:val="24"/>
          <w:szCs w:val="24"/>
        </w:rPr>
        <w:t>arly esophageal cancer</w:t>
      </w:r>
      <w:r w:rsidR="00195B1A" w:rsidRPr="00CA5D49">
        <w:rPr>
          <w:rFonts w:ascii="Book Antiqua" w:eastAsia="宋体" w:hAnsi="Book Antiqua"/>
          <w:color w:val="000000" w:themeColor="text1"/>
          <w:sz w:val="24"/>
          <w:szCs w:val="24"/>
          <w:lang w:eastAsia="zh-CN"/>
        </w:rPr>
        <w:t>;</w:t>
      </w:r>
      <w:r w:rsidRPr="00CA5D49">
        <w:rPr>
          <w:rFonts w:ascii="Book Antiqua" w:hAnsi="Book Antiqua"/>
          <w:color w:val="000000" w:themeColor="text1"/>
          <w:sz w:val="24"/>
          <w:szCs w:val="24"/>
        </w:rPr>
        <w:t xml:space="preserve"> </w:t>
      </w:r>
      <w:r w:rsidR="00195B1A" w:rsidRPr="00CA5D49">
        <w:rPr>
          <w:rFonts w:ascii="Book Antiqua" w:hAnsi="Book Antiqua"/>
          <w:color w:val="000000" w:themeColor="text1"/>
          <w:sz w:val="24"/>
          <w:szCs w:val="24"/>
        </w:rPr>
        <w:t>E</w:t>
      </w:r>
      <w:r w:rsidRPr="00CA5D49">
        <w:rPr>
          <w:rFonts w:ascii="Book Antiqua" w:hAnsi="Book Antiqua"/>
          <w:color w:val="000000" w:themeColor="text1"/>
          <w:sz w:val="24"/>
          <w:szCs w:val="24"/>
        </w:rPr>
        <w:t xml:space="preserve">arly colonic cancer </w:t>
      </w:r>
    </w:p>
    <w:p w:rsidR="00F64712" w:rsidRPr="00CA5D49" w:rsidRDefault="00F64712" w:rsidP="0081003D">
      <w:pPr>
        <w:autoSpaceDE w:val="0"/>
        <w:autoSpaceDN w:val="0"/>
        <w:adjustRightInd w:val="0"/>
        <w:snapToGrid w:val="0"/>
        <w:spacing w:line="360" w:lineRule="auto"/>
        <w:rPr>
          <w:rFonts w:ascii="Book Antiqua" w:eastAsia="宋体" w:hAnsi="Book Antiqua"/>
          <w:b/>
          <w:color w:val="000000" w:themeColor="text1"/>
          <w:sz w:val="24"/>
          <w:szCs w:val="24"/>
          <w:lang w:eastAsia="zh-CN"/>
        </w:rPr>
      </w:pPr>
    </w:p>
    <w:p w:rsidR="00F64712" w:rsidRPr="00CA5D49" w:rsidRDefault="00B941B6"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b/>
          <w:color w:val="000000" w:themeColor="text1"/>
          <w:sz w:val="24"/>
          <w:szCs w:val="24"/>
        </w:rPr>
        <w:t>Core tip</w:t>
      </w:r>
      <w:r w:rsidR="00F64712" w:rsidRPr="00CA5D49">
        <w:rPr>
          <w:rFonts w:ascii="Book Antiqua" w:eastAsia="宋体" w:hAnsi="Book Antiqua"/>
          <w:b/>
          <w:color w:val="000000" w:themeColor="text1"/>
          <w:sz w:val="24"/>
          <w:szCs w:val="24"/>
          <w:lang w:eastAsia="zh-CN"/>
        </w:rPr>
        <w:t xml:space="preserve">: </w:t>
      </w:r>
      <w:r w:rsidR="00AE7FDF" w:rsidRPr="00CA5D49">
        <w:rPr>
          <w:rFonts w:ascii="Book Antiqua" w:hAnsi="Book Antiqua"/>
          <w:color w:val="000000" w:themeColor="text1"/>
          <w:sz w:val="24"/>
          <w:szCs w:val="24"/>
        </w:rPr>
        <w:t xml:space="preserve">Endoscopic submucosal dissection (ESD) is associated with several </w:t>
      </w:r>
      <w:r w:rsidR="00031421" w:rsidRPr="00CA5D49">
        <w:rPr>
          <w:rFonts w:ascii="Book Antiqua" w:hAnsi="Book Antiqua"/>
          <w:color w:val="000000" w:themeColor="text1"/>
          <w:sz w:val="24"/>
          <w:szCs w:val="24"/>
        </w:rPr>
        <w:t>adverse events</w:t>
      </w:r>
      <w:r w:rsidR="0025540E" w:rsidRPr="00CA5D49">
        <w:rPr>
          <w:rFonts w:ascii="Book Antiqua" w:hAnsi="Book Antiqua"/>
          <w:color w:val="000000" w:themeColor="text1"/>
          <w:sz w:val="24"/>
          <w:szCs w:val="24"/>
        </w:rPr>
        <w:t>, therefore, it requires more skill</w:t>
      </w:r>
      <w:r w:rsidR="00AE7FDF" w:rsidRPr="00CA5D49">
        <w:rPr>
          <w:rFonts w:ascii="Book Antiqua" w:hAnsi="Book Antiqua"/>
          <w:color w:val="000000" w:themeColor="text1"/>
          <w:sz w:val="24"/>
          <w:szCs w:val="24"/>
        </w:rPr>
        <w:t xml:space="preserve">. Adequate tissue tension and clear visibility of the tissue to be dissected by </w:t>
      </w:r>
      <w:r w:rsidR="00532B4B" w:rsidRPr="00CA5D49">
        <w:rPr>
          <w:rFonts w:ascii="Book Antiqua" w:hAnsi="Book Antiqua"/>
          <w:color w:val="000000" w:themeColor="text1"/>
          <w:sz w:val="24"/>
          <w:szCs w:val="24"/>
        </w:rPr>
        <w:t>traction</w:t>
      </w:r>
      <w:r w:rsidR="00AE7FDF" w:rsidRPr="00CA5D49">
        <w:rPr>
          <w:rFonts w:ascii="Book Antiqua" w:hAnsi="Book Antiqua"/>
          <w:color w:val="000000" w:themeColor="text1"/>
          <w:sz w:val="24"/>
          <w:szCs w:val="24"/>
        </w:rPr>
        <w:t xml:space="preserve"> are important for effective and safe ESD</w:t>
      </w:r>
      <w:r w:rsidR="0004401C" w:rsidRPr="00CA5D49">
        <w:rPr>
          <w:rFonts w:ascii="Book Antiqua" w:hAnsi="Book Antiqua"/>
          <w:color w:val="000000" w:themeColor="text1"/>
          <w:sz w:val="24"/>
          <w:szCs w:val="24"/>
        </w:rPr>
        <w:t xml:space="preserve"> like surgery</w:t>
      </w:r>
      <w:r w:rsidR="00AE7FDF" w:rsidRPr="00CA5D49">
        <w:rPr>
          <w:rFonts w:ascii="Book Antiqua" w:hAnsi="Book Antiqua"/>
          <w:color w:val="000000" w:themeColor="text1"/>
          <w:sz w:val="24"/>
          <w:szCs w:val="24"/>
        </w:rPr>
        <w:t xml:space="preserve">. Many ESD methods </w:t>
      </w:r>
      <w:r w:rsidR="0004401C" w:rsidRPr="00CA5D49">
        <w:rPr>
          <w:rFonts w:ascii="Book Antiqua" w:hAnsi="Book Antiqua"/>
          <w:color w:val="000000" w:themeColor="text1"/>
          <w:sz w:val="24"/>
          <w:szCs w:val="24"/>
        </w:rPr>
        <w:t xml:space="preserve">with </w:t>
      </w:r>
      <w:r w:rsidR="00532B4B" w:rsidRPr="00CA5D49">
        <w:rPr>
          <w:rFonts w:ascii="Book Antiqua" w:hAnsi="Book Antiqua"/>
          <w:color w:val="000000" w:themeColor="text1"/>
          <w:sz w:val="24"/>
          <w:szCs w:val="24"/>
        </w:rPr>
        <w:t>traction</w:t>
      </w:r>
      <w:r w:rsidR="00AE7FDF" w:rsidRPr="00CA5D49">
        <w:rPr>
          <w:rFonts w:ascii="Book Antiqua" w:hAnsi="Book Antiqua"/>
          <w:color w:val="000000" w:themeColor="text1"/>
          <w:sz w:val="24"/>
          <w:szCs w:val="24"/>
        </w:rPr>
        <w:t xml:space="preserve"> have been reported</w:t>
      </w:r>
      <w:r w:rsidR="0025540E" w:rsidRPr="00CA5D49">
        <w:rPr>
          <w:rFonts w:ascii="Book Antiqua" w:hAnsi="Book Antiqua"/>
          <w:color w:val="000000" w:themeColor="text1"/>
          <w:sz w:val="24"/>
          <w:szCs w:val="24"/>
        </w:rPr>
        <w:t xml:space="preserve"> until now</w:t>
      </w:r>
      <w:r w:rsidR="00AE7FDF" w:rsidRPr="00CA5D49">
        <w:rPr>
          <w:rFonts w:ascii="Book Antiqua" w:hAnsi="Book Antiqua"/>
          <w:color w:val="000000" w:themeColor="text1"/>
          <w:sz w:val="24"/>
          <w:szCs w:val="24"/>
        </w:rPr>
        <w:t xml:space="preserve">. We review these ESD methods not only for early stage gastric cancer but also for early esophageal </w:t>
      </w:r>
      <w:r w:rsidR="0025540E" w:rsidRPr="00CA5D49">
        <w:rPr>
          <w:rFonts w:ascii="Book Antiqua" w:hAnsi="Book Antiqua"/>
          <w:color w:val="000000" w:themeColor="text1"/>
          <w:sz w:val="24"/>
          <w:szCs w:val="24"/>
        </w:rPr>
        <w:t>cancer or</w:t>
      </w:r>
      <w:r w:rsidR="00AE7FDF" w:rsidRPr="00CA5D49">
        <w:rPr>
          <w:rFonts w:ascii="Book Antiqua" w:hAnsi="Book Antiqua"/>
          <w:color w:val="000000" w:themeColor="text1"/>
          <w:sz w:val="24"/>
          <w:szCs w:val="24"/>
        </w:rPr>
        <w:t xml:space="preserve"> colonic cancer. We highlight both advantages and disadvantages of th</w:t>
      </w:r>
      <w:r w:rsidR="0004401C" w:rsidRPr="00CA5D49">
        <w:rPr>
          <w:rFonts w:ascii="Book Antiqua" w:hAnsi="Book Antiqua"/>
          <w:color w:val="000000" w:themeColor="text1"/>
          <w:sz w:val="24"/>
          <w:szCs w:val="24"/>
        </w:rPr>
        <w:t>ese</w:t>
      </w:r>
      <w:r w:rsidR="00AE7FDF" w:rsidRPr="00CA5D49">
        <w:rPr>
          <w:rFonts w:ascii="Book Antiqua" w:hAnsi="Book Antiqua"/>
          <w:color w:val="000000" w:themeColor="text1"/>
          <w:sz w:val="24"/>
          <w:szCs w:val="24"/>
        </w:rPr>
        <w:t xml:space="preserve"> methods.  </w:t>
      </w:r>
    </w:p>
    <w:p w:rsidR="00DB0C01" w:rsidRPr="00CA5D49" w:rsidRDefault="00DB0C01"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p>
    <w:p w:rsidR="00DB0C01" w:rsidRPr="00CA5D49" w:rsidRDefault="00DB0C01" w:rsidP="0081003D">
      <w:pPr>
        <w:adjustRightInd w:val="0"/>
        <w:snapToGrid w:val="0"/>
        <w:spacing w:line="360" w:lineRule="auto"/>
        <w:rPr>
          <w:rFonts w:ascii="Book Antiqua" w:hAnsi="Book Antiqua"/>
          <w:sz w:val="24"/>
          <w:szCs w:val="24"/>
        </w:rPr>
      </w:pPr>
      <w:r w:rsidRPr="00CA5D49">
        <w:rPr>
          <w:rFonts w:ascii="Book Antiqua" w:hAnsi="Book Antiqua"/>
          <w:color w:val="000000" w:themeColor="text1"/>
          <w:sz w:val="24"/>
          <w:szCs w:val="24"/>
        </w:rPr>
        <w:t>Imaeda</w:t>
      </w:r>
      <w:r w:rsidRPr="00CA5D49">
        <w:rPr>
          <w:rFonts w:ascii="Book Antiqua" w:eastAsia="宋体" w:hAnsi="Book Antiqua"/>
          <w:color w:val="000000" w:themeColor="text1"/>
          <w:sz w:val="24"/>
          <w:szCs w:val="24"/>
          <w:lang w:eastAsia="zh-CN"/>
        </w:rPr>
        <w:t xml:space="preserve"> H</w:t>
      </w:r>
      <w:r w:rsidRPr="00CA5D49">
        <w:rPr>
          <w:rFonts w:ascii="Book Antiqua" w:hAnsi="Book Antiqua"/>
          <w:color w:val="000000" w:themeColor="text1"/>
          <w:sz w:val="24"/>
          <w:szCs w:val="24"/>
        </w:rPr>
        <w:t>, Hosoe</w:t>
      </w:r>
      <w:r w:rsidRPr="00CA5D49">
        <w:rPr>
          <w:rFonts w:ascii="Book Antiqua" w:eastAsia="宋体" w:hAnsi="Book Antiqua"/>
          <w:color w:val="000000" w:themeColor="text1"/>
          <w:sz w:val="24"/>
          <w:szCs w:val="24"/>
          <w:lang w:eastAsia="zh-CN"/>
        </w:rPr>
        <w:t xml:space="preserve"> N</w:t>
      </w:r>
      <w:r w:rsidRPr="00CA5D49">
        <w:rPr>
          <w:rFonts w:ascii="Book Antiqua" w:hAnsi="Book Antiqua"/>
          <w:color w:val="000000" w:themeColor="text1"/>
          <w:sz w:val="24"/>
          <w:szCs w:val="24"/>
        </w:rPr>
        <w:t>, Kashiwagi</w:t>
      </w:r>
      <w:r w:rsidRPr="00CA5D49">
        <w:rPr>
          <w:rFonts w:ascii="Book Antiqua" w:eastAsia="宋体" w:hAnsi="Book Antiqua"/>
          <w:color w:val="000000" w:themeColor="text1"/>
          <w:sz w:val="24"/>
          <w:szCs w:val="24"/>
          <w:lang w:eastAsia="zh-CN"/>
        </w:rPr>
        <w:t xml:space="preserve"> K</w:t>
      </w:r>
      <w:r w:rsidRPr="00CA5D49">
        <w:rPr>
          <w:rFonts w:ascii="Book Antiqua" w:hAnsi="Book Antiqua"/>
          <w:color w:val="000000" w:themeColor="text1"/>
          <w:sz w:val="24"/>
          <w:szCs w:val="24"/>
        </w:rPr>
        <w:t>, Ohmori</w:t>
      </w:r>
      <w:r w:rsidRPr="00CA5D49">
        <w:rPr>
          <w:rFonts w:ascii="Book Antiqua" w:eastAsia="宋体" w:hAnsi="Book Antiqua"/>
          <w:color w:val="000000" w:themeColor="text1"/>
          <w:sz w:val="24"/>
          <w:szCs w:val="24"/>
          <w:lang w:eastAsia="zh-CN"/>
        </w:rPr>
        <w:t xml:space="preserve"> T</w:t>
      </w:r>
      <w:r w:rsidRPr="00CA5D49">
        <w:rPr>
          <w:rFonts w:ascii="Book Antiqua" w:hAnsi="Book Antiqua"/>
          <w:color w:val="000000" w:themeColor="text1"/>
          <w:sz w:val="24"/>
          <w:szCs w:val="24"/>
        </w:rPr>
        <w:t>, Yahagi</w:t>
      </w:r>
      <w:r w:rsidRPr="00CA5D49">
        <w:rPr>
          <w:rFonts w:ascii="Book Antiqua" w:eastAsia="宋体" w:hAnsi="Book Antiqua"/>
          <w:color w:val="000000" w:themeColor="text1"/>
          <w:sz w:val="24"/>
          <w:szCs w:val="24"/>
          <w:lang w:eastAsia="zh-CN"/>
        </w:rPr>
        <w:t xml:space="preserve"> N</w:t>
      </w:r>
      <w:r w:rsidRPr="00CA5D49">
        <w:rPr>
          <w:rFonts w:ascii="Book Antiqua" w:hAnsi="Book Antiqua"/>
          <w:color w:val="000000" w:themeColor="text1"/>
          <w:sz w:val="24"/>
          <w:szCs w:val="24"/>
        </w:rPr>
        <w:t>, Kanai</w:t>
      </w:r>
      <w:r w:rsidRPr="00CA5D49">
        <w:rPr>
          <w:rFonts w:ascii="Book Antiqua" w:eastAsia="宋体" w:hAnsi="Book Antiqua"/>
          <w:color w:val="000000" w:themeColor="text1"/>
          <w:sz w:val="24"/>
          <w:szCs w:val="24"/>
          <w:lang w:eastAsia="zh-CN"/>
        </w:rPr>
        <w:t xml:space="preserve"> T</w:t>
      </w:r>
      <w:r w:rsidRPr="00CA5D49">
        <w:rPr>
          <w:rFonts w:ascii="Book Antiqua" w:hAnsi="Book Antiqua"/>
          <w:color w:val="000000" w:themeColor="text1"/>
          <w:sz w:val="24"/>
          <w:szCs w:val="24"/>
        </w:rPr>
        <w:t>,</w:t>
      </w:r>
      <w:r w:rsidRPr="00CA5D49">
        <w:rPr>
          <w:rFonts w:ascii="Book Antiqua" w:hAnsi="Book Antiqua"/>
          <w:color w:val="000000"/>
          <w:sz w:val="24"/>
          <w:szCs w:val="24"/>
          <w:vertAlign w:val="superscript"/>
        </w:rPr>
        <w:t xml:space="preserve"> </w:t>
      </w:r>
      <w:r w:rsidRPr="00CA5D49">
        <w:rPr>
          <w:rFonts w:ascii="Book Antiqua" w:hAnsi="Book Antiqua"/>
          <w:color w:val="000000" w:themeColor="text1"/>
          <w:sz w:val="24"/>
          <w:szCs w:val="24"/>
        </w:rPr>
        <w:t>Ogata</w:t>
      </w:r>
      <w:r w:rsidRPr="00CA5D49">
        <w:rPr>
          <w:rFonts w:ascii="Book Antiqua" w:eastAsia="宋体" w:hAnsi="Book Antiqua"/>
          <w:color w:val="000000" w:themeColor="text1"/>
          <w:sz w:val="24"/>
          <w:szCs w:val="24"/>
          <w:lang w:eastAsia="zh-CN"/>
        </w:rPr>
        <w:t xml:space="preserve"> H. </w:t>
      </w:r>
      <w:r w:rsidRPr="00CA5D49">
        <w:rPr>
          <w:rFonts w:ascii="Book Antiqua" w:hAnsi="Book Antiqua"/>
          <w:color w:val="000000" w:themeColor="text1"/>
          <w:sz w:val="24"/>
          <w:szCs w:val="24"/>
        </w:rPr>
        <w:t>Advanced endoscopic submucosal dissection with traction</w:t>
      </w:r>
      <w:r w:rsidRPr="00CA5D49">
        <w:rPr>
          <w:rFonts w:ascii="Book Antiqua" w:eastAsia="宋体" w:hAnsi="Book Antiqua"/>
          <w:color w:val="000000" w:themeColor="text1"/>
          <w:sz w:val="24"/>
          <w:szCs w:val="24"/>
          <w:lang w:eastAsia="zh-CN"/>
        </w:rPr>
        <w:t xml:space="preserve">. </w:t>
      </w:r>
      <w:r w:rsidRPr="00CA5D49">
        <w:rPr>
          <w:rFonts w:ascii="Book Antiqua" w:hAnsi="Book Antiqua"/>
          <w:i/>
          <w:iCs/>
          <w:sz w:val="24"/>
          <w:szCs w:val="24"/>
        </w:rPr>
        <w:t>World J Gastrointest Endosc</w:t>
      </w:r>
      <w:r w:rsidRPr="00CA5D49">
        <w:rPr>
          <w:rFonts w:ascii="Book Antiqua" w:eastAsia="宋体" w:hAnsi="Book Antiqua"/>
          <w:i/>
          <w:iCs/>
          <w:sz w:val="24"/>
          <w:szCs w:val="24"/>
          <w:lang w:eastAsia="zh-CN"/>
        </w:rPr>
        <w:t xml:space="preserve"> </w:t>
      </w:r>
      <w:bookmarkStart w:id="71" w:name="OLE_LINK346"/>
      <w:bookmarkStart w:id="72" w:name="OLE_LINK347"/>
      <w:r w:rsidRPr="00CA5D49">
        <w:rPr>
          <w:rFonts w:ascii="Book Antiqua" w:hAnsi="Book Antiqua"/>
          <w:iCs/>
          <w:sz w:val="24"/>
          <w:szCs w:val="24"/>
        </w:rPr>
        <w:t>2014; In press</w:t>
      </w:r>
    </w:p>
    <w:bookmarkEnd w:id="71"/>
    <w:bookmarkEnd w:id="72"/>
    <w:p w:rsidR="00DB0C01" w:rsidRPr="00CA5D49" w:rsidRDefault="00DB0C01" w:rsidP="0081003D">
      <w:pPr>
        <w:autoSpaceDE w:val="0"/>
        <w:autoSpaceDN w:val="0"/>
        <w:adjustRightInd w:val="0"/>
        <w:snapToGrid w:val="0"/>
        <w:spacing w:line="360" w:lineRule="auto"/>
        <w:rPr>
          <w:rFonts w:ascii="Book Antiqua" w:hAnsi="Book Antiqua"/>
          <w:b/>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INTRODUCTION</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The possibility of expanding the use for endoscopic treatment for early stage gastric cancer (EGC) has been proposed</w:t>
      </w:r>
      <w:r w:rsidR="00761529" w:rsidRPr="00CA5D49">
        <w:rPr>
          <w:rFonts w:ascii="Book Antiqua" w:hAnsi="Book Antiqua"/>
          <w:color w:val="000000" w:themeColor="text1"/>
          <w:sz w:val="24"/>
          <w:szCs w:val="24"/>
          <w:vertAlign w:val="superscript"/>
        </w:rPr>
        <w:t>[1]</w:t>
      </w:r>
      <w:r w:rsidRPr="00CA5D49">
        <w:rPr>
          <w:rFonts w:ascii="Book Antiqua" w:hAnsi="Book Antiqua"/>
          <w:color w:val="000000" w:themeColor="text1"/>
          <w:sz w:val="24"/>
          <w:szCs w:val="24"/>
        </w:rPr>
        <w:t xml:space="preserve">. Endoscopic submucosal dissection (ESD) </w:t>
      </w:r>
      <w:r w:rsidR="00CF426F" w:rsidRPr="00CA5D49">
        <w:rPr>
          <w:rFonts w:ascii="Book Antiqua" w:hAnsi="Book Antiqua"/>
          <w:color w:val="000000" w:themeColor="text1"/>
          <w:sz w:val="24"/>
          <w:szCs w:val="24"/>
        </w:rPr>
        <w:t xml:space="preserve">for EGC </w:t>
      </w:r>
      <w:r w:rsidRPr="00CA5D49">
        <w:rPr>
          <w:rFonts w:ascii="Book Antiqua" w:hAnsi="Book Antiqua"/>
          <w:color w:val="000000" w:themeColor="text1"/>
          <w:sz w:val="24"/>
          <w:szCs w:val="24"/>
        </w:rPr>
        <w:t>has improved the rate of successful en bloc resection</w:t>
      </w:r>
      <w:r w:rsidRPr="00CA5D49">
        <w:rPr>
          <w:rFonts w:ascii="Book Antiqua" w:hAnsi="Book Antiqua"/>
          <w:color w:val="000000" w:themeColor="text1"/>
          <w:sz w:val="24"/>
          <w:szCs w:val="24"/>
          <w:vertAlign w:val="superscript"/>
        </w:rPr>
        <w:t>[2-6]</w:t>
      </w:r>
      <w:r w:rsidRPr="00CA5D49">
        <w:rPr>
          <w:rFonts w:ascii="Book Antiqua" w:hAnsi="Book Antiqua"/>
          <w:color w:val="000000" w:themeColor="text1"/>
          <w:sz w:val="24"/>
          <w:szCs w:val="24"/>
        </w:rPr>
        <w:t xml:space="preserve"> compared to endoscopic mucosal resection (EMR). Endoscopic submucosal dissection enables resection en bloc for larger lesions, those with ulceration, and those located in difficult sites. Therefore, ESD has been established as a standard treatment for EGC in Japan and has spread worldwide. This method has been used not only for EGC but also for early esophageal and colonic cancers. However, ESD is associated with several complications, such as bleeding and perforation, which requires more skill. </w:t>
      </w:r>
      <w:r w:rsidR="0008462F" w:rsidRPr="00CA5D49">
        <w:rPr>
          <w:rFonts w:ascii="Book Antiqua" w:hAnsi="Book Antiqua"/>
          <w:color w:val="000000" w:themeColor="text1"/>
          <w:sz w:val="24"/>
          <w:szCs w:val="24"/>
        </w:rPr>
        <w:t>T</w:t>
      </w:r>
      <w:r w:rsidR="00532B4B" w:rsidRPr="00CA5D49">
        <w:rPr>
          <w:rFonts w:ascii="Book Antiqua" w:hAnsi="Book Antiqua"/>
          <w:color w:val="000000" w:themeColor="text1"/>
          <w:sz w:val="24"/>
          <w:szCs w:val="24"/>
        </w:rPr>
        <w:t>raction</w:t>
      </w:r>
      <w:r w:rsidRPr="00CA5D49">
        <w:rPr>
          <w:rFonts w:ascii="Book Antiqua" w:hAnsi="Book Antiqua"/>
          <w:color w:val="000000" w:themeColor="text1"/>
          <w:sz w:val="24"/>
          <w:szCs w:val="24"/>
        </w:rPr>
        <w:t xml:space="preserve"> is a standard method for maintaining a clear field of vision and to facilitate in the cutting of lesions during surgery. Likewise, adequate tissue tension and clear visibility of the tissue to be dissected by traction are important for effective and safe ESD</w:t>
      </w:r>
      <w:r w:rsidR="007E6D8C" w:rsidRPr="00CA5D49">
        <w:rPr>
          <w:rFonts w:ascii="Book Antiqua" w:hAnsi="Book Antiqua"/>
          <w:color w:val="000000" w:themeColor="text1"/>
          <w:sz w:val="24"/>
          <w:szCs w:val="24"/>
          <w:vertAlign w:val="superscript"/>
        </w:rPr>
        <w:t>[7</w:t>
      </w:r>
      <w:r w:rsidR="00EA18D9" w:rsidRPr="00CA5D49">
        <w:rPr>
          <w:rFonts w:ascii="Book Antiqua" w:eastAsia="宋体" w:hAnsi="Book Antiqua"/>
          <w:color w:val="000000" w:themeColor="text1"/>
          <w:sz w:val="24"/>
          <w:szCs w:val="24"/>
          <w:vertAlign w:val="superscript"/>
          <w:lang w:eastAsia="zh-CN"/>
        </w:rPr>
        <w:t>-</w:t>
      </w:r>
      <w:r w:rsidR="007E6D8C" w:rsidRPr="00CA5D49">
        <w:rPr>
          <w:rFonts w:ascii="Book Antiqua" w:hAnsi="Book Antiqua"/>
          <w:color w:val="000000" w:themeColor="text1"/>
          <w:sz w:val="24"/>
          <w:szCs w:val="24"/>
          <w:vertAlign w:val="superscript"/>
        </w:rPr>
        <w:t>9]</w:t>
      </w:r>
      <w:r w:rsidRPr="00CA5D49">
        <w:rPr>
          <w:rFonts w:ascii="Book Antiqua" w:hAnsi="Book Antiqua"/>
          <w:color w:val="000000" w:themeColor="text1"/>
          <w:sz w:val="24"/>
          <w:szCs w:val="24"/>
        </w:rPr>
        <w:t>.</w:t>
      </w:r>
    </w:p>
    <w:p w:rsidR="00AE7FDF" w:rsidRPr="00CA5D49" w:rsidRDefault="00AE7FDF" w:rsidP="0081003D">
      <w:pPr>
        <w:autoSpaceDE w:val="0"/>
        <w:autoSpaceDN w:val="0"/>
        <w:adjustRightInd w:val="0"/>
        <w:snapToGrid w:val="0"/>
        <w:spacing w:line="360" w:lineRule="auto"/>
        <w:ind w:firstLineChars="100" w:firstLine="265"/>
        <w:rPr>
          <w:rFonts w:ascii="Book Antiqua" w:hAnsi="Book Antiqua"/>
          <w:color w:val="000000" w:themeColor="text1"/>
          <w:sz w:val="24"/>
          <w:szCs w:val="24"/>
        </w:rPr>
      </w:pPr>
      <w:r w:rsidRPr="00CA5D49">
        <w:rPr>
          <w:rFonts w:ascii="Book Antiqua" w:hAnsi="Book Antiqua"/>
          <w:color w:val="000000" w:themeColor="text1"/>
          <w:sz w:val="24"/>
          <w:szCs w:val="24"/>
        </w:rPr>
        <w:t xml:space="preserve">The simplest method to achieve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is position change</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8,9</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The weight of </w:t>
      </w:r>
      <w:r w:rsidRPr="00CA5D49">
        <w:rPr>
          <w:rFonts w:ascii="Book Antiqua" w:hAnsi="Book Antiqua"/>
          <w:color w:val="000000" w:themeColor="text1"/>
          <w:sz w:val="24"/>
          <w:szCs w:val="24"/>
        </w:rPr>
        <w:lastRenderedPageBreak/>
        <w:t xml:space="preserve">the lesions and fluid injected to the submucosal layer enables </w:t>
      </w:r>
      <w:r w:rsidR="00595C8B" w:rsidRPr="00CA5D49">
        <w:rPr>
          <w:rFonts w:ascii="Book Antiqua" w:hAnsi="Book Antiqua"/>
          <w:color w:val="000000" w:themeColor="text1"/>
          <w:sz w:val="24"/>
          <w:szCs w:val="24"/>
        </w:rPr>
        <w:t>the lesions</w:t>
      </w:r>
      <w:r w:rsidRPr="00CA5D49">
        <w:rPr>
          <w:rFonts w:ascii="Book Antiqua" w:hAnsi="Book Antiqua"/>
          <w:color w:val="000000" w:themeColor="text1"/>
          <w:sz w:val="24"/>
          <w:szCs w:val="24"/>
        </w:rPr>
        <w:t xml:space="preserve"> to </w:t>
      </w:r>
      <w:r w:rsidR="00CF426F" w:rsidRPr="00CA5D49">
        <w:rPr>
          <w:rFonts w:ascii="Book Antiqua" w:hAnsi="Book Antiqua"/>
          <w:color w:val="000000" w:themeColor="text1"/>
          <w:sz w:val="24"/>
          <w:szCs w:val="24"/>
        </w:rPr>
        <w:t>be hu</w:t>
      </w:r>
      <w:r w:rsidRPr="00CA5D49">
        <w:rPr>
          <w:rFonts w:ascii="Book Antiqua" w:hAnsi="Book Antiqua"/>
          <w:color w:val="000000" w:themeColor="text1"/>
          <w:sz w:val="24"/>
          <w:szCs w:val="24"/>
        </w:rPr>
        <w:t>ng from the wall of the gastrointestinal tract due to gravity. Endoscopic submucosal dissection becomes easier because the submucosal layer becomes wider and the field of vision becomes clearer. However, it is sometimes difficult because of limitation of position change and extension of the GI tract due to inner gas.</w:t>
      </w:r>
    </w:p>
    <w:p w:rsidR="00AE7FDF" w:rsidRPr="00CA5D49" w:rsidRDefault="00AE7FDF" w:rsidP="0081003D">
      <w:pPr>
        <w:autoSpaceDE w:val="0"/>
        <w:autoSpaceDN w:val="0"/>
        <w:adjustRightInd w:val="0"/>
        <w:snapToGrid w:val="0"/>
        <w:spacing w:line="360" w:lineRule="auto"/>
        <w:ind w:firstLineChars="100" w:firstLine="265"/>
        <w:rPr>
          <w:rFonts w:ascii="Book Antiqua" w:hAnsi="Book Antiqua"/>
          <w:color w:val="000000" w:themeColor="text1"/>
          <w:sz w:val="24"/>
          <w:szCs w:val="24"/>
        </w:rPr>
      </w:pPr>
      <w:r w:rsidRPr="00CA5D49">
        <w:rPr>
          <w:rFonts w:ascii="Book Antiqua" w:hAnsi="Book Antiqua"/>
          <w:color w:val="000000" w:themeColor="text1"/>
          <w:sz w:val="24"/>
          <w:szCs w:val="24"/>
        </w:rPr>
        <w:t>Recent reports on ESD using counter-traction are described in this article</w:t>
      </w:r>
      <w:r w:rsidR="007002C7">
        <w:rPr>
          <w:rFonts w:ascii="Book Antiqua" w:eastAsia="宋体" w:hAnsi="Book Antiqua" w:hint="eastAsia"/>
          <w:color w:val="000000" w:themeColor="text1"/>
          <w:sz w:val="24"/>
          <w:szCs w:val="24"/>
          <w:lang w:eastAsia="zh-CN"/>
        </w:rPr>
        <w:t xml:space="preserve"> (Table 1)</w:t>
      </w:r>
      <w:r w:rsidRPr="00CA5D49">
        <w:rPr>
          <w:rFonts w:ascii="Book Antiqua" w:hAnsi="Book Antiqua"/>
          <w:color w:val="000000" w:themeColor="text1"/>
          <w:sz w:val="24"/>
          <w:szCs w:val="24"/>
        </w:rPr>
        <w:t>.</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 xml:space="preserve">ESD </w:t>
      </w:r>
      <w:r w:rsidR="0025540E" w:rsidRPr="00CA5D49">
        <w:rPr>
          <w:rFonts w:ascii="Book Antiqua" w:hAnsi="Book Antiqua"/>
          <w:b/>
          <w:color w:val="000000" w:themeColor="text1"/>
          <w:sz w:val="24"/>
          <w:szCs w:val="24"/>
        </w:rPr>
        <w:t>WITH</w:t>
      </w:r>
      <w:r w:rsidRPr="00CA5D49">
        <w:rPr>
          <w:rFonts w:ascii="Book Antiqua" w:hAnsi="Book Antiqua"/>
          <w:b/>
          <w:color w:val="000000" w:themeColor="text1"/>
          <w:sz w:val="24"/>
          <w:szCs w:val="24"/>
        </w:rPr>
        <w:t xml:space="preserve"> TRACTION IN UPPER GASTROINT</w:t>
      </w:r>
      <w:r w:rsidR="00D165BB" w:rsidRPr="00CA5D49">
        <w:rPr>
          <w:rFonts w:ascii="Book Antiqua" w:hAnsi="Book Antiqua"/>
          <w:b/>
          <w:color w:val="000000" w:themeColor="text1"/>
          <w:sz w:val="24"/>
          <w:szCs w:val="24"/>
        </w:rPr>
        <w:t>ESTINAL</w:t>
      </w:r>
      <w:r w:rsidRPr="00CA5D49">
        <w:rPr>
          <w:rFonts w:ascii="Book Antiqua" w:hAnsi="Book Antiqua"/>
          <w:b/>
          <w:color w:val="000000" w:themeColor="text1"/>
          <w:sz w:val="24"/>
          <w:szCs w:val="24"/>
        </w:rPr>
        <w:t xml:space="preserve"> TRACT</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Foremost, Hirao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an EMR procedure using double endoscopes under general anesthesia,</w:t>
      </w:r>
      <w:r w:rsidR="00CF426F" w:rsidRPr="00CA5D49">
        <w:rPr>
          <w:rFonts w:ascii="Book Antiqua" w:hAnsi="Book Antiqua"/>
          <w:color w:val="000000" w:themeColor="text1"/>
          <w:sz w:val="24"/>
          <w:szCs w:val="24"/>
        </w:rPr>
        <w:t xml:space="preserve"> which was</w:t>
      </w:r>
      <w:r w:rsidRPr="00CA5D49">
        <w:rPr>
          <w:rFonts w:ascii="Book Antiqua" w:hAnsi="Book Antiqua"/>
          <w:color w:val="000000" w:themeColor="text1"/>
          <w:sz w:val="24"/>
          <w:szCs w:val="24"/>
        </w:rPr>
        <w:t xml:space="preserve"> similar to surgery</w:t>
      </w:r>
      <w:r w:rsidR="00B941B6" w:rsidRPr="00CA5D49">
        <w:rPr>
          <w:rFonts w:ascii="Book Antiqua" w:hAnsi="Book Antiqua"/>
          <w:color w:val="000000" w:themeColor="text1"/>
          <w:sz w:val="24"/>
          <w:szCs w:val="24"/>
        </w:rPr>
        <w:t xml:space="preserve"> about 25 years ago</w:t>
      </w:r>
      <w:r w:rsidRPr="00CA5D49">
        <w:rPr>
          <w:rFonts w:ascii="Book Antiqua" w:hAnsi="Book Antiqua"/>
          <w:color w:val="000000" w:themeColor="text1"/>
          <w:sz w:val="24"/>
          <w:szCs w:val="24"/>
        </w:rPr>
        <w:t xml:space="preserve">. The lesion </w:t>
      </w:r>
      <w:r w:rsidR="00CF426F" w:rsidRPr="00CA5D49">
        <w:rPr>
          <w:rFonts w:ascii="Book Antiqua" w:hAnsi="Book Antiqua"/>
          <w:color w:val="000000" w:themeColor="text1"/>
          <w:sz w:val="24"/>
          <w:szCs w:val="24"/>
        </w:rPr>
        <w:t>wa</w:t>
      </w:r>
      <w:r w:rsidRPr="00CA5D49">
        <w:rPr>
          <w:rFonts w:ascii="Book Antiqua" w:hAnsi="Book Antiqua"/>
          <w:color w:val="000000" w:themeColor="text1"/>
          <w:sz w:val="24"/>
          <w:szCs w:val="24"/>
        </w:rPr>
        <w:t>s grasped and lifted using grasping forceps through the thin endoscope,</w:t>
      </w:r>
      <w:r w:rsidR="005B783B" w:rsidRPr="00CA5D49">
        <w:rPr>
          <w:rFonts w:ascii="Book Antiqua" w:hAnsi="Book Antiqua"/>
          <w:color w:val="000000" w:themeColor="text1"/>
          <w:sz w:val="24"/>
          <w:szCs w:val="24"/>
        </w:rPr>
        <w:t xml:space="preserve"> and submucosal dissection was</w:t>
      </w:r>
      <w:r w:rsidRPr="00CA5D49">
        <w:rPr>
          <w:rFonts w:ascii="Book Antiqua" w:hAnsi="Book Antiqua"/>
          <w:color w:val="000000" w:themeColor="text1"/>
          <w:sz w:val="24"/>
          <w:szCs w:val="24"/>
        </w:rPr>
        <w:t xml:space="preserve"> done using a needle knife through the main scope </w:t>
      </w:r>
      <w:r w:rsidR="00CF426F" w:rsidRPr="00CA5D49">
        <w:rPr>
          <w:rFonts w:ascii="Book Antiqua" w:hAnsi="Book Antiqua"/>
          <w:color w:val="000000" w:themeColor="text1"/>
          <w:sz w:val="24"/>
          <w:szCs w:val="24"/>
        </w:rPr>
        <w:t>(Figure 1). This method was</w:t>
      </w:r>
      <w:r w:rsidR="00553D4A" w:rsidRPr="00CA5D49">
        <w:rPr>
          <w:rFonts w:ascii="Book Antiqua" w:hAnsi="Book Antiqua"/>
          <w:color w:val="000000" w:themeColor="text1"/>
          <w:sz w:val="24"/>
          <w:szCs w:val="24"/>
        </w:rPr>
        <w:t xml:space="preserve"> revolutionary</w:t>
      </w:r>
      <w:r w:rsidR="00CF426F" w:rsidRPr="00CA5D49">
        <w:rPr>
          <w:rFonts w:ascii="Book Antiqua" w:hAnsi="Book Antiqua"/>
          <w:color w:val="000000" w:themeColor="text1"/>
          <w:sz w:val="24"/>
          <w:szCs w:val="24"/>
        </w:rPr>
        <w:t xml:space="preserve"> at that time</w:t>
      </w:r>
      <w:r w:rsidRPr="00CA5D49">
        <w:rPr>
          <w:rFonts w:ascii="Book Antiqua" w:hAnsi="Book Antiqua"/>
          <w:color w:val="000000" w:themeColor="text1"/>
          <w:sz w:val="24"/>
          <w:szCs w:val="24"/>
        </w:rPr>
        <w:t xml:space="preserve">; however, </w:t>
      </w:r>
      <w:r w:rsidR="00CF426F" w:rsidRPr="00CA5D49">
        <w:rPr>
          <w:rFonts w:ascii="Book Antiqua" w:hAnsi="Book Antiqua"/>
          <w:color w:val="000000" w:themeColor="text1"/>
          <w:sz w:val="24"/>
          <w:szCs w:val="24"/>
        </w:rPr>
        <w:t>it was</w:t>
      </w:r>
      <w:r w:rsidRPr="00CA5D49">
        <w:rPr>
          <w:rFonts w:ascii="Book Antiqua" w:hAnsi="Book Antiqua"/>
          <w:color w:val="000000" w:themeColor="text1"/>
          <w:sz w:val="24"/>
          <w:szCs w:val="24"/>
        </w:rPr>
        <w:t xml:space="preserve"> complicated and invasive. It </w:t>
      </w:r>
      <w:r w:rsidR="00CF426F" w:rsidRPr="00CA5D49">
        <w:rPr>
          <w:rFonts w:ascii="Book Antiqua" w:hAnsi="Book Antiqua"/>
          <w:color w:val="000000" w:themeColor="text1"/>
          <w:sz w:val="24"/>
          <w:szCs w:val="24"/>
        </w:rPr>
        <w:t>required</w:t>
      </w:r>
      <w:r w:rsidRPr="00CA5D49">
        <w:rPr>
          <w:rFonts w:ascii="Book Antiqua" w:hAnsi="Book Antiqua"/>
          <w:color w:val="000000" w:themeColor="text1"/>
          <w:sz w:val="24"/>
          <w:szCs w:val="24"/>
        </w:rPr>
        <w:t xml:space="preserve"> two endoscopic systems and more than two endoscopists and two assistants. Furthermore, t</w:t>
      </w:r>
      <w:r w:rsidR="00CF426F" w:rsidRPr="00CA5D49">
        <w:rPr>
          <w:rFonts w:ascii="Book Antiqua" w:hAnsi="Book Antiqua"/>
          <w:color w:val="000000" w:themeColor="text1"/>
          <w:sz w:val="24"/>
          <w:szCs w:val="24"/>
        </w:rPr>
        <w:t>wo endoscopes could</w:t>
      </w:r>
      <w:r w:rsidRPr="00CA5D49">
        <w:rPr>
          <w:rFonts w:ascii="Book Antiqua" w:hAnsi="Book Antiqua"/>
          <w:color w:val="000000" w:themeColor="text1"/>
          <w:sz w:val="24"/>
          <w:szCs w:val="24"/>
        </w:rPr>
        <w:t xml:space="preserve">not be moved easily and independently because of their combined diameter. </w:t>
      </w:r>
      <w:r w:rsidR="003420C8" w:rsidRPr="00CA5D49">
        <w:rPr>
          <w:rFonts w:ascii="Book Antiqua" w:hAnsi="Book Antiqua"/>
          <w:color w:val="000000" w:themeColor="text1"/>
          <w:sz w:val="24"/>
          <w:szCs w:val="24"/>
        </w:rPr>
        <w:t>Thereafter, many kinds of less complicated and invasive methods have been developed.</w:t>
      </w:r>
      <w:r w:rsidRPr="00CA5D49">
        <w:rPr>
          <w:rFonts w:ascii="Book Antiqua" w:hAnsi="Book Antiqua"/>
          <w:color w:val="000000" w:themeColor="text1"/>
          <w:sz w:val="24"/>
          <w:szCs w:val="24"/>
        </w:rPr>
        <w:t xml:space="preserve">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Clip</w:t>
      </w:r>
      <w:r w:rsidR="0025540E"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with</w:t>
      </w:r>
      <w:r w:rsidR="0025540E"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line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Oyama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8,11</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the clip</w:t>
      </w:r>
      <w:r w:rsidR="0025540E" w:rsidRPr="00CA5D49">
        <w:rPr>
          <w:rFonts w:ascii="Book Antiqua" w:hAnsi="Book Antiqua"/>
          <w:color w:val="000000" w:themeColor="text1"/>
          <w:sz w:val="24"/>
          <w:szCs w:val="24"/>
        </w:rPr>
        <w:t>-</w:t>
      </w:r>
      <w:r w:rsidRPr="00CA5D49">
        <w:rPr>
          <w:rFonts w:ascii="Book Antiqua" w:hAnsi="Book Antiqua"/>
          <w:color w:val="000000" w:themeColor="text1"/>
          <w:sz w:val="24"/>
          <w:szCs w:val="24"/>
        </w:rPr>
        <w:t>with</w:t>
      </w:r>
      <w:r w:rsidR="0025540E" w:rsidRPr="00CA5D49">
        <w:rPr>
          <w:rFonts w:ascii="Book Antiqua" w:hAnsi="Book Antiqua"/>
          <w:color w:val="000000" w:themeColor="text1"/>
          <w:sz w:val="24"/>
          <w:szCs w:val="24"/>
        </w:rPr>
        <w:t>-</w:t>
      </w:r>
      <w:r w:rsidRPr="00CA5D49">
        <w:rPr>
          <w:rFonts w:ascii="Book Antiqua" w:hAnsi="Book Antiqua"/>
          <w:color w:val="000000" w:themeColor="text1"/>
          <w:sz w:val="24"/>
          <w:szCs w:val="24"/>
        </w:rPr>
        <w:t>line method, which is a simple</w:t>
      </w:r>
      <w:r w:rsidR="000A3105" w:rsidRPr="00CA5D49">
        <w:rPr>
          <w:rFonts w:ascii="Book Antiqua" w:hAnsi="Book Antiqua"/>
          <w:color w:val="000000" w:themeColor="text1"/>
          <w:sz w:val="24"/>
          <w:szCs w:val="24"/>
        </w:rPr>
        <w:t>, easy</w:t>
      </w:r>
      <w:r w:rsidRPr="00CA5D49">
        <w:rPr>
          <w:rFonts w:ascii="Book Antiqua" w:hAnsi="Book Antiqua"/>
          <w:color w:val="000000" w:themeColor="text1"/>
          <w:sz w:val="24"/>
          <w:szCs w:val="24"/>
        </w:rPr>
        <w:t xml:space="preserve"> and useful method for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not only for gastric ESD</w:t>
      </w:r>
      <w:r w:rsidR="008D29AA" w:rsidRPr="00CA5D49">
        <w:rPr>
          <w:rFonts w:ascii="Book Antiqua" w:hAnsi="Book Antiqua"/>
          <w:color w:val="000000" w:themeColor="text1"/>
          <w:sz w:val="24"/>
          <w:szCs w:val="24"/>
        </w:rPr>
        <w:t xml:space="preserve"> (Figure 1)</w:t>
      </w:r>
      <w:r w:rsidRPr="00CA5D49">
        <w:rPr>
          <w:rFonts w:ascii="Book Antiqua" w:hAnsi="Book Antiqua"/>
          <w:color w:val="000000" w:themeColor="text1"/>
          <w:sz w:val="24"/>
          <w:szCs w:val="24"/>
        </w:rPr>
        <w:t xml:space="preserve"> b</w:t>
      </w:r>
      <w:r w:rsidR="008D29AA" w:rsidRPr="00CA5D49">
        <w:rPr>
          <w:rFonts w:ascii="Book Antiqua" w:hAnsi="Book Antiqua"/>
          <w:color w:val="000000" w:themeColor="text1"/>
          <w:sz w:val="24"/>
          <w:szCs w:val="24"/>
        </w:rPr>
        <w:t>ut also for esophageal (Figure 2</w:t>
      </w:r>
      <w:r w:rsidRPr="00CA5D49">
        <w:rPr>
          <w:rFonts w:ascii="Book Antiqua" w:hAnsi="Book Antiqua"/>
          <w:color w:val="000000" w:themeColor="text1"/>
          <w:sz w:val="24"/>
          <w:szCs w:val="24"/>
        </w:rPr>
        <w:t xml:space="preserve">), colonic, and duodenal ESD. A long silk line is tied to the arm part of the clip, and the submucosal side of the target lesion is grasped. The line is pulled very gently. This method creates a clear field of vision. </w:t>
      </w:r>
      <w:r w:rsidR="00B941B6" w:rsidRPr="00CA5D49">
        <w:rPr>
          <w:rFonts w:ascii="Book Antiqua" w:hAnsi="Book Antiqua"/>
          <w:color w:val="000000" w:themeColor="text1"/>
          <w:sz w:val="24"/>
          <w:szCs w:val="24"/>
        </w:rPr>
        <w:t xml:space="preserve">Jeon </w:t>
      </w:r>
      <w:r w:rsidR="00511A75" w:rsidRPr="00511A75">
        <w:rPr>
          <w:rFonts w:ascii="Book Antiqua" w:hAnsi="Book Antiqua"/>
          <w:i/>
          <w:color w:val="000000" w:themeColor="text1"/>
          <w:sz w:val="24"/>
          <w:szCs w:val="24"/>
        </w:rPr>
        <w:t>et al</w:t>
      </w:r>
      <w:r w:rsidR="00B941B6"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12</w:t>
      </w:r>
      <w:r w:rsidR="00B941B6" w:rsidRPr="00CA5D49">
        <w:rPr>
          <w:rFonts w:ascii="Book Antiqua" w:hAnsi="Book Antiqua"/>
          <w:color w:val="000000" w:themeColor="text1"/>
          <w:sz w:val="24"/>
          <w:szCs w:val="24"/>
          <w:vertAlign w:val="superscript"/>
        </w:rPr>
        <w:t>]</w:t>
      </w:r>
      <w:r w:rsidR="00B941B6" w:rsidRPr="00CA5D49">
        <w:rPr>
          <w:rFonts w:ascii="Book Antiqua" w:hAnsi="Book Antiqua"/>
          <w:color w:val="000000" w:themeColor="text1"/>
          <w:sz w:val="24"/>
          <w:szCs w:val="24"/>
        </w:rPr>
        <w:t xml:space="preserve"> and Ota </w:t>
      </w:r>
      <w:r w:rsidR="00511A75" w:rsidRPr="00511A75">
        <w:rPr>
          <w:rFonts w:ascii="Book Antiqua" w:hAnsi="Book Antiqua"/>
          <w:i/>
          <w:color w:val="000000" w:themeColor="text1"/>
          <w:sz w:val="24"/>
          <w:szCs w:val="24"/>
        </w:rPr>
        <w:t>et al</w:t>
      </w:r>
      <w:r w:rsidR="00B941B6" w:rsidRPr="00CA5D49">
        <w:rPr>
          <w:rFonts w:ascii="Book Antiqua" w:hAnsi="Book Antiqua"/>
          <w:color w:val="000000" w:themeColor="text1"/>
          <w:sz w:val="24"/>
          <w:szCs w:val="24"/>
          <w:vertAlign w:val="superscript"/>
        </w:rPr>
        <w:t>[1</w:t>
      </w:r>
      <w:r w:rsidR="007E6D8C" w:rsidRPr="00CA5D49">
        <w:rPr>
          <w:rFonts w:ascii="Book Antiqua" w:hAnsi="Book Antiqua"/>
          <w:color w:val="000000" w:themeColor="text1"/>
          <w:sz w:val="24"/>
          <w:szCs w:val="24"/>
          <w:vertAlign w:val="superscript"/>
        </w:rPr>
        <w:t>3</w:t>
      </w:r>
      <w:r w:rsidR="00B941B6" w:rsidRPr="00CA5D49">
        <w:rPr>
          <w:rFonts w:ascii="Book Antiqua" w:hAnsi="Book Antiqua"/>
          <w:color w:val="000000" w:themeColor="text1"/>
          <w:sz w:val="24"/>
          <w:szCs w:val="24"/>
          <w:vertAlign w:val="superscript"/>
        </w:rPr>
        <w:t>]</w:t>
      </w:r>
      <w:r w:rsidR="00B941B6" w:rsidRPr="00CA5D49">
        <w:rPr>
          <w:rFonts w:ascii="Book Antiqua" w:hAnsi="Book Antiqua"/>
          <w:color w:val="000000" w:themeColor="text1"/>
          <w:sz w:val="24"/>
          <w:szCs w:val="24"/>
        </w:rPr>
        <w:t xml:space="preserve"> reported on similar methods. </w:t>
      </w:r>
      <w:r w:rsidR="00295FB0" w:rsidRPr="00CA5D49">
        <w:rPr>
          <w:rFonts w:ascii="Book Antiqua" w:hAnsi="Book Antiqua"/>
          <w:color w:val="000000" w:themeColor="text1"/>
          <w:sz w:val="24"/>
          <w:szCs w:val="24"/>
        </w:rPr>
        <w:t>However, the traction direction</w:t>
      </w:r>
      <w:r w:rsidR="003D76AE" w:rsidRPr="00CA5D49">
        <w:rPr>
          <w:rFonts w:ascii="Book Antiqua" w:hAnsi="Book Antiqua"/>
          <w:color w:val="000000" w:themeColor="text1"/>
          <w:sz w:val="24"/>
          <w:szCs w:val="24"/>
        </w:rPr>
        <w:t xml:space="preserve"> by the clip-with-line method</w:t>
      </w:r>
      <w:r w:rsidR="00295FB0" w:rsidRPr="00CA5D49">
        <w:rPr>
          <w:rFonts w:ascii="Book Antiqua" w:hAnsi="Book Antiqua"/>
          <w:color w:val="000000" w:themeColor="text1"/>
          <w:sz w:val="24"/>
          <w:szCs w:val="24"/>
        </w:rPr>
        <w:t xml:space="preserve"> is limited. T</w:t>
      </w:r>
      <w:r w:rsidRPr="00CA5D49">
        <w:rPr>
          <w:rFonts w:ascii="Book Antiqua" w:hAnsi="Book Antiqua"/>
          <w:color w:val="000000" w:themeColor="text1"/>
          <w:sz w:val="24"/>
          <w:szCs w:val="24"/>
        </w:rPr>
        <w:t>he pulley method is useful for pulling the line to the anal or opposite side</w:t>
      </w:r>
      <w:r w:rsidR="008D29AA" w:rsidRPr="00CA5D49">
        <w:rPr>
          <w:rFonts w:ascii="Book Antiqua" w:hAnsi="Book Antiqua"/>
          <w:color w:val="000000" w:themeColor="text1"/>
          <w:sz w:val="24"/>
          <w:szCs w:val="24"/>
        </w:rPr>
        <w:t xml:space="preserve"> (Figure 3)</w:t>
      </w:r>
      <w:r w:rsidRPr="00CA5D49">
        <w:rPr>
          <w:rFonts w:ascii="Book Antiqua" w:hAnsi="Book Antiqua"/>
          <w:color w:val="000000" w:themeColor="text1"/>
          <w:sz w:val="24"/>
          <w:szCs w:val="24"/>
        </w:rPr>
        <w:t xml:space="preserve">. The line is captured by the second clip </w:t>
      </w:r>
      <w:r w:rsidRPr="00CA5D49">
        <w:rPr>
          <w:rFonts w:ascii="Book Antiqua" w:hAnsi="Book Antiqua"/>
          <w:color w:val="000000" w:themeColor="text1"/>
          <w:sz w:val="24"/>
          <w:szCs w:val="24"/>
        </w:rPr>
        <w:lastRenderedPageBreak/>
        <w:t xml:space="preserve">and fixed at the opposite side of the stomach. The first clip can be pulled to the anal side with the second clip acting like a pulley. Li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B941B6" w:rsidRPr="00CA5D49">
        <w:rPr>
          <w:rFonts w:ascii="Book Antiqua" w:hAnsi="Book Antiqua"/>
          <w:color w:val="000000" w:themeColor="text1"/>
          <w:sz w:val="24"/>
          <w:szCs w:val="24"/>
          <w:vertAlign w:val="superscript"/>
        </w:rPr>
        <w:t>1</w:t>
      </w:r>
      <w:r w:rsidR="007E6D8C" w:rsidRPr="00CA5D49">
        <w:rPr>
          <w:rFonts w:ascii="Book Antiqua" w:hAnsi="Book Antiqua"/>
          <w:color w:val="000000" w:themeColor="text1"/>
          <w:sz w:val="24"/>
          <w:szCs w:val="24"/>
          <w:vertAlign w:val="superscript"/>
        </w:rPr>
        <w:t>4</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w:t>
      </w:r>
      <w:r w:rsidR="00B941B6" w:rsidRPr="00CA5D49">
        <w:rPr>
          <w:rFonts w:ascii="Book Antiqua" w:hAnsi="Book Antiqua"/>
          <w:color w:val="000000" w:themeColor="text1"/>
          <w:sz w:val="24"/>
          <w:szCs w:val="24"/>
        </w:rPr>
        <w:t xml:space="preserve"> similar method</w:t>
      </w:r>
      <w:r w:rsidRPr="00CA5D49">
        <w:rPr>
          <w:rFonts w:ascii="Book Antiqua" w:hAnsi="Book Antiqua"/>
          <w:color w:val="000000" w:themeColor="text1"/>
          <w:sz w:val="24"/>
          <w:szCs w:val="24"/>
        </w:rPr>
        <w:t xml:space="preserve">.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7E6D8C"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Percutaneous-</w:t>
      </w:r>
      <w:r w:rsidR="00AE7FDF" w:rsidRPr="00CA5D49">
        <w:rPr>
          <w:rFonts w:ascii="Book Antiqua" w:hAnsi="Book Antiqua"/>
          <w:b/>
          <w:i/>
          <w:color w:val="000000" w:themeColor="text1"/>
          <w:sz w:val="24"/>
          <w:szCs w:val="24"/>
        </w:rPr>
        <w:t>traction</w:t>
      </w:r>
      <w:r w:rsidR="00D165BB" w:rsidRPr="00CA5D49">
        <w:rPr>
          <w:rFonts w:ascii="Book Antiqua" w:hAnsi="Book Antiqua"/>
          <w:b/>
          <w:i/>
          <w:color w:val="000000" w:themeColor="text1"/>
          <w:sz w:val="24"/>
          <w:szCs w:val="24"/>
        </w:rPr>
        <w:t xml:space="preserv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Kondo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15</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percutaneous traction-assisted EMR for gastric neoplasias, which requires a laparoscopic port with a trocar</w:t>
      </w:r>
      <w:r w:rsidR="008D29AA" w:rsidRPr="00CA5D49">
        <w:rPr>
          <w:rFonts w:ascii="Book Antiqua" w:hAnsi="Book Antiqua"/>
          <w:color w:val="000000" w:themeColor="text1"/>
          <w:sz w:val="24"/>
          <w:szCs w:val="24"/>
        </w:rPr>
        <w:t xml:space="preserve"> (Figure 4)</w:t>
      </w:r>
      <w:r w:rsidRPr="00CA5D49">
        <w:rPr>
          <w:rFonts w:ascii="Book Antiqua" w:hAnsi="Book Antiqua"/>
          <w:color w:val="000000" w:themeColor="text1"/>
          <w:sz w:val="24"/>
          <w:szCs w:val="24"/>
        </w:rPr>
        <w:t xml:space="preserve">. A small snare is introduced into the gastric lumen through a gastric port </w:t>
      </w:r>
      <w:r w:rsidR="00707A81" w:rsidRPr="00CA5D49">
        <w:rPr>
          <w:rFonts w:ascii="Book Antiqua" w:hAnsi="Book Antiqua"/>
          <w:color w:val="000000" w:themeColor="text1"/>
          <w:sz w:val="24"/>
          <w:szCs w:val="24"/>
        </w:rPr>
        <w:t xml:space="preserve">to grasp and pull the </w:t>
      </w:r>
      <w:r w:rsidRPr="00CA5D49">
        <w:rPr>
          <w:rFonts w:ascii="Book Antiqua" w:hAnsi="Book Antiqua"/>
          <w:color w:val="000000" w:themeColor="text1"/>
          <w:sz w:val="24"/>
          <w:szCs w:val="24"/>
        </w:rPr>
        <w:t>lesion</w:t>
      </w:r>
      <w:r w:rsidR="00707A81" w:rsidRPr="00CA5D49">
        <w:rPr>
          <w:rFonts w:ascii="Book Antiqua" w:hAnsi="Book Antiqua"/>
          <w:color w:val="000000" w:themeColor="text1"/>
          <w:sz w:val="24"/>
          <w:szCs w:val="24"/>
        </w:rPr>
        <w:t xml:space="preserve">s </w:t>
      </w:r>
      <w:r w:rsidRPr="00CA5D49">
        <w:rPr>
          <w:rFonts w:ascii="Book Antiqua" w:hAnsi="Book Antiqua"/>
          <w:color w:val="000000" w:themeColor="text1"/>
          <w:sz w:val="24"/>
          <w:szCs w:val="24"/>
        </w:rPr>
        <w:t xml:space="preserve">away from the muscularis propria. Thereafter, Delius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16</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similar methods using a PEG-minitrocar for the gastric mucosa, and Chen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17</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w:t>
      </w:r>
      <w:r w:rsidR="00B941B6" w:rsidRPr="00CA5D49">
        <w:rPr>
          <w:rFonts w:ascii="Book Antiqua" w:hAnsi="Book Antiqua"/>
          <w:color w:val="000000" w:themeColor="text1"/>
          <w:sz w:val="24"/>
          <w:szCs w:val="24"/>
        </w:rPr>
        <w:t xml:space="preserve">methods </w:t>
      </w:r>
      <w:r w:rsidRPr="00CA5D49">
        <w:rPr>
          <w:rFonts w:ascii="Book Antiqua" w:hAnsi="Book Antiqua"/>
          <w:color w:val="000000" w:themeColor="text1"/>
          <w:sz w:val="24"/>
          <w:szCs w:val="24"/>
        </w:rPr>
        <w:t>using a looped insertio</w:t>
      </w:r>
      <w:r w:rsidR="003057FD" w:rsidRPr="00CA5D49">
        <w:rPr>
          <w:rFonts w:ascii="Book Antiqua" w:hAnsi="Book Antiqua"/>
          <w:color w:val="000000" w:themeColor="text1"/>
          <w:sz w:val="24"/>
          <w:szCs w:val="24"/>
        </w:rPr>
        <w:t>n wire for the esophageal lesions</w:t>
      </w:r>
      <w:r w:rsidRPr="00CA5D49">
        <w:rPr>
          <w:rFonts w:ascii="Book Antiqua" w:hAnsi="Book Antiqua"/>
          <w:color w:val="000000" w:themeColor="text1"/>
          <w:sz w:val="24"/>
          <w:szCs w:val="24"/>
        </w:rPr>
        <w:t xml:space="preserve">. </w:t>
      </w:r>
      <w:r w:rsidR="003057FD" w:rsidRPr="00CA5D49">
        <w:rPr>
          <w:rFonts w:ascii="Book Antiqua" w:hAnsi="Book Antiqua"/>
          <w:color w:val="000000" w:themeColor="text1"/>
          <w:sz w:val="24"/>
          <w:szCs w:val="24"/>
        </w:rPr>
        <w:t xml:space="preserve">The loop end of the wire inserted through the PEG route </w:t>
      </w:r>
      <w:r w:rsidR="001953D1" w:rsidRPr="00CA5D49">
        <w:rPr>
          <w:rFonts w:ascii="Book Antiqua" w:hAnsi="Book Antiqua"/>
          <w:color w:val="000000" w:themeColor="text1"/>
          <w:sz w:val="24"/>
          <w:szCs w:val="24"/>
        </w:rPr>
        <w:t>was grasped using biopsy forceps and pulled into the esophagus. The wire was fixed on the proximal edge of the resected mucosa with a clip. The wire was gently pulled out through the PEG route, and the edge of the resected mucosa pulled away from the muscle layer.</w:t>
      </w:r>
      <w:r w:rsidR="003057FD"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 xml:space="preserve">Nishiwaki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18</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transgastrostomic endoscopy-assisted ESD after percutaneous endoscopic gastrostomy. </w:t>
      </w:r>
      <w:r w:rsidR="003D76AE" w:rsidRPr="00CA5D49">
        <w:rPr>
          <w:rFonts w:ascii="Book Antiqua" w:hAnsi="Book Antiqua"/>
          <w:color w:val="000000" w:themeColor="text1"/>
          <w:sz w:val="24"/>
          <w:szCs w:val="24"/>
        </w:rPr>
        <w:t>A small-caliber endoscope</w:t>
      </w:r>
      <w:r w:rsidR="003057FD" w:rsidRPr="00CA5D49">
        <w:rPr>
          <w:rFonts w:ascii="Book Antiqua" w:hAnsi="Book Antiqua"/>
          <w:color w:val="000000" w:themeColor="text1"/>
          <w:sz w:val="24"/>
          <w:szCs w:val="24"/>
        </w:rPr>
        <w:t xml:space="preserve"> was inserted through the mature gastrostomy, and the edge of the resecting specimen was grasped to achieve </w:t>
      </w:r>
      <w:r w:rsidR="00532B4B" w:rsidRPr="00CA5D49">
        <w:rPr>
          <w:rFonts w:ascii="Book Antiqua" w:hAnsi="Book Antiqua"/>
          <w:color w:val="000000" w:themeColor="text1"/>
          <w:sz w:val="24"/>
          <w:szCs w:val="24"/>
        </w:rPr>
        <w:t>traction</w:t>
      </w:r>
      <w:r w:rsidR="003057FD"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 xml:space="preserve">However, these methods are invasive and </w:t>
      </w:r>
      <w:r w:rsidR="00553D4A" w:rsidRPr="00CA5D49">
        <w:rPr>
          <w:rFonts w:ascii="Book Antiqua" w:hAnsi="Book Antiqua"/>
          <w:color w:val="000000" w:themeColor="text1"/>
          <w:sz w:val="24"/>
          <w:szCs w:val="24"/>
        </w:rPr>
        <w:t xml:space="preserve">cannot be </w:t>
      </w:r>
      <w:r w:rsidRPr="00CA5D49">
        <w:rPr>
          <w:rFonts w:ascii="Book Antiqua" w:hAnsi="Book Antiqua"/>
          <w:color w:val="000000" w:themeColor="text1"/>
          <w:sz w:val="24"/>
          <w:szCs w:val="24"/>
        </w:rPr>
        <w:t xml:space="preserve">used for lesions on the anterior wall or high fundus of the stomach. </w:t>
      </w:r>
      <w:r w:rsidR="00CF0D41" w:rsidRPr="00CA5D49">
        <w:rPr>
          <w:rFonts w:ascii="Book Antiqua" w:hAnsi="Book Antiqua"/>
          <w:color w:val="000000" w:themeColor="text1"/>
          <w:sz w:val="24"/>
          <w:szCs w:val="24"/>
        </w:rPr>
        <w:t>They are</w:t>
      </w:r>
      <w:r w:rsidRPr="00CA5D49">
        <w:rPr>
          <w:rFonts w:ascii="Book Antiqua" w:hAnsi="Book Antiqua"/>
          <w:color w:val="000000" w:themeColor="text1"/>
          <w:sz w:val="24"/>
          <w:szCs w:val="24"/>
        </w:rPr>
        <w:t xml:space="preserve"> also </w:t>
      </w:r>
      <w:r w:rsidR="00CF0D41" w:rsidRPr="00CA5D49">
        <w:rPr>
          <w:rFonts w:ascii="Book Antiqua" w:hAnsi="Book Antiqua"/>
          <w:color w:val="000000" w:themeColor="text1"/>
          <w:sz w:val="24"/>
          <w:szCs w:val="24"/>
        </w:rPr>
        <w:t xml:space="preserve">sometimes </w:t>
      </w:r>
      <w:r w:rsidRPr="00CA5D49">
        <w:rPr>
          <w:rFonts w:ascii="Book Antiqua" w:hAnsi="Book Antiqua"/>
          <w:color w:val="000000" w:themeColor="text1"/>
          <w:sz w:val="24"/>
          <w:szCs w:val="24"/>
        </w:rPr>
        <w:t xml:space="preserve">difficult to control the traction direction.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D165BB"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M</w:t>
      </w:r>
      <w:r w:rsidR="00AE7FDF" w:rsidRPr="00CA5D49">
        <w:rPr>
          <w:rFonts w:ascii="Book Antiqua" w:hAnsi="Book Antiqua"/>
          <w:b/>
          <w:i/>
          <w:color w:val="000000" w:themeColor="text1"/>
          <w:sz w:val="24"/>
          <w:szCs w:val="24"/>
        </w:rPr>
        <w:t xml:space="preserve">agnetic anchor </w:t>
      </w:r>
      <w:r w:rsidRPr="00CA5D49">
        <w:rPr>
          <w:rFonts w:ascii="Book Antiqua" w:hAnsi="Book Antiqua"/>
          <w:b/>
          <w:i/>
          <w:color w:val="000000" w:themeColor="text1"/>
          <w:sz w:val="24"/>
          <w:szCs w:val="24"/>
        </w:rPr>
        <w:t>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Kobayashi </w:t>
      </w:r>
      <w:r w:rsidR="00511A75" w:rsidRPr="00511A75">
        <w:rPr>
          <w:rFonts w:ascii="Book Antiqua" w:hAnsi="Book Antiqua"/>
          <w:i/>
          <w:color w:val="000000" w:themeColor="text1"/>
          <w:sz w:val="24"/>
          <w:szCs w:val="24"/>
        </w:rPr>
        <w:t>et al</w:t>
      </w:r>
      <w:r w:rsidR="005715FA" w:rsidRPr="00CA5D49">
        <w:rPr>
          <w:rFonts w:ascii="Book Antiqua" w:eastAsia="宋体" w:hAnsi="Book Antiqua"/>
          <w:color w:val="000000" w:themeColor="text1"/>
          <w:sz w:val="24"/>
          <w:szCs w:val="24"/>
          <w:vertAlign w:val="superscript"/>
          <w:lang w:eastAsia="zh-CN"/>
        </w:rPr>
        <w:t>[</w:t>
      </w:r>
      <w:r w:rsidR="007E6D8C" w:rsidRPr="00CA5D49">
        <w:rPr>
          <w:rFonts w:ascii="Book Antiqua" w:hAnsi="Book Antiqua"/>
          <w:color w:val="000000" w:themeColor="text1"/>
          <w:sz w:val="24"/>
          <w:szCs w:val="24"/>
          <w:vertAlign w:val="superscript"/>
        </w:rPr>
        <w:t>19</w:t>
      </w:r>
      <w:r w:rsidR="005715FA" w:rsidRPr="00CA5D49">
        <w:rPr>
          <w:rFonts w:ascii="Book Antiqua" w:eastAsia="宋体" w:hAnsi="Book Antiqua"/>
          <w:color w:val="000000" w:themeColor="text1"/>
          <w:sz w:val="24"/>
          <w:szCs w:val="24"/>
          <w:vertAlign w:val="superscript"/>
          <w:lang w:eastAsia="zh-CN"/>
        </w:rPr>
        <w:t xml:space="preserve">] </w:t>
      </w:r>
      <w:r w:rsidRPr="00CA5D49">
        <w:rPr>
          <w:rFonts w:ascii="Book Antiqua" w:hAnsi="Book Antiqua"/>
          <w:color w:val="000000" w:themeColor="text1"/>
          <w:sz w:val="24"/>
          <w:szCs w:val="24"/>
        </w:rPr>
        <w:t xml:space="preserve">and Gotoda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20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 magnetic anchor system. The magnetic anchor with magnetic weight and microforceps is placed at the mucosal edge. ESD is done with suitable tension by using a high-power electromagnet placed outside the body. However, this system r</w:t>
      </w:r>
      <w:r w:rsidR="007E6D8C" w:rsidRPr="00CA5D49">
        <w:rPr>
          <w:rFonts w:ascii="Book Antiqua" w:hAnsi="Book Antiqua"/>
          <w:color w:val="000000" w:themeColor="text1"/>
          <w:sz w:val="24"/>
          <w:szCs w:val="24"/>
        </w:rPr>
        <w:t xml:space="preserve">equires </w:t>
      </w:r>
      <w:r w:rsidRPr="00CA5D49">
        <w:rPr>
          <w:rFonts w:ascii="Book Antiqua" w:hAnsi="Book Antiqua"/>
          <w:color w:val="000000" w:themeColor="text1"/>
          <w:sz w:val="24"/>
          <w:szCs w:val="24"/>
        </w:rPr>
        <w:t>large and expensive</w:t>
      </w:r>
      <w:r w:rsidR="001C60CA" w:rsidRPr="00CA5D49">
        <w:rPr>
          <w:rFonts w:ascii="Book Antiqua" w:hAnsi="Book Antiqua"/>
          <w:color w:val="000000" w:themeColor="text1"/>
          <w:sz w:val="24"/>
          <w:szCs w:val="24"/>
        </w:rPr>
        <w:t xml:space="preserve"> instrument</w:t>
      </w:r>
      <w:r w:rsidR="00B40C98" w:rsidRPr="00CA5D49">
        <w:rPr>
          <w:rFonts w:ascii="Book Antiqua" w:hAnsi="Book Antiqua"/>
          <w:color w:val="000000" w:themeColor="text1"/>
          <w:sz w:val="24"/>
          <w:szCs w:val="24"/>
        </w:rPr>
        <w:t>s</w:t>
      </w:r>
      <w:r w:rsidRPr="00CA5D49">
        <w:rPr>
          <w:rFonts w:ascii="Book Antiqua" w:hAnsi="Book Antiqua"/>
          <w:color w:val="000000" w:themeColor="text1"/>
          <w:sz w:val="24"/>
          <w:szCs w:val="24"/>
        </w:rPr>
        <w:t xml:space="preserve">.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D165BB"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lastRenderedPageBreak/>
        <w:t>E</w:t>
      </w:r>
      <w:r w:rsidR="00AE7FDF" w:rsidRPr="00CA5D49">
        <w:rPr>
          <w:rFonts w:ascii="Book Antiqua" w:hAnsi="Book Antiqua"/>
          <w:b/>
          <w:i/>
          <w:color w:val="000000" w:themeColor="text1"/>
          <w:sz w:val="24"/>
          <w:szCs w:val="24"/>
        </w:rPr>
        <w:t>xternal forceps</w:t>
      </w:r>
      <w:r w:rsidRPr="00CA5D49">
        <w:rPr>
          <w:rFonts w:ascii="Book Antiqua" w:hAnsi="Book Antiqua"/>
          <w:b/>
          <w:i/>
          <w:color w:val="000000" w:themeColor="text1"/>
          <w:sz w:val="24"/>
          <w:szCs w:val="24"/>
        </w:rPr>
        <w:t xml:space="preserv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Imaeda </w:t>
      </w:r>
      <w:r w:rsidR="00511A75" w:rsidRPr="00511A75">
        <w:rPr>
          <w:rFonts w:ascii="Book Antiqua" w:hAnsi="Book Antiqua"/>
          <w:i/>
          <w:color w:val="000000" w:themeColor="text1"/>
          <w:sz w:val="24"/>
          <w:szCs w:val="24"/>
        </w:rPr>
        <w:t>et al</w:t>
      </w:r>
      <w:r w:rsidRPr="005A7634">
        <w:rPr>
          <w:rFonts w:ascii="Book Antiqua" w:hAnsi="Book Antiqua"/>
          <w:color w:val="000000" w:themeColor="text1"/>
          <w:sz w:val="24"/>
          <w:szCs w:val="24"/>
          <w:vertAlign w:val="superscript"/>
        </w:rPr>
        <w:t>［</w:t>
      </w:r>
      <w:r w:rsidR="007E6D8C" w:rsidRPr="005A7634">
        <w:rPr>
          <w:rFonts w:ascii="Book Antiqua" w:hAnsi="Book Antiqua"/>
          <w:color w:val="000000" w:themeColor="text1"/>
          <w:sz w:val="24"/>
          <w:szCs w:val="24"/>
          <w:vertAlign w:val="superscript"/>
        </w:rPr>
        <w:t>21,22</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reported on ESD using external grasping forceps. An external pair of grasping forceps is u</w:t>
      </w:r>
      <w:r w:rsidR="008D29AA" w:rsidRPr="00CA5D49">
        <w:rPr>
          <w:rFonts w:ascii="Book Antiqua" w:hAnsi="Book Antiqua"/>
          <w:color w:val="000000" w:themeColor="text1"/>
          <w:sz w:val="24"/>
          <w:szCs w:val="24"/>
        </w:rPr>
        <w:t>sed with a second pair (Figure 5</w:t>
      </w:r>
      <w:r w:rsidR="003F3CBD" w:rsidRPr="00CA5D49">
        <w:rPr>
          <w:rFonts w:ascii="Book Antiqua" w:hAnsi="Book Antiqua"/>
          <w:color w:val="000000" w:themeColor="text1"/>
          <w:sz w:val="24"/>
          <w:szCs w:val="24"/>
        </w:rPr>
        <w:t>A</w:t>
      </w:r>
      <w:r w:rsidRPr="00CA5D49">
        <w:rPr>
          <w:rFonts w:ascii="Book Antiqua" w:hAnsi="Book Antiqua"/>
          <w:color w:val="000000" w:themeColor="text1"/>
          <w:sz w:val="24"/>
          <w:szCs w:val="24"/>
        </w:rPr>
        <w:t xml:space="preserve">). </w:t>
      </w:r>
      <w:r w:rsidR="004379C6" w:rsidRPr="00CA5D49">
        <w:rPr>
          <w:rFonts w:ascii="Book Antiqua" w:hAnsi="Book Antiqua"/>
          <w:color w:val="000000" w:themeColor="text1"/>
          <w:sz w:val="24"/>
          <w:szCs w:val="24"/>
        </w:rPr>
        <w:t>This method is useful for creating a clear field of vision due to not only pull but also push and gravity, for lesions in the gastric body but also f</w:t>
      </w:r>
      <w:r w:rsidR="008D29AA" w:rsidRPr="00CA5D49">
        <w:rPr>
          <w:rFonts w:ascii="Book Antiqua" w:hAnsi="Book Antiqua"/>
          <w:color w:val="000000" w:themeColor="text1"/>
          <w:sz w:val="24"/>
          <w:szCs w:val="24"/>
        </w:rPr>
        <w:t>or those in the antrum (Figure 5</w:t>
      </w:r>
      <w:r w:rsidR="003F3CBD" w:rsidRPr="00CA5D49">
        <w:rPr>
          <w:rFonts w:ascii="Book Antiqua" w:hAnsi="Book Antiqua"/>
          <w:color w:val="000000" w:themeColor="text1"/>
          <w:sz w:val="24"/>
          <w:szCs w:val="24"/>
        </w:rPr>
        <w:t>B</w:t>
      </w:r>
      <w:r w:rsidR="004379C6" w:rsidRPr="00CA5D49">
        <w:rPr>
          <w:rFonts w:ascii="Book Antiqua" w:hAnsi="Book Antiqua"/>
          <w:color w:val="000000" w:themeColor="text1"/>
          <w:sz w:val="24"/>
          <w:szCs w:val="24"/>
        </w:rPr>
        <w:t xml:space="preserve">); however, for lesions in the cardia and the lesser curvature or posterior wall of the upper gastric body, this method is sometimes difficult. This procedure does not require any assistant to hold the forceps during ESD because the handle is locked. One endoscopist can easily and independently move the endoscope and forceps. Moreover, this procedure can also enable release and regrasping of the lesion with the forceps if the traction is not sufficient. </w:t>
      </w:r>
      <w:r w:rsidR="008D29AA" w:rsidRPr="00CA5D49">
        <w:rPr>
          <w:rFonts w:ascii="Book Antiqua" w:hAnsi="Book Antiqua"/>
          <w:color w:val="000000" w:themeColor="text1"/>
          <w:sz w:val="24"/>
          <w:szCs w:val="24"/>
        </w:rPr>
        <w:t>G</w:t>
      </w:r>
      <w:r w:rsidRPr="00CA5D49">
        <w:rPr>
          <w:rFonts w:ascii="Book Antiqua" w:hAnsi="Book Antiqua"/>
          <w:color w:val="000000" w:themeColor="text1"/>
          <w:sz w:val="24"/>
          <w:szCs w:val="24"/>
        </w:rPr>
        <w:t>reat care must be taken to avoid damaging the mucosa, especially at the esophagocardial junction</w:t>
      </w:r>
      <w:r w:rsidR="008D29AA" w:rsidRPr="00CA5D49">
        <w:rPr>
          <w:rFonts w:ascii="Book Antiqua" w:hAnsi="Book Antiqua"/>
          <w:color w:val="000000" w:themeColor="text1"/>
          <w:sz w:val="24"/>
          <w:szCs w:val="24"/>
        </w:rPr>
        <w:t>, and the overtube is necessary</w:t>
      </w:r>
      <w:r w:rsidRPr="00CA5D49">
        <w:rPr>
          <w:rFonts w:ascii="Book Antiqua" w:hAnsi="Book Antiqua"/>
          <w:color w:val="000000" w:themeColor="text1"/>
          <w:sz w:val="24"/>
          <w:szCs w:val="24"/>
        </w:rPr>
        <w:t xml:space="preserve">. Although the traction direction is limited, the forceps can always be used to raise the grasped side of the lesion. </w:t>
      </w:r>
    </w:p>
    <w:p w:rsidR="00AE7FDF" w:rsidRPr="00CA5D49" w:rsidRDefault="00AE7FDF" w:rsidP="0081003D">
      <w:pPr>
        <w:autoSpaceDE w:val="0"/>
        <w:autoSpaceDN w:val="0"/>
        <w:adjustRightInd w:val="0"/>
        <w:snapToGrid w:val="0"/>
        <w:spacing w:line="360" w:lineRule="auto"/>
        <w:ind w:firstLineChars="100" w:firstLine="265"/>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Internal traction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Several internal traction methods have been reported. A set of two clips connected by </w:t>
      </w:r>
      <w:r w:rsidR="001C60CA" w:rsidRPr="00CA5D49">
        <w:rPr>
          <w:rFonts w:ascii="Book Antiqua" w:hAnsi="Book Antiqua"/>
          <w:color w:val="000000" w:themeColor="text1"/>
          <w:sz w:val="24"/>
          <w:szCs w:val="24"/>
        </w:rPr>
        <w:t>a rubber ring or a nylon</w:t>
      </w:r>
      <w:r w:rsidRPr="00CA5D49">
        <w:rPr>
          <w:rFonts w:ascii="Book Antiqua" w:hAnsi="Book Antiqua"/>
          <w:color w:val="000000" w:themeColor="text1"/>
          <w:sz w:val="24"/>
          <w:szCs w:val="24"/>
        </w:rPr>
        <w:t xml:space="preserve"> </w:t>
      </w:r>
      <w:r w:rsidR="001C60CA" w:rsidRPr="00CA5D49">
        <w:rPr>
          <w:rFonts w:ascii="Book Antiqua" w:hAnsi="Book Antiqua"/>
          <w:color w:val="000000" w:themeColor="text1"/>
          <w:sz w:val="24"/>
          <w:szCs w:val="24"/>
        </w:rPr>
        <w:t xml:space="preserve">line </w:t>
      </w:r>
      <w:r w:rsidRPr="00CA5D49">
        <w:rPr>
          <w:rFonts w:ascii="Book Antiqua" w:hAnsi="Book Antiqua"/>
          <w:color w:val="000000" w:themeColor="text1"/>
          <w:sz w:val="24"/>
          <w:szCs w:val="24"/>
        </w:rPr>
        <w:t xml:space="preserve">is used. The first clip connected by a rubber ring or nylon </w:t>
      </w:r>
      <w:r w:rsidR="001C60CA" w:rsidRPr="00CA5D49">
        <w:rPr>
          <w:rFonts w:ascii="Book Antiqua" w:hAnsi="Book Antiqua"/>
          <w:color w:val="000000" w:themeColor="text1"/>
          <w:sz w:val="24"/>
          <w:szCs w:val="24"/>
        </w:rPr>
        <w:t>line</w:t>
      </w:r>
      <w:r w:rsidRPr="00CA5D49">
        <w:rPr>
          <w:rFonts w:ascii="Book Antiqua" w:hAnsi="Book Antiqua"/>
          <w:color w:val="000000" w:themeColor="text1"/>
          <w:sz w:val="24"/>
          <w:szCs w:val="24"/>
        </w:rPr>
        <w:t xml:space="preserve"> is attached at the target part after circumferential incision. </w:t>
      </w:r>
      <w:r w:rsidR="00417F61" w:rsidRPr="00CA5D49">
        <w:rPr>
          <w:rFonts w:ascii="Book Antiqua" w:hAnsi="Book Antiqua"/>
          <w:color w:val="000000" w:themeColor="text1"/>
          <w:sz w:val="24"/>
          <w:szCs w:val="24"/>
        </w:rPr>
        <w:t xml:space="preserve">Parra-Blanco </w:t>
      </w:r>
      <w:r w:rsidR="00511A75" w:rsidRPr="00511A75">
        <w:rPr>
          <w:rFonts w:ascii="Book Antiqua" w:hAnsi="Book Antiqua"/>
          <w:i/>
          <w:color w:val="000000" w:themeColor="text1"/>
          <w:sz w:val="24"/>
          <w:szCs w:val="24"/>
        </w:rPr>
        <w:t>et al</w:t>
      </w:r>
      <w:r w:rsidR="00417F61" w:rsidRPr="00CA5D49">
        <w:rPr>
          <w:rFonts w:ascii="Book Antiqua" w:hAnsi="Book Antiqua"/>
          <w:color w:val="000000" w:themeColor="text1"/>
          <w:sz w:val="24"/>
          <w:szCs w:val="24"/>
          <w:vertAlign w:val="superscript"/>
        </w:rPr>
        <w:t>[23]</w:t>
      </w:r>
      <w:r w:rsidR="00417F61" w:rsidRPr="00CA5D49">
        <w:rPr>
          <w:rFonts w:ascii="Book Antiqua" w:hAnsi="Book Antiqua"/>
          <w:color w:val="000000" w:themeColor="text1"/>
          <w:sz w:val="24"/>
          <w:szCs w:val="24"/>
        </w:rPr>
        <w:t xml:space="preserve"> reported the clip-band method. Matsumoto </w:t>
      </w:r>
      <w:r w:rsidR="00511A75" w:rsidRPr="00511A75">
        <w:rPr>
          <w:rFonts w:ascii="Book Antiqua" w:hAnsi="Book Antiqua"/>
          <w:i/>
          <w:color w:val="000000" w:themeColor="text1"/>
          <w:sz w:val="24"/>
          <w:szCs w:val="24"/>
        </w:rPr>
        <w:t>et al</w:t>
      </w:r>
      <w:r w:rsidR="00417F61" w:rsidRPr="00CA5D49">
        <w:rPr>
          <w:rFonts w:ascii="Book Antiqua" w:hAnsi="Book Antiqua"/>
          <w:color w:val="000000" w:themeColor="text1"/>
          <w:sz w:val="24"/>
          <w:szCs w:val="24"/>
          <w:vertAlign w:val="superscript"/>
        </w:rPr>
        <w:t>[24,25]</w:t>
      </w:r>
      <w:r w:rsidR="00417F61" w:rsidRPr="00CA5D49">
        <w:rPr>
          <w:rFonts w:ascii="Book Antiqua" w:hAnsi="Book Antiqua"/>
          <w:color w:val="000000" w:themeColor="text1"/>
          <w:sz w:val="24"/>
          <w:szCs w:val="24"/>
        </w:rPr>
        <w:t xml:space="preserve"> reported on a new traction device called ‘‘medical ring’’. This device is mounted by connecting it to a hemoclip with 3-0 silk. </w:t>
      </w:r>
      <w:r w:rsidRPr="00CA5D49">
        <w:rPr>
          <w:rFonts w:ascii="Book Antiqua" w:hAnsi="Book Antiqua"/>
          <w:color w:val="000000" w:themeColor="text1"/>
          <w:sz w:val="24"/>
          <w:szCs w:val="24"/>
        </w:rPr>
        <w:t>The second clip is attached at the opposite sides of the lesion</w:t>
      </w:r>
      <w:r w:rsidR="00D750C1" w:rsidRPr="00CA5D49">
        <w:rPr>
          <w:rFonts w:ascii="Book Antiqua" w:hAnsi="Book Antiqua"/>
          <w:color w:val="000000" w:themeColor="text1"/>
          <w:sz w:val="24"/>
          <w:szCs w:val="24"/>
        </w:rPr>
        <w:t>s</w:t>
      </w:r>
      <w:r w:rsidR="008D29AA" w:rsidRPr="00CA5D49">
        <w:rPr>
          <w:rFonts w:ascii="Book Antiqua" w:hAnsi="Book Antiqua"/>
          <w:color w:val="000000" w:themeColor="text1"/>
          <w:sz w:val="24"/>
          <w:szCs w:val="24"/>
        </w:rPr>
        <w:t xml:space="preserve"> (Figure 6</w:t>
      </w:r>
      <w:r w:rsidR="006945A9" w:rsidRPr="00CA5D49">
        <w:rPr>
          <w:rFonts w:ascii="Book Antiqua" w:hAnsi="Book Antiqua"/>
          <w:color w:val="000000" w:themeColor="text1"/>
          <w:sz w:val="24"/>
          <w:szCs w:val="24"/>
        </w:rPr>
        <w:t>A</w:t>
      </w:r>
      <w:r w:rsidR="008D29AA" w:rsidRPr="00CA5D49">
        <w:rPr>
          <w:rFonts w:ascii="Book Antiqua" w:hAnsi="Book Antiqua"/>
          <w:color w:val="000000" w:themeColor="text1"/>
          <w:sz w:val="24"/>
          <w:szCs w:val="24"/>
        </w:rPr>
        <w:t>)</w:t>
      </w:r>
      <w:r w:rsidRPr="00CA5D49">
        <w:rPr>
          <w:rFonts w:ascii="Book Antiqua" w:hAnsi="Book Antiqua"/>
          <w:color w:val="000000" w:themeColor="text1"/>
          <w:sz w:val="24"/>
          <w:szCs w:val="24"/>
        </w:rPr>
        <w:t>. This method pull</w:t>
      </w:r>
      <w:r w:rsidR="00295FB0" w:rsidRPr="00CA5D49">
        <w:rPr>
          <w:rFonts w:ascii="Book Antiqua" w:hAnsi="Book Antiqua"/>
          <w:color w:val="000000" w:themeColor="text1"/>
          <w:sz w:val="24"/>
          <w:szCs w:val="24"/>
        </w:rPr>
        <w:t>s</w:t>
      </w:r>
      <w:r w:rsidR="00D750C1" w:rsidRPr="00CA5D49">
        <w:rPr>
          <w:rFonts w:ascii="Book Antiqua" w:hAnsi="Book Antiqua"/>
          <w:color w:val="000000" w:themeColor="text1"/>
          <w:sz w:val="24"/>
          <w:szCs w:val="24"/>
        </w:rPr>
        <w:t xml:space="preserve"> up the lesion and open</w:t>
      </w:r>
      <w:r w:rsidRPr="00CA5D49">
        <w:rPr>
          <w:rFonts w:ascii="Book Antiqua" w:hAnsi="Book Antiqua"/>
          <w:color w:val="000000" w:themeColor="text1"/>
          <w:sz w:val="24"/>
          <w:szCs w:val="24"/>
        </w:rPr>
        <w:t xml:space="preserve"> the resection margin. </w:t>
      </w:r>
      <w:r w:rsidR="00F8545F" w:rsidRPr="00CA5D49">
        <w:rPr>
          <w:rFonts w:ascii="Book Antiqua" w:hAnsi="Book Antiqua"/>
          <w:color w:val="000000" w:themeColor="text1"/>
          <w:sz w:val="24"/>
          <w:szCs w:val="24"/>
        </w:rPr>
        <w:t>Since lesions roll back, the traction direction and elevation of the submucosal layer is not sometimes sufficient.</w:t>
      </w:r>
      <w:r w:rsidR="000A308D"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 xml:space="preserve">Sakurazawa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417F61" w:rsidRPr="00CA5D49">
        <w:rPr>
          <w:rFonts w:ascii="Book Antiqua" w:hAnsi="Book Antiqua"/>
          <w:color w:val="000000" w:themeColor="text1"/>
          <w:sz w:val="24"/>
          <w:szCs w:val="24"/>
          <w:vertAlign w:val="superscript"/>
        </w:rPr>
        <w:t>26</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spring-assisted ESD</w:t>
      </w:r>
      <w:r w:rsidR="008D29AA" w:rsidRPr="00CA5D49">
        <w:rPr>
          <w:rFonts w:ascii="Book Antiqua" w:hAnsi="Book Antiqua"/>
          <w:color w:val="000000" w:themeColor="text1"/>
          <w:sz w:val="24"/>
          <w:szCs w:val="24"/>
        </w:rPr>
        <w:t xml:space="preserve"> (Figure </w:t>
      </w:r>
      <w:r w:rsidR="00F8545F" w:rsidRPr="00CA5D49">
        <w:rPr>
          <w:rFonts w:ascii="Book Antiqua" w:hAnsi="Book Antiqua"/>
          <w:color w:val="000000" w:themeColor="text1"/>
          <w:sz w:val="24"/>
          <w:szCs w:val="24"/>
        </w:rPr>
        <w:t>6</w:t>
      </w:r>
      <w:r w:rsidR="006945A9" w:rsidRPr="00CA5D49">
        <w:rPr>
          <w:rFonts w:ascii="Book Antiqua" w:hAnsi="Book Antiqua"/>
          <w:color w:val="000000" w:themeColor="text1"/>
          <w:sz w:val="24"/>
          <w:szCs w:val="24"/>
        </w:rPr>
        <w:t>B</w:t>
      </w:r>
      <w:r w:rsidR="008D29AA" w:rsidRPr="00CA5D49">
        <w:rPr>
          <w:rFonts w:ascii="Book Antiqua" w:hAnsi="Book Antiqua"/>
          <w:color w:val="000000" w:themeColor="text1"/>
          <w:sz w:val="24"/>
          <w:szCs w:val="24"/>
        </w:rPr>
        <w:t>)</w:t>
      </w:r>
      <w:r w:rsidRPr="00CA5D49">
        <w:rPr>
          <w:rFonts w:ascii="Book Antiqua" w:hAnsi="Book Antiqua"/>
          <w:color w:val="000000" w:themeColor="text1"/>
          <w:sz w:val="24"/>
          <w:szCs w:val="24"/>
        </w:rPr>
        <w:t>. One end of the stainless-steel spring device</w:t>
      </w:r>
      <w:r w:rsidR="00AB253B" w:rsidRPr="00CA5D49">
        <w:rPr>
          <w:rFonts w:ascii="Book Antiqua" w:hAnsi="Book Antiqua"/>
          <w:color w:val="000000" w:themeColor="text1"/>
          <w:sz w:val="24"/>
          <w:szCs w:val="24"/>
        </w:rPr>
        <w:t xml:space="preserve"> (length 20</w:t>
      </w:r>
      <w:r w:rsidR="0066697D" w:rsidRPr="00CA5D49">
        <w:rPr>
          <w:rFonts w:ascii="Book Antiqua" w:eastAsia="宋体" w:hAnsi="Book Antiqua"/>
          <w:color w:val="000000" w:themeColor="text1"/>
          <w:sz w:val="24"/>
          <w:szCs w:val="24"/>
          <w:lang w:eastAsia="zh-CN"/>
        </w:rPr>
        <w:t xml:space="preserve"> </w:t>
      </w:r>
      <w:r w:rsidR="00AB253B" w:rsidRPr="00CA5D49">
        <w:rPr>
          <w:rFonts w:ascii="Book Antiqua" w:hAnsi="Book Antiqua"/>
          <w:color w:val="000000" w:themeColor="text1"/>
          <w:sz w:val="24"/>
          <w:szCs w:val="24"/>
        </w:rPr>
        <w:t>mm)</w:t>
      </w:r>
      <w:r w:rsidRPr="00CA5D49">
        <w:rPr>
          <w:rFonts w:ascii="Book Antiqua" w:hAnsi="Book Antiqua"/>
          <w:color w:val="000000" w:themeColor="text1"/>
          <w:sz w:val="24"/>
          <w:szCs w:val="24"/>
        </w:rPr>
        <w:t xml:space="preserve"> is fitted with a polyurethane loop and the o</w:t>
      </w:r>
      <w:r w:rsidR="007C03EC" w:rsidRPr="00CA5D49">
        <w:rPr>
          <w:rFonts w:ascii="Book Antiqua" w:hAnsi="Book Antiqua"/>
          <w:color w:val="000000" w:themeColor="text1"/>
          <w:sz w:val="24"/>
          <w:szCs w:val="24"/>
        </w:rPr>
        <w:t xml:space="preserve">ther end is fitted with a clip, which was attached to the opposite side. </w:t>
      </w:r>
      <w:r w:rsidR="00AB253B" w:rsidRPr="00CA5D49">
        <w:rPr>
          <w:rFonts w:ascii="Book Antiqua" w:hAnsi="Book Antiqua"/>
          <w:color w:val="000000" w:themeColor="text1"/>
          <w:sz w:val="24"/>
          <w:szCs w:val="24"/>
        </w:rPr>
        <w:t xml:space="preserve">The spring lengthens by more than 10 fold in this range. </w:t>
      </w:r>
      <w:r w:rsidRPr="00CA5D49">
        <w:rPr>
          <w:rFonts w:ascii="Book Antiqua" w:hAnsi="Book Antiqua"/>
          <w:color w:val="000000" w:themeColor="text1"/>
          <w:sz w:val="24"/>
          <w:szCs w:val="24"/>
        </w:rPr>
        <w:t xml:space="preserve">However, the spring device is made of </w:t>
      </w:r>
      <w:r w:rsidRPr="00CA5D49">
        <w:rPr>
          <w:rFonts w:ascii="Book Antiqua" w:hAnsi="Book Antiqua"/>
          <w:color w:val="000000" w:themeColor="text1"/>
          <w:sz w:val="24"/>
          <w:szCs w:val="24"/>
        </w:rPr>
        <w:lastRenderedPageBreak/>
        <w:t xml:space="preserve">stainless steel, and its safety within the intestinal tract has not been established. Chen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27</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the nylon</w:t>
      </w:r>
      <w:r w:rsidR="001C60CA" w:rsidRPr="00CA5D49">
        <w:rPr>
          <w:rFonts w:ascii="Book Antiqua" w:hAnsi="Book Antiqua"/>
          <w:color w:val="000000" w:themeColor="text1"/>
          <w:sz w:val="24"/>
          <w:szCs w:val="24"/>
        </w:rPr>
        <w:t xml:space="preserve"> line</w:t>
      </w:r>
      <w:r w:rsidRPr="00CA5D49">
        <w:rPr>
          <w:rFonts w:ascii="Book Antiqua" w:hAnsi="Book Antiqua"/>
          <w:color w:val="000000" w:themeColor="text1"/>
          <w:sz w:val="24"/>
          <w:szCs w:val="24"/>
        </w:rPr>
        <w:t xml:space="preserve"> method</w:t>
      </w:r>
      <w:r w:rsidR="001F78FF" w:rsidRPr="00CA5D49">
        <w:rPr>
          <w:rFonts w:ascii="Book Antiqua" w:hAnsi="Book Antiqua"/>
          <w:color w:val="000000" w:themeColor="text1"/>
          <w:sz w:val="24"/>
          <w:szCs w:val="24"/>
        </w:rPr>
        <w:t xml:space="preserve"> using 2 hemoclips</w:t>
      </w:r>
      <w:r w:rsidRPr="00CA5D49">
        <w:rPr>
          <w:rFonts w:ascii="Book Antiqua" w:hAnsi="Book Antiqua"/>
          <w:color w:val="000000" w:themeColor="text1"/>
          <w:sz w:val="24"/>
          <w:szCs w:val="24"/>
        </w:rPr>
        <w:t>. However, this method might not be applicable for neoplasms in the pylorus or cardia, where space is limited, and control of the traction power is sometimes difficult.</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Double</w:t>
      </w:r>
      <w:r w:rsidR="007E6D8C"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channel</w:t>
      </w:r>
      <w:r w:rsidR="007E6D8C"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scope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A pair of grasping forceps inserted into a channel of a double-channel scope can create counter-traction during ESD. Ishigooka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28</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endoscopic resection with injection of hypertonic saline epinephrine using a double-channel scope (S-ERHSE). Yonezawa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29</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an R-scope, which has two movable instrument channels: one moves a pair of grasping forceps vertically for lesions with counter-traction and the other swings a cutting kn</w:t>
      </w:r>
      <w:r w:rsidR="00814C4D" w:rsidRPr="00CA5D49">
        <w:rPr>
          <w:rFonts w:ascii="Book Antiqua" w:hAnsi="Book Antiqua"/>
          <w:color w:val="000000" w:themeColor="text1"/>
          <w:sz w:val="24"/>
          <w:szCs w:val="24"/>
        </w:rPr>
        <w:t xml:space="preserve">ife horizontally for dissection </w:t>
      </w:r>
      <w:r w:rsidR="008D29AA" w:rsidRPr="00CA5D49">
        <w:rPr>
          <w:rFonts w:ascii="Book Antiqua" w:hAnsi="Book Antiqua"/>
          <w:color w:val="000000" w:themeColor="text1"/>
          <w:sz w:val="24"/>
          <w:szCs w:val="24"/>
        </w:rPr>
        <w:t xml:space="preserve">(Figure </w:t>
      </w:r>
      <w:r w:rsidR="00F8545F" w:rsidRPr="00CA5D49">
        <w:rPr>
          <w:rFonts w:ascii="Book Antiqua" w:hAnsi="Book Antiqua"/>
          <w:color w:val="000000" w:themeColor="text1"/>
          <w:sz w:val="24"/>
          <w:szCs w:val="24"/>
        </w:rPr>
        <w:t>7</w:t>
      </w:r>
      <w:r w:rsidRPr="00CA5D49">
        <w:rPr>
          <w:rFonts w:ascii="Book Antiqua" w:hAnsi="Book Antiqua"/>
          <w:color w:val="000000" w:themeColor="text1"/>
          <w:sz w:val="24"/>
          <w:szCs w:val="24"/>
        </w:rPr>
        <w:t>)</w:t>
      </w:r>
      <w:r w:rsidR="00814C4D" w:rsidRPr="00CA5D49">
        <w:rPr>
          <w:rFonts w:ascii="Book Antiqua" w:hAnsi="Book Antiqua"/>
          <w:color w:val="000000" w:themeColor="text1"/>
          <w:sz w:val="24"/>
          <w:szCs w:val="24"/>
        </w:rPr>
        <w:t>.</w:t>
      </w:r>
      <w:r w:rsidRPr="00CA5D49">
        <w:rPr>
          <w:rFonts w:ascii="Book Antiqua" w:hAnsi="Book Antiqua"/>
          <w:color w:val="000000" w:themeColor="text1"/>
          <w:sz w:val="24"/>
          <w:szCs w:val="24"/>
        </w:rPr>
        <w:t xml:space="preserve"> Neuhaus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w:t>
      </w:r>
      <w:r w:rsidR="007E6D8C" w:rsidRPr="00CA5D49">
        <w:rPr>
          <w:rFonts w:ascii="Book Antiqua" w:hAnsi="Book Antiqua"/>
          <w:color w:val="000000" w:themeColor="text1"/>
          <w:sz w:val="24"/>
          <w:szCs w:val="24"/>
        </w:rPr>
        <w:t xml:space="preserve">and Lee </w:t>
      </w:r>
      <w:r w:rsidR="00511A75" w:rsidRPr="00511A75">
        <w:rPr>
          <w:rFonts w:ascii="Book Antiqua" w:hAnsi="Book Antiqua"/>
          <w:i/>
          <w:color w:val="000000" w:themeColor="text1"/>
          <w:sz w:val="24"/>
          <w:szCs w:val="24"/>
        </w:rPr>
        <w:t>et al</w:t>
      </w:r>
      <w:r w:rsidR="007E6D8C" w:rsidRPr="00CA5D49">
        <w:rPr>
          <w:rFonts w:ascii="Book Antiqua" w:hAnsi="Book Antiqua"/>
          <w:color w:val="000000" w:themeColor="text1"/>
          <w:sz w:val="24"/>
          <w:szCs w:val="24"/>
          <w:vertAlign w:val="superscript"/>
        </w:rPr>
        <w:t>[31]</w:t>
      </w:r>
      <w:r w:rsidR="007E6D8C"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 xml:space="preserve">also reported on this method using the R-scope, which </w:t>
      </w:r>
      <w:r w:rsidR="00713847" w:rsidRPr="00CA5D49">
        <w:rPr>
          <w:rFonts w:ascii="Book Antiqua" w:hAnsi="Book Antiqua"/>
          <w:color w:val="000000" w:themeColor="text1"/>
          <w:sz w:val="24"/>
          <w:szCs w:val="24"/>
        </w:rPr>
        <w:t>facilitated ESD of large gastric areas.</w:t>
      </w:r>
      <w:r w:rsidRPr="00CA5D49">
        <w:rPr>
          <w:rFonts w:ascii="Book Antiqua" w:hAnsi="Book Antiqua"/>
          <w:color w:val="000000" w:themeColor="text1"/>
          <w:sz w:val="24"/>
          <w:szCs w:val="24"/>
        </w:rPr>
        <w:t xml:space="preserve"> </w:t>
      </w:r>
      <w:r w:rsidR="009F1050" w:rsidRPr="00CA5D49">
        <w:rPr>
          <w:rFonts w:ascii="Book Antiqua" w:hAnsi="Book Antiqua"/>
          <w:color w:val="000000" w:themeColor="text1"/>
          <w:sz w:val="24"/>
          <w:szCs w:val="24"/>
        </w:rPr>
        <w:t>Even thoug</w:t>
      </w:r>
      <w:r w:rsidR="00ED6587" w:rsidRPr="00CA5D49">
        <w:rPr>
          <w:rFonts w:ascii="Book Antiqua" w:hAnsi="Book Antiqua"/>
          <w:color w:val="000000" w:themeColor="text1"/>
          <w:sz w:val="24"/>
          <w:szCs w:val="24"/>
        </w:rPr>
        <w:t>h the concept was good, the en</w:t>
      </w:r>
      <w:r w:rsidR="009F1050" w:rsidRPr="00CA5D49">
        <w:rPr>
          <w:rFonts w:ascii="Book Antiqua" w:hAnsi="Book Antiqua"/>
          <w:color w:val="000000" w:themeColor="text1"/>
          <w:sz w:val="24"/>
          <w:szCs w:val="24"/>
        </w:rPr>
        <w:t xml:space="preserve">doscope required a significant learning period to enable proficiency in its use. </w:t>
      </w:r>
      <w:r w:rsidR="00D47226" w:rsidRPr="00CA5D49">
        <w:rPr>
          <w:rFonts w:ascii="Book Antiqua" w:hAnsi="Book Antiqua"/>
          <w:color w:val="000000" w:themeColor="text1"/>
          <w:sz w:val="24"/>
          <w:szCs w:val="24"/>
        </w:rPr>
        <w:t xml:space="preserve">The forceps moves synchronously with the scope, therefore, it is sometimes difficult to control the traction direction. </w:t>
      </w:r>
      <w:r w:rsidRPr="00CA5D49">
        <w:rPr>
          <w:rFonts w:ascii="Book Antiqua" w:hAnsi="Book Antiqua"/>
          <w:color w:val="000000" w:themeColor="text1"/>
          <w:sz w:val="24"/>
          <w:szCs w:val="24"/>
        </w:rPr>
        <w:t xml:space="preserve">Hijikata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32</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the outer sheath of an injection needle. The bottom of the dissected mucosal layer is pushed and lifted up using the injection sheath </w:t>
      </w:r>
      <w:r w:rsidR="001F78FF" w:rsidRPr="00CA5D49">
        <w:rPr>
          <w:rFonts w:ascii="Book Antiqua" w:hAnsi="Book Antiqua"/>
          <w:color w:val="000000" w:themeColor="text1"/>
          <w:sz w:val="24"/>
          <w:szCs w:val="24"/>
        </w:rPr>
        <w:t xml:space="preserve">through one channel </w:t>
      </w:r>
      <w:r w:rsidRPr="00CA5D49">
        <w:rPr>
          <w:rFonts w:ascii="Book Antiqua" w:hAnsi="Book Antiqua"/>
          <w:color w:val="000000" w:themeColor="text1"/>
          <w:sz w:val="24"/>
          <w:szCs w:val="24"/>
        </w:rPr>
        <w:t xml:space="preserve">to reveal the submucosal layer and ensure adequate </w:t>
      </w:r>
      <w:r w:rsidR="00532B4B" w:rsidRPr="00CA5D49">
        <w:rPr>
          <w:rFonts w:ascii="Book Antiqua" w:hAnsi="Book Antiqua"/>
          <w:color w:val="000000" w:themeColor="text1"/>
          <w:sz w:val="24"/>
          <w:szCs w:val="24"/>
        </w:rPr>
        <w:t>traction</w:t>
      </w:r>
      <w:r w:rsidR="001F78FF" w:rsidRPr="00CA5D49">
        <w:rPr>
          <w:rFonts w:ascii="Book Antiqua" w:hAnsi="Book Antiqua"/>
          <w:color w:val="000000" w:themeColor="text1"/>
          <w:sz w:val="24"/>
          <w:szCs w:val="24"/>
        </w:rPr>
        <w:t>, and submucosal dissection was conducted by an IT-knife through the other channel</w:t>
      </w:r>
      <w:r w:rsidRPr="00CA5D49">
        <w:rPr>
          <w:rFonts w:ascii="Book Antiqua" w:hAnsi="Book Antiqua"/>
          <w:color w:val="000000" w:themeColor="text1"/>
          <w:sz w:val="24"/>
          <w:szCs w:val="24"/>
        </w:rPr>
        <w:t xml:space="preserve">. However, a double-channel scope is thicker, heavier, and more difficult to manipulate than a single-channel endoscope. Moreover, since the grasping forceps or the outer sheath is inserted through the </w:t>
      </w:r>
      <w:r w:rsidR="002C1F1E" w:rsidRPr="00CA5D49">
        <w:rPr>
          <w:rFonts w:ascii="Book Antiqua" w:hAnsi="Book Antiqua"/>
          <w:color w:val="000000" w:themeColor="text1"/>
          <w:sz w:val="24"/>
          <w:szCs w:val="24"/>
        </w:rPr>
        <w:t>endo</w:t>
      </w:r>
      <w:r w:rsidRPr="00CA5D49">
        <w:rPr>
          <w:rFonts w:ascii="Book Antiqua" w:hAnsi="Book Antiqua"/>
          <w:color w:val="000000" w:themeColor="text1"/>
          <w:sz w:val="24"/>
          <w:szCs w:val="24"/>
        </w:rPr>
        <w:t xml:space="preserve">scope, it moves synchronously with the endoscope, which sometimes makes it difficult to control the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direction and to cut the submucosal layer of larger lesions.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BC2B52"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BC2B52">
        <w:rPr>
          <w:rFonts w:ascii="Book Antiqua" w:hAnsi="Book Antiqua"/>
          <w:b/>
          <w:i/>
          <w:color w:val="000000" w:themeColor="text1"/>
          <w:sz w:val="24"/>
          <w:szCs w:val="24"/>
        </w:rPr>
        <w:t>Outerrout</w:t>
      </w:r>
      <w:r w:rsidR="001C60CA" w:rsidRPr="00BC2B52">
        <w:rPr>
          <w:rFonts w:ascii="Book Antiqua" w:hAnsi="Book Antiqua"/>
          <w:b/>
          <w:i/>
          <w:color w:val="000000" w:themeColor="text1"/>
          <w:sz w:val="24"/>
          <w:szCs w:val="24"/>
        </w:rPr>
        <w:t>e</w:t>
      </w:r>
      <w:r w:rsidRPr="00BC2B52">
        <w:rPr>
          <w:rFonts w:ascii="Book Antiqua" w:hAnsi="Book Antiqua"/>
          <w:b/>
          <w:i/>
          <w:color w:val="000000" w:themeColor="text1"/>
          <w:sz w:val="24"/>
          <w:szCs w:val="24"/>
        </w:rPr>
        <w:t xml:space="preserv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Motohashi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33,34</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the Impact Shooter</w:t>
      </w:r>
      <w:r w:rsidR="00ED6587"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which is </w:t>
      </w:r>
      <w:r w:rsidRPr="00CA5D49">
        <w:rPr>
          <w:rFonts w:ascii="Book Antiqua" w:hAnsi="Book Antiqua"/>
          <w:color w:val="000000" w:themeColor="text1"/>
          <w:sz w:val="24"/>
          <w:szCs w:val="24"/>
        </w:rPr>
        <w:lastRenderedPageBreak/>
        <w:t>mounted on</w:t>
      </w:r>
      <w:r w:rsidR="00176C32" w:rsidRPr="00CA5D49">
        <w:rPr>
          <w:rFonts w:ascii="Book Antiqua" w:hAnsi="Book Antiqua"/>
          <w:color w:val="000000" w:themeColor="text1"/>
          <w:sz w:val="24"/>
          <w:szCs w:val="24"/>
        </w:rPr>
        <w:t xml:space="preserve"> the scope</w:t>
      </w:r>
      <w:r w:rsidR="008D29AA" w:rsidRPr="00CA5D49">
        <w:rPr>
          <w:rFonts w:ascii="Book Antiqua" w:hAnsi="Book Antiqua"/>
          <w:color w:val="000000" w:themeColor="text1"/>
          <w:sz w:val="24"/>
          <w:szCs w:val="24"/>
        </w:rPr>
        <w:t xml:space="preserve"> (Figure </w:t>
      </w:r>
      <w:r w:rsidR="00F8545F" w:rsidRPr="00CA5D49">
        <w:rPr>
          <w:rFonts w:ascii="Book Antiqua" w:hAnsi="Book Antiqua"/>
          <w:color w:val="000000" w:themeColor="text1"/>
          <w:sz w:val="24"/>
          <w:szCs w:val="24"/>
        </w:rPr>
        <w:t>8</w:t>
      </w:r>
      <w:r w:rsidR="008D29AA" w:rsidRPr="00CA5D49">
        <w:rPr>
          <w:rFonts w:ascii="Book Antiqua" w:hAnsi="Book Antiqua"/>
          <w:color w:val="000000" w:themeColor="text1"/>
          <w:sz w:val="24"/>
          <w:szCs w:val="24"/>
        </w:rPr>
        <w:t>)</w:t>
      </w:r>
      <w:r w:rsidR="00176C32" w:rsidRPr="00CA5D49">
        <w:rPr>
          <w:rFonts w:ascii="Book Antiqua" w:hAnsi="Book Antiqua"/>
          <w:color w:val="000000" w:themeColor="text1"/>
          <w:sz w:val="24"/>
          <w:szCs w:val="24"/>
        </w:rPr>
        <w:t xml:space="preserve">. The mucosa was hold with the forceps </w:t>
      </w:r>
      <w:r w:rsidRPr="00CA5D49">
        <w:rPr>
          <w:rFonts w:ascii="Book Antiqua" w:hAnsi="Book Antiqua"/>
          <w:color w:val="000000" w:themeColor="text1"/>
          <w:sz w:val="24"/>
          <w:szCs w:val="24"/>
        </w:rPr>
        <w:t>through the channel</w:t>
      </w:r>
      <w:r w:rsidR="005B783B" w:rsidRPr="00CA5D49">
        <w:rPr>
          <w:rFonts w:ascii="Book Antiqua" w:hAnsi="Book Antiqua"/>
          <w:color w:val="000000" w:themeColor="text1"/>
          <w:sz w:val="24"/>
          <w:szCs w:val="24"/>
        </w:rPr>
        <w:t xml:space="preserve"> which was connected to the Impact Shooter</w:t>
      </w:r>
      <w:r w:rsidR="005B783B" w:rsidRPr="00CA5D49">
        <w:rPr>
          <w:rFonts w:ascii="Book Antiqua" w:hAnsi="Book Antiqua"/>
          <w:color w:val="000000" w:themeColor="text1"/>
          <w:sz w:val="24"/>
          <w:szCs w:val="24"/>
          <w:vertAlign w:val="superscript"/>
        </w:rPr>
        <w:t>®</w:t>
      </w:r>
      <w:r w:rsidR="00176C32" w:rsidRPr="00CA5D49">
        <w:rPr>
          <w:rFonts w:ascii="Book Antiqua" w:hAnsi="Book Antiqua"/>
          <w:color w:val="000000" w:themeColor="text1"/>
          <w:sz w:val="24"/>
          <w:szCs w:val="24"/>
        </w:rPr>
        <w:t>, and the submucosal tissue was dissected with the hook knife</w:t>
      </w:r>
      <w:r w:rsidRPr="00CA5D49">
        <w:rPr>
          <w:rFonts w:ascii="Book Antiqua" w:hAnsi="Book Antiqua"/>
          <w:color w:val="000000" w:themeColor="text1"/>
          <w:sz w:val="24"/>
          <w:szCs w:val="24"/>
        </w:rPr>
        <w:t xml:space="preserve">. </w:t>
      </w:r>
      <w:r w:rsidR="00176C32" w:rsidRPr="00CA5D49">
        <w:rPr>
          <w:rFonts w:ascii="Book Antiqua" w:hAnsi="Book Antiqua"/>
          <w:color w:val="000000" w:themeColor="text1"/>
          <w:sz w:val="24"/>
          <w:szCs w:val="24"/>
        </w:rPr>
        <w:t>However, t</w:t>
      </w:r>
      <w:r w:rsidRPr="00CA5D49">
        <w:rPr>
          <w:rFonts w:ascii="Book Antiqua" w:hAnsi="Book Antiqua"/>
          <w:color w:val="000000" w:themeColor="text1"/>
          <w:sz w:val="24"/>
          <w:szCs w:val="24"/>
        </w:rPr>
        <w:t>he forceps move</w:t>
      </w:r>
      <w:r w:rsidR="00ED6587" w:rsidRPr="00CA5D49">
        <w:rPr>
          <w:rFonts w:ascii="Book Antiqua" w:hAnsi="Book Antiqua"/>
          <w:color w:val="000000" w:themeColor="text1"/>
          <w:sz w:val="24"/>
          <w:szCs w:val="24"/>
        </w:rPr>
        <w:t>s</w:t>
      </w:r>
      <w:r w:rsidRPr="00CA5D49">
        <w:rPr>
          <w:rFonts w:ascii="Book Antiqua" w:hAnsi="Book Antiqua"/>
          <w:color w:val="000000" w:themeColor="text1"/>
          <w:sz w:val="24"/>
          <w:szCs w:val="24"/>
        </w:rPr>
        <w:t xml:space="preserve"> synchronously with the endoscope</w:t>
      </w:r>
      <w:r w:rsidR="0054299E" w:rsidRPr="00CA5D49">
        <w:rPr>
          <w:rFonts w:ascii="Book Antiqua" w:hAnsi="Book Antiqua"/>
          <w:color w:val="000000" w:themeColor="text1"/>
          <w:sz w:val="24"/>
          <w:szCs w:val="24"/>
        </w:rPr>
        <w:t xml:space="preserve"> and the distance between forceps and knife is not sufficient</w:t>
      </w:r>
      <w:r w:rsidRPr="00CA5D49">
        <w:rPr>
          <w:rFonts w:ascii="Book Antiqua" w:hAnsi="Book Antiqua"/>
          <w:color w:val="000000" w:themeColor="text1"/>
          <w:sz w:val="24"/>
          <w:szCs w:val="24"/>
        </w:rPr>
        <w:t xml:space="preserve">; therefore it is sometimes </w:t>
      </w:r>
      <w:r w:rsidR="00ED6587" w:rsidRPr="00CA5D49">
        <w:rPr>
          <w:rFonts w:ascii="Book Antiqua" w:hAnsi="Book Antiqua"/>
          <w:color w:val="000000" w:themeColor="text1"/>
          <w:sz w:val="24"/>
          <w:szCs w:val="24"/>
        </w:rPr>
        <w:t xml:space="preserve">difficult to control the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direction. Okamoto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35</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and Tsao</w:t>
      </w:r>
      <w:r w:rsidRPr="00CA5D49">
        <w:rPr>
          <w:rFonts w:ascii="Book Antiqua" w:eastAsia="MS PGothic" w:hAnsi="Book Antiqua"/>
          <w:color w:val="000000" w:themeColor="text1"/>
          <w:kern w:val="0"/>
          <w:sz w:val="24"/>
          <w:szCs w:val="24"/>
        </w:rPr>
        <w:t xml:space="preserve"> </w:t>
      </w:r>
      <w:r w:rsidR="00511A75" w:rsidRPr="00511A75">
        <w:rPr>
          <w:rFonts w:ascii="Book Antiqua" w:eastAsia="MS PGothic" w:hAnsi="Book Antiqua"/>
          <w:i/>
          <w:color w:val="000000" w:themeColor="text1"/>
          <w:kern w:val="0"/>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36</w:t>
      </w:r>
      <w:r w:rsidRPr="00CA5D49">
        <w:rPr>
          <w:rFonts w:ascii="Book Antiqua" w:hAnsi="Book Antiqua"/>
          <w:color w:val="000000" w:themeColor="text1"/>
          <w:sz w:val="24"/>
          <w:szCs w:val="24"/>
          <w:vertAlign w:val="superscript"/>
        </w:rPr>
        <w:t>]</w:t>
      </w:r>
      <w:r w:rsidRPr="00CA5D49">
        <w:rPr>
          <w:rFonts w:ascii="Book Antiqua" w:eastAsia="MS PGothic" w:hAnsi="Book Antiqua"/>
          <w:color w:val="000000" w:themeColor="text1"/>
          <w:kern w:val="0"/>
          <w:sz w:val="24"/>
          <w:szCs w:val="24"/>
        </w:rPr>
        <w:t xml:space="preserve"> </w:t>
      </w:r>
      <w:r w:rsidRPr="00CA5D49">
        <w:rPr>
          <w:rFonts w:ascii="Book Antiqua" w:hAnsi="Book Antiqua"/>
          <w:color w:val="000000" w:themeColor="text1"/>
          <w:sz w:val="24"/>
          <w:szCs w:val="24"/>
        </w:rPr>
        <w:t xml:space="preserve">reported on ESD using a clip with a nylon suture through a thin tube. </w:t>
      </w:r>
      <w:r w:rsidR="00357085" w:rsidRPr="00CA5D49">
        <w:rPr>
          <w:rFonts w:ascii="Book Antiqua" w:hAnsi="Book Antiqua"/>
          <w:color w:val="000000" w:themeColor="text1"/>
          <w:sz w:val="24"/>
          <w:szCs w:val="24"/>
        </w:rPr>
        <w:t xml:space="preserve">The plastic sheath allows the endoscope to be easily maneuvered without interrupting the traction. </w:t>
      </w:r>
      <w:r w:rsidRPr="00CA5D49">
        <w:rPr>
          <w:rFonts w:ascii="Book Antiqua" w:hAnsi="Book Antiqua"/>
          <w:color w:val="000000" w:themeColor="text1"/>
          <w:sz w:val="24"/>
          <w:szCs w:val="24"/>
        </w:rPr>
        <w:t xml:space="preserve">Ohata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[3</w:t>
      </w:r>
      <w:r w:rsidR="007E6D8C" w:rsidRPr="00CA5D49">
        <w:rPr>
          <w:rFonts w:ascii="Book Antiqua" w:hAnsi="Book Antiqua"/>
          <w:color w:val="000000" w:themeColor="text1"/>
          <w:sz w:val="24"/>
          <w:szCs w:val="24"/>
          <w:vertAlign w:val="superscript"/>
        </w:rPr>
        <w:t>7</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w:t>
      </w:r>
      <w:r w:rsidR="00ED633F" w:rsidRPr="00CA5D49">
        <w:rPr>
          <w:rFonts w:ascii="Book Antiqua" w:hAnsi="Book Antiqua"/>
          <w:color w:val="000000" w:themeColor="text1"/>
          <w:sz w:val="24"/>
          <w:szCs w:val="24"/>
        </w:rPr>
        <w:t xml:space="preserve">ESD using </w:t>
      </w:r>
      <w:r w:rsidR="00357085" w:rsidRPr="00CA5D49">
        <w:rPr>
          <w:rFonts w:ascii="Book Antiqua" w:hAnsi="Book Antiqua"/>
          <w:color w:val="000000" w:themeColor="text1"/>
          <w:sz w:val="24"/>
          <w:szCs w:val="24"/>
        </w:rPr>
        <w:t xml:space="preserve">a </w:t>
      </w:r>
      <w:r w:rsidRPr="00CA5D49">
        <w:rPr>
          <w:rFonts w:ascii="Book Antiqua" w:hAnsi="Book Antiqua"/>
          <w:color w:val="000000" w:themeColor="text1"/>
          <w:sz w:val="24"/>
          <w:szCs w:val="24"/>
        </w:rPr>
        <w:t>biopsy forceps, which is straight when closed and curved when opened.</w:t>
      </w:r>
      <w:r w:rsidR="00ED633F" w:rsidRPr="00CA5D49">
        <w:rPr>
          <w:rFonts w:ascii="Book Antiqua" w:hAnsi="Book Antiqua"/>
          <w:color w:val="000000" w:themeColor="text1"/>
          <w:sz w:val="24"/>
          <w:szCs w:val="24"/>
        </w:rPr>
        <w:t xml:space="preserve"> It was inserted a long straw tube which was mounted on an overtube, and the edge of the targeted lesion was grasped and lift up. </w:t>
      </w:r>
      <w:r w:rsidRPr="00CA5D49">
        <w:rPr>
          <w:rFonts w:ascii="Book Antiqua" w:hAnsi="Book Antiqua"/>
          <w:color w:val="000000" w:themeColor="text1"/>
          <w:sz w:val="24"/>
          <w:szCs w:val="24"/>
        </w:rPr>
        <w:t xml:space="preserve">Teoh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38</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the Endolifter</w:t>
      </w:r>
      <w:r w:rsidR="00ED6587"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which consists of a retractable grasping forceps attached to a transparent cap by a hinge that allows simultaneous grasping, retracting, and lifting of the mucosa. However, these methods reduce the sideway movements of the endoscope due to retraction at a fixed point by the forceps, this in turn limits the maneuverability of the endoscope. The visual field is limited due to masking of the dissected part of the mucosa for large lesions.</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Double</w:t>
      </w:r>
      <w:r w:rsidR="00ED6587"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scope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Since Hirao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10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an EMR procedure using double endoscopes; several methods using a second thin endoscope have also been reported. The traction direction can be controlled easily with t</w:t>
      </w:r>
      <w:r w:rsidR="008D29AA" w:rsidRPr="00CA5D49">
        <w:rPr>
          <w:rFonts w:ascii="Book Antiqua" w:hAnsi="Book Antiqua"/>
          <w:color w:val="000000" w:themeColor="text1"/>
          <w:sz w:val="24"/>
          <w:szCs w:val="24"/>
        </w:rPr>
        <w:t xml:space="preserve">he double-scope method (Figure </w:t>
      </w:r>
      <w:r w:rsidR="00F8545F" w:rsidRPr="00CA5D49">
        <w:rPr>
          <w:rFonts w:ascii="Book Antiqua" w:hAnsi="Book Antiqua"/>
          <w:color w:val="000000" w:themeColor="text1"/>
          <w:sz w:val="24"/>
          <w:szCs w:val="24"/>
        </w:rPr>
        <w:t>9</w:t>
      </w:r>
      <w:r w:rsidRPr="00CA5D49">
        <w:rPr>
          <w:rFonts w:ascii="Book Antiqua" w:hAnsi="Book Antiqua"/>
          <w:color w:val="000000" w:themeColor="text1"/>
          <w:sz w:val="24"/>
          <w:szCs w:val="24"/>
        </w:rPr>
        <w:t xml:space="preserve">). However, the second scope sometimes limits the maneuverability of the main scope because of their combined diameter. Moreover, this method requires two light sources and more than two endoscopists and two assistants. Morita </w:t>
      </w:r>
      <w:r w:rsidR="006B2E94" w:rsidRPr="00CA5D49">
        <w:rPr>
          <w:rFonts w:ascii="Book Antiqua" w:hAnsi="Book Antiqua"/>
          <w:i/>
          <w:color w:val="000000" w:themeColor="text1"/>
          <w:sz w:val="24"/>
          <w:szCs w:val="24"/>
        </w:rPr>
        <w:t>et a</w:t>
      </w:r>
      <w:r w:rsidR="00DC5D68">
        <w:rPr>
          <w:rFonts w:ascii="Book Antiqua" w:eastAsia="宋体" w:hAnsi="Book Antiqua" w:hint="eastAsia"/>
          <w:i/>
          <w:color w:val="000000" w:themeColor="text1"/>
          <w:sz w:val="24"/>
          <w:szCs w:val="24"/>
          <w:lang w:eastAsia="zh-CN"/>
        </w:rPr>
        <w:t>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39</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described a double-endoscope method, which requires two light sources and a specially designed overtube with two channels to prevent interaction between two endoscopes. However, the overtube is thicker than the usual </w:t>
      </w:r>
      <w:r w:rsidR="001C60CA" w:rsidRPr="00CA5D49">
        <w:rPr>
          <w:rFonts w:ascii="Book Antiqua" w:hAnsi="Book Antiqua"/>
          <w:color w:val="000000" w:themeColor="text1"/>
          <w:sz w:val="24"/>
          <w:szCs w:val="24"/>
        </w:rPr>
        <w:t>one</w:t>
      </w:r>
      <w:r w:rsidRPr="00CA5D49">
        <w:rPr>
          <w:rFonts w:ascii="Book Antiqua" w:hAnsi="Book Antiqua"/>
          <w:color w:val="000000" w:themeColor="text1"/>
          <w:sz w:val="24"/>
          <w:szCs w:val="24"/>
        </w:rPr>
        <w:t xml:space="preserve">. Higuchi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another method without an overtube, which requires only one </w:t>
      </w:r>
      <w:r w:rsidRPr="00CA5D49">
        <w:rPr>
          <w:rFonts w:ascii="Book Antiqua" w:hAnsi="Book Antiqua"/>
          <w:color w:val="000000" w:themeColor="text1"/>
          <w:sz w:val="24"/>
          <w:szCs w:val="24"/>
        </w:rPr>
        <w:lastRenderedPageBreak/>
        <w:t xml:space="preserve">light source that can be transferred between two endoscopes, eliminating the problem of optical interference. After circumferential incision, the main scope is left in the stomach, and the light source is removed and attached to the thin endoscope. </w:t>
      </w:r>
      <w:r w:rsidR="001C60CA" w:rsidRPr="00CA5D49">
        <w:rPr>
          <w:rFonts w:ascii="Book Antiqua" w:hAnsi="Book Antiqua"/>
          <w:color w:val="000000" w:themeColor="text1"/>
          <w:sz w:val="24"/>
          <w:szCs w:val="24"/>
        </w:rPr>
        <w:t>The thin endoscope</w:t>
      </w:r>
      <w:r w:rsidRPr="00CA5D49">
        <w:rPr>
          <w:rFonts w:ascii="Book Antiqua" w:hAnsi="Book Antiqua"/>
          <w:color w:val="000000" w:themeColor="text1"/>
          <w:sz w:val="24"/>
          <w:szCs w:val="24"/>
        </w:rPr>
        <w:t xml:space="preserve"> is inserted along the main endoscope, and the lesion is grasped along its margin using grasping forceps. Thereafter, the light source is removed from the thin endoscope and reattached to the main endoscope, and submucosal dissection is done. However, the disadvantage is the same as the double</w:t>
      </w:r>
      <w:r w:rsidR="00814C4D"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 xml:space="preserve">scope method except for only requiring one light source. A thin trans-nasal endoscope-assisted ESD has been reported by Ahn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41</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This method has disadvantages, including nasal bleeding due to trans-nasal access, invasion due to double endoscopes, need for two endoscopists, and temporary hindrance of movement between endoscopes. </w:t>
      </w:r>
    </w:p>
    <w:p w:rsidR="00AE7FDF" w:rsidRPr="00CA5D49" w:rsidRDefault="00AE7FDF" w:rsidP="0081003D">
      <w:pPr>
        <w:autoSpaceDE w:val="0"/>
        <w:autoSpaceDN w:val="0"/>
        <w:adjustRightInd w:val="0"/>
        <w:snapToGrid w:val="0"/>
        <w:spacing w:line="360" w:lineRule="auto"/>
        <w:ind w:firstLine="1"/>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ind w:firstLine="1"/>
        <w:rPr>
          <w:rFonts w:ascii="Book Antiqua" w:hAnsi="Book Antiqua"/>
          <w:b/>
          <w:i/>
          <w:color w:val="000000" w:themeColor="text1"/>
          <w:sz w:val="24"/>
          <w:szCs w:val="24"/>
        </w:rPr>
      </w:pPr>
      <w:r w:rsidRPr="00CA5D49">
        <w:rPr>
          <w:rFonts w:ascii="Book Antiqua" w:hAnsi="Book Antiqua"/>
          <w:b/>
          <w:i/>
          <w:color w:val="000000" w:themeColor="text1"/>
          <w:sz w:val="24"/>
          <w:szCs w:val="24"/>
        </w:rPr>
        <w:t>Robot</w:t>
      </w:r>
      <w:r w:rsidR="00ED6587"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 xml:space="preserve">assisted </w:t>
      </w:r>
      <w:r w:rsidR="00D165BB" w:rsidRPr="00CA5D49">
        <w:rPr>
          <w:rFonts w:ascii="Book Antiqua" w:hAnsi="Book Antiqua"/>
          <w:b/>
          <w:i/>
          <w:color w:val="000000" w:themeColor="text1"/>
          <w:sz w:val="24"/>
          <w:szCs w:val="24"/>
        </w:rPr>
        <w:t>method</w:t>
      </w:r>
    </w:p>
    <w:p w:rsidR="00AE7FDF" w:rsidRPr="00CA5D49" w:rsidRDefault="00AE7FDF" w:rsidP="0081003D">
      <w:pPr>
        <w:autoSpaceDE w:val="0"/>
        <w:autoSpaceDN w:val="0"/>
        <w:adjustRightInd w:val="0"/>
        <w:snapToGrid w:val="0"/>
        <w:spacing w:line="360" w:lineRule="auto"/>
        <w:ind w:firstLine="1"/>
        <w:rPr>
          <w:rFonts w:ascii="Book Antiqua" w:hAnsi="Book Antiqua"/>
          <w:color w:val="000000" w:themeColor="text1"/>
          <w:sz w:val="24"/>
          <w:szCs w:val="24"/>
        </w:rPr>
      </w:pPr>
      <w:r w:rsidRPr="00CA5D49">
        <w:rPr>
          <w:rFonts w:ascii="Book Antiqua" w:hAnsi="Book Antiqua"/>
          <w:color w:val="000000" w:themeColor="text1"/>
          <w:sz w:val="24"/>
          <w:szCs w:val="24"/>
        </w:rPr>
        <w:t xml:space="preserve">Ho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42</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w:t>
      </w:r>
      <w:r w:rsidRPr="00CA5D49">
        <w:rPr>
          <w:rFonts w:ascii="Book Antiqua" w:eastAsia="MS PGothic" w:hAnsi="Book Antiqua"/>
          <w:color w:val="000000" w:themeColor="text1"/>
          <w:kern w:val="0"/>
          <w:sz w:val="24"/>
          <w:szCs w:val="24"/>
        </w:rPr>
        <w:t xml:space="preserve">Wang </w:t>
      </w:r>
      <w:r w:rsidR="00511A75" w:rsidRPr="00511A75">
        <w:rPr>
          <w:rFonts w:ascii="Book Antiqua" w:eastAsia="MS PGothic" w:hAnsi="Book Antiqua"/>
          <w:i/>
          <w:color w:val="000000" w:themeColor="text1"/>
          <w:kern w:val="0"/>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43</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w:t>
      </w:r>
      <w:r w:rsidRPr="00CA5D49">
        <w:rPr>
          <w:rFonts w:ascii="Book Antiqua" w:eastAsia="MS PGothic" w:hAnsi="Book Antiqua"/>
          <w:color w:val="000000" w:themeColor="text1"/>
          <w:kern w:val="0"/>
          <w:sz w:val="24"/>
          <w:szCs w:val="24"/>
        </w:rPr>
        <w:t xml:space="preserve"> and Phee </w:t>
      </w:r>
      <w:r w:rsidR="00511A75" w:rsidRPr="00511A75">
        <w:rPr>
          <w:rFonts w:ascii="Book Antiqua" w:eastAsia="MS PGothic" w:hAnsi="Book Antiqua"/>
          <w:i/>
          <w:color w:val="000000" w:themeColor="text1"/>
          <w:kern w:val="0"/>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44</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a </w:t>
      </w:r>
      <w:r w:rsidR="00D165BB" w:rsidRPr="00CA5D49">
        <w:rPr>
          <w:rFonts w:ascii="Book Antiqua" w:hAnsi="Book Antiqua"/>
          <w:color w:val="000000" w:themeColor="text1"/>
          <w:sz w:val="24"/>
          <w:szCs w:val="24"/>
        </w:rPr>
        <w:t>M</w:t>
      </w:r>
      <w:r w:rsidRPr="00CA5D49">
        <w:rPr>
          <w:rFonts w:ascii="Book Antiqua" w:hAnsi="Book Antiqua"/>
          <w:color w:val="000000" w:themeColor="text1"/>
          <w:sz w:val="24"/>
          <w:szCs w:val="24"/>
        </w:rPr>
        <w:t xml:space="preserve">aster and slave trans-luminal endoscopic robot (MASTER). The MASTER consists of three major components: a master robotic controller, a telesurgical workstation, and a slave manipulator. The system is designed to work with a therapeutic endoscope with two operating channels. The master controller is the human-machine interface that controls the slave manipulator, a unilateral electromechanical device that responds to the operator’s input and drives the end-effectors, grasper, and monopolar electrocautery hook. This method is similar to laparoscopic surgery. However, the disadvantage of the MASTER is its more complicated configuration with fixed instruments. If massive bleeding from a resected site occurs, </w:t>
      </w:r>
      <w:r w:rsidR="00B831D5" w:rsidRPr="00CA5D49">
        <w:rPr>
          <w:rFonts w:ascii="Book Antiqua" w:hAnsi="Book Antiqua"/>
          <w:color w:val="000000" w:themeColor="text1"/>
          <w:sz w:val="24"/>
          <w:szCs w:val="24"/>
        </w:rPr>
        <w:t>it is necessary to change the therapeutic end</w:t>
      </w:r>
      <w:r w:rsidR="00ED6587" w:rsidRPr="00CA5D49">
        <w:rPr>
          <w:rFonts w:ascii="Book Antiqua" w:hAnsi="Book Antiqua"/>
          <w:color w:val="000000" w:themeColor="text1"/>
          <w:sz w:val="24"/>
          <w:szCs w:val="24"/>
        </w:rPr>
        <w:t>oscope to a conventional endosco</w:t>
      </w:r>
      <w:r w:rsidR="00B831D5" w:rsidRPr="00CA5D49">
        <w:rPr>
          <w:rFonts w:ascii="Book Antiqua" w:hAnsi="Book Antiqua"/>
          <w:color w:val="000000" w:themeColor="text1"/>
          <w:sz w:val="24"/>
          <w:szCs w:val="24"/>
        </w:rPr>
        <w:t>pe</w:t>
      </w:r>
      <w:r w:rsidRPr="00CA5D49">
        <w:rPr>
          <w:rFonts w:ascii="Book Antiqua" w:hAnsi="Book Antiqua"/>
          <w:color w:val="000000" w:themeColor="text1"/>
          <w:sz w:val="24"/>
          <w:szCs w:val="24"/>
        </w:rPr>
        <w:t xml:space="preserve"> to conduct hemostasis using hemoclips or hemostatic forceps.</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ED6587"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ESD WITH</w:t>
      </w:r>
      <w:r w:rsidR="00AE7FDF" w:rsidRPr="00CA5D49">
        <w:rPr>
          <w:rFonts w:ascii="Book Antiqua" w:hAnsi="Book Antiqua"/>
          <w:b/>
          <w:color w:val="000000" w:themeColor="text1"/>
          <w:sz w:val="24"/>
          <w:szCs w:val="24"/>
        </w:rPr>
        <w:t xml:space="preserve"> TRACTION IN COLON AND RECTUM</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Endoscopic submucosal dissection using </w:t>
      </w:r>
      <w:r w:rsidR="00532B4B" w:rsidRPr="00CA5D49">
        <w:rPr>
          <w:rFonts w:ascii="Book Antiqua" w:hAnsi="Book Antiqua"/>
          <w:color w:val="000000" w:themeColor="text1"/>
          <w:sz w:val="24"/>
          <w:szCs w:val="24"/>
        </w:rPr>
        <w:t>traction</w:t>
      </w:r>
      <w:r w:rsidRPr="00CA5D49">
        <w:rPr>
          <w:rFonts w:ascii="Book Antiqua" w:hAnsi="Book Antiqua"/>
          <w:color w:val="000000" w:themeColor="text1"/>
          <w:sz w:val="24"/>
          <w:szCs w:val="24"/>
        </w:rPr>
        <w:t xml:space="preserve"> for lesions on the colon and </w:t>
      </w:r>
      <w:r w:rsidRPr="00CA5D49">
        <w:rPr>
          <w:rFonts w:ascii="Book Antiqua" w:hAnsi="Book Antiqua"/>
          <w:color w:val="000000" w:themeColor="text1"/>
          <w:sz w:val="24"/>
          <w:szCs w:val="24"/>
        </w:rPr>
        <w:lastRenderedPageBreak/>
        <w:t xml:space="preserve">rectum is similar to that for lesions on the UGI tract. However, the lumen in the colon and rectum is narrow and bending. Moreover, for lesions in the proximal colon, reinsertion </w:t>
      </w:r>
      <w:r w:rsidR="002A7942" w:rsidRPr="00CA5D49">
        <w:rPr>
          <w:rFonts w:ascii="Book Antiqua" w:hAnsi="Book Antiqua"/>
          <w:color w:val="000000" w:themeColor="text1"/>
          <w:sz w:val="24"/>
          <w:szCs w:val="24"/>
        </w:rPr>
        <w:t xml:space="preserve">after retrieval </w:t>
      </w:r>
      <w:r w:rsidRPr="00CA5D49">
        <w:rPr>
          <w:rFonts w:ascii="Book Antiqua" w:hAnsi="Book Antiqua"/>
          <w:color w:val="000000" w:themeColor="text1"/>
          <w:sz w:val="24"/>
          <w:szCs w:val="24"/>
        </w:rPr>
        <w:t>of the endoscope</w:t>
      </w:r>
      <w:r w:rsidR="002A7942"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is more time-consuming</w:t>
      </w:r>
      <w:r w:rsidR="002A7942" w:rsidRPr="00CA5D49">
        <w:rPr>
          <w:rFonts w:ascii="Book Antiqua" w:hAnsi="Book Antiqua"/>
          <w:color w:val="000000" w:themeColor="text1"/>
          <w:sz w:val="24"/>
          <w:szCs w:val="24"/>
        </w:rPr>
        <w:t xml:space="preserve"> in some methods</w:t>
      </w:r>
      <w:r w:rsidRPr="00CA5D49">
        <w:rPr>
          <w:rFonts w:ascii="Book Antiqua" w:hAnsi="Book Antiqua"/>
          <w:color w:val="000000" w:themeColor="text1"/>
          <w:sz w:val="24"/>
          <w:szCs w:val="24"/>
        </w:rPr>
        <w:t xml:space="preserve"> compared to that for lesions in the UGI tract.</w:t>
      </w:r>
      <w:r w:rsidR="002A7942" w:rsidRPr="00CA5D49">
        <w:rPr>
          <w:rFonts w:ascii="Book Antiqua" w:hAnsi="Book Antiqua"/>
          <w:color w:val="000000" w:themeColor="text1"/>
          <w:sz w:val="24"/>
          <w:szCs w:val="24"/>
        </w:rPr>
        <w:t xml:space="preserve"> Moreover, lesions in only </w:t>
      </w:r>
      <w:r w:rsidR="00DE4264" w:rsidRPr="00CA5D49">
        <w:rPr>
          <w:rFonts w:ascii="Book Antiqua" w:hAnsi="Book Antiqua"/>
          <w:color w:val="000000" w:themeColor="text1"/>
          <w:sz w:val="24"/>
          <w:szCs w:val="24"/>
        </w:rPr>
        <w:t xml:space="preserve">the rectum or sigmoid colon </w:t>
      </w:r>
      <w:r w:rsidR="002A7942" w:rsidRPr="00CA5D49">
        <w:rPr>
          <w:rFonts w:ascii="Book Antiqua" w:hAnsi="Book Antiqua"/>
          <w:color w:val="000000" w:themeColor="text1"/>
          <w:sz w:val="24"/>
          <w:szCs w:val="24"/>
        </w:rPr>
        <w:t>are indicated in some methods.</w:t>
      </w:r>
      <w:r w:rsidRPr="00CA5D49">
        <w:rPr>
          <w:rFonts w:ascii="Book Antiqua" w:hAnsi="Book Antiqua"/>
          <w:color w:val="000000" w:themeColor="text1"/>
          <w:sz w:val="24"/>
          <w:szCs w:val="24"/>
        </w:rPr>
        <w:t xml:space="preserve"> </w:t>
      </w:r>
      <w:r w:rsidR="002A7942" w:rsidRPr="00CA5D49">
        <w:rPr>
          <w:rFonts w:ascii="Book Antiqua" w:hAnsi="Book Antiqua"/>
          <w:color w:val="000000" w:themeColor="text1"/>
          <w:sz w:val="24"/>
          <w:szCs w:val="24"/>
        </w:rPr>
        <w:t xml:space="preserve"> </w:t>
      </w:r>
    </w:p>
    <w:p w:rsidR="00AE7FDF" w:rsidRPr="00CA5D49" w:rsidRDefault="00AE7FDF" w:rsidP="0081003D">
      <w:pPr>
        <w:autoSpaceDE w:val="0"/>
        <w:autoSpaceDN w:val="0"/>
        <w:adjustRightInd w:val="0"/>
        <w:snapToGrid w:val="0"/>
        <w:spacing w:line="360" w:lineRule="auto"/>
        <w:rPr>
          <w:rFonts w:ascii="Book Antiqua" w:hAnsi="Book Antiqua"/>
          <w:b/>
          <w:color w:val="000000" w:themeColor="text1"/>
          <w:sz w:val="24"/>
          <w:szCs w:val="24"/>
        </w:rPr>
      </w:pPr>
    </w:p>
    <w:p w:rsidR="00AE7FDF" w:rsidRPr="00CA5D49" w:rsidRDefault="002A7942"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Sinker-</w:t>
      </w:r>
      <w:r w:rsidR="00AE7FDF" w:rsidRPr="00CA5D49">
        <w:rPr>
          <w:rFonts w:ascii="Book Antiqua" w:hAnsi="Book Antiqua"/>
          <w:b/>
          <w:i/>
          <w:color w:val="000000" w:themeColor="text1"/>
          <w:sz w:val="24"/>
          <w:szCs w:val="24"/>
        </w:rPr>
        <w:t xml:space="preserve">assisted </w:t>
      </w:r>
      <w:r w:rsidR="00D165BB" w:rsidRPr="00CA5D49">
        <w:rPr>
          <w:rFonts w:ascii="Book Antiqua" w:hAnsi="Book Antiqua"/>
          <w:b/>
          <w:i/>
          <w:color w:val="000000" w:themeColor="text1"/>
          <w:sz w:val="24"/>
          <w:szCs w:val="24"/>
        </w:rPr>
        <w:t>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Saito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45</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sinker-assisted ESD for colorectal cancer. The sinker system is composed of a metallic clip attached to a 1-g sinker by a short nylon </w:t>
      </w:r>
      <w:r w:rsidR="00B831D5" w:rsidRPr="00CA5D49">
        <w:rPr>
          <w:rFonts w:ascii="Book Antiqua" w:hAnsi="Book Antiqua"/>
          <w:color w:val="000000" w:themeColor="text1"/>
          <w:sz w:val="24"/>
          <w:szCs w:val="24"/>
        </w:rPr>
        <w:t>line</w:t>
      </w:r>
      <w:r w:rsidRPr="00CA5D49">
        <w:rPr>
          <w:rFonts w:ascii="Book Antiqua" w:hAnsi="Book Antiqua"/>
          <w:color w:val="000000" w:themeColor="text1"/>
          <w:sz w:val="24"/>
          <w:szCs w:val="24"/>
        </w:rPr>
        <w:t xml:space="preserve">. The metallic clip is attached to a target site at the edge of the exfoliated mucosa. The traction direction is controlled </w:t>
      </w:r>
      <w:r w:rsidR="00245318" w:rsidRPr="00CA5D49">
        <w:rPr>
          <w:rFonts w:ascii="Book Antiqua" w:hAnsi="Book Antiqua"/>
          <w:color w:val="000000" w:themeColor="text1"/>
          <w:sz w:val="24"/>
          <w:szCs w:val="24"/>
        </w:rPr>
        <w:t xml:space="preserve">using gravity </w:t>
      </w:r>
      <w:r w:rsidRPr="00CA5D49">
        <w:rPr>
          <w:rFonts w:ascii="Book Antiqua" w:hAnsi="Book Antiqua"/>
          <w:color w:val="000000" w:themeColor="text1"/>
          <w:sz w:val="24"/>
          <w:szCs w:val="24"/>
        </w:rPr>
        <w:t>by changing the position</w:t>
      </w:r>
      <w:r w:rsidR="00D165BB" w:rsidRPr="00CA5D49">
        <w:rPr>
          <w:rFonts w:ascii="Book Antiqua" w:hAnsi="Book Antiqua"/>
          <w:color w:val="000000" w:themeColor="text1"/>
          <w:sz w:val="24"/>
          <w:szCs w:val="24"/>
        </w:rPr>
        <w:t xml:space="preserve"> </w:t>
      </w:r>
      <w:r w:rsidR="00B831D5" w:rsidRPr="00CA5D49">
        <w:rPr>
          <w:rFonts w:ascii="Book Antiqua" w:hAnsi="Book Antiqua"/>
          <w:color w:val="000000" w:themeColor="text1"/>
          <w:sz w:val="24"/>
          <w:szCs w:val="24"/>
        </w:rPr>
        <w:t>of the body</w:t>
      </w:r>
      <w:r w:rsidRPr="00CA5D49">
        <w:rPr>
          <w:rFonts w:ascii="Book Antiqua" w:hAnsi="Book Antiqua"/>
          <w:color w:val="000000" w:themeColor="text1"/>
          <w:sz w:val="24"/>
          <w:szCs w:val="24"/>
        </w:rPr>
        <w:t xml:space="preserve">. A limitation of this method is the necessity of retrieving the scope to set up the sinker system. </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D165BB"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E</w:t>
      </w:r>
      <w:r w:rsidR="00AE7FDF" w:rsidRPr="00CA5D49">
        <w:rPr>
          <w:rFonts w:ascii="Book Antiqua" w:hAnsi="Book Antiqua"/>
          <w:b/>
          <w:i/>
          <w:color w:val="000000" w:themeColor="text1"/>
          <w:sz w:val="24"/>
          <w:szCs w:val="24"/>
        </w:rPr>
        <w:t>xternal forceps</w:t>
      </w:r>
      <w:r w:rsidRPr="00CA5D49">
        <w:rPr>
          <w:rFonts w:ascii="Book Antiqua" w:hAnsi="Book Antiqua"/>
          <w:b/>
          <w:i/>
          <w:color w:val="000000" w:themeColor="text1"/>
          <w:sz w:val="24"/>
          <w:szCs w:val="24"/>
        </w:rPr>
        <w:t xml:space="preserv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Imaeda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46</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w:t>
      </w:r>
      <w:r w:rsidRPr="00CA5D49">
        <w:rPr>
          <w:rFonts w:ascii="Book Antiqua" w:hAnsi="Book Antiqua"/>
          <w:bCs/>
          <w:color w:val="000000" w:themeColor="text1"/>
          <w:sz w:val="24"/>
          <w:szCs w:val="24"/>
        </w:rPr>
        <w:t xml:space="preserve">sing external </w:t>
      </w:r>
      <w:r w:rsidR="00245318" w:rsidRPr="00CA5D49">
        <w:rPr>
          <w:rFonts w:ascii="Book Antiqua" w:hAnsi="Book Antiqua"/>
          <w:bCs/>
          <w:color w:val="000000" w:themeColor="text1"/>
          <w:sz w:val="24"/>
          <w:szCs w:val="24"/>
        </w:rPr>
        <w:t xml:space="preserve">biopsy </w:t>
      </w:r>
      <w:r w:rsidRPr="00CA5D49">
        <w:rPr>
          <w:rFonts w:ascii="Book Antiqua" w:hAnsi="Book Antiqua"/>
          <w:bCs/>
          <w:color w:val="000000" w:themeColor="text1"/>
          <w:sz w:val="24"/>
          <w:szCs w:val="24"/>
        </w:rPr>
        <w:t>forceps that are bendable</w:t>
      </w:r>
      <w:r w:rsidR="008D29AA" w:rsidRPr="00CA5D49">
        <w:rPr>
          <w:rFonts w:ascii="Book Antiqua" w:hAnsi="Book Antiqua"/>
          <w:color w:val="000000" w:themeColor="text1"/>
          <w:sz w:val="24"/>
          <w:szCs w:val="24"/>
        </w:rPr>
        <w:t xml:space="preserve"> (Figure </w:t>
      </w:r>
      <w:r w:rsidR="00F8545F" w:rsidRPr="00CA5D49">
        <w:rPr>
          <w:rFonts w:ascii="Book Antiqua" w:hAnsi="Book Antiqua"/>
          <w:color w:val="000000" w:themeColor="text1"/>
          <w:sz w:val="24"/>
          <w:szCs w:val="24"/>
        </w:rPr>
        <w:t>10</w:t>
      </w:r>
      <w:r w:rsidRPr="00CA5D49">
        <w:rPr>
          <w:rFonts w:ascii="Book Antiqua" w:hAnsi="Book Antiqua"/>
          <w:color w:val="000000" w:themeColor="text1"/>
          <w:sz w:val="24"/>
          <w:szCs w:val="24"/>
        </w:rPr>
        <w:t>)</w:t>
      </w:r>
      <w:r w:rsidRPr="00CA5D49">
        <w:rPr>
          <w:rFonts w:ascii="Book Antiqua" w:hAnsi="Book Antiqua"/>
          <w:bCs/>
          <w:color w:val="000000" w:themeColor="text1"/>
          <w:sz w:val="24"/>
          <w:szCs w:val="24"/>
        </w:rPr>
        <w:t xml:space="preserve">. </w:t>
      </w:r>
      <w:r w:rsidRPr="00CA5D49">
        <w:rPr>
          <w:rFonts w:ascii="Book Antiqua" w:hAnsi="Book Antiqua"/>
          <w:color w:val="000000" w:themeColor="text1"/>
          <w:sz w:val="24"/>
          <w:szCs w:val="24"/>
        </w:rPr>
        <w:t xml:space="preserve">This procedure is similar to ESD using </w:t>
      </w:r>
      <w:r w:rsidRPr="00CA5D49">
        <w:rPr>
          <w:rFonts w:ascii="Book Antiqua" w:hAnsi="Book Antiqua"/>
          <w:bCs/>
          <w:color w:val="000000" w:themeColor="text1"/>
          <w:sz w:val="24"/>
          <w:szCs w:val="24"/>
        </w:rPr>
        <w:t>external grasping forceps for EGC</w:t>
      </w:r>
      <w:r w:rsidR="004E516E" w:rsidRPr="00CA5D49">
        <w:rPr>
          <w:rFonts w:ascii="Book Antiqua" w:hAnsi="Book Antiqua"/>
          <w:color w:val="000000" w:themeColor="text1"/>
          <w:sz w:val="24"/>
          <w:szCs w:val="24"/>
          <w:vertAlign w:val="superscript"/>
        </w:rPr>
        <w:t>[21,22]</w:t>
      </w:r>
      <w:r w:rsidRPr="00CA5D49">
        <w:rPr>
          <w:rFonts w:ascii="Book Antiqua" w:hAnsi="Book Antiqua"/>
          <w:bCs/>
          <w:color w:val="000000" w:themeColor="text1"/>
          <w:sz w:val="24"/>
          <w:szCs w:val="24"/>
        </w:rPr>
        <w:t>.</w:t>
      </w:r>
      <w:r w:rsidR="00245318" w:rsidRPr="00CA5D49">
        <w:rPr>
          <w:rFonts w:ascii="Book Antiqua" w:hAnsi="Book Antiqua"/>
          <w:color w:val="000000" w:themeColor="text1"/>
          <w:sz w:val="24"/>
          <w:szCs w:val="24"/>
          <w:vertAlign w:val="superscript"/>
        </w:rPr>
        <w:t xml:space="preserve"> </w:t>
      </w:r>
      <w:r w:rsidR="006C7566" w:rsidRPr="00CA5D49">
        <w:rPr>
          <w:rFonts w:ascii="Book Antiqua" w:hAnsi="Book Antiqua"/>
          <w:color w:val="000000"/>
          <w:sz w:val="24"/>
          <w:szCs w:val="24"/>
        </w:rPr>
        <w:t>The external bendable forceps was introduced with the help of the grasping forceps. After the external forceps was anchored at the anal margin of the lesion, with bending and gentle anal traction applied with the forceps, the lesion was elevated.</w:t>
      </w:r>
      <w:r w:rsidR="006C7566" w:rsidRPr="00CA5D49">
        <w:rPr>
          <w:rFonts w:ascii="Book Antiqua" w:hAnsi="Book Antiqua"/>
          <w:bCs/>
          <w:color w:val="000000" w:themeColor="text1"/>
          <w:sz w:val="24"/>
          <w:szCs w:val="24"/>
        </w:rPr>
        <w:t xml:space="preserve"> </w:t>
      </w:r>
      <w:r w:rsidRPr="00CA5D49">
        <w:rPr>
          <w:rFonts w:ascii="Book Antiqua" w:hAnsi="Book Antiqua"/>
          <w:bCs/>
          <w:color w:val="000000" w:themeColor="text1"/>
          <w:sz w:val="24"/>
          <w:szCs w:val="24"/>
        </w:rPr>
        <w:t xml:space="preserve">However, it is </w:t>
      </w:r>
      <w:r w:rsidRPr="00CA5D49">
        <w:rPr>
          <w:rFonts w:ascii="Book Antiqua" w:hAnsi="Book Antiqua"/>
          <w:color w:val="000000" w:themeColor="text1"/>
          <w:sz w:val="24"/>
          <w:szCs w:val="24"/>
        </w:rPr>
        <w:t>used only for rectal cancers because of the difficulty in inserting and controlling the forceps in the colon.</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D165BB"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Internal traction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Sakamoto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7E6D8C" w:rsidRPr="00CA5D49">
        <w:rPr>
          <w:rFonts w:ascii="Book Antiqua" w:hAnsi="Book Antiqua"/>
          <w:color w:val="000000" w:themeColor="text1"/>
          <w:sz w:val="24"/>
          <w:szCs w:val="24"/>
          <w:vertAlign w:val="superscript"/>
        </w:rPr>
        <w:t>47,48</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a S-O clip</w:t>
      </w:r>
      <w:r w:rsidR="008F623D" w:rsidRPr="00CA5D49">
        <w:rPr>
          <w:rFonts w:ascii="Book Antiqua" w:hAnsi="Book Antiqua"/>
          <w:color w:val="000000" w:themeColor="text1"/>
          <w:sz w:val="24"/>
          <w:szCs w:val="24"/>
        </w:rPr>
        <w:t xml:space="preserve"> (Sakamoto and Osada clip)</w:t>
      </w:r>
      <w:r w:rsidRPr="00CA5D49">
        <w:rPr>
          <w:rFonts w:ascii="Book Antiqua" w:hAnsi="Book Antiqua"/>
          <w:color w:val="000000" w:themeColor="text1"/>
          <w:sz w:val="24"/>
          <w:szCs w:val="24"/>
        </w:rPr>
        <w:t>. The S-O clip consists of a metal clip attached to the end of a spring</w:t>
      </w:r>
      <w:r w:rsidR="008F623D" w:rsidRPr="00CA5D49">
        <w:rPr>
          <w:rFonts w:ascii="Book Antiqua" w:hAnsi="Book Antiqua"/>
          <w:color w:val="000000" w:themeColor="text1"/>
          <w:sz w:val="24"/>
          <w:szCs w:val="24"/>
        </w:rPr>
        <w:t xml:space="preserve"> or a rubber strip</w:t>
      </w:r>
      <w:r w:rsidRPr="00CA5D49">
        <w:rPr>
          <w:rFonts w:ascii="Book Antiqua" w:hAnsi="Book Antiqua"/>
          <w:color w:val="000000" w:themeColor="text1"/>
          <w:sz w:val="24"/>
          <w:szCs w:val="24"/>
        </w:rPr>
        <w:t xml:space="preserve">, </w:t>
      </w:r>
      <w:r w:rsidR="00412241" w:rsidRPr="00CA5D49">
        <w:rPr>
          <w:rFonts w:ascii="Book Antiqua" w:hAnsi="Book Antiqua"/>
          <w:color w:val="000000" w:themeColor="text1"/>
          <w:sz w:val="24"/>
          <w:szCs w:val="24"/>
        </w:rPr>
        <w:t xml:space="preserve">its other end of </w:t>
      </w:r>
      <w:r w:rsidRPr="00CA5D49">
        <w:rPr>
          <w:rFonts w:ascii="Book Antiqua" w:hAnsi="Book Antiqua"/>
          <w:color w:val="000000" w:themeColor="text1"/>
          <w:sz w:val="24"/>
          <w:szCs w:val="24"/>
        </w:rPr>
        <w:t xml:space="preserve">which </w:t>
      </w:r>
      <w:r w:rsidR="00412241" w:rsidRPr="00CA5D49">
        <w:rPr>
          <w:rFonts w:ascii="Book Antiqua" w:hAnsi="Book Antiqua"/>
          <w:color w:val="000000" w:themeColor="text1"/>
          <w:sz w:val="24"/>
          <w:szCs w:val="24"/>
        </w:rPr>
        <w:t xml:space="preserve">a double nylon loop </w:t>
      </w:r>
      <w:r w:rsidRPr="00CA5D49">
        <w:rPr>
          <w:rFonts w:ascii="Book Antiqua" w:hAnsi="Book Antiqua"/>
          <w:color w:val="000000" w:themeColor="text1"/>
          <w:sz w:val="24"/>
          <w:szCs w:val="24"/>
        </w:rPr>
        <w:t xml:space="preserve">is connected to. A spring S-O clip is attached to the edge of the exfoliated mucosa and a regular clip is used to grasp the distal nylon loop and applied to the colon wall opposite the lesion. Osada </w:t>
      </w:r>
      <w:r w:rsidR="00511A75" w:rsidRPr="00511A75">
        <w:rPr>
          <w:rFonts w:ascii="Book Antiqua" w:hAnsi="Book Antiqua"/>
          <w:i/>
          <w:color w:val="000000" w:themeColor="text1"/>
          <w:sz w:val="24"/>
          <w:szCs w:val="24"/>
        </w:rPr>
        <w:t xml:space="preserve">et </w:t>
      </w:r>
      <w:r w:rsidR="00511A75" w:rsidRPr="00511A75">
        <w:rPr>
          <w:rFonts w:ascii="Book Antiqua" w:hAnsi="Book Antiqua"/>
          <w:i/>
          <w:color w:val="000000" w:themeColor="text1"/>
          <w:sz w:val="24"/>
          <w:szCs w:val="24"/>
        </w:rPr>
        <w:lastRenderedPageBreak/>
        <w:t>al</w:t>
      </w:r>
      <w:r w:rsidR="004F57BE" w:rsidRPr="00CA5D49">
        <w:rPr>
          <w:rFonts w:ascii="Book Antiqua" w:hAnsi="Book Antiqua"/>
          <w:color w:val="000000" w:themeColor="text1"/>
          <w:sz w:val="24"/>
          <w:szCs w:val="24"/>
          <w:vertAlign w:val="superscript"/>
        </w:rPr>
        <w:t>[49</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also reported on ESD using a loop-attached rubber band, which consists of a circular rubber band connected to many nylon loops. Tomiki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4F57BE" w:rsidRPr="00CA5D49">
        <w:rPr>
          <w:rFonts w:ascii="Book Antiqua" w:hAnsi="Book Antiqua"/>
          <w:color w:val="000000" w:themeColor="text1"/>
          <w:sz w:val="24"/>
          <w:szCs w:val="24"/>
          <w:vertAlign w:val="superscript"/>
        </w:rPr>
        <w:t>50</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w:t>
      </w:r>
      <w:r w:rsidR="008F623D" w:rsidRPr="00CA5D49">
        <w:rPr>
          <w:rFonts w:ascii="Book Antiqua" w:hAnsi="Book Antiqua"/>
          <w:color w:val="000000" w:themeColor="text1"/>
          <w:sz w:val="24"/>
          <w:szCs w:val="24"/>
        </w:rPr>
        <w:t xml:space="preserve">ESD using latex </w:t>
      </w:r>
      <w:r w:rsidRPr="00CA5D49">
        <w:rPr>
          <w:rFonts w:ascii="Book Antiqua" w:hAnsi="Book Antiqua"/>
          <w:color w:val="000000" w:themeColor="text1"/>
          <w:sz w:val="24"/>
          <w:szCs w:val="24"/>
        </w:rPr>
        <w:t>band traction.</w:t>
      </w:r>
      <w:r w:rsidR="008F623D" w:rsidRPr="00CA5D49">
        <w:rPr>
          <w:rFonts w:ascii="Book Antiqua" w:hAnsi="Book Antiqua"/>
          <w:color w:val="000000" w:themeColor="text1"/>
          <w:sz w:val="24"/>
          <w:szCs w:val="24"/>
        </w:rPr>
        <w:t xml:space="preserve"> These methods are easy, safe, and noninvasive, and the instrument can be used at any location. </w:t>
      </w:r>
      <w:r w:rsidRPr="00CA5D49">
        <w:rPr>
          <w:rFonts w:ascii="Book Antiqua" w:hAnsi="Book Antiqua"/>
          <w:color w:val="000000" w:themeColor="text1"/>
          <w:sz w:val="24"/>
          <w:szCs w:val="24"/>
        </w:rPr>
        <w:t xml:space="preserve"> </w:t>
      </w:r>
    </w:p>
    <w:p w:rsidR="008F623D" w:rsidRPr="00CA5D49" w:rsidRDefault="008F623D"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Outerrout</w:t>
      </w:r>
      <w:r w:rsidR="00412241" w:rsidRPr="00CA5D49">
        <w:rPr>
          <w:rFonts w:ascii="Book Antiqua" w:hAnsi="Book Antiqua"/>
          <w:b/>
          <w:i/>
          <w:color w:val="000000" w:themeColor="text1"/>
          <w:sz w:val="24"/>
          <w:szCs w:val="24"/>
        </w:rPr>
        <w:t>e</w:t>
      </w:r>
      <w:r w:rsidRPr="00CA5D49">
        <w:rPr>
          <w:rFonts w:ascii="Book Antiqua" w:hAnsi="Book Antiqua"/>
          <w:b/>
          <w:i/>
          <w:color w:val="000000" w:themeColor="text1"/>
          <w:sz w:val="24"/>
          <w:szCs w:val="24"/>
        </w:rPr>
        <w:t xml:space="preserv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Okamoto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E81524" w:rsidRPr="00CA5D49">
        <w:rPr>
          <w:rFonts w:ascii="Book Antiqua" w:hAnsi="Book Antiqua"/>
          <w:color w:val="000000" w:themeColor="text1"/>
          <w:sz w:val="24"/>
          <w:szCs w:val="24"/>
          <w:vertAlign w:val="superscript"/>
        </w:rPr>
        <w:t>51</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a clip with a nylon sutur</w:t>
      </w:r>
      <w:r w:rsidR="00984F27" w:rsidRPr="00CA5D49">
        <w:rPr>
          <w:rFonts w:ascii="Book Antiqua" w:hAnsi="Book Antiqua"/>
          <w:color w:val="000000" w:themeColor="text1"/>
          <w:sz w:val="24"/>
          <w:szCs w:val="24"/>
        </w:rPr>
        <w:t xml:space="preserve">e through a thin tube. </w:t>
      </w:r>
      <w:r w:rsidR="00FF2AFE" w:rsidRPr="00CA5D49">
        <w:rPr>
          <w:rFonts w:ascii="Book Antiqua" w:hAnsi="Book Antiqua"/>
          <w:color w:val="000000" w:themeColor="text1"/>
          <w:sz w:val="24"/>
          <w:szCs w:val="24"/>
        </w:rPr>
        <w:t>This procedure is similar to ESD using a clip with a nylon suture through a thin tube</w:t>
      </w:r>
      <w:r w:rsidR="00FF2AFE" w:rsidRPr="00CA5D49">
        <w:rPr>
          <w:rFonts w:ascii="Book Antiqua" w:hAnsi="Book Antiqua"/>
          <w:bCs/>
          <w:color w:val="000000" w:themeColor="text1"/>
          <w:sz w:val="24"/>
          <w:szCs w:val="24"/>
        </w:rPr>
        <w:t xml:space="preserve"> for EGC</w:t>
      </w:r>
      <w:r w:rsidR="00792CF4" w:rsidRPr="00CA5D49">
        <w:rPr>
          <w:rFonts w:ascii="Book Antiqua" w:hAnsi="Book Antiqua"/>
          <w:color w:val="000000" w:themeColor="text1"/>
          <w:sz w:val="24"/>
          <w:szCs w:val="24"/>
          <w:vertAlign w:val="superscript"/>
        </w:rPr>
        <w:t>[35]</w:t>
      </w:r>
      <w:r w:rsidR="00FF2AFE" w:rsidRPr="00CA5D49">
        <w:rPr>
          <w:rFonts w:ascii="Book Antiqua" w:hAnsi="Book Antiqua"/>
          <w:bCs/>
          <w:color w:val="000000" w:themeColor="text1"/>
          <w:sz w:val="24"/>
          <w:szCs w:val="24"/>
        </w:rPr>
        <w:t>.</w:t>
      </w:r>
      <w:r w:rsidR="00FF2AFE" w:rsidRPr="00CA5D49">
        <w:rPr>
          <w:rFonts w:ascii="Book Antiqua" w:hAnsi="Book Antiqua"/>
          <w:color w:val="000000" w:themeColor="text1"/>
          <w:sz w:val="24"/>
          <w:szCs w:val="24"/>
          <w:vertAlign w:val="superscript"/>
        </w:rPr>
        <w:t xml:space="preserve"> </w:t>
      </w:r>
      <w:r w:rsidR="00984F27" w:rsidRPr="00CA5D49">
        <w:rPr>
          <w:rFonts w:ascii="Book Antiqua" w:hAnsi="Book Antiqua"/>
          <w:color w:val="000000" w:themeColor="text1"/>
          <w:sz w:val="24"/>
          <w:szCs w:val="24"/>
        </w:rPr>
        <w:t xml:space="preserve">However, </w:t>
      </w:r>
      <w:r w:rsidR="00811092" w:rsidRPr="00CA5D49">
        <w:rPr>
          <w:rFonts w:ascii="Book Antiqua" w:hAnsi="Book Antiqua"/>
          <w:color w:val="000000" w:themeColor="text1"/>
          <w:sz w:val="24"/>
          <w:szCs w:val="24"/>
        </w:rPr>
        <w:t xml:space="preserve">this method needs </w:t>
      </w:r>
      <w:r w:rsidR="00984F27" w:rsidRPr="00CA5D49">
        <w:rPr>
          <w:rFonts w:ascii="Book Antiqua" w:hAnsi="Book Antiqua"/>
          <w:color w:val="000000" w:themeColor="text1"/>
          <w:sz w:val="24"/>
          <w:szCs w:val="24"/>
        </w:rPr>
        <w:t>a single balloon overtube, which enables the endoscope to be</w:t>
      </w:r>
      <w:r w:rsidRPr="00CA5D49">
        <w:rPr>
          <w:rFonts w:ascii="Book Antiqua" w:hAnsi="Book Antiqua"/>
          <w:color w:val="000000" w:themeColor="text1"/>
          <w:sz w:val="24"/>
          <w:szCs w:val="24"/>
        </w:rPr>
        <w:t xml:space="preserve"> retrieve</w:t>
      </w:r>
      <w:r w:rsidR="00984F27" w:rsidRPr="00CA5D49">
        <w:rPr>
          <w:rFonts w:ascii="Book Antiqua" w:hAnsi="Book Antiqua"/>
          <w:color w:val="000000" w:themeColor="text1"/>
          <w:sz w:val="24"/>
          <w:szCs w:val="24"/>
        </w:rPr>
        <w:t>d</w:t>
      </w:r>
      <w:r w:rsidRPr="00CA5D49">
        <w:rPr>
          <w:rFonts w:ascii="Book Antiqua" w:hAnsi="Book Antiqua"/>
          <w:color w:val="000000" w:themeColor="text1"/>
          <w:sz w:val="24"/>
          <w:szCs w:val="24"/>
        </w:rPr>
        <w:t xml:space="preserve"> </w:t>
      </w:r>
      <w:r w:rsidR="00984F27" w:rsidRPr="00CA5D49">
        <w:rPr>
          <w:rFonts w:ascii="Book Antiqua" w:hAnsi="Book Antiqua"/>
          <w:color w:val="000000" w:themeColor="text1"/>
          <w:sz w:val="24"/>
          <w:szCs w:val="24"/>
        </w:rPr>
        <w:t xml:space="preserve">and inserted </w:t>
      </w:r>
      <w:r w:rsidRPr="00CA5D49">
        <w:rPr>
          <w:rFonts w:ascii="Book Antiqua" w:hAnsi="Book Antiqua"/>
          <w:color w:val="000000" w:themeColor="text1"/>
          <w:sz w:val="24"/>
          <w:szCs w:val="24"/>
        </w:rPr>
        <w:t xml:space="preserve">to set up the devices. </w:t>
      </w:r>
      <w:r w:rsidR="00965177" w:rsidRPr="00CA5D49">
        <w:rPr>
          <w:rFonts w:ascii="Book Antiqua" w:hAnsi="Book Antiqua"/>
          <w:color w:val="000000" w:themeColor="text1"/>
          <w:sz w:val="24"/>
          <w:szCs w:val="24"/>
        </w:rPr>
        <w:t>The forceps moves synchronously with the endoscope and the distance between forceps and knife is not sufficient, therefore, t</w:t>
      </w:r>
      <w:r w:rsidR="00984F27" w:rsidRPr="00CA5D49">
        <w:rPr>
          <w:rFonts w:ascii="Book Antiqua" w:hAnsi="Book Antiqua"/>
          <w:color w:val="000000" w:themeColor="text1"/>
          <w:sz w:val="24"/>
          <w:szCs w:val="24"/>
        </w:rPr>
        <w:t xml:space="preserve">his method limits the maneuverability of the endoscope. </w:t>
      </w:r>
      <w:r w:rsidRPr="00CA5D49">
        <w:rPr>
          <w:rFonts w:ascii="Book Antiqua" w:hAnsi="Book Antiqua"/>
          <w:color w:val="000000" w:themeColor="text1"/>
          <w:sz w:val="24"/>
          <w:szCs w:val="24"/>
        </w:rPr>
        <w:t>The visual field is limited due to masking of the dissected part of the mucosa for large lesions.</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b/>
          <w:i/>
          <w:color w:val="000000" w:themeColor="text1"/>
          <w:sz w:val="24"/>
          <w:szCs w:val="24"/>
        </w:rPr>
      </w:pPr>
      <w:r w:rsidRPr="00CA5D49">
        <w:rPr>
          <w:rFonts w:ascii="Book Antiqua" w:hAnsi="Book Antiqua"/>
          <w:b/>
          <w:i/>
          <w:color w:val="000000" w:themeColor="text1"/>
          <w:sz w:val="24"/>
          <w:szCs w:val="24"/>
        </w:rPr>
        <w:t>Double</w:t>
      </w:r>
      <w:r w:rsidR="00785089" w:rsidRPr="00CA5D49">
        <w:rPr>
          <w:rFonts w:ascii="Book Antiqua" w:hAnsi="Book Antiqua"/>
          <w:b/>
          <w:i/>
          <w:color w:val="000000" w:themeColor="text1"/>
          <w:sz w:val="24"/>
          <w:szCs w:val="24"/>
        </w:rPr>
        <w:t>-</w:t>
      </w:r>
      <w:r w:rsidRPr="00CA5D49">
        <w:rPr>
          <w:rFonts w:ascii="Book Antiqua" w:hAnsi="Book Antiqua"/>
          <w:b/>
          <w:i/>
          <w:color w:val="000000" w:themeColor="text1"/>
          <w:sz w:val="24"/>
          <w:szCs w:val="24"/>
        </w:rPr>
        <w:t>scope method</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Uraoka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E81524" w:rsidRPr="00CA5D49">
        <w:rPr>
          <w:rFonts w:ascii="Book Antiqua" w:hAnsi="Book Antiqua"/>
          <w:color w:val="000000" w:themeColor="text1"/>
          <w:sz w:val="24"/>
          <w:szCs w:val="24"/>
          <w:vertAlign w:val="superscript"/>
        </w:rPr>
        <w:t>52,53</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 double-scope method for large colorectal tumors. An endoclip is attached to the edge at the exfoliated mucosa, a second thin endoscope is then inserted into the lumen followed by removal of the primary endoscope. A snare is used to grasp the positioned endoclip and pull the lesion away from the muscle layer. Once again, the primary endoscope is inserted to the location of the lesion. However, this method is limited to the rectum and rectosigmoid colon because of the difficulty in intubating the second endoscope to the oral side of the distal sigmoid colon. It requires a second endoscopist to operate the traction system. It also may be difficult for treating larger lesions</w:t>
      </w:r>
      <w:r w:rsidR="007C2482" w:rsidRPr="00CA5D49">
        <w:rPr>
          <w:rFonts w:ascii="Book Antiqua" w:hAnsi="Book Antiqua"/>
          <w:color w:val="000000" w:themeColor="text1"/>
          <w:sz w:val="24"/>
          <w:szCs w:val="24"/>
        </w:rPr>
        <w:t>, like the</w:t>
      </w:r>
      <w:r w:rsidRPr="00CA5D49">
        <w:rPr>
          <w:rFonts w:ascii="Book Antiqua" w:hAnsi="Book Antiqua"/>
          <w:color w:val="000000" w:themeColor="text1"/>
          <w:sz w:val="24"/>
          <w:szCs w:val="24"/>
        </w:rPr>
        <w:t xml:space="preserve"> circumferential</w:t>
      </w:r>
      <w:r w:rsidR="007C2482" w:rsidRPr="00CA5D49">
        <w:rPr>
          <w:rFonts w:ascii="Book Antiqua" w:hAnsi="Book Antiqua"/>
          <w:color w:val="000000" w:themeColor="text1"/>
          <w:sz w:val="24"/>
          <w:szCs w:val="24"/>
        </w:rPr>
        <w:t xml:space="preserve"> ones</w:t>
      </w:r>
      <w:r w:rsidRPr="00CA5D49">
        <w:rPr>
          <w:rFonts w:ascii="Book Antiqua" w:hAnsi="Book Antiqua"/>
          <w:color w:val="000000" w:themeColor="text1"/>
          <w:sz w:val="24"/>
          <w:szCs w:val="24"/>
        </w:rPr>
        <w:t xml:space="preserve"> because of insufficient space to maintain the necessary cutting line view provided by the traction system. Fusaroli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w:t>
      </w:r>
      <w:r w:rsidR="00E81524" w:rsidRPr="00CA5D49">
        <w:rPr>
          <w:rFonts w:ascii="Book Antiqua" w:hAnsi="Book Antiqua"/>
          <w:color w:val="000000" w:themeColor="text1"/>
          <w:sz w:val="24"/>
          <w:szCs w:val="24"/>
          <w:vertAlign w:val="superscript"/>
        </w:rPr>
        <w:t>54</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a double-scope method using a prototype blind multi-bending thin probe with a working channel of 2.8 mm. It is much cheaper (when on the market) and more </w:t>
      </w:r>
      <w:r w:rsidRPr="00CA5D49">
        <w:rPr>
          <w:rFonts w:ascii="Book Antiqua" w:hAnsi="Book Antiqua"/>
          <w:color w:val="000000" w:themeColor="text1"/>
          <w:sz w:val="24"/>
          <w:szCs w:val="24"/>
        </w:rPr>
        <w:lastRenderedPageBreak/>
        <w:t xml:space="preserve">resistant to shear stress than a pediatric scope. However, it is limited to treating lesion on the rectum or sigmoid colon. Two endoscopists and three nurses (one for </w:t>
      </w:r>
      <w:r w:rsidR="007C2482" w:rsidRPr="00CA5D49">
        <w:rPr>
          <w:rFonts w:ascii="Book Antiqua" w:hAnsi="Book Antiqua"/>
          <w:color w:val="000000" w:themeColor="text1"/>
          <w:sz w:val="24"/>
          <w:szCs w:val="24"/>
        </w:rPr>
        <w:t xml:space="preserve">care of the </w:t>
      </w:r>
      <w:r w:rsidRPr="00CA5D49">
        <w:rPr>
          <w:rFonts w:ascii="Book Antiqua" w:hAnsi="Book Antiqua"/>
          <w:color w:val="000000" w:themeColor="text1"/>
          <w:sz w:val="24"/>
          <w:szCs w:val="24"/>
        </w:rPr>
        <w:t xml:space="preserve">patient, one for handling accessories for main </w:t>
      </w:r>
      <w:r w:rsidR="007C2482" w:rsidRPr="00CA5D49">
        <w:rPr>
          <w:rFonts w:ascii="Book Antiqua" w:hAnsi="Book Antiqua"/>
          <w:color w:val="000000" w:themeColor="text1"/>
          <w:sz w:val="24"/>
          <w:szCs w:val="24"/>
        </w:rPr>
        <w:t>endoscope</w:t>
      </w:r>
      <w:r w:rsidRPr="00CA5D49">
        <w:rPr>
          <w:rFonts w:ascii="Book Antiqua" w:hAnsi="Book Antiqua"/>
          <w:color w:val="000000" w:themeColor="text1"/>
          <w:sz w:val="24"/>
          <w:szCs w:val="24"/>
        </w:rPr>
        <w:t xml:space="preserve"> and one for handling accessories for the second </w:t>
      </w:r>
      <w:r w:rsidR="007C2482" w:rsidRPr="00CA5D49">
        <w:rPr>
          <w:rFonts w:ascii="Book Antiqua" w:hAnsi="Book Antiqua"/>
          <w:color w:val="000000" w:themeColor="text1"/>
          <w:sz w:val="24"/>
          <w:szCs w:val="24"/>
        </w:rPr>
        <w:t>endoscope</w:t>
      </w:r>
      <w:r w:rsidRPr="00CA5D49">
        <w:rPr>
          <w:rFonts w:ascii="Book Antiqua" w:hAnsi="Book Antiqua"/>
          <w:color w:val="000000" w:themeColor="text1"/>
          <w:sz w:val="24"/>
          <w:szCs w:val="24"/>
        </w:rPr>
        <w:t xml:space="preserve">) are required. </w:t>
      </w:r>
    </w:p>
    <w:p w:rsidR="00AE7FDF" w:rsidRPr="00CA5D49" w:rsidRDefault="00AE7FDF" w:rsidP="0081003D">
      <w:pPr>
        <w:autoSpaceDE w:val="0"/>
        <w:autoSpaceDN w:val="0"/>
        <w:adjustRightInd w:val="0"/>
        <w:snapToGrid w:val="0"/>
        <w:spacing w:line="360" w:lineRule="auto"/>
        <w:ind w:firstLineChars="50" w:firstLine="133"/>
        <w:rPr>
          <w:rFonts w:ascii="Book Antiqua" w:hAnsi="Book Antiqua"/>
          <w:color w:val="000000" w:themeColor="text1"/>
          <w:sz w:val="24"/>
          <w:szCs w:val="24"/>
        </w:rPr>
      </w:pPr>
    </w:p>
    <w:p w:rsidR="00AE7FDF" w:rsidRPr="00CA5D49" w:rsidRDefault="00AE7FDF" w:rsidP="0081003D">
      <w:pPr>
        <w:autoSpaceDE w:val="0"/>
        <w:autoSpaceDN w:val="0"/>
        <w:adjustRightInd w:val="0"/>
        <w:snapToGrid w:val="0"/>
        <w:spacing w:line="360" w:lineRule="auto"/>
        <w:rPr>
          <w:rFonts w:ascii="Book Antiqua" w:hAnsi="Book Antiqua"/>
          <w:i/>
          <w:color w:val="000000" w:themeColor="text1"/>
          <w:sz w:val="24"/>
          <w:szCs w:val="24"/>
        </w:rPr>
      </w:pPr>
      <w:r w:rsidRPr="00CA5D49">
        <w:rPr>
          <w:rFonts w:ascii="Book Antiqua" w:hAnsi="Book Antiqua"/>
          <w:b/>
          <w:i/>
          <w:color w:val="000000" w:themeColor="text1"/>
          <w:sz w:val="24"/>
          <w:szCs w:val="24"/>
        </w:rPr>
        <w:t>Endoscopic surgical platform</w:t>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Diana </w:t>
      </w:r>
      <w:r w:rsidR="00511A75" w:rsidRPr="00511A75">
        <w:rPr>
          <w:rFonts w:ascii="Book Antiqua" w:hAnsi="Book Antiqua"/>
          <w:i/>
          <w:color w:val="000000" w:themeColor="text1"/>
          <w:sz w:val="24"/>
          <w:szCs w:val="24"/>
        </w:rPr>
        <w:t>et al</w:t>
      </w:r>
      <w:r w:rsidRPr="00CA5D49">
        <w:rPr>
          <w:rFonts w:ascii="Book Antiqua" w:hAnsi="Book Antiqua"/>
          <w:color w:val="000000" w:themeColor="text1"/>
          <w:sz w:val="24"/>
          <w:szCs w:val="24"/>
          <w:vertAlign w:val="superscript"/>
        </w:rPr>
        <w:t>[5</w:t>
      </w:r>
      <w:r w:rsidR="00E81524" w:rsidRPr="00CA5D49">
        <w:rPr>
          <w:rFonts w:ascii="Book Antiqua" w:hAnsi="Book Antiqua"/>
          <w:color w:val="000000" w:themeColor="text1"/>
          <w:sz w:val="24"/>
          <w:szCs w:val="24"/>
          <w:vertAlign w:val="superscript"/>
        </w:rPr>
        <w:t>5</w:t>
      </w:r>
      <w:r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xml:space="preserve"> reported on ESD using an endoscopic surgical platform, the Anubiscope</w:t>
      </w:r>
      <w:r w:rsidR="00DE4264"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equipped with two working channels for surgical instruments with four degrees of freedom offering surgical triangulation and ESD using a robotic version of the Anubiscope</w:t>
      </w:r>
      <w:r w:rsidR="00DE4264" w:rsidRPr="00CA5D49">
        <w:rPr>
          <w:rFonts w:ascii="Book Antiqua" w:hAnsi="Book Antiqua"/>
          <w:color w:val="000000" w:themeColor="text1"/>
          <w:sz w:val="24"/>
          <w:szCs w:val="24"/>
          <w:vertAlign w:val="superscript"/>
        </w:rPr>
        <w:t>®</w:t>
      </w:r>
      <w:r w:rsidRPr="00CA5D49">
        <w:rPr>
          <w:rFonts w:ascii="Book Antiqua" w:hAnsi="Book Antiqua"/>
          <w:color w:val="000000" w:themeColor="text1"/>
          <w:sz w:val="24"/>
          <w:szCs w:val="24"/>
        </w:rPr>
        <w:t>. However, it is limited to treating lesion on the rectum, and is a more complicated configuration with fixed instruments.</w:t>
      </w:r>
    </w:p>
    <w:p w:rsidR="00DE4264" w:rsidRPr="00CA5D49" w:rsidRDefault="00DE4264" w:rsidP="0081003D">
      <w:pPr>
        <w:autoSpaceDE w:val="0"/>
        <w:autoSpaceDN w:val="0"/>
        <w:adjustRightInd w:val="0"/>
        <w:snapToGrid w:val="0"/>
        <w:spacing w:line="360" w:lineRule="auto"/>
        <w:rPr>
          <w:rFonts w:ascii="Book Antiqua" w:hAnsi="Book Antiqua"/>
          <w:color w:val="000000" w:themeColor="text1"/>
          <w:sz w:val="24"/>
          <w:szCs w:val="24"/>
        </w:rPr>
      </w:pPr>
    </w:p>
    <w:p w:rsidR="00461818" w:rsidRPr="00CA5D49" w:rsidRDefault="00461818"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PERSPECTIVES FOR FUTURE</w:t>
      </w:r>
    </w:p>
    <w:p w:rsidR="00461818" w:rsidRPr="00CA5D49" w:rsidRDefault="00461818"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Although many kinds of ESD methods with traction have been reported, </w:t>
      </w:r>
      <w:r w:rsidR="00CA4E08" w:rsidRPr="00CA5D49">
        <w:rPr>
          <w:rFonts w:ascii="Book Antiqua" w:hAnsi="Book Antiqua"/>
          <w:color w:val="000000" w:themeColor="text1"/>
          <w:sz w:val="24"/>
          <w:szCs w:val="24"/>
        </w:rPr>
        <w:t>each method has not only some advantages but also the other disadvantages. S</w:t>
      </w:r>
      <w:r w:rsidRPr="00CA5D49">
        <w:rPr>
          <w:rFonts w:ascii="Book Antiqua" w:hAnsi="Book Antiqua"/>
          <w:color w:val="000000" w:themeColor="text1"/>
          <w:sz w:val="24"/>
          <w:szCs w:val="24"/>
        </w:rPr>
        <w:t>ome methods require retrieving the scope to set up devices, others are limited to lesions in certain areas, direction</w:t>
      </w:r>
      <w:r w:rsidR="00CA4E08" w:rsidRPr="00CA5D49">
        <w:rPr>
          <w:rFonts w:ascii="Book Antiqua" w:hAnsi="Book Antiqua"/>
          <w:color w:val="000000" w:themeColor="text1"/>
          <w:sz w:val="24"/>
          <w:szCs w:val="24"/>
        </w:rPr>
        <w:t>s</w:t>
      </w:r>
      <w:r w:rsidRPr="00CA5D49">
        <w:rPr>
          <w:rFonts w:ascii="Book Antiqua" w:hAnsi="Book Antiqua"/>
          <w:color w:val="000000" w:themeColor="text1"/>
          <w:sz w:val="24"/>
          <w:szCs w:val="24"/>
        </w:rPr>
        <w:t xml:space="preserve"> and tension of traction, and still others are somewhat complicated and invasive. If each knife or a grasping forceps be moved independently, as in surgery, and the direction and tension of traction can be controlled at will, ESD with tracti</w:t>
      </w:r>
      <w:r w:rsidR="00CA4E08" w:rsidRPr="00CA5D49">
        <w:rPr>
          <w:rFonts w:ascii="Book Antiqua" w:hAnsi="Book Antiqua"/>
          <w:color w:val="000000" w:themeColor="text1"/>
          <w:sz w:val="24"/>
          <w:szCs w:val="24"/>
        </w:rPr>
        <w:t xml:space="preserve">on might become easier and more </w:t>
      </w:r>
      <w:r w:rsidRPr="00CA5D49">
        <w:rPr>
          <w:rFonts w:ascii="Book Antiqua" w:hAnsi="Book Antiqua"/>
          <w:color w:val="000000" w:themeColor="text1"/>
          <w:sz w:val="24"/>
          <w:szCs w:val="24"/>
        </w:rPr>
        <w:t>flexible. A grasping forceps with flexible bending function, which is thinner than an ultrathin endoscope, may</w:t>
      </w:r>
      <w:r w:rsidR="00CA4E08" w:rsidRPr="00CA5D49">
        <w:rPr>
          <w:rFonts w:ascii="Book Antiqua" w:hAnsi="Book Antiqua"/>
          <w:color w:val="000000" w:themeColor="text1"/>
          <w:sz w:val="24"/>
          <w:szCs w:val="24"/>
        </w:rPr>
        <w:t xml:space="preserve"> make ESD with traction easier.</w:t>
      </w:r>
    </w:p>
    <w:p w:rsidR="00461818" w:rsidRPr="00CA5D49" w:rsidRDefault="00461818" w:rsidP="0081003D">
      <w:pPr>
        <w:autoSpaceDE w:val="0"/>
        <w:autoSpaceDN w:val="0"/>
        <w:adjustRightInd w:val="0"/>
        <w:snapToGrid w:val="0"/>
        <w:spacing w:line="360" w:lineRule="auto"/>
        <w:ind w:firstLineChars="150" w:firstLine="398"/>
        <w:rPr>
          <w:rFonts w:ascii="Book Antiqua" w:hAnsi="Book Antiqua"/>
          <w:color w:val="000000" w:themeColor="text1"/>
          <w:sz w:val="24"/>
          <w:szCs w:val="24"/>
        </w:rPr>
      </w:pPr>
      <w:r w:rsidRPr="00CA5D49">
        <w:rPr>
          <w:rFonts w:ascii="Book Antiqua" w:hAnsi="Book Antiqua"/>
          <w:color w:val="000000" w:themeColor="text1"/>
          <w:sz w:val="24"/>
          <w:szCs w:val="24"/>
        </w:rPr>
        <w:t xml:space="preserve">If robotic endoscopy, which </w:t>
      </w:r>
      <w:r w:rsidR="004005C4" w:rsidRPr="00CA5D49">
        <w:rPr>
          <w:rFonts w:ascii="Book Antiqua" w:hAnsi="Book Antiqua"/>
          <w:color w:val="000000" w:themeColor="text1"/>
          <w:sz w:val="24"/>
          <w:szCs w:val="24"/>
        </w:rPr>
        <w:t>enables</w:t>
      </w:r>
      <w:r w:rsidRPr="00CA5D49">
        <w:rPr>
          <w:rFonts w:ascii="Book Antiqua" w:hAnsi="Book Antiqua"/>
          <w:color w:val="000000" w:themeColor="text1"/>
          <w:sz w:val="24"/>
          <w:szCs w:val="24"/>
        </w:rPr>
        <w:t xml:space="preserve"> ESD with traction, advances in technology in the near future, it may make ESD easier</w:t>
      </w:r>
      <w:r w:rsidR="004005C4" w:rsidRPr="00CA5D49">
        <w:rPr>
          <w:rFonts w:ascii="Book Antiqua" w:hAnsi="Book Antiqua"/>
          <w:color w:val="000000" w:themeColor="text1"/>
          <w:sz w:val="24"/>
          <w:szCs w:val="24"/>
        </w:rPr>
        <w:t xml:space="preserve">, </w:t>
      </w:r>
      <w:r w:rsidRPr="00CA5D49">
        <w:rPr>
          <w:rFonts w:ascii="Book Antiqua" w:hAnsi="Book Antiqua"/>
          <w:color w:val="000000" w:themeColor="text1"/>
          <w:sz w:val="24"/>
          <w:szCs w:val="24"/>
        </w:rPr>
        <w:t>may approach to the lesions in any area instead of gastric movement due to respiration</w:t>
      </w:r>
      <w:r w:rsidR="004005C4" w:rsidRPr="00CA5D49">
        <w:rPr>
          <w:rFonts w:ascii="Book Antiqua" w:hAnsi="Book Antiqua"/>
          <w:color w:val="000000" w:themeColor="text1"/>
          <w:sz w:val="24"/>
          <w:szCs w:val="24"/>
        </w:rPr>
        <w:t>,</w:t>
      </w:r>
      <w:r w:rsidRPr="00CA5D49">
        <w:rPr>
          <w:rFonts w:ascii="Book Antiqua" w:hAnsi="Book Antiqua"/>
          <w:color w:val="000000" w:themeColor="text1"/>
          <w:sz w:val="24"/>
          <w:szCs w:val="24"/>
        </w:rPr>
        <w:t xml:space="preserve"> and may </w:t>
      </w:r>
      <w:r w:rsidR="00CA4E08" w:rsidRPr="00CA5D49">
        <w:rPr>
          <w:rFonts w:ascii="Book Antiqua" w:hAnsi="Book Antiqua"/>
          <w:color w:val="000000" w:themeColor="text1"/>
          <w:sz w:val="24"/>
          <w:szCs w:val="24"/>
        </w:rPr>
        <w:t xml:space="preserve">also </w:t>
      </w:r>
      <w:r w:rsidR="004005C4" w:rsidRPr="00CA5D49">
        <w:rPr>
          <w:rFonts w:ascii="Book Antiqua" w:hAnsi="Book Antiqua"/>
          <w:color w:val="000000" w:themeColor="text1"/>
          <w:sz w:val="24"/>
          <w:szCs w:val="24"/>
        </w:rPr>
        <w:t>enable</w:t>
      </w:r>
      <w:r w:rsidRPr="00CA5D49">
        <w:rPr>
          <w:rFonts w:ascii="Book Antiqua" w:hAnsi="Book Antiqua"/>
          <w:color w:val="000000" w:themeColor="text1"/>
          <w:sz w:val="24"/>
          <w:szCs w:val="24"/>
        </w:rPr>
        <w:t xml:space="preserve"> endoscopic hemostasis.  </w:t>
      </w:r>
    </w:p>
    <w:p w:rsidR="00461818" w:rsidRPr="00CA5D49" w:rsidRDefault="00461818" w:rsidP="0081003D">
      <w:pPr>
        <w:autoSpaceDE w:val="0"/>
        <w:autoSpaceDN w:val="0"/>
        <w:adjustRightInd w:val="0"/>
        <w:snapToGrid w:val="0"/>
        <w:spacing w:line="360" w:lineRule="auto"/>
        <w:rPr>
          <w:rFonts w:ascii="Book Antiqua" w:hAnsi="Book Antiqua"/>
          <w:color w:val="000000" w:themeColor="text1"/>
          <w:sz w:val="24"/>
          <w:szCs w:val="24"/>
        </w:rPr>
      </w:pPr>
    </w:p>
    <w:p w:rsidR="00123874" w:rsidRPr="00CA5D49" w:rsidRDefault="00461818"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color w:val="000000" w:themeColor="text1"/>
          <w:sz w:val="24"/>
          <w:szCs w:val="24"/>
        </w:rPr>
        <w:t>CONCLUSION</w:t>
      </w:r>
    </w:p>
    <w:p w:rsidR="00461818" w:rsidRPr="00CA5D49" w:rsidRDefault="00461818"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kern w:val="0"/>
          <w:sz w:val="24"/>
          <w:szCs w:val="24"/>
        </w:rPr>
        <w:t xml:space="preserve">Simple and flexible methods with traction can make ESD easier and safer. In the </w:t>
      </w:r>
      <w:r w:rsidRPr="00CA5D49">
        <w:rPr>
          <w:rFonts w:ascii="Book Antiqua" w:hAnsi="Book Antiqua"/>
          <w:color w:val="000000" w:themeColor="text1"/>
          <w:kern w:val="0"/>
          <w:sz w:val="24"/>
          <w:szCs w:val="24"/>
        </w:rPr>
        <w:lastRenderedPageBreak/>
        <w:t>near future, simple, noninvasive, and effective ESD with traction is expected to be developed and become established as a standard treatment for superficial gastrointestinal neoplasias worldwide.</w:t>
      </w:r>
    </w:p>
    <w:p w:rsidR="004A4831" w:rsidRPr="00CA5D49" w:rsidRDefault="004A4831" w:rsidP="0081003D">
      <w:pPr>
        <w:autoSpaceDE w:val="0"/>
        <w:autoSpaceDN w:val="0"/>
        <w:adjustRightInd w:val="0"/>
        <w:snapToGrid w:val="0"/>
        <w:spacing w:line="360" w:lineRule="auto"/>
        <w:rPr>
          <w:rFonts w:ascii="Book Antiqua" w:hAnsi="Book Antiqua"/>
          <w:color w:val="000000" w:themeColor="text1"/>
          <w:sz w:val="24"/>
          <w:szCs w:val="24"/>
        </w:rPr>
      </w:pPr>
    </w:p>
    <w:p w:rsidR="00AE7FDF" w:rsidRDefault="00E018EC" w:rsidP="0081003D">
      <w:pPr>
        <w:autoSpaceDE w:val="0"/>
        <w:autoSpaceDN w:val="0"/>
        <w:adjustRightInd w:val="0"/>
        <w:snapToGrid w:val="0"/>
        <w:spacing w:line="360" w:lineRule="auto"/>
        <w:rPr>
          <w:rFonts w:ascii="Book Antiqua" w:eastAsia="宋体" w:hAnsi="Book Antiqua"/>
          <w:b/>
          <w:color w:val="000000" w:themeColor="text1"/>
          <w:sz w:val="24"/>
          <w:szCs w:val="24"/>
          <w:lang w:eastAsia="zh-CN"/>
        </w:rPr>
      </w:pPr>
      <w:r w:rsidRPr="00CA5D49">
        <w:rPr>
          <w:rFonts w:ascii="Book Antiqua" w:hAnsi="Book Antiqua"/>
          <w:b/>
          <w:color w:val="000000" w:themeColor="text1"/>
          <w:sz w:val="24"/>
          <w:szCs w:val="24"/>
        </w:rPr>
        <w:t>REFERENCES</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Gotoda T</w:t>
      </w:r>
      <w:r w:rsidRPr="00291EFC">
        <w:rPr>
          <w:rFonts w:ascii="Book Antiqua" w:eastAsia="宋体" w:hAnsi="Book Antiqua" w:cs="宋体"/>
          <w:color w:val="000000"/>
          <w:kern w:val="0"/>
          <w:sz w:val="24"/>
          <w:szCs w:val="24"/>
        </w:rPr>
        <w:t>, Yanagisawa A, Sasako M, Ono H, Nakanishi Y, Shimoda T, Kato Y. Incidence of lymph node metastasis from early gastric cancer: estimation with a large number of cases at two large centers.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Gastric Cancer</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w:t>
      </w:r>
      <w:r w:rsidRPr="00291EFC">
        <w:rPr>
          <w:rFonts w:ascii="Book Antiqua" w:eastAsia="宋体" w:hAnsi="Book Antiqua" w:cs="宋体"/>
          <w:color w:val="000000"/>
          <w:kern w:val="0"/>
          <w:sz w:val="24"/>
          <w:szCs w:val="24"/>
        </w:rPr>
        <w:t>: 219-225 [PMID: 11984739]</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Ono H</w:t>
      </w:r>
      <w:r w:rsidRPr="00291EFC">
        <w:rPr>
          <w:rFonts w:ascii="Book Antiqua" w:eastAsia="宋体" w:hAnsi="Book Antiqua" w:cs="宋体"/>
          <w:color w:val="000000"/>
          <w:kern w:val="0"/>
          <w:sz w:val="24"/>
          <w:szCs w:val="24"/>
        </w:rPr>
        <w:t>, Kondo H, Gotoda T, Shirao K, Yamaguchi H, Saito D, Hosokawa K, Shimoda T, Yoshida S. Endoscopic mucosal resection for treatment of early gastric cancer.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Gut</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48</w:t>
      </w:r>
      <w:r w:rsidRPr="00291EFC">
        <w:rPr>
          <w:rFonts w:ascii="Book Antiqua" w:eastAsia="宋体" w:hAnsi="Book Antiqua" w:cs="宋体"/>
          <w:color w:val="000000"/>
          <w:kern w:val="0"/>
          <w:sz w:val="24"/>
          <w:szCs w:val="24"/>
        </w:rPr>
        <w:t>: 225-229 [PMID: 11156645]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 xml:space="preserve">3 </w:t>
      </w:r>
      <w:r w:rsidRPr="00291EFC">
        <w:rPr>
          <w:rFonts w:ascii="Book Antiqua" w:eastAsia="宋体" w:hAnsi="Book Antiqua" w:cs="宋体"/>
          <w:b/>
          <w:color w:val="000000"/>
          <w:kern w:val="0"/>
          <w:sz w:val="24"/>
          <w:szCs w:val="24"/>
        </w:rPr>
        <w:t>Oyama T</w:t>
      </w:r>
      <w:r w:rsidRPr="00291EFC">
        <w:rPr>
          <w:rFonts w:ascii="Book Antiqua" w:eastAsia="宋体" w:hAnsi="Book Antiqua" w:cs="宋体"/>
          <w:color w:val="000000"/>
          <w:kern w:val="0"/>
          <w:sz w:val="24"/>
          <w:szCs w:val="24"/>
        </w:rPr>
        <w:t xml:space="preserve">, Kikuchi Y. Aggressive endoscopic mucosal resection in the upper GI tract-hook knife EMR method. </w:t>
      </w:r>
      <w:r w:rsidRPr="00291EFC">
        <w:rPr>
          <w:rFonts w:ascii="Book Antiqua" w:eastAsia="宋体" w:hAnsi="Book Antiqua" w:cs="宋体"/>
          <w:i/>
          <w:color w:val="000000"/>
          <w:kern w:val="0"/>
          <w:sz w:val="24"/>
          <w:szCs w:val="24"/>
        </w:rPr>
        <w:t xml:space="preserve">Minim Invasive Ther Allied Technol </w:t>
      </w:r>
      <w:r w:rsidRPr="00291EFC">
        <w:rPr>
          <w:rFonts w:ascii="Book Antiqua" w:eastAsia="宋体" w:hAnsi="Book Antiqua" w:cs="宋体"/>
          <w:color w:val="000000"/>
          <w:kern w:val="0"/>
          <w:sz w:val="24"/>
          <w:szCs w:val="24"/>
        </w:rPr>
        <w:t>2002;</w:t>
      </w:r>
      <w:r w:rsidRPr="00291EFC">
        <w:rPr>
          <w:rFonts w:ascii="Book Antiqua" w:eastAsia="宋体" w:hAnsi="Book Antiqua" w:cs="宋体"/>
          <w:b/>
          <w:color w:val="000000"/>
          <w:kern w:val="0"/>
          <w:sz w:val="24"/>
          <w:szCs w:val="24"/>
        </w:rPr>
        <w:t xml:space="preserve"> 11</w:t>
      </w:r>
      <w:r w:rsidRPr="00291EFC">
        <w:rPr>
          <w:rFonts w:ascii="Book Antiqua" w:eastAsia="宋体" w:hAnsi="Book Antiqua" w:cs="宋体"/>
          <w:color w:val="000000"/>
          <w:kern w:val="0"/>
          <w:sz w:val="24"/>
          <w:szCs w:val="24"/>
        </w:rPr>
        <w:t>: 291-295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 xml:space="preserve">4 </w:t>
      </w:r>
      <w:r w:rsidRPr="00291EFC">
        <w:rPr>
          <w:rFonts w:ascii="Book Antiqua" w:eastAsia="宋体" w:hAnsi="Book Antiqua" w:cs="宋体"/>
          <w:b/>
          <w:color w:val="000000"/>
          <w:kern w:val="0"/>
          <w:sz w:val="24"/>
          <w:szCs w:val="24"/>
        </w:rPr>
        <w:t>Yahagi N</w:t>
      </w:r>
      <w:r w:rsidRPr="00291EFC">
        <w:rPr>
          <w:rFonts w:ascii="Book Antiqua" w:eastAsia="宋体" w:hAnsi="Book Antiqua" w:cs="宋体"/>
          <w:color w:val="000000"/>
          <w:kern w:val="0"/>
          <w:sz w:val="24"/>
          <w:szCs w:val="24"/>
        </w:rPr>
        <w:t>, Fujishiro M, Kakushima N, Kobayashi K, Hashimoto T, Oka M, Iguchi M, Enomoto S, Ichinose M, Niwa H, Omata M. Endoscopic submucosal dissection for early gastric cancer using tip of an electrosurgical snare (thin type).</w:t>
      </w:r>
      <w:r w:rsidRPr="00291EFC">
        <w:rPr>
          <w:rFonts w:ascii="Book Antiqua" w:eastAsia="宋体" w:hAnsi="Book Antiqua" w:cs="宋体"/>
          <w:i/>
          <w:color w:val="000000"/>
          <w:kern w:val="0"/>
          <w:sz w:val="24"/>
          <w:szCs w:val="24"/>
        </w:rPr>
        <w:t xml:space="preserve"> Dig Endosc </w:t>
      </w:r>
      <w:r w:rsidRPr="00291EFC">
        <w:rPr>
          <w:rFonts w:ascii="Book Antiqua" w:eastAsia="宋体" w:hAnsi="Book Antiqua" w:cs="宋体"/>
          <w:color w:val="000000"/>
          <w:kern w:val="0"/>
          <w:sz w:val="24"/>
          <w:szCs w:val="24"/>
        </w:rPr>
        <w:t xml:space="preserve">2004; </w:t>
      </w:r>
      <w:r w:rsidRPr="00291EFC">
        <w:rPr>
          <w:rFonts w:ascii="Book Antiqua" w:eastAsia="宋体" w:hAnsi="Book Antiqua" w:cs="宋体"/>
          <w:b/>
          <w:color w:val="000000"/>
          <w:kern w:val="0"/>
          <w:sz w:val="24"/>
          <w:szCs w:val="24"/>
        </w:rPr>
        <w:t>16:</w:t>
      </w:r>
      <w:r w:rsidRPr="00291EFC">
        <w:rPr>
          <w:rFonts w:ascii="Book Antiqua" w:eastAsia="宋体" w:hAnsi="Book Antiqua" w:cs="宋体"/>
          <w:color w:val="000000"/>
          <w:kern w:val="0"/>
          <w:sz w:val="24"/>
          <w:szCs w:val="24"/>
        </w:rPr>
        <w:t xml:space="preserve"> 34-38 [DOI: 10.1111/j.1443-1661.2004.00313.x]</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Yamamoto H</w:t>
      </w:r>
      <w:r w:rsidRPr="00291EFC">
        <w:rPr>
          <w:rFonts w:ascii="Book Antiqua" w:eastAsia="宋体" w:hAnsi="Book Antiqua" w:cs="宋体"/>
          <w:color w:val="000000"/>
          <w:kern w:val="0"/>
          <w:sz w:val="24"/>
          <w:szCs w:val="24"/>
        </w:rPr>
        <w:t>, Kawata H, Sunada K, Sasaki A, Nakazawa K, Miyata T, Sekine Y, Yano T, Satoh K, Ido K, Sugano K. Successful en-bloc resection of large superficial tumors in the stomach and colon using sodium hyaluronate and small-caliber-tip transparent hood.</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35</w:t>
      </w:r>
      <w:r w:rsidRPr="00291EFC">
        <w:rPr>
          <w:rFonts w:ascii="Book Antiqua" w:eastAsia="宋体" w:hAnsi="Book Antiqua" w:cs="宋体"/>
          <w:color w:val="000000"/>
          <w:kern w:val="0"/>
          <w:sz w:val="24"/>
          <w:szCs w:val="24"/>
        </w:rPr>
        <w:t>: 690-694 [PMID: 12929067]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Kakushima N</w:t>
      </w:r>
      <w:r w:rsidRPr="00291EFC">
        <w:rPr>
          <w:rFonts w:ascii="Book Antiqua" w:eastAsia="宋体" w:hAnsi="Book Antiqua" w:cs="宋体"/>
          <w:color w:val="000000"/>
          <w:kern w:val="0"/>
          <w:sz w:val="24"/>
          <w:szCs w:val="24"/>
        </w:rPr>
        <w:t>, Fujishiro M. Endoscopic submucosal dissection for gastrointestinal neoplasms.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World J Gastroenterol</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14</w:t>
      </w:r>
      <w:r w:rsidRPr="00291EFC">
        <w:rPr>
          <w:rFonts w:ascii="Book Antiqua" w:eastAsia="宋体" w:hAnsi="Book Antiqua" w:cs="宋体"/>
          <w:color w:val="000000"/>
          <w:kern w:val="0"/>
          <w:sz w:val="24"/>
          <w:szCs w:val="24"/>
        </w:rPr>
        <w:t>: 2962-2967 [PMID: 18494043]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Oyama T</w:t>
      </w:r>
      <w:r w:rsidRPr="00291EFC">
        <w:rPr>
          <w:rFonts w:ascii="Book Antiqua" w:eastAsia="宋体" w:hAnsi="Book Antiqua" w:cs="宋体"/>
          <w:color w:val="000000"/>
          <w:kern w:val="0"/>
          <w:sz w:val="24"/>
          <w:szCs w:val="24"/>
        </w:rPr>
        <w:t>. Counter traction makes endoscopic submucosal dissection easier.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Clin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45</w:t>
      </w:r>
      <w:r w:rsidRPr="00291EFC">
        <w:rPr>
          <w:rFonts w:ascii="Book Antiqua" w:eastAsia="宋体" w:hAnsi="Book Antiqua" w:cs="宋体"/>
          <w:color w:val="000000"/>
          <w:kern w:val="0"/>
          <w:sz w:val="24"/>
          <w:szCs w:val="24"/>
        </w:rPr>
        <w:t>: 375-378 [PMID: 23251884 DOI: 10.5946/ce.2012.45.4.375]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8 Debates on Colorectal Endoscopic Submucosal Dissection - Traction for Effective Dissection: Gravity Is Enough.</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Clin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46</w:t>
      </w:r>
      <w:r w:rsidRPr="00291EFC">
        <w:rPr>
          <w:rFonts w:ascii="Book Antiqua" w:eastAsia="宋体" w:hAnsi="Book Antiqua" w:cs="宋体"/>
          <w:color w:val="000000"/>
          <w:kern w:val="0"/>
          <w:sz w:val="24"/>
          <w:szCs w:val="24"/>
        </w:rPr>
        <w:t xml:space="preserve">: 467-471 [PMID: </w:t>
      </w:r>
      <w:r w:rsidRPr="00291EFC">
        <w:rPr>
          <w:rFonts w:ascii="Book Antiqua" w:eastAsia="宋体" w:hAnsi="Book Antiqua" w:cs="宋体"/>
          <w:color w:val="000000"/>
          <w:kern w:val="0"/>
          <w:sz w:val="24"/>
          <w:szCs w:val="24"/>
        </w:rPr>
        <w:lastRenderedPageBreak/>
        <w:t>24143304]</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Fukami N</w:t>
      </w:r>
      <w:r w:rsidRPr="00291EFC">
        <w:rPr>
          <w:rFonts w:ascii="Book Antiqua" w:eastAsia="宋体" w:hAnsi="Book Antiqua" w:cs="宋体"/>
          <w:color w:val="000000"/>
          <w:kern w:val="0"/>
          <w:sz w:val="24"/>
          <w:szCs w:val="24"/>
        </w:rPr>
        <w:t>. What we want for ESD is a second hand! Traction method.</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78</w:t>
      </w:r>
      <w:r w:rsidRPr="00291EFC">
        <w:rPr>
          <w:rFonts w:ascii="Book Antiqua" w:eastAsia="宋体" w:hAnsi="Book Antiqua" w:cs="宋体"/>
          <w:color w:val="000000"/>
          <w:kern w:val="0"/>
          <w:sz w:val="24"/>
          <w:szCs w:val="24"/>
        </w:rPr>
        <w:t>: 274-276 [PMID: 23867374 DOI: 10.1016/j.gie.2013.04.192]</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Hirao M</w:t>
      </w:r>
      <w:r w:rsidRPr="00291EFC">
        <w:rPr>
          <w:rFonts w:ascii="Book Antiqua" w:eastAsia="宋体" w:hAnsi="Book Antiqua" w:cs="宋体"/>
          <w:color w:val="000000"/>
          <w:kern w:val="0"/>
          <w:sz w:val="24"/>
          <w:szCs w:val="24"/>
        </w:rPr>
        <w:t>, Masuda K, Asanuma T, Naka H, Noda K, Matsuura K, Yamaguchi O, Ueda N. Endoscopic resection of early gastric cancer and other tumors with local injection of hypertonic saline-epinephrine.</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34</w:t>
      </w:r>
      <w:r w:rsidRPr="00291EFC">
        <w:rPr>
          <w:rFonts w:ascii="Book Antiqua" w:eastAsia="宋体" w:hAnsi="Book Antiqua" w:cs="宋体"/>
          <w:color w:val="000000"/>
          <w:kern w:val="0"/>
          <w:sz w:val="24"/>
          <w:szCs w:val="24"/>
        </w:rPr>
        <w:t>: 264-269 [PMID: 3391382]</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 xml:space="preserve">11 </w:t>
      </w:r>
      <w:r w:rsidRPr="00291EFC">
        <w:rPr>
          <w:rFonts w:ascii="Book Antiqua" w:eastAsia="宋体" w:hAnsi="Book Antiqua" w:cs="宋体"/>
          <w:b/>
          <w:color w:val="000000"/>
          <w:kern w:val="0"/>
          <w:sz w:val="24"/>
          <w:szCs w:val="24"/>
        </w:rPr>
        <w:t>Oyama T</w:t>
      </w:r>
      <w:r w:rsidRPr="00291EFC">
        <w:rPr>
          <w:rFonts w:ascii="Book Antiqua" w:eastAsia="宋体" w:hAnsi="Book Antiqua" w:cs="宋体"/>
          <w:color w:val="000000"/>
          <w:kern w:val="0"/>
          <w:sz w:val="24"/>
          <w:szCs w:val="24"/>
        </w:rPr>
        <w:t xml:space="preserve">, Kikuchi Y, Shimaya S, Tomori A, Hotta K, Miyata Y, Yamada S. Endoscopic mucosal resection using a hooking knife (hooking EMR). </w:t>
      </w:r>
      <w:r w:rsidRPr="00291EFC">
        <w:rPr>
          <w:rFonts w:ascii="Book Antiqua" w:eastAsia="宋体" w:hAnsi="Book Antiqua" w:cs="宋体"/>
          <w:i/>
          <w:color w:val="000000"/>
          <w:kern w:val="0"/>
          <w:sz w:val="24"/>
          <w:szCs w:val="24"/>
        </w:rPr>
        <w:t>Stomach Intest</w:t>
      </w:r>
      <w:r w:rsidRPr="00291EFC">
        <w:rPr>
          <w:rFonts w:ascii="Book Antiqua" w:eastAsia="宋体" w:hAnsi="Book Antiqua" w:cs="宋体"/>
          <w:color w:val="000000"/>
          <w:kern w:val="0"/>
          <w:sz w:val="24"/>
          <w:szCs w:val="24"/>
        </w:rPr>
        <w:t xml:space="preserve"> 2002;</w:t>
      </w:r>
      <w:r w:rsidRPr="00291EFC">
        <w:rPr>
          <w:rFonts w:ascii="Book Antiqua" w:eastAsia="宋体" w:hAnsi="Book Antiqua" w:cs="宋体"/>
          <w:b/>
          <w:color w:val="000000"/>
          <w:kern w:val="0"/>
          <w:sz w:val="24"/>
          <w:szCs w:val="24"/>
        </w:rPr>
        <w:t xml:space="preserve"> 37</w:t>
      </w:r>
      <w:r w:rsidRPr="00291EFC">
        <w:rPr>
          <w:rFonts w:ascii="Book Antiqua" w:eastAsia="宋体" w:hAnsi="Book Antiqua" w:cs="宋体"/>
          <w:color w:val="000000"/>
          <w:kern w:val="0"/>
          <w:sz w:val="24"/>
          <w:szCs w:val="24"/>
        </w:rPr>
        <w:t>: 1155-1161.</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Jeon WJ</w:t>
      </w:r>
      <w:r w:rsidRPr="00291EFC">
        <w:rPr>
          <w:rFonts w:ascii="Book Antiqua" w:eastAsia="宋体" w:hAnsi="Book Antiqua" w:cs="宋体"/>
          <w:color w:val="000000"/>
          <w:kern w:val="0"/>
          <w:sz w:val="24"/>
          <w:szCs w:val="24"/>
        </w:rPr>
        <w:t>, You IY, Chae HB, Park SM, Youn SJ. A new technique for gastric endoscopic submucosal dissection: peroral traction-assisted endoscopic submucosal dissection.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69</w:t>
      </w:r>
      <w:r w:rsidRPr="00291EFC">
        <w:rPr>
          <w:rFonts w:ascii="Book Antiqua" w:eastAsia="宋体" w:hAnsi="Book Antiqua" w:cs="宋体"/>
          <w:color w:val="000000"/>
          <w:kern w:val="0"/>
          <w:sz w:val="24"/>
          <w:szCs w:val="24"/>
        </w:rPr>
        <w:t>: 29-33 [PMID: 19111686 DOI: 10.1016/j.gie.2008.03.1126]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Ota M</w:t>
      </w:r>
      <w:r w:rsidRPr="00291EFC">
        <w:rPr>
          <w:rFonts w:ascii="Book Antiqua" w:eastAsia="宋体" w:hAnsi="Book Antiqua" w:cs="宋体"/>
          <w:color w:val="000000"/>
          <w:kern w:val="0"/>
          <w:sz w:val="24"/>
          <w:szCs w:val="24"/>
        </w:rPr>
        <w:t>, Nakamura T, Hayashi K, Ohki T, Narumiya K, Sato T, Shirai Y, Kudo K, Yamamoto M. Usefulness of clip traction in the early phase of esophageal endoscopic submucosal dissection.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24</w:t>
      </w:r>
      <w:r w:rsidRPr="00291EFC">
        <w:rPr>
          <w:rFonts w:ascii="Book Antiqua" w:eastAsia="宋体" w:hAnsi="Book Antiqua" w:cs="宋体"/>
          <w:color w:val="000000"/>
          <w:kern w:val="0"/>
          <w:sz w:val="24"/>
          <w:szCs w:val="24"/>
        </w:rPr>
        <w:t>: 315-318 [PMID: 22925282 DOI: 10.1111/j.1443-1661.2012.01286.x.]</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Li CH</w:t>
      </w:r>
      <w:r w:rsidRPr="00291EFC">
        <w:rPr>
          <w:rFonts w:ascii="Book Antiqua" w:eastAsia="宋体" w:hAnsi="Book Antiqua" w:cs="宋体"/>
          <w:color w:val="000000"/>
          <w:kern w:val="0"/>
          <w:sz w:val="24"/>
          <w:szCs w:val="24"/>
        </w:rPr>
        <w:t>, Chen PJ, Chu HC, Huang TY, Shih YL, Chang WK, Hsieh TY. Endoscopic submucosal dissection with the pulley method for early-stage gastric cancer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73</w:t>
      </w:r>
      <w:r w:rsidRPr="00291EFC">
        <w:rPr>
          <w:rFonts w:ascii="Book Antiqua" w:eastAsia="宋体" w:hAnsi="Book Antiqua" w:cs="宋体"/>
          <w:color w:val="000000"/>
          <w:kern w:val="0"/>
          <w:sz w:val="24"/>
          <w:szCs w:val="24"/>
        </w:rPr>
        <w:t>: 163-167 [PMID: 21030018 DOI: 10.1016/]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Kondo H</w:t>
      </w:r>
      <w:r w:rsidRPr="00291EFC">
        <w:rPr>
          <w:rFonts w:ascii="Book Antiqua" w:eastAsia="宋体" w:hAnsi="Book Antiqua" w:cs="宋体"/>
          <w:color w:val="000000"/>
          <w:kern w:val="0"/>
          <w:sz w:val="24"/>
          <w:szCs w:val="24"/>
        </w:rPr>
        <w:t>, Gotoda T, Ono H, Oda I, Kozu T, Fujishiro M, Saito D, Yoshida S. Percutaneous traction-assisted EMR by using an insulation-tipped electrosurgical knife for early stage gastric cancer.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59</w:t>
      </w:r>
      <w:r w:rsidRPr="00291EFC">
        <w:rPr>
          <w:rFonts w:ascii="Book Antiqua" w:eastAsia="宋体" w:hAnsi="Book Antiqua" w:cs="宋体"/>
          <w:color w:val="000000"/>
          <w:kern w:val="0"/>
          <w:sz w:val="24"/>
          <w:szCs w:val="24"/>
        </w:rPr>
        <w:t>: 284-288 [PMID: 14745409]</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von Delius S</w:t>
      </w:r>
      <w:r w:rsidRPr="00291EFC">
        <w:rPr>
          <w:rFonts w:ascii="Book Antiqua" w:eastAsia="宋体" w:hAnsi="Book Antiqua" w:cs="宋体"/>
          <w:color w:val="000000"/>
          <w:kern w:val="0"/>
          <w:sz w:val="24"/>
          <w:szCs w:val="24"/>
        </w:rPr>
        <w:t xml:space="preserve">, Karagianni A, von Weyhern CH, Feussner H, Schuster T, Schmid RM, Frimberger E. Percutaneously assisted endoscopic surgery using a new </w:t>
      </w:r>
      <w:r w:rsidRPr="00291EFC">
        <w:rPr>
          <w:rFonts w:ascii="Book Antiqua" w:eastAsia="宋体" w:hAnsi="Book Antiqua" w:cs="宋体"/>
          <w:color w:val="000000"/>
          <w:kern w:val="0"/>
          <w:sz w:val="24"/>
          <w:szCs w:val="24"/>
        </w:rPr>
        <w:lastRenderedPageBreak/>
        <w:t>PEG-minitrocar for advanced endoscopic submucosal dissection (with videos).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68</w:t>
      </w:r>
      <w:r w:rsidRPr="00291EFC">
        <w:rPr>
          <w:rFonts w:ascii="Book Antiqua" w:eastAsia="宋体" w:hAnsi="Book Antiqua" w:cs="宋体"/>
          <w:color w:val="000000"/>
          <w:kern w:val="0"/>
          <w:sz w:val="24"/>
          <w:szCs w:val="24"/>
        </w:rPr>
        <w:t>: 365-369 [PMID: 18561928 DOI: 10.1016/j.gie.2008.02.093]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Chen PJ</w:t>
      </w:r>
      <w:r w:rsidRPr="00291EFC">
        <w:rPr>
          <w:rFonts w:ascii="Book Antiqua" w:eastAsia="宋体" w:hAnsi="Book Antiqua" w:cs="宋体"/>
          <w:color w:val="000000"/>
          <w:kern w:val="0"/>
          <w:sz w:val="24"/>
          <w:szCs w:val="24"/>
        </w:rPr>
        <w:t>, Huang WC, Wang HP, Chang WK, Hsieh TY, Shih SC, Wang HY, Liu CY. Percutaneous transgastric traction-assisted esophageal endoscopic submucosal dissection: a randomized controlled trial in a porcine model.</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Scand J Gastroenterol</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47</w:t>
      </w:r>
      <w:r w:rsidRPr="00291EFC">
        <w:rPr>
          <w:rFonts w:ascii="Book Antiqua" w:eastAsia="宋体" w:hAnsi="Book Antiqua" w:cs="宋体"/>
          <w:color w:val="000000"/>
          <w:kern w:val="0"/>
          <w:sz w:val="24"/>
          <w:szCs w:val="24"/>
        </w:rPr>
        <w:t>: 1386-1393 [PMID: 22989307 DOI: 10.3109/00365521.2012.725091]</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Nishiwaki S</w:t>
      </w:r>
      <w:r w:rsidRPr="00291EFC">
        <w:rPr>
          <w:rFonts w:ascii="Book Antiqua" w:eastAsia="宋体" w:hAnsi="Book Antiqua" w:cs="宋体"/>
          <w:color w:val="000000"/>
          <w:kern w:val="0"/>
          <w:sz w:val="24"/>
          <w:szCs w:val="24"/>
        </w:rPr>
        <w:t>, Araki H, Shirakami Y, Niwa Y, Iwashita M, Hatakeyama H, Saitoh K. Transgastrostomic endoscopy-assisted endoscopic submucosal dissection.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41 </w:t>
      </w:r>
      <w:r w:rsidRPr="00291EFC">
        <w:rPr>
          <w:rFonts w:ascii="Book Antiqua" w:eastAsia="宋体" w:hAnsi="Book Antiqua" w:cs="宋体"/>
          <w:bCs/>
          <w:color w:val="000000"/>
          <w:kern w:val="0"/>
          <w:sz w:val="24"/>
          <w:szCs w:val="24"/>
        </w:rPr>
        <w:t>Suppl 2</w:t>
      </w:r>
      <w:r w:rsidRPr="00291EFC">
        <w:rPr>
          <w:rFonts w:ascii="Book Antiqua" w:eastAsia="宋体" w:hAnsi="Book Antiqua" w:cs="宋体"/>
          <w:color w:val="000000"/>
          <w:kern w:val="0"/>
          <w:sz w:val="24"/>
          <w:szCs w:val="24"/>
        </w:rPr>
        <w:t>: E13 [PMID: 19197834 DOI: 10.1055/s-2008-1077713]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19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Kobayashi T</w:t>
      </w:r>
      <w:r w:rsidRPr="00291EFC">
        <w:rPr>
          <w:rFonts w:ascii="Book Antiqua" w:eastAsia="宋体" w:hAnsi="Book Antiqua" w:cs="宋体"/>
          <w:color w:val="000000"/>
          <w:kern w:val="0"/>
          <w:sz w:val="24"/>
          <w:szCs w:val="24"/>
        </w:rPr>
        <w:t>, Gotohda T, Tamakawa K, Ueda H, Kakizoe T. Magnetic anchor for more effective endoscopic mucosal resection.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Jpn J Clin Oncol</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34</w:t>
      </w:r>
      <w:r w:rsidRPr="00291EFC">
        <w:rPr>
          <w:rFonts w:ascii="Book Antiqua" w:eastAsia="宋体" w:hAnsi="Book Antiqua" w:cs="宋体"/>
          <w:color w:val="000000"/>
          <w:kern w:val="0"/>
          <w:sz w:val="24"/>
          <w:szCs w:val="24"/>
        </w:rPr>
        <w:t>: 118-123 [PMID: 15078906]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Gotoda T</w:t>
      </w:r>
      <w:r w:rsidRPr="00291EFC">
        <w:rPr>
          <w:rFonts w:ascii="Book Antiqua" w:eastAsia="宋体" w:hAnsi="Book Antiqua" w:cs="宋体"/>
          <w:color w:val="000000"/>
          <w:kern w:val="0"/>
          <w:sz w:val="24"/>
          <w:szCs w:val="24"/>
        </w:rPr>
        <w:t>, Oda I, Tamakawa K, Ueda H, Kobayashi T, Kakizoe T. Prospective clinical trial of magnetic-anchor-guided endoscopic submucosal dissection for large early gastric cancer (with videos).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69</w:t>
      </w:r>
      <w:r w:rsidRPr="00291EFC">
        <w:rPr>
          <w:rFonts w:ascii="Book Antiqua" w:eastAsia="宋体" w:hAnsi="Book Antiqua" w:cs="宋体"/>
          <w:color w:val="000000"/>
          <w:kern w:val="0"/>
          <w:sz w:val="24"/>
          <w:szCs w:val="24"/>
        </w:rPr>
        <w:t>: 10-15 [PMID: 18599053 DOI: 10.1016/j.gie.2008.03.1127]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Imaeda H</w:t>
      </w:r>
      <w:r w:rsidRPr="00291EFC">
        <w:rPr>
          <w:rFonts w:ascii="Book Antiqua" w:eastAsia="宋体" w:hAnsi="Book Antiqua" w:cs="宋体"/>
          <w:color w:val="000000"/>
          <w:kern w:val="0"/>
          <w:sz w:val="24"/>
          <w:szCs w:val="24"/>
        </w:rPr>
        <w:t>, Iwao Y, Ogata H, Ichikawa H, Mori M, Hosoe N, Masaoka T, Nakashita M, Suzuki H, Inoue N, Aiura K, Nagata H, Kumai K, Hibi T. A new technique for endoscopic submucosal dissection for early gastric cancer using an external grasping forceps.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38</w:t>
      </w:r>
      <w:r w:rsidRPr="00291EFC">
        <w:rPr>
          <w:rFonts w:ascii="Book Antiqua" w:eastAsia="宋体" w:hAnsi="Book Antiqua" w:cs="宋体"/>
          <w:color w:val="000000"/>
          <w:kern w:val="0"/>
          <w:sz w:val="24"/>
          <w:szCs w:val="24"/>
        </w:rPr>
        <w:t>: 1007-1010 [PMID: 16673308]</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Imaeda H</w:t>
      </w:r>
      <w:r w:rsidRPr="00291EFC">
        <w:rPr>
          <w:rFonts w:ascii="Book Antiqua" w:eastAsia="宋体" w:hAnsi="Book Antiqua" w:cs="宋体"/>
          <w:color w:val="000000"/>
          <w:kern w:val="0"/>
          <w:sz w:val="24"/>
          <w:szCs w:val="24"/>
        </w:rPr>
        <w:t>, Hosoe N, Ida Y, Kashiwagi K, Morohoshi Y, Suganuma K, Nagakubo S, Komatsu K, Suzuki H, Saito Y, Aiura K, Ogata H, Iwao Y, Kumai K, Kitagawa Y, Hibi T. Novel technique of endoscopic submucosal dissection using an external grasping forceps for superficial gastric neoplasia.</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21</w:t>
      </w:r>
      <w:r w:rsidRPr="00291EFC">
        <w:rPr>
          <w:rFonts w:ascii="Book Antiqua" w:eastAsia="宋体" w:hAnsi="Book Antiqua" w:cs="宋体"/>
          <w:color w:val="000000"/>
          <w:kern w:val="0"/>
          <w:sz w:val="24"/>
          <w:szCs w:val="24"/>
        </w:rPr>
        <w:t>: 122-127 [PMID: 19691787]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Parra-Blanco A</w:t>
      </w:r>
      <w:r w:rsidRPr="00291EFC">
        <w:rPr>
          <w:rFonts w:ascii="Book Antiqua" w:eastAsia="宋体" w:hAnsi="Book Antiqua" w:cs="宋体"/>
          <w:color w:val="000000"/>
          <w:kern w:val="0"/>
          <w:sz w:val="24"/>
          <w:szCs w:val="24"/>
        </w:rPr>
        <w:t xml:space="preserve">, Nicolas D, Arnau MR, Gimeno-Garcia AZ, Rodrigo L, </w:t>
      </w:r>
      <w:r w:rsidRPr="00291EFC">
        <w:rPr>
          <w:rFonts w:ascii="Book Antiqua" w:eastAsia="宋体" w:hAnsi="Book Antiqua" w:cs="宋体"/>
          <w:color w:val="000000"/>
          <w:kern w:val="0"/>
          <w:sz w:val="24"/>
          <w:szCs w:val="24"/>
        </w:rPr>
        <w:lastRenderedPageBreak/>
        <w:t>Quintero E. Gastric endoscopic submucosal dissection assisted by a new traction method: the clip-band technique. A feasibility study in a porcine model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74</w:t>
      </w:r>
      <w:r w:rsidRPr="00291EFC">
        <w:rPr>
          <w:rFonts w:ascii="Book Antiqua" w:eastAsia="宋体" w:hAnsi="Book Antiqua" w:cs="宋体"/>
          <w:color w:val="000000"/>
          <w:kern w:val="0"/>
          <w:sz w:val="24"/>
          <w:szCs w:val="24"/>
        </w:rPr>
        <w:t>: 1137-1141 [PMID: 22032320 DOI: 10.1016/j.gie.]</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Matsumoto K</w:t>
      </w:r>
      <w:r w:rsidRPr="00291EFC">
        <w:rPr>
          <w:rFonts w:ascii="Book Antiqua" w:eastAsia="宋体" w:hAnsi="Book Antiqua" w:cs="宋体"/>
          <w:color w:val="000000"/>
          <w:kern w:val="0"/>
          <w:sz w:val="24"/>
          <w:szCs w:val="24"/>
        </w:rPr>
        <w:t>, Nagahara A, Sakamoto N, Suyama M, Konuma H, Morimoto T, Sagawa E, Ueyama H, Takahashi T, Beppu K, Shibuya T, Osada T, Yoshizawa T, Ogihara T, Watanabe S. A new traction device for facilitating endoscopic submucosal dissection (ESD) for early gastric cancer: the "medical ring".</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43 </w:t>
      </w:r>
      <w:r w:rsidRPr="00291EFC">
        <w:rPr>
          <w:rFonts w:ascii="Book Antiqua" w:eastAsia="宋体" w:hAnsi="Book Antiqua" w:cs="宋体"/>
          <w:bCs/>
          <w:color w:val="000000"/>
          <w:kern w:val="0"/>
          <w:sz w:val="24"/>
          <w:szCs w:val="24"/>
        </w:rPr>
        <w:t>Suppl 2 UCTN</w:t>
      </w:r>
      <w:r w:rsidRPr="00291EFC">
        <w:rPr>
          <w:rFonts w:ascii="Book Antiqua" w:eastAsia="宋体" w:hAnsi="Book Antiqua" w:cs="宋体"/>
          <w:color w:val="000000"/>
          <w:kern w:val="0"/>
          <w:sz w:val="24"/>
          <w:szCs w:val="24"/>
        </w:rPr>
        <w:t>: E67-E68 [PMID: 21341187 DOI: 10.1055/]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Matsumoto K</w:t>
      </w:r>
      <w:r w:rsidRPr="00291EFC">
        <w:rPr>
          <w:rFonts w:ascii="Book Antiqua" w:eastAsia="宋体" w:hAnsi="Book Antiqua" w:cs="宋体"/>
          <w:color w:val="000000"/>
          <w:kern w:val="0"/>
          <w:sz w:val="24"/>
          <w:szCs w:val="24"/>
        </w:rPr>
        <w:t>, Nagahara A, Ueyama H, Konuma H, Morimoto T, Sasaki H, Hayashi T, Shibuya T, Sakamoto N, Osada T, Ogihara T, Yao T, Watanabe S. Development and clinical usability of a new traction device "medical ring" for endoscopic submucosal dissection of early gastric cancer.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Surg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27</w:t>
      </w:r>
      <w:r w:rsidRPr="00291EFC">
        <w:rPr>
          <w:rFonts w:ascii="Book Antiqua" w:eastAsia="宋体" w:hAnsi="Book Antiqua" w:cs="宋体"/>
          <w:color w:val="000000"/>
          <w:kern w:val="0"/>
          <w:sz w:val="24"/>
          <w:szCs w:val="24"/>
        </w:rPr>
        <w:t>: 3444-3451 [PMID: 23525882 DOI: 10.1007/s00464-013-2887-6]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Sakurazawa N</w:t>
      </w:r>
      <w:r w:rsidRPr="00291EFC">
        <w:rPr>
          <w:rFonts w:ascii="Book Antiqua" w:eastAsia="宋体" w:hAnsi="Book Antiqua" w:cs="宋体"/>
          <w:color w:val="000000"/>
          <w:kern w:val="0"/>
          <w:sz w:val="24"/>
          <w:szCs w:val="24"/>
        </w:rPr>
        <w:t>, Kato S, Miyashita M, Kiyama T, Fujita I, Yamashita N, Saitou Y, Tajiri T, Uchida E. An innovative technique for endoscopic submucosal dissection of early gastric cancer using a new spring device.</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41</w:t>
      </w:r>
      <w:r w:rsidRPr="00291EFC">
        <w:rPr>
          <w:rFonts w:ascii="Book Antiqua" w:eastAsia="宋体" w:hAnsi="Book Antiqua" w:cs="宋体"/>
          <w:color w:val="000000"/>
          <w:kern w:val="0"/>
          <w:sz w:val="24"/>
          <w:szCs w:val="24"/>
        </w:rPr>
        <w:t>: 929-933 [PMID: 19802774 DOI: 10.1055/s-0029-1215191]</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Chen PJ</w:t>
      </w:r>
      <w:r w:rsidRPr="00291EFC">
        <w:rPr>
          <w:rFonts w:ascii="Book Antiqua" w:eastAsia="宋体" w:hAnsi="Book Antiqua" w:cs="宋体"/>
          <w:color w:val="000000"/>
          <w:kern w:val="0"/>
          <w:sz w:val="24"/>
          <w:szCs w:val="24"/>
        </w:rPr>
        <w:t>, Chu HC, Chang WK, Hsieh TY, Chao YC. Endoscopic submucosal dissection with internal traction for early gastric cancer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67</w:t>
      </w:r>
      <w:r w:rsidRPr="00291EFC">
        <w:rPr>
          <w:rFonts w:ascii="Book Antiqua" w:eastAsia="宋体" w:hAnsi="Book Antiqua" w:cs="宋体"/>
          <w:color w:val="000000"/>
          <w:kern w:val="0"/>
          <w:sz w:val="24"/>
          <w:szCs w:val="24"/>
        </w:rPr>
        <w:t>: 128-132 [PMID: 18054010]</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28 . Ishigooka M, Uchizawa M, Kusama K, Takahashi b, Takagi H, Morizono R, Koyama J. Endoscopic resection with local injection of HSE solution by direct incision of submucosa for early gastric cancer (S-ERHSE). [Japanese with English abstract].</w:t>
      </w:r>
      <w:r w:rsidRPr="00291EFC">
        <w:rPr>
          <w:rFonts w:ascii="Book Antiqua" w:eastAsia="宋体" w:hAnsi="Book Antiqua" w:cs="宋体"/>
          <w:i/>
          <w:color w:val="000000"/>
          <w:kern w:val="0"/>
          <w:sz w:val="24"/>
          <w:szCs w:val="24"/>
        </w:rPr>
        <w:t xml:space="preserve"> Endoscopia Digestiva </w:t>
      </w:r>
      <w:r w:rsidRPr="00291EFC">
        <w:rPr>
          <w:rFonts w:ascii="Book Antiqua" w:eastAsia="宋体" w:hAnsi="Book Antiqua" w:cs="宋体"/>
          <w:color w:val="000000"/>
          <w:kern w:val="0"/>
          <w:sz w:val="24"/>
          <w:szCs w:val="24"/>
        </w:rPr>
        <w:t>2002;</w:t>
      </w:r>
      <w:r w:rsidRPr="00291EFC">
        <w:rPr>
          <w:rFonts w:ascii="Book Antiqua" w:eastAsia="宋体" w:hAnsi="Book Antiqua" w:cs="宋体"/>
          <w:b/>
          <w:color w:val="000000"/>
          <w:kern w:val="0"/>
          <w:sz w:val="24"/>
          <w:szCs w:val="24"/>
        </w:rPr>
        <w:t xml:space="preserve"> 11</w:t>
      </w:r>
      <w:r w:rsidRPr="00291EFC">
        <w:rPr>
          <w:rFonts w:ascii="Book Antiqua" w:eastAsia="宋体" w:hAnsi="Book Antiqua" w:cs="宋体"/>
          <w:color w:val="000000"/>
          <w:kern w:val="0"/>
          <w:sz w:val="24"/>
          <w:szCs w:val="24"/>
        </w:rPr>
        <w:t>: 1753-1757.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29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Yonezawa J</w:t>
      </w:r>
      <w:r w:rsidRPr="00291EFC">
        <w:rPr>
          <w:rFonts w:ascii="Book Antiqua" w:eastAsia="宋体" w:hAnsi="Book Antiqua" w:cs="宋体"/>
          <w:color w:val="000000"/>
          <w:kern w:val="0"/>
          <w:sz w:val="24"/>
          <w:szCs w:val="24"/>
        </w:rPr>
        <w:t>, Kaise M, Sumiyama K, Goda K, Arakawa H, Tajiri H. A novel double-channel therapeutic endoscope ("R-scope") facilitates endoscopic submucosal dissection of superficial gastric neoplasms.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38</w:t>
      </w:r>
      <w:r w:rsidRPr="00291EFC">
        <w:rPr>
          <w:rFonts w:ascii="Book Antiqua" w:eastAsia="宋体" w:hAnsi="Book Antiqua" w:cs="宋体"/>
          <w:color w:val="000000"/>
          <w:kern w:val="0"/>
          <w:sz w:val="24"/>
          <w:szCs w:val="24"/>
        </w:rPr>
        <w:t>: 1011-1015 [PMID: 17058166]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lastRenderedPageBreak/>
        <w:t>30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Neuhaus H</w:t>
      </w:r>
      <w:r w:rsidRPr="00291EFC">
        <w:rPr>
          <w:rFonts w:ascii="Book Antiqua" w:eastAsia="宋体" w:hAnsi="Book Antiqua" w:cs="宋体"/>
          <w:color w:val="000000"/>
          <w:kern w:val="0"/>
          <w:sz w:val="24"/>
          <w:szCs w:val="24"/>
        </w:rPr>
        <w:t>, Costamagna G, Devière J, Fockens P, Ponchon T, Rösch T. Endoscopic submucosal dissection (ESD) of early neoplastic gastric lesions using a new double-channel endoscope (the "R-scope").</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38</w:t>
      </w:r>
      <w:r w:rsidRPr="00291EFC">
        <w:rPr>
          <w:rFonts w:ascii="Book Antiqua" w:eastAsia="宋体" w:hAnsi="Book Antiqua" w:cs="宋体"/>
          <w:color w:val="000000"/>
          <w:kern w:val="0"/>
          <w:sz w:val="24"/>
          <w:szCs w:val="24"/>
        </w:rPr>
        <w:t>: 1016-1023 [PMID: 17058167]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Lee SH</w:t>
      </w:r>
      <w:r w:rsidRPr="00291EFC">
        <w:rPr>
          <w:rFonts w:ascii="Book Antiqua" w:eastAsia="宋体" w:hAnsi="Book Antiqua" w:cs="宋体"/>
          <w:color w:val="000000"/>
          <w:kern w:val="0"/>
          <w:sz w:val="24"/>
          <w:szCs w:val="24"/>
        </w:rPr>
        <w:t>, Gromski MA, Derevianko A, Jones DB, Pleskow DK, Sawhney M, Chuttani R, Matthes K. Efficacy of a prototype endoscope with two deflecting working channels for endoscopic submucosal dissection: a prospective, comparative, ex vivo study.</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72</w:t>
      </w:r>
      <w:r w:rsidRPr="00291EFC">
        <w:rPr>
          <w:rFonts w:ascii="Book Antiqua" w:eastAsia="宋体" w:hAnsi="Book Antiqua" w:cs="宋体"/>
          <w:color w:val="000000"/>
          <w:kern w:val="0"/>
          <w:sz w:val="24"/>
          <w:szCs w:val="24"/>
        </w:rPr>
        <w:t>: 155-160 [PMID: 20493486 DOI: 10.1016/j.gie.2010.01.056]</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Hijikata Y</w:t>
      </w:r>
      <w:r w:rsidRPr="00291EFC">
        <w:rPr>
          <w:rFonts w:ascii="Book Antiqua" w:eastAsia="宋体" w:hAnsi="Book Antiqua" w:cs="宋体"/>
          <w:color w:val="000000"/>
          <w:kern w:val="0"/>
          <w:sz w:val="24"/>
          <w:szCs w:val="24"/>
        </w:rPr>
        <w:t>, Ogasawara N, Sasaki M, Mizuno M, Masui R, Tokudome K, Iida A, Miyashita M, Funaki Y, Kasugai K. Endoscopic submucosal dissection with sheath-assisted counter traction for early gastric cancers.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22</w:t>
      </w:r>
      <w:r w:rsidRPr="00291EFC">
        <w:rPr>
          <w:rFonts w:ascii="Book Antiqua" w:eastAsia="宋体" w:hAnsi="Book Antiqua" w:cs="宋体"/>
          <w:color w:val="000000"/>
          <w:kern w:val="0"/>
          <w:sz w:val="24"/>
          <w:szCs w:val="24"/>
        </w:rPr>
        <w:t>: 124-128 [PMID: 20447206 DOI: 10.1111/j.1443-1661.2010.00948.x]</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Motohashi O</w:t>
      </w:r>
      <w:r w:rsidRPr="00291EFC">
        <w:rPr>
          <w:rFonts w:ascii="Book Antiqua" w:eastAsia="宋体" w:hAnsi="Book Antiqua" w:cs="宋体"/>
          <w:color w:val="000000"/>
          <w:kern w:val="0"/>
          <w:sz w:val="24"/>
          <w:szCs w:val="24"/>
        </w:rPr>
        <w:t>, Nishimura K, Nakayama N, Takagi S, Yanagida N. Endoscopic submucosal dissection (two-point fixed ESD) for early esophageal cancer.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21</w:t>
      </w:r>
      <w:r w:rsidRPr="00291EFC">
        <w:rPr>
          <w:rFonts w:ascii="Book Antiqua" w:eastAsia="宋体" w:hAnsi="Book Antiqua" w:cs="宋体"/>
          <w:color w:val="000000"/>
          <w:kern w:val="0"/>
          <w:sz w:val="24"/>
          <w:szCs w:val="24"/>
        </w:rPr>
        <w:t>: 176-179 [PMID: 19691765 DOI: 10.1111/j.1443-1661.2009.0881.]</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Motohashi O</w:t>
      </w:r>
      <w:r w:rsidRPr="00291EFC">
        <w:rPr>
          <w:rFonts w:ascii="Book Antiqua" w:eastAsia="宋体" w:hAnsi="Book Antiqua" w:cs="宋体"/>
          <w:color w:val="000000"/>
          <w:kern w:val="0"/>
          <w:sz w:val="24"/>
          <w:szCs w:val="24"/>
        </w:rPr>
        <w:t>. Two-point fixed endoscopic submucosal dissection in rectal tumor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74</w:t>
      </w:r>
      <w:r w:rsidRPr="00291EFC">
        <w:rPr>
          <w:rFonts w:ascii="Book Antiqua" w:eastAsia="宋体" w:hAnsi="Book Antiqua" w:cs="宋体"/>
          <w:color w:val="000000"/>
          <w:kern w:val="0"/>
          <w:sz w:val="24"/>
          <w:szCs w:val="24"/>
        </w:rPr>
        <w:t>: 1132-1136 [PMID: 21944316 DOI: 10.1016/j.gie.2011.07.035]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Okamoto K</w:t>
      </w:r>
      <w:r w:rsidRPr="00291EFC">
        <w:rPr>
          <w:rFonts w:ascii="Book Antiqua" w:eastAsia="宋体" w:hAnsi="Book Antiqua" w:cs="宋体"/>
          <w:color w:val="000000"/>
          <w:kern w:val="0"/>
          <w:sz w:val="24"/>
          <w:szCs w:val="24"/>
        </w:rPr>
        <w:t>, Okamura S, Muguruma N, Kitamura S, Kimura T, Imoto Y, Miyamoto H, Okahisa T, Takayama T. Endoscopic submucosal dissection for early gastric cancer using a cross-counter technique.</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Surg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26</w:t>
      </w:r>
      <w:r w:rsidRPr="00291EFC">
        <w:rPr>
          <w:rFonts w:ascii="Book Antiqua" w:eastAsia="宋体" w:hAnsi="Book Antiqua" w:cs="宋体"/>
          <w:color w:val="000000"/>
          <w:kern w:val="0"/>
          <w:sz w:val="24"/>
          <w:szCs w:val="24"/>
        </w:rPr>
        <w:t>: 3676-3681 [PMID: 22692462 DOI: 10.1007/s00464-012-2364-7]</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Tsao SK</w:t>
      </w:r>
      <w:r w:rsidRPr="00291EFC">
        <w:rPr>
          <w:rFonts w:ascii="Book Antiqua" w:eastAsia="宋体" w:hAnsi="Book Antiqua" w:cs="宋体"/>
          <w:color w:val="000000"/>
          <w:kern w:val="0"/>
          <w:sz w:val="24"/>
          <w:szCs w:val="24"/>
        </w:rPr>
        <w:t>, Toyonaga T, Morita Y, Fujita T, Hayakumo T, Azuma T. Modified fishing-line traction system in endoscopic submucosal dissection of large esophageal tumors.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43 </w:t>
      </w:r>
      <w:r w:rsidRPr="00291EFC">
        <w:rPr>
          <w:rFonts w:ascii="Book Antiqua" w:eastAsia="宋体" w:hAnsi="Book Antiqua" w:cs="宋体"/>
          <w:bCs/>
          <w:color w:val="000000"/>
          <w:kern w:val="0"/>
          <w:sz w:val="24"/>
          <w:szCs w:val="24"/>
        </w:rPr>
        <w:t>Suppl 2 UCTN</w:t>
      </w:r>
      <w:r w:rsidRPr="00291EFC">
        <w:rPr>
          <w:rFonts w:ascii="Book Antiqua" w:eastAsia="宋体" w:hAnsi="Book Antiqua" w:cs="宋体"/>
          <w:color w:val="000000"/>
          <w:kern w:val="0"/>
          <w:sz w:val="24"/>
          <w:szCs w:val="24"/>
        </w:rPr>
        <w:t>: E119 [PMID: 21425004 DOI: 10.1055/s-0030-1256148.]</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Ohata K</w:t>
      </w:r>
      <w:r w:rsidRPr="00291EFC">
        <w:rPr>
          <w:rFonts w:ascii="Book Antiqua" w:eastAsia="宋体" w:hAnsi="Book Antiqua" w:cs="宋体"/>
          <w:color w:val="000000"/>
          <w:kern w:val="0"/>
          <w:sz w:val="24"/>
          <w:szCs w:val="24"/>
        </w:rPr>
        <w:t xml:space="preserve">, Fu K, Shouzushima M, Hamanaka J, Ono A, Ito T, Tsuji Y, Chiba H, Matsuhashi N. A novel traction system for esophageal endoscopic submucosal </w:t>
      </w:r>
      <w:r w:rsidRPr="00291EFC">
        <w:rPr>
          <w:rFonts w:ascii="Book Antiqua" w:eastAsia="宋体" w:hAnsi="Book Antiqua" w:cs="宋体"/>
          <w:color w:val="000000"/>
          <w:kern w:val="0"/>
          <w:sz w:val="24"/>
          <w:szCs w:val="24"/>
        </w:rPr>
        <w:lastRenderedPageBreak/>
        <w:t>dissection.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44 </w:t>
      </w:r>
      <w:r w:rsidRPr="00291EFC">
        <w:rPr>
          <w:rFonts w:ascii="Book Antiqua" w:eastAsia="宋体" w:hAnsi="Book Antiqua" w:cs="宋体"/>
          <w:bCs/>
          <w:color w:val="000000"/>
          <w:kern w:val="0"/>
          <w:sz w:val="24"/>
          <w:szCs w:val="24"/>
        </w:rPr>
        <w:t>Suppl 2 UCTN</w:t>
      </w:r>
      <w:r w:rsidRPr="00291EFC">
        <w:rPr>
          <w:rFonts w:ascii="Book Antiqua" w:eastAsia="宋体" w:hAnsi="Book Antiqua" w:cs="宋体"/>
          <w:color w:val="000000"/>
          <w:kern w:val="0"/>
          <w:sz w:val="24"/>
          <w:szCs w:val="24"/>
        </w:rPr>
        <w:t>: E410-E411 [PMID: 23169040 DOI: 10.1055/s-0032-1325735]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Teoh AY</w:t>
      </w:r>
      <w:r w:rsidRPr="00291EFC">
        <w:rPr>
          <w:rFonts w:ascii="Book Antiqua" w:eastAsia="宋体" w:hAnsi="Book Antiqua" w:cs="宋体"/>
          <w:color w:val="000000"/>
          <w:kern w:val="0"/>
          <w:sz w:val="24"/>
          <w:szCs w:val="24"/>
        </w:rPr>
        <w:t>, Chiu PW, Hon SF, Mak TW, Ng EK, Lau JY. Ex vivo comparative study using the Endolifter® as a traction device for enhancing submucosal visualization during endoscopic submucosal dissection.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Surg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27</w:t>
      </w:r>
      <w:r w:rsidRPr="00291EFC">
        <w:rPr>
          <w:rFonts w:ascii="Book Antiqua" w:eastAsia="宋体" w:hAnsi="Book Antiqua" w:cs="宋体"/>
          <w:color w:val="000000"/>
          <w:kern w:val="0"/>
          <w:sz w:val="24"/>
          <w:szCs w:val="24"/>
        </w:rPr>
        <w:t>: 1422-1427 [PMID: 23093235 DOI: 10.1007/s00464-012-2583-y]</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39</w:t>
      </w:r>
      <w:r w:rsidRPr="00291EFC">
        <w:rPr>
          <w:rFonts w:ascii="Book Antiqua" w:eastAsia="宋体" w:hAnsi="Book Antiqua" w:cs="宋体"/>
          <w:b/>
          <w:color w:val="000000"/>
          <w:kern w:val="0"/>
          <w:sz w:val="24"/>
          <w:szCs w:val="24"/>
        </w:rPr>
        <w:t xml:space="preserve"> Morita Y,</w:t>
      </w:r>
      <w:r w:rsidRPr="00291EFC">
        <w:rPr>
          <w:rFonts w:ascii="Book Antiqua" w:eastAsia="宋体" w:hAnsi="Book Antiqua" w:cs="宋体"/>
          <w:color w:val="000000"/>
          <w:kern w:val="0"/>
          <w:sz w:val="24"/>
          <w:szCs w:val="24"/>
        </w:rPr>
        <w:t xml:space="preserve"> Masuda M, Tanaka S, Fujiwara M, Wakahara C, Toyonaga. A new T, Azuma T. approach to treating difficult cases of early gastric cancer: development of a double scope-ESD using transnasal endoscope with a “Split Barrel” [Japanese with English abstract]. </w:t>
      </w:r>
      <w:r w:rsidRPr="00291EFC">
        <w:rPr>
          <w:rFonts w:ascii="Book Antiqua" w:eastAsia="宋体" w:hAnsi="Book Antiqua" w:cs="宋体"/>
          <w:i/>
          <w:color w:val="000000"/>
          <w:kern w:val="0"/>
          <w:sz w:val="24"/>
          <w:szCs w:val="24"/>
        </w:rPr>
        <w:t>Endoscopia Digestiva</w:t>
      </w:r>
      <w:r w:rsidRPr="00291EFC">
        <w:rPr>
          <w:rFonts w:ascii="Book Antiqua" w:eastAsia="宋体" w:hAnsi="Book Antiqua" w:cs="宋体"/>
          <w:color w:val="000000"/>
          <w:kern w:val="0"/>
          <w:sz w:val="24"/>
          <w:szCs w:val="24"/>
        </w:rPr>
        <w:t xml:space="preserve"> 2010; </w:t>
      </w:r>
      <w:r w:rsidRPr="00291EFC">
        <w:rPr>
          <w:rFonts w:ascii="Book Antiqua" w:eastAsia="宋体" w:hAnsi="Book Antiqua" w:cs="宋体"/>
          <w:b/>
          <w:color w:val="000000"/>
          <w:kern w:val="0"/>
          <w:sz w:val="24"/>
          <w:szCs w:val="24"/>
        </w:rPr>
        <w:t>22</w:t>
      </w:r>
      <w:r w:rsidRPr="00291EFC">
        <w:rPr>
          <w:rFonts w:ascii="Book Antiqua" w:eastAsia="宋体" w:hAnsi="Book Antiqua" w:cs="宋体"/>
          <w:color w:val="000000"/>
          <w:kern w:val="0"/>
          <w:sz w:val="24"/>
          <w:szCs w:val="24"/>
        </w:rPr>
        <w:t>: 846-852.</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Higuchi K</w:t>
      </w:r>
      <w:r w:rsidRPr="00291EFC">
        <w:rPr>
          <w:rFonts w:ascii="Book Antiqua" w:eastAsia="宋体" w:hAnsi="Book Antiqua" w:cs="宋体"/>
          <w:color w:val="000000"/>
          <w:kern w:val="0"/>
          <w:sz w:val="24"/>
          <w:szCs w:val="24"/>
        </w:rPr>
        <w:t>, Tanabe S, Azuma M, Sasaki T, Katada C, Ishido K, Naruke A, Mikami T, Koizumi W. Double-endoscope endoscopic submucosal dissection for the treatment of early gastric cancer accompanied by an ulcer scar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78</w:t>
      </w:r>
      <w:r w:rsidRPr="00291EFC">
        <w:rPr>
          <w:rFonts w:ascii="Book Antiqua" w:eastAsia="宋体" w:hAnsi="Book Antiqua" w:cs="宋体"/>
          <w:color w:val="000000"/>
          <w:kern w:val="0"/>
          <w:sz w:val="24"/>
          <w:szCs w:val="24"/>
        </w:rPr>
        <w:t>: 266-273 [PMID: 23472995 DOI: 10.1016/j.gie.2013.]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Ahn JY</w:t>
      </w:r>
      <w:r w:rsidRPr="00291EFC">
        <w:rPr>
          <w:rFonts w:ascii="Book Antiqua" w:eastAsia="宋体" w:hAnsi="Book Antiqua" w:cs="宋体"/>
          <w:color w:val="000000"/>
          <w:kern w:val="0"/>
          <w:sz w:val="24"/>
          <w:szCs w:val="24"/>
        </w:rPr>
        <w:t>, Choi KD, Choi JY, Kim MY, Lee JH, Choi KS, Kim DH, Song HJ, Lee GH, Jung HY, Kim JH. Transnasal endoscope-assisted endoscopic submucosal dissection for gastric adenoma and early gastric cancer in the pyloric area: a case series.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43</w:t>
      </w:r>
      <w:r w:rsidRPr="00291EFC">
        <w:rPr>
          <w:rFonts w:ascii="Book Antiqua" w:eastAsia="宋体" w:hAnsi="Book Antiqua" w:cs="宋体"/>
          <w:color w:val="000000"/>
          <w:kern w:val="0"/>
          <w:sz w:val="24"/>
          <w:szCs w:val="24"/>
        </w:rPr>
        <w:t>: 233-235 [PMID: 21165828 DOI: 10.1055/-0030-]</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Ho KY</w:t>
      </w:r>
      <w:r w:rsidRPr="00291EFC">
        <w:rPr>
          <w:rFonts w:ascii="Book Antiqua" w:eastAsia="宋体" w:hAnsi="Book Antiqua" w:cs="宋体"/>
          <w:color w:val="000000"/>
          <w:kern w:val="0"/>
          <w:sz w:val="24"/>
          <w:szCs w:val="24"/>
        </w:rPr>
        <w:t>, Phee SJ, Shabbir A, Low SC, Huynh VA, Kencana AP, Yang K, Lomanto D, So BY, Wong YY, Chung SC. Endoscopic submucosal dissection of gastric lesions by using a Master and Slave Transluminal Endoscopic Robot (MASTER).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72</w:t>
      </w:r>
      <w:r w:rsidRPr="00291EFC">
        <w:rPr>
          <w:rFonts w:ascii="Book Antiqua" w:eastAsia="宋体" w:hAnsi="Book Antiqua" w:cs="宋体"/>
          <w:color w:val="000000"/>
          <w:kern w:val="0"/>
          <w:sz w:val="24"/>
          <w:szCs w:val="24"/>
        </w:rPr>
        <w:t>: 593-599 [PMID: 20646698 DOI: 10.1016/j.gie.2010.]</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Wang Z</w:t>
      </w:r>
      <w:r w:rsidRPr="00291EFC">
        <w:rPr>
          <w:rFonts w:ascii="Book Antiqua" w:eastAsia="宋体" w:hAnsi="Book Antiqua" w:cs="宋体"/>
          <w:color w:val="000000"/>
          <w:kern w:val="0"/>
          <w:sz w:val="24"/>
          <w:szCs w:val="24"/>
        </w:rPr>
        <w:t>, Phee SJ, Lomanto D, Goel R, Rebala P, Sun ZL, Trasti S, Reddy N, Wong JY, Ho KY. Endoscopic submucosal dissection of gastric lesions by using a master and slave transluminal endoscopic robot: an animal survival study.</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44</w:t>
      </w:r>
      <w:r w:rsidRPr="00291EFC">
        <w:rPr>
          <w:rFonts w:ascii="Book Antiqua" w:eastAsia="宋体" w:hAnsi="Book Antiqua" w:cs="宋体"/>
          <w:color w:val="000000"/>
          <w:kern w:val="0"/>
          <w:sz w:val="24"/>
          <w:szCs w:val="24"/>
        </w:rPr>
        <w:t>: 690-694 [PMID: 22723184 DOI: 10.1055/s-0032-1309404]</w:t>
      </w:r>
    </w:p>
    <w:p w:rsidR="0086634B" w:rsidRPr="00360CB4"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44</w:t>
      </w:r>
      <w:r w:rsidRPr="00360CB4">
        <w:rPr>
          <w:rFonts w:ascii="Book Antiqua" w:eastAsia="宋体" w:hAnsi="Book Antiqua" w:cs="宋体"/>
          <w:color w:val="000000"/>
          <w:kern w:val="0"/>
          <w:sz w:val="24"/>
          <w:szCs w:val="24"/>
        </w:rPr>
        <w:t> </w:t>
      </w:r>
      <w:r w:rsidRPr="00360CB4">
        <w:rPr>
          <w:rFonts w:ascii="Book Antiqua" w:eastAsia="宋体" w:hAnsi="Book Antiqua" w:cs="宋体"/>
          <w:b/>
          <w:bCs/>
          <w:color w:val="000000"/>
          <w:kern w:val="0"/>
          <w:sz w:val="24"/>
          <w:szCs w:val="24"/>
        </w:rPr>
        <w:t>Phee SJ</w:t>
      </w:r>
      <w:r w:rsidRPr="00360CB4">
        <w:rPr>
          <w:rFonts w:ascii="Book Antiqua" w:eastAsia="宋体" w:hAnsi="Book Antiqua" w:cs="宋体"/>
          <w:color w:val="000000"/>
          <w:kern w:val="0"/>
          <w:sz w:val="24"/>
          <w:szCs w:val="24"/>
        </w:rPr>
        <w:t xml:space="preserve">, Reddy N, Chiu PW, Rebala P, Rao GV, Wang Z, Sun Z, Wong JY, Ho </w:t>
      </w:r>
      <w:r w:rsidRPr="00360CB4">
        <w:rPr>
          <w:rFonts w:ascii="Book Antiqua" w:eastAsia="宋体" w:hAnsi="Book Antiqua" w:cs="宋体"/>
          <w:color w:val="000000"/>
          <w:kern w:val="0"/>
          <w:sz w:val="24"/>
          <w:szCs w:val="24"/>
        </w:rPr>
        <w:lastRenderedPageBreak/>
        <w:t>KY. Robot-assisted endoscopic submucosal dissection is effective in treating patients with early-stage gastric neoplasia. </w:t>
      </w:r>
      <w:r w:rsidRPr="00360CB4">
        <w:rPr>
          <w:rFonts w:ascii="Book Antiqua" w:eastAsia="宋体" w:hAnsi="Book Antiqua" w:cs="宋体"/>
          <w:i/>
          <w:iCs/>
          <w:color w:val="000000"/>
          <w:kern w:val="0"/>
          <w:sz w:val="24"/>
          <w:szCs w:val="24"/>
        </w:rPr>
        <w:t>Clin Gastroenterol Hepatol</w:t>
      </w:r>
      <w:r w:rsidRPr="00360CB4">
        <w:rPr>
          <w:rFonts w:ascii="Book Antiqua" w:eastAsia="宋体" w:hAnsi="Book Antiqua" w:cs="宋体"/>
          <w:color w:val="000000"/>
          <w:kern w:val="0"/>
          <w:sz w:val="24"/>
          <w:szCs w:val="24"/>
        </w:rPr>
        <w:t> 2012; </w:t>
      </w:r>
      <w:r w:rsidRPr="00360CB4">
        <w:rPr>
          <w:rFonts w:ascii="Book Antiqua" w:eastAsia="宋体" w:hAnsi="Book Antiqua" w:cs="宋体"/>
          <w:b/>
          <w:bCs/>
          <w:color w:val="000000"/>
          <w:kern w:val="0"/>
          <w:sz w:val="24"/>
          <w:szCs w:val="24"/>
        </w:rPr>
        <w:t>10</w:t>
      </w:r>
      <w:r w:rsidRPr="00360CB4">
        <w:rPr>
          <w:rFonts w:ascii="Book Antiqua" w:eastAsia="宋体" w:hAnsi="Book Antiqua" w:cs="宋体"/>
          <w:color w:val="000000"/>
          <w:kern w:val="0"/>
          <w:sz w:val="24"/>
          <w:szCs w:val="24"/>
        </w:rPr>
        <w:t>: 1117-1121 [PMID: 22642951 DOI: 10.1016/j.cgh.2012.05.019]</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Saito Y</w:t>
      </w:r>
      <w:r w:rsidRPr="00291EFC">
        <w:rPr>
          <w:rFonts w:ascii="Book Antiqua" w:eastAsia="宋体" w:hAnsi="Book Antiqua" w:cs="宋体"/>
          <w:color w:val="000000"/>
          <w:kern w:val="0"/>
          <w:sz w:val="24"/>
          <w:szCs w:val="24"/>
        </w:rPr>
        <w:t>, Emura F, Matsuda T, Uraoka T, Nakajima T, Ikematsu H, Gotoda T, Saito D, Fujii T. A new sinker-assisted endoscopic submucosal dissection for colorectal cancer.</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62</w:t>
      </w:r>
      <w:r w:rsidRPr="00291EFC">
        <w:rPr>
          <w:rFonts w:ascii="Book Antiqua" w:eastAsia="宋体" w:hAnsi="Book Antiqua" w:cs="宋体"/>
          <w:color w:val="000000"/>
          <w:kern w:val="0"/>
          <w:sz w:val="24"/>
          <w:szCs w:val="24"/>
        </w:rPr>
        <w:t>: 297-301 [PMID: 16046999]</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46</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Imaeda H</w:t>
      </w:r>
      <w:r w:rsidRPr="00291EFC">
        <w:rPr>
          <w:rFonts w:ascii="Book Antiqua" w:eastAsia="宋体" w:hAnsi="Book Antiqua" w:cs="宋体"/>
          <w:color w:val="000000"/>
          <w:kern w:val="0"/>
          <w:sz w:val="24"/>
          <w:szCs w:val="24"/>
        </w:rPr>
        <w:t>, Hosoe N, Ida Y, Nakamizo H, Kashiwagi K, Kanai T, Iwao Y, Hibi T, Ogata H. Novel technique of endoscopic submucosal dissection by using external forceps for early rectal cancer (with videos).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75</w:t>
      </w:r>
      <w:r w:rsidRPr="00291EFC">
        <w:rPr>
          <w:rFonts w:ascii="Book Antiqua" w:eastAsia="宋体" w:hAnsi="Book Antiqua" w:cs="宋体"/>
          <w:color w:val="000000"/>
          <w:kern w:val="0"/>
          <w:sz w:val="24"/>
          <w:szCs w:val="24"/>
        </w:rPr>
        <w:t>: 1253-1257 [PMID: 22624814 DOI: 10.1016/j.gie.2012.02.018]</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Sakamoto N</w:t>
      </w:r>
      <w:r w:rsidRPr="00291EFC">
        <w:rPr>
          <w:rFonts w:ascii="Book Antiqua" w:eastAsia="宋体" w:hAnsi="Book Antiqua" w:cs="宋体"/>
          <w:color w:val="000000"/>
          <w:kern w:val="0"/>
          <w:sz w:val="24"/>
          <w:szCs w:val="24"/>
        </w:rPr>
        <w:t>, Osada T, Shibuya T, Beppu K, Matsumoto K, Shimada Y, Konno A, Kurosawa A, Nagahara A, Ohkusa T, Ogihara T, Watanabe S. The facilitation of a new traction device (S-O clip) assisting endoscopic submucosal dissection for superficial colorectal neoplasms.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40 </w:t>
      </w:r>
      <w:r w:rsidRPr="00291EFC">
        <w:rPr>
          <w:rFonts w:ascii="Book Antiqua" w:eastAsia="宋体" w:hAnsi="Book Antiqua" w:cs="宋体"/>
          <w:bCs/>
          <w:color w:val="000000"/>
          <w:kern w:val="0"/>
          <w:sz w:val="24"/>
          <w:szCs w:val="24"/>
        </w:rPr>
        <w:t>Suppl 2</w:t>
      </w:r>
      <w:r w:rsidRPr="00291EFC">
        <w:rPr>
          <w:rFonts w:ascii="Book Antiqua" w:eastAsia="宋体" w:hAnsi="Book Antiqua" w:cs="宋体"/>
          <w:color w:val="000000"/>
          <w:kern w:val="0"/>
          <w:sz w:val="24"/>
          <w:szCs w:val="24"/>
        </w:rPr>
        <w:t>: E94-E95 [PMID: 19085712 DOI: 10.1055/s-2007-995603]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Sakamoto N</w:t>
      </w:r>
      <w:r w:rsidRPr="00291EFC">
        <w:rPr>
          <w:rFonts w:ascii="Book Antiqua" w:eastAsia="宋体" w:hAnsi="Book Antiqua" w:cs="宋体"/>
          <w:color w:val="000000"/>
          <w:kern w:val="0"/>
          <w:sz w:val="24"/>
          <w:szCs w:val="24"/>
        </w:rPr>
        <w:t>, Osada T, Shibuya T, Beppu K, Matsumoto K, Mori H, Kawabe M, Nagahara A, Otaka M, Ogihara T, Watanabe S. Endoscopic submucosal dissection of large colorectal tumors by using a novel spring-action S-O clip for traction (with video).</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69</w:t>
      </w:r>
      <w:r w:rsidRPr="00291EFC">
        <w:rPr>
          <w:rFonts w:ascii="Book Antiqua" w:eastAsia="宋体" w:hAnsi="Book Antiqua" w:cs="宋体"/>
          <w:color w:val="000000"/>
          <w:kern w:val="0"/>
          <w:sz w:val="24"/>
          <w:szCs w:val="24"/>
        </w:rPr>
        <w:t>: 1370-1374 [PMID: 19403131 DOI: 10.1016/j.gie.2008.12.245]</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49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Sakamoto N</w:t>
      </w:r>
      <w:r w:rsidRPr="00291EFC">
        <w:rPr>
          <w:rFonts w:ascii="Book Antiqua" w:eastAsia="宋体" w:hAnsi="Book Antiqua" w:cs="宋体"/>
          <w:color w:val="000000"/>
          <w:kern w:val="0"/>
          <w:sz w:val="24"/>
          <w:szCs w:val="24"/>
        </w:rPr>
        <w:t>, Beppu K, Matsumoto K, Shibuya T, Osada T, Mori H, Shimada Y, Konno A, Kurosawa A, Nagahara A, Otaka M, Ohkusa T, Ogihara T, Watanabe S. "Loop Clip", a new closure device for large mucosal defects after EMR and ESD.</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2008;</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40 </w:t>
      </w:r>
      <w:r w:rsidRPr="00291EFC">
        <w:rPr>
          <w:rFonts w:ascii="Book Antiqua" w:eastAsia="宋体" w:hAnsi="Book Antiqua" w:cs="宋体"/>
          <w:bCs/>
          <w:color w:val="000000"/>
          <w:kern w:val="0"/>
          <w:sz w:val="24"/>
          <w:szCs w:val="24"/>
        </w:rPr>
        <w:t>Suppl 2</w:t>
      </w:r>
      <w:r w:rsidRPr="00291EFC">
        <w:rPr>
          <w:rFonts w:ascii="Book Antiqua" w:eastAsia="宋体" w:hAnsi="Book Antiqua" w:cs="宋体"/>
          <w:color w:val="000000"/>
          <w:kern w:val="0"/>
          <w:sz w:val="24"/>
          <w:szCs w:val="24"/>
        </w:rPr>
        <w:t>: E97-E98 [PMID: 19085714 DOI: 10.1055/s-2007-995604]</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Tomiki Y</w:t>
      </w:r>
      <w:r w:rsidRPr="00291EFC">
        <w:rPr>
          <w:rFonts w:ascii="Book Antiqua" w:eastAsia="宋体" w:hAnsi="Book Antiqua" w:cs="宋体"/>
          <w:color w:val="000000"/>
          <w:kern w:val="0"/>
          <w:sz w:val="24"/>
          <w:szCs w:val="24"/>
        </w:rPr>
        <w:t>, Ishiyama S, Sugimoto K, Takahashi M, Kojima Y, Tanaka M, Sakamoto K. Colorectal endoscopic submucosal dissection by using latex-band traction.</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43 </w:t>
      </w:r>
      <w:r w:rsidRPr="00291EFC">
        <w:rPr>
          <w:rFonts w:ascii="Book Antiqua" w:eastAsia="宋体" w:hAnsi="Book Antiqua" w:cs="宋体"/>
          <w:bCs/>
          <w:color w:val="000000"/>
          <w:kern w:val="0"/>
          <w:sz w:val="24"/>
          <w:szCs w:val="24"/>
        </w:rPr>
        <w:t>Suppl 2 UCTN</w:t>
      </w:r>
      <w:r w:rsidRPr="00291EFC">
        <w:rPr>
          <w:rFonts w:ascii="Book Antiqua" w:eastAsia="宋体" w:hAnsi="Book Antiqua" w:cs="宋体"/>
          <w:color w:val="000000"/>
          <w:kern w:val="0"/>
          <w:sz w:val="24"/>
          <w:szCs w:val="24"/>
        </w:rPr>
        <w:t>: E250-E251 [PMID: 21837598 DOI: 10.1055/s-0030-1256513]</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lastRenderedPageBreak/>
        <w:t>51</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Okamoto K</w:t>
      </w:r>
      <w:r w:rsidRPr="00291EFC">
        <w:rPr>
          <w:rFonts w:ascii="Book Antiqua" w:eastAsia="宋体" w:hAnsi="Book Antiqua" w:cs="宋体"/>
          <w:color w:val="000000"/>
          <w:kern w:val="0"/>
          <w:sz w:val="24"/>
          <w:szCs w:val="24"/>
        </w:rPr>
        <w:t>, Muguruma N, Kitamura S, Kimura T, Takayama T. Endoscopic submucosal dissection for large colorectal tumors using a cross-counter technique and a novel large-diameter balloon overtube.</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 xml:space="preserve">24 </w:t>
      </w:r>
      <w:r w:rsidRPr="00291EFC">
        <w:rPr>
          <w:rFonts w:ascii="Book Antiqua" w:eastAsia="宋体" w:hAnsi="Book Antiqua" w:cs="宋体"/>
          <w:bCs/>
          <w:color w:val="000000"/>
          <w:kern w:val="0"/>
          <w:sz w:val="24"/>
          <w:szCs w:val="24"/>
        </w:rPr>
        <w:t>Suppl 1</w:t>
      </w:r>
      <w:r w:rsidRPr="00291EFC">
        <w:rPr>
          <w:rFonts w:ascii="Book Antiqua" w:eastAsia="宋体" w:hAnsi="Book Antiqua" w:cs="宋体"/>
          <w:color w:val="000000"/>
          <w:kern w:val="0"/>
          <w:sz w:val="24"/>
          <w:szCs w:val="24"/>
        </w:rPr>
        <w:t>: 96-99 [PMID: 22533761 DOI: 10.1111/j.1443-1661.2012.01264.x]</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52</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Uraoka T</w:t>
      </w:r>
      <w:r w:rsidRPr="00291EFC">
        <w:rPr>
          <w:rFonts w:ascii="Book Antiqua" w:eastAsia="宋体" w:hAnsi="Book Antiqua" w:cs="宋体"/>
          <w:color w:val="000000"/>
          <w:kern w:val="0"/>
          <w:sz w:val="24"/>
          <w:szCs w:val="24"/>
        </w:rPr>
        <w:t>, Kato J, Ishikawa S, Harada K, Kuriyama M, Takemoto K, Kawahara Y, Saito Y, Okada H. Thin endoscope-assisted endoscopic submucosal dissection for large colorectal tumors (with videos).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Gastrointest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2007;</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66</w:t>
      </w:r>
      <w:r w:rsidRPr="00291EFC">
        <w:rPr>
          <w:rFonts w:ascii="Book Antiqua" w:eastAsia="宋体" w:hAnsi="Book Antiqua" w:cs="宋体"/>
          <w:color w:val="000000"/>
          <w:kern w:val="0"/>
          <w:sz w:val="24"/>
          <w:szCs w:val="24"/>
        </w:rPr>
        <w:t>: 836-839 [PMID: 17905031]</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Uraoka T</w:t>
      </w:r>
      <w:r w:rsidRPr="00291EFC">
        <w:rPr>
          <w:rFonts w:ascii="Book Antiqua" w:eastAsia="宋体" w:hAnsi="Book Antiqua" w:cs="宋体"/>
          <w:color w:val="000000"/>
          <w:kern w:val="0"/>
          <w:sz w:val="24"/>
          <w:szCs w:val="24"/>
        </w:rPr>
        <w:t>, Ishikawa S, Kato J, Higashi R, Suzuki H, Kaji E, Kuriyama M, Saito S, Akita M, Hori K, Harada K, Ishiyama S, Shiode J, Kawahara Y, Yamamoto K. Advantages of using thin endoscope-assisted endoscopic submucosal dissection technique for large colorectal tumors.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Dig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2010;</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22</w:t>
      </w:r>
      <w:r w:rsidRPr="00291EFC">
        <w:rPr>
          <w:rFonts w:ascii="Book Antiqua" w:eastAsia="宋体" w:hAnsi="Book Antiqua" w:cs="宋体"/>
          <w:color w:val="000000"/>
          <w:kern w:val="0"/>
          <w:sz w:val="24"/>
          <w:szCs w:val="24"/>
        </w:rPr>
        <w:t>: 186-191 [PMID: 20642607 DOI: 10.1111/j.1443-1661.2010.00992.x]</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54</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Fusaroli P</w:t>
      </w:r>
      <w:r w:rsidRPr="00291EFC">
        <w:rPr>
          <w:rFonts w:ascii="Book Antiqua" w:eastAsia="宋体" w:hAnsi="Book Antiqua" w:cs="宋体"/>
          <w:color w:val="000000"/>
          <w:kern w:val="0"/>
          <w:sz w:val="24"/>
          <w:szCs w:val="24"/>
        </w:rPr>
        <w:t>, Grillo A, Zanarini S, Caletti G. Usefulness of a second endoscopic arm to improve therapeutic endoscopy in the lower gastrointestinal tract. Preliminary experience - a case series.</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Endoscopy</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2009;</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41</w:t>
      </w:r>
      <w:r w:rsidRPr="00291EFC">
        <w:rPr>
          <w:rFonts w:ascii="Book Antiqua" w:eastAsia="宋体" w:hAnsi="Book Antiqua" w:cs="宋体"/>
          <w:color w:val="000000"/>
          <w:kern w:val="0"/>
          <w:sz w:val="24"/>
          <w:szCs w:val="24"/>
        </w:rPr>
        <w:t>: 997-1000 [PMID: 19802777 DOI: 10.1055/s-0029-1215190]</w:t>
      </w:r>
    </w:p>
    <w:p w:rsidR="0086634B" w:rsidRPr="00291EFC" w:rsidRDefault="0086634B" w:rsidP="0081003D">
      <w:pPr>
        <w:adjustRightInd w:val="0"/>
        <w:snapToGrid w:val="0"/>
        <w:spacing w:line="360" w:lineRule="auto"/>
        <w:rPr>
          <w:rFonts w:ascii="Book Antiqua" w:eastAsia="宋体" w:hAnsi="Book Antiqua" w:cs="宋体"/>
          <w:color w:val="000000"/>
          <w:kern w:val="0"/>
          <w:sz w:val="24"/>
          <w:szCs w:val="24"/>
        </w:rPr>
      </w:pPr>
      <w:r w:rsidRPr="00291EFC">
        <w:rPr>
          <w:rFonts w:ascii="Book Antiqua" w:eastAsia="宋体" w:hAnsi="Book Antiqua" w:cs="宋体"/>
          <w:color w:val="000000"/>
          <w:kern w:val="0"/>
          <w:sz w:val="24"/>
          <w:szCs w:val="24"/>
        </w:rPr>
        <w:t>55</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Diana M</w:t>
      </w:r>
      <w:r w:rsidRPr="00291EFC">
        <w:rPr>
          <w:rFonts w:ascii="Book Antiqua" w:eastAsia="宋体" w:hAnsi="Book Antiqua" w:cs="宋体"/>
          <w:color w:val="000000"/>
          <w:kern w:val="0"/>
          <w:sz w:val="24"/>
          <w:szCs w:val="24"/>
        </w:rPr>
        <w:t>, Chung H, Liu KH, Dallemagne B, Demartines N, Mutter D, Marescaux J. Endoluminal surgical triangulation: overcoming challenges of colonic endoscopic submucosal dissections using a novel flexible endoscopic surgical platform: feasibility study in a porcine model.</w:t>
      </w:r>
      <w:r w:rsidRPr="00360CB4">
        <w:rPr>
          <w:rFonts w:ascii="Book Antiqua" w:eastAsia="宋体" w:hAnsi="Book Antiqua" w:cs="宋体"/>
          <w:color w:val="000000"/>
          <w:kern w:val="0"/>
          <w:sz w:val="24"/>
          <w:szCs w:val="24"/>
        </w:rPr>
        <w:t> </w:t>
      </w:r>
      <w:r w:rsidRPr="00291EFC">
        <w:rPr>
          <w:rFonts w:ascii="Book Antiqua" w:eastAsia="宋体" w:hAnsi="Book Antiqua" w:cs="宋体"/>
          <w:i/>
          <w:iCs/>
          <w:color w:val="000000"/>
          <w:kern w:val="0"/>
          <w:sz w:val="24"/>
          <w:szCs w:val="24"/>
        </w:rPr>
        <w:t>Surg Endosc</w:t>
      </w:r>
      <w:r w:rsidRPr="00360CB4">
        <w:rPr>
          <w:rFonts w:ascii="Book Antiqua" w:eastAsia="宋体" w:hAnsi="Book Antiqua" w:cs="宋体"/>
          <w:color w:val="000000"/>
          <w:kern w:val="0"/>
          <w:sz w:val="24"/>
          <w:szCs w:val="24"/>
        </w:rPr>
        <w:t> </w:t>
      </w:r>
      <w:r w:rsidRPr="00291EFC">
        <w:rPr>
          <w:rFonts w:ascii="Book Antiqua" w:eastAsia="宋体" w:hAnsi="Book Antiqua" w:cs="宋体"/>
          <w:color w:val="000000"/>
          <w:kern w:val="0"/>
          <w:sz w:val="24"/>
          <w:szCs w:val="24"/>
        </w:rPr>
        <w:t>2013;</w:t>
      </w:r>
      <w:r w:rsidRPr="00360CB4">
        <w:rPr>
          <w:rFonts w:ascii="Book Antiqua" w:eastAsia="宋体" w:hAnsi="Book Antiqua" w:cs="宋体"/>
          <w:color w:val="000000"/>
          <w:kern w:val="0"/>
          <w:sz w:val="24"/>
          <w:szCs w:val="24"/>
        </w:rPr>
        <w:t> </w:t>
      </w:r>
      <w:r w:rsidRPr="00291EFC">
        <w:rPr>
          <w:rFonts w:ascii="Book Antiqua" w:eastAsia="宋体" w:hAnsi="Book Antiqua" w:cs="宋体"/>
          <w:b/>
          <w:bCs/>
          <w:color w:val="000000"/>
          <w:kern w:val="0"/>
          <w:sz w:val="24"/>
          <w:szCs w:val="24"/>
        </w:rPr>
        <w:t>27</w:t>
      </w:r>
      <w:r w:rsidRPr="00291EFC">
        <w:rPr>
          <w:rFonts w:ascii="Book Antiqua" w:eastAsia="宋体" w:hAnsi="Book Antiqua" w:cs="宋体"/>
          <w:color w:val="000000"/>
          <w:kern w:val="0"/>
          <w:sz w:val="24"/>
          <w:szCs w:val="24"/>
        </w:rPr>
        <w:t>: 4130-4135 [PMID: 23793807 DOI: 10.1007/s00464-013-3049-6]</w:t>
      </w:r>
    </w:p>
    <w:p w:rsidR="00AE7FDF" w:rsidRPr="00CA5D49" w:rsidRDefault="00AE7FDF" w:rsidP="0081003D">
      <w:pPr>
        <w:autoSpaceDE w:val="0"/>
        <w:autoSpaceDN w:val="0"/>
        <w:adjustRightInd w:val="0"/>
        <w:snapToGrid w:val="0"/>
        <w:spacing w:line="360" w:lineRule="auto"/>
        <w:rPr>
          <w:rFonts w:ascii="Book Antiqua" w:eastAsia="MinionPro-Regular" w:hAnsi="Book Antiqua"/>
          <w:color w:val="000000" w:themeColor="text1"/>
          <w:kern w:val="0"/>
          <w:sz w:val="24"/>
          <w:szCs w:val="24"/>
        </w:rPr>
      </w:pPr>
    </w:p>
    <w:p w:rsidR="007D1E9F" w:rsidRPr="00CE4867" w:rsidRDefault="007D1E9F" w:rsidP="0081003D">
      <w:pPr>
        <w:adjustRightInd w:val="0"/>
        <w:snapToGrid w:val="0"/>
        <w:spacing w:line="360" w:lineRule="auto"/>
        <w:rPr>
          <w:rFonts w:ascii="Book Antiqua" w:hAnsi="Book Antiqua"/>
          <w:b/>
          <w:bCs/>
          <w:color w:val="000000"/>
          <w:sz w:val="24"/>
        </w:rPr>
      </w:pPr>
      <w:bookmarkStart w:id="73" w:name="OLE_LINK11"/>
      <w:bookmarkStart w:id="74" w:name="OLE_LINK12"/>
      <w:bookmarkStart w:id="75" w:name="OLE_LINK36"/>
      <w:bookmarkStart w:id="76" w:name="OLE_LINK37"/>
      <w:bookmarkStart w:id="77" w:name="OLE_LINK20"/>
      <w:bookmarkStart w:id="78" w:name="OLE_LINK80"/>
      <w:bookmarkStart w:id="79" w:name="OLE_LINK85"/>
      <w:bookmarkStart w:id="80" w:name="OLE_LINK194"/>
      <w:bookmarkStart w:id="81" w:name="OLE_LINK118"/>
      <w:bookmarkStart w:id="82" w:name="OLE_LINK159"/>
      <w:bookmarkStart w:id="83" w:name="OLE_LINK200"/>
      <w:bookmarkStart w:id="84" w:name="OLE_LINK310"/>
      <w:bookmarkStart w:id="85" w:name="OLE_LINK225"/>
      <w:bookmarkStart w:id="86" w:name="OLE_LINK344"/>
      <w:bookmarkStart w:id="87" w:name="OLE_LINK397"/>
      <w:bookmarkStart w:id="88" w:name="OLE_LINK229"/>
      <w:bookmarkStart w:id="89" w:name="OLE_LINK471"/>
      <w:bookmarkStart w:id="90" w:name="OLE_LINK234"/>
      <w:bookmarkStart w:id="91" w:name="OLE_LINK251"/>
      <w:bookmarkStart w:id="92" w:name="OLE_LINK474"/>
      <w:bookmarkStart w:id="93" w:name="OLE_LINK235"/>
      <w:bookmarkStart w:id="94" w:name="OLE_LINK466"/>
      <w:bookmarkStart w:id="95" w:name="OLE_LINK481"/>
      <w:bookmarkStart w:id="96" w:name="OLE_LINK501"/>
      <w:bookmarkStart w:id="97" w:name="OLE_LINK515"/>
      <w:bookmarkStart w:id="98" w:name="OLE_LINK516"/>
      <w:bookmarkStart w:id="99" w:name="OLE_LINK532"/>
      <w:bookmarkStart w:id="100" w:name="OLE_LINK549"/>
      <w:r w:rsidRPr="00CE4867">
        <w:rPr>
          <w:rStyle w:val="ad"/>
          <w:rFonts w:ascii="Book Antiqua" w:hAnsi="Book Antiqua"/>
          <w:noProof/>
          <w:color w:val="000000"/>
          <w:sz w:val="24"/>
          <w:szCs w:val="24"/>
        </w:rPr>
        <w:t>P-Reviewer</w:t>
      </w:r>
      <w:bookmarkEnd w:id="73"/>
      <w:bookmarkEnd w:id="74"/>
      <w:r w:rsidR="00A251A3">
        <w:rPr>
          <w:rStyle w:val="ad"/>
          <w:rFonts w:ascii="Book Antiqua" w:eastAsia="宋体" w:hAnsi="Book Antiqua" w:hint="eastAsia"/>
          <w:noProof/>
          <w:color w:val="000000"/>
          <w:sz w:val="24"/>
          <w:szCs w:val="24"/>
          <w:lang w:eastAsia="zh-CN"/>
        </w:rPr>
        <w:t>s</w:t>
      </w:r>
      <w:r>
        <w:rPr>
          <w:rStyle w:val="ad"/>
          <w:rFonts w:ascii="Book Antiqua" w:hAnsi="Book Antiqua" w:hint="eastAsia"/>
          <w:noProof/>
          <w:color w:val="000000"/>
          <w:sz w:val="24"/>
          <w:szCs w:val="24"/>
        </w:rPr>
        <w:t>:</w:t>
      </w:r>
      <w:r w:rsidRPr="00CE4867">
        <w:rPr>
          <w:rFonts w:ascii="Book Antiqua" w:hAnsi="Book Antiqua"/>
          <w:b/>
          <w:bCs/>
          <w:color w:val="000000"/>
          <w:sz w:val="24"/>
        </w:rPr>
        <w:t xml:space="preserve"> </w:t>
      </w:r>
      <w:r w:rsidR="00A251A3" w:rsidRPr="00A251A3">
        <w:rPr>
          <w:rFonts w:ascii="Book Antiqua" w:hAnsi="Book Antiqua"/>
          <w:bCs/>
          <w:color w:val="000000"/>
          <w:sz w:val="24"/>
        </w:rPr>
        <w:t>Jiang CP</w:t>
      </w:r>
      <w:r w:rsidR="00F31526">
        <w:rPr>
          <w:rFonts w:ascii="Book Antiqua" w:eastAsia="宋体" w:hAnsi="Book Antiqua" w:hint="eastAsia"/>
          <w:bCs/>
          <w:color w:val="000000"/>
          <w:sz w:val="24"/>
          <w:lang w:eastAsia="zh-CN"/>
        </w:rPr>
        <w:t xml:space="preserve">, </w:t>
      </w:r>
      <w:r w:rsidR="00F31526" w:rsidRPr="00F31526">
        <w:rPr>
          <w:rFonts w:ascii="Book Antiqua" w:eastAsia="宋体" w:hAnsi="Book Antiqua"/>
          <w:bCs/>
          <w:color w:val="000000"/>
          <w:sz w:val="24"/>
          <w:lang w:eastAsia="zh-CN"/>
        </w:rPr>
        <w:t>Tadic</w:t>
      </w:r>
      <w:r w:rsidRPr="00CE4867">
        <w:rPr>
          <w:rFonts w:ascii="Book Antiqua" w:hAnsi="Book Antiqua"/>
          <w:b/>
          <w:bCs/>
          <w:color w:val="000000"/>
          <w:sz w:val="24"/>
        </w:rPr>
        <w:t xml:space="preserve"> </w:t>
      </w:r>
      <w:r w:rsidR="00F31526" w:rsidRPr="00477C0A">
        <w:rPr>
          <w:rFonts w:ascii="Book Antiqua" w:eastAsia="宋体" w:hAnsi="Book Antiqua" w:hint="eastAsia"/>
          <w:bCs/>
          <w:color w:val="000000"/>
          <w:sz w:val="24"/>
          <w:lang w:eastAsia="zh-CN"/>
        </w:rPr>
        <w:t>M</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005A7634">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81003D" w:rsidRDefault="0081003D" w:rsidP="0081003D">
      <w:pPr>
        <w:autoSpaceDE w:val="0"/>
        <w:autoSpaceDN w:val="0"/>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br w:type="page"/>
      </w:r>
    </w:p>
    <w:p w:rsidR="006039AF" w:rsidRPr="00CA5D49" w:rsidRDefault="006039AF" w:rsidP="0081003D">
      <w:pPr>
        <w:autoSpaceDE w:val="0"/>
        <w:autoSpaceDN w:val="0"/>
        <w:adjustRightInd w:val="0"/>
        <w:snapToGrid w:val="0"/>
        <w:spacing w:line="360" w:lineRule="auto"/>
        <w:rPr>
          <w:rFonts w:ascii="Book Antiqua" w:hAnsi="Book Antiqua"/>
          <w:b/>
          <w:color w:val="000000" w:themeColor="text1"/>
          <w:sz w:val="24"/>
          <w:szCs w:val="24"/>
        </w:rPr>
      </w:pPr>
      <w:r w:rsidRPr="00CA5D49">
        <w:rPr>
          <w:rFonts w:ascii="Book Antiqua" w:hAnsi="Book Antiqua"/>
          <w:b/>
          <w:noProof/>
          <w:color w:val="000000" w:themeColor="text1"/>
          <w:sz w:val="24"/>
          <w:szCs w:val="24"/>
          <w:lang w:eastAsia="zh-CN"/>
        </w:rPr>
        <w:lastRenderedPageBreak/>
        <w:drawing>
          <wp:inline distT="0" distB="0" distL="0" distR="0" wp14:anchorId="27405B8C" wp14:editId="6B04DF5A">
            <wp:extent cx="3829050" cy="2462412"/>
            <wp:effectExtent l="0" t="0" r="0" b="0"/>
            <wp:docPr id="1" name="図 1" descr="C:\Users\imaeda\Desktop\ESDtract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eda\Desktop\ESDtraction\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0690" cy="2463467"/>
                    </a:xfrm>
                    <a:prstGeom prst="rect">
                      <a:avLst/>
                    </a:prstGeom>
                    <a:noFill/>
                    <a:ln>
                      <a:noFill/>
                    </a:ln>
                  </pic:spPr>
                </pic:pic>
              </a:graphicData>
            </a:graphic>
          </wp:inline>
        </w:drawing>
      </w:r>
    </w:p>
    <w:p w:rsidR="0061343F" w:rsidRPr="0061343F" w:rsidRDefault="0061343F" w:rsidP="0061343F">
      <w:pPr>
        <w:autoSpaceDE w:val="0"/>
        <w:autoSpaceDN w:val="0"/>
        <w:adjustRightInd w:val="0"/>
        <w:snapToGrid w:val="0"/>
        <w:spacing w:line="360" w:lineRule="auto"/>
        <w:rPr>
          <w:rFonts w:ascii="Book Antiqua" w:eastAsia="宋体" w:hAnsi="Book Antiqua"/>
          <w:b/>
          <w:color w:val="000000" w:themeColor="text1"/>
          <w:sz w:val="24"/>
          <w:szCs w:val="24"/>
          <w:lang w:eastAsia="zh-CN"/>
        </w:rPr>
      </w:pPr>
      <w:r w:rsidRPr="0061343F">
        <w:rPr>
          <w:rFonts w:ascii="Book Antiqua" w:hAnsi="Book Antiqua"/>
          <w:b/>
          <w:color w:val="000000" w:themeColor="text1"/>
          <w:sz w:val="24"/>
          <w:szCs w:val="24"/>
        </w:rPr>
        <w:t>Figure 1 Schema of clip-with-line method</w:t>
      </w:r>
      <w:r w:rsidRPr="0061343F">
        <w:rPr>
          <w:rFonts w:ascii="Book Antiqua" w:eastAsia="宋体" w:hAnsi="Book Antiqua" w:hint="eastAsia"/>
          <w:b/>
          <w:color w:val="000000" w:themeColor="text1"/>
          <w:sz w:val="24"/>
          <w:szCs w:val="24"/>
          <w:lang w:eastAsia="zh-CN"/>
        </w:rPr>
        <w:t>.</w:t>
      </w:r>
    </w:p>
    <w:p w:rsidR="0061343F" w:rsidRPr="0061343F" w:rsidRDefault="0061343F" w:rsidP="0081003D">
      <w:pPr>
        <w:autoSpaceDE w:val="0"/>
        <w:autoSpaceDN w:val="0"/>
        <w:adjustRightInd w:val="0"/>
        <w:snapToGrid w:val="0"/>
        <w:spacing w:line="360" w:lineRule="auto"/>
        <w:rPr>
          <w:rFonts w:ascii="Book Antiqua" w:eastAsia="宋体" w:hAnsi="Book Antiqua"/>
          <w:b/>
          <w:color w:val="000000" w:themeColor="text1"/>
          <w:sz w:val="24"/>
          <w:szCs w:val="24"/>
          <w:lang w:eastAsia="zh-CN"/>
        </w:rPr>
      </w:pPr>
    </w:p>
    <w:p w:rsidR="006039AF" w:rsidRPr="00CA5D49" w:rsidRDefault="006039AF" w:rsidP="0081003D">
      <w:pPr>
        <w:autoSpaceDE w:val="0"/>
        <w:autoSpaceDN w:val="0"/>
        <w:adjustRightInd w:val="0"/>
        <w:snapToGrid w:val="0"/>
        <w:spacing w:line="360" w:lineRule="auto"/>
        <w:ind w:left="663" w:hangingChars="250" w:hanging="663"/>
        <w:rPr>
          <w:rFonts w:ascii="Book Antiqua" w:hAnsi="Book Antiqua"/>
          <w:noProof/>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34F96333" wp14:editId="5E5F7DC2">
            <wp:extent cx="1890585" cy="1647825"/>
            <wp:effectExtent l="0" t="0" r="0" b="0"/>
            <wp:docPr id="7" name="図 7" descr="C:\Users\imaeda\Desktop\ESDtraction\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eda\Desktop\ESDtraction\Figure 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886" cy="1649831"/>
                    </a:xfrm>
                    <a:prstGeom prst="rect">
                      <a:avLst/>
                    </a:prstGeom>
                    <a:noFill/>
                    <a:ln>
                      <a:noFill/>
                    </a:ln>
                  </pic:spPr>
                </pic:pic>
              </a:graphicData>
            </a:graphic>
          </wp:inline>
        </w:drawing>
      </w:r>
      <w:r w:rsidRPr="00CA5D49">
        <w:rPr>
          <w:rFonts w:ascii="Book Antiqua" w:hAnsi="Book Antiqua"/>
          <w:noProof/>
          <w:color w:val="000000" w:themeColor="text1"/>
          <w:sz w:val="24"/>
          <w:szCs w:val="24"/>
          <w:lang w:eastAsia="zh-CN"/>
        </w:rPr>
        <w:drawing>
          <wp:inline distT="0" distB="0" distL="0" distR="0" wp14:anchorId="10685A57" wp14:editId="0E5E6D70">
            <wp:extent cx="1889760" cy="1638300"/>
            <wp:effectExtent l="0" t="0" r="0" b="0"/>
            <wp:docPr id="5" name="図 5" descr="C:\Users\imaeda\Desktop\ESDtraction\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aeda\Desktop\ESDtraction\Figure 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13" cy="1641553"/>
                    </a:xfrm>
                    <a:prstGeom prst="rect">
                      <a:avLst/>
                    </a:prstGeom>
                    <a:noFill/>
                    <a:ln>
                      <a:noFill/>
                    </a:ln>
                  </pic:spPr>
                </pic:pic>
              </a:graphicData>
            </a:graphic>
          </wp:inline>
        </w:drawing>
      </w:r>
      <w:r w:rsidRPr="00CA5D49">
        <w:rPr>
          <w:rFonts w:ascii="Book Antiqua" w:hAnsi="Book Antiqua"/>
          <w:noProof/>
          <w:color w:val="000000" w:themeColor="text1"/>
          <w:sz w:val="24"/>
          <w:szCs w:val="24"/>
        </w:rPr>
        <w:t xml:space="preserve"> </w:t>
      </w:r>
      <w:r w:rsidRPr="00CA5D49">
        <w:rPr>
          <w:rFonts w:ascii="Book Antiqua" w:hAnsi="Book Antiqua"/>
          <w:noProof/>
          <w:color w:val="000000" w:themeColor="text1"/>
          <w:sz w:val="24"/>
          <w:szCs w:val="24"/>
          <w:lang w:eastAsia="zh-CN"/>
        </w:rPr>
        <w:drawing>
          <wp:inline distT="0" distB="0" distL="0" distR="0" wp14:anchorId="57990D25" wp14:editId="259A2BC5">
            <wp:extent cx="1876425" cy="1631341"/>
            <wp:effectExtent l="0" t="0" r="0" b="6985"/>
            <wp:docPr id="3" name="図 3" descr="C:\Users\imaeda\Desktop\ESDtraction\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eda\Desktop\ESDtraction\Figure 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032" cy="1633607"/>
                    </a:xfrm>
                    <a:prstGeom prst="rect">
                      <a:avLst/>
                    </a:prstGeom>
                    <a:noFill/>
                    <a:ln>
                      <a:noFill/>
                    </a:ln>
                  </pic:spPr>
                </pic:pic>
              </a:graphicData>
            </a:graphic>
          </wp:inline>
        </w:drawing>
      </w:r>
      <w:r w:rsidRPr="00CA5D49">
        <w:rPr>
          <w:rFonts w:ascii="Book Antiqua" w:hAnsi="Book Antiqua"/>
          <w:noProof/>
          <w:color w:val="000000" w:themeColor="text1"/>
          <w:sz w:val="24"/>
          <w:szCs w:val="24"/>
        </w:rPr>
        <w:t xml:space="preserve">              </w:t>
      </w:r>
    </w:p>
    <w:p w:rsidR="00AE7FDF" w:rsidRPr="00CA5D49" w:rsidRDefault="006039AF" w:rsidP="0081003D">
      <w:pPr>
        <w:autoSpaceDE w:val="0"/>
        <w:autoSpaceDN w:val="0"/>
        <w:adjustRightInd w:val="0"/>
        <w:snapToGrid w:val="0"/>
        <w:spacing w:line="360" w:lineRule="auto"/>
        <w:ind w:left="663" w:hangingChars="250" w:hanging="663"/>
        <w:rPr>
          <w:rFonts w:ascii="Book Antiqua" w:hAnsi="Book Antiqua"/>
          <w:noProof/>
          <w:color w:val="000000" w:themeColor="text1"/>
          <w:sz w:val="24"/>
          <w:szCs w:val="24"/>
        </w:rPr>
      </w:pPr>
      <w:r w:rsidRPr="00CA5D49">
        <w:rPr>
          <w:rFonts w:ascii="Book Antiqua" w:hAnsi="Book Antiqua"/>
          <w:noProof/>
          <w:color w:val="000000" w:themeColor="text1"/>
          <w:sz w:val="24"/>
          <w:szCs w:val="24"/>
        </w:rPr>
        <w:t xml:space="preserve">  </w:t>
      </w:r>
      <w:r w:rsidR="004274A0" w:rsidRPr="00CA5D49">
        <w:rPr>
          <w:rFonts w:ascii="Book Antiqua" w:hAnsi="Book Antiqua"/>
          <w:noProof/>
          <w:color w:val="000000" w:themeColor="text1"/>
          <w:sz w:val="24"/>
          <w:szCs w:val="24"/>
        </w:rPr>
        <w:t xml:space="preserve">       </w:t>
      </w:r>
      <w:r w:rsidR="00765343" w:rsidRPr="00CA5D49">
        <w:rPr>
          <w:rFonts w:ascii="Book Antiqua" w:hAnsi="Book Antiqua"/>
          <w:noProof/>
          <w:color w:val="000000" w:themeColor="text1"/>
          <w:sz w:val="24"/>
          <w:szCs w:val="24"/>
        </w:rPr>
        <w:t>A</w:t>
      </w:r>
      <w:r w:rsidR="004274A0" w:rsidRPr="00CA5D49">
        <w:rPr>
          <w:rFonts w:ascii="Book Antiqua" w:hAnsi="Book Antiqua"/>
          <w:noProof/>
          <w:color w:val="000000" w:themeColor="text1"/>
          <w:sz w:val="24"/>
          <w:szCs w:val="24"/>
        </w:rPr>
        <w:t xml:space="preserve">                        </w:t>
      </w:r>
      <w:r w:rsidR="00765343" w:rsidRPr="00CA5D49">
        <w:rPr>
          <w:rFonts w:ascii="Book Antiqua" w:hAnsi="Book Antiqua"/>
          <w:noProof/>
          <w:color w:val="000000" w:themeColor="text1"/>
          <w:sz w:val="24"/>
          <w:szCs w:val="24"/>
        </w:rPr>
        <w:t>B</w:t>
      </w:r>
      <w:r w:rsidR="004274A0" w:rsidRPr="00CA5D49">
        <w:rPr>
          <w:rFonts w:ascii="Book Antiqua" w:hAnsi="Book Antiqua"/>
          <w:noProof/>
          <w:color w:val="000000" w:themeColor="text1"/>
          <w:sz w:val="24"/>
          <w:szCs w:val="24"/>
        </w:rPr>
        <w:t xml:space="preserve">                    </w:t>
      </w:r>
      <w:r w:rsidR="00765343" w:rsidRPr="00CA5D49">
        <w:rPr>
          <w:rFonts w:ascii="Book Antiqua" w:hAnsi="Book Antiqua"/>
          <w:noProof/>
          <w:color w:val="000000" w:themeColor="text1"/>
          <w:sz w:val="24"/>
          <w:szCs w:val="24"/>
        </w:rPr>
        <w:t>C</w:t>
      </w:r>
    </w:p>
    <w:p w:rsidR="00DA034D" w:rsidRPr="00CA5D49" w:rsidRDefault="00DA034D" w:rsidP="00DA034D">
      <w:pPr>
        <w:autoSpaceDE w:val="0"/>
        <w:autoSpaceDN w:val="0"/>
        <w:adjustRightInd w:val="0"/>
        <w:snapToGrid w:val="0"/>
        <w:spacing w:line="360" w:lineRule="auto"/>
        <w:rPr>
          <w:rFonts w:ascii="Book Antiqua" w:hAnsi="Book Antiqua"/>
          <w:color w:val="000000" w:themeColor="text1"/>
          <w:sz w:val="24"/>
          <w:szCs w:val="24"/>
        </w:rPr>
      </w:pPr>
      <w:r w:rsidRPr="0040453C">
        <w:rPr>
          <w:rFonts w:ascii="Book Antiqua" w:hAnsi="Book Antiqua"/>
          <w:b/>
          <w:color w:val="000000" w:themeColor="text1"/>
          <w:sz w:val="24"/>
          <w:szCs w:val="24"/>
        </w:rPr>
        <w:t>Figure 2 Clip-with-line method</w:t>
      </w:r>
      <w:r w:rsidR="0040453C">
        <w:rPr>
          <w:rFonts w:ascii="Book Antiqua" w:eastAsia="宋体" w:hAnsi="Book Antiqua" w:hint="eastAsia"/>
          <w:b/>
          <w:color w:val="000000" w:themeColor="text1"/>
          <w:sz w:val="24"/>
          <w:szCs w:val="24"/>
          <w:lang w:eastAsia="zh-CN"/>
        </w:rPr>
        <w:t xml:space="preserve">. </w:t>
      </w:r>
      <w:r w:rsidR="0040453C">
        <w:rPr>
          <w:rFonts w:ascii="Book Antiqua" w:eastAsia="宋体" w:hAnsi="Book Antiqua" w:hint="eastAsia"/>
          <w:color w:val="000000" w:themeColor="text1"/>
          <w:sz w:val="24"/>
          <w:szCs w:val="24"/>
          <w:lang w:eastAsia="zh-CN"/>
        </w:rPr>
        <w:t>A:</w:t>
      </w:r>
      <w:r w:rsidRPr="00CA5D49">
        <w:rPr>
          <w:rFonts w:ascii="Book Antiqua" w:hAnsi="Book Antiqua"/>
          <w:color w:val="000000" w:themeColor="text1"/>
          <w:sz w:val="24"/>
          <w:szCs w:val="24"/>
        </w:rPr>
        <w:t xml:space="preserve"> Submucosal side of the target lesion in the esophagus was grasped using clip tied to long silk line</w:t>
      </w:r>
      <w:r w:rsidR="0040453C">
        <w:rPr>
          <w:rFonts w:ascii="Book Antiqua" w:eastAsia="宋体" w:hAnsi="Book Antiqua" w:hint="eastAsia"/>
          <w:color w:val="000000" w:themeColor="text1"/>
          <w:sz w:val="24"/>
          <w:szCs w:val="24"/>
          <w:lang w:eastAsia="zh-CN"/>
        </w:rPr>
        <w:t xml:space="preserve">; </w:t>
      </w:r>
      <w:r w:rsidR="0040453C" w:rsidRPr="00CA5D49">
        <w:rPr>
          <w:rFonts w:ascii="Book Antiqua" w:hAnsi="Book Antiqua"/>
          <w:color w:val="000000" w:themeColor="text1"/>
          <w:sz w:val="24"/>
          <w:szCs w:val="24"/>
        </w:rPr>
        <w:t>B</w:t>
      </w:r>
      <w:r w:rsidRPr="00CA5D49">
        <w:rPr>
          <w:rFonts w:ascii="Book Antiqua" w:hAnsi="Book Antiqua"/>
          <w:color w:val="000000" w:themeColor="text1"/>
          <w:sz w:val="24"/>
          <w:szCs w:val="24"/>
        </w:rPr>
        <w:t>: When the line was pulled very gently, submucosal layer was elevated</w:t>
      </w:r>
      <w:r w:rsidR="0040453C">
        <w:rPr>
          <w:rFonts w:ascii="Book Antiqua" w:eastAsia="宋体" w:hAnsi="Book Antiqua" w:hint="eastAsia"/>
          <w:color w:val="000000" w:themeColor="text1"/>
          <w:sz w:val="24"/>
          <w:szCs w:val="24"/>
          <w:lang w:eastAsia="zh-CN"/>
        </w:rPr>
        <w:t xml:space="preserve">; </w:t>
      </w:r>
      <w:r w:rsidR="0040453C" w:rsidRPr="00CA5D49">
        <w:rPr>
          <w:rFonts w:ascii="Book Antiqua" w:hAnsi="Book Antiqua"/>
          <w:color w:val="000000" w:themeColor="text1"/>
          <w:sz w:val="24"/>
          <w:szCs w:val="24"/>
        </w:rPr>
        <w:t>C</w:t>
      </w:r>
      <w:r w:rsidRPr="00CA5D49">
        <w:rPr>
          <w:rFonts w:ascii="Book Antiqua" w:hAnsi="Book Antiqua"/>
          <w:color w:val="000000" w:themeColor="text1"/>
          <w:sz w:val="24"/>
          <w:szCs w:val="24"/>
        </w:rPr>
        <w:t>: Lesion was dissected en bloc.</w:t>
      </w:r>
    </w:p>
    <w:p w:rsidR="00DA034D" w:rsidRDefault="00DA034D" w:rsidP="0081003D">
      <w:pPr>
        <w:autoSpaceDE w:val="0"/>
        <w:autoSpaceDN w:val="0"/>
        <w:adjustRightInd w:val="0"/>
        <w:snapToGrid w:val="0"/>
        <w:spacing w:line="360" w:lineRule="auto"/>
        <w:ind w:left="663" w:hangingChars="250" w:hanging="663"/>
        <w:rPr>
          <w:rFonts w:ascii="Book Antiqua" w:hAnsi="Book Antiqua"/>
          <w:color w:val="000000" w:themeColor="text1"/>
          <w:sz w:val="24"/>
          <w:szCs w:val="24"/>
        </w:rPr>
      </w:pPr>
      <w:r>
        <w:rPr>
          <w:rFonts w:ascii="Book Antiqua" w:hAnsi="Book Antiqua"/>
          <w:color w:val="000000" w:themeColor="text1"/>
          <w:sz w:val="24"/>
          <w:szCs w:val="24"/>
        </w:rPr>
        <w:br w:type="page"/>
      </w:r>
    </w:p>
    <w:p w:rsidR="00467FA0" w:rsidRPr="00CA5D49" w:rsidRDefault="006039AF"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lastRenderedPageBreak/>
        <w:drawing>
          <wp:inline distT="0" distB="0" distL="0" distR="0" wp14:anchorId="268DEA8D" wp14:editId="2D6BEFBA">
            <wp:extent cx="3467100" cy="2229646"/>
            <wp:effectExtent l="0" t="0" r="0" b="0"/>
            <wp:docPr id="8" name="図 8" descr="C:\Users\imaeda\Desktop\ESDtract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eda\Desktop\ESDtraction\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8585" cy="2230601"/>
                    </a:xfrm>
                    <a:prstGeom prst="rect">
                      <a:avLst/>
                    </a:prstGeom>
                    <a:noFill/>
                    <a:ln>
                      <a:noFill/>
                    </a:ln>
                  </pic:spPr>
                </pic:pic>
              </a:graphicData>
            </a:graphic>
          </wp:inline>
        </w:drawing>
      </w:r>
    </w:p>
    <w:p w:rsidR="006A2B4B" w:rsidRPr="00CA5D49" w:rsidRDefault="006A2B4B" w:rsidP="006A2B4B">
      <w:pPr>
        <w:autoSpaceDE w:val="0"/>
        <w:autoSpaceDN w:val="0"/>
        <w:adjustRightInd w:val="0"/>
        <w:snapToGrid w:val="0"/>
        <w:spacing w:line="360" w:lineRule="auto"/>
        <w:rPr>
          <w:rFonts w:ascii="Book Antiqua" w:hAnsi="Book Antiqua"/>
          <w:color w:val="000000" w:themeColor="text1"/>
          <w:sz w:val="24"/>
          <w:szCs w:val="24"/>
        </w:rPr>
      </w:pPr>
      <w:r w:rsidRPr="006A2B4B">
        <w:rPr>
          <w:rFonts w:ascii="Book Antiqua" w:hAnsi="Book Antiqua"/>
          <w:b/>
          <w:color w:val="000000" w:themeColor="text1"/>
          <w:sz w:val="24"/>
          <w:szCs w:val="24"/>
        </w:rPr>
        <w:t>Figure 3 Schema of pulley method</w:t>
      </w:r>
      <w:r w:rsidRPr="006A2B4B">
        <w:rPr>
          <w:rFonts w:ascii="Book Antiqua" w:eastAsia="宋体" w:hAnsi="Book Antiqua" w:hint="eastAsia"/>
          <w:b/>
          <w:color w:val="000000" w:themeColor="text1"/>
          <w:sz w:val="24"/>
          <w:szCs w:val="24"/>
          <w:lang w:eastAsia="zh-CN"/>
        </w:rPr>
        <w:t xml:space="preserve">. </w:t>
      </w:r>
      <w:r w:rsidRPr="00CA5D49">
        <w:rPr>
          <w:rFonts w:ascii="Book Antiqua" w:hAnsi="Book Antiqua"/>
          <w:color w:val="000000" w:themeColor="text1"/>
          <w:sz w:val="24"/>
          <w:szCs w:val="24"/>
        </w:rPr>
        <w:t>The first clip with the line can be pulled to the anal side with the second clip, which is fixed at the opposite side.</w:t>
      </w:r>
    </w:p>
    <w:p w:rsidR="006A2B4B" w:rsidRDefault="006A2B4B" w:rsidP="0081003D">
      <w:pPr>
        <w:autoSpaceDE w:val="0"/>
        <w:autoSpaceDN w:val="0"/>
        <w:adjustRightInd w:val="0"/>
        <w:snapToGrid w:val="0"/>
        <w:spacing w:line="360" w:lineRule="auto"/>
        <w:rPr>
          <w:rFonts w:ascii="Book Antiqua" w:hAnsi="Book Antiqua"/>
          <w:color w:val="000000" w:themeColor="text1"/>
          <w:sz w:val="24"/>
          <w:szCs w:val="24"/>
        </w:rPr>
      </w:pP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20D87782" wp14:editId="2B6D6DE6">
            <wp:extent cx="3362028" cy="3124200"/>
            <wp:effectExtent l="0" t="0" r="0" b="0"/>
            <wp:docPr id="9" name="図 9" descr="C:\Users\imaeda\Desktop\ESDtraction\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aeda\Desktop\ESDtraction\Figur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1671" cy="3123868"/>
                    </a:xfrm>
                    <a:prstGeom prst="rect">
                      <a:avLst/>
                    </a:prstGeom>
                    <a:noFill/>
                    <a:ln>
                      <a:noFill/>
                    </a:ln>
                  </pic:spPr>
                </pic:pic>
              </a:graphicData>
            </a:graphic>
          </wp:inline>
        </w:drawing>
      </w:r>
    </w:p>
    <w:p w:rsidR="006A2B4B" w:rsidRPr="00CA5D49" w:rsidRDefault="006A2B4B" w:rsidP="006A2B4B">
      <w:pPr>
        <w:autoSpaceDE w:val="0"/>
        <w:autoSpaceDN w:val="0"/>
        <w:adjustRightInd w:val="0"/>
        <w:snapToGrid w:val="0"/>
        <w:spacing w:line="360" w:lineRule="auto"/>
        <w:rPr>
          <w:rFonts w:ascii="Book Antiqua" w:hAnsi="Book Antiqua"/>
          <w:color w:val="000000" w:themeColor="text1"/>
          <w:sz w:val="24"/>
          <w:szCs w:val="24"/>
        </w:rPr>
      </w:pPr>
      <w:r w:rsidRPr="006A2B4B">
        <w:rPr>
          <w:rFonts w:ascii="Book Antiqua" w:hAnsi="Book Antiqua"/>
          <w:b/>
          <w:color w:val="000000" w:themeColor="text1"/>
          <w:sz w:val="24"/>
          <w:szCs w:val="24"/>
        </w:rPr>
        <w:t>Figure 4 Schema of Percutaneous-traction method</w:t>
      </w:r>
      <w:r w:rsidRPr="006A2B4B">
        <w:rPr>
          <w:rFonts w:ascii="Book Antiqua" w:eastAsia="宋体" w:hAnsi="Book Antiqua" w:hint="eastAsia"/>
          <w:b/>
          <w:color w:val="000000" w:themeColor="text1"/>
          <w:sz w:val="24"/>
          <w:szCs w:val="24"/>
          <w:lang w:eastAsia="zh-CN"/>
        </w:rPr>
        <w:t xml:space="preserve">. </w:t>
      </w:r>
      <w:r w:rsidRPr="00CA5D49">
        <w:rPr>
          <w:rFonts w:ascii="Book Antiqua" w:hAnsi="Book Antiqua"/>
          <w:color w:val="000000" w:themeColor="text1"/>
          <w:sz w:val="24"/>
          <w:szCs w:val="24"/>
        </w:rPr>
        <w:t>A small snare is introduced into the gastric lumen through a gastric port to grasp and pull the lesions.</w:t>
      </w:r>
    </w:p>
    <w:p w:rsidR="006A2B4B" w:rsidRDefault="006A2B4B" w:rsidP="0081003D">
      <w:pPr>
        <w:autoSpaceDE w:val="0"/>
        <w:autoSpaceDN w:val="0"/>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rsidR="00D02EE9" w:rsidRPr="00CA5D49" w:rsidRDefault="00D02EE9" w:rsidP="0081003D">
      <w:pPr>
        <w:autoSpaceDE w:val="0"/>
        <w:autoSpaceDN w:val="0"/>
        <w:adjustRightInd w:val="0"/>
        <w:snapToGrid w:val="0"/>
        <w:spacing w:line="360" w:lineRule="auto"/>
        <w:rPr>
          <w:rFonts w:ascii="Book Antiqua" w:hAnsi="Book Antiqua"/>
          <w:color w:val="000000" w:themeColor="text1"/>
          <w:sz w:val="24"/>
          <w:szCs w:val="24"/>
        </w:rPr>
      </w:pP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201DE8D3" wp14:editId="36799914">
            <wp:extent cx="2447925" cy="2140925"/>
            <wp:effectExtent l="0" t="0" r="0" b="0"/>
            <wp:docPr id="11" name="図 11" descr="C:\Users\imaeda\Desktop\ESDtraction\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maeda\Desktop\ESDtraction\Figure 5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2140925"/>
                    </a:xfrm>
                    <a:prstGeom prst="rect">
                      <a:avLst/>
                    </a:prstGeom>
                    <a:noFill/>
                    <a:ln>
                      <a:noFill/>
                    </a:ln>
                  </pic:spPr>
                </pic:pic>
              </a:graphicData>
            </a:graphic>
          </wp:inline>
        </w:drawing>
      </w:r>
      <w:r w:rsidRPr="00CA5D49">
        <w:rPr>
          <w:rFonts w:ascii="Book Antiqua" w:hAnsi="Book Antiqua"/>
          <w:noProof/>
          <w:color w:val="000000" w:themeColor="text1"/>
          <w:sz w:val="24"/>
          <w:szCs w:val="24"/>
          <w:lang w:eastAsia="zh-CN"/>
        </w:rPr>
        <w:drawing>
          <wp:inline distT="0" distB="0" distL="0" distR="0" wp14:anchorId="71F27778" wp14:editId="7DDE2350">
            <wp:extent cx="2438400" cy="2134655"/>
            <wp:effectExtent l="0" t="0" r="0" b="0"/>
            <wp:docPr id="10" name="図 10" descr="C:\Users\imaeda\Desktop\ESDtraction\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aeda\Desktop\ESDtraction\Figure 5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2134655"/>
                    </a:xfrm>
                    <a:prstGeom prst="rect">
                      <a:avLst/>
                    </a:prstGeom>
                    <a:noFill/>
                    <a:ln>
                      <a:noFill/>
                    </a:ln>
                  </pic:spPr>
                </pic:pic>
              </a:graphicData>
            </a:graphic>
          </wp:inline>
        </w:drawing>
      </w:r>
    </w:p>
    <w:p w:rsidR="00023CCE"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              </w:t>
      </w:r>
      <w:r w:rsidR="006A2B4B" w:rsidRPr="00CA5D49">
        <w:rPr>
          <w:rFonts w:ascii="Book Antiqua" w:hAnsi="Book Antiqua"/>
          <w:color w:val="000000" w:themeColor="text1"/>
          <w:sz w:val="24"/>
          <w:szCs w:val="24"/>
        </w:rPr>
        <w:t>A</w:t>
      </w:r>
      <w:r w:rsidRPr="00CA5D49">
        <w:rPr>
          <w:rFonts w:ascii="Book Antiqua" w:hAnsi="Book Antiqua"/>
          <w:color w:val="000000" w:themeColor="text1"/>
          <w:sz w:val="24"/>
          <w:szCs w:val="24"/>
        </w:rPr>
        <w:t xml:space="preserve">                          </w:t>
      </w:r>
      <w:r w:rsidR="006A2B4B" w:rsidRPr="00CA5D49">
        <w:rPr>
          <w:rFonts w:ascii="Book Antiqua" w:hAnsi="Book Antiqua"/>
          <w:color w:val="000000" w:themeColor="text1"/>
          <w:sz w:val="24"/>
          <w:szCs w:val="24"/>
        </w:rPr>
        <w:t>B</w:t>
      </w:r>
    </w:p>
    <w:p w:rsidR="006A2B4B" w:rsidRPr="006A2B4B" w:rsidRDefault="006A2B4B" w:rsidP="006A2B4B">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6A2B4B">
        <w:rPr>
          <w:rFonts w:ascii="Book Antiqua" w:hAnsi="Book Antiqua"/>
          <w:b/>
          <w:color w:val="000000" w:themeColor="text1"/>
          <w:sz w:val="24"/>
          <w:szCs w:val="24"/>
        </w:rPr>
        <w:t xml:space="preserve">Figure 5 </w:t>
      </w:r>
      <w:r w:rsidR="00140D08" w:rsidRPr="00140D08">
        <w:rPr>
          <w:rFonts w:ascii="Book Antiqua" w:hAnsi="Book Antiqua"/>
          <w:b/>
          <w:color w:val="000000" w:themeColor="text1"/>
          <w:sz w:val="24"/>
          <w:szCs w:val="24"/>
        </w:rPr>
        <w:t>Endoscopic submucosal dissection</w:t>
      </w:r>
      <w:r w:rsidRPr="006A2B4B">
        <w:rPr>
          <w:rFonts w:ascii="Book Antiqua" w:hAnsi="Book Antiqua"/>
          <w:b/>
          <w:color w:val="000000" w:themeColor="text1"/>
          <w:sz w:val="24"/>
          <w:szCs w:val="24"/>
        </w:rPr>
        <w:t xml:space="preserve"> using external forceps</w:t>
      </w:r>
      <w:r w:rsidRPr="006A2B4B">
        <w:rPr>
          <w:rFonts w:ascii="Book Antiqua" w:eastAsia="宋体" w:hAnsi="Book Antiqua" w:hint="eastAsia"/>
          <w:b/>
          <w:color w:val="000000" w:themeColor="text1"/>
          <w:sz w:val="24"/>
          <w:szCs w:val="24"/>
          <w:lang w:eastAsia="zh-CN"/>
        </w:rPr>
        <w:t>.</w:t>
      </w:r>
      <w:r>
        <w:rPr>
          <w:rFonts w:ascii="Book Antiqua" w:eastAsia="宋体" w:hAnsi="Book Antiqua" w:hint="eastAsia"/>
          <w:color w:val="000000" w:themeColor="text1"/>
          <w:sz w:val="24"/>
          <w:szCs w:val="24"/>
          <w:lang w:eastAsia="zh-CN"/>
        </w:rPr>
        <w:t xml:space="preserve"> </w:t>
      </w:r>
      <w:r w:rsidRPr="00CA5D49">
        <w:rPr>
          <w:rFonts w:ascii="Book Antiqua" w:hAnsi="Book Antiqua"/>
          <w:color w:val="000000" w:themeColor="text1"/>
          <w:sz w:val="24"/>
          <w:szCs w:val="24"/>
        </w:rPr>
        <w:t>A: External grasping was anchored at distal margin of lesion in the lesser curvature of the antrum under control of endoscope and second grasping forceps</w:t>
      </w:r>
      <w:r>
        <w:rPr>
          <w:rFonts w:ascii="Book Antiqua" w:eastAsia="宋体" w:hAnsi="Book Antiqua" w:hint="eastAsia"/>
          <w:color w:val="000000" w:themeColor="text1"/>
          <w:sz w:val="24"/>
          <w:szCs w:val="24"/>
          <w:lang w:eastAsia="zh-CN"/>
        </w:rPr>
        <w:t xml:space="preserve">; </w:t>
      </w:r>
      <w:r w:rsidRPr="00CA5D49">
        <w:rPr>
          <w:rFonts w:ascii="Book Antiqua" w:hAnsi="Book Antiqua"/>
          <w:color w:val="000000" w:themeColor="text1"/>
          <w:sz w:val="24"/>
          <w:szCs w:val="24"/>
        </w:rPr>
        <w:t>B: With gentle oral traction applied with external grasping forceps, submucosal layer was dissected in retroversion from aboral side</w:t>
      </w:r>
      <w:r>
        <w:rPr>
          <w:rFonts w:ascii="Book Antiqua" w:eastAsia="宋体" w:hAnsi="Book Antiqua" w:hint="eastAsia"/>
          <w:color w:val="000000" w:themeColor="text1"/>
          <w:sz w:val="24"/>
          <w:szCs w:val="24"/>
          <w:lang w:eastAsia="zh-CN"/>
        </w:rPr>
        <w:t xml:space="preserve">. </w:t>
      </w:r>
    </w:p>
    <w:p w:rsidR="00A070DA" w:rsidRDefault="00A070DA" w:rsidP="0081003D">
      <w:pPr>
        <w:autoSpaceDE w:val="0"/>
        <w:autoSpaceDN w:val="0"/>
        <w:adjustRightInd w:val="0"/>
        <w:snapToGrid w:val="0"/>
        <w:spacing w:line="360" w:lineRule="auto"/>
        <w:rPr>
          <w:rFonts w:ascii="Book Antiqua" w:hAnsi="Book Antiqua"/>
          <w:color w:val="000000" w:themeColor="text1"/>
          <w:sz w:val="24"/>
          <w:szCs w:val="24"/>
        </w:rPr>
      </w:pPr>
    </w:p>
    <w:p w:rsidR="004274A0" w:rsidRPr="00A070DA" w:rsidRDefault="00A070DA"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Pr>
          <w:rFonts w:ascii="Book Antiqua" w:eastAsia="宋体" w:hAnsi="Book Antiqua" w:hint="eastAsia"/>
          <w:color w:val="000000" w:themeColor="text1"/>
          <w:sz w:val="24"/>
          <w:szCs w:val="24"/>
          <w:lang w:eastAsia="zh-CN"/>
        </w:rPr>
        <w:t>A</w:t>
      </w: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4DFDA37B" wp14:editId="1675836C">
            <wp:extent cx="3831097" cy="2028825"/>
            <wp:effectExtent l="0" t="0" r="0" b="0"/>
            <wp:docPr id="13" name="図 13" descr="C:\Users\imaeda\Desktop\ESDtraction\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maeda\Desktop\ESDtraction\Figure 6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3939" cy="2030330"/>
                    </a:xfrm>
                    <a:prstGeom prst="rect">
                      <a:avLst/>
                    </a:prstGeom>
                    <a:noFill/>
                    <a:ln>
                      <a:noFill/>
                    </a:ln>
                  </pic:spPr>
                </pic:pic>
              </a:graphicData>
            </a:graphic>
          </wp:inline>
        </w:drawing>
      </w:r>
    </w:p>
    <w:p w:rsidR="004274A0" w:rsidRPr="00CA5D49" w:rsidRDefault="00A070DA" w:rsidP="0081003D">
      <w:pPr>
        <w:autoSpaceDE w:val="0"/>
        <w:autoSpaceDN w:val="0"/>
        <w:adjustRightInd w:val="0"/>
        <w:snapToGrid w:val="0"/>
        <w:spacing w:line="360" w:lineRule="auto"/>
        <w:rPr>
          <w:rFonts w:ascii="Book Antiqua" w:hAnsi="Book Antiqua"/>
          <w:color w:val="000000" w:themeColor="text1"/>
          <w:sz w:val="24"/>
          <w:szCs w:val="24"/>
        </w:rPr>
      </w:pPr>
      <w:r>
        <w:rPr>
          <w:rFonts w:ascii="Book Antiqua" w:eastAsia="宋体" w:hAnsi="Book Antiqua" w:hint="eastAsia"/>
          <w:color w:val="000000" w:themeColor="text1"/>
          <w:sz w:val="24"/>
          <w:szCs w:val="24"/>
          <w:lang w:eastAsia="zh-CN"/>
        </w:rPr>
        <w:t>B</w:t>
      </w:r>
    </w:p>
    <w:p w:rsidR="004274A0" w:rsidRDefault="004274A0"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noProof/>
          <w:color w:val="000000" w:themeColor="text1"/>
          <w:sz w:val="24"/>
          <w:szCs w:val="24"/>
          <w:lang w:eastAsia="zh-CN"/>
        </w:rPr>
        <w:lastRenderedPageBreak/>
        <w:drawing>
          <wp:inline distT="0" distB="0" distL="0" distR="0" wp14:anchorId="353F82A1" wp14:editId="60831D66">
            <wp:extent cx="3525108" cy="2266950"/>
            <wp:effectExtent l="0" t="0" r="0" b="0"/>
            <wp:docPr id="12" name="図 12" descr="C:\Users\imaeda\Desktop\ESDtraction\Figure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aeda\Desktop\ESDtraction\Figure 6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5108" cy="2266950"/>
                    </a:xfrm>
                    <a:prstGeom prst="rect">
                      <a:avLst/>
                    </a:prstGeom>
                    <a:noFill/>
                    <a:ln>
                      <a:noFill/>
                    </a:ln>
                  </pic:spPr>
                </pic:pic>
              </a:graphicData>
            </a:graphic>
          </wp:inline>
        </w:drawing>
      </w:r>
    </w:p>
    <w:p w:rsidR="00A070DA" w:rsidRPr="00CA5D49" w:rsidRDefault="00A070DA" w:rsidP="00A070DA">
      <w:pPr>
        <w:autoSpaceDE w:val="0"/>
        <w:autoSpaceDN w:val="0"/>
        <w:adjustRightInd w:val="0"/>
        <w:snapToGrid w:val="0"/>
        <w:spacing w:line="360" w:lineRule="auto"/>
        <w:rPr>
          <w:rFonts w:ascii="Book Antiqua" w:hAnsi="Book Antiqua"/>
          <w:color w:val="000000" w:themeColor="text1"/>
          <w:sz w:val="24"/>
          <w:szCs w:val="24"/>
        </w:rPr>
      </w:pPr>
      <w:r w:rsidRPr="00A070DA">
        <w:rPr>
          <w:rFonts w:ascii="Book Antiqua" w:hAnsi="Book Antiqua"/>
          <w:b/>
          <w:color w:val="000000" w:themeColor="text1"/>
          <w:sz w:val="24"/>
          <w:szCs w:val="24"/>
        </w:rPr>
        <w:t>Figure</w:t>
      </w:r>
      <w:r w:rsidR="005A7634">
        <w:rPr>
          <w:rFonts w:ascii="Book Antiqua" w:eastAsia="宋体" w:hAnsi="Book Antiqua" w:hint="eastAsia"/>
          <w:b/>
          <w:color w:val="000000" w:themeColor="text1"/>
          <w:sz w:val="24"/>
          <w:szCs w:val="24"/>
          <w:lang w:eastAsia="zh-CN"/>
        </w:rPr>
        <w:t xml:space="preserve"> 6</w:t>
      </w:r>
      <w:r w:rsidRPr="00A070DA">
        <w:rPr>
          <w:rFonts w:ascii="Book Antiqua" w:hAnsi="Book Antiqua"/>
          <w:b/>
          <w:color w:val="000000" w:themeColor="text1"/>
          <w:sz w:val="24"/>
          <w:szCs w:val="24"/>
        </w:rPr>
        <w:t xml:space="preserve"> Schema of Internal traction method</w:t>
      </w:r>
      <w:r w:rsidRPr="00A070DA">
        <w:rPr>
          <w:rFonts w:ascii="Book Antiqua" w:eastAsia="宋体" w:hAnsi="Book Antiqua" w:hint="eastAsia"/>
          <w:b/>
          <w:color w:val="000000" w:themeColor="text1"/>
          <w:sz w:val="24"/>
          <w:szCs w:val="24"/>
          <w:lang w:eastAsia="zh-CN"/>
        </w:rPr>
        <w:t xml:space="preserve">. </w:t>
      </w:r>
      <w:r w:rsidRPr="00CA5D49">
        <w:rPr>
          <w:rFonts w:ascii="Book Antiqua" w:hAnsi="Book Antiqua"/>
          <w:color w:val="000000" w:themeColor="text1"/>
          <w:sz w:val="24"/>
          <w:szCs w:val="24"/>
        </w:rPr>
        <w:t>A: The second clip is attached at the opposite sides of the lesions</w:t>
      </w:r>
      <w:r>
        <w:rPr>
          <w:rFonts w:ascii="Book Antiqua" w:eastAsia="宋体" w:hAnsi="Book Antiqua" w:hint="eastAsia"/>
          <w:color w:val="000000" w:themeColor="text1"/>
          <w:sz w:val="24"/>
          <w:szCs w:val="24"/>
          <w:lang w:eastAsia="zh-CN"/>
        </w:rPr>
        <w:t xml:space="preserve">; </w:t>
      </w:r>
      <w:r w:rsidRPr="00CA5D49">
        <w:rPr>
          <w:rFonts w:ascii="Book Antiqua" w:hAnsi="Book Antiqua"/>
          <w:color w:val="000000" w:themeColor="text1"/>
          <w:sz w:val="24"/>
          <w:szCs w:val="24"/>
        </w:rPr>
        <w:t>B: The second clip is attached at the opposite sides of the stomach.</w:t>
      </w:r>
    </w:p>
    <w:p w:rsidR="00D02EE9" w:rsidRPr="00CA5D49" w:rsidRDefault="00D02EE9" w:rsidP="0081003D">
      <w:pPr>
        <w:autoSpaceDE w:val="0"/>
        <w:autoSpaceDN w:val="0"/>
        <w:adjustRightInd w:val="0"/>
        <w:snapToGrid w:val="0"/>
        <w:spacing w:line="360" w:lineRule="auto"/>
        <w:rPr>
          <w:rFonts w:ascii="Book Antiqua" w:hAnsi="Book Antiqua"/>
          <w:color w:val="000000" w:themeColor="text1"/>
          <w:sz w:val="24"/>
          <w:szCs w:val="24"/>
        </w:rPr>
      </w:pP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210BB3C3" wp14:editId="58FC1448">
            <wp:extent cx="2238375" cy="2245762"/>
            <wp:effectExtent l="0" t="0" r="0" b="2540"/>
            <wp:docPr id="17" name="図 17" descr="C:\Users\imaeda\Desktop\ESDtraction\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maeda\Desktop\ESDtraction\Figure 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2245762"/>
                    </a:xfrm>
                    <a:prstGeom prst="rect">
                      <a:avLst/>
                    </a:prstGeom>
                    <a:noFill/>
                    <a:ln>
                      <a:noFill/>
                    </a:ln>
                  </pic:spPr>
                </pic:pic>
              </a:graphicData>
            </a:graphic>
          </wp:inline>
        </w:drawing>
      </w:r>
      <w:r w:rsidRPr="00CA5D49">
        <w:rPr>
          <w:rFonts w:ascii="Book Antiqua" w:hAnsi="Book Antiqua"/>
          <w:noProof/>
          <w:color w:val="000000" w:themeColor="text1"/>
          <w:sz w:val="24"/>
          <w:szCs w:val="24"/>
          <w:lang w:eastAsia="zh-CN"/>
        </w:rPr>
        <w:drawing>
          <wp:inline distT="0" distB="0" distL="0" distR="0" wp14:anchorId="59A30331" wp14:editId="5DBE645D">
            <wp:extent cx="2171700" cy="2207537"/>
            <wp:effectExtent l="0" t="0" r="0" b="2540"/>
            <wp:docPr id="14" name="図 14" descr="C:\Users\imaeda\Desktop\ESDtraction\Figure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aeda\Desktop\ESDtraction\Figure 7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2207537"/>
                    </a:xfrm>
                    <a:prstGeom prst="rect">
                      <a:avLst/>
                    </a:prstGeom>
                    <a:noFill/>
                    <a:ln>
                      <a:noFill/>
                    </a:ln>
                  </pic:spPr>
                </pic:pic>
              </a:graphicData>
            </a:graphic>
          </wp:inline>
        </w:drawing>
      </w: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            </w:t>
      </w:r>
      <w:r w:rsidR="00082DE0" w:rsidRPr="00CA5D49">
        <w:rPr>
          <w:rFonts w:ascii="Book Antiqua" w:hAnsi="Book Antiqua"/>
          <w:color w:val="000000" w:themeColor="text1"/>
          <w:sz w:val="24"/>
          <w:szCs w:val="24"/>
        </w:rPr>
        <w:t>A</w:t>
      </w:r>
      <w:r w:rsidRPr="00CA5D49">
        <w:rPr>
          <w:rFonts w:ascii="Book Antiqua" w:hAnsi="Book Antiqua"/>
          <w:color w:val="000000" w:themeColor="text1"/>
          <w:sz w:val="24"/>
          <w:szCs w:val="24"/>
        </w:rPr>
        <w:t xml:space="preserve">                         </w:t>
      </w:r>
      <w:r w:rsidR="006C3674" w:rsidRPr="00CA5D49">
        <w:rPr>
          <w:rFonts w:ascii="Book Antiqua" w:hAnsi="Book Antiqua"/>
          <w:color w:val="000000" w:themeColor="text1"/>
          <w:sz w:val="24"/>
          <w:szCs w:val="24"/>
        </w:rPr>
        <w:t xml:space="preserve"> B</w:t>
      </w:r>
    </w:p>
    <w:p w:rsidR="00155A49" w:rsidRPr="00CA5D49" w:rsidRDefault="00155A49" w:rsidP="00155A49">
      <w:pPr>
        <w:autoSpaceDE w:val="0"/>
        <w:autoSpaceDN w:val="0"/>
        <w:adjustRightInd w:val="0"/>
        <w:snapToGrid w:val="0"/>
        <w:spacing w:line="360" w:lineRule="auto"/>
        <w:rPr>
          <w:rFonts w:ascii="Book Antiqua" w:hAnsi="Book Antiqua"/>
          <w:color w:val="000000" w:themeColor="text1"/>
          <w:sz w:val="24"/>
          <w:szCs w:val="24"/>
        </w:rPr>
      </w:pPr>
      <w:r w:rsidRPr="00155A49">
        <w:rPr>
          <w:rFonts w:ascii="Book Antiqua" w:hAnsi="Book Antiqua"/>
          <w:b/>
          <w:color w:val="000000" w:themeColor="text1"/>
          <w:sz w:val="24"/>
          <w:szCs w:val="24"/>
        </w:rPr>
        <w:t>Figure 7 Endoscopic submucosal dissection using double-channel R-scope</w:t>
      </w:r>
      <w:r w:rsidRPr="00155A49">
        <w:rPr>
          <w:rFonts w:ascii="Book Antiqua" w:eastAsia="宋体" w:hAnsi="Book Antiqua" w:hint="eastAsia"/>
          <w:b/>
          <w:color w:val="000000" w:themeColor="text1"/>
          <w:sz w:val="24"/>
          <w:szCs w:val="24"/>
          <w:lang w:eastAsia="zh-CN"/>
        </w:rPr>
        <w:t>.</w:t>
      </w:r>
      <w:r>
        <w:rPr>
          <w:rFonts w:ascii="Book Antiqua" w:eastAsia="宋体" w:hAnsi="Book Antiqua" w:hint="eastAsia"/>
          <w:color w:val="000000" w:themeColor="text1"/>
          <w:sz w:val="24"/>
          <w:szCs w:val="24"/>
          <w:lang w:eastAsia="zh-CN"/>
        </w:rPr>
        <w:t xml:space="preserve"> </w:t>
      </w:r>
      <w:r w:rsidRPr="00CA5D49">
        <w:rPr>
          <w:rFonts w:ascii="Book Antiqua" w:hAnsi="Book Antiqua"/>
          <w:color w:val="000000" w:themeColor="text1"/>
          <w:sz w:val="24"/>
          <w:szCs w:val="24"/>
        </w:rPr>
        <w:t>A: R-scope has two movable instrument channels: one moves grasping forceps vertically for lesion with countertraction and other swings cutting knife horizontally for dissection</w:t>
      </w:r>
      <w:r>
        <w:rPr>
          <w:rFonts w:ascii="Book Antiqua" w:eastAsia="宋体" w:hAnsi="Book Antiqua" w:hint="eastAsia"/>
          <w:color w:val="000000" w:themeColor="text1"/>
          <w:sz w:val="24"/>
          <w:szCs w:val="24"/>
          <w:lang w:eastAsia="zh-CN"/>
        </w:rPr>
        <w:t>; B</w:t>
      </w:r>
      <w:r w:rsidRPr="00CA5D49">
        <w:rPr>
          <w:rFonts w:ascii="Book Antiqua" w:hAnsi="Book Antiqua"/>
          <w:color w:val="000000" w:themeColor="text1"/>
          <w:sz w:val="24"/>
          <w:szCs w:val="24"/>
        </w:rPr>
        <w:t xml:space="preserve"> Cutting knife was horizontally swung.</w:t>
      </w:r>
    </w:p>
    <w:p w:rsidR="004274A0" w:rsidRPr="00155A49" w:rsidRDefault="004274A0" w:rsidP="0081003D">
      <w:pPr>
        <w:autoSpaceDE w:val="0"/>
        <w:autoSpaceDN w:val="0"/>
        <w:adjustRightInd w:val="0"/>
        <w:snapToGrid w:val="0"/>
        <w:spacing w:line="360" w:lineRule="auto"/>
        <w:rPr>
          <w:rFonts w:ascii="Book Antiqua" w:hAnsi="Book Antiqua"/>
          <w:color w:val="000000" w:themeColor="text1"/>
          <w:sz w:val="24"/>
          <w:szCs w:val="24"/>
        </w:rPr>
      </w:pPr>
    </w:p>
    <w:p w:rsidR="008D0DAA" w:rsidRDefault="008D0DAA" w:rsidP="0081003D">
      <w:pPr>
        <w:autoSpaceDE w:val="0"/>
        <w:autoSpaceDN w:val="0"/>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rsidR="004274A0" w:rsidRPr="00CA5D49" w:rsidRDefault="004274A0" w:rsidP="0081003D">
      <w:pPr>
        <w:autoSpaceDE w:val="0"/>
        <w:autoSpaceDN w:val="0"/>
        <w:adjustRightInd w:val="0"/>
        <w:snapToGrid w:val="0"/>
        <w:spacing w:line="360" w:lineRule="auto"/>
        <w:rPr>
          <w:rFonts w:ascii="Book Antiqua" w:hAnsi="Book Antiqua"/>
          <w:color w:val="000000" w:themeColor="text1"/>
          <w:sz w:val="24"/>
          <w:szCs w:val="24"/>
        </w:rPr>
      </w:pPr>
    </w:p>
    <w:p w:rsidR="00F8545F" w:rsidRDefault="004274A0"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CA5D49">
        <w:rPr>
          <w:rFonts w:ascii="Book Antiqua" w:hAnsi="Book Antiqua"/>
          <w:noProof/>
          <w:color w:val="000000" w:themeColor="text1"/>
          <w:sz w:val="24"/>
          <w:szCs w:val="24"/>
          <w:lang w:eastAsia="zh-CN"/>
        </w:rPr>
        <w:drawing>
          <wp:inline distT="0" distB="0" distL="0" distR="0" wp14:anchorId="6C1D1D66" wp14:editId="33FDB530">
            <wp:extent cx="4000500" cy="1333500"/>
            <wp:effectExtent l="0" t="0" r="0" b="0"/>
            <wp:docPr id="18" name="図 18" descr="C:\Users\imaeda\Desktop\ESDtraction\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aeda\Desktop\ESDtraction\Figure 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075" cy="1333358"/>
                    </a:xfrm>
                    <a:prstGeom prst="rect">
                      <a:avLst/>
                    </a:prstGeom>
                    <a:noFill/>
                    <a:ln>
                      <a:noFill/>
                    </a:ln>
                  </pic:spPr>
                </pic:pic>
              </a:graphicData>
            </a:graphic>
          </wp:inline>
        </w:drawing>
      </w:r>
    </w:p>
    <w:p w:rsidR="008D0DAA" w:rsidRPr="008D0DAA" w:rsidRDefault="008D0DAA" w:rsidP="008D0DAA">
      <w:pPr>
        <w:autoSpaceDE w:val="0"/>
        <w:autoSpaceDN w:val="0"/>
        <w:adjustRightInd w:val="0"/>
        <w:snapToGrid w:val="0"/>
        <w:spacing w:line="360" w:lineRule="auto"/>
        <w:rPr>
          <w:rFonts w:ascii="Book Antiqua" w:eastAsia="宋体" w:hAnsi="Book Antiqua"/>
          <w:b/>
          <w:color w:val="000000" w:themeColor="text1"/>
          <w:sz w:val="24"/>
          <w:szCs w:val="24"/>
          <w:lang w:eastAsia="zh-CN"/>
        </w:rPr>
      </w:pPr>
      <w:r w:rsidRPr="008D0DAA">
        <w:rPr>
          <w:rFonts w:ascii="Book Antiqua" w:hAnsi="Book Antiqua"/>
          <w:b/>
          <w:color w:val="000000" w:themeColor="text1"/>
          <w:sz w:val="24"/>
          <w:szCs w:val="24"/>
        </w:rPr>
        <w:t>Figure 8 Schema of outerroute method</w:t>
      </w:r>
      <w:r w:rsidRPr="008D0DAA">
        <w:rPr>
          <w:rFonts w:ascii="Book Antiqua" w:eastAsia="宋体" w:hAnsi="Book Antiqua" w:hint="eastAsia"/>
          <w:b/>
          <w:color w:val="000000" w:themeColor="text1"/>
          <w:sz w:val="24"/>
          <w:szCs w:val="24"/>
          <w:lang w:eastAsia="zh-CN"/>
        </w:rPr>
        <w:t>.</w:t>
      </w:r>
    </w:p>
    <w:p w:rsidR="008D0DAA" w:rsidRDefault="008D0DAA"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r>
        <w:rPr>
          <w:rFonts w:ascii="Book Antiqua" w:eastAsia="宋体" w:hAnsi="Book Antiqua"/>
          <w:color w:val="000000" w:themeColor="text1"/>
          <w:sz w:val="24"/>
          <w:szCs w:val="24"/>
          <w:lang w:eastAsia="zh-CN"/>
        </w:rPr>
        <w:br w:type="page"/>
      </w:r>
    </w:p>
    <w:p w:rsidR="00AE7FDF" w:rsidRPr="00CA5D49" w:rsidRDefault="00AE7FDF" w:rsidP="0081003D">
      <w:pPr>
        <w:autoSpaceDE w:val="0"/>
        <w:autoSpaceDN w:val="0"/>
        <w:adjustRightInd w:val="0"/>
        <w:snapToGrid w:val="0"/>
        <w:spacing w:line="360" w:lineRule="auto"/>
        <w:rPr>
          <w:rFonts w:ascii="Book Antiqua" w:hAnsi="Book Antiqua"/>
          <w:color w:val="000000" w:themeColor="text1"/>
          <w:sz w:val="24"/>
          <w:szCs w:val="24"/>
        </w:rPr>
      </w:pPr>
    </w:p>
    <w:p w:rsidR="004274A0" w:rsidRPr="00CA5D49" w:rsidRDefault="00B80743"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noProof/>
          <w:color w:val="000000" w:themeColor="text1"/>
          <w:sz w:val="24"/>
          <w:szCs w:val="24"/>
          <w:lang w:eastAsia="zh-CN"/>
        </w:rPr>
        <w:drawing>
          <wp:inline distT="0" distB="0" distL="0" distR="0" wp14:anchorId="271CB1E7" wp14:editId="12E1BEFE">
            <wp:extent cx="2524125" cy="2196218"/>
            <wp:effectExtent l="0" t="0" r="0" b="0"/>
            <wp:docPr id="20" name="図 20" descr="C:\Users\imaeda\Desktop\ESDtraction\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maeda\Desktop\ESDtraction\Figure 9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2196218"/>
                    </a:xfrm>
                    <a:prstGeom prst="rect">
                      <a:avLst/>
                    </a:prstGeom>
                    <a:noFill/>
                    <a:ln>
                      <a:noFill/>
                    </a:ln>
                  </pic:spPr>
                </pic:pic>
              </a:graphicData>
            </a:graphic>
          </wp:inline>
        </w:drawing>
      </w:r>
      <w:r w:rsidRPr="00CA5D49">
        <w:rPr>
          <w:rFonts w:ascii="Book Antiqua" w:hAnsi="Book Antiqua"/>
          <w:noProof/>
          <w:color w:val="000000" w:themeColor="text1"/>
          <w:sz w:val="24"/>
          <w:szCs w:val="24"/>
          <w:lang w:eastAsia="zh-CN"/>
        </w:rPr>
        <w:drawing>
          <wp:inline distT="0" distB="0" distL="0" distR="0" wp14:anchorId="7968C21A" wp14:editId="42EB699D">
            <wp:extent cx="2546204" cy="2196877"/>
            <wp:effectExtent l="0" t="0" r="6985" b="0"/>
            <wp:docPr id="19" name="図 19" descr="C:\Users\imaeda\Desktop\ESDtraction\Figure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maeda\Desktop\ESDtraction\Figure 9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6204" cy="2196877"/>
                    </a:xfrm>
                    <a:prstGeom prst="rect">
                      <a:avLst/>
                    </a:prstGeom>
                    <a:noFill/>
                    <a:ln>
                      <a:noFill/>
                    </a:ln>
                  </pic:spPr>
                </pic:pic>
              </a:graphicData>
            </a:graphic>
          </wp:inline>
        </w:drawing>
      </w:r>
    </w:p>
    <w:p w:rsidR="004274A0" w:rsidRPr="00CA5D49" w:rsidRDefault="00B80743" w:rsidP="0081003D">
      <w:pPr>
        <w:autoSpaceDE w:val="0"/>
        <w:autoSpaceDN w:val="0"/>
        <w:adjustRightInd w:val="0"/>
        <w:snapToGrid w:val="0"/>
        <w:spacing w:line="360" w:lineRule="auto"/>
        <w:rPr>
          <w:rFonts w:ascii="Book Antiqua" w:hAnsi="Book Antiqua"/>
          <w:color w:val="000000" w:themeColor="text1"/>
          <w:sz w:val="24"/>
          <w:szCs w:val="24"/>
        </w:rPr>
      </w:pPr>
      <w:r w:rsidRPr="00CA5D49">
        <w:rPr>
          <w:rFonts w:ascii="Book Antiqua" w:hAnsi="Book Antiqua"/>
          <w:color w:val="000000" w:themeColor="text1"/>
          <w:sz w:val="24"/>
          <w:szCs w:val="24"/>
        </w:rPr>
        <w:t xml:space="preserve">            </w:t>
      </w:r>
      <w:r w:rsidR="008D0DAA" w:rsidRPr="00CA5D49">
        <w:rPr>
          <w:rFonts w:ascii="Book Antiqua" w:hAnsi="Book Antiqua"/>
          <w:color w:val="000000" w:themeColor="text1"/>
          <w:sz w:val="24"/>
          <w:szCs w:val="24"/>
        </w:rPr>
        <w:t>A</w:t>
      </w:r>
      <w:r w:rsidRPr="00CA5D49">
        <w:rPr>
          <w:rFonts w:ascii="Book Antiqua" w:hAnsi="Book Antiqua"/>
          <w:color w:val="000000" w:themeColor="text1"/>
          <w:sz w:val="24"/>
          <w:szCs w:val="24"/>
        </w:rPr>
        <w:t xml:space="preserve">                               </w:t>
      </w:r>
      <w:r w:rsidR="008D0DAA" w:rsidRPr="00CA5D49">
        <w:rPr>
          <w:rFonts w:ascii="Book Antiqua" w:hAnsi="Book Antiqua"/>
          <w:color w:val="000000" w:themeColor="text1"/>
          <w:sz w:val="24"/>
          <w:szCs w:val="24"/>
        </w:rPr>
        <w:t>B</w:t>
      </w:r>
    </w:p>
    <w:p w:rsidR="008D0DAA" w:rsidRPr="00141D67" w:rsidRDefault="008D0DAA" w:rsidP="008D0DAA">
      <w:pPr>
        <w:autoSpaceDE w:val="0"/>
        <w:autoSpaceDN w:val="0"/>
        <w:adjustRightInd w:val="0"/>
        <w:snapToGrid w:val="0"/>
        <w:spacing w:line="360" w:lineRule="auto"/>
        <w:rPr>
          <w:rFonts w:ascii="Book Antiqua" w:eastAsia="宋体" w:hAnsi="Book Antiqua"/>
          <w:color w:val="000000" w:themeColor="text1"/>
          <w:sz w:val="24"/>
          <w:szCs w:val="24"/>
          <w:lang w:eastAsia="zh-CN"/>
        </w:rPr>
      </w:pPr>
      <w:r w:rsidRPr="008D0DAA">
        <w:rPr>
          <w:rFonts w:ascii="Book Antiqua" w:hAnsi="Book Antiqua"/>
          <w:b/>
          <w:color w:val="000000" w:themeColor="text1"/>
          <w:sz w:val="24"/>
          <w:szCs w:val="24"/>
        </w:rPr>
        <w:t>Figure 9 Endoscopic submucosal dissection using double-endoscopes</w:t>
      </w:r>
      <w:r w:rsidRPr="008D0DAA">
        <w:rPr>
          <w:rFonts w:ascii="Book Antiqua" w:eastAsia="宋体" w:hAnsi="Book Antiqua" w:hint="eastAsia"/>
          <w:b/>
          <w:color w:val="000000" w:themeColor="text1"/>
          <w:sz w:val="24"/>
          <w:szCs w:val="24"/>
          <w:lang w:eastAsia="zh-CN"/>
        </w:rPr>
        <w:t xml:space="preserve">. </w:t>
      </w:r>
      <w:r w:rsidRPr="00CA5D49">
        <w:rPr>
          <w:rFonts w:ascii="Book Antiqua" w:hAnsi="Book Antiqua"/>
          <w:color w:val="000000" w:themeColor="text1"/>
          <w:sz w:val="24"/>
          <w:szCs w:val="24"/>
        </w:rPr>
        <w:t>A: Lesion was grasped and lifted using grasping forceps through thin endoscope</w:t>
      </w:r>
      <w:r>
        <w:rPr>
          <w:rFonts w:ascii="Book Antiqua" w:eastAsia="宋体" w:hAnsi="Book Antiqua" w:hint="eastAsia"/>
          <w:color w:val="000000" w:themeColor="text1"/>
          <w:sz w:val="24"/>
          <w:szCs w:val="24"/>
          <w:lang w:eastAsia="zh-CN"/>
        </w:rPr>
        <w:t>; B</w:t>
      </w:r>
      <w:r w:rsidRPr="00CA5D49">
        <w:rPr>
          <w:rFonts w:ascii="Book Antiqua" w:hAnsi="Book Antiqua"/>
          <w:color w:val="000000" w:themeColor="text1"/>
          <w:sz w:val="24"/>
          <w:szCs w:val="24"/>
        </w:rPr>
        <w:t xml:space="preserve"> Submucosal dissection was done using needle knife through main scope</w:t>
      </w:r>
      <w:r w:rsidR="00141D67">
        <w:rPr>
          <w:rFonts w:ascii="Book Antiqua" w:eastAsia="宋体" w:hAnsi="Book Antiqua" w:hint="eastAsia"/>
          <w:color w:val="000000" w:themeColor="text1"/>
          <w:sz w:val="24"/>
          <w:szCs w:val="24"/>
          <w:lang w:eastAsia="zh-CN"/>
        </w:rPr>
        <w:t>.</w:t>
      </w:r>
    </w:p>
    <w:p w:rsidR="00023CCE" w:rsidRPr="00CA5D49" w:rsidRDefault="00023CCE" w:rsidP="0081003D">
      <w:pPr>
        <w:autoSpaceDE w:val="0"/>
        <w:autoSpaceDN w:val="0"/>
        <w:adjustRightInd w:val="0"/>
        <w:snapToGrid w:val="0"/>
        <w:spacing w:line="360" w:lineRule="auto"/>
        <w:rPr>
          <w:rFonts w:ascii="Book Antiqua" w:hAnsi="Book Antiqua"/>
          <w:color w:val="000000" w:themeColor="text1"/>
          <w:kern w:val="0"/>
          <w:sz w:val="24"/>
          <w:szCs w:val="24"/>
        </w:rPr>
      </w:pPr>
    </w:p>
    <w:p w:rsidR="00023CCE" w:rsidRPr="00CA5D49" w:rsidRDefault="00B80743" w:rsidP="0081003D">
      <w:pPr>
        <w:autoSpaceDE w:val="0"/>
        <w:autoSpaceDN w:val="0"/>
        <w:adjustRightInd w:val="0"/>
        <w:snapToGrid w:val="0"/>
        <w:spacing w:line="360" w:lineRule="auto"/>
        <w:rPr>
          <w:rFonts w:ascii="Book Antiqua" w:hAnsi="Book Antiqua"/>
          <w:color w:val="000000" w:themeColor="text1"/>
          <w:kern w:val="0"/>
          <w:sz w:val="24"/>
          <w:szCs w:val="24"/>
        </w:rPr>
      </w:pPr>
      <w:r w:rsidRPr="00CA5D49">
        <w:rPr>
          <w:rFonts w:ascii="Book Antiqua" w:hAnsi="Book Antiqua"/>
          <w:noProof/>
          <w:color w:val="000000" w:themeColor="text1"/>
          <w:kern w:val="0"/>
          <w:sz w:val="24"/>
          <w:szCs w:val="24"/>
          <w:lang w:eastAsia="zh-CN"/>
        </w:rPr>
        <w:drawing>
          <wp:inline distT="0" distB="0" distL="0" distR="0" wp14:anchorId="5C3F83C6" wp14:editId="0BAF37AC">
            <wp:extent cx="2828925" cy="2258696"/>
            <wp:effectExtent l="0" t="0" r="0" b="8255"/>
            <wp:docPr id="22" name="図 22" descr="C:\Users\imaeda\Desktop\ESDtraction\Figure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maeda\Desktop\ESDtraction\Figure 10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0272" cy="2259771"/>
                    </a:xfrm>
                    <a:prstGeom prst="rect">
                      <a:avLst/>
                    </a:prstGeom>
                    <a:noFill/>
                    <a:ln>
                      <a:noFill/>
                    </a:ln>
                  </pic:spPr>
                </pic:pic>
              </a:graphicData>
            </a:graphic>
          </wp:inline>
        </w:drawing>
      </w:r>
      <w:r w:rsidRPr="00CA5D49">
        <w:rPr>
          <w:rFonts w:ascii="Book Antiqua" w:hAnsi="Book Antiqua"/>
          <w:noProof/>
          <w:color w:val="000000" w:themeColor="text1"/>
          <w:kern w:val="0"/>
          <w:sz w:val="24"/>
          <w:szCs w:val="24"/>
          <w:lang w:eastAsia="zh-CN"/>
        </w:rPr>
        <w:drawing>
          <wp:inline distT="0" distB="0" distL="0" distR="0" wp14:anchorId="5BF774CF" wp14:editId="3F49134C">
            <wp:extent cx="2562225" cy="2228199"/>
            <wp:effectExtent l="0" t="0" r="0" b="1270"/>
            <wp:docPr id="21" name="図 21" descr="C:\Users\imaeda\Desktop\ESDtraction\Figure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maeda\Desktop\ESDtraction\Figure 10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228199"/>
                    </a:xfrm>
                    <a:prstGeom prst="rect">
                      <a:avLst/>
                    </a:prstGeom>
                    <a:noFill/>
                    <a:ln>
                      <a:noFill/>
                    </a:ln>
                  </pic:spPr>
                </pic:pic>
              </a:graphicData>
            </a:graphic>
          </wp:inline>
        </w:drawing>
      </w:r>
    </w:p>
    <w:p w:rsidR="00023CCE" w:rsidRPr="00CA5D49" w:rsidRDefault="00E97778" w:rsidP="0081003D">
      <w:pPr>
        <w:autoSpaceDE w:val="0"/>
        <w:autoSpaceDN w:val="0"/>
        <w:adjustRightInd w:val="0"/>
        <w:snapToGrid w:val="0"/>
        <w:spacing w:line="360" w:lineRule="auto"/>
        <w:rPr>
          <w:rFonts w:ascii="Book Antiqua" w:hAnsi="Book Antiqua"/>
          <w:color w:val="000000" w:themeColor="text1"/>
          <w:kern w:val="0"/>
          <w:sz w:val="24"/>
          <w:szCs w:val="24"/>
        </w:rPr>
      </w:pPr>
      <w:r w:rsidRPr="00CA5D49">
        <w:rPr>
          <w:rFonts w:ascii="Book Antiqua" w:hAnsi="Book Antiqua"/>
          <w:color w:val="000000" w:themeColor="text1"/>
          <w:kern w:val="0"/>
          <w:sz w:val="24"/>
          <w:szCs w:val="24"/>
        </w:rPr>
        <w:t xml:space="preserve">              </w:t>
      </w:r>
      <w:r w:rsidR="0046295C" w:rsidRPr="00CA5D49">
        <w:rPr>
          <w:rFonts w:ascii="Book Antiqua" w:hAnsi="Book Antiqua"/>
          <w:color w:val="000000" w:themeColor="text1"/>
          <w:kern w:val="0"/>
          <w:sz w:val="24"/>
          <w:szCs w:val="24"/>
        </w:rPr>
        <w:t>A</w:t>
      </w:r>
      <w:r w:rsidRPr="00CA5D49">
        <w:rPr>
          <w:rFonts w:ascii="Book Antiqua" w:hAnsi="Book Antiqua"/>
          <w:color w:val="000000" w:themeColor="text1"/>
          <w:kern w:val="0"/>
          <w:sz w:val="24"/>
          <w:szCs w:val="24"/>
        </w:rPr>
        <w:t xml:space="preserve">                                 </w:t>
      </w:r>
      <w:r w:rsidR="0046295C" w:rsidRPr="00CA5D49">
        <w:rPr>
          <w:rFonts w:ascii="Book Antiqua" w:hAnsi="Book Antiqua"/>
          <w:color w:val="000000" w:themeColor="text1"/>
          <w:kern w:val="0"/>
          <w:sz w:val="24"/>
          <w:szCs w:val="24"/>
        </w:rPr>
        <w:t xml:space="preserve"> B</w:t>
      </w:r>
    </w:p>
    <w:p w:rsidR="0046295C" w:rsidRPr="00CA5D49" w:rsidRDefault="0046295C" w:rsidP="0046295C">
      <w:pPr>
        <w:autoSpaceDE w:val="0"/>
        <w:autoSpaceDN w:val="0"/>
        <w:adjustRightInd w:val="0"/>
        <w:snapToGrid w:val="0"/>
        <w:spacing w:line="360" w:lineRule="auto"/>
        <w:rPr>
          <w:rFonts w:ascii="Book Antiqua" w:hAnsi="Book Antiqua"/>
          <w:color w:val="000000" w:themeColor="text1"/>
          <w:kern w:val="0"/>
          <w:sz w:val="24"/>
          <w:szCs w:val="24"/>
        </w:rPr>
      </w:pPr>
      <w:r w:rsidRPr="0046295C">
        <w:rPr>
          <w:rFonts w:ascii="Book Antiqua" w:hAnsi="Book Antiqua"/>
          <w:b/>
          <w:color w:val="000000" w:themeColor="text1"/>
          <w:sz w:val="24"/>
          <w:szCs w:val="24"/>
        </w:rPr>
        <w:t>Figure 10 Endoscopic submucosal dissection using external forceps</w:t>
      </w:r>
      <w:r w:rsidRPr="0046295C">
        <w:rPr>
          <w:rFonts w:ascii="Book Antiqua" w:eastAsia="宋体" w:hAnsi="Book Antiqua" w:hint="eastAsia"/>
          <w:b/>
          <w:color w:val="000000" w:themeColor="text1"/>
          <w:sz w:val="24"/>
          <w:szCs w:val="24"/>
          <w:lang w:eastAsia="zh-CN"/>
        </w:rPr>
        <w:t>.</w:t>
      </w:r>
      <w:r>
        <w:rPr>
          <w:rFonts w:ascii="Book Antiqua" w:eastAsia="宋体" w:hAnsi="Book Antiqua" w:hint="eastAsia"/>
          <w:b/>
          <w:color w:val="000000" w:themeColor="text1"/>
          <w:sz w:val="24"/>
          <w:szCs w:val="24"/>
          <w:lang w:eastAsia="zh-CN"/>
        </w:rPr>
        <w:t xml:space="preserve"> </w:t>
      </w:r>
      <w:r w:rsidRPr="00CA5D49">
        <w:rPr>
          <w:rFonts w:ascii="Book Antiqua" w:hAnsi="Book Antiqua"/>
          <w:color w:val="000000" w:themeColor="text1"/>
          <w:sz w:val="24"/>
          <w:szCs w:val="24"/>
        </w:rPr>
        <w:t>A: Bendable biopsy forceps</w:t>
      </w:r>
      <w:r>
        <w:rPr>
          <w:rFonts w:ascii="Book Antiqua" w:eastAsia="宋体" w:hAnsi="Book Antiqua" w:hint="eastAsia"/>
          <w:color w:val="000000" w:themeColor="text1"/>
          <w:sz w:val="24"/>
          <w:szCs w:val="24"/>
          <w:lang w:eastAsia="zh-CN"/>
        </w:rPr>
        <w:t xml:space="preserve">; </w:t>
      </w:r>
      <w:r w:rsidRPr="00CA5D49">
        <w:rPr>
          <w:rFonts w:ascii="Book Antiqua" w:hAnsi="Book Antiqua"/>
          <w:color w:val="000000" w:themeColor="text1"/>
          <w:sz w:val="24"/>
          <w:szCs w:val="24"/>
        </w:rPr>
        <w:t xml:space="preserve">B: Bending </w:t>
      </w:r>
      <w:r w:rsidRPr="00CA5D49">
        <w:rPr>
          <w:rFonts w:ascii="Book Antiqua" w:hAnsi="Book Antiqua"/>
          <w:color w:val="000000" w:themeColor="text1"/>
          <w:kern w:val="0"/>
          <w:sz w:val="24"/>
          <w:szCs w:val="24"/>
        </w:rPr>
        <w:t>forceps and traction applied using forceps elevated lesion and widened submucosal layer.</w:t>
      </w:r>
    </w:p>
    <w:p w:rsidR="00B80743" w:rsidRPr="0046295C" w:rsidRDefault="00B80743" w:rsidP="0081003D">
      <w:pPr>
        <w:autoSpaceDE w:val="0"/>
        <w:autoSpaceDN w:val="0"/>
        <w:adjustRightInd w:val="0"/>
        <w:snapToGrid w:val="0"/>
        <w:spacing w:line="360" w:lineRule="auto"/>
        <w:rPr>
          <w:rFonts w:ascii="Book Antiqua" w:hAnsi="Book Antiqua"/>
          <w:color w:val="000000" w:themeColor="text1"/>
          <w:kern w:val="0"/>
          <w:sz w:val="24"/>
          <w:szCs w:val="24"/>
        </w:rPr>
      </w:pPr>
    </w:p>
    <w:p w:rsidR="00E83294" w:rsidRPr="00CA5D49" w:rsidRDefault="00E83294" w:rsidP="0081003D">
      <w:pPr>
        <w:autoSpaceDE w:val="0"/>
        <w:autoSpaceDN w:val="0"/>
        <w:adjustRightInd w:val="0"/>
        <w:snapToGrid w:val="0"/>
        <w:spacing w:line="360" w:lineRule="auto"/>
        <w:rPr>
          <w:rFonts w:ascii="Book Antiqua" w:hAnsi="Book Antiqua"/>
          <w:color w:val="000000" w:themeColor="text1"/>
          <w:kern w:val="0"/>
          <w:sz w:val="24"/>
          <w:szCs w:val="24"/>
        </w:rPr>
      </w:pPr>
    </w:p>
    <w:p w:rsidR="00E83294" w:rsidRPr="00CA5D49" w:rsidRDefault="00E83294" w:rsidP="0081003D">
      <w:pPr>
        <w:autoSpaceDE w:val="0"/>
        <w:autoSpaceDN w:val="0"/>
        <w:adjustRightInd w:val="0"/>
        <w:snapToGrid w:val="0"/>
        <w:spacing w:line="360" w:lineRule="auto"/>
        <w:rPr>
          <w:rFonts w:ascii="Book Antiqua" w:hAnsi="Book Antiqua"/>
          <w:color w:val="000000" w:themeColor="text1"/>
          <w:sz w:val="24"/>
          <w:szCs w:val="24"/>
        </w:rPr>
        <w:sectPr w:rsidR="00E83294" w:rsidRPr="00CA5D49" w:rsidSect="00E83294">
          <w:footerReference w:type="even" r:id="rId26"/>
          <w:footerReference w:type="default" r:id="rId27"/>
          <w:pgSz w:w="12240" w:h="15840" w:code="1"/>
          <w:pgMar w:top="1418" w:right="1418" w:bottom="1418" w:left="1134" w:header="720" w:footer="720" w:gutter="0"/>
          <w:cols w:space="720"/>
          <w:noEndnote/>
          <w:docGrid w:type="linesAndChars" w:linePitch="500" w:charSpace="5140"/>
        </w:sectPr>
      </w:pPr>
    </w:p>
    <w:p w:rsidR="00F63F52" w:rsidRPr="0014475F" w:rsidRDefault="00F63F52" w:rsidP="0081003D">
      <w:pPr>
        <w:autoSpaceDE w:val="0"/>
        <w:autoSpaceDN w:val="0"/>
        <w:adjustRightInd w:val="0"/>
        <w:snapToGrid w:val="0"/>
        <w:spacing w:line="360" w:lineRule="auto"/>
        <w:rPr>
          <w:rFonts w:ascii="Book Antiqua" w:hAnsi="Book Antiqua"/>
          <w:b/>
          <w:color w:val="000000" w:themeColor="text1"/>
          <w:sz w:val="24"/>
          <w:szCs w:val="24"/>
        </w:rPr>
      </w:pPr>
      <w:r w:rsidRPr="0014475F">
        <w:rPr>
          <w:rFonts w:ascii="Book Antiqua" w:hAnsi="Book Antiqua"/>
          <w:b/>
          <w:color w:val="000000" w:themeColor="text1"/>
          <w:sz w:val="24"/>
          <w:szCs w:val="24"/>
        </w:rPr>
        <w:t xml:space="preserve">Table 1 </w:t>
      </w:r>
      <w:r w:rsidRPr="0014475F">
        <w:rPr>
          <w:rFonts w:ascii="Book Antiqua" w:eastAsia="MS PGothic" w:hAnsi="Book Antiqua"/>
          <w:b/>
          <w:sz w:val="24"/>
          <w:szCs w:val="24"/>
        </w:rPr>
        <w:t xml:space="preserve">Advantages and disadvantages of the traction </w:t>
      </w:r>
      <w:bookmarkStart w:id="101" w:name="OLE_LINK250"/>
      <w:bookmarkStart w:id="102" w:name="OLE_LINK252"/>
      <w:r w:rsidR="0014475F" w:rsidRPr="0014475F">
        <w:rPr>
          <w:rFonts w:ascii="Book Antiqua" w:eastAsia="MS PGothic" w:hAnsi="Book Antiqua"/>
          <w:b/>
          <w:sz w:val="24"/>
          <w:szCs w:val="24"/>
        </w:rPr>
        <w:t>endoscopic submucosal dissection</w:t>
      </w:r>
      <w:r w:rsidRPr="0014475F">
        <w:rPr>
          <w:rFonts w:ascii="Book Antiqua" w:eastAsia="MS PGothic" w:hAnsi="Book Antiqua"/>
          <w:b/>
          <w:sz w:val="24"/>
          <w:szCs w:val="24"/>
        </w:rPr>
        <w:t xml:space="preserve"> </w:t>
      </w:r>
      <w:bookmarkEnd w:id="101"/>
      <w:bookmarkEnd w:id="102"/>
      <w:r w:rsidRPr="0014475F">
        <w:rPr>
          <w:rFonts w:ascii="Book Antiqua" w:eastAsia="MS PGothic" w:hAnsi="Book Antiqua"/>
          <w:b/>
          <w:sz w:val="24"/>
          <w:szCs w:val="24"/>
        </w:rPr>
        <w:t>methods</w:t>
      </w:r>
    </w:p>
    <w:p w:rsidR="00F63F52" w:rsidRPr="005A7634" w:rsidRDefault="00F63F52" w:rsidP="0081003D">
      <w:pPr>
        <w:autoSpaceDE w:val="0"/>
        <w:autoSpaceDN w:val="0"/>
        <w:adjustRightInd w:val="0"/>
        <w:snapToGrid w:val="0"/>
        <w:spacing w:line="360" w:lineRule="auto"/>
        <w:rPr>
          <w:rFonts w:ascii="Book Antiqua" w:eastAsia="宋体" w:hAnsi="Book Antiqua"/>
          <w:color w:val="000000" w:themeColor="text1"/>
          <w:sz w:val="24"/>
          <w:szCs w:val="24"/>
          <w:lang w:eastAsia="zh-CN"/>
        </w:rPr>
      </w:pPr>
    </w:p>
    <w:tbl>
      <w:tblPr>
        <w:tblW w:w="0" w:type="auto"/>
        <w:tblInd w:w="-894" w:type="dxa"/>
        <w:tblCellMar>
          <w:left w:w="99" w:type="dxa"/>
          <w:right w:w="99" w:type="dxa"/>
        </w:tblCellMar>
        <w:tblLook w:val="04A0" w:firstRow="1" w:lastRow="0" w:firstColumn="1" w:lastColumn="0" w:noHBand="0" w:noVBand="1"/>
      </w:tblPr>
      <w:tblGrid>
        <w:gridCol w:w="2566"/>
        <w:gridCol w:w="745"/>
        <w:gridCol w:w="1185"/>
        <w:gridCol w:w="1039"/>
        <w:gridCol w:w="3270"/>
        <w:gridCol w:w="5291"/>
      </w:tblGrid>
      <w:tr w:rsidR="00D02EE9" w:rsidRPr="003B008F" w:rsidTr="00BC6CF7">
        <w:trPr>
          <w:trHeight w:val="315"/>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 xml:space="preserve">　</w:t>
            </w:r>
          </w:p>
        </w:tc>
        <w:tc>
          <w:tcPr>
            <w:tcW w:w="2119" w:type="dxa"/>
            <w:gridSpan w:val="3"/>
            <w:tcBorders>
              <w:top w:val="single" w:sz="4" w:space="0" w:color="auto"/>
              <w:left w:val="nil"/>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Traction</w:t>
            </w:r>
          </w:p>
        </w:tc>
        <w:tc>
          <w:tcPr>
            <w:tcW w:w="3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Other advantages</w:t>
            </w:r>
          </w:p>
        </w:tc>
        <w:tc>
          <w:tcPr>
            <w:tcW w:w="5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Other disadvantages</w:t>
            </w:r>
          </w:p>
        </w:tc>
      </w:tr>
      <w:tr w:rsidR="00D02EE9" w:rsidRPr="003B008F" w:rsidTr="00BC6CF7">
        <w:trPr>
          <w:trHeight w:val="68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 xml:space="preserve">　</w:t>
            </w:r>
          </w:p>
        </w:tc>
        <w:tc>
          <w:tcPr>
            <w:tcW w:w="263" w:type="dxa"/>
            <w:tcBorders>
              <w:top w:val="nil"/>
              <w:left w:val="nil"/>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Push</w:t>
            </w:r>
          </w:p>
        </w:tc>
        <w:tc>
          <w:tcPr>
            <w:tcW w:w="960" w:type="dxa"/>
            <w:tcBorders>
              <w:top w:val="nil"/>
              <w:left w:val="nil"/>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Control of direction</w:t>
            </w:r>
          </w:p>
        </w:tc>
        <w:tc>
          <w:tcPr>
            <w:tcW w:w="896" w:type="dxa"/>
            <w:tcBorders>
              <w:top w:val="nil"/>
              <w:left w:val="nil"/>
              <w:bottom w:val="single" w:sz="4" w:space="0" w:color="auto"/>
              <w:right w:val="single" w:sz="4" w:space="0" w:color="auto"/>
            </w:tcBorders>
            <w:shd w:val="clear" w:color="auto" w:fill="auto"/>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r w:rsidRPr="003B008F">
              <w:rPr>
                <w:rFonts w:ascii="Book Antiqua" w:eastAsia="MS PGothic" w:hAnsi="Book Antiqua"/>
                <w:b/>
                <w:color w:val="000000"/>
                <w:kern w:val="0"/>
                <w:sz w:val="24"/>
                <w:szCs w:val="24"/>
              </w:rPr>
              <w:t>Control of tension</w:t>
            </w:r>
          </w:p>
        </w:tc>
        <w:tc>
          <w:tcPr>
            <w:tcW w:w="3594" w:type="dxa"/>
            <w:vMerge/>
            <w:tcBorders>
              <w:top w:val="single" w:sz="4" w:space="0" w:color="auto"/>
              <w:left w:val="single" w:sz="4" w:space="0" w:color="auto"/>
              <w:bottom w:val="single" w:sz="4" w:space="0" w:color="auto"/>
              <w:right w:val="single" w:sz="4" w:space="0" w:color="auto"/>
            </w:tcBorders>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p>
        </w:tc>
        <w:tc>
          <w:tcPr>
            <w:tcW w:w="5972" w:type="dxa"/>
            <w:vMerge/>
            <w:tcBorders>
              <w:top w:val="single" w:sz="4" w:space="0" w:color="auto"/>
              <w:left w:val="single" w:sz="4" w:space="0" w:color="auto"/>
              <w:bottom w:val="single" w:sz="4" w:space="0" w:color="auto"/>
              <w:right w:val="single" w:sz="4" w:space="0" w:color="auto"/>
            </w:tcBorders>
            <w:vAlign w:val="center"/>
            <w:hideMark/>
          </w:tcPr>
          <w:p w:rsidR="00E83294" w:rsidRPr="003B008F" w:rsidRDefault="00E83294" w:rsidP="0081003D">
            <w:pPr>
              <w:widowControl/>
              <w:adjustRightInd w:val="0"/>
              <w:snapToGrid w:val="0"/>
              <w:spacing w:line="360" w:lineRule="auto"/>
              <w:rPr>
                <w:rFonts w:ascii="Book Antiqua" w:eastAsia="MS PGothic" w:hAnsi="Book Antiqua"/>
                <w:b/>
                <w:color w:val="000000"/>
                <w:kern w:val="0"/>
                <w:sz w:val="24"/>
                <w:szCs w:val="24"/>
              </w:rPr>
            </w:pPr>
          </w:p>
        </w:tc>
      </w:tr>
      <w:tr w:rsidR="00E83294" w:rsidRPr="00CA5D49" w:rsidTr="001F64F5">
        <w:trPr>
          <w:trHeight w:val="315"/>
        </w:trPr>
        <w:tc>
          <w:tcPr>
            <w:tcW w:w="0" w:type="auto"/>
            <w:gridSpan w:val="6"/>
            <w:tcBorders>
              <w:top w:val="nil"/>
              <w:left w:val="nil"/>
              <w:bottom w:val="nil"/>
              <w:right w:val="nil"/>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b/>
                <w:bCs/>
                <w:color w:val="000000"/>
                <w:kern w:val="0"/>
                <w:sz w:val="24"/>
                <w:szCs w:val="24"/>
              </w:rPr>
            </w:pPr>
            <w:r w:rsidRPr="00CA5D49">
              <w:rPr>
                <w:rFonts w:ascii="Book Antiqua" w:eastAsia="MS PGothic" w:hAnsi="Book Antiqua"/>
                <w:b/>
                <w:bCs/>
                <w:color w:val="000000"/>
                <w:kern w:val="0"/>
                <w:sz w:val="24"/>
                <w:szCs w:val="24"/>
              </w:rPr>
              <w:t>ESD with traction in upper gastrointestinal tract</w:t>
            </w:r>
          </w:p>
        </w:tc>
      </w:tr>
      <w:tr w:rsidR="00D02EE9" w:rsidRPr="00CA5D49" w:rsidTr="00BC6CF7">
        <w:trPr>
          <w:trHeight w:val="375"/>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Clip-with-line method</w:t>
            </w:r>
            <w:r w:rsidRPr="00CA5D49">
              <w:rPr>
                <w:rFonts w:ascii="Book Antiqua" w:eastAsia="MS PGothic" w:hAnsi="Book Antiqua"/>
                <w:color w:val="000000"/>
                <w:kern w:val="0"/>
                <w:sz w:val="24"/>
                <w:szCs w:val="24"/>
                <w:vertAlign w:val="superscript"/>
              </w:rPr>
              <w:t>[8,11-14]</w:t>
            </w:r>
          </w:p>
        </w:tc>
        <w:tc>
          <w:tcPr>
            <w:tcW w:w="263"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Simple, easy</w:t>
            </w:r>
          </w:p>
        </w:tc>
        <w:tc>
          <w:tcPr>
            <w:tcW w:w="5972"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Percutaneous-traction method</w:t>
            </w:r>
            <w:r w:rsidRPr="00CA5D49">
              <w:rPr>
                <w:rFonts w:ascii="Book Antiqua" w:eastAsia="MS PGothic" w:hAnsi="Book Antiqua"/>
                <w:color w:val="000000"/>
                <w:kern w:val="0"/>
                <w:sz w:val="24"/>
                <w:szCs w:val="24"/>
                <w:vertAlign w:val="superscript"/>
              </w:rPr>
              <w:t>[15-18]</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Invasive</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Magnetic anchor method</w:t>
            </w:r>
            <w:r w:rsidRPr="00CA5D49">
              <w:rPr>
                <w:rFonts w:ascii="Book Antiqua" w:eastAsia="MS PGothic" w:hAnsi="Book Antiqua"/>
                <w:color w:val="000000"/>
                <w:kern w:val="0"/>
                <w:sz w:val="24"/>
                <w:szCs w:val="24"/>
                <w:vertAlign w:val="superscript"/>
              </w:rPr>
              <w:t>[19,20]</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Large and expensive</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External forceps method</w:t>
            </w:r>
            <w:r w:rsidRPr="00CA5D49">
              <w:rPr>
                <w:rFonts w:ascii="Book Antiqua" w:eastAsia="MS PGothic" w:hAnsi="Book Antiqua"/>
                <w:color w:val="000000"/>
                <w:kern w:val="0"/>
                <w:sz w:val="24"/>
                <w:szCs w:val="24"/>
                <w:vertAlign w:val="superscript"/>
              </w:rPr>
              <w:t>[21,22]</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Regrasping, no need of assistant to hold the forceps </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Care of  mucosal damage</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Internal traction method</w:t>
            </w:r>
            <w:r w:rsidRPr="00CA5D49">
              <w:rPr>
                <w:rFonts w:ascii="Book Antiqua" w:eastAsia="MS PGothic" w:hAnsi="Book Antiqua"/>
                <w:color w:val="000000"/>
                <w:kern w:val="0"/>
                <w:sz w:val="24"/>
                <w:szCs w:val="24"/>
                <w:vertAlign w:val="superscript"/>
              </w:rPr>
              <w:t>[23-25]</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Easy</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Roll back of mucosa</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Spring-assisted ESD</w:t>
            </w:r>
            <w:r w:rsidRPr="00CA5D49">
              <w:rPr>
                <w:rFonts w:ascii="Book Antiqua" w:eastAsia="MS PGothic" w:hAnsi="Book Antiqua"/>
                <w:color w:val="000000"/>
                <w:kern w:val="0"/>
                <w:sz w:val="24"/>
                <w:szCs w:val="24"/>
                <w:vertAlign w:val="superscript"/>
              </w:rPr>
              <w:t>[26]</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Easy</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Double-channel-scope method</w:t>
            </w:r>
            <w:r w:rsidRPr="00CA5D49">
              <w:rPr>
                <w:rFonts w:ascii="Book Antiqua" w:eastAsia="MS PGothic" w:hAnsi="Book Antiqua"/>
                <w:color w:val="000000"/>
                <w:kern w:val="0"/>
                <w:sz w:val="24"/>
                <w:szCs w:val="24"/>
                <w:vertAlign w:val="superscript"/>
              </w:rPr>
              <w:t>[28]</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Synchronous movement of forceps and scope</w:t>
            </w:r>
          </w:p>
        </w:tc>
      </w:tr>
      <w:tr w:rsidR="00D02EE9" w:rsidRPr="00CA5D49" w:rsidTr="00BC6CF7">
        <w:trPr>
          <w:trHeight w:val="7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R-scope</w:t>
            </w:r>
            <w:r w:rsidRPr="00CA5D49">
              <w:rPr>
                <w:rFonts w:ascii="Book Antiqua" w:eastAsia="MS PGothic" w:hAnsi="Book Antiqua"/>
                <w:color w:val="000000"/>
                <w:kern w:val="0"/>
                <w:sz w:val="24"/>
                <w:szCs w:val="24"/>
                <w:vertAlign w:val="superscript"/>
              </w:rPr>
              <w:t>[29-31]</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 swing of knife</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Thicker and heavier scope, synchronous movement of forceps and scope</w:t>
            </w:r>
          </w:p>
        </w:tc>
      </w:tr>
      <w:tr w:rsidR="00D02EE9" w:rsidRPr="00CA5D49" w:rsidTr="00BC6CF7">
        <w:trPr>
          <w:trHeight w:val="63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Outerroute method</w:t>
            </w:r>
            <w:r w:rsidRPr="00CA5D49">
              <w:rPr>
                <w:rFonts w:ascii="Book Antiqua" w:eastAsia="MS PGothic" w:hAnsi="Book Antiqua"/>
                <w:color w:val="000000"/>
                <w:kern w:val="0"/>
                <w:sz w:val="24"/>
                <w:szCs w:val="24"/>
                <w:vertAlign w:val="superscript"/>
              </w:rPr>
              <w:t>[33-38]</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Synchronous movement of forceps and scope, small distance between forceps and knife </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Double-scope method</w:t>
            </w:r>
            <w:r w:rsidRPr="00CA5D49">
              <w:rPr>
                <w:rFonts w:ascii="Book Antiqua" w:eastAsia="MS PGothic" w:hAnsi="Book Antiqua"/>
                <w:color w:val="000000"/>
                <w:kern w:val="0"/>
                <w:sz w:val="24"/>
                <w:szCs w:val="24"/>
                <w:vertAlign w:val="superscript"/>
              </w:rPr>
              <w:t>[10]</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Interference of  scopes,  two light sources, double manpower</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Morita</w:t>
            </w:r>
            <w:r w:rsidRPr="00CA5D49">
              <w:rPr>
                <w:rFonts w:ascii="Book Antiqua" w:eastAsia="MS PGothic" w:hAnsi="Book Antiqua"/>
                <w:color w:val="000000"/>
                <w:kern w:val="0"/>
                <w:sz w:val="24"/>
                <w:szCs w:val="24"/>
                <w:vertAlign w:val="superscript"/>
              </w:rPr>
              <w:t>[39]</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Regrasping, a little interference of </w:t>
            </w:r>
            <w:r w:rsidR="00E83294" w:rsidRPr="00CA5D49">
              <w:rPr>
                <w:rFonts w:ascii="Book Antiqua" w:eastAsia="MS PGothic" w:hAnsi="Book Antiqua"/>
                <w:color w:val="000000"/>
                <w:kern w:val="0"/>
                <w:sz w:val="24"/>
                <w:szCs w:val="24"/>
              </w:rPr>
              <w:t>scopes</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Thicher overtube, two light sources, double manpower</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Higuchi</w:t>
            </w:r>
            <w:r w:rsidRPr="00CA5D49">
              <w:rPr>
                <w:rFonts w:ascii="Book Antiqua" w:eastAsia="MS PGothic" w:hAnsi="Book Antiqua"/>
                <w:color w:val="000000"/>
                <w:kern w:val="0"/>
                <w:sz w:val="24"/>
                <w:szCs w:val="24"/>
                <w:vertAlign w:val="superscript"/>
              </w:rPr>
              <w:t>[40]</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 one light source</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Interference of scopes,  double  manpower</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Robot-assisted method</w:t>
            </w:r>
            <w:r w:rsidRPr="00CA5D49">
              <w:rPr>
                <w:rFonts w:ascii="Book Antiqua" w:eastAsia="MS PGothic" w:hAnsi="Book Antiqua"/>
                <w:color w:val="000000"/>
                <w:kern w:val="0"/>
                <w:sz w:val="24"/>
                <w:szCs w:val="24"/>
                <w:vertAlign w:val="superscript"/>
              </w:rPr>
              <w:t>[42-44]</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More complicated, no response of hemostasis</w:t>
            </w:r>
          </w:p>
        </w:tc>
      </w:tr>
      <w:tr w:rsidR="00E83294" w:rsidRPr="00CA5D49" w:rsidTr="001F64F5">
        <w:trPr>
          <w:trHeight w:val="315"/>
        </w:trPr>
        <w:tc>
          <w:tcPr>
            <w:tcW w:w="0" w:type="auto"/>
            <w:gridSpan w:val="6"/>
            <w:tcBorders>
              <w:top w:val="nil"/>
              <w:left w:val="nil"/>
              <w:bottom w:val="nil"/>
              <w:right w:val="nil"/>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b/>
                <w:bCs/>
                <w:color w:val="000000"/>
                <w:kern w:val="0"/>
                <w:sz w:val="24"/>
                <w:szCs w:val="24"/>
              </w:rPr>
            </w:pPr>
            <w:r w:rsidRPr="00CA5D49">
              <w:rPr>
                <w:rFonts w:ascii="Book Antiqua" w:eastAsia="MS PGothic" w:hAnsi="Book Antiqua"/>
                <w:b/>
                <w:bCs/>
                <w:color w:val="000000"/>
                <w:kern w:val="0"/>
                <w:sz w:val="24"/>
                <w:szCs w:val="24"/>
              </w:rPr>
              <w:t>ESD with traction in colon and rectum</w:t>
            </w:r>
          </w:p>
        </w:tc>
      </w:tr>
      <w:tr w:rsidR="00D02EE9" w:rsidRPr="00CA5D49" w:rsidTr="00BC6CF7">
        <w:trPr>
          <w:trHeight w:val="375"/>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Sinker-assisted method</w:t>
            </w:r>
            <w:r w:rsidRPr="00CA5D49">
              <w:rPr>
                <w:rFonts w:ascii="Book Antiqua" w:eastAsia="MS PGothic" w:hAnsi="Book Antiqua"/>
                <w:color w:val="000000"/>
                <w:kern w:val="0"/>
                <w:sz w:val="24"/>
                <w:szCs w:val="24"/>
                <w:vertAlign w:val="superscript"/>
              </w:rPr>
              <w:t>[45]</w:t>
            </w:r>
          </w:p>
        </w:tc>
        <w:tc>
          <w:tcPr>
            <w:tcW w:w="263"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Easy</w:t>
            </w:r>
          </w:p>
        </w:tc>
        <w:tc>
          <w:tcPr>
            <w:tcW w:w="5972" w:type="dxa"/>
            <w:tcBorders>
              <w:top w:val="single" w:sz="4" w:space="0" w:color="auto"/>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Retreival of scope</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External forceps method</w:t>
            </w:r>
            <w:r w:rsidRPr="00CA5D49">
              <w:rPr>
                <w:rFonts w:ascii="Book Antiqua" w:eastAsia="MS PGothic" w:hAnsi="Book Antiqua"/>
                <w:color w:val="000000"/>
                <w:kern w:val="0"/>
                <w:sz w:val="24"/>
                <w:szCs w:val="24"/>
                <w:vertAlign w:val="superscript"/>
              </w:rPr>
              <w:t>[46]</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Retreival of scope, onnly rectum</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Internal traction method</w:t>
            </w:r>
            <w:r w:rsidRPr="00CA5D49">
              <w:rPr>
                <w:rFonts w:ascii="Book Antiqua" w:eastAsia="MS PGothic" w:hAnsi="Book Antiqua"/>
                <w:color w:val="000000"/>
                <w:kern w:val="0"/>
                <w:sz w:val="24"/>
                <w:szCs w:val="24"/>
                <w:vertAlign w:val="superscript"/>
              </w:rPr>
              <w:t>[47-50]</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Easy</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Outerroute method</w:t>
            </w:r>
            <w:r w:rsidRPr="00CA5D49">
              <w:rPr>
                <w:rFonts w:ascii="Book Antiqua" w:eastAsia="MS PGothic" w:hAnsi="Book Antiqua"/>
                <w:color w:val="000000"/>
                <w:kern w:val="0"/>
                <w:sz w:val="24"/>
                <w:szCs w:val="24"/>
                <w:vertAlign w:val="superscript"/>
              </w:rPr>
              <w:t>[51]</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Synchronous movement of forceps and scope</w:t>
            </w:r>
          </w:p>
        </w:tc>
      </w:tr>
      <w:tr w:rsidR="00D02EE9" w:rsidRPr="00CA5D49" w:rsidTr="00BC6CF7">
        <w:trPr>
          <w:trHeight w:val="63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Double-scope method</w:t>
            </w:r>
            <w:r w:rsidRPr="00CA5D49">
              <w:rPr>
                <w:rFonts w:ascii="Book Antiqua" w:eastAsia="MS PGothic" w:hAnsi="Book Antiqua"/>
                <w:color w:val="000000"/>
                <w:kern w:val="0"/>
                <w:sz w:val="24"/>
                <w:szCs w:val="24"/>
                <w:vertAlign w:val="superscript"/>
              </w:rPr>
              <w:t>[52,53]</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Two light sources and double manpower,  interference of t scopes,  only lesions in sigmoid colon and rectum</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Fusaroli</w:t>
            </w:r>
            <w:r w:rsidRPr="00CA5D49">
              <w:rPr>
                <w:rFonts w:ascii="Book Antiqua" w:eastAsia="MS PGothic" w:hAnsi="Book Antiqua"/>
                <w:color w:val="000000"/>
                <w:kern w:val="0"/>
                <w:sz w:val="24"/>
                <w:szCs w:val="24"/>
                <w:vertAlign w:val="superscript"/>
              </w:rPr>
              <w:t>[54]</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Regrasping, </w:t>
            </w:r>
            <w:r w:rsidR="00E83294" w:rsidRPr="00CA5D49">
              <w:rPr>
                <w:rFonts w:ascii="Book Antiqua" w:eastAsia="MS PGothic" w:hAnsi="Book Antiqua"/>
                <w:color w:val="000000"/>
                <w:kern w:val="0"/>
                <w:sz w:val="24"/>
                <w:szCs w:val="24"/>
              </w:rPr>
              <w:t>much cheaper, one light source</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interference of scopes,  lesions in only sigmoid colon and rectum</w:t>
            </w:r>
          </w:p>
        </w:tc>
      </w:tr>
      <w:tr w:rsidR="00D02EE9" w:rsidRPr="00CA5D49" w:rsidTr="00BC6CF7">
        <w:trPr>
          <w:trHeight w:val="37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Endoscopic surgical platform</w:t>
            </w:r>
            <w:r w:rsidRPr="00CA5D49">
              <w:rPr>
                <w:rFonts w:ascii="Book Antiqua" w:eastAsia="MS PGothic" w:hAnsi="Book Antiqua"/>
                <w:color w:val="000000"/>
                <w:kern w:val="0"/>
                <w:sz w:val="24"/>
                <w:szCs w:val="24"/>
                <w:vertAlign w:val="superscript"/>
              </w:rPr>
              <w:t>[55]</w:t>
            </w:r>
          </w:p>
        </w:tc>
        <w:tc>
          <w:tcPr>
            <w:tcW w:w="263"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896"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 xml:space="preserve"> +</w:t>
            </w:r>
          </w:p>
        </w:tc>
        <w:tc>
          <w:tcPr>
            <w:tcW w:w="3594" w:type="dxa"/>
            <w:tcBorders>
              <w:top w:val="nil"/>
              <w:left w:val="nil"/>
              <w:bottom w:val="single" w:sz="4" w:space="0" w:color="auto"/>
              <w:right w:val="single" w:sz="4" w:space="0" w:color="auto"/>
            </w:tcBorders>
            <w:shd w:val="clear" w:color="auto" w:fill="auto"/>
            <w:vAlign w:val="center"/>
            <w:hideMark/>
          </w:tcPr>
          <w:p w:rsidR="00E83294" w:rsidRPr="00CA5D49" w:rsidRDefault="006C7DD3"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Regrasping, freedom offering surgical triangulation</w:t>
            </w:r>
          </w:p>
        </w:tc>
        <w:tc>
          <w:tcPr>
            <w:tcW w:w="5972" w:type="dxa"/>
            <w:tcBorders>
              <w:top w:val="nil"/>
              <w:left w:val="nil"/>
              <w:bottom w:val="single" w:sz="4" w:space="0" w:color="auto"/>
              <w:right w:val="single" w:sz="4" w:space="0" w:color="auto"/>
            </w:tcBorders>
            <w:shd w:val="clear" w:color="auto" w:fill="auto"/>
            <w:vAlign w:val="center"/>
            <w:hideMark/>
          </w:tcPr>
          <w:p w:rsidR="00E83294" w:rsidRPr="00CA5D49" w:rsidRDefault="00E83294" w:rsidP="0081003D">
            <w:pPr>
              <w:widowControl/>
              <w:adjustRightInd w:val="0"/>
              <w:snapToGrid w:val="0"/>
              <w:spacing w:line="360" w:lineRule="auto"/>
              <w:rPr>
                <w:rFonts w:ascii="Book Antiqua" w:eastAsia="MS PGothic" w:hAnsi="Book Antiqua"/>
                <w:color w:val="000000"/>
                <w:kern w:val="0"/>
                <w:sz w:val="24"/>
                <w:szCs w:val="24"/>
              </w:rPr>
            </w:pPr>
            <w:r w:rsidRPr="00CA5D49">
              <w:rPr>
                <w:rFonts w:ascii="Book Antiqua" w:eastAsia="MS PGothic" w:hAnsi="Book Antiqua"/>
                <w:color w:val="000000"/>
                <w:kern w:val="0"/>
                <w:sz w:val="24"/>
                <w:szCs w:val="24"/>
              </w:rPr>
              <w:t>more complicated configuration with fixed instruments, only rectum</w:t>
            </w:r>
          </w:p>
        </w:tc>
      </w:tr>
    </w:tbl>
    <w:p w:rsidR="00836A21" w:rsidRPr="00A5630B" w:rsidRDefault="00A5630B" w:rsidP="0081003D">
      <w:pPr>
        <w:autoSpaceDE w:val="0"/>
        <w:autoSpaceDN w:val="0"/>
        <w:adjustRightInd w:val="0"/>
        <w:snapToGrid w:val="0"/>
        <w:spacing w:line="360" w:lineRule="auto"/>
        <w:rPr>
          <w:rFonts w:ascii="Book Antiqua" w:eastAsia="宋体" w:hAnsi="Book Antiqua"/>
          <w:color w:val="000000" w:themeColor="text1"/>
          <w:kern w:val="0"/>
          <w:sz w:val="24"/>
          <w:szCs w:val="24"/>
          <w:lang w:eastAsia="zh-CN"/>
        </w:rPr>
      </w:pPr>
      <w:r w:rsidRPr="00A5630B">
        <w:rPr>
          <w:rFonts w:ascii="Book Antiqua" w:eastAsia="宋体" w:hAnsi="Book Antiqua" w:hint="eastAsia"/>
          <w:sz w:val="24"/>
          <w:szCs w:val="24"/>
          <w:lang w:eastAsia="zh-CN"/>
        </w:rPr>
        <w:t xml:space="preserve">ESD: </w:t>
      </w:r>
      <w:r w:rsidRPr="00A5630B">
        <w:rPr>
          <w:rFonts w:ascii="Book Antiqua" w:eastAsia="MS PGothic" w:hAnsi="Book Antiqua"/>
          <w:sz w:val="24"/>
          <w:szCs w:val="24"/>
        </w:rPr>
        <w:t>Endoscopic submucosal dissection</w:t>
      </w:r>
      <w:r w:rsidRPr="00A5630B">
        <w:rPr>
          <w:rFonts w:ascii="Book Antiqua" w:eastAsia="宋体" w:hAnsi="Book Antiqua" w:hint="eastAsia"/>
          <w:sz w:val="24"/>
          <w:szCs w:val="24"/>
          <w:lang w:eastAsia="zh-CN"/>
        </w:rPr>
        <w:t>.</w:t>
      </w:r>
    </w:p>
    <w:p w:rsidR="00023CCE" w:rsidRPr="00CA5D49" w:rsidRDefault="00023CCE" w:rsidP="0081003D">
      <w:pPr>
        <w:autoSpaceDE w:val="0"/>
        <w:autoSpaceDN w:val="0"/>
        <w:adjustRightInd w:val="0"/>
        <w:snapToGrid w:val="0"/>
        <w:spacing w:line="360" w:lineRule="auto"/>
        <w:rPr>
          <w:rFonts w:ascii="Book Antiqua" w:hAnsi="Book Antiqua"/>
          <w:color w:val="000000" w:themeColor="text1"/>
          <w:kern w:val="0"/>
          <w:sz w:val="24"/>
          <w:szCs w:val="24"/>
        </w:rPr>
      </w:pPr>
    </w:p>
    <w:p w:rsidR="00023CCE" w:rsidRPr="00CA5D49" w:rsidRDefault="00023CCE" w:rsidP="0081003D">
      <w:pPr>
        <w:autoSpaceDE w:val="0"/>
        <w:autoSpaceDN w:val="0"/>
        <w:adjustRightInd w:val="0"/>
        <w:snapToGrid w:val="0"/>
        <w:spacing w:line="360" w:lineRule="auto"/>
        <w:ind w:firstLineChars="100" w:firstLine="240"/>
        <w:rPr>
          <w:rFonts w:ascii="Book Antiqua" w:hAnsi="Book Antiqua"/>
          <w:color w:val="000000" w:themeColor="text1"/>
          <w:kern w:val="0"/>
          <w:sz w:val="24"/>
          <w:szCs w:val="24"/>
        </w:rPr>
      </w:pPr>
    </w:p>
    <w:p w:rsidR="00E83294" w:rsidRPr="00CA5D49" w:rsidRDefault="00E83294" w:rsidP="0081003D">
      <w:pPr>
        <w:autoSpaceDE w:val="0"/>
        <w:autoSpaceDN w:val="0"/>
        <w:adjustRightInd w:val="0"/>
        <w:snapToGrid w:val="0"/>
        <w:spacing w:line="360" w:lineRule="auto"/>
        <w:rPr>
          <w:rFonts w:ascii="Book Antiqua" w:hAnsi="Book Antiqua"/>
          <w:color w:val="000000" w:themeColor="text1"/>
          <w:kern w:val="0"/>
          <w:sz w:val="24"/>
          <w:szCs w:val="24"/>
        </w:rPr>
      </w:pPr>
    </w:p>
    <w:sectPr w:rsidR="00E83294" w:rsidRPr="00CA5D49" w:rsidSect="00E83294">
      <w:pgSz w:w="15840" w:h="12240" w:orient="landscape" w:code="1"/>
      <w:pgMar w:top="1134" w:right="1418" w:bottom="1418" w:left="1418" w:header="720" w:footer="720" w:gutter="0"/>
      <w:cols w:space="720"/>
      <w:noEndnote/>
      <w:docGrid w:type="lines" w:linePitch="500" w:charSpace="51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9B" w:rsidRDefault="00290C9B">
      <w:r>
        <w:separator/>
      </w:r>
    </w:p>
  </w:endnote>
  <w:endnote w:type="continuationSeparator" w:id="0">
    <w:p w:rsidR="00290C9B" w:rsidRDefault="0029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26" w:rsidRDefault="00172E2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72E26" w:rsidRDefault="00172E2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26" w:rsidRDefault="00172E2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F1CB2">
      <w:rPr>
        <w:rStyle w:val="a5"/>
        <w:noProof/>
      </w:rPr>
      <w:t>2</w:t>
    </w:r>
    <w:r>
      <w:rPr>
        <w:rStyle w:val="a5"/>
      </w:rPr>
      <w:fldChar w:fldCharType="end"/>
    </w:r>
  </w:p>
  <w:p w:rsidR="00172E26" w:rsidRDefault="00172E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9B" w:rsidRDefault="00290C9B">
      <w:r>
        <w:separator/>
      </w:r>
    </w:p>
  </w:footnote>
  <w:footnote w:type="continuationSeparator" w:id="0">
    <w:p w:rsidR="00290C9B" w:rsidRDefault="00290C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0211"/>
    <w:multiLevelType w:val="hybridMultilevel"/>
    <w:tmpl w:val="F426F63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24F201AA"/>
    <w:multiLevelType w:val="hybridMultilevel"/>
    <w:tmpl w:val="ACE07B7E"/>
    <w:lvl w:ilvl="0" w:tplc="0A06DC7A">
      <w:start w:val="1"/>
      <w:numFmt w:val="decimal"/>
      <w:lvlText w:val="%1."/>
      <w:lvlJc w:val="left"/>
      <w:pPr>
        <w:ind w:left="420" w:hanging="420"/>
      </w:pPr>
      <w:rPr>
        <w:rFonts w:ascii="Times New Roman" w:hAnsi="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7D7724C"/>
    <w:multiLevelType w:val="hybridMultilevel"/>
    <w:tmpl w:val="BA04E410"/>
    <w:lvl w:ilvl="0" w:tplc="FBF81A00">
      <w:start w:val="1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07E5AC0"/>
    <w:multiLevelType w:val="hybridMultilevel"/>
    <w:tmpl w:val="7FFEB086"/>
    <w:lvl w:ilvl="0" w:tplc="FFFFFFFF">
      <w:start w:val="1"/>
      <w:numFmt w:val="decimal"/>
      <w:lvlText w:val="%1."/>
      <w:lvlJc w:val="left"/>
      <w:pPr>
        <w:tabs>
          <w:tab w:val="num" w:pos="420"/>
        </w:tabs>
        <w:ind w:left="420" w:hanging="420"/>
      </w:p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DF"/>
    <w:rsid w:val="00023CCE"/>
    <w:rsid w:val="00031260"/>
    <w:rsid w:val="00031421"/>
    <w:rsid w:val="0004401C"/>
    <w:rsid w:val="00053646"/>
    <w:rsid w:val="00064E9F"/>
    <w:rsid w:val="000774A3"/>
    <w:rsid w:val="00082DE0"/>
    <w:rsid w:val="0008462F"/>
    <w:rsid w:val="000906DA"/>
    <w:rsid w:val="00094111"/>
    <w:rsid w:val="00097494"/>
    <w:rsid w:val="000A308D"/>
    <w:rsid w:val="000A3105"/>
    <w:rsid w:val="000C390C"/>
    <w:rsid w:val="000C6D83"/>
    <w:rsid w:val="000E4984"/>
    <w:rsid w:val="000E6B99"/>
    <w:rsid w:val="00100EC7"/>
    <w:rsid w:val="00104222"/>
    <w:rsid w:val="00123874"/>
    <w:rsid w:val="00126AAB"/>
    <w:rsid w:val="00133F8A"/>
    <w:rsid w:val="00140D08"/>
    <w:rsid w:val="00141D67"/>
    <w:rsid w:val="0014475F"/>
    <w:rsid w:val="0014621B"/>
    <w:rsid w:val="001464F3"/>
    <w:rsid w:val="001535D9"/>
    <w:rsid w:val="00155A49"/>
    <w:rsid w:val="00160E67"/>
    <w:rsid w:val="00172E26"/>
    <w:rsid w:val="00173E04"/>
    <w:rsid w:val="00176B7A"/>
    <w:rsid w:val="00176C32"/>
    <w:rsid w:val="001945C3"/>
    <w:rsid w:val="00194B92"/>
    <w:rsid w:val="001953D1"/>
    <w:rsid w:val="00195B1A"/>
    <w:rsid w:val="001A0E5C"/>
    <w:rsid w:val="001B2377"/>
    <w:rsid w:val="001C60CA"/>
    <w:rsid w:val="001D3AE5"/>
    <w:rsid w:val="001F78FF"/>
    <w:rsid w:val="00214DDB"/>
    <w:rsid w:val="00233118"/>
    <w:rsid w:val="00245318"/>
    <w:rsid w:val="0025114E"/>
    <w:rsid w:val="0025540E"/>
    <w:rsid w:val="00257199"/>
    <w:rsid w:val="00290C9B"/>
    <w:rsid w:val="00295FB0"/>
    <w:rsid w:val="0029637B"/>
    <w:rsid w:val="002A5F59"/>
    <w:rsid w:val="002A7942"/>
    <w:rsid w:val="002C1F1E"/>
    <w:rsid w:val="002D43FC"/>
    <w:rsid w:val="002D5B08"/>
    <w:rsid w:val="002E6C38"/>
    <w:rsid w:val="00300DA3"/>
    <w:rsid w:val="003057FD"/>
    <w:rsid w:val="00310F81"/>
    <w:rsid w:val="00317989"/>
    <w:rsid w:val="00330A1F"/>
    <w:rsid w:val="003368E5"/>
    <w:rsid w:val="003420C8"/>
    <w:rsid w:val="00357085"/>
    <w:rsid w:val="00361313"/>
    <w:rsid w:val="003A522B"/>
    <w:rsid w:val="003B008F"/>
    <w:rsid w:val="003D2BF6"/>
    <w:rsid w:val="003D76AE"/>
    <w:rsid w:val="003E05C2"/>
    <w:rsid w:val="003E0819"/>
    <w:rsid w:val="003F0419"/>
    <w:rsid w:val="003F3CBD"/>
    <w:rsid w:val="004005C4"/>
    <w:rsid w:val="0040453C"/>
    <w:rsid w:val="00411747"/>
    <w:rsid w:val="00412241"/>
    <w:rsid w:val="004160AD"/>
    <w:rsid w:val="00417F61"/>
    <w:rsid w:val="004274A0"/>
    <w:rsid w:val="004379C6"/>
    <w:rsid w:val="00440D04"/>
    <w:rsid w:val="00446261"/>
    <w:rsid w:val="00447272"/>
    <w:rsid w:val="00461818"/>
    <w:rsid w:val="004626FD"/>
    <w:rsid w:val="0046295C"/>
    <w:rsid w:val="00467FA0"/>
    <w:rsid w:val="0047640B"/>
    <w:rsid w:val="00477C0A"/>
    <w:rsid w:val="00490B37"/>
    <w:rsid w:val="004A4831"/>
    <w:rsid w:val="004C2CB6"/>
    <w:rsid w:val="004C718A"/>
    <w:rsid w:val="004C7669"/>
    <w:rsid w:val="004E516E"/>
    <w:rsid w:val="004F57BE"/>
    <w:rsid w:val="004F741A"/>
    <w:rsid w:val="00511A75"/>
    <w:rsid w:val="0052143D"/>
    <w:rsid w:val="00531142"/>
    <w:rsid w:val="00532B4B"/>
    <w:rsid w:val="0054299E"/>
    <w:rsid w:val="00544085"/>
    <w:rsid w:val="0055093B"/>
    <w:rsid w:val="00553D4A"/>
    <w:rsid w:val="00557DA5"/>
    <w:rsid w:val="0056463E"/>
    <w:rsid w:val="005715FA"/>
    <w:rsid w:val="005850B4"/>
    <w:rsid w:val="00595C8B"/>
    <w:rsid w:val="005A57B1"/>
    <w:rsid w:val="005A7634"/>
    <w:rsid w:val="005B18D1"/>
    <w:rsid w:val="005B783B"/>
    <w:rsid w:val="005B7A07"/>
    <w:rsid w:val="005B7E5E"/>
    <w:rsid w:val="005C52F3"/>
    <w:rsid w:val="005C6A5C"/>
    <w:rsid w:val="005D2D43"/>
    <w:rsid w:val="005D4F82"/>
    <w:rsid w:val="005F6AF6"/>
    <w:rsid w:val="006039AF"/>
    <w:rsid w:val="0061343F"/>
    <w:rsid w:val="006146C1"/>
    <w:rsid w:val="006165C9"/>
    <w:rsid w:val="00650A51"/>
    <w:rsid w:val="00665630"/>
    <w:rsid w:val="00665DC4"/>
    <w:rsid w:val="0066697D"/>
    <w:rsid w:val="00670B02"/>
    <w:rsid w:val="00675C88"/>
    <w:rsid w:val="00685F23"/>
    <w:rsid w:val="00685F64"/>
    <w:rsid w:val="006945A9"/>
    <w:rsid w:val="00694B6D"/>
    <w:rsid w:val="006A2697"/>
    <w:rsid w:val="006A2B4B"/>
    <w:rsid w:val="006B2E94"/>
    <w:rsid w:val="006C3674"/>
    <w:rsid w:val="006C7566"/>
    <w:rsid w:val="006C7DD3"/>
    <w:rsid w:val="006D0031"/>
    <w:rsid w:val="006F1CB2"/>
    <w:rsid w:val="006F31E0"/>
    <w:rsid w:val="007002C7"/>
    <w:rsid w:val="00707A81"/>
    <w:rsid w:val="007119EE"/>
    <w:rsid w:val="0071222E"/>
    <w:rsid w:val="00713847"/>
    <w:rsid w:val="00725D26"/>
    <w:rsid w:val="00731AFE"/>
    <w:rsid w:val="00761529"/>
    <w:rsid w:val="00765343"/>
    <w:rsid w:val="0078337B"/>
    <w:rsid w:val="00783910"/>
    <w:rsid w:val="00785089"/>
    <w:rsid w:val="007927BA"/>
    <w:rsid w:val="00792CF4"/>
    <w:rsid w:val="007A33BD"/>
    <w:rsid w:val="007B1B4C"/>
    <w:rsid w:val="007B24EB"/>
    <w:rsid w:val="007C03EC"/>
    <w:rsid w:val="007C2482"/>
    <w:rsid w:val="007D1E9F"/>
    <w:rsid w:val="007E6D8C"/>
    <w:rsid w:val="007F1106"/>
    <w:rsid w:val="007F7107"/>
    <w:rsid w:val="007F7C9A"/>
    <w:rsid w:val="0080398A"/>
    <w:rsid w:val="0081003D"/>
    <w:rsid w:val="00811092"/>
    <w:rsid w:val="00814731"/>
    <w:rsid w:val="00814C4D"/>
    <w:rsid w:val="0082220E"/>
    <w:rsid w:val="00827CC6"/>
    <w:rsid w:val="00827E1D"/>
    <w:rsid w:val="008365F7"/>
    <w:rsid w:val="00836A21"/>
    <w:rsid w:val="00841872"/>
    <w:rsid w:val="0086634B"/>
    <w:rsid w:val="008835B2"/>
    <w:rsid w:val="008877E9"/>
    <w:rsid w:val="008A74B5"/>
    <w:rsid w:val="008B4264"/>
    <w:rsid w:val="008D0DAA"/>
    <w:rsid w:val="008D1AD5"/>
    <w:rsid w:val="008D1C72"/>
    <w:rsid w:val="008D29AA"/>
    <w:rsid w:val="008F623D"/>
    <w:rsid w:val="00915241"/>
    <w:rsid w:val="00933D89"/>
    <w:rsid w:val="009432A8"/>
    <w:rsid w:val="00944EE9"/>
    <w:rsid w:val="0096403C"/>
    <w:rsid w:val="00965177"/>
    <w:rsid w:val="00981A49"/>
    <w:rsid w:val="00984F27"/>
    <w:rsid w:val="00995109"/>
    <w:rsid w:val="009A2FBC"/>
    <w:rsid w:val="009A31AD"/>
    <w:rsid w:val="009B4082"/>
    <w:rsid w:val="009C4DF9"/>
    <w:rsid w:val="009D2523"/>
    <w:rsid w:val="009D4102"/>
    <w:rsid w:val="009D5164"/>
    <w:rsid w:val="009E1CF2"/>
    <w:rsid w:val="009E4E35"/>
    <w:rsid w:val="009F1050"/>
    <w:rsid w:val="009F2B2C"/>
    <w:rsid w:val="00A070DA"/>
    <w:rsid w:val="00A1204A"/>
    <w:rsid w:val="00A12AB2"/>
    <w:rsid w:val="00A14582"/>
    <w:rsid w:val="00A16D0F"/>
    <w:rsid w:val="00A23982"/>
    <w:rsid w:val="00A251A3"/>
    <w:rsid w:val="00A41CCF"/>
    <w:rsid w:val="00A53E08"/>
    <w:rsid w:val="00A5630B"/>
    <w:rsid w:val="00A629BD"/>
    <w:rsid w:val="00A765E7"/>
    <w:rsid w:val="00A822D7"/>
    <w:rsid w:val="00A867FB"/>
    <w:rsid w:val="00AB253B"/>
    <w:rsid w:val="00AB30F7"/>
    <w:rsid w:val="00AC6C7E"/>
    <w:rsid w:val="00AD10C9"/>
    <w:rsid w:val="00AD294A"/>
    <w:rsid w:val="00AD7E70"/>
    <w:rsid w:val="00AE7FDF"/>
    <w:rsid w:val="00AF5439"/>
    <w:rsid w:val="00B05D30"/>
    <w:rsid w:val="00B11916"/>
    <w:rsid w:val="00B16482"/>
    <w:rsid w:val="00B3106F"/>
    <w:rsid w:val="00B40C98"/>
    <w:rsid w:val="00B5290C"/>
    <w:rsid w:val="00B76A42"/>
    <w:rsid w:val="00B806E6"/>
    <w:rsid w:val="00B80743"/>
    <w:rsid w:val="00B831D5"/>
    <w:rsid w:val="00B854C3"/>
    <w:rsid w:val="00B941B6"/>
    <w:rsid w:val="00BB52C2"/>
    <w:rsid w:val="00BB5E49"/>
    <w:rsid w:val="00BC2B52"/>
    <w:rsid w:val="00BC6CF7"/>
    <w:rsid w:val="00BD2560"/>
    <w:rsid w:val="00BE197F"/>
    <w:rsid w:val="00BF174C"/>
    <w:rsid w:val="00C019A3"/>
    <w:rsid w:val="00C0477E"/>
    <w:rsid w:val="00C2189D"/>
    <w:rsid w:val="00C37CAA"/>
    <w:rsid w:val="00C43178"/>
    <w:rsid w:val="00C448C0"/>
    <w:rsid w:val="00C62A71"/>
    <w:rsid w:val="00C8561F"/>
    <w:rsid w:val="00CA080A"/>
    <w:rsid w:val="00CA4E08"/>
    <w:rsid w:val="00CA5D49"/>
    <w:rsid w:val="00CE3BA6"/>
    <w:rsid w:val="00CF0D41"/>
    <w:rsid w:val="00CF20C2"/>
    <w:rsid w:val="00CF426F"/>
    <w:rsid w:val="00CF6EFE"/>
    <w:rsid w:val="00D02EE9"/>
    <w:rsid w:val="00D1627B"/>
    <w:rsid w:val="00D165BB"/>
    <w:rsid w:val="00D2235B"/>
    <w:rsid w:val="00D3127B"/>
    <w:rsid w:val="00D41922"/>
    <w:rsid w:val="00D47226"/>
    <w:rsid w:val="00D60CE9"/>
    <w:rsid w:val="00D750C1"/>
    <w:rsid w:val="00D811B8"/>
    <w:rsid w:val="00D83214"/>
    <w:rsid w:val="00DA034D"/>
    <w:rsid w:val="00DA54A3"/>
    <w:rsid w:val="00DB0C01"/>
    <w:rsid w:val="00DB693B"/>
    <w:rsid w:val="00DC5D68"/>
    <w:rsid w:val="00DD4791"/>
    <w:rsid w:val="00DE2CEA"/>
    <w:rsid w:val="00DE4264"/>
    <w:rsid w:val="00E018EC"/>
    <w:rsid w:val="00E50F57"/>
    <w:rsid w:val="00E532B7"/>
    <w:rsid w:val="00E56044"/>
    <w:rsid w:val="00E64B32"/>
    <w:rsid w:val="00E7353D"/>
    <w:rsid w:val="00E7762E"/>
    <w:rsid w:val="00E81524"/>
    <w:rsid w:val="00E817F6"/>
    <w:rsid w:val="00E83294"/>
    <w:rsid w:val="00E9741A"/>
    <w:rsid w:val="00E97778"/>
    <w:rsid w:val="00EA16F8"/>
    <w:rsid w:val="00EA18D9"/>
    <w:rsid w:val="00ED0711"/>
    <w:rsid w:val="00ED17EE"/>
    <w:rsid w:val="00ED633F"/>
    <w:rsid w:val="00ED6587"/>
    <w:rsid w:val="00EE0A4A"/>
    <w:rsid w:val="00EE1DAD"/>
    <w:rsid w:val="00EE60FD"/>
    <w:rsid w:val="00EF5A93"/>
    <w:rsid w:val="00F12B0B"/>
    <w:rsid w:val="00F30B22"/>
    <w:rsid w:val="00F31526"/>
    <w:rsid w:val="00F51012"/>
    <w:rsid w:val="00F613D9"/>
    <w:rsid w:val="00F63F52"/>
    <w:rsid w:val="00F64712"/>
    <w:rsid w:val="00F6711B"/>
    <w:rsid w:val="00F67B5D"/>
    <w:rsid w:val="00F74835"/>
    <w:rsid w:val="00F8545F"/>
    <w:rsid w:val="00FA0B6B"/>
    <w:rsid w:val="00FC4968"/>
    <w:rsid w:val="00FD3D1A"/>
    <w:rsid w:val="00FE7A7A"/>
    <w:rsid w:val="00FF0D40"/>
    <w:rsid w:val="00FF0FDF"/>
    <w:rsid w:val="00FF2AFE"/>
    <w:rsid w:val="00FF2D92"/>
    <w:rsid w:val="00FF5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FDF"/>
    <w:pPr>
      <w:widowControl w:val="0"/>
      <w:jc w:val="both"/>
    </w:pPr>
    <w:rPr>
      <w:rFonts w:ascii="Century" w:eastAsia="MS Mincho" w:hAnsi="Century" w:cs="Times New Roman"/>
      <w:szCs w:val="21"/>
    </w:rPr>
  </w:style>
  <w:style w:type="paragraph" w:styleId="1">
    <w:name w:val="heading 1"/>
    <w:basedOn w:val="a"/>
    <w:link w:val="1Char"/>
    <w:uiPriority w:val="9"/>
    <w:qFormat/>
    <w:rsid w:val="00AE7FDF"/>
    <w:pPr>
      <w:widowControl/>
      <w:spacing w:before="240" w:after="120"/>
      <w:jc w:val="left"/>
      <w:outlineLvl w:val="0"/>
    </w:pPr>
    <w:rPr>
      <w:rFonts w:ascii="MS PGothic" w:eastAsia="MS PGothic" w:hAnsi="MS PGothic"/>
      <w:b/>
      <w:bCs/>
      <w:color w:val="000000"/>
      <w:kern w:val="36"/>
      <w:sz w:val="33"/>
      <w:szCs w:val="33"/>
      <w:lang w:val="x-none" w:eastAsia="x-none"/>
    </w:rPr>
  </w:style>
  <w:style w:type="paragraph" w:styleId="2">
    <w:name w:val="heading 2"/>
    <w:basedOn w:val="a"/>
    <w:next w:val="a"/>
    <w:link w:val="2Char"/>
    <w:uiPriority w:val="9"/>
    <w:semiHidden/>
    <w:unhideWhenUsed/>
    <w:qFormat/>
    <w:rsid w:val="00AE7FDF"/>
    <w:pPr>
      <w:keepNext/>
      <w:outlineLvl w:val="1"/>
    </w:pPr>
    <w:rPr>
      <w:rFonts w:ascii="Arial" w:eastAsia="MS Gothic" w:hAnsi="Arial"/>
      <w:lang w:val="x-none" w:eastAsia="x-none"/>
    </w:rPr>
  </w:style>
  <w:style w:type="paragraph" w:styleId="4">
    <w:name w:val="heading 4"/>
    <w:basedOn w:val="a"/>
    <w:next w:val="a"/>
    <w:link w:val="4Char"/>
    <w:uiPriority w:val="9"/>
    <w:semiHidden/>
    <w:unhideWhenUsed/>
    <w:qFormat/>
    <w:rsid w:val="00AE7FDF"/>
    <w:pPr>
      <w:keepNext/>
      <w:ind w:leftChars="400" w:left="400"/>
      <w:outlineLvl w:val="3"/>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7FDF"/>
    <w:rPr>
      <w:rFonts w:ascii="MS PGothic" w:eastAsia="MS PGothic" w:hAnsi="MS PGothic" w:cs="Times New Roman"/>
      <w:b/>
      <w:bCs/>
      <w:color w:val="000000"/>
      <w:kern w:val="36"/>
      <w:sz w:val="33"/>
      <w:szCs w:val="33"/>
      <w:lang w:val="x-none" w:eastAsia="x-none"/>
    </w:rPr>
  </w:style>
  <w:style w:type="character" w:customStyle="1" w:styleId="2Char">
    <w:name w:val="标题 2 Char"/>
    <w:basedOn w:val="a0"/>
    <w:link w:val="2"/>
    <w:uiPriority w:val="9"/>
    <w:semiHidden/>
    <w:rsid w:val="00AE7FDF"/>
    <w:rPr>
      <w:rFonts w:ascii="Arial" w:eastAsia="MS Gothic" w:hAnsi="Arial" w:cs="Times New Roman"/>
      <w:szCs w:val="21"/>
      <w:lang w:val="x-none" w:eastAsia="x-none"/>
    </w:rPr>
  </w:style>
  <w:style w:type="character" w:customStyle="1" w:styleId="4Char">
    <w:name w:val="标题 4 Char"/>
    <w:basedOn w:val="a0"/>
    <w:link w:val="4"/>
    <w:uiPriority w:val="9"/>
    <w:semiHidden/>
    <w:rsid w:val="00AE7FDF"/>
    <w:rPr>
      <w:rFonts w:ascii="Century" w:eastAsia="MS Mincho" w:hAnsi="Century" w:cs="Times New Roman"/>
      <w:b/>
      <w:bCs/>
      <w:szCs w:val="21"/>
      <w:lang w:val="x-none" w:eastAsia="x-none"/>
    </w:rPr>
  </w:style>
  <w:style w:type="character" w:styleId="a3">
    <w:name w:val="Hyperlink"/>
    <w:rsid w:val="00AE7FDF"/>
    <w:rPr>
      <w:color w:val="0000FF"/>
      <w:u w:val="single"/>
    </w:rPr>
  </w:style>
  <w:style w:type="paragraph" w:styleId="a4">
    <w:name w:val="footer"/>
    <w:basedOn w:val="a"/>
    <w:link w:val="Char"/>
    <w:rsid w:val="00AE7FDF"/>
    <w:pPr>
      <w:tabs>
        <w:tab w:val="center" w:pos="4252"/>
        <w:tab w:val="right" w:pos="8504"/>
      </w:tabs>
      <w:snapToGrid w:val="0"/>
    </w:pPr>
  </w:style>
  <w:style w:type="character" w:customStyle="1" w:styleId="Char">
    <w:name w:val="页脚 Char"/>
    <w:basedOn w:val="a0"/>
    <w:link w:val="a4"/>
    <w:rsid w:val="00AE7FDF"/>
    <w:rPr>
      <w:rFonts w:ascii="Century" w:eastAsia="MS Mincho" w:hAnsi="Century" w:cs="Times New Roman"/>
      <w:szCs w:val="21"/>
    </w:rPr>
  </w:style>
  <w:style w:type="character" w:styleId="a5">
    <w:name w:val="page number"/>
    <w:basedOn w:val="a0"/>
    <w:rsid w:val="00AE7FDF"/>
  </w:style>
  <w:style w:type="character" w:customStyle="1" w:styleId="highlight">
    <w:name w:val="highlight"/>
    <w:rsid w:val="00AE7FDF"/>
  </w:style>
  <w:style w:type="paragraph" w:styleId="a6">
    <w:name w:val="Normal (Web)"/>
    <w:basedOn w:val="a"/>
    <w:uiPriority w:val="99"/>
    <w:unhideWhenUsed/>
    <w:rsid w:val="00AE7FDF"/>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title1">
    <w:name w:val="title1"/>
    <w:basedOn w:val="a"/>
    <w:rsid w:val="00AE7FDF"/>
    <w:pPr>
      <w:widowControl/>
      <w:jc w:val="left"/>
    </w:pPr>
    <w:rPr>
      <w:rFonts w:ascii="MS PGothic" w:eastAsia="MS PGothic" w:hAnsi="MS PGothic" w:cs="MS PGothic"/>
      <w:kern w:val="0"/>
      <w:sz w:val="27"/>
      <w:szCs w:val="27"/>
    </w:rPr>
  </w:style>
  <w:style w:type="paragraph" w:customStyle="1" w:styleId="desc2">
    <w:name w:val="desc2"/>
    <w:basedOn w:val="a"/>
    <w:rsid w:val="00AE7FDF"/>
    <w:pPr>
      <w:widowControl/>
      <w:jc w:val="left"/>
    </w:pPr>
    <w:rPr>
      <w:rFonts w:ascii="MS PGothic" w:eastAsia="MS PGothic" w:hAnsi="MS PGothic" w:cs="MS PGothic"/>
      <w:kern w:val="0"/>
      <w:sz w:val="26"/>
      <w:szCs w:val="26"/>
    </w:rPr>
  </w:style>
  <w:style w:type="paragraph" w:customStyle="1" w:styleId="details1">
    <w:name w:val="details1"/>
    <w:basedOn w:val="a"/>
    <w:rsid w:val="00AE7FDF"/>
    <w:pPr>
      <w:widowControl/>
      <w:jc w:val="left"/>
    </w:pPr>
    <w:rPr>
      <w:rFonts w:ascii="MS PGothic" w:eastAsia="MS PGothic" w:hAnsi="MS PGothic" w:cs="MS PGothic"/>
      <w:kern w:val="0"/>
      <w:sz w:val="22"/>
      <w:szCs w:val="22"/>
    </w:rPr>
  </w:style>
  <w:style w:type="character" w:customStyle="1" w:styleId="jrnl">
    <w:name w:val="jrnl"/>
    <w:rsid w:val="00AE7FDF"/>
  </w:style>
  <w:style w:type="paragraph" w:styleId="a7">
    <w:name w:val="header"/>
    <w:basedOn w:val="a"/>
    <w:link w:val="Char0"/>
    <w:uiPriority w:val="99"/>
    <w:unhideWhenUsed/>
    <w:rsid w:val="00AE7FDF"/>
    <w:pPr>
      <w:tabs>
        <w:tab w:val="center" w:pos="4252"/>
        <w:tab w:val="right" w:pos="8504"/>
      </w:tabs>
      <w:snapToGrid w:val="0"/>
    </w:pPr>
    <w:rPr>
      <w:lang w:val="x-none" w:eastAsia="x-none"/>
    </w:rPr>
  </w:style>
  <w:style w:type="character" w:customStyle="1" w:styleId="Char0">
    <w:name w:val="页眉 Char"/>
    <w:basedOn w:val="a0"/>
    <w:link w:val="a7"/>
    <w:uiPriority w:val="99"/>
    <w:rsid w:val="00AE7FDF"/>
    <w:rPr>
      <w:rFonts w:ascii="Century" w:eastAsia="MS Mincho" w:hAnsi="Century" w:cs="Times New Roman"/>
      <w:szCs w:val="21"/>
      <w:lang w:val="x-none" w:eastAsia="x-none"/>
    </w:rPr>
  </w:style>
  <w:style w:type="paragraph" w:styleId="a8">
    <w:name w:val="Balloon Text"/>
    <w:basedOn w:val="a"/>
    <w:link w:val="Char1"/>
    <w:uiPriority w:val="99"/>
    <w:semiHidden/>
    <w:unhideWhenUsed/>
    <w:rsid w:val="00AE7FDF"/>
    <w:rPr>
      <w:rFonts w:ascii="Arial" w:eastAsia="MS Gothic" w:hAnsi="Arial"/>
      <w:sz w:val="18"/>
      <w:szCs w:val="18"/>
      <w:lang w:val="x-none" w:eastAsia="x-none"/>
    </w:rPr>
  </w:style>
  <w:style w:type="character" w:customStyle="1" w:styleId="Char1">
    <w:name w:val="批注框文本 Char"/>
    <w:basedOn w:val="a0"/>
    <w:link w:val="a8"/>
    <w:uiPriority w:val="99"/>
    <w:semiHidden/>
    <w:rsid w:val="00AE7FDF"/>
    <w:rPr>
      <w:rFonts w:ascii="Arial" w:eastAsia="MS Gothic" w:hAnsi="Arial" w:cs="Times New Roman"/>
      <w:sz w:val="18"/>
      <w:szCs w:val="18"/>
      <w:lang w:val="x-none" w:eastAsia="x-none"/>
    </w:rPr>
  </w:style>
  <w:style w:type="paragraph" w:styleId="a9">
    <w:name w:val="List Paragraph"/>
    <w:basedOn w:val="a"/>
    <w:uiPriority w:val="34"/>
    <w:qFormat/>
    <w:rsid w:val="004C2CB6"/>
    <w:pPr>
      <w:ind w:leftChars="400" w:left="840"/>
    </w:pPr>
  </w:style>
  <w:style w:type="character" w:styleId="aa">
    <w:name w:val="annotation reference"/>
    <w:basedOn w:val="a0"/>
    <w:uiPriority w:val="99"/>
    <w:semiHidden/>
    <w:unhideWhenUsed/>
    <w:rsid w:val="00CF20C2"/>
    <w:rPr>
      <w:sz w:val="21"/>
      <w:szCs w:val="21"/>
    </w:rPr>
  </w:style>
  <w:style w:type="paragraph" w:styleId="ab">
    <w:name w:val="annotation text"/>
    <w:basedOn w:val="a"/>
    <w:link w:val="Char2"/>
    <w:uiPriority w:val="99"/>
    <w:semiHidden/>
    <w:unhideWhenUsed/>
    <w:rsid w:val="00CF20C2"/>
    <w:pPr>
      <w:jc w:val="left"/>
    </w:pPr>
  </w:style>
  <w:style w:type="character" w:customStyle="1" w:styleId="Char2">
    <w:name w:val="批注文字 Char"/>
    <w:basedOn w:val="a0"/>
    <w:link w:val="ab"/>
    <w:uiPriority w:val="99"/>
    <w:semiHidden/>
    <w:rsid w:val="00CF20C2"/>
    <w:rPr>
      <w:rFonts w:ascii="Century" w:eastAsia="MS Mincho" w:hAnsi="Century" w:cs="Times New Roman"/>
      <w:szCs w:val="21"/>
    </w:rPr>
  </w:style>
  <w:style w:type="paragraph" w:styleId="ac">
    <w:name w:val="annotation subject"/>
    <w:basedOn w:val="ab"/>
    <w:next w:val="ab"/>
    <w:link w:val="Char3"/>
    <w:uiPriority w:val="99"/>
    <w:semiHidden/>
    <w:unhideWhenUsed/>
    <w:rsid w:val="00CF20C2"/>
    <w:rPr>
      <w:b/>
      <w:bCs/>
    </w:rPr>
  </w:style>
  <w:style w:type="character" w:customStyle="1" w:styleId="Char3">
    <w:name w:val="批注主题 Char"/>
    <w:basedOn w:val="Char2"/>
    <w:link w:val="ac"/>
    <w:uiPriority w:val="99"/>
    <w:semiHidden/>
    <w:rsid w:val="00CF20C2"/>
    <w:rPr>
      <w:rFonts w:ascii="Century" w:eastAsia="MS Mincho" w:hAnsi="Century" w:cs="Times New Roman"/>
      <w:b/>
      <w:bCs/>
      <w:szCs w:val="21"/>
    </w:rPr>
  </w:style>
  <w:style w:type="paragraph" w:customStyle="1" w:styleId="p15">
    <w:name w:val="p15"/>
    <w:basedOn w:val="a"/>
    <w:rsid w:val="00FA0B6B"/>
    <w:pPr>
      <w:widowControl/>
      <w:jc w:val="left"/>
    </w:pPr>
    <w:rPr>
      <w:rFonts w:ascii="Calibri" w:eastAsia="宋体" w:hAnsi="Calibri" w:cs="Calibri"/>
      <w:kern w:val="0"/>
      <w:lang w:eastAsia="zh-CN"/>
    </w:rPr>
  </w:style>
  <w:style w:type="character" w:styleId="ad">
    <w:name w:val="Strong"/>
    <w:uiPriority w:val="22"/>
    <w:qFormat/>
    <w:rsid w:val="007D1E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FDF"/>
    <w:pPr>
      <w:widowControl w:val="0"/>
      <w:jc w:val="both"/>
    </w:pPr>
    <w:rPr>
      <w:rFonts w:ascii="Century" w:eastAsia="MS Mincho" w:hAnsi="Century" w:cs="Times New Roman"/>
      <w:szCs w:val="21"/>
    </w:rPr>
  </w:style>
  <w:style w:type="paragraph" w:styleId="1">
    <w:name w:val="heading 1"/>
    <w:basedOn w:val="a"/>
    <w:link w:val="1Char"/>
    <w:uiPriority w:val="9"/>
    <w:qFormat/>
    <w:rsid w:val="00AE7FDF"/>
    <w:pPr>
      <w:widowControl/>
      <w:spacing w:before="240" w:after="120"/>
      <w:jc w:val="left"/>
      <w:outlineLvl w:val="0"/>
    </w:pPr>
    <w:rPr>
      <w:rFonts w:ascii="MS PGothic" w:eastAsia="MS PGothic" w:hAnsi="MS PGothic"/>
      <w:b/>
      <w:bCs/>
      <w:color w:val="000000"/>
      <w:kern w:val="36"/>
      <w:sz w:val="33"/>
      <w:szCs w:val="33"/>
      <w:lang w:val="x-none" w:eastAsia="x-none"/>
    </w:rPr>
  </w:style>
  <w:style w:type="paragraph" w:styleId="2">
    <w:name w:val="heading 2"/>
    <w:basedOn w:val="a"/>
    <w:next w:val="a"/>
    <w:link w:val="2Char"/>
    <w:uiPriority w:val="9"/>
    <w:semiHidden/>
    <w:unhideWhenUsed/>
    <w:qFormat/>
    <w:rsid w:val="00AE7FDF"/>
    <w:pPr>
      <w:keepNext/>
      <w:outlineLvl w:val="1"/>
    </w:pPr>
    <w:rPr>
      <w:rFonts w:ascii="Arial" w:eastAsia="MS Gothic" w:hAnsi="Arial"/>
      <w:lang w:val="x-none" w:eastAsia="x-none"/>
    </w:rPr>
  </w:style>
  <w:style w:type="paragraph" w:styleId="4">
    <w:name w:val="heading 4"/>
    <w:basedOn w:val="a"/>
    <w:next w:val="a"/>
    <w:link w:val="4Char"/>
    <w:uiPriority w:val="9"/>
    <w:semiHidden/>
    <w:unhideWhenUsed/>
    <w:qFormat/>
    <w:rsid w:val="00AE7FDF"/>
    <w:pPr>
      <w:keepNext/>
      <w:ind w:leftChars="400" w:left="400"/>
      <w:outlineLvl w:val="3"/>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7FDF"/>
    <w:rPr>
      <w:rFonts w:ascii="MS PGothic" w:eastAsia="MS PGothic" w:hAnsi="MS PGothic" w:cs="Times New Roman"/>
      <w:b/>
      <w:bCs/>
      <w:color w:val="000000"/>
      <w:kern w:val="36"/>
      <w:sz w:val="33"/>
      <w:szCs w:val="33"/>
      <w:lang w:val="x-none" w:eastAsia="x-none"/>
    </w:rPr>
  </w:style>
  <w:style w:type="character" w:customStyle="1" w:styleId="2Char">
    <w:name w:val="标题 2 Char"/>
    <w:basedOn w:val="a0"/>
    <w:link w:val="2"/>
    <w:uiPriority w:val="9"/>
    <w:semiHidden/>
    <w:rsid w:val="00AE7FDF"/>
    <w:rPr>
      <w:rFonts w:ascii="Arial" w:eastAsia="MS Gothic" w:hAnsi="Arial" w:cs="Times New Roman"/>
      <w:szCs w:val="21"/>
      <w:lang w:val="x-none" w:eastAsia="x-none"/>
    </w:rPr>
  </w:style>
  <w:style w:type="character" w:customStyle="1" w:styleId="4Char">
    <w:name w:val="标题 4 Char"/>
    <w:basedOn w:val="a0"/>
    <w:link w:val="4"/>
    <w:uiPriority w:val="9"/>
    <w:semiHidden/>
    <w:rsid w:val="00AE7FDF"/>
    <w:rPr>
      <w:rFonts w:ascii="Century" w:eastAsia="MS Mincho" w:hAnsi="Century" w:cs="Times New Roman"/>
      <w:b/>
      <w:bCs/>
      <w:szCs w:val="21"/>
      <w:lang w:val="x-none" w:eastAsia="x-none"/>
    </w:rPr>
  </w:style>
  <w:style w:type="character" w:styleId="a3">
    <w:name w:val="Hyperlink"/>
    <w:rsid w:val="00AE7FDF"/>
    <w:rPr>
      <w:color w:val="0000FF"/>
      <w:u w:val="single"/>
    </w:rPr>
  </w:style>
  <w:style w:type="paragraph" w:styleId="a4">
    <w:name w:val="footer"/>
    <w:basedOn w:val="a"/>
    <w:link w:val="Char"/>
    <w:rsid w:val="00AE7FDF"/>
    <w:pPr>
      <w:tabs>
        <w:tab w:val="center" w:pos="4252"/>
        <w:tab w:val="right" w:pos="8504"/>
      </w:tabs>
      <w:snapToGrid w:val="0"/>
    </w:pPr>
  </w:style>
  <w:style w:type="character" w:customStyle="1" w:styleId="Char">
    <w:name w:val="页脚 Char"/>
    <w:basedOn w:val="a0"/>
    <w:link w:val="a4"/>
    <w:rsid w:val="00AE7FDF"/>
    <w:rPr>
      <w:rFonts w:ascii="Century" w:eastAsia="MS Mincho" w:hAnsi="Century" w:cs="Times New Roman"/>
      <w:szCs w:val="21"/>
    </w:rPr>
  </w:style>
  <w:style w:type="character" w:styleId="a5">
    <w:name w:val="page number"/>
    <w:basedOn w:val="a0"/>
    <w:rsid w:val="00AE7FDF"/>
  </w:style>
  <w:style w:type="character" w:customStyle="1" w:styleId="highlight">
    <w:name w:val="highlight"/>
    <w:rsid w:val="00AE7FDF"/>
  </w:style>
  <w:style w:type="paragraph" w:styleId="a6">
    <w:name w:val="Normal (Web)"/>
    <w:basedOn w:val="a"/>
    <w:uiPriority w:val="99"/>
    <w:unhideWhenUsed/>
    <w:rsid w:val="00AE7FDF"/>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title1">
    <w:name w:val="title1"/>
    <w:basedOn w:val="a"/>
    <w:rsid w:val="00AE7FDF"/>
    <w:pPr>
      <w:widowControl/>
      <w:jc w:val="left"/>
    </w:pPr>
    <w:rPr>
      <w:rFonts w:ascii="MS PGothic" w:eastAsia="MS PGothic" w:hAnsi="MS PGothic" w:cs="MS PGothic"/>
      <w:kern w:val="0"/>
      <w:sz w:val="27"/>
      <w:szCs w:val="27"/>
    </w:rPr>
  </w:style>
  <w:style w:type="paragraph" w:customStyle="1" w:styleId="desc2">
    <w:name w:val="desc2"/>
    <w:basedOn w:val="a"/>
    <w:rsid w:val="00AE7FDF"/>
    <w:pPr>
      <w:widowControl/>
      <w:jc w:val="left"/>
    </w:pPr>
    <w:rPr>
      <w:rFonts w:ascii="MS PGothic" w:eastAsia="MS PGothic" w:hAnsi="MS PGothic" w:cs="MS PGothic"/>
      <w:kern w:val="0"/>
      <w:sz w:val="26"/>
      <w:szCs w:val="26"/>
    </w:rPr>
  </w:style>
  <w:style w:type="paragraph" w:customStyle="1" w:styleId="details1">
    <w:name w:val="details1"/>
    <w:basedOn w:val="a"/>
    <w:rsid w:val="00AE7FDF"/>
    <w:pPr>
      <w:widowControl/>
      <w:jc w:val="left"/>
    </w:pPr>
    <w:rPr>
      <w:rFonts w:ascii="MS PGothic" w:eastAsia="MS PGothic" w:hAnsi="MS PGothic" w:cs="MS PGothic"/>
      <w:kern w:val="0"/>
      <w:sz w:val="22"/>
      <w:szCs w:val="22"/>
    </w:rPr>
  </w:style>
  <w:style w:type="character" w:customStyle="1" w:styleId="jrnl">
    <w:name w:val="jrnl"/>
    <w:rsid w:val="00AE7FDF"/>
  </w:style>
  <w:style w:type="paragraph" w:styleId="a7">
    <w:name w:val="header"/>
    <w:basedOn w:val="a"/>
    <w:link w:val="Char0"/>
    <w:uiPriority w:val="99"/>
    <w:unhideWhenUsed/>
    <w:rsid w:val="00AE7FDF"/>
    <w:pPr>
      <w:tabs>
        <w:tab w:val="center" w:pos="4252"/>
        <w:tab w:val="right" w:pos="8504"/>
      </w:tabs>
      <w:snapToGrid w:val="0"/>
    </w:pPr>
    <w:rPr>
      <w:lang w:val="x-none" w:eastAsia="x-none"/>
    </w:rPr>
  </w:style>
  <w:style w:type="character" w:customStyle="1" w:styleId="Char0">
    <w:name w:val="页眉 Char"/>
    <w:basedOn w:val="a0"/>
    <w:link w:val="a7"/>
    <w:uiPriority w:val="99"/>
    <w:rsid w:val="00AE7FDF"/>
    <w:rPr>
      <w:rFonts w:ascii="Century" w:eastAsia="MS Mincho" w:hAnsi="Century" w:cs="Times New Roman"/>
      <w:szCs w:val="21"/>
      <w:lang w:val="x-none" w:eastAsia="x-none"/>
    </w:rPr>
  </w:style>
  <w:style w:type="paragraph" w:styleId="a8">
    <w:name w:val="Balloon Text"/>
    <w:basedOn w:val="a"/>
    <w:link w:val="Char1"/>
    <w:uiPriority w:val="99"/>
    <w:semiHidden/>
    <w:unhideWhenUsed/>
    <w:rsid w:val="00AE7FDF"/>
    <w:rPr>
      <w:rFonts w:ascii="Arial" w:eastAsia="MS Gothic" w:hAnsi="Arial"/>
      <w:sz w:val="18"/>
      <w:szCs w:val="18"/>
      <w:lang w:val="x-none" w:eastAsia="x-none"/>
    </w:rPr>
  </w:style>
  <w:style w:type="character" w:customStyle="1" w:styleId="Char1">
    <w:name w:val="批注框文本 Char"/>
    <w:basedOn w:val="a0"/>
    <w:link w:val="a8"/>
    <w:uiPriority w:val="99"/>
    <w:semiHidden/>
    <w:rsid w:val="00AE7FDF"/>
    <w:rPr>
      <w:rFonts w:ascii="Arial" w:eastAsia="MS Gothic" w:hAnsi="Arial" w:cs="Times New Roman"/>
      <w:sz w:val="18"/>
      <w:szCs w:val="18"/>
      <w:lang w:val="x-none" w:eastAsia="x-none"/>
    </w:rPr>
  </w:style>
  <w:style w:type="paragraph" w:styleId="a9">
    <w:name w:val="List Paragraph"/>
    <w:basedOn w:val="a"/>
    <w:uiPriority w:val="34"/>
    <w:qFormat/>
    <w:rsid w:val="004C2CB6"/>
    <w:pPr>
      <w:ind w:leftChars="400" w:left="840"/>
    </w:pPr>
  </w:style>
  <w:style w:type="character" w:styleId="aa">
    <w:name w:val="annotation reference"/>
    <w:basedOn w:val="a0"/>
    <w:uiPriority w:val="99"/>
    <w:semiHidden/>
    <w:unhideWhenUsed/>
    <w:rsid w:val="00CF20C2"/>
    <w:rPr>
      <w:sz w:val="21"/>
      <w:szCs w:val="21"/>
    </w:rPr>
  </w:style>
  <w:style w:type="paragraph" w:styleId="ab">
    <w:name w:val="annotation text"/>
    <w:basedOn w:val="a"/>
    <w:link w:val="Char2"/>
    <w:uiPriority w:val="99"/>
    <w:semiHidden/>
    <w:unhideWhenUsed/>
    <w:rsid w:val="00CF20C2"/>
    <w:pPr>
      <w:jc w:val="left"/>
    </w:pPr>
  </w:style>
  <w:style w:type="character" w:customStyle="1" w:styleId="Char2">
    <w:name w:val="批注文字 Char"/>
    <w:basedOn w:val="a0"/>
    <w:link w:val="ab"/>
    <w:uiPriority w:val="99"/>
    <w:semiHidden/>
    <w:rsid w:val="00CF20C2"/>
    <w:rPr>
      <w:rFonts w:ascii="Century" w:eastAsia="MS Mincho" w:hAnsi="Century" w:cs="Times New Roman"/>
      <w:szCs w:val="21"/>
    </w:rPr>
  </w:style>
  <w:style w:type="paragraph" w:styleId="ac">
    <w:name w:val="annotation subject"/>
    <w:basedOn w:val="ab"/>
    <w:next w:val="ab"/>
    <w:link w:val="Char3"/>
    <w:uiPriority w:val="99"/>
    <w:semiHidden/>
    <w:unhideWhenUsed/>
    <w:rsid w:val="00CF20C2"/>
    <w:rPr>
      <w:b/>
      <w:bCs/>
    </w:rPr>
  </w:style>
  <w:style w:type="character" w:customStyle="1" w:styleId="Char3">
    <w:name w:val="批注主题 Char"/>
    <w:basedOn w:val="Char2"/>
    <w:link w:val="ac"/>
    <w:uiPriority w:val="99"/>
    <w:semiHidden/>
    <w:rsid w:val="00CF20C2"/>
    <w:rPr>
      <w:rFonts w:ascii="Century" w:eastAsia="MS Mincho" w:hAnsi="Century" w:cs="Times New Roman"/>
      <w:b/>
      <w:bCs/>
      <w:szCs w:val="21"/>
    </w:rPr>
  </w:style>
  <w:style w:type="paragraph" w:customStyle="1" w:styleId="p15">
    <w:name w:val="p15"/>
    <w:basedOn w:val="a"/>
    <w:rsid w:val="00FA0B6B"/>
    <w:pPr>
      <w:widowControl/>
      <w:jc w:val="left"/>
    </w:pPr>
    <w:rPr>
      <w:rFonts w:ascii="Calibri" w:eastAsia="宋体" w:hAnsi="Calibri" w:cs="Calibri"/>
      <w:kern w:val="0"/>
      <w:lang w:eastAsia="zh-CN"/>
    </w:rPr>
  </w:style>
  <w:style w:type="character" w:styleId="ad">
    <w:name w:val="Strong"/>
    <w:uiPriority w:val="22"/>
    <w:qFormat/>
    <w:rsid w:val="007D1E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9434">
      <w:bodyDiv w:val="1"/>
      <w:marLeft w:val="0"/>
      <w:marRight w:val="0"/>
      <w:marTop w:val="0"/>
      <w:marBottom w:val="0"/>
      <w:divBdr>
        <w:top w:val="none" w:sz="0" w:space="0" w:color="auto"/>
        <w:left w:val="none" w:sz="0" w:space="0" w:color="auto"/>
        <w:bottom w:val="none" w:sz="0" w:space="0" w:color="auto"/>
        <w:right w:val="none" w:sz="0" w:space="0" w:color="auto"/>
      </w:divBdr>
      <w:divsChild>
        <w:div w:id="435174327">
          <w:marLeft w:val="0"/>
          <w:marRight w:val="1"/>
          <w:marTop w:val="0"/>
          <w:marBottom w:val="0"/>
          <w:divBdr>
            <w:top w:val="none" w:sz="0" w:space="0" w:color="auto"/>
            <w:left w:val="none" w:sz="0" w:space="0" w:color="auto"/>
            <w:bottom w:val="none" w:sz="0" w:space="0" w:color="auto"/>
            <w:right w:val="none" w:sz="0" w:space="0" w:color="auto"/>
          </w:divBdr>
          <w:divsChild>
            <w:div w:id="1621494999">
              <w:marLeft w:val="0"/>
              <w:marRight w:val="0"/>
              <w:marTop w:val="0"/>
              <w:marBottom w:val="0"/>
              <w:divBdr>
                <w:top w:val="none" w:sz="0" w:space="0" w:color="auto"/>
                <w:left w:val="none" w:sz="0" w:space="0" w:color="auto"/>
                <w:bottom w:val="none" w:sz="0" w:space="0" w:color="auto"/>
                <w:right w:val="none" w:sz="0" w:space="0" w:color="auto"/>
              </w:divBdr>
              <w:divsChild>
                <w:div w:id="1569724417">
                  <w:marLeft w:val="0"/>
                  <w:marRight w:val="1"/>
                  <w:marTop w:val="0"/>
                  <w:marBottom w:val="0"/>
                  <w:divBdr>
                    <w:top w:val="none" w:sz="0" w:space="0" w:color="auto"/>
                    <w:left w:val="none" w:sz="0" w:space="0" w:color="auto"/>
                    <w:bottom w:val="none" w:sz="0" w:space="0" w:color="auto"/>
                    <w:right w:val="none" w:sz="0" w:space="0" w:color="auto"/>
                  </w:divBdr>
                  <w:divsChild>
                    <w:div w:id="1856114641">
                      <w:marLeft w:val="0"/>
                      <w:marRight w:val="0"/>
                      <w:marTop w:val="0"/>
                      <w:marBottom w:val="0"/>
                      <w:divBdr>
                        <w:top w:val="none" w:sz="0" w:space="0" w:color="auto"/>
                        <w:left w:val="none" w:sz="0" w:space="0" w:color="auto"/>
                        <w:bottom w:val="none" w:sz="0" w:space="0" w:color="auto"/>
                        <w:right w:val="none" w:sz="0" w:space="0" w:color="auto"/>
                      </w:divBdr>
                      <w:divsChild>
                        <w:div w:id="932324080">
                          <w:marLeft w:val="0"/>
                          <w:marRight w:val="0"/>
                          <w:marTop w:val="0"/>
                          <w:marBottom w:val="0"/>
                          <w:divBdr>
                            <w:top w:val="none" w:sz="0" w:space="0" w:color="auto"/>
                            <w:left w:val="none" w:sz="0" w:space="0" w:color="auto"/>
                            <w:bottom w:val="none" w:sz="0" w:space="0" w:color="auto"/>
                            <w:right w:val="none" w:sz="0" w:space="0" w:color="auto"/>
                          </w:divBdr>
                          <w:divsChild>
                            <w:div w:id="1140996975">
                              <w:marLeft w:val="0"/>
                              <w:marRight w:val="0"/>
                              <w:marTop w:val="120"/>
                              <w:marBottom w:val="360"/>
                              <w:divBdr>
                                <w:top w:val="none" w:sz="0" w:space="0" w:color="auto"/>
                                <w:left w:val="none" w:sz="0" w:space="0" w:color="auto"/>
                                <w:bottom w:val="none" w:sz="0" w:space="0" w:color="auto"/>
                                <w:right w:val="none" w:sz="0" w:space="0" w:color="auto"/>
                              </w:divBdr>
                              <w:divsChild>
                                <w:div w:id="1914272882">
                                  <w:marLeft w:val="420"/>
                                  <w:marRight w:val="0"/>
                                  <w:marTop w:val="0"/>
                                  <w:marBottom w:val="0"/>
                                  <w:divBdr>
                                    <w:top w:val="none" w:sz="0" w:space="0" w:color="auto"/>
                                    <w:left w:val="none" w:sz="0" w:space="0" w:color="auto"/>
                                    <w:bottom w:val="none" w:sz="0" w:space="0" w:color="auto"/>
                                    <w:right w:val="none" w:sz="0" w:space="0" w:color="auto"/>
                                  </w:divBdr>
                                  <w:divsChild>
                                    <w:div w:id="683938473">
                                      <w:marLeft w:val="0"/>
                                      <w:marRight w:val="0"/>
                                      <w:marTop w:val="0"/>
                                      <w:marBottom w:val="0"/>
                                      <w:divBdr>
                                        <w:top w:val="none" w:sz="0" w:space="0" w:color="auto"/>
                                        <w:left w:val="none" w:sz="0" w:space="0" w:color="auto"/>
                                        <w:bottom w:val="none" w:sz="0" w:space="0" w:color="auto"/>
                                        <w:right w:val="none" w:sz="0" w:space="0" w:color="auto"/>
                                      </w:divBdr>
                                      <w:divsChild>
                                        <w:div w:id="15101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91879">
      <w:bodyDiv w:val="1"/>
      <w:marLeft w:val="0"/>
      <w:marRight w:val="0"/>
      <w:marTop w:val="0"/>
      <w:marBottom w:val="0"/>
      <w:divBdr>
        <w:top w:val="none" w:sz="0" w:space="0" w:color="auto"/>
        <w:left w:val="none" w:sz="0" w:space="0" w:color="auto"/>
        <w:bottom w:val="none" w:sz="0" w:space="0" w:color="auto"/>
        <w:right w:val="none" w:sz="0" w:space="0" w:color="auto"/>
      </w:divBdr>
      <w:divsChild>
        <w:div w:id="1605452161">
          <w:marLeft w:val="0"/>
          <w:marRight w:val="1"/>
          <w:marTop w:val="0"/>
          <w:marBottom w:val="0"/>
          <w:divBdr>
            <w:top w:val="none" w:sz="0" w:space="0" w:color="auto"/>
            <w:left w:val="none" w:sz="0" w:space="0" w:color="auto"/>
            <w:bottom w:val="none" w:sz="0" w:space="0" w:color="auto"/>
            <w:right w:val="none" w:sz="0" w:space="0" w:color="auto"/>
          </w:divBdr>
          <w:divsChild>
            <w:div w:id="1725568371">
              <w:marLeft w:val="0"/>
              <w:marRight w:val="0"/>
              <w:marTop w:val="0"/>
              <w:marBottom w:val="0"/>
              <w:divBdr>
                <w:top w:val="none" w:sz="0" w:space="0" w:color="auto"/>
                <w:left w:val="none" w:sz="0" w:space="0" w:color="auto"/>
                <w:bottom w:val="none" w:sz="0" w:space="0" w:color="auto"/>
                <w:right w:val="none" w:sz="0" w:space="0" w:color="auto"/>
              </w:divBdr>
              <w:divsChild>
                <w:div w:id="2139445590">
                  <w:marLeft w:val="0"/>
                  <w:marRight w:val="1"/>
                  <w:marTop w:val="0"/>
                  <w:marBottom w:val="0"/>
                  <w:divBdr>
                    <w:top w:val="none" w:sz="0" w:space="0" w:color="auto"/>
                    <w:left w:val="none" w:sz="0" w:space="0" w:color="auto"/>
                    <w:bottom w:val="none" w:sz="0" w:space="0" w:color="auto"/>
                    <w:right w:val="none" w:sz="0" w:space="0" w:color="auto"/>
                  </w:divBdr>
                  <w:divsChild>
                    <w:div w:id="1535535064">
                      <w:marLeft w:val="0"/>
                      <w:marRight w:val="0"/>
                      <w:marTop w:val="0"/>
                      <w:marBottom w:val="0"/>
                      <w:divBdr>
                        <w:top w:val="none" w:sz="0" w:space="0" w:color="auto"/>
                        <w:left w:val="none" w:sz="0" w:space="0" w:color="auto"/>
                        <w:bottom w:val="none" w:sz="0" w:space="0" w:color="auto"/>
                        <w:right w:val="none" w:sz="0" w:space="0" w:color="auto"/>
                      </w:divBdr>
                      <w:divsChild>
                        <w:div w:id="262954643">
                          <w:marLeft w:val="0"/>
                          <w:marRight w:val="0"/>
                          <w:marTop w:val="0"/>
                          <w:marBottom w:val="0"/>
                          <w:divBdr>
                            <w:top w:val="none" w:sz="0" w:space="0" w:color="auto"/>
                            <w:left w:val="none" w:sz="0" w:space="0" w:color="auto"/>
                            <w:bottom w:val="none" w:sz="0" w:space="0" w:color="auto"/>
                            <w:right w:val="none" w:sz="0" w:space="0" w:color="auto"/>
                          </w:divBdr>
                          <w:divsChild>
                            <w:div w:id="361249733">
                              <w:marLeft w:val="0"/>
                              <w:marRight w:val="0"/>
                              <w:marTop w:val="120"/>
                              <w:marBottom w:val="360"/>
                              <w:divBdr>
                                <w:top w:val="none" w:sz="0" w:space="0" w:color="auto"/>
                                <w:left w:val="none" w:sz="0" w:space="0" w:color="auto"/>
                                <w:bottom w:val="none" w:sz="0" w:space="0" w:color="auto"/>
                                <w:right w:val="none" w:sz="0" w:space="0" w:color="auto"/>
                              </w:divBdr>
                              <w:divsChild>
                                <w:div w:id="2021153041">
                                  <w:marLeft w:val="420"/>
                                  <w:marRight w:val="0"/>
                                  <w:marTop w:val="0"/>
                                  <w:marBottom w:val="0"/>
                                  <w:divBdr>
                                    <w:top w:val="none" w:sz="0" w:space="0" w:color="auto"/>
                                    <w:left w:val="none" w:sz="0" w:space="0" w:color="auto"/>
                                    <w:bottom w:val="none" w:sz="0" w:space="0" w:color="auto"/>
                                    <w:right w:val="none" w:sz="0" w:space="0" w:color="auto"/>
                                  </w:divBdr>
                                  <w:divsChild>
                                    <w:div w:id="823930329">
                                      <w:marLeft w:val="0"/>
                                      <w:marRight w:val="0"/>
                                      <w:marTop w:val="0"/>
                                      <w:marBottom w:val="0"/>
                                      <w:divBdr>
                                        <w:top w:val="none" w:sz="0" w:space="0" w:color="auto"/>
                                        <w:left w:val="none" w:sz="0" w:space="0" w:color="auto"/>
                                        <w:bottom w:val="none" w:sz="0" w:space="0" w:color="auto"/>
                                        <w:right w:val="none" w:sz="0" w:space="0" w:color="auto"/>
                                      </w:divBdr>
                                      <w:divsChild>
                                        <w:div w:id="7883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88104">
      <w:bodyDiv w:val="1"/>
      <w:marLeft w:val="0"/>
      <w:marRight w:val="0"/>
      <w:marTop w:val="0"/>
      <w:marBottom w:val="0"/>
      <w:divBdr>
        <w:top w:val="none" w:sz="0" w:space="0" w:color="auto"/>
        <w:left w:val="none" w:sz="0" w:space="0" w:color="auto"/>
        <w:bottom w:val="none" w:sz="0" w:space="0" w:color="auto"/>
        <w:right w:val="none" w:sz="0" w:space="0" w:color="auto"/>
      </w:divBdr>
      <w:divsChild>
        <w:div w:id="648630278">
          <w:marLeft w:val="0"/>
          <w:marRight w:val="1"/>
          <w:marTop w:val="0"/>
          <w:marBottom w:val="0"/>
          <w:divBdr>
            <w:top w:val="none" w:sz="0" w:space="0" w:color="auto"/>
            <w:left w:val="none" w:sz="0" w:space="0" w:color="auto"/>
            <w:bottom w:val="none" w:sz="0" w:space="0" w:color="auto"/>
            <w:right w:val="none" w:sz="0" w:space="0" w:color="auto"/>
          </w:divBdr>
          <w:divsChild>
            <w:div w:id="603266608">
              <w:marLeft w:val="0"/>
              <w:marRight w:val="0"/>
              <w:marTop w:val="0"/>
              <w:marBottom w:val="0"/>
              <w:divBdr>
                <w:top w:val="none" w:sz="0" w:space="0" w:color="auto"/>
                <w:left w:val="none" w:sz="0" w:space="0" w:color="auto"/>
                <w:bottom w:val="none" w:sz="0" w:space="0" w:color="auto"/>
                <w:right w:val="none" w:sz="0" w:space="0" w:color="auto"/>
              </w:divBdr>
              <w:divsChild>
                <w:div w:id="915095110">
                  <w:marLeft w:val="0"/>
                  <w:marRight w:val="1"/>
                  <w:marTop w:val="0"/>
                  <w:marBottom w:val="0"/>
                  <w:divBdr>
                    <w:top w:val="none" w:sz="0" w:space="0" w:color="auto"/>
                    <w:left w:val="none" w:sz="0" w:space="0" w:color="auto"/>
                    <w:bottom w:val="none" w:sz="0" w:space="0" w:color="auto"/>
                    <w:right w:val="none" w:sz="0" w:space="0" w:color="auto"/>
                  </w:divBdr>
                  <w:divsChild>
                    <w:div w:id="1267032592">
                      <w:marLeft w:val="0"/>
                      <w:marRight w:val="0"/>
                      <w:marTop w:val="0"/>
                      <w:marBottom w:val="0"/>
                      <w:divBdr>
                        <w:top w:val="none" w:sz="0" w:space="0" w:color="auto"/>
                        <w:left w:val="none" w:sz="0" w:space="0" w:color="auto"/>
                        <w:bottom w:val="none" w:sz="0" w:space="0" w:color="auto"/>
                        <w:right w:val="none" w:sz="0" w:space="0" w:color="auto"/>
                      </w:divBdr>
                      <w:divsChild>
                        <w:div w:id="192773171">
                          <w:marLeft w:val="0"/>
                          <w:marRight w:val="0"/>
                          <w:marTop w:val="0"/>
                          <w:marBottom w:val="0"/>
                          <w:divBdr>
                            <w:top w:val="none" w:sz="0" w:space="0" w:color="auto"/>
                            <w:left w:val="none" w:sz="0" w:space="0" w:color="auto"/>
                            <w:bottom w:val="none" w:sz="0" w:space="0" w:color="auto"/>
                            <w:right w:val="none" w:sz="0" w:space="0" w:color="auto"/>
                          </w:divBdr>
                          <w:divsChild>
                            <w:div w:id="438839502">
                              <w:marLeft w:val="0"/>
                              <w:marRight w:val="0"/>
                              <w:marTop w:val="120"/>
                              <w:marBottom w:val="360"/>
                              <w:divBdr>
                                <w:top w:val="none" w:sz="0" w:space="0" w:color="auto"/>
                                <w:left w:val="none" w:sz="0" w:space="0" w:color="auto"/>
                                <w:bottom w:val="none" w:sz="0" w:space="0" w:color="auto"/>
                                <w:right w:val="none" w:sz="0" w:space="0" w:color="auto"/>
                              </w:divBdr>
                              <w:divsChild>
                                <w:div w:id="543059192">
                                  <w:marLeft w:val="420"/>
                                  <w:marRight w:val="0"/>
                                  <w:marTop w:val="0"/>
                                  <w:marBottom w:val="0"/>
                                  <w:divBdr>
                                    <w:top w:val="none" w:sz="0" w:space="0" w:color="auto"/>
                                    <w:left w:val="none" w:sz="0" w:space="0" w:color="auto"/>
                                    <w:bottom w:val="none" w:sz="0" w:space="0" w:color="auto"/>
                                    <w:right w:val="none" w:sz="0" w:space="0" w:color="auto"/>
                                  </w:divBdr>
                                  <w:divsChild>
                                    <w:div w:id="277025907">
                                      <w:marLeft w:val="0"/>
                                      <w:marRight w:val="0"/>
                                      <w:marTop w:val="0"/>
                                      <w:marBottom w:val="0"/>
                                      <w:divBdr>
                                        <w:top w:val="none" w:sz="0" w:space="0" w:color="auto"/>
                                        <w:left w:val="none" w:sz="0" w:space="0" w:color="auto"/>
                                        <w:bottom w:val="none" w:sz="0" w:space="0" w:color="auto"/>
                                        <w:right w:val="none" w:sz="0" w:space="0" w:color="auto"/>
                                      </w:divBdr>
                                      <w:divsChild>
                                        <w:div w:id="21142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11359">
      <w:bodyDiv w:val="1"/>
      <w:marLeft w:val="0"/>
      <w:marRight w:val="0"/>
      <w:marTop w:val="0"/>
      <w:marBottom w:val="0"/>
      <w:divBdr>
        <w:top w:val="none" w:sz="0" w:space="0" w:color="auto"/>
        <w:left w:val="none" w:sz="0" w:space="0" w:color="auto"/>
        <w:bottom w:val="none" w:sz="0" w:space="0" w:color="auto"/>
        <w:right w:val="none" w:sz="0" w:space="0" w:color="auto"/>
      </w:divBdr>
    </w:div>
    <w:div w:id="119497173">
      <w:bodyDiv w:val="1"/>
      <w:marLeft w:val="0"/>
      <w:marRight w:val="0"/>
      <w:marTop w:val="0"/>
      <w:marBottom w:val="0"/>
      <w:divBdr>
        <w:top w:val="none" w:sz="0" w:space="0" w:color="auto"/>
        <w:left w:val="none" w:sz="0" w:space="0" w:color="auto"/>
        <w:bottom w:val="none" w:sz="0" w:space="0" w:color="auto"/>
        <w:right w:val="none" w:sz="0" w:space="0" w:color="auto"/>
      </w:divBdr>
      <w:divsChild>
        <w:div w:id="1095635869">
          <w:marLeft w:val="0"/>
          <w:marRight w:val="1"/>
          <w:marTop w:val="0"/>
          <w:marBottom w:val="0"/>
          <w:divBdr>
            <w:top w:val="none" w:sz="0" w:space="0" w:color="auto"/>
            <w:left w:val="none" w:sz="0" w:space="0" w:color="auto"/>
            <w:bottom w:val="none" w:sz="0" w:space="0" w:color="auto"/>
            <w:right w:val="none" w:sz="0" w:space="0" w:color="auto"/>
          </w:divBdr>
          <w:divsChild>
            <w:div w:id="31924498">
              <w:marLeft w:val="0"/>
              <w:marRight w:val="0"/>
              <w:marTop w:val="0"/>
              <w:marBottom w:val="0"/>
              <w:divBdr>
                <w:top w:val="none" w:sz="0" w:space="0" w:color="auto"/>
                <w:left w:val="none" w:sz="0" w:space="0" w:color="auto"/>
                <w:bottom w:val="none" w:sz="0" w:space="0" w:color="auto"/>
                <w:right w:val="none" w:sz="0" w:space="0" w:color="auto"/>
              </w:divBdr>
              <w:divsChild>
                <w:div w:id="1593781671">
                  <w:marLeft w:val="0"/>
                  <w:marRight w:val="1"/>
                  <w:marTop w:val="0"/>
                  <w:marBottom w:val="0"/>
                  <w:divBdr>
                    <w:top w:val="none" w:sz="0" w:space="0" w:color="auto"/>
                    <w:left w:val="none" w:sz="0" w:space="0" w:color="auto"/>
                    <w:bottom w:val="none" w:sz="0" w:space="0" w:color="auto"/>
                    <w:right w:val="none" w:sz="0" w:space="0" w:color="auto"/>
                  </w:divBdr>
                  <w:divsChild>
                    <w:div w:id="1431975535">
                      <w:marLeft w:val="0"/>
                      <w:marRight w:val="0"/>
                      <w:marTop w:val="0"/>
                      <w:marBottom w:val="0"/>
                      <w:divBdr>
                        <w:top w:val="none" w:sz="0" w:space="0" w:color="auto"/>
                        <w:left w:val="none" w:sz="0" w:space="0" w:color="auto"/>
                        <w:bottom w:val="none" w:sz="0" w:space="0" w:color="auto"/>
                        <w:right w:val="none" w:sz="0" w:space="0" w:color="auto"/>
                      </w:divBdr>
                      <w:divsChild>
                        <w:div w:id="486626152">
                          <w:marLeft w:val="0"/>
                          <w:marRight w:val="0"/>
                          <w:marTop w:val="0"/>
                          <w:marBottom w:val="0"/>
                          <w:divBdr>
                            <w:top w:val="none" w:sz="0" w:space="0" w:color="auto"/>
                            <w:left w:val="none" w:sz="0" w:space="0" w:color="auto"/>
                            <w:bottom w:val="none" w:sz="0" w:space="0" w:color="auto"/>
                            <w:right w:val="none" w:sz="0" w:space="0" w:color="auto"/>
                          </w:divBdr>
                          <w:divsChild>
                            <w:div w:id="2062509968">
                              <w:marLeft w:val="0"/>
                              <w:marRight w:val="0"/>
                              <w:marTop w:val="120"/>
                              <w:marBottom w:val="360"/>
                              <w:divBdr>
                                <w:top w:val="none" w:sz="0" w:space="0" w:color="auto"/>
                                <w:left w:val="none" w:sz="0" w:space="0" w:color="auto"/>
                                <w:bottom w:val="none" w:sz="0" w:space="0" w:color="auto"/>
                                <w:right w:val="none" w:sz="0" w:space="0" w:color="auto"/>
                              </w:divBdr>
                              <w:divsChild>
                                <w:div w:id="844897899">
                                  <w:marLeft w:val="420"/>
                                  <w:marRight w:val="0"/>
                                  <w:marTop w:val="0"/>
                                  <w:marBottom w:val="0"/>
                                  <w:divBdr>
                                    <w:top w:val="none" w:sz="0" w:space="0" w:color="auto"/>
                                    <w:left w:val="none" w:sz="0" w:space="0" w:color="auto"/>
                                    <w:bottom w:val="none" w:sz="0" w:space="0" w:color="auto"/>
                                    <w:right w:val="none" w:sz="0" w:space="0" w:color="auto"/>
                                  </w:divBdr>
                                  <w:divsChild>
                                    <w:div w:id="9111020">
                                      <w:marLeft w:val="0"/>
                                      <w:marRight w:val="0"/>
                                      <w:marTop w:val="0"/>
                                      <w:marBottom w:val="0"/>
                                      <w:divBdr>
                                        <w:top w:val="none" w:sz="0" w:space="0" w:color="auto"/>
                                        <w:left w:val="none" w:sz="0" w:space="0" w:color="auto"/>
                                        <w:bottom w:val="none" w:sz="0" w:space="0" w:color="auto"/>
                                        <w:right w:val="none" w:sz="0" w:space="0" w:color="auto"/>
                                      </w:divBdr>
                                      <w:divsChild>
                                        <w:div w:id="7170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38993">
      <w:bodyDiv w:val="1"/>
      <w:marLeft w:val="0"/>
      <w:marRight w:val="0"/>
      <w:marTop w:val="0"/>
      <w:marBottom w:val="0"/>
      <w:divBdr>
        <w:top w:val="none" w:sz="0" w:space="0" w:color="auto"/>
        <w:left w:val="none" w:sz="0" w:space="0" w:color="auto"/>
        <w:bottom w:val="none" w:sz="0" w:space="0" w:color="auto"/>
        <w:right w:val="none" w:sz="0" w:space="0" w:color="auto"/>
      </w:divBdr>
      <w:divsChild>
        <w:div w:id="1982612962">
          <w:marLeft w:val="0"/>
          <w:marRight w:val="1"/>
          <w:marTop w:val="0"/>
          <w:marBottom w:val="0"/>
          <w:divBdr>
            <w:top w:val="none" w:sz="0" w:space="0" w:color="auto"/>
            <w:left w:val="none" w:sz="0" w:space="0" w:color="auto"/>
            <w:bottom w:val="none" w:sz="0" w:space="0" w:color="auto"/>
            <w:right w:val="none" w:sz="0" w:space="0" w:color="auto"/>
          </w:divBdr>
          <w:divsChild>
            <w:div w:id="2045473206">
              <w:marLeft w:val="0"/>
              <w:marRight w:val="0"/>
              <w:marTop w:val="0"/>
              <w:marBottom w:val="0"/>
              <w:divBdr>
                <w:top w:val="none" w:sz="0" w:space="0" w:color="auto"/>
                <w:left w:val="none" w:sz="0" w:space="0" w:color="auto"/>
                <w:bottom w:val="none" w:sz="0" w:space="0" w:color="auto"/>
                <w:right w:val="none" w:sz="0" w:space="0" w:color="auto"/>
              </w:divBdr>
              <w:divsChild>
                <w:div w:id="1068042494">
                  <w:marLeft w:val="0"/>
                  <w:marRight w:val="1"/>
                  <w:marTop w:val="0"/>
                  <w:marBottom w:val="0"/>
                  <w:divBdr>
                    <w:top w:val="none" w:sz="0" w:space="0" w:color="auto"/>
                    <w:left w:val="none" w:sz="0" w:space="0" w:color="auto"/>
                    <w:bottom w:val="none" w:sz="0" w:space="0" w:color="auto"/>
                    <w:right w:val="none" w:sz="0" w:space="0" w:color="auto"/>
                  </w:divBdr>
                  <w:divsChild>
                    <w:div w:id="1067534753">
                      <w:marLeft w:val="0"/>
                      <w:marRight w:val="0"/>
                      <w:marTop w:val="0"/>
                      <w:marBottom w:val="0"/>
                      <w:divBdr>
                        <w:top w:val="none" w:sz="0" w:space="0" w:color="auto"/>
                        <w:left w:val="none" w:sz="0" w:space="0" w:color="auto"/>
                        <w:bottom w:val="none" w:sz="0" w:space="0" w:color="auto"/>
                        <w:right w:val="none" w:sz="0" w:space="0" w:color="auto"/>
                      </w:divBdr>
                      <w:divsChild>
                        <w:div w:id="1508322669">
                          <w:marLeft w:val="0"/>
                          <w:marRight w:val="0"/>
                          <w:marTop w:val="0"/>
                          <w:marBottom w:val="0"/>
                          <w:divBdr>
                            <w:top w:val="none" w:sz="0" w:space="0" w:color="auto"/>
                            <w:left w:val="none" w:sz="0" w:space="0" w:color="auto"/>
                            <w:bottom w:val="none" w:sz="0" w:space="0" w:color="auto"/>
                            <w:right w:val="none" w:sz="0" w:space="0" w:color="auto"/>
                          </w:divBdr>
                          <w:divsChild>
                            <w:div w:id="1402631155">
                              <w:marLeft w:val="0"/>
                              <w:marRight w:val="0"/>
                              <w:marTop w:val="120"/>
                              <w:marBottom w:val="360"/>
                              <w:divBdr>
                                <w:top w:val="none" w:sz="0" w:space="0" w:color="auto"/>
                                <w:left w:val="none" w:sz="0" w:space="0" w:color="auto"/>
                                <w:bottom w:val="none" w:sz="0" w:space="0" w:color="auto"/>
                                <w:right w:val="none" w:sz="0" w:space="0" w:color="auto"/>
                              </w:divBdr>
                              <w:divsChild>
                                <w:div w:id="1613396576">
                                  <w:marLeft w:val="0"/>
                                  <w:marRight w:val="0"/>
                                  <w:marTop w:val="0"/>
                                  <w:marBottom w:val="0"/>
                                  <w:divBdr>
                                    <w:top w:val="none" w:sz="0" w:space="0" w:color="auto"/>
                                    <w:left w:val="none" w:sz="0" w:space="0" w:color="auto"/>
                                    <w:bottom w:val="none" w:sz="0" w:space="0" w:color="auto"/>
                                    <w:right w:val="none" w:sz="0" w:space="0" w:color="auto"/>
                                  </w:divBdr>
                                  <w:divsChild>
                                    <w:div w:id="19443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03203">
      <w:bodyDiv w:val="1"/>
      <w:marLeft w:val="0"/>
      <w:marRight w:val="0"/>
      <w:marTop w:val="0"/>
      <w:marBottom w:val="0"/>
      <w:divBdr>
        <w:top w:val="none" w:sz="0" w:space="0" w:color="auto"/>
        <w:left w:val="none" w:sz="0" w:space="0" w:color="auto"/>
        <w:bottom w:val="none" w:sz="0" w:space="0" w:color="auto"/>
        <w:right w:val="none" w:sz="0" w:space="0" w:color="auto"/>
      </w:divBdr>
    </w:div>
    <w:div w:id="149253512">
      <w:bodyDiv w:val="1"/>
      <w:marLeft w:val="0"/>
      <w:marRight w:val="0"/>
      <w:marTop w:val="0"/>
      <w:marBottom w:val="0"/>
      <w:divBdr>
        <w:top w:val="none" w:sz="0" w:space="0" w:color="auto"/>
        <w:left w:val="none" w:sz="0" w:space="0" w:color="auto"/>
        <w:bottom w:val="none" w:sz="0" w:space="0" w:color="auto"/>
        <w:right w:val="none" w:sz="0" w:space="0" w:color="auto"/>
      </w:divBdr>
      <w:divsChild>
        <w:div w:id="1147286422">
          <w:marLeft w:val="0"/>
          <w:marRight w:val="1"/>
          <w:marTop w:val="0"/>
          <w:marBottom w:val="0"/>
          <w:divBdr>
            <w:top w:val="none" w:sz="0" w:space="0" w:color="auto"/>
            <w:left w:val="none" w:sz="0" w:space="0" w:color="auto"/>
            <w:bottom w:val="none" w:sz="0" w:space="0" w:color="auto"/>
            <w:right w:val="none" w:sz="0" w:space="0" w:color="auto"/>
          </w:divBdr>
          <w:divsChild>
            <w:div w:id="1533760399">
              <w:marLeft w:val="0"/>
              <w:marRight w:val="0"/>
              <w:marTop w:val="0"/>
              <w:marBottom w:val="0"/>
              <w:divBdr>
                <w:top w:val="none" w:sz="0" w:space="0" w:color="auto"/>
                <w:left w:val="none" w:sz="0" w:space="0" w:color="auto"/>
                <w:bottom w:val="none" w:sz="0" w:space="0" w:color="auto"/>
                <w:right w:val="none" w:sz="0" w:space="0" w:color="auto"/>
              </w:divBdr>
              <w:divsChild>
                <w:div w:id="280385164">
                  <w:marLeft w:val="0"/>
                  <w:marRight w:val="1"/>
                  <w:marTop w:val="0"/>
                  <w:marBottom w:val="0"/>
                  <w:divBdr>
                    <w:top w:val="none" w:sz="0" w:space="0" w:color="auto"/>
                    <w:left w:val="none" w:sz="0" w:space="0" w:color="auto"/>
                    <w:bottom w:val="none" w:sz="0" w:space="0" w:color="auto"/>
                    <w:right w:val="none" w:sz="0" w:space="0" w:color="auto"/>
                  </w:divBdr>
                  <w:divsChild>
                    <w:div w:id="504173973">
                      <w:marLeft w:val="0"/>
                      <w:marRight w:val="0"/>
                      <w:marTop w:val="0"/>
                      <w:marBottom w:val="0"/>
                      <w:divBdr>
                        <w:top w:val="none" w:sz="0" w:space="0" w:color="auto"/>
                        <w:left w:val="none" w:sz="0" w:space="0" w:color="auto"/>
                        <w:bottom w:val="none" w:sz="0" w:space="0" w:color="auto"/>
                        <w:right w:val="none" w:sz="0" w:space="0" w:color="auto"/>
                      </w:divBdr>
                      <w:divsChild>
                        <w:div w:id="1462766867">
                          <w:marLeft w:val="0"/>
                          <w:marRight w:val="0"/>
                          <w:marTop w:val="0"/>
                          <w:marBottom w:val="0"/>
                          <w:divBdr>
                            <w:top w:val="none" w:sz="0" w:space="0" w:color="auto"/>
                            <w:left w:val="none" w:sz="0" w:space="0" w:color="auto"/>
                            <w:bottom w:val="none" w:sz="0" w:space="0" w:color="auto"/>
                            <w:right w:val="none" w:sz="0" w:space="0" w:color="auto"/>
                          </w:divBdr>
                          <w:divsChild>
                            <w:div w:id="1816140324">
                              <w:marLeft w:val="0"/>
                              <w:marRight w:val="0"/>
                              <w:marTop w:val="120"/>
                              <w:marBottom w:val="360"/>
                              <w:divBdr>
                                <w:top w:val="none" w:sz="0" w:space="0" w:color="auto"/>
                                <w:left w:val="none" w:sz="0" w:space="0" w:color="auto"/>
                                <w:bottom w:val="none" w:sz="0" w:space="0" w:color="auto"/>
                                <w:right w:val="none" w:sz="0" w:space="0" w:color="auto"/>
                              </w:divBdr>
                              <w:divsChild>
                                <w:div w:id="686448229">
                                  <w:marLeft w:val="0"/>
                                  <w:marRight w:val="0"/>
                                  <w:marTop w:val="0"/>
                                  <w:marBottom w:val="0"/>
                                  <w:divBdr>
                                    <w:top w:val="none" w:sz="0" w:space="0" w:color="auto"/>
                                    <w:left w:val="none" w:sz="0" w:space="0" w:color="auto"/>
                                    <w:bottom w:val="none" w:sz="0" w:space="0" w:color="auto"/>
                                    <w:right w:val="none" w:sz="0" w:space="0" w:color="auto"/>
                                  </w:divBdr>
                                  <w:divsChild>
                                    <w:div w:id="11286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101761">
      <w:bodyDiv w:val="1"/>
      <w:marLeft w:val="0"/>
      <w:marRight w:val="0"/>
      <w:marTop w:val="0"/>
      <w:marBottom w:val="0"/>
      <w:divBdr>
        <w:top w:val="none" w:sz="0" w:space="0" w:color="auto"/>
        <w:left w:val="none" w:sz="0" w:space="0" w:color="auto"/>
        <w:bottom w:val="none" w:sz="0" w:space="0" w:color="auto"/>
        <w:right w:val="none" w:sz="0" w:space="0" w:color="auto"/>
      </w:divBdr>
      <w:divsChild>
        <w:div w:id="1163475255">
          <w:marLeft w:val="0"/>
          <w:marRight w:val="1"/>
          <w:marTop w:val="0"/>
          <w:marBottom w:val="0"/>
          <w:divBdr>
            <w:top w:val="none" w:sz="0" w:space="0" w:color="auto"/>
            <w:left w:val="none" w:sz="0" w:space="0" w:color="auto"/>
            <w:bottom w:val="none" w:sz="0" w:space="0" w:color="auto"/>
            <w:right w:val="none" w:sz="0" w:space="0" w:color="auto"/>
          </w:divBdr>
          <w:divsChild>
            <w:div w:id="2061511034">
              <w:marLeft w:val="0"/>
              <w:marRight w:val="0"/>
              <w:marTop w:val="0"/>
              <w:marBottom w:val="0"/>
              <w:divBdr>
                <w:top w:val="none" w:sz="0" w:space="0" w:color="auto"/>
                <w:left w:val="none" w:sz="0" w:space="0" w:color="auto"/>
                <w:bottom w:val="none" w:sz="0" w:space="0" w:color="auto"/>
                <w:right w:val="none" w:sz="0" w:space="0" w:color="auto"/>
              </w:divBdr>
              <w:divsChild>
                <w:div w:id="1174800364">
                  <w:marLeft w:val="0"/>
                  <w:marRight w:val="1"/>
                  <w:marTop w:val="0"/>
                  <w:marBottom w:val="0"/>
                  <w:divBdr>
                    <w:top w:val="none" w:sz="0" w:space="0" w:color="auto"/>
                    <w:left w:val="none" w:sz="0" w:space="0" w:color="auto"/>
                    <w:bottom w:val="none" w:sz="0" w:space="0" w:color="auto"/>
                    <w:right w:val="none" w:sz="0" w:space="0" w:color="auto"/>
                  </w:divBdr>
                  <w:divsChild>
                    <w:div w:id="1596942819">
                      <w:marLeft w:val="0"/>
                      <w:marRight w:val="0"/>
                      <w:marTop w:val="0"/>
                      <w:marBottom w:val="0"/>
                      <w:divBdr>
                        <w:top w:val="none" w:sz="0" w:space="0" w:color="auto"/>
                        <w:left w:val="none" w:sz="0" w:space="0" w:color="auto"/>
                        <w:bottom w:val="none" w:sz="0" w:space="0" w:color="auto"/>
                        <w:right w:val="none" w:sz="0" w:space="0" w:color="auto"/>
                      </w:divBdr>
                      <w:divsChild>
                        <w:div w:id="1001666059">
                          <w:marLeft w:val="0"/>
                          <w:marRight w:val="0"/>
                          <w:marTop w:val="0"/>
                          <w:marBottom w:val="0"/>
                          <w:divBdr>
                            <w:top w:val="none" w:sz="0" w:space="0" w:color="auto"/>
                            <w:left w:val="none" w:sz="0" w:space="0" w:color="auto"/>
                            <w:bottom w:val="none" w:sz="0" w:space="0" w:color="auto"/>
                            <w:right w:val="none" w:sz="0" w:space="0" w:color="auto"/>
                          </w:divBdr>
                          <w:divsChild>
                            <w:div w:id="2038194358">
                              <w:marLeft w:val="0"/>
                              <w:marRight w:val="0"/>
                              <w:marTop w:val="120"/>
                              <w:marBottom w:val="360"/>
                              <w:divBdr>
                                <w:top w:val="none" w:sz="0" w:space="0" w:color="auto"/>
                                <w:left w:val="none" w:sz="0" w:space="0" w:color="auto"/>
                                <w:bottom w:val="none" w:sz="0" w:space="0" w:color="auto"/>
                                <w:right w:val="none" w:sz="0" w:space="0" w:color="auto"/>
                              </w:divBdr>
                              <w:divsChild>
                                <w:div w:id="1802920406">
                                  <w:marLeft w:val="420"/>
                                  <w:marRight w:val="0"/>
                                  <w:marTop w:val="0"/>
                                  <w:marBottom w:val="0"/>
                                  <w:divBdr>
                                    <w:top w:val="none" w:sz="0" w:space="0" w:color="auto"/>
                                    <w:left w:val="none" w:sz="0" w:space="0" w:color="auto"/>
                                    <w:bottom w:val="none" w:sz="0" w:space="0" w:color="auto"/>
                                    <w:right w:val="none" w:sz="0" w:space="0" w:color="auto"/>
                                  </w:divBdr>
                                  <w:divsChild>
                                    <w:div w:id="1458909934">
                                      <w:marLeft w:val="0"/>
                                      <w:marRight w:val="0"/>
                                      <w:marTop w:val="0"/>
                                      <w:marBottom w:val="0"/>
                                      <w:divBdr>
                                        <w:top w:val="none" w:sz="0" w:space="0" w:color="auto"/>
                                        <w:left w:val="none" w:sz="0" w:space="0" w:color="auto"/>
                                        <w:bottom w:val="none" w:sz="0" w:space="0" w:color="auto"/>
                                        <w:right w:val="none" w:sz="0" w:space="0" w:color="auto"/>
                                      </w:divBdr>
                                      <w:divsChild>
                                        <w:div w:id="10145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9725290">
      <w:bodyDiv w:val="1"/>
      <w:marLeft w:val="0"/>
      <w:marRight w:val="0"/>
      <w:marTop w:val="0"/>
      <w:marBottom w:val="0"/>
      <w:divBdr>
        <w:top w:val="none" w:sz="0" w:space="0" w:color="auto"/>
        <w:left w:val="none" w:sz="0" w:space="0" w:color="auto"/>
        <w:bottom w:val="none" w:sz="0" w:space="0" w:color="auto"/>
        <w:right w:val="none" w:sz="0" w:space="0" w:color="auto"/>
      </w:divBdr>
      <w:divsChild>
        <w:div w:id="58601159">
          <w:marLeft w:val="0"/>
          <w:marRight w:val="1"/>
          <w:marTop w:val="0"/>
          <w:marBottom w:val="0"/>
          <w:divBdr>
            <w:top w:val="none" w:sz="0" w:space="0" w:color="auto"/>
            <w:left w:val="none" w:sz="0" w:space="0" w:color="auto"/>
            <w:bottom w:val="none" w:sz="0" w:space="0" w:color="auto"/>
            <w:right w:val="none" w:sz="0" w:space="0" w:color="auto"/>
          </w:divBdr>
          <w:divsChild>
            <w:div w:id="206307538">
              <w:marLeft w:val="0"/>
              <w:marRight w:val="0"/>
              <w:marTop w:val="0"/>
              <w:marBottom w:val="0"/>
              <w:divBdr>
                <w:top w:val="none" w:sz="0" w:space="0" w:color="auto"/>
                <w:left w:val="none" w:sz="0" w:space="0" w:color="auto"/>
                <w:bottom w:val="none" w:sz="0" w:space="0" w:color="auto"/>
                <w:right w:val="none" w:sz="0" w:space="0" w:color="auto"/>
              </w:divBdr>
              <w:divsChild>
                <w:div w:id="1723210614">
                  <w:marLeft w:val="0"/>
                  <w:marRight w:val="1"/>
                  <w:marTop w:val="0"/>
                  <w:marBottom w:val="0"/>
                  <w:divBdr>
                    <w:top w:val="none" w:sz="0" w:space="0" w:color="auto"/>
                    <w:left w:val="none" w:sz="0" w:space="0" w:color="auto"/>
                    <w:bottom w:val="none" w:sz="0" w:space="0" w:color="auto"/>
                    <w:right w:val="none" w:sz="0" w:space="0" w:color="auto"/>
                  </w:divBdr>
                  <w:divsChild>
                    <w:div w:id="1689216597">
                      <w:marLeft w:val="0"/>
                      <w:marRight w:val="0"/>
                      <w:marTop w:val="0"/>
                      <w:marBottom w:val="0"/>
                      <w:divBdr>
                        <w:top w:val="none" w:sz="0" w:space="0" w:color="auto"/>
                        <w:left w:val="none" w:sz="0" w:space="0" w:color="auto"/>
                        <w:bottom w:val="none" w:sz="0" w:space="0" w:color="auto"/>
                        <w:right w:val="none" w:sz="0" w:space="0" w:color="auto"/>
                      </w:divBdr>
                      <w:divsChild>
                        <w:div w:id="1976639503">
                          <w:marLeft w:val="0"/>
                          <w:marRight w:val="0"/>
                          <w:marTop w:val="0"/>
                          <w:marBottom w:val="0"/>
                          <w:divBdr>
                            <w:top w:val="none" w:sz="0" w:space="0" w:color="auto"/>
                            <w:left w:val="none" w:sz="0" w:space="0" w:color="auto"/>
                            <w:bottom w:val="none" w:sz="0" w:space="0" w:color="auto"/>
                            <w:right w:val="none" w:sz="0" w:space="0" w:color="auto"/>
                          </w:divBdr>
                          <w:divsChild>
                            <w:div w:id="1744639828">
                              <w:marLeft w:val="0"/>
                              <w:marRight w:val="0"/>
                              <w:marTop w:val="120"/>
                              <w:marBottom w:val="360"/>
                              <w:divBdr>
                                <w:top w:val="none" w:sz="0" w:space="0" w:color="auto"/>
                                <w:left w:val="none" w:sz="0" w:space="0" w:color="auto"/>
                                <w:bottom w:val="none" w:sz="0" w:space="0" w:color="auto"/>
                                <w:right w:val="none" w:sz="0" w:space="0" w:color="auto"/>
                              </w:divBdr>
                              <w:divsChild>
                                <w:div w:id="933324823">
                                  <w:marLeft w:val="420"/>
                                  <w:marRight w:val="0"/>
                                  <w:marTop w:val="0"/>
                                  <w:marBottom w:val="0"/>
                                  <w:divBdr>
                                    <w:top w:val="none" w:sz="0" w:space="0" w:color="auto"/>
                                    <w:left w:val="none" w:sz="0" w:space="0" w:color="auto"/>
                                    <w:bottom w:val="none" w:sz="0" w:space="0" w:color="auto"/>
                                    <w:right w:val="none" w:sz="0" w:space="0" w:color="auto"/>
                                  </w:divBdr>
                                  <w:divsChild>
                                    <w:div w:id="59377339">
                                      <w:marLeft w:val="0"/>
                                      <w:marRight w:val="0"/>
                                      <w:marTop w:val="0"/>
                                      <w:marBottom w:val="0"/>
                                      <w:divBdr>
                                        <w:top w:val="none" w:sz="0" w:space="0" w:color="auto"/>
                                        <w:left w:val="none" w:sz="0" w:space="0" w:color="auto"/>
                                        <w:bottom w:val="none" w:sz="0" w:space="0" w:color="auto"/>
                                        <w:right w:val="none" w:sz="0" w:space="0" w:color="auto"/>
                                      </w:divBdr>
                                      <w:divsChild>
                                        <w:div w:id="15815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435216">
      <w:bodyDiv w:val="1"/>
      <w:marLeft w:val="0"/>
      <w:marRight w:val="0"/>
      <w:marTop w:val="0"/>
      <w:marBottom w:val="0"/>
      <w:divBdr>
        <w:top w:val="none" w:sz="0" w:space="0" w:color="auto"/>
        <w:left w:val="none" w:sz="0" w:space="0" w:color="auto"/>
        <w:bottom w:val="none" w:sz="0" w:space="0" w:color="auto"/>
        <w:right w:val="none" w:sz="0" w:space="0" w:color="auto"/>
      </w:divBdr>
      <w:divsChild>
        <w:div w:id="1749307518">
          <w:marLeft w:val="0"/>
          <w:marRight w:val="1"/>
          <w:marTop w:val="0"/>
          <w:marBottom w:val="0"/>
          <w:divBdr>
            <w:top w:val="none" w:sz="0" w:space="0" w:color="auto"/>
            <w:left w:val="none" w:sz="0" w:space="0" w:color="auto"/>
            <w:bottom w:val="none" w:sz="0" w:space="0" w:color="auto"/>
            <w:right w:val="none" w:sz="0" w:space="0" w:color="auto"/>
          </w:divBdr>
          <w:divsChild>
            <w:div w:id="1880169440">
              <w:marLeft w:val="0"/>
              <w:marRight w:val="0"/>
              <w:marTop w:val="0"/>
              <w:marBottom w:val="0"/>
              <w:divBdr>
                <w:top w:val="none" w:sz="0" w:space="0" w:color="auto"/>
                <w:left w:val="none" w:sz="0" w:space="0" w:color="auto"/>
                <w:bottom w:val="none" w:sz="0" w:space="0" w:color="auto"/>
                <w:right w:val="none" w:sz="0" w:space="0" w:color="auto"/>
              </w:divBdr>
              <w:divsChild>
                <w:div w:id="99617178">
                  <w:marLeft w:val="0"/>
                  <w:marRight w:val="1"/>
                  <w:marTop w:val="0"/>
                  <w:marBottom w:val="0"/>
                  <w:divBdr>
                    <w:top w:val="none" w:sz="0" w:space="0" w:color="auto"/>
                    <w:left w:val="none" w:sz="0" w:space="0" w:color="auto"/>
                    <w:bottom w:val="none" w:sz="0" w:space="0" w:color="auto"/>
                    <w:right w:val="none" w:sz="0" w:space="0" w:color="auto"/>
                  </w:divBdr>
                  <w:divsChild>
                    <w:div w:id="189925734">
                      <w:marLeft w:val="0"/>
                      <w:marRight w:val="0"/>
                      <w:marTop w:val="0"/>
                      <w:marBottom w:val="0"/>
                      <w:divBdr>
                        <w:top w:val="none" w:sz="0" w:space="0" w:color="auto"/>
                        <w:left w:val="none" w:sz="0" w:space="0" w:color="auto"/>
                        <w:bottom w:val="none" w:sz="0" w:space="0" w:color="auto"/>
                        <w:right w:val="none" w:sz="0" w:space="0" w:color="auto"/>
                      </w:divBdr>
                      <w:divsChild>
                        <w:div w:id="556554173">
                          <w:marLeft w:val="0"/>
                          <w:marRight w:val="0"/>
                          <w:marTop w:val="0"/>
                          <w:marBottom w:val="0"/>
                          <w:divBdr>
                            <w:top w:val="none" w:sz="0" w:space="0" w:color="auto"/>
                            <w:left w:val="none" w:sz="0" w:space="0" w:color="auto"/>
                            <w:bottom w:val="none" w:sz="0" w:space="0" w:color="auto"/>
                            <w:right w:val="none" w:sz="0" w:space="0" w:color="auto"/>
                          </w:divBdr>
                          <w:divsChild>
                            <w:div w:id="1744253853">
                              <w:marLeft w:val="0"/>
                              <w:marRight w:val="0"/>
                              <w:marTop w:val="120"/>
                              <w:marBottom w:val="360"/>
                              <w:divBdr>
                                <w:top w:val="none" w:sz="0" w:space="0" w:color="auto"/>
                                <w:left w:val="none" w:sz="0" w:space="0" w:color="auto"/>
                                <w:bottom w:val="none" w:sz="0" w:space="0" w:color="auto"/>
                                <w:right w:val="none" w:sz="0" w:space="0" w:color="auto"/>
                              </w:divBdr>
                              <w:divsChild>
                                <w:div w:id="827482979">
                                  <w:marLeft w:val="0"/>
                                  <w:marRight w:val="0"/>
                                  <w:marTop w:val="0"/>
                                  <w:marBottom w:val="0"/>
                                  <w:divBdr>
                                    <w:top w:val="none" w:sz="0" w:space="0" w:color="auto"/>
                                    <w:left w:val="none" w:sz="0" w:space="0" w:color="auto"/>
                                    <w:bottom w:val="none" w:sz="0" w:space="0" w:color="auto"/>
                                    <w:right w:val="none" w:sz="0" w:space="0" w:color="auto"/>
                                  </w:divBdr>
                                  <w:divsChild>
                                    <w:div w:id="5076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486801">
      <w:bodyDiv w:val="1"/>
      <w:marLeft w:val="0"/>
      <w:marRight w:val="0"/>
      <w:marTop w:val="0"/>
      <w:marBottom w:val="0"/>
      <w:divBdr>
        <w:top w:val="none" w:sz="0" w:space="0" w:color="auto"/>
        <w:left w:val="none" w:sz="0" w:space="0" w:color="auto"/>
        <w:bottom w:val="none" w:sz="0" w:space="0" w:color="auto"/>
        <w:right w:val="none" w:sz="0" w:space="0" w:color="auto"/>
      </w:divBdr>
      <w:divsChild>
        <w:div w:id="338893900">
          <w:marLeft w:val="0"/>
          <w:marRight w:val="1"/>
          <w:marTop w:val="0"/>
          <w:marBottom w:val="0"/>
          <w:divBdr>
            <w:top w:val="none" w:sz="0" w:space="0" w:color="auto"/>
            <w:left w:val="none" w:sz="0" w:space="0" w:color="auto"/>
            <w:bottom w:val="none" w:sz="0" w:space="0" w:color="auto"/>
            <w:right w:val="none" w:sz="0" w:space="0" w:color="auto"/>
          </w:divBdr>
          <w:divsChild>
            <w:div w:id="558783688">
              <w:marLeft w:val="0"/>
              <w:marRight w:val="0"/>
              <w:marTop w:val="0"/>
              <w:marBottom w:val="0"/>
              <w:divBdr>
                <w:top w:val="none" w:sz="0" w:space="0" w:color="auto"/>
                <w:left w:val="none" w:sz="0" w:space="0" w:color="auto"/>
                <w:bottom w:val="none" w:sz="0" w:space="0" w:color="auto"/>
                <w:right w:val="none" w:sz="0" w:space="0" w:color="auto"/>
              </w:divBdr>
              <w:divsChild>
                <w:div w:id="1884831536">
                  <w:marLeft w:val="0"/>
                  <w:marRight w:val="1"/>
                  <w:marTop w:val="0"/>
                  <w:marBottom w:val="0"/>
                  <w:divBdr>
                    <w:top w:val="none" w:sz="0" w:space="0" w:color="auto"/>
                    <w:left w:val="none" w:sz="0" w:space="0" w:color="auto"/>
                    <w:bottom w:val="none" w:sz="0" w:space="0" w:color="auto"/>
                    <w:right w:val="none" w:sz="0" w:space="0" w:color="auto"/>
                  </w:divBdr>
                  <w:divsChild>
                    <w:div w:id="1093864138">
                      <w:marLeft w:val="0"/>
                      <w:marRight w:val="0"/>
                      <w:marTop w:val="0"/>
                      <w:marBottom w:val="0"/>
                      <w:divBdr>
                        <w:top w:val="none" w:sz="0" w:space="0" w:color="auto"/>
                        <w:left w:val="none" w:sz="0" w:space="0" w:color="auto"/>
                        <w:bottom w:val="none" w:sz="0" w:space="0" w:color="auto"/>
                        <w:right w:val="none" w:sz="0" w:space="0" w:color="auto"/>
                      </w:divBdr>
                      <w:divsChild>
                        <w:div w:id="836650681">
                          <w:marLeft w:val="0"/>
                          <w:marRight w:val="0"/>
                          <w:marTop w:val="0"/>
                          <w:marBottom w:val="0"/>
                          <w:divBdr>
                            <w:top w:val="none" w:sz="0" w:space="0" w:color="auto"/>
                            <w:left w:val="none" w:sz="0" w:space="0" w:color="auto"/>
                            <w:bottom w:val="none" w:sz="0" w:space="0" w:color="auto"/>
                            <w:right w:val="none" w:sz="0" w:space="0" w:color="auto"/>
                          </w:divBdr>
                          <w:divsChild>
                            <w:div w:id="1373463834">
                              <w:marLeft w:val="0"/>
                              <w:marRight w:val="0"/>
                              <w:marTop w:val="120"/>
                              <w:marBottom w:val="360"/>
                              <w:divBdr>
                                <w:top w:val="none" w:sz="0" w:space="0" w:color="auto"/>
                                <w:left w:val="none" w:sz="0" w:space="0" w:color="auto"/>
                                <w:bottom w:val="none" w:sz="0" w:space="0" w:color="auto"/>
                                <w:right w:val="none" w:sz="0" w:space="0" w:color="auto"/>
                              </w:divBdr>
                              <w:divsChild>
                                <w:div w:id="2000882551">
                                  <w:marLeft w:val="420"/>
                                  <w:marRight w:val="0"/>
                                  <w:marTop w:val="0"/>
                                  <w:marBottom w:val="0"/>
                                  <w:divBdr>
                                    <w:top w:val="none" w:sz="0" w:space="0" w:color="auto"/>
                                    <w:left w:val="none" w:sz="0" w:space="0" w:color="auto"/>
                                    <w:bottom w:val="none" w:sz="0" w:space="0" w:color="auto"/>
                                    <w:right w:val="none" w:sz="0" w:space="0" w:color="auto"/>
                                  </w:divBdr>
                                  <w:divsChild>
                                    <w:div w:id="1586263568">
                                      <w:marLeft w:val="0"/>
                                      <w:marRight w:val="0"/>
                                      <w:marTop w:val="0"/>
                                      <w:marBottom w:val="0"/>
                                      <w:divBdr>
                                        <w:top w:val="none" w:sz="0" w:space="0" w:color="auto"/>
                                        <w:left w:val="none" w:sz="0" w:space="0" w:color="auto"/>
                                        <w:bottom w:val="none" w:sz="0" w:space="0" w:color="auto"/>
                                        <w:right w:val="none" w:sz="0" w:space="0" w:color="auto"/>
                                      </w:divBdr>
                                      <w:divsChild>
                                        <w:div w:id="4556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980502">
      <w:bodyDiv w:val="1"/>
      <w:marLeft w:val="0"/>
      <w:marRight w:val="0"/>
      <w:marTop w:val="0"/>
      <w:marBottom w:val="0"/>
      <w:divBdr>
        <w:top w:val="none" w:sz="0" w:space="0" w:color="auto"/>
        <w:left w:val="none" w:sz="0" w:space="0" w:color="auto"/>
        <w:bottom w:val="none" w:sz="0" w:space="0" w:color="auto"/>
        <w:right w:val="none" w:sz="0" w:space="0" w:color="auto"/>
      </w:divBdr>
      <w:divsChild>
        <w:div w:id="1382513983">
          <w:marLeft w:val="0"/>
          <w:marRight w:val="1"/>
          <w:marTop w:val="0"/>
          <w:marBottom w:val="0"/>
          <w:divBdr>
            <w:top w:val="none" w:sz="0" w:space="0" w:color="auto"/>
            <w:left w:val="none" w:sz="0" w:space="0" w:color="auto"/>
            <w:bottom w:val="none" w:sz="0" w:space="0" w:color="auto"/>
            <w:right w:val="none" w:sz="0" w:space="0" w:color="auto"/>
          </w:divBdr>
          <w:divsChild>
            <w:div w:id="1312902842">
              <w:marLeft w:val="0"/>
              <w:marRight w:val="0"/>
              <w:marTop w:val="0"/>
              <w:marBottom w:val="0"/>
              <w:divBdr>
                <w:top w:val="none" w:sz="0" w:space="0" w:color="auto"/>
                <w:left w:val="none" w:sz="0" w:space="0" w:color="auto"/>
                <w:bottom w:val="none" w:sz="0" w:space="0" w:color="auto"/>
                <w:right w:val="none" w:sz="0" w:space="0" w:color="auto"/>
              </w:divBdr>
              <w:divsChild>
                <w:div w:id="1438864792">
                  <w:marLeft w:val="0"/>
                  <w:marRight w:val="1"/>
                  <w:marTop w:val="0"/>
                  <w:marBottom w:val="0"/>
                  <w:divBdr>
                    <w:top w:val="none" w:sz="0" w:space="0" w:color="auto"/>
                    <w:left w:val="none" w:sz="0" w:space="0" w:color="auto"/>
                    <w:bottom w:val="none" w:sz="0" w:space="0" w:color="auto"/>
                    <w:right w:val="none" w:sz="0" w:space="0" w:color="auto"/>
                  </w:divBdr>
                  <w:divsChild>
                    <w:div w:id="831946333">
                      <w:marLeft w:val="0"/>
                      <w:marRight w:val="0"/>
                      <w:marTop w:val="0"/>
                      <w:marBottom w:val="0"/>
                      <w:divBdr>
                        <w:top w:val="none" w:sz="0" w:space="0" w:color="auto"/>
                        <w:left w:val="none" w:sz="0" w:space="0" w:color="auto"/>
                        <w:bottom w:val="none" w:sz="0" w:space="0" w:color="auto"/>
                        <w:right w:val="none" w:sz="0" w:space="0" w:color="auto"/>
                      </w:divBdr>
                      <w:divsChild>
                        <w:div w:id="1145271442">
                          <w:marLeft w:val="0"/>
                          <w:marRight w:val="0"/>
                          <w:marTop w:val="0"/>
                          <w:marBottom w:val="0"/>
                          <w:divBdr>
                            <w:top w:val="none" w:sz="0" w:space="0" w:color="auto"/>
                            <w:left w:val="none" w:sz="0" w:space="0" w:color="auto"/>
                            <w:bottom w:val="none" w:sz="0" w:space="0" w:color="auto"/>
                            <w:right w:val="none" w:sz="0" w:space="0" w:color="auto"/>
                          </w:divBdr>
                          <w:divsChild>
                            <w:div w:id="1863477150">
                              <w:marLeft w:val="0"/>
                              <w:marRight w:val="0"/>
                              <w:marTop w:val="120"/>
                              <w:marBottom w:val="360"/>
                              <w:divBdr>
                                <w:top w:val="none" w:sz="0" w:space="0" w:color="auto"/>
                                <w:left w:val="none" w:sz="0" w:space="0" w:color="auto"/>
                                <w:bottom w:val="none" w:sz="0" w:space="0" w:color="auto"/>
                                <w:right w:val="none" w:sz="0" w:space="0" w:color="auto"/>
                              </w:divBdr>
                              <w:divsChild>
                                <w:div w:id="1675104884">
                                  <w:marLeft w:val="420"/>
                                  <w:marRight w:val="0"/>
                                  <w:marTop w:val="0"/>
                                  <w:marBottom w:val="0"/>
                                  <w:divBdr>
                                    <w:top w:val="none" w:sz="0" w:space="0" w:color="auto"/>
                                    <w:left w:val="none" w:sz="0" w:space="0" w:color="auto"/>
                                    <w:bottom w:val="none" w:sz="0" w:space="0" w:color="auto"/>
                                    <w:right w:val="none" w:sz="0" w:space="0" w:color="auto"/>
                                  </w:divBdr>
                                  <w:divsChild>
                                    <w:div w:id="920987576">
                                      <w:marLeft w:val="0"/>
                                      <w:marRight w:val="0"/>
                                      <w:marTop w:val="0"/>
                                      <w:marBottom w:val="0"/>
                                      <w:divBdr>
                                        <w:top w:val="none" w:sz="0" w:space="0" w:color="auto"/>
                                        <w:left w:val="none" w:sz="0" w:space="0" w:color="auto"/>
                                        <w:bottom w:val="none" w:sz="0" w:space="0" w:color="auto"/>
                                        <w:right w:val="none" w:sz="0" w:space="0" w:color="auto"/>
                                      </w:divBdr>
                                      <w:divsChild>
                                        <w:div w:id="976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603072">
      <w:bodyDiv w:val="1"/>
      <w:marLeft w:val="0"/>
      <w:marRight w:val="0"/>
      <w:marTop w:val="0"/>
      <w:marBottom w:val="0"/>
      <w:divBdr>
        <w:top w:val="none" w:sz="0" w:space="0" w:color="auto"/>
        <w:left w:val="none" w:sz="0" w:space="0" w:color="auto"/>
        <w:bottom w:val="none" w:sz="0" w:space="0" w:color="auto"/>
        <w:right w:val="none" w:sz="0" w:space="0" w:color="auto"/>
      </w:divBdr>
    </w:div>
    <w:div w:id="494616047">
      <w:bodyDiv w:val="1"/>
      <w:marLeft w:val="0"/>
      <w:marRight w:val="0"/>
      <w:marTop w:val="0"/>
      <w:marBottom w:val="0"/>
      <w:divBdr>
        <w:top w:val="none" w:sz="0" w:space="0" w:color="auto"/>
        <w:left w:val="none" w:sz="0" w:space="0" w:color="auto"/>
        <w:bottom w:val="none" w:sz="0" w:space="0" w:color="auto"/>
        <w:right w:val="none" w:sz="0" w:space="0" w:color="auto"/>
      </w:divBdr>
      <w:divsChild>
        <w:div w:id="30108240">
          <w:marLeft w:val="0"/>
          <w:marRight w:val="1"/>
          <w:marTop w:val="0"/>
          <w:marBottom w:val="0"/>
          <w:divBdr>
            <w:top w:val="none" w:sz="0" w:space="0" w:color="auto"/>
            <w:left w:val="none" w:sz="0" w:space="0" w:color="auto"/>
            <w:bottom w:val="none" w:sz="0" w:space="0" w:color="auto"/>
            <w:right w:val="none" w:sz="0" w:space="0" w:color="auto"/>
          </w:divBdr>
          <w:divsChild>
            <w:div w:id="983508568">
              <w:marLeft w:val="0"/>
              <w:marRight w:val="0"/>
              <w:marTop w:val="0"/>
              <w:marBottom w:val="0"/>
              <w:divBdr>
                <w:top w:val="none" w:sz="0" w:space="0" w:color="auto"/>
                <w:left w:val="none" w:sz="0" w:space="0" w:color="auto"/>
                <w:bottom w:val="none" w:sz="0" w:space="0" w:color="auto"/>
                <w:right w:val="none" w:sz="0" w:space="0" w:color="auto"/>
              </w:divBdr>
              <w:divsChild>
                <w:div w:id="1234044509">
                  <w:marLeft w:val="0"/>
                  <w:marRight w:val="1"/>
                  <w:marTop w:val="0"/>
                  <w:marBottom w:val="0"/>
                  <w:divBdr>
                    <w:top w:val="none" w:sz="0" w:space="0" w:color="auto"/>
                    <w:left w:val="none" w:sz="0" w:space="0" w:color="auto"/>
                    <w:bottom w:val="none" w:sz="0" w:space="0" w:color="auto"/>
                    <w:right w:val="none" w:sz="0" w:space="0" w:color="auto"/>
                  </w:divBdr>
                  <w:divsChild>
                    <w:div w:id="1727876520">
                      <w:marLeft w:val="0"/>
                      <w:marRight w:val="0"/>
                      <w:marTop w:val="0"/>
                      <w:marBottom w:val="0"/>
                      <w:divBdr>
                        <w:top w:val="none" w:sz="0" w:space="0" w:color="auto"/>
                        <w:left w:val="none" w:sz="0" w:space="0" w:color="auto"/>
                        <w:bottom w:val="none" w:sz="0" w:space="0" w:color="auto"/>
                        <w:right w:val="none" w:sz="0" w:space="0" w:color="auto"/>
                      </w:divBdr>
                      <w:divsChild>
                        <w:div w:id="907152704">
                          <w:marLeft w:val="0"/>
                          <w:marRight w:val="0"/>
                          <w:marTop w:val="0"/>
                          <w:marBottom w:val="0"/>
                          <w:divBdr>
                            <w:top w:val="none" w:sz="0" w:space="0" w:color="auto"/>
                            <w:left w:val="none" w:sz="0" w:space="0" w:color="auto"/>
                            <w:bottom w:val="none" w:sz="0" w:space="0" w:color="auto"/>
                            <w:right w:val="none" w:sz="0" w:space="0" w:color="auto"/>
                          </w:divBdr>
                          <w:divsChild>
                            <w:div w:id="1570651058">
                              <w:marLeft w:val="0"/>
                              <w:marRight w:val="0"/>
                              <w:marTop w:val="120"/>
                              <w:marBottom w:val="360"/>
                              <w:divBdr>
                                <w:top w:val="none" w:sz="0" w:space="0" w:color="auto"/>
                                <w:left w:val="none" w:sz="0" w:space="0" w:color="auto"/>
                                <w:bottom w:val="none" w:sz="0" w:space="0" w:color="auto"/>
                                <w:right w:val="none" w:sz="0" w:space="0" w:color="auto"/>
                              </w:divBdr>
                              <w:divsChild>
                                <w:div w:id="145316819">
                                  <w:marLeft w:val="420"/>
                                  <w:marRight w:val="0"/>
                                  <w:marTop w:val="0"/>
                                  <w:marBottom w:val="0"/>
                                  <w:divBdr>
                                    <w:top w:val="none" w:sz="0" w:space="0" w:color="auto"/>
                                    <w:left w:val="none" w:sz="0" w:space="0" w:color="auto"/>
                                    <w:bottom w:val="none" w:sz="0" w:space="0" w:color="auto"/>
                                    <w:right w:val="none" w:sz="0" w:space="0" w:color="auto"/>
                                  </w:divBdr>
                                  <w:divsChild>
                                    <w:div w:id="1952007019">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794103">
      <w:bodyDiv w:val="1"/>
      <w:marLeft w:val="0"/>
      <w:marRight w:val="0"/>
      <w:marTop w:val="0"/>
      <w:marBottom w:val="0"/>
      <w:divBdr>
        <w:top w:val="none" w:sz="0" w:space="0" w:color="auto"/>
        <w:left w:val="none" w:sz="0" w:space="0" w:color="auto"/>
        <w:bottom w:val="none" w:sz="0" w:space="0" w:color="auto"/>
        <w:right w:val="none" w:sz="0" w:space="0" w:color="auto"/>
      </w:divBdr>
      <w:divsChild>
        <w:div w:id="250940968">
          <w:marLeft w:val="0"/>
          <w:marRight w:val="1"/>
          <w:marTop w:val="0"/>
          <w:marBottom w:val="0"/>
          <w:divBdr>
            <w:top w:val="none" w:sz="0" w:space="0" w:color="auto"/>
            <w:left w:val="none" w:sz="0" w:space="0" w:color="auto"/>
            <w:bottom w:val="none" w:sz="0" w:space="0" w:color="auto"/>
            <w:right w:val="none" w:sz="0" w:space="0" w:color="auto"/>
          </w:divBdr>
          <w:divsChild>
            <w:div w:id="237133481">
              <w:marLeft w:val="0"/>
              <w:marRight w:val="0"/>
              <w:marTop w:val="0"/>
              <w:marBottom w:val="0"/>
              <w:divBdr>
                <w:top w:val="none" w:sz="0" w:space="0" w:color="auto"/>
                <w:left w:val="none" w:sz="0" w:space="0" w:color="auto"/>
                <w:bottom w:val="none" w:sz="0" w:space="0" w:color="auto"/>
                <w:right w:val="none" w:sz="0" w:space="0" w:color="auto"/>
              </w:divBdr>
              <w:divsChild>
                <w:div w:id="299917539">
                  <w:marLeft w:val="0"/>
                  <w:marRight w:val="1"/>
                  <w:marTop w:val="0"/>
                  <w:marBottom w:val="0"/>
                  <w:divBdr>
                    <w:top w:val="none" w:sz="0" w:space="0" w:color="auto"/>
                    <w:left w:val="none" w:sz="0" w:space="0" w:color="auto"/>
                    <w:bottom w:val="none" w:sz="0" w:space="0" w:color="auto"/>
                    <w:right w:val="none" w:sz="0" w:space="0" w:color="auto"/>
                  </w:divBdr>
                  <w:divsChild>
                    <w:div w:id="948851758">
                      <w:marLeft w:val="0"/>
                      <w:marRight w:val="0"/>
                      <w:marTop w:val="0"/>
                      <w:marBottom w:val="0"/>
                      <w:divBdr>
                        <w:top w:val="none" w:sz="0" w:space="0" w:color="auto"/>
                        <w:left w:val="none" w:sz="0" w:space="0" w:color="auto"/>
                        <w:bottom w:val="none" w:sz="0" w:space="0" w:color="auto"/>
                        <w:right w:val="none" w:sz="0" w:space="0" w:color="auto"/>
                      </w:divBdr>
                      <w:divsChild>
                        <w:div w:id="1641768585">
                          <w:marLeft w:val="0"/>
                          <w:marRight w:val="0"/>
                          <w:marTop w:val="0"/>
                          <w:marBottom w:val="0"/>
                          <w:divBdr>
                            <w:top w:val="none" w:sz="0" w:space="0" w:color="auto"/>
                            <w:left w:val="none" w:sz="0" w:space="0" w:color="auto"/>
                            <w:bottom w:val="none" w:sz="0" w:space="0" w:color="auto"/>
                            <w:right w:val="none" w:sz="0" w:space="0" w:color="auto"/>
                          </w:divBdr>
                          <w:divsChild>
                            <w:div w:id="199128955">
                              <w:marLeft w:val="0"/>
                              <w:marRight w:val="0"/>
                              <w:marTop w:val="120"/>
                              <w:marBottom w:val="360"/>
                              <w:divBdr>
                                <w:top w:val="none" w:sz="0" w:space="0" w:color="auto"/>
                                <w:left w:val="none" w:sz="0" w:space="0" w:color="auto"/>
                                <w:bottom w:val="none" w:sz="0" w:space="0" w:color="auto"/>
                                <w:right w:val="none" w:sz="0" w:space="0" w:color="auto"/>
                              </w:divBdr>
                              <w:divsChild>
                                <w:div w:id="506094029">
                                  <w:marLeft w:val="420"/>
                                  <w:marRight w:val="0"/>
                                  <w:marTop w:val="0"/>
                                  <w:marBottom w:val="0"/>
                                  <w:divBdr>
                                    <w:top w:val="none" w:sz="0" w:space="0" w:color="auto"/>
                                    <w:left w:val="none" w:sz="0" w:space="0" w:color="auto"/>
                                    <w:bottom w:val="none" w:sz="0" w:space="0" w:color="auto"/>
                                    <w:right w:val="none" w:sz="0" w:space="0" w:color="auto"/>
                                  </w:divBdr>
                                  <w:divsChild>
                                    <w:div w:id="1488471986">
                                      <w:marLeft w:val="0"/>
                                      <w:marRight w:val="0"/>
                                      <w:marTop w:val="0"/>
                                      <w:marBottom w:val="0"/>
                                      <w:divBdr>
                                        <w:top w:val="none" w:sz="0" w:space="0" w:color="auto"/>
                                        <w:left w:val="none" w:sz="0" w:space="0" w:color="auto"/>
                                        <w:bottom w:val="none" w:sz="0" w:space="0" w:color="auto"/>
                                        <w:right w:val="none" w:sz="0" w:space="0" w:color="auto"/>
                                      </w:divBdr>
                                      <w:divsChild>
                                        <w:div w:id="4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334885">
      <w:bodyDiv w:val="1"/>
      <w:marLeft w:val="0"/>
      <w:marRight w:val="0"/>
      <w:marTop w:val="0"/>
      <w:marBottom w:val="0"/>
      <w:divBdr>
        <w:top w:val="none" w:sz="0" w:space="0" w:color="auto"/>
        <w:left w:val="none" w:sz="0" w:space="0" w:color="auto"/>
        <w:bottom w:val="none" w:sz="0" w:space="0" w:color="auto"/>
        <w:right w:val="none" w:sz="0" w:space="0" w:color="auto"/>
      </w:divBdr>
    </w:div>
    <w:div w:id="519272088">
      <w:bodyDiv w:val="1"/>
      <w:marLeft w:val="0"/>
      <w:marRight w:val="0"/>
      <w:marTop w:val="0"/>
      <w:marBottom w:val="0"/>
      <w:divBdr>
        <w:top w:val="none" w:sz="0" w:space="0" w:color="auto"/>
        <w:left w:val="none" w:sz="0" w:space="0" w:color="auto"/>
        <w:bottom w:val="none" w:sz="0" w:space="0" w:color="auto"/>
        <w:right w:val="none" w:sz="0" w:space="0" w:color="auto"/>
      </w:divBdr>
      <w:divsChild>
        <w:div w:id="795414596">
          <w:marLeft w:val="0"/>
          <w:marRight w:val="1"/>
          <w:marTop w:val="0"/>
          <w:marBottom w:val="0"/>
          <w:divBdr>
            <w:top w:val="none" w:sz="0" w:space="0" w:color="auto"/>
            <w:left w:val="none" w:sz="0" w:space="0" w:color="auto"/>
            <w:bottom w:val="none" w:sz="0" w:space="0" w:color="auto"/>
            <w:right w:val="none" w:sz="0" w:space="0" w:color="auto"/>
          </w:divBdr>
          <w:divsChild>
            <w:div w:id="1613973704">
              <w:marLeft w:val="0"/>
              <w:marRight w:val="0"/>
              <w:marTop w:val="0"/>
              <w:marBottom w:val="0"/>
              <w:divBdr>
                <w:top w:val="none" w:sz="0" w:space="0" w:color="auto"/>
                <w:left w:val="none" w:sz="0" w:space="0" w:color="auto"/>
                <w:bottom w:val="none" w:sz="0" w:space="0" w:color="auto"/>
                <w:right w:val="none" w:sz="0" w:space="0" w:color="auto"/>
              </w:divBdr>
              <w:divsChild>
                <w:div w:id="1059019781">
                  <w:marLeft w:val="0"/>
                  <w:marRight w:val="1"/>
                  <w:marTop w:val="0"/>
                  <w:marBottom w:val="0"/>
                  <w:divBdr>
                    <w:top w:val="none" w:sz="0" w:space="0" w:color="auto"/>
                    <w:left w:val="none" w:sz="0" w:space="0" w:color="auto"/>
                    <w:bottom w:val="none" w:sz="0" w:space="0" w:color="auto"/>
                    <w:right w:val="none" w:sz="0" w:space="0" w:color="auto"/>
                  </w:divBdr>
                  <w:divsChild>
                    <w:div w:id="2112118982">
                      <w:marLeft w:val="0"/>
                      <w:marRight w:val="0"/>
                      <w:marTop w:val="0"/>
                      <w:marBottom w:val="0"/>
                      <w:divBdr>
                        <w:top w:val="none" w:sz="0" w:space="0" w:color="auto"/>
                        <w:left w:val="none" w:sz="0" w:space="0" w:color="auto"/>
                        <w:bottom w:val="none" w:sz="0" w:space="0" w:color="auto"/>
                        <w:right w:val="none" w:sz="0" w:space="0" w:color="auto"/>
                      </w:divBdr>
                      <w:divsChild>
                        <w:div w:id="1441727238">
                          <w:marLeft w:val="0"/>
                          <w:marRight w:val="0"/>
                          <w:marTop w:val="0"/>
                          <w:marBottom w:val="0"/>
                          <w:divBdr>
                            <w:top w:val="none" w:sz="0" w:space="0" w:color="auto"/>
                            <w:left w:val="none" w:sz="0" w:space="0" w:color="auto"/>
                            <w:bottom w:val="none" w:sz="0" w:space="0" w:color="auto"/>
                            <w:right w:val="none" w:sz="0" w:space="0" w:color="auto"/>
                          </w:divBdr>
                          <w:divsChild>
                            <w:div w:id="971523666">
                              <w:marLeft w:val="0"/>
                              <w:marRight w:val="0"/>
                              <w:marTop w:val="120"/>
                              <w:marBottom w:val="360"/>
                              <w:divBdr>
                                <w:top w:val="none" w:sz="0" w:space="0" w:color="auto"/>
                                <w:left w:val="none" w:sz="0" w:space="0" w:color="auto"/>
                                <w:bottom w:val="none" w:sz="0" w:space="0" w:color="auto"/>
                                <w:right w:val="none" w:sz="0" w:space="0" w:color="auto"/>
                              </w:divBdr>
                              <w:divsChild>
                                <w:div w:id="908730822">
                                  <w:marLeft w:val="0"/>
                                  <w:marRight w:val="0"/>
                                  <w:marTop w:val="0"/>
                                  <w:marBottom w:val="0"/>
                                  <w:divBdr>
                                    <w:top w:val="none" w:sz="0" w:space="0" w:color="auto"/>
                                    <w:left w:val="none" w:sz="0" w:space="0" w:color="auto"/>
                                    <w:bottom w:val="none" w:sz="0" w:space="0" w:color="auto"/>
                                    <w:right w:val="none" w:sz="0" w:space="0" w:color="auto"/>
                                  </w:divBdr>
                                  <w:divsChild>
                                    <w:div w:id="601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371668">
      <w:bodyDiv w:val="1"/>
      <w:marLeft w:val="0"/>
      <w:marRight w:val="0"/>
      <w:marTop w:val="0"/>
      <w:marBottom w:val="0"/>
      <w:divBdr>
        <w:top w:val="none" w:sz="0" w:space="0" w:color="auto"/>
        <w:left w:val="none" w:sz="0" w:space="0" w:color="auto"/>
        <w:bottom w:val="none" w:sz="0" w:space="0" w:color="auto"/>
        <w:right w:val="none" w:sz="0" w:space="0" w:color="auto"/>
      </w:divBdr>
      <w:divsChild>
        <w:div w:id="248928193">
          <w:marLeft w:val="0"/>
          <w:marRight w:val="1"/>
          <w:marTop w:val="0"/>
          <w:marBottom w:val="0"/>
          <w:divBdr>
            <w:top w:val="none" w:sz="0" w:space="0" w:color="auto"/>
            <w:left w:val="none" w:sz="0" w:space="0" w:color="auto"/>
            <w:bottom w:val="none" w:sz="0" w:space="0" w:color="auto"/>
            <w:right w:val="none" w:sz="0" w:space="0" w:color="auto"/>
          </w:divBdr>
          <w:divsChild>
            <w:div w:id="2145850413">
              <w:marLeft w:val="0"/>
              <w:marRight w:val="0"/>
              <w:marTop w:val="0"/>
              <w:marBottom w:val="0"/>
              <w:divBdr>
                <w:top w:val="none" w:sz="0" w:space="0" w:color="auto"/>
                <w:left w:val="none" w:sz="0" w:space="0" w:color="auto"/>
                <w:bottom w:val="none" w:sz="0" w:space="0" w:color="auto"/>
                <w:right w:val="none" w:sz="0" w:space="0" w:color="auto"/>
              </w:divBdr>
              <w:divsChild>
                <w:div w:id="2099058686">
                  <w:marLeft w:val="0"/>
                  <w:marRight w:val="1"/>
                  <w:marTop w:val="0"/>
                  <w:marBottom w:val="0"/>
                  <w:divBdr>
                    <w:top w:val="none" w:sz="0" w:space="0" w:color="auto"/>
                    <w:left w:val="none" w:sz="0" w:space="0" w:color="auto"/>
                    <w:bottom w:val="none" w:sz="0" w:space="0" w:color="auto"/>
                    <w:right w:val="none" w:sz="0" w:space="0" w:color="auto"/>
                  </w:divBdr>
                  <w:divsChild>
                    <w:div w:id="597442608">
                      <w:marLeft w:val="0"/>
                      <w:marRight w:val="0"/>
                      <w:marTop w:val="0"/>
                      <w:marBottom w:val="0"/>
                      <w:divBdr>
                        <w:top w:val="none" w:sz="0" w:space="0" w:color="auto"/>
                        <w:left w:val="none" w:sz="0" w:space="0" w:color="auto"/>
                        <w:bottom w:val="none" w:sz="0" w:space="0" w:color="auto"/>
                        <w:right w:val="none" w:sz="0" w:space="0" w:color="auto"/>
                      </w:divBdr>
                      <w:divsChild>
                        <w:div w:id="678853875">
                          <w:marLeft w:val="0"/>
                          <w:marRight w:val="0"/>
                          <w:marTop w:val="0"/>
                          <w:marBottom w:val="0"/>
                          <w:divBdr>
                            <w:top w:val="none" w:sz="0" w:space="0" w:color="auto"/>
                            <w:left w:val="none" w:sz="0" w:space="0" w:color="auto"/>
                            <w:bottom w:val="none" w:sz="0" w:space="0" w:color="auto"/>
                            <w:right w:val="none" w:sz="0" w:space="0" w:color="auto"/>
                          </w:divBdr>
                          <w:divsChild>
                            <w:div w:id="1483618436">
                              <w:marLeft w:val="0"/>
                              <w:marRight w:val="0"/>
                              <w:marTop w:val="120"/>
                              <w:marBottom w:val="360"/>
                              <w:divBdr>
                                <w:top w:val="none" w:sz="0" w:space="0" w:color="auto"/>
                                <w:left w:val="none" w:sz="0" w:space="0" w:color="auto"/>
                                <w:bottom w:val="none" w:sz="0" w:space="0" w:color="auto"/>
                                <w:right w:val="none" w:sz="0" w:space="0" w:color="auto"/>
                              </w:divBdr>
                              <w:divsChild>
                                <w:div w:id="802818855">
                                  <w:marLeft w:val="420"/>
                                  <w:marRight w:val="0"/>
                                  <w:marTop w:val="0"/>
                                  <w:marBottom w:val="0"/>
                                  <w:divBdr>
                                    <w:top w:val="none" w:sz="0" w:space="0" w:color="auto"/>
                                    <w:left w:val="none" w:sz="0" w:space="0" w:color="auto"/>
                                    <w:bottom w:val="none" w:sz="0" w:space="0" w:color="auto"/>
                                    <w:right w:val="none" w:sz="0" w:space="0" w:color="auto"/>
                                  </w:divBdr>
                                  <w:divsChild>
                                    <w:div w:id="333269292">
                                      <w:marLeft w:val="0"/>
                                      <w:marRight w:val="0"/>
                                      <w:marTop w:val="0"/>
                                      <w:marBottom w:val="0"/>
                                      <w:divBdr>
                                        <w:top w:val="none" w:sz="0" w:space="0" w:color="auto"/>
                                        <w:left w:val="none" w:sz="0" w:space="0" w:color="auto"/>
                                        <w:bottom w:val="none" w:sz="0" w:space="0" w:color="auto"/>
                                        <w:right w:val="none" w:sz="0" w:space="0" w:color="auto"/>
                                      </w:divBdr>
                                      <w:divsChild>
                                        <w:div w:id="6203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082388">
      <w:bodyDiv w:val="1"/>
      <w:marLeft w:val="0"/>
      <w:marRight w:val="0"/>
      <w:marTop w:val="0"/>
      <w:marBottom w:val="0"/>
      <w:divBdr>
        <w:top w:val="none" w:sz="0" w:space="0" w:color="auto"/>
        <w:left w:val="none" w:sz="0" w:space="0" w:color="auto"/>
        <w:bottom w:val="none" w:sz="0" w:space="0" w:color="auto"/>
        <w:right w:val="none" w:sz="0" w:space="0" w:color="auto"/>
      </w:divBdr>
    </w:div>
    <w:div w:id="571962009">
      <w:bodyDiv w:val="1"/>
      <w:marLeft w:val="0"/>
      <w:marRight w:val="0"/>
      <w:marTop w:val="0"/>
      <w:marBottom w:val="0"/>
      <w:divBdr>
        <w:top w:val="none" w:sz="0" w:space="0" w:color="auto"/>
        <w:left w:val="none" w:sz="0" w:space="0" w:color="auto"/>
        <w:bottom w:val="none" w:sz="0" w:space="0" w:color="auto"/>
        <w:right w:val="none" w:sz="0" w:space="0" w:color="auto"/>
      </w:divBdr>
      <w:divsChild>
        <w:div w:id="729157260">
          <w:marLeft w:val="0"/>
          <w:marRight w:val="1"/>
          <w:marTop w:val="0"/>
          <w:marBottom w:val="0"/>
          <w:divBdr>
            <w:top w:val="none" w:sz="0" w:space="0" w:color="auto"/>
            <w:left w:val="none" w:sz="0" w:space="0" w:color="auto"/>
            <w:bottom w:val="none" w:sz="0" w:space="0" w:color="auto"/>
            <w:right w:val="none" w:sz="0" w:space="0" w:color="auto"/>
          </w:divBdr>
          <w:divsChild>
            <w:div w:id="1661959254">
              <w:marLeft w:val="0"/>
              <w:marRight w:val="0"/>
              <w:marTop w:val="0"/>
              <w:marBottom w:val="0"/>
              <w:divBdr>
                <w:top w:val="none" w:sz="0" w:space="0" w:color="auto"/>
                <w:left w:val="none" w:sz="0" w:space="0" w:color="auto"/>
                <w:bottom w:val="none" w:sz="0" w:space="0" w:color="auto"/>
                <w:right w:val="none" w:sz="0" w:space="0" w:color="auto"/>
              </w:divBdr>
              <w:divsChild>
                <w:div w:id="444467113">
                  <w:marLeft w:val="0"/>
                  <w:marRight w:val="1"/>
                  <w:marTop w:val="0"/>
                  <w:marBottom w:val="0"/>
                  <w:divBdr>
                    <w:top w:val="none" w:sz="0" w:space="0" w:color="auto"/>
                    <w:left w:val="none" w:sz="0" w:space="0" w:color="auto"/>
                    <w:bottom w:val="none" w:sz="0" w:space="0" w:color="auto"/>
                    <w:right w:val="none" w:sz="0" w:space="0" w:color="auto"/>
                  </w:divBdr>
                  <w:divsChild>
                    <w:div w:id="1892226270">
                      <w:marLeft w:val="0"/>
                      <w:marRight w:val="0"/>
                      <w:marTop w:val="0"/>
                      <w:marBottom w:val="0"/>
                      <w:divBdr>
                        <w:top w:val="none" w:sz="0" w:space="0" w:color="auto"/>
                        <w:left w:val="none" w:sz="0" w:space="0" w:color="auto"/>
                        <w:bottom w:val="none" w:sz="0" w:space="0" w:color="auto"/>
                        <w:right w:val="none" w:sz="0" w:space="0" w:color="auto"/>
                      </w:divBdr>
                      <w:divsChild>
                        <w:div w:id="224876763">
                          <w:marLeft w:val="0"/>
                          <w:marRight w:val="0"/>
                          <w:marTop w:val="0"/>
                          <w:marBottom w:val="0"/>
                          <w:divBdr>
                            <w:top w:val="none" w:sz="0" w:space="0" w:color="auto"/>
                            <w:left w:val="none" w:sz="0" w:space="0" w:color="auto"/>
                            <w:bottom w:val="none" w:sz="0" w:space="0" w:color="auto"/>
                            <w:right w:val="none" w:sz="0" w:space="0" w:color="auto"/>
                          </w:divBdr>
                          <w:divsChild>
                            <w:div w:id="1932082030">
                              <w:marLeft w:val="0"/>
                              <w:marRight w:val="0"/>
                              <w:marTop w:val="120"/>
                              <w:marBottom w:val="360"/>
                              <w:divBdr>
                                <w:top w:val="none" w:sz="0" w:space="0" w:color="auto"/>
                                <w:left w:val="none" w:sz="0" w:space="0" w:color="auto"/>
                                <w:bottom w:val="none" w:sz="0" w:space="0" w:color="auto"/>
                                <w:right w:val="none" w:sz="0" w:space="0" w:color="auto"/>
                              </w:divBdr>
                              <w:divsChild>
                                <w:div w:id="52461546">
                                  <w:marLeft w:val="420"/>
                                  <w:marRight w:val="0"/>
                                  <w:marTop w:val="0"/>
                                  <w:marBottom w:val="0"/>
                                  <w:divBdr>
                                    <w:top w:val="none" w:sz="0" w:space="0" w:color="auto"/>
                                    <w:left w:val="none" w:sz="0" w:space="0" w:color="auto"/>
                                    <w:bottom w:val="none" w:sz="0" w:space="0" w:color="auto"/>
                                    <w:right w:val="none" w:sz="0" w:space="0" w:color="auto"/>
                                  </w:divBdr>
                                  <w:divsChild>
                                    <w:div w:id="178088574">
                                      <w:marLeft w:val="0"/>
                                      <w:marRight w:val="0"/>
                                      <w:marTop w:val="0"/>
                                      <w:marBottom w:val="0"/>
                                      <w:divBdr>
                                        <w:top w:val="none" w:sz="0" w:space="0" w:color="auto"/>
                                        <w:left w:val="none" w:sz="0" w:space="0" w:color="auto"/>
                                        <w:bottom w:val="none" w:sz="0" w:space="0" w:color="auto"/>
                                        <w:right w:val="none" w:sz="0" w:space="0" w:color="auto"/>
                                      </w:divBdr>
                                      <w:divsChild>
                                        <w:div w:id="13023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322255">
      <w:bodyDiv w:val="1"/>
      <w:marLeft w:val="0"/>
      <w:marRight w:val="0"/>
      <w:marTop w:val="0"/>
      <w:marBottom w:val="0"/>
      <w:divBdr>
        <w:top w:val="none" w:sz="0" w:space="0" w:color="auto"/>
        <w:left w:val="none" w:sz="0" w:space="0" w:color="auto"/>
        <w:bottom w:val="none" w:sz="0" w:space="0" w:color="auto"/>
        <w:right w:val="none" w:sz="0" w:space="0" w:color="auto"/>
      </w:divBdr>
      <w:divsChild>
        <w:div w:id="44839327">
          <w:marLeft w:val="0"/>
          <w:marRight w:val="1"/>
          <w:marTop w:val="0"/>
          <w:marBottom w:val="0"/>
          <w:divBdr>
            <w:top w:val="none" w:sz="0" w:space="0" w:color="auto"/>
            <w:left w:val="none" w:sz="0" w:space="0" w:color="auto"/>
            <w:bottom w:val="none" w:sz="0" w:space="0" w:color="auto"/>
            <w:right w:val="none" w:sz="0" w:space="0" w:color="auto"/>
          </w:divBdr>
          <w:divsChild>
            <w:div w:id="476143329">
              <w:marLeft w:val="0"/>
              <w:marRight w:val="0"/>
              <w:marTop w:val="0"/>
              <w:marBottom w:val="0"/>
              <w:divBdr>
                <w:top w:val="none" w:sz="0" w:space="0" w:color="auto"/>
                <w:left w:val="none" w:sz="0" w:space="0" w:color="auto"/>
                <w:bottom w:val="none" w:sz="0" w:space="0" w:color="auto"/>
                <w:right w:val="none" w:sz="0" w:space="0" w:color="auto"/>
              </w:divBdr>
              <w:divsChild>
                <w:div w:id="610865224">
                  <w:marLeft w:val="0"/>
                  <w:marRight w:val="1"/>
                  <w:marTop w:val="0"/>
                  <w:marBottom w:val="0"/>
                  <w:divBdr>
                    <w:top w:val="none" w:sz="0" w:space="0" w:color="auto"/>
                    <w:left w:val="none" w:sz="0" w:space="0" w:color="auto"/>
                    <w:bottom w:val="none" w:sz="0" w:space="0" w:color="auto"/>
                    <w:right w:val="none" w:sz="0" w:space="0" w:color="auto"/>
                  </w:divBdr>
                  <w:divsChild>
                    <w:div w:id="1507091140">
                      <w:marLeft w:val="0"/>
                      <w:marRight w:val="0"/>
                      <w:marTop w:val="0"/>
                      <w:marBottom w:val="0"/>
                      <w:divBdr>
                        <w:top w:val="none" w:sz="0" w:space="0" w:color="auto"/>
                        <w:left w:val="none" w:sz="0" w:space="0" w:color="auto"/>
                        <w:bottom w:val="none" w:sz="0" w:space="0" w:color="auto"/>
                        <w:right w:val="none" w:sz="0" w:space="0" w:color="auto"/>
                      </w:divBdr>
                      <w:divsChild>
                        <w:div w:id="1212838685">
                          <w:marLeft w:val="0"/>
                          <w:marRight w:val="0"/>
                          <w:marTop w:val="0"/>
                          <w:marBottom w:val="0"/>
                          <w:divBdr>
                            <w:top w:val="none" w:sz="0" w:space="0" w:color="auto"/>
                            <w:left w:val="none" w:sz="0" w:space="0" w:color="auto"/>
                            <w:bottom w:val="none" w:sz="0" w:space="0" w:color="auto"/>
                            <w:right w:val="none" w:sz="0" w:space="0" w:color="auto"/>
                          </w:divBdr>
                          <w:divsChild>
                            <w:div w:id="1471706275">
                              <w:marLeft w:val="0"/>
                              <w:marRight w:val="0"/>
                              <w:marTop w:val="120"/>
                              <w:marBottom w:val="360"/>
                              <w:divBdr>
                                <w:top w:val="none" w:sz="0" w:space="0" w:color="auto"/>
                                <w:left w:val="none" w:sz="0" w:space="0" w:color="auto"/>
                                <w:bottom w:val="none" w:sz="0" w:space="0" w:color="auto"/>
                                <w:right w:val="none" w:sz="0" w:space="0" w:color="auto"/>
                              </w:divBdr>
                              <w:divsChild>
                                <w:div w:id="71053424">
                                  <w:marLeft w:val="420"/>
                                  <w:marRight w:val="0"/>
                                  <w:marTop w:val="0"/>
                                  <w:marBottom w:val="0"/>
                                  <w:divBdr>
                                    <w:top w:val="none" w:sz="0" w:space="0" w:color="auto"/>
                                    <w:left w:val="none" w:sz="0" w:space="0" w:color="auto"/>
                                    <w:bottom w:val="none" w:sz="0" w:space="0" w:color="auto"/>
                                    <w:right w:val="none" w:sz="0" w:space="0" w:color="auto"/>
                                  </w:divBdr>
                                  <w:divsChild>
                                    <w:div w:id="166746785">
                                      <w:marLeft w:val="0"/>
                                      <w:marRight w:val="0"/>
                                      <w:marTop w:val="0"/>
                                      <w:marBottom w:val="0"/>
                                      <w:divBdr>
                                        <w:top w:val="none" w:sz="0" w:space="0" w:color="auto"/>
                                        <w:left w:val="none" w:sz="0" w:space="0" w:color="auto"/>
                                        <w:bottom w:val="none" w:sz="0" w:space="0" w:color="auto"/>
                                        <w:right w:val="none" w:sz="0" w:space="0" w:color="auto"/>
                                      </w:divBdr>
                                      <w:divsChild>
                                        <w:div w:id="6519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993503">
      <w:bodyDiv w:val="1"/>
      <w:marLeft w:val="0"/>
      <w:marRight w:val="0"/>
      <w:marTop w:val="0"/>
      <w:marBottom w:val="0"/>
      <w:divBdr>
        <w:top w:val="none" w:sz="0" w:space="0" w:color="auto"/>
        <w:left w:val="none" w:sz="0" w:space="0" w:color="auto"/>
        <w:bottom w:val="none" w:sz="0" w:space="0" w:color="auto"/>
        <w:right w:val="none" w:sz="0" w:space="0" w:color="auto"/>
      </w:divBdr>
      <w:divsChild>
        <w:div w:id="2090812705">
          <w:marLeft w:val="0"/>
          <w:marRight w:val="1"/>
          <w:marTop w:val="0"/>
          <w:marBottom w:val="0"/>
          <w:divBdr>
            <w:top w:val="none" w:sz="0" w:space="0" w:color="auto"/>
            <w:left w:val="none" w:sz="0" w:space="0" w:color="auto"/>
            <w:bottom w:val="none" w:sz="0" w:space="0" w:color="auto"/>
            <w:right w:val="none" w:sz="0" w:space="0" w:color="auto"/>
          </w:divBdr>
          <w:divsChild>
            <w:div w:id="1188449162">
              <w:marLeft w:val="0"/>
              <w:marRight w:val="0"/>
              <w:marTop w:val="0"/>
              <w:marBottom w:val="0"/>
              <w:divBdr>
                <w:top w:val="none" w:sz="0" w:space="0" w:color="auto"/>
                <w:left w:val="none" w:sz="0" w:space="0" w:color="auto"/>
                <w:bottom w:val="none" w:sz="0" w:space="0" w:color="auto"/>
                <w:right w:val="none" w:sz="0" w:space="0" w:color="auto"/>
              </w:divBdr>
              <w:divsChild>
                <w:div w:id="406608143">
                  <w:marLeft w:val="0"/>
                  <w:marRight w:val="1"/>
                  <w:marTop w:val="0"/>
                  <w:marBottom w:val="0"/>
                  <w:divBdr>
                    <w:top w:val="none" w:sz="0" w:space="0" w:color="auto"/>
                    <w:left w:val="none" w:sz="0" w:space="0" w:color="auto"/>
                    <w:bottom w:val="none" w:sz="0" w:space="0" w:color="auto"/>
                    <w:right w:val="none" w:sz="0" w:space="0" w:color="auto"/>
                  </w:divBdr>
                  <w:divsChild>
                    <w:div w:id="1386486166">
                      <w:marLeft w:val="0"/>
                      <w:marRight w:val="0"/>
                      <w:marTop w:val="0"/>
                      <w:marBottom w:val="0"/>
                      <w:divBdr>
                        <w:top w:val="none" w:sz="0" w:space="0" w:color="auto"/>
                        <w:left w:val="none" w:sz="0" w:space="0" w:color="auto"/>
                        <w:bottom w:val="none" w:sz="0" w:space="0" w:color="auto"/>
                        <w:right w:val="none" w:sz="0" w:space="0" w:color="auto"/>
                      </w:divBdr>
                      <w:divsChild>
                        <w:div w:id="1456758025">
                          <w:marLeft w:val="0"/>
                          <w:marRight w:val="0"/>
                          <w:marTop w:val="0"/>
                          <w:marBottom w:val="0"/>
                          <w:divBdr>
                            <w:top w:val="none" w:sz="0" w:space="0" w:color="auto"/>
                            <w:left w:val="none" w:sz="0" w:space="0" w:color="auto"/>
                            <w:bottom w:val="none" w:sz="0" w:space="0" w:color="auto"/>
                            <w:right w:val="none" w:sz="0" w:space="0" w:color="auto"/>
                          </w:divBdr>
                          <w:divsChild>
                            <w:div w:id="904685197">
                              <w:marLeft w:val="0"/>
                              <w:marRight w:val="0"/>
                              <w:marTop w:val="120"/>
                              <w:marBottom w:val="360"/>
                              <w:divBdr>
                                <w:top w:val="none" w:sz="0" w:space="0" w:color="auto"/>
                                <w:left w:val="none" w:sz="0" w:space="0" w:color="auto"/>
                                <w:bottom w:val="none" w:sz="0" w:space="0" w:color="auto"/>
                                <w:right w:val="none" w:sz="0" w:space="0" w:color="auto"/>
                              </w:divBdr>
                              <w:divsChild>
                                <w:div w:id="1248927027">
                                  <w:marLeft w:val="420"/>
                                  <w:marRight w:val="0"/>
                                  <w:marTop w:val="0"/>
                                  <w:marBottom w:val="0"/>
                                  <w:divBdr>
                                    <w:top w:val="none" w:sz="0" w:space="0" w:color="auto"/>
                                    <w:left w:val="none" w:sz="0" w:space="0" w:color="auto"/>
                                    <w:bottom w:val="none" w:sz="0" w:space="0" w:color="auto"/>
                                    <w:right w:val="none" w:sz="0" w:space="0" w:color="auto"/>
                                  </w:divBdr>
                                  <w:divsChild>
                                    <w:div w:id="606619495">
                                      <w:marLeft w:val="0"/>
                                      <w:marRight w:val="0"/>
                                      <w:marTop w:val="0"/>
                                      <w:marBottom w:val="0"/>
                                      <w:divBdr>
                                        <w:top w:val="none" w:sz="0" w:space="0" w:color="auto"/>
                                        <w:left w:val="none" w:sz="0" w:space="0" w:color="auto"/>
                                        <w:bottom w:val="none" w:sz="0" w:space="0" w:color="auto"/>
                                        <w:right w:val="none" w:sz="0" w:space="0" w:color="auto"/>
                                      </w:divBdr>
                                      <w:divsChild>
                                        <w:div w:id="7451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611143">
      <w:bodyDiv w:val="1"/>
      <w:marLeft w:val="0"/>
      <w:marRight w:val="0"/>
      <w:marTop w:val="0"/>
      <w:marBottom w:val="0"/>
      <w:divBdr>
        <w:top w:val="none" w:sz="0" w:space="0" w:color="auto"/>
        <w:left w:val="none" w:sz="0" w:space="0" w:color="auto"/>
        <w:bottom w:val="none" w:sz="0" w:space="0" w:color="auto"/>
        <w:right w:val="none" w:sz="0" w:space="0" w:color="auto"/>
      </w:divBdr>
      <w:divsChild>
        <w:div w:id="1873035066">
          <w:marLeft w:val="0"/>
          <w:marRight w:val="1"/>
          <w:marTop w:val="0"/>
          <w:marBottom w:val="0"/>
          <w:divBdr>
            <w:top w:val="none" w:sz="0" w:space="0" w:color="auto"/>
            <w:left w:val="none" w:sz="0" w:space="0" w:color="auto"/>
            <w:bottom w:val="none" w:sz="0" w:space="0" w:color="auto"/>
            <w:right w:val="none" w:sz="0" w:space="0" w:color="auto"/>
          </w:divBdr>
          <w:divsChild>
            <w:div w:id="1103692666">
              <w:marLeft w:val="0"/>
              <w:marRight w:val="0"/>
              <w:marTop w:val="0"/>
              <w:marBottom w:val="0"/>
              <w:divBdr>
                <w:top w:val="none" w:sz="0" w:space="0" w:color="auto"/>
                <w:left w:val="none" w:sz="0" w:space="0" w:color="auto"/>
                <w:bottom w:val="none" w:sz="0" w:space="0" w:color="auto"/>
                <w:right w:val="none" w:sz="0" w:space="0" w:color="auto"/>
              </w:divBdr>
              <w:divsChild>
                <w:div w:id="1757171943">
                  <w:marLeft w:val="0"/>
                  <w:marRight w:val="1"/>
                  <w:marTop w:val="0"/>
                  <w:marBottom w:val="0"/>
                  <w:divBdr>
                    <w:top w:val="none" w:sz="0" w:space="0" w:color="auto"/>
                    <w:left w:val="none" w:sz="0" w:space="0" w:color="auto"/>
                    <w:bottom w:val="none" w:sz="0" w:space="0" w:color="auto"/>
                    <w:right w:val="none" w:sz="0" w:space="0" w:color="auto"/>
                  </w:divBdr>
                  <w:divsChild>
                    <w:div w:id="1073358223">
                      <w:marLeft w:val="0"/>
                      <w:marRight w:val="0"/>
                      <w:marTop w:val="0"/>
                      <w:marBottom w:val="0"/>
                      <w:divBdr>
                        <w:top w:val="none" w:sz="0" w:space="0" w:color="auto"/>
                        <w:left w:val="none" w:sz="0" w:space="0" w:color="auto"/>
                        <w:bottom w:val="none" w:sz="0" w:space="0" w:color="auto"/>
                        <w:right w:val="none" w:sz="0" w:space="0" w:color="auto"/>
                      </w:divBdr>
                      <w:divsChild>
                        <w:div w:id="857740808">
                          <w:marLeft w:val="0"/>
                          <w:marRight w:val="0"/>
                          <w:marTop w:val="0"/>
                          <w:marBottom w:val="0"/>
                          <w:divBdr>
                            <w:top w:val="none" w:sz="0" w:space="0" w:color="auto"/>
                            <w:left w:val="none" w:sz="0" w:space="0" w:color="auto"/>
                            <w:bottom w:val="none" w:sz="0" w:space="0" w:color="auto"/>
                            <w:right w:val="none" w:sz="0" w:space="0" w:color="auto"/>
                          </w:divBdr>
                          <w:divsChild>
                            <w:div w:id="1839342235">
                              <w:marLeft w:val="0"/>
                              <w:marRight w:val="0"/>
                              <w:marTop w:val="120"/>
                              <w:marBottom w:val="360"/>
                              <w:divBdr>
                                <w:top w:val="none" w:sz="0" w:space="0" w:color="auto"/>
                                <w:left w:val="none" w:sz="0" w:space="0" w:color="auto"/>
                                <w:bottom w:val="none" w:sz="0" w:space="0" w:color="auto"/>
                                <w:right w:val="none" w:sz="0" w:space="0" w:color="auto"/>
                              </w:divBdr>
                              <w:divsChild>
                                <w:div w:id="600532074">
                                  <w:marLeft w:val="420"/>
                                  <w:marRight w:val="0"/>
                                  <w:marTop w:val="0"/>
                                  <w:marBottom w:val="0"/>
                                  <w:divBdr>
                                    <w:top w:val="none" w:sz="0" w:space="0" w:color="auto"/>
                                    <w:left w:val="none" w:sz="0" w:space="0" w:color="auto"/>
                                    <w:bottom w:val="none" w:sz="0" w:space="0" w:color="auto"/>
                                    <w:right w:val="none" w:sz="0" w:space="0" w:color="auto"/>
                                  </w:divBdr>
                                  <w:divsChild>
                                    <w:div w:id="1369186480">
                                      <w:marLeft w:val="0"/>
                                      <w:marRight w:val="0"/>
                                      <w:marTop w:val="0"/>
                                      <w:marBottom w:val="0"/>
                                      <w:divBdr>
                                        <w:top w:val="none" w:sz="0" w:space="0" w:color="auto"/>
                                        <w:left w:val="none" w:sz="0" w:space="0" w:color="auto"/>
                                        <w:bottom w:val="none" w:sz="0" w:space="0" w:color="auto"/>
                                        <w:right w:val="none" w:sz="0" w:space="0" w:color="auto"/>
                                      </w:divBdr>
                                      <w:divsChild>
                                        <w:div w:id="20372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198551">
      <w:bodyDiv w:val="1"/>
      <w:marLeft w:val="0"/>
      <w:marRight w:val="0"/>
      <w:marTop w:val="0"/>
      <w:marBottom w:val="0"/>
      <w:divBdr>
        <w:top w:val="none" w:sz="0" w:space="0" w:color="auto"/>
        <w:left w:val="none" w:sz="0" w:space="0" w:color="auto"/>
        <w:bottom w:val="none" w:sz="0" w:space="0" w:color="auto"/>
        <w:right w:val="none" w:sz="0" w:space="0" w:color="auto"/>
      </w:divBdr>
      <w:divsChild>
        <w:div w:id="1723165187">
          <w:marLeft w:val="0"/>
          <w:marRight w:val="1"/>
          <w:marTop w:val="0"/>
          <w:marBottom w:val="0"/>
          <w:divBdr>
            <w:top w:val="none" w:sz="0" w:space="0" w:color="auto"/>
            <w:left w:val="none" w:sz="0" w:space="0" w:color="auto"/>
            <w:bottom w:val="none" w:sz="0" w:space="0" w:color="auto"/>
            <w:right w:val="none" w:sz="0" w:space="0" w:color="auto"/>
          </w:divBdr>
          <w:divsChild>
            <w:div w:id="680470877">
              <w:marLeft w:val="0"/>
              <w:marRight w:val="0"/>
              <w:marTop w:val="0"/>
              <w:marBottom w:val="0"/>
              <w:divBdr>
                <w:top w:val="none" w:sz="0" w:space="0" w:color="auto"/>
                <w:left w:val="none" w:sz="0" w:space="0" w:color="auto"/>
                <w:bottom w:val="none" w:sz="0" w:space="0" w:color="auto"/>
                <w:right w:val="none" w:sz="0" w:space="0" w:color="auto"/>
              </w:divBdr>
              <w:divsChild>
                <w:div w:id="817306560">
                  <w:marLeft w:val="0"/>
                  <w:marRight w:val="1"/>
                  <w:marTop w:val="0"/>
                  <w:marBottom w:val="0"/>
                  <w:divBdr>
                    <w:top w:val="none" w:sz="0" w:space="0" w:color="auto"/>
                    <w:left w:val="none" w:sz="0" w:space="0" w:color="auto"/>
                    <w:bottom w:val="none" w:sz="0" w:space="0" w:color="auto"/>
                    <w:right w:val="none" w:sz="0" w:space="0" w:color="auto"/>
                  </w:divBdr>
                  <w:divsChild>
                    <w:div w:id="2062291560">
                      <w:marLeft w:val="0"/>
                      <w:marRight w:val="0"/>
                      <w:marTop w:val="0"/>
                      <w:marBottom w:val="0"/>
                      <w:divBdr>
                        <w:top w:val="none" w:sz="0" w:space="0" w:color="auto"/>
                        <w:left w:val="none" w:sz="0" w:space="0" w:color="auto"/>
                        <w:bottom w:val="none" w:sz="0" w:space="0" w:color="auto"/>
                        <w:right w:val="none" w:sz="0" w:space="0" w:color="auto"/>
                      </w:divBdr>
                      <w:divsChild>
                        <w:div w:id="1782989889">
                          <w:marLeft w:val="0"/>
                          <w:marRight w:val="0"/>
                          <w:marTop w:val="0"/>
                          <w:marBottom w:val="0"/>
                          <w:divBdr>
                            <w:top w:val="none" w:sz="0" w:space="0" w:color="auto"/>
                            <w:left w:val="none" w:sz="0" w:space="0" w:color="auto"/>
                            <w:bottom w:val="none" w:sz="0" w:space="0" w:color="auto"/>
                            <w:right w:val="none" w:sz="0" w:space="0" w:color="auto"/>
                          </w:divBdr>
                          <w:divsChild>
                            <w:div w:id="913275191">
                              <w:marLeft w:val="0"/>
                              <w:marRight w:val="0"/>
                              <w:marTop w:val="120"/>
                              <w:marBottom w:val="360"/>
                              <w:divBdr>
                                <w:top w:val="none" w:sz="0" w:space="0" w:color="auto"/>
                                <w:left w:val="none" w:sz="0" w:space="0" w:color="auto"/>
                                <w:bottom w:val="none" w:sz="0" w:space="0" w:color="auto"/>
                                <w:right w:val="none" w:sz="0" w:space="0" w:color="auto"/>
                              </w:divBdr>
                              <w:divsChild>
                                <w:div w:id="2039895207">
                                  <w:marLeft w:val="0"/>
                                  <w:marRight w:val="0"/>
                                  <w:marTop w:val="0"/>
                                  <w:marBottom w:val="0"/>
                                  <w:divBdr>
                                    <w:top w:val="none" w:sz="0" w:space="0" w:color="auto"/>
                                    <w:left w:val="none" w:sz="0" w:space="0" w:color="auto"/>
                                    <w:bottom w:val="none" w:sz="0" w:space="0" w:color="auto"/>
                                    <w:right w:val="none" w:sz="0" w:space="0" w:color="auto"/>
                                  </w:divBdr>
                                  <w:divsChild>
                                    <w:div w:id="12156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850162">
      <w:bodyDiv w:val="1"/>
      <w:marLeft w:val="0"/>
      <w:marRight w:val="0"/>
      <w:marTop w:val="0"/>
      <w:marBottom w:val="0"/>
      <w:divBdr>
        <w:top w:val="none" w:sz="0" w:space="0" w:color="auto"/>
        <w:left w:val="none" w:sz="0" w:space="0" w:color="auto"/>
        <w:bottom w:val="none" w:sz="0" w:space="0" w:color="auto"/>
        <w:right w:val="none" w:sz="0" w:space="0" w:color="auto"/>
      </w:divBdr>
      <w:divsChild>
        <w:div w:id="773983277">
          <w:marLeft w:val="0"/>
          <w:marRight w:val="1"/>
          <w:marTop w:val="0"/>
          <w:marBottom w:val="0"/>
          <w:divBdr>
            <w:top w:val="none" w:sz="0" w:space="0" w:color="auto"/>
            <w:left w:val="none" w:sz="0" w:space="0" w:color="auto"/>
            <w:bottom w:val="none" w:sz="0" w:space="0" w:color="auto"/>
            <w:right w:val="none" w:sz="0" w:space="0" w:color="auto"/>
          </w:divBdr>
          <w:divsChild>
            <w:div w:id="923613569">
              <w:marLeft w:val="0"/>
              <w:marRight w:val="0"/>
              <w:marTop w:val="0"/>
              <w:marBottom w:val="0"/>
              <w:divBdr>
                <w:top w:val="none" w:sz="0" w:space="0" w:color="auto"/>
                <w:left w:val="none" w:sz="0" w:space="0" w:color="auto"/>
                <w:bottom w:val="none" w:sz="0" w:space="0" w:color="auto"/>
                <w:right w:val="none" w:sz="0" w:space="0" w:color="auto"/>
              </w:divBdr>
              <w:divsChild>
                <w:div w:id="591474906">
                  <w:marLeft w:val="0"/>
                  <w:marRight w:val="1"/>
                  <w:marTop w:val="0"/>
                  <w:marBottom w:val="0"/>
                  <w:divBdr>
                    <w:top w:val="none" w:sz="0" w:space="0" w:color="auto"/>
                    <w:left w:val="none" w:sz="0" w:space="0" w:color="auto"/>
                    <w:bottom w:val="none" w:sz="0" w:space="0" w:color="auto"/>
                    <w:right w:val="none" w:sz="0" w:space="0" w:color="auto"/>
                  </w:divBdr>
                  <w:divsChild>
                    <w:div w:id="275216216">
                      <w:marLeft w:val="0"/>
                      <w:marRight w:val="0"/>
                      <w:marTop w:val="0"/>
                      <w:marBottom w:val="0"/>
                      <w:divBdr>
                        <w:top w:val="none" w:sz="0" w:space="0" w:color="auto"/>
                        <w:left w:val="none" w:sz="0" w:space="0" w:color="auto"/>
                        <w:bottom w:val="none" w:sz="0" w:space="0" w:color="auto"/>
                        <w:right w:val="none" w:sz="0" w:space="0" w:color="auto"/>
                      </w:divBdr>
                      <w:divsChild>
                        <w:div w:id="396826389">
                          <w:marLeft w:val="0"/>
                          <w:marRight w:val="0"/>
                          <w:marTop w:val="0"/>
                          <w:marBottom w:val="0"/>
                          <w:divBdr>
                            <w:top w:val="none" w:sz="0" w:space="0" w:color="auto"/>
                            <w:left w:val="none" w:sz="0" w:space="0" w:color="auto"/>
                            <w:bottom w:val="none" w:sz="0" w:space="0" w:color="auto"/>
                            <w:right w:val="none" w:sz="0" w:space="0" w:color="auto"/>
                          </w:divBdr>
                          <w:divsChild>
                            <w:div w:id="795828898">
                              <w:marLeft w:val="0"/>
                              <w:marRight w:val="0"/>
                              <w:marTop w:val="120"/>
                              <w:marBottom w:val="360"/>
                              <w:divBdr>
                                <w:top w:val="none" w:sz="0" w:space="0" w:color="auto"/>
                                <w:left w:val="none" w:sz="0" w:space="0" w:color="auto"/>
                                <w:bottom w:val="none" w:sz="0" w:space="0" w:color="auto"/>
                                <w:right w:val="none" w:sz="0" w:space="0" w:color="auto"/>
                              </w:divBdr>
                              <w:divsChild>
                                <w:div w:id="674039329">
                                  <w:marLeft w:val="0"/>
                                  <w:marRight w:val="0"/>
                                  <w:marTop w:val="0"/>
                                  <w:marBottom w:val="0"/>
                                  <w:divBdr>
                                    <w:top w:val="none" w:sz="0" w:space="0" w:color="auto"/>
                                    <w:left w:val="none" w:sz="0" w:space="0" w:color="auto"/>
                                    <w:bottom w:val="none" w:sz="0" w:space="0" w:color="auto"/>
                                    <w:right w:val="none" w:sz="0" w:space="0" w:color="auto"/>
                                  </w:divBdr>
                                  <w:divsChild>
                                    <w:div w:id="14988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283800">
      <w:bodyDiv w:val="1"/>
      <w:marLeft w:val="0"/>
      <w:marRight w:val="0"/>
      <w:marTop w:val="0"/>
      <w:marBottom w:val="0"/>
      <w:divBdr>
        <w:top w:val="none" w:sz="0" w:space="0" w:color="auto"/>
        <w:left w:val="none" w:sz="0" w:space="0" w:color="auto"/>
        <w:bottom w:val="none" w:sz="0" w:space="0" w:color="auto"/>
        <w:right w:val="none" w:sz="0" w:space="0" w:color="auto"/>
      </w:divBdr>
      <w:divsChild>
        <w:div w:id="1824201497">
          <w:marLeft w:val="0"/>
          <w:marRight w:val="1"/>
          <w:marTop w:val="0"/>
          <w:marBottom w:val="0"/>
          <w:divBdr>
            <w:top w:val="none" w:sz="0" w:space="0" w:color="auto"/>
            <w:left w:val="none" w:sz="0" w:space="0" w:color="auto"/>
            <w:bottom w:val="none" w:sz="0" w:space="0" w:color="auto"/>
            <w:right w:val="none" w:sz="0" w:space="0" w:color="auto"/>
          </w:divBdr>
          <w:divsChild>
            <w:div w:id="1970890131">
              <w:marLeft w:val="0"/>
              <w:marRight w:val="0"/>
              <w:marTop w:val="0"/>
              <w:marBottom w:val="0"/>
              <w:divBdr>
                <w:top w:val="none" w:sz="0" w:space="0" w:color="auto"/>
                <w:left w:val="none" w:sz="0" w:space="0" w:color="auto"/>
                <w:bottom w:val="none" w:sz="0" w:space="0" w:color="auto"/>
                <w:right w:val="none" w:sz="0" w:space="0" w:color="auto"/>
              </w:divBdr>
              <w:divsChild>
                <w:div w:id="925577169">
                  <w:marLeft w:val="0"/>
                  <w:marRight w:val="1"/>
                  <w:marTop w:val="0"/>
                  <w:marBottom w:val="0"/>
                  <w:divBdr>
                    <w:top w:val="none" w:sz="0" w:space="0" w:color="auto"/>
                    <w:left w:val="none" w:sz="0" w:space="0" w:color="auto"/>
                    <w:bottom w:val="none" w:sz="0" w:space="0" w:color="auto"/>
                    <w:right w:val="none" w:sz="0" w:space="0" w:color="auto"/>
                  </w:divBdr>
                  <w:divsChild>
                    <w:div w:id="863591458">
                      <w:marLeft w:val="0"/>
                      <w:marRight w:val="0"/>
                      <w:marTop w:val="0"/>
                      <w:marBottom w:val="0"/>
                      <w:divBdr>
                        <w:top w:val="none" w:sz="0" w:space="0" w:color="auto"/>
                        <w:left w:val="none" w:sz="0" w:space="0" w:color="auto"/>
                        <w:bottom w:val="none" w:sz="0" w:space="0" w:color="auto"/>
                        <w:right w:val="none" w:sz="0" w:space="0" w:color="auto"/>
                      </w:divBdr>
                      <w:divsChild>
                        <w:div w:id="1705324001">
                          <w:marLeft w:val="0"/>
                          <w:marRight w:val="0"/>
                          <w:marTop w:val="0"/>
                          <w:marBottom w:val="0"/>
                          <w:divBdr>
                            <w:top w:val="none" w:sz="0" w:space="0" w:color="auto"/>
                            <w:left w:val="none" w:sz="0" w:space="0" w:color="auto"/>
                            <w:bottom w:val="none" w:sz="0" w:space="0" w:color="auto"/>
                            <w:right w:val="none" w:sz="0" w:space="0" w:color="auto"/>
                          </w:divBdr>
                          <w:divsChild>
                            <w:div w:id="785929908">
                              <w:marLeft w:val="0"/>
                              <w:marRight w:val="0"/>
                              <w:marTop w:val="120"/>
                              <w:marBottom w:val="360"/>
                              <w:divBdr>
                                <w:top w:val="none" w:sz="0" w:space="0" w:color="auto"/>
                                <w:left w:val="none" w:sz="0" w:space="0" w:color="auto"/>
                                <w:bottom w:val="none" w:sz="0" w:space="0" w:color="auto"/>
                                <w:right w:val="none" w:sz="0" w:space="0" w:color="auto"/>
                              </w:divBdr>
                              <w:divsChild>
                                <w:div w:id="940794501">
                                  <w:marLeft w:val="420"/>
                                  <w:marRight w:val="0"/>
                                  <w:marTop w:val="0"/>
                                  <w:marBottom w:val="0"/>
                                  <w:divBdr>
                                    <w:top w:val="none" w:sz="0" w:space="0" w:color="auto"/>
                                    <w:left w:val="none" w:sz="0" w:space="0" w:color="auto"/>
                                    <w:bottom w:val="none" w:sz="0" w:space="0" w:color="auto"/>
                                    <w:right w:val="none" w:sz="0" w:space="0" w:color="auto"/>
                                  </w:divBdr>
                                  <w:divsChild>
                                    <w:div w:id="1109855614">
                                      <w:marLeft w:val="0"/>
                                      <w:marRight w:val="0"/>
                                      <w:marTop w:val="0"/>
                                      <w:marBottom w:val="0"/>
                                      <w:divBdr>
                                        <w:top w:val="none" w:sz="0" w:space="0" w:color="auto"/>
                                        <w:left w:val="none" w:sz="0" w:space="0" w:color="auto"/>
                                        <w:bottom w:val="none" w:sz="0" w:space="0" w:color="auto"/>
                                        <w:right w:val="none" w:sz="0" w:space="0" w:color="auto"/>
                                      </w:divBdr>
                                      <w:divsChild>
                                        <w:div w:id="17466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051320">
      <w:bodyDiv w:val="1"/>
      <w:marLeft w:val="0"/>
      <w:marRight w:val="0"/>
      <w:marTop w:val="0"/>
      <w:marBottom w:val="0"/>
      <w:divBdr>
        <w:top w:val="none" w:sz="0" w:space="0" w:color="auto"/>
        <w:left w:val="none" w:sz="0" w:space="0" w:color="auto"/>
        <w:bottom w:val="none" w:sz="0" w:space="0" w:color="auto"/>
        <w:right w:val="none" w:sz="0" w:space="0" w:color="auto"/>
      </w:divBdr>
      <w:divsChild>
        <w:div w:id="861625482">
          <w:marLeft w:val="0"/>
          <w:marRight w:val="1"/>
          <w:marTop w:val="0"/>
          <w:marBottom w:val="0"/>
          <w:divBdr>
            <w:top w:val="none" w:sz="0" w:space="0" w:color="auto"/>
            <w:left w:val="none" w:sz="0" w:space="0" w:color="auto"/>
            <w:bottom w:val="none" w:sz="0" w:space="0" w:color="auto"/>
            <w:right w:val="none" w:sz="0" w:space="0" w:color="auto"/>
          </w:divBdr>
          <w:divsChild>
            <w:div w:id="2109159869">
              <w:marLeft w:val="0"/>
              <w:marRight w:val="0"/>
              <w:marTop w:val="0"/>
              <w:marBottom w:val="0"/>
              <w:divBdr>
                <w:top w:val="none" w:sz="0" w:space="0" w:color="auto"/>
                <w:left w:val="none" w:sz="0" w:space="0" w:color="auto"/>
                <w:bottom w:val="none" w:sz="0" w:space="0" w:color="auto"/>
                <w:right w:val="none" w:sz="0" w:space="0" w:color="auto"/>
              </w:divBdr>
              <w:divsChild>
                <w:div w:id="1781025203">
                  <w:marLeft w:val="0"/>
                  <w:marRight w:val="1"/>
                  <w:marTop w:val="0"/>
                  <w:marBottom w:val="0"/>
                  <w:divBdr>
                    <w:top w:val="none" w:sz="0" w:space="0" w:color="auto"/>
                    <w:left w:val="none" w:sz="0" w:space="0" w:color="auto"/>
                    <w:bottom w:val="none" w:sz="0" w:space="0" w:color="auto"/>
                    <w:right w:val="none" w:sz="0" w:space="0" w:color="auto"/>
                  </w:divBdr>
                  <w:divsChild>
                    <w:div w:id="1027683157">
                      <w:marLeft w:val="0"/>
                      <w:marRight w:val="0"/>
                      <w:marTop w:val="0"/>
                      <w:marBottom w:val="0"/>
                      <w:divBdr>
                        <w:top w:val="none" w:sz="0" w:space="0" w:color="auto"/>
                        <w:left w:val="none" w:sz="0" w:space="0" w:color="auto"/>
                        <w:bottom w:val="none" w:sz="0" w:space="0" w:color="auto"/>
                        <w:right w:val="none" w:sz="0" w:space="0" w:color="auto"/>
                      </w:divBdr>
                      <w:divsChild>
                        <w:div w:id="681053967">
                          <w:marLeft w:val="0"/>
                          <w:marRight w:val="0"/>
                          <w:marTop w:val="0"/>
                          <w:marBottom w:val="0"/>
                          <w:divBdr>
                            <w:top w:val="none" w:sz="0" w:space="0" w:color="auto"/>
                            <w:left w:val="none" w:sz="0" w:space="0" w:color="auto"/>
                            <w:bottom w:val="none" w:sz="0" w:space="0" w:color="auto"/>
                            <w:right w:val="none" w:sz="0" w:space="0" w:color="auto"/>
                          </w:divBdr>
                          <w:divsChild>
                            <w:div w:id="1222718459">
                              <w:marLeft w:val="0"/>
                              <w:marRight w:val="0"/>
                              <w:marTop w:val="120"/>
                              <w:marBottom w:val="360"/>
                              <w:divBdr>
                                <w:top w:val="none" w:sz="0" w:space="0" w:color="auto"/>
                                <w:left w:val="none" w:sz="0" w:space="0" w:color="auto"/>
                                <w:bottom w:val="none" w:sz="0" w:space="0" w:color="auto"/>
                                <w:right w:val="none" w:sz="0" w:space="0" w:color="auto"/>
                              </w:divBdr>
                              <w:divsChild>
                                <w:div w:id="529728651">
                                  <w:marLeft w:val="420"/>
                                  <w:marRight w:val="0"/>
                                  <w:marTop w:val="0"/>
                                  <w:marBottom w:val="0"/>
                                  <w:divBdr>
                                    <w:top w:val="none" w:sz="0" w:space="0" w:color="auto"/>
                                    <w:left w:val="none" w:sz="0" w:space="0" w:color="auto"/>
                                    <w:bottom w:val="none" w:sz="0" w:space="0" w:color="auto"/>
                                    <w:right w:val="none" w:sz="0" w:space="0" w:color="auto"/>
                                  </w:divBdr>
                                  <w:divsChild>
                                    <w:div w:id="1834830110">
                                      <w:marLeft w:val="0"/>
                                      <w:marRight w:val="0"/>
                                      <w:marTop w:val="0"/>
                                      <w:marBottom w:val="0"/>
                                      <w:divBdr>
                                        <w:top w:val="none" w:sz="0" w:space="0" w:color="auto"/>
                                        <w:left w:val="none" w:sz="0" w:space="0" w:color="auto"/>
                                        <w:bottom w:val="none" w:sz="0" w:space="0" w:color="auto"/>
                                        <w:right w:val="none" w:sz="0" w:space="0" w:color="auto"/>
                                      </w:divBdr>
                                      <w:divsChild>
                                        <w:div w:id="1803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708654">
      <w:bodyDiv w:val="1"/>
      <w:marLeft w:val="0"/>
      <w:marRight w:val="0"/>
      <w:marTop w:val="0"/>
      <w:marBottom w:val="0"/>
      <w:divBdr>
        <w:top w:val="none" w:sz="0" w:space="0" w:color="auto"/>
        <w:left w:val="none" w:sz="0" w:space="0" w:color="auto"/>
        <w:bottom w:val="none" w:sz="0" w:space="0" w:color="auto"/>
        <w:right w:val="none" w:sz="0" w:space="0" w:color="auto"/>
      </w:divBdr>
      <w:divsChild>
        <w:div w:id="1718118525">
          <w:marLeft w:val="0"/>
          <w:marRight w:val="1"/>
          <w:marTop w:val="0"/>
          <w:marBottom w:val="0"/>
          <w:divBdr>
            <w:top w:val="none" w:sz="0" w:space="0" w:color="auto"/>
            <w:left w:val="none" w:sz="0" w:space="0" w:color="auto"/>
            <w:bottom w:val="none" w:sz="0" w:space="0" w:color="auto"/>
            <w:right w:val="none" w:sz="0" w:space="0" w:color="auto"/>
          </w:divBdr>
          <w:divsChild>
            <w:div w:id="1576893525">
              <w:marLeft w:val="0"/>
              <w:marRight w:val="0"/>
              <w:marTop w:val="0"/>
              <w:marBottom w:val="0"/>
              <w:divBdr>
                <w:top w:val="none" w:sz="0" w:space="0" w:color="auto"/>
                <w:left w:val="none" w:sz="0" w:space="0" w:color="auto"/>
                <w:bottom w:val="none" w:sz="0" w:space="0" w:color="auto"/>
                <w:right w:val="none" w:sz="0" w:space="0" w:color="auto"/>
              </w:divBdr>
              <w:divsChild>
                <w:div w:id="1471287259">
                  <w:marLeft w:val="0"/>
                  <w:marRight w:val="1"/>
                  <w:marTop w:val="0"/>
                  <w:marBottom w:val="0"/>
                  <w:divBdr>
                    <w:top w:val="none" w:sz="0" w:space="0" w:color="auto"/>
                    <w:left w:val="none" w:sz="0" w:space="0" w:color="auto"/>
                    <w:bottom w:val="none" w:sz="0" w:space="0" w:color="auto"/>
                    <w:right w:val="none" w:sz="0" w:space="0" w:color="auto"/>
                  </w:divBdr>
                  <w:divsChild>
                    <w:div w:id="592132065">
                      <w:marLeft w:val="0"/>
                      <w:marRight w:val="0"/>
                      <w:marTop w:val="0"/>
                      <w:marBottom w:val="0"/>
                      <w:divBdr>
                        <w:top w:val="none" w:sz="0" w:space="0" w:color="auto"/>
                        <w:left w:val="none" w:sz="0" w:space="0" w:color="auto"/>
                        <w:bottom w:val="none" w:sz="0" w:space="0" w:color="auto"/>
                        <w:right w:val="none" w:sz="0" w:space="0" w:color="auto"/>
                      </w:divBdr>
                      <w:divsChild>
                        <w:div w:id="284703649">
                          <w:marLeft w:val="0"/>
                          <w:marRight w:val="0"/>
                          <w:marTop w:val="0"/>
                          <w:marBottom w:val="0"/>
                          <w:divBdr>
                            <w:top w:val="none" w:sz="0" w:space="0" w:color="auto"/>
                            <w:left w:val="none" w:sz="0" w:space="0" w:color="auto"/>
                            <w:bottom w:val="none" w:sz="0" w:space="0" w:color="auto"/>
                            <w:right w:val="none" w:sz="0" w:space="0" w:color="auto"/>
                          </w:divBdr>
                          <w:divsChild>
                            <w:div w:id="1525559523">
                              <w:marLeft w:val="0"/>
                              <w:marRight w:val="0"/>
                              <w:marTop w:val="120"/>
                              <w:marBottom w:val="360"/>
                              <w:divBdr>
                                <w:top w:val="none" w:sz="0" w:space="0" w:color="auto"/>
                                <w:left w:val="none" w:sz="0" w:space="0" w:color="auto"/>
                                <w:bottom w:val="none" w:sz="0" w:space="0" w:color="auto"/>
                                <w:right w:val="none" w:sz="0" w:space="0" w:color="auto"/>
                              </w:divBdr>
                              <w:divsChild>
                                <w:div w:id="2023818626">
                                  <w:marLeft w:val="0"/>
                                  <w:marRight w:val="0"/>
                                  <w:marTop w:val="0"/>
                                  <w:marBottom w:val="0"/>
                                  <w:divBdr>
                                    <w:top w:val="none" w:sz="0" w:space="0" w:color="auto"/>
                                    <w:left w:val="none" w:sz="0" w:space="0" w:color="auto"/>
                                    <w:bottom w:val="none" w:sz="0" w:space="0" w:color="auto"/>
                                    <w:right w:val="none" w:sz="0" w:space="0" w:color="auto"/>
                                  </w:divBdr>
                                </w:div>
                                <w:div w:id="16804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8816">
      <w:bodyDiv w:val="1"/>
      <w:marLeft w:val="0"/>
      <w:marRight w:val="0"/>
      <w:marTop w:val="0"/>
      <w:marBottom w:val="0"/>
      <w:divBdr>
        <w:top w:val="none" w:sz="0" w:space="0" w:color="auto"/>
        <w:left w:val="none" w:sz="0" w:space="0" w:color="auto"/>
        <w:bottom w:val="none" w:sz="0" w:space="0" w:color="auto"/>
        <w:right w:val="none" w:sz="0" w:space="0" w:color="auto"/>
      </w:divBdr>
      <w:divsChild>
        <w:div w:id="1961446613">
          <w:marLeft w:val="0"/>
          <w:marRight w:val="1"/>
          <w:marTop w:val="0"/>
          <w:marBottom w:val="0"/>
          <w:divBdr>
            <w:top w:val="none" w:sz="0" w:space="0" w:color="auto"/>
            <w:left w:val="none" w:sz="0" w:space="0" w:color="auto"/>
            <w:bottom w:val="none" w:sz="0" w:space="0" w:color="auto"/>
            <w:right w:val="none" w:sz="0" w:space="0" w:color="auto"/>
          </w:divBdr>
          <w:divsChild>
            <w:div w:id="686252425">
              <w:marLeft w:val="0"/>
              <w:marRight w:val="0"/>
              <w:marTop w:val="0"/>
              <w:marBottom w:val="0"/>
              <w:divBdr>
                <w:top w:val="none" w:sz="0" w:space="0" w:color="auto"/>
                <w:left w:val="none" w:sz="0" w:space="0" w:color="auto"/>
                <w:bottom w:val="none" w:sz="0" w:space="0" w:color="auto"/>
                <w:right w:val="none" w:sz="0" w:space="0" w:color="auto"/>
              </w:divBdr>
              <w:divsChild>
                <w:div w:id="222446848">
                  <w:marLeft w:val="0"/>
                  <w:marRight w:val="1"/>
                  <w:marTop w:val="0"/>
                  <w:marBottom w:val="0"/>
                  <w:divBdr>
                    <w:top w:val="none" w:sz="0" w:space="0" w:color="auto"/>
                    <w:left w:val="none" w:sz="0" w:space="0" w:color="auto"/>
                    <w:bottom w:val="none" w:sz="0" w:space="0" w:color="auto"/>
                    <w:right w:val="none" w:sz="0" w:space="0" w:color="auto"/>
                  </w:divBdr>
                  <w:divsChild>
                    <w:div w:id="1732070085">
                      <w:marLeft w:val="0"/>
                      <w:marRight w:val="0"/>
                      <w:marTop w:val="0"/>
                      <w:marBottom w:val="0"/>
                      <w:divBdr>
                        <w:top w:val="none" w:sz="0" w:space="0" w:color="auto"/>
                        <w:left w:val="none" w:sz="0" w:space="0" w:color="auto"/>
                        <w:bottom w:val="none" w:sz="0" w:space="0" w:color="auto"/>
                        <w:right w:val="none" w:sz="0" w:space="0" w:color="auto"/>
                      </w:divBdr>
                      <w:divsChild>
                        <w:div w:id="2105489231">
                          <w:marLeft w:val="0"/>
                          <w:marRight w:val="0"/>
                          <w:marTop w:val="0"/>
                          <w:marBottom w:val="0"/>
                          <w:divBdr>
                            <w:top w:val="none" w:sz="0" w:space="0" w:color="auto"/>
                            <w:left w:val="none" w:sz="0" w:space="0" w:color="auto"/>
                            <w:bottom w:val="none" w:sz="0" w:space="0" w:color="auto"/>
                            <w:right w:val="none" w:sz="0" w:space="0" w:color="auto"/>
                          </w:divBdr>
                          <w:divsChild>
                            <w:div w:id="1684552514">
                              <w:marLeft w:val="0"/>
                              <w:marRight w:val="0"/>
                              <w:marTop w:val="120"/>
                              <w:marBottom w:val="360"/>
                              <w:divBdr>
                                <w:top w:val="none" w:sz="0" w:space="0" w:color="auto"/>
                                <w:left w:val="none" w:sz="0" w:space="0" w:color="auto"/>
                                <w:bottom w:val="none" w:sz="0" w:space="0" w:color="auto"/>
                                <w:right w:val="none" w:sz="0" w:space="0" w:color="auto"/>
                              </w:divBdr>
                              <w:divsChild>
                                <w:div w:id="307973995">
                                  <w:marLeft w:val="0"/>
                                  <w:marRight w:val="0"/>
                                  <w:marTop w:val="0"/>
                                  <w:marBottom w:val="0"/>
                                  <w:divBdr>
                                    <w:top w:val="none" w:sz="0" w:space="0" w:color="auto"/>
                                    <w:left w:val="none" w:sz="0" w:space="0" w:color="auto"/>
                                    <w:bottom w:val="none" w:sz="0" w:space="0" w:color="auto"/>
                                    <w:right w:val="none" w:sz="0" w:space="0" w:color="auto"/>
                                  </w:divBdr>
                                  <w:divsChild>
                                    <w:div w:id="1722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827884">
      <w:bodyDiv w:val="1"/>
      <w:marLeft w:val="0"/>
      <w:marRight w:val="0"/>
      <w:marTop w:val="0"/>
      <w:marBottom w:val="0"/>
      <w:divBdr>
        <w:top w:val="none" w:sz="0" w:space="0" w:color="auto"/>
        <w:left w:val="none" w:sz="0" w:space="0" w:color="auto"/>
        <w:bottom w:val="none" w:sz="0" w:space="0" w:color="auto"/>
        <w:right w:val="none" w:sz="0" w:space="0" w:color="auto"/>
      </w:divBdr>
      <w:divsChild>
        <w:div w:id="615525881">
          <w:marLeft w:val="0"/>
          <w:marRight w:val="1"/>
          <w:marTop w:val="0"/>
          <w:marBottom w:val="0"/>
          <w:divBdr>
            <w:top w:val="none" w:sz="0" w:space="0" w:color="auto"/>
            <w:left w:val="none" w:sz="0" w:space="0" w:color="auto"/>
            <w:bottom w:val="none" w:sz="0" w:space="0" w:color="auto"/>
            <w:right w:val="none" w:sz="0" w:space="0" w:color="auto"/>
          </w:divBdr>
          <w:divsChild>
            <w:div w:id="1773159379">
              <w:marLeft w:val="0"/>
              <w:marRight w:val="0"/>
              <w:marTop w:val="0"/>
              <w:marBottom w:val="0"/>
              <w:divBdr>
                <w:top w:val="none" w:sz="0" w:space="0" w:color="auto"/>
                <w:left w:val="none" w:sz="0" w:space="0" w:color="auto"/>
                <w:bottom w:val="none" w:sz="0" w:space="0" w:color="auto"/>
                <w:right w:val="none" w:sz="0" w:space="0" w:color="auto"/>
              </w:divBdr>
              <w:divsChild>
                <w:div w:id="2016492908">
                  <w:marLeft w:val="0"/>
                  <w:marRight w:val="1"/>
                  <w:marTop w:val="0"/>
                  <w:marBottom w:val="0"/>
                  <w:divBdr>
                    <w:top w:val="none" w:sz="0" w:space="0" w:color="auto"/>
                    <w:left w:val="none" w:sz="0" w:space="0" w:color="auto"/>
                    <w:bottom w:val="none" w:sz="0" w:space="0" w:color="auto"/>
                    <w:right w:val="none" w:sz="0" w:space="0" w:color="auto"/>
                  </w:divBdr>
                  <w:divsChild>
                    <w:div w:id="909846851">
                      <w:marLeft w:val="0"/>
                      <w:marRight w:val="0"/>
                      <w:marTop w:val="0"/>
                      <w:marBottom w:val="0"/>
                      <w:divBdr>
                        <w:top w:val="none" w:sz="0" w:space="0" w:color="auto"/>
                        <w:left w:val="none" w:sz="0" w:space="0" w:color="auto"/>
                        <w:bottom w:val="none" w:sz="0" w:space="0" w:color="auto"/>
                        <w:right w:val="none" w:sz="0" w:space="0" w:color="auto"/>
                      </w:divBdr>
                      <w:divsChild>
                        <w:div w:id="1620641433">
                          <w:marLeft w:val="0"/>
                          <w:marRight w:val="0"/>
                          <w:marTop w:val="0"/>
                          <w:marBottom w:val="0"/>
                          <w:divBdr>
                            <w:top w:val="none" w:sz="0" w:space="0" w:color="auto"/>
                            <w:left w:val="none" w:sz="0" w:space="0" w:color="auto"/>
                            <w:bottom w:val="none" w:sz="0" w:space="0" w:color="auto"/>
                            <w:right w:val="none" w:sz="0" w:space="0" w:color="auto"/>
                          </w:divBdr>
                          <w:divsChild>
                            <w:div w:id="1942100709">
                              <w:marLeft w:val="0"/>
                              <w:marRight w:val="0"/>
                              <w:marTop w:val="120"/>
                              <w:marBottom w:val="360"/>
                              <w:divBdr>
                                <w:top w:val="none" w:sz="0" w:space="0" w:color="auto"/>
                                <w:left w:val="none" w:sz="0" w:space="0" w:color="auto"/>
                                <w:bottom w:val="none" w:sz="0" w:space="0" w:color="auto"/>
                                <w:right w:val="none" w:sz="0" w:space="0" w:color="auto"/>
                              </w:divBdr>
                              <w:divsChild>
                                <w:div w:id="1438716101">
                                  <w:marLeft w:val="420"/>
                                  <w:marRight w:val="0"/>
                                  <w:marTop w:val="0"/>
                                  <w:marBottom w:val="0"/>
                                  <w:divBdr>
                                    <w:top w:val="none" w:sz="0" w:space="0" w:color="auto"/>
                                    <w:left w:val="none" w:sz="0" w:space="0" w:color="auto"/>
                                    <w:bottom w:val="none" w:sz="0" w:space="0" w:color="auto"/>
                                    <w:right w:val="none" w:sz="0" w:space="0" w:color="auto"/>
                                  </w:divBdr>
                                  <w:divsChild>
                                    <w:div w:id="1144810325">
                                      <w:marLeft w:val="0"/>
                                      <w:marRight w:val="0"/>
                                      <w:marTop w:val="0"/>
                                      <w:marBottom w:val="0"/>
                                      <w:divBdr>
                                        <w:top w:val="none" w:sz="0" w:space="0" w:color="auto"/>
                                        <w:left w:val="none" w:sz="0" w:space="0" w:color="auto"/>
                                        <w:bottom w:val="none" w:sz="0" w:space="0" w:color="auto"/>
                                        <w:right w:val="none" w:sz="0" w:space="0" w:color="auto"/>
                                      </w:divBdr>
                                      <w:divsChild>
                                        <w:div w:id="17680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059178">
      <w:bodyDiv w:val="1"/>
      <w:marLeft w:val="0"/>
      <w:marRight w:val="0"/>
      <w:marTop w:val="0"/>
      <w:marBottom w:val="0"/>
      <w:divBdr>
        <w:top w:val="none" w:sz="0" w:space="0" w:color="auto"/>
        <w:left w:val="none" w:sz="0" w:space="0" w:color="auto"/>
        <w:bottom w:val="none" w:sz="0" w:space="0" w:color="auto"/>
        <w:right w:val="none" w:sz="0" w:space="0" w:color="auto"/>
      </w:divBdr>
      <w:divsChild>
        <w:div w:id="607543327">
          <w:marLeft w:val="0"/>
          <w:marRight w:val="1"/>
          <w:marTop w:val="0"/>
          <w:marBottom w:val="0"/>
          <w:divBdr>
            <w:top w:val="none" w:sz="0" w:space="0" w:color="auto"/>
            <w:left w:val="none" w:sz="0" w:space="0" w:color="auto"/>
            <w:bottom w:val="none" w:sz="0" w:space="0" w:color="auto"/>
            <w:right w:val="none" w:sz="0" w:space="0" w:color="auto"/>
          </w:divBdr>
          <w:divsChild>
            <w:div w:id="1788694478">
              <w:marLeft w:val="0"/>
              <w:marRight w:val="0"/>
              <w:marTop w:val="0"/>
              <w:marBottom w:val="0"/>
              <w:divBdr>
                <w:top w:val="none" w:sz="0" w:space="0" w:color="auto"/>
                <w:left w:val="none" w:sz="0" w:space="0" w:color="auto"/>
                <w:bottom w:val="none" w:sz="0" w:space="0" w:color="auto"/>
                <w:right w:val="none" w:sz="0" w:space="0" w:color="auto"/>
              </w:divBdr>
              <w:divsChild>
                <w:div w:id="866334880">
                  <w:marLeft w:val="0"/>
                  <w:marRight w:val="1"/>
                  <w:marTop w:val="0"/>
                  <w:marBottom w:val="0"/>
                  <w:divBdr>
                    <w:top w:val="none" w:sz="0" w:space="0" w:color="auto"/>
                    <w:left w:val="none" w:sz="0" w:space="0" w:color="auto"/>
                    <w:bottom w:val="none" w:sz="0" w:space="0" w:color="auto"/>
                    <w:right w:val="none" w:sz="0" w:space="0" w:color="auto"/>
                  </w:divBdr>
                  <w:divsChild>
                    <w:div w:id="1639873349">
                      <w:marLeft w:val="0"/>
                      <w:marRight w:val="0"/>
                      <w:marTop w:val="0"/>
                      <w:marBottom w:val="0"/>
                      <w:divBdr>
                        <w:top w:val="none" w:sz="0" w:space="0" w:color="auto"/>
                        <w:left w:val="none" w:sz="0" w:space="0" w:color="auto"/>
                        <w:bottom w:val="none" w:sz="0" w:space="0" w:color="auto"/>
                        <w:right w:val="none" w:sz="0" w:space="0" w:color="auto"/>
                      </w:divBdr>
                      <w:divsChild>
                        <w:div w:id="590969427">
                          <w:marLeft w:val="0"/>
                          <w:marRight w:val="0"/>
                          <w:marTop w:val="0"/>
                          <w:marBottom w:val="0"/>
                          <w:divBdr>
                            <w:top w:val="none" w:sz="0" w:space="0" w:color="auto"/>
                            <w:left w:val="none" w:sz="0" w:space="0" w:color="auto"/>
                            <w:bottom w:val="none" w:sz="0" w:space="0" w:color="auto"/>
                            <w:right w:val="none" w:sz="0" w:space="0" w:color="auto"/>
                          </w:divBdr>
                          <w:divsChild>
                            <w:div w:id="1722048663">
                              <w:marLeft w:val="0"/>
                              <w:marRight w:val="0"/>
                              <w:marTop w:val="120"/>
                              <w:marBottom w:val="360"/>
                              <w:divBdr>
                                <w:top w:val="none" w:sz="0" w:space="0" w:color="auto"/>
                                <w:left w:val="none" w:sz="0" w:space="0" w:color="auto"/>
                                <w:bottom w:val="none" w:sz="0" w:space="0" w:color="auto"/>
                                <w:right w:val="none" w:sz="0" w:space="0" w:color="auto"/>
                              </w:divBdr>
                              <w:divsChild>
                                <w:div w:id="459961331">
                                  <w:marLeft w:val="420"/>
                                  <w:marRight w:val="0"/>
                                  <w:marTop w:val="0"/>
                                  <w:marBottom w:val="0"/>
                                  <w:divBdr>
                                    <w:top w:val="none" w:sz="0" w:space="0" w:color="auto"/>
                                    <w:left w:val="none" w:sz="0" w:space="0" w:color="auto"/>
                                    <w:bottom w:val="none" w:sz="0" w:space="0" w:color="auto"/>
                                    <w:right w:val="none" w:sz="0" w:space="0" w:color="auto"/>
                                  </w:divBdr>
                                  <w:divsChild>
                                    <w:div w:id="29427319">
                                      <w:marLeft w:val="0"/>
                                      <w:marRight w:val="0"/>
                                      <w:marTop w:val="0"/>
                                      <w:marBottom w:val="0"/>
                                      <w:divBdr>
                                        <w:top w:val="none" w:sz="0" w:space="0" w:color="auto"/>
                                        <w:left w:val="none" w:sz="0" w:space="0" w:color="auto"/>
                                        <w:bottom w:val="none" w:sz="0" w:space="0" w:color="auto"/>
                                        <w:right w:val="none" w:sz="0" w:space="0" w:color="auto"/>
                                      </w:divBdr>
                                      <w:divsChild>
                                        <w:div w:id="4361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13553">
      <w:bodyDiv w:val="1"/>
      <w:marLeft w:val="0"/>
      <w:marRight w:val="0"/>
      <w:marTop w:val="0"/>
      <w:marBottom w:val="0"/>
      <w:divBdr>
        <w:top w:val="none" w:sz="0" w:space="0" w:color="auto"/>
        <w:left w:val="none" w:sz="0" w:space="0" w:color="auto"/>
        <w:bottom w:val="none" w:sz="0" w:space="0" w:color="auto"/>
        <w:right w:val="none" w:sz="0" w:space="0" w:color="auto"/>
      </w:divBdr>
      <w:divsChild>
        <w:div w:id="96682670">
          <w:marLeft w:val="0"/>
          <w:marRight w:val="1"/>
          <w:marTop w:val="0"/>
          <w:marBottom w:val="0"/>
          <w:divBdr>
            <w:top w:val="none" w:sz="0" w:space="0" w:color="auto"/>
            <w:left w:val="none" w:sz="0" w:space="0" w:color="auto"/>
            <w:bottom w:val="none" w:sz="0" w:space="0" w:color="auto"/>
            <w:right w:val="none" w:sz="0" w:space="0" w:color="auto"/>
          </w:divBdr>
          <w:divsChild>
            <w:div w:id="877814347">
              <w:marLeft w:val="0"/>
              <w:marRight w:val="0"/>
              <w:marTop w:val="0"/>
              <w:marBottom w:val="0"/>
              <w:divBdr>
                <w:top w:val="none" w:sz="0" w:space="0" w:color="auto"/>
                <w:left w:val="none" w:sz="0" w:space="0" w:color="auto"/>
                <w:bottom w:val="none" w:sz="0" w:space="0" w:color="auto"/>
                <w:right w:val="none" w:sz="0" w:space="0" w:color="auto"/>
              </w:divBdr>
              <w:divsChild>
                <w:div w:id="1897080312">
                  <w:marLeft w:val="0"/>
                  <w:marRight w:val="1"/>
                  <w:marTop w:val="0"/>
                  <w:marBottom w:val="0"/>
                  <w:divBdr>
                    <w:top w:val="none" w:sz="0" w:space="0" w:color="auto"/>
                    <w:left w:val="none" w:sz="0" w:space="0" w:color="auto"/>
                    <w:bottom w:val="none" w:sz="0" w:space="0" w:color="auto"/>
                    <w:right w:val="none" w:sz="0" w:space="0" w:color="auto"/>
                  </w:divBdr>
                  <w:divsChild>
                    <w:div w:id="258804126">
                      <w:marLeft w:val="0"/>
                      <w:marRight w:val="0"/>
                      <w:marTop w:val="0"/>
                      <w:marBottom w:val="0"/>
                      <w:divBdr>
                        <w:top w:val="none" w:sz="0" w:space="0" w:color="auto"/>
                        <w:left w:val="none" w:sz="0" w:space="0" w:color="auto"/>
                        <w:bottom w:val="none" w:sz="0" w:space="0" w:color="auto"/>
                        <w:right w:val="none" w:sz="0" w:space="0" w:color="auto"/>
                      </w:divBdr>
                      <w:divsChild>
                        <w:div w:id="875964799">
                          <w:marLeft w:val="0"/>
                          <w:marRight w:val="0"/>
                          <w:marTop w:val="0"/>
                          <w:marBottom w:val="0"/>
                          <w:divBdr>
                            <w:top w:val="none" w:sz="0" w:space="0" w:color="auto"/>
                            <w:left w:val="none" w:sz="0" w:space="0" w:color="auto"/>
                            <w:bottom w:val="none" w:sz="0" w:space="0" w:color="auto"/>
                            <w:right w:val="none" w:sz="0" w:space="0" w:color="auto"/>
                          </w:divBdr>
                          <w:divsChild>
                            <w:div w:id="998195940">
                              <w:marLeft w:val="0"/>
                              <w:marRight w:val="0"/>
                              <w:marTop w:val="120"/>
                              <w:marBottom w:val="360"/>
                              <w:divBdr>
                                <w:top w:val="none" w:sz="0" w:space="0" w:color="auto"/>
                                <w:left w:val="none" w:sz="0" w:space="0" w:color="auto"/>
                                <w:bottom w:val="none" w:sz="0" w:space="0" w:color="auto"/>
                                <w:right w:val="none" w:sz="0" w:space="0" w:color="auto"/>
                              </w:divBdr>
                              <w:divsChild>
                                <w:div w:id="26027462">
                                  <w:marLeft w:val="420"/>
                                  <w:marRight w:val="0"/>
                                  <w:marTop w:val="0"/>
                                  <w:marBottom w:val="0"/>
                                  <w:divBdr>
                                    <w:top w:val="none" w:sz="0" w:space="0" w:color="auto"/>
                                    <w:left w:val="none" w:sz="0" w:space="0" w:color="auto"/>
                                    <w:bottom w:val="none" w:sz="0" w:space="0" w:color="auto"/>
                                    <w:right w:val="none" w:sz="0" w:space="0" w:color="auto"/>
                                  </w:divBdr>
                                  <w:divsChild>
                                    <w:div w:id="72357886">
                                      <w:marLeft w:val="0"/>
                                      <w:marRight w:val="0"/>
                                      <w:marTop w:val="0"/>
                                      <w:marBottom w:val="0"/>
                                      <w:divBdr>
                                        <w:top w:val="none" w:sz="0" w:space="0" w:color="auto"/>
                                        <w:left w:val="none" w:sz="0" w:space="0" w:color="auto"/>
                                        <w:bottom w:val="none" w:sz="0" w:space="0" w:color="auto"/>
                                        <w:right w:val="none" w:sz="0" w:space="0" w:color="auto"/>
                                      </w:divBdr>
                                      <w:divsChild>
                                        <w:div w:id="13722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294793">
      <w:bodyDiv w:val="1"/>
      <w:marLeft w:val="0"/>
      <w:marRight w:val="0"/>
      <w:marTop w:val="0"/>
      <w:marBottom w:val="0"/>
      <w:divBdr>
        <w:top w:val="none" w:sz="0" w:space="0" w:color="auto"/>
        <w:left w:val="none" w:sz="0" w:space="0" w:color="auto"/>
        <w:bottom w:val="none" w:sz="0" w:space="0" w:color="auto"/>
        <w:right w:val="none" w:sz="0" w:space="0" w:color="auto"/>
      </w:divBdr>
      <w:divsChild>
        <w:div w:id="1736658704">
          <w:marLeft w:val="0"/>
          <w:marRight w:val="1"/>
          <w:marTop w:val="0"/>
          <w:marBottom w:val="0"/>
          <w:divBdr>
            <w:top w:val="none" w:sz="0" w:space="0" w:color="auto"/>
            <w:left w:val="none" w:sz="0" w:space="0" w:color="auto"/>
            <w:bottom w:val="none" w:sz="0" w:space="0" w:color="auto"/>
            <w:right w:val="none" w:sz="0" w:space="0" w:color="auto"/>
          </w:divBdr>
          <w:divsChild>
            <w:div w:id="669136876">
              <w:marLeft w:val="0"/>
              <w:marRight w:val="0"/>
              <w:marTop w:val="0"/>
              <w:marBottom w:val="0"/>
              <w:divBdr>
                <w:top w:val="none" w:sz="0" w:space="0" w:color="auto"/>
                <w:left w:val="none" w:sz="0" w:space="0" w:color="auto"/>
                <w:bottom w:val="none" w:sz="0" w:space="0" w:color="auto"/>
                <w:right w:val="none" w:sz="0" w:space="0" w:color="auto"/>
              </w:divBdr>
              <w:divsChild>
                <w:div w:id="1951008432">
                  <w:marLeft w:val="0"/>
                  <w:marRight w:val="1"/>
                  <w:marTop w:val="0"/>
                  <w:marBottom w:val="0"/>
                  <w:divBdr>
                    <w:top w:val="none" w:sz="0" w:space="0" w:color="auto"/>
                    <w:left w:val="none" w:sz="0" w:space="0" w:color="auto"/>
                    <w:bottom w:val="none" w:sz="0" w:space="0" w:color="auto"/>
                    <w:right w:val="none" w:sz="0" w:space="0" w:color="auto"/>
                  </w:divBdr>
                  <w:divsChild>
                    <w:div w:id="793669906">
                      <w:marLeft w:val="0"/>
                      <w:marRight w:val="0"/>
                      <w:marTop w:val="0"/>
                      <w:marBottom w:val="0"/>
                      <w:divBdr>
                        <w:top w:val="none" w:sz="0" w:space="0" w:color="auto"/>
                        <w:left w:val="none" w:sz="0" w:space="0" w:color="auto"/>
                        <w:bottom w:val="none" w:sz="0" w:space="0" w:color="auto"/>
                        <w:right w:val="none" w:sz="0" w:space="0" w:color="auto"/>
                      </w:divBdr>
                      <w:divsChild>
                        <w:div w:id="1664354679">
                          <w:marLeft w:val="0"/>
                          <w:marRight w:val="0"/>
                          <w:marTop w:val="0"/>
                          <w:marBottom w:val="0"/>
                          <w:divBdr>
                            <w:top w:val="none" w:sz="0" w:space="0" w:color="auto"/>
                            <w:left w:val="none" w:sz="0" w:space="0" w:color="auto"/>
                            <w:bottom w:val="none" w:sz="0" w:space="0" w:color="auto"/>
                            <w:right w:val="none" w:sz="0" w:space="0" w:color="auto"/>
                          </w:divBdr>
                          <w:divsChild>
                            <w:div w:id="133448735">
                              <w:marLeft w:val="0"/>
                              <w:marRight w:val="0"/>
                              <w:marTop w:val="120"/>
                              <w:marBottom w:val="360"/>
                              <w:divBdr>
                                <w:top w:val="none" w:sz="0" w:space="0" w:color="auto"/>
                                <w:left w:val="none" w:sz="0" w:space="0" w:color="auto"/>
                                <w:bottom w:val="none" w:sz="0" w:space="0" w:color="auto"/>
                                <w:right w:val="none" w:sz="0" w:space="0" w:color="auto"/>
                              </w:divBdr>
                              <w:divsChild>
                                <w:div w:id="479539520">
                                  <w:marLeft w:val="0"/>
                                  <w:marRight w:val="0"/>
                                  <w:marTop w:val="0"/>
                                  <w:marBottom w:val="0"/>
                                  <w:divBdr>
                                    <w:top w:val="none" w:sz="0" w:space="0" w:color="auto"/>
                                    <w:left w:val="none" w:sz="0" w:space="0" w:color="auto"/>
                                    <w:bottom w:val="none" w:sz="0" w:space="0" w:color="auto"/>
                                    <w:right w:val="none" w:sz="0" w:space="0" w:color="auto"/>
                                  </w:divBdr>
                                  <w:divsChild>
                                    <w:div w:id="4133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733105">
      <w:bodyDiv w:val="1"/>
      <w:marLeft w:val="0"/>
      <w:marRight w:val="0"/>
      <w:marTop w:val="0"/>
      <w:marBottom w:val="0"/>
      <w:divBdr>
        <w:top w:val="none" w:sz="0" w:space="0" w:color="auto"/>
        <w:left w:val="none" w:sz="0" w:space="0" w:color="auto"/>
        <w:bottom w:val="none" w:sz="0" w:space="0" w:color="auto"/>
        <w:right w:val="none" w:sz="0" w:space="0" w:color="auto"/>
      </w:divBdr>
      <w:divsChild>
        <w:div w:id="890724003">
          <w:marLeft w:val="0"/>
          <w:marRight w:val="1"/>
          <w:marTop w:val="0"/>
          <w:marBottom w:val="0"/>
          <w:divBdr>
            <w:top w:val="none" w:sz="0" w:space="0" w:color="auto"/>
            <w:left w:val="none" w:sz="0" w:space="0" w:color="auto"/>
            <w:bottom w:val="none" w:sz="0" w:space="0" w:color="auto"/>
            <w:right w:val="none" w:sz="0" w:space="0" w:color="auto"/>
          </w:divBdr>
          <w:divsChild>
            <w:div w:id="545340218">
              <w:marLeft w:val="0"/>
              <w:marRight w:val="0"/>
              <w:marTop w:val="0"/>
              <w:marBottom w:val="0"/>
              <w:divBdr>
                <w:top w:val="none" w:sz="0" w:space="0" w:color="auto"/>
                <w:left w:val="none" w:sz="0" w:space="0" w:color="auto"/>
                <w:bottom w:val="none" w:sz="0" w:space="0" w:color="auto"/>
                <w:right w:val="none" w:sz="0" w:space="0" w:color="auto"/>
              </w:divBdr>
              <w:divsChild>
                <w:div w:id="764692312">
                  <w:marLeft w:val="0"/>
                  <w:marRight w:val="1"/>
                  <w:marTop w:val="0"/>
                  <w:marBottom w:val="0"/>
                  <w:divBdr>
                    <w:top w:val="none" w:sz="0" w:space="0" w:color="auto"/>
                    <w:left w:val="none" w:sz="0" w:space="0" w:color="auto"/>
                    <w:bottom w:val="none" w:sz="0" w:space="0" w:color="auto"/>
                    <w:right w:val="none" w:sz="0" w:space="0" w:color="auto"/>
                  </w:divBdr>
                  <w:divsChild>
                    <w:div w:id="173813251">
                      <w:marLeft w:val="0"/>
                      <w:marRight w:val="0"/>
                      <w:marTop w:val="0"/>
                      <w:marBottom w:val="0"/>
                      <w:divBdr>
                        <w:top w:val="none" w:sz="0" w:space="0" w:color="auto"/>
                        <w:left w:val="none" w:sz="0" w:space="0" w:color="auto"/>
                        <w:bottom w:val="none" w:sz="0" w:space="0" w:color="auto"/>
                        <w:right w:val="none" w:sz="0" w:space="0" w:color="auto"/>
                      </w:divBdr>
                      <w:divsChild>
                        <w:div w:id="1964001472">
                          <w:marLeft w:val="0"/>
                          <w:marRight w:val="0"/>
                          <w:marTop w:val="0"/>
                          <w:marBottom w:val="0"/>
                          <w:divBdr>
                            <w:top w:val="none" w:sz="0" w:space="0" w:color="auto"/>
                            <w:left w:val="none" w:sz="0" w:space="0" w:color="auto"/>
                            <w:bottom w:val="none" w:sz="0" w:space="0" w:color="auto"/>
                            <w:right w:val="none" w:sz="0" w:space="0" w:color="auto"/>
                          </w:divBdr>
                          <w:divsChild>
                            <w:div w:id="1988244216">
                              <w:marLeft w:val="0"/>
                              <w:marRight w:val="0"/>
                              <w:marTop w:val="120"/>
                              <w:marBottom w:val="360"/>
                              <w:divBdr>
                                <w:top w:val="none" w:sz="0" w:space="0" w:color="auto"/>
                                <w:left w:val="none" w:sz="0" w:space="0" w:color="auto"/>
                                <w:bottom w:val="none" w:sz="0" w:space="0" w:color="auto"/>
                                <w:right w:val="none" w:sz="0" w:space="0" w:color="auto"/>
                              </w:divBdr>
                              <w:divsChild>
                                <w:div w:id="881673501">
                                  <w:marLeft w:val="420"/>
                                  <w:marRight w:val="0"/>
                                  <w:marTop w:val="0"/>
                                  <w:marBottom w:val="0"/>
                                  <w:divBdr>
                                    <w:top w:val="none" w:sz="0" w:space="0" w:color="auto"/>
                                    <w:left w:val="none" w:sz="0" w:space="0" w:color="auto"/>
                                    <w:bottom w:val="none" w:sz="0" w:space="0" w:color="auto"/>
                                    <w:right w:val="none" w:sz="0" w:space="0" w:color="auto"/>
                                  </w:divBdr>
                                  <w:divsChild>
                                    <w:div w:id="1804497586">
                                      <w:marLeft w:val="0"/>
                                      <w:marRight w:val="0"/>
                                      <w:marTop w:val="0"/>
                                      <w:marBottom w:val="0"/>
                                      <w:divBdr>
                                        <w:top w:val="none" w:sz="0" w:space="0" w:color="auto"/>
                                        <w:left w:val="none" w:sz="0" w:space="0" w:color="auto"/>
                                        <w:bottom w:val="none" w:sz="0" w:space="0" w:color="auto"/>
                                        <w:right w:val="none" w:sz="0" w:space="0" w:color="auto"/>
                                      </w:divBdr>
                                      <w:divsChild>
                                        <w:div w:id="17580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94388">
      <w:bodyDiv w:val="1"/>
      <w:marLeft w:val="0"/>
      <w:marRight w:val="0"/>
      <w:marTop w:val="0"/>
      <w:marBottom w:val="0"/>
      <w:divBdr>
        <w:top w:val="none" w:sz="0" w:space="0" w:color="auto"/>
        <w:left w:val="none" w:sz="0" w:space="0" w:color="auto"/>
        <w:bottom w:val="none" w:sz="0" w:space="0" w:color="auto"/>
        <w:right w:val="none" w:sz="0" w:space="0" w:color="auto"/>
      </w:divBdr>
      <w:divsChild>
        <w:div w:id="1240556472">
          <w:marLeft w:val="0"/>
          <w:marRight w:val="1"/>
          <w:marTop w:val="0"/>
          <w:marBottom w:val="0"/>
          <w:divBdr>
            <w:top w:val="none" w:sz="0" w:space="0" w:color="auto"/>
            <w:left w:val="none" w:sz="0" w:space="0" w:color="auto"/>
            <w:bottom w:val="none" w:sz="0" w:space="0" w:color="auto"/>
            <w:right w:val="none" w:sz="0" w:space="0" w:color="auto"/>
          </w:divBdr>
          <w:divsChild>
            <w:div w:id="277566372">
              <w:marLeft w:val="0"/>
              <w:marRight w:val="0"/>
              <w:marTop w:val="0"/>
              <w:marBottom w:val="0"/>
              <w:divBdr>
                <w:top w:val="none" w:sz="0" w:space="0" w:color="auto"/>
                <w:left w:val="none" w:sz="0" w:space="0" w:color="auto"/>
                <w:bottom w:val="none" w:sz="0" w:space="0" w:color="auto"/>
                <w:right w:val="none" w:sz="0" w:space="0" w:color="auto"/>
              </w:divBdr>
              <w:divsChild>
                <w:div w:id="77144901">
                  <w:marLeft w:val="0"/>
                  <w:marRight w:val="1"/>
                  <w:marTop w:val="0"/>
                  <w:marBottom w:val="0"/>
                  <w:divBdr>
                    <w:top w:val="none" w:sz="0" w:space="0" w:color="auto"/>
                    <w:left w:val="none" w:sz="0" w:space="0" w:color="auto"/>
                    <w:bottom w:val="none" w:sz="0" w:space="0" w:color="auto"/>
                    <w:right w:val="none" w:sz="0" w:space="0" w:color="auto"/>
                  </w:divBdr>
                  <w:divsChild>
                    <w:div w:id="1052313697">
                      <w:marLeft w:val="0"/>
                      <w:marRight w:val="0"/>
                      <w:marTop w:val="0"/>
                      <w:marBottom w:val="0"/>
                      <w:divBdr>
                        <w:top w:val="none" w:sz="0" w:space="0" w:color="auto"/>
                        <w:left w:val="none" w:sz="0" w:space="0" w:color="auto"/>
                        <w:bottom w:val="none" w:sz="0" w:space="0" w:color="auto"/>
                        <w:right w:val="none" w:sz="0" w:space="0" w:color="auto"/>
                      </w:divBdr>
                      <w:divsChild>
                        <w:div w:id="1468816225">
                          <w:marLeft w:val="0"/>
                          <w:marRight w:val="0"/>
                          <w:marTop w:val="0"/>
                          <w:marBottom w:val="0"/>
                          <w:divBdr>
                            <w:top w:val="none" w:sz="0" w:space="0" w:color="auto"/>
                            <w:left w:val="none" w:sz="0" w:space="0" w:color="auto"/>
                            <w:bottom w:val="none" w:sz="0" w:space="0" w:color="auto"/>
                            <w:right w:val="none" w:sz="0" w:space="0" w:color="auto"/>
                          </w:divBdr>
                          <w:divsChild>
                            <w:div w:id="1491099297">
                              <w:marLeft w:val="0"/>
                              <w:marRight w:val="0"/>
                              <w:marTop w:val="120"/>
                              <w:marBottom w:val="360"/>
                              <w:divBdr>
                                <w:top w:val="none" w:sz="0" w:space="0" w:color="auto"/>
                                <w:left w:val="none" w:sz="0" w:space="0" w:color="auto"/>
                                <w:bottom w:val="none" w:sz="0" w:space="0" w:color="auto"/>
                                <w:right w:val="none" w:sz="0" w:space="0" w:color="auto"/>
                              </w:divBdr>
                              <w:divsChild>
                                <w:div w:id="2068995207">
                                  <w:marLeft w:val="420"/>
                                  <w:marRight w:val="0"/>
                                  <w:marTop w:val="0"/>
                                  <w:marBottom w:val="0"/>
                                  <w:divBdr>
                                    <w:top w:val="none" w:sz="0" w:space="0" w:color="auto"/>
                                    <w:left w:val="none" w:sz="0" w:space="0" w:color="auto"/>
                                    <w:bottom w:val="none" w:sz="0" w:space="0" w:color="auto"/>
                                    <w:right w:val="none" w:sz="0" w:space="0" w:color="auto"/>
                                  </w:divBdr>
                                  <w:divsChild>
                                    <w:div w:id="114393339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601916">
      <w:bodyDiv w:val="1"/>
      <w:marLeft w:val="0"/>
      <w:marRight w:val="0"/>
      <w:marTop w:val="0"/>
      <w:marBottom w:val="0"/>
      <w:divBdr>
        <w:top w:val="none" w:sz="0" w:space="0" w:color="auto"/>
        <w:left w:val="none" w:sz="0" w:space="0" w:color="auto"/>
        <w:bottom w:val="none" w:sz="0" w:space="0" w:color="auto"/>
        <w:right w:val="none" w:sz="0" w:space="0" w:color="auto"/>
      </w:divBdr>
      <w:divsChild>
        <w:div w:id="746996739">
          <w:marLeft w:val="0"/>
          <w:marRight w:val="1"/>
          <w:marTop w:val="0"/>
          <w:marBottom w:val="0"/>
          <w:divBdr>
            <w:top w:val="none" w:sz="0" w:space="0" w:color="auto"/>
            <w:left w:val="none" w:sz="0" w:space="0" w:color="auto"/>
            <w:bottom w:val="none" w:sz="0" w:space="0" w:color="auto"/>
            <w:right w:val="none" w:sz="0" w:space="0" w:color="auto"/>
          </w:divBdr>
          <w:divsChild>
            <w:div w:id="849368241">
              <w:marLeft w:val="0"/>
              <w:marRight w:val="0"/>
              <w:marTop w:val="0"/>
              <w:marBottom w:val="0"/>
              <w:divBdr>
                <w:top w:val="none" w:sz="0" w:space="0" w:color="auto"/>
                <w:left w:val="none" w:sz="0" w:space="0" w:color="auto"/>
                <w:bottom w:val="none" w:sz="0" w:space="0" w:color="auto"/>
                <w:right w:val="none" w:sz="0" w:space="0" w:color="auto"/>
              </w:divBdr>
              <w:divsChild>
                <w:div w:id="2127313078">
                  <w:marLeft w:val="0"/>
                  <w:marRight w:val="1"/>
                  <w:marTop w:val="0"/>
                  <w:marBottom w:val="0"/>
                  <w:divBdr>
                    <w:top w:val="none" w:sz="0" w:space="0" w:color="auto"/>
                    <w:left w:val="none" w:sz="0" w:space="0" w:color="auto"/>
                    <w:bottom w:val="none" w:sz="0" w:space="0" w:color="auto"/>
                    <w:right w:val="none" w:sz="0" w:space="0" w:color="auto"/>
                  </w:divBdr>
                  <w:divsChild>
                    <w:div w:id="1882554063">
                      <w:marLeft w:val="0"/>
                      <w:marRight w:val="0"/>
                      <w:marTop w:val="0"/>
                      <w:marBottom w:val="0"/>
                      <w:divBdr>
                        <w:top w:val="none" w:sz="0" w:space="0" w:color="auto"/>
                        <w:left w:val="none" w:sz="0" w:space="0" w:color="auto"/>
                        <w:bottom w:val="none" w:sz="0" w:space="0" w:color="auto"/>
                        <w:right w:val="none" w:sz="0" w:space="0" w:color="auto"/>
                      </w:divBdr>
                      <w:divsChild>
                        <w:div w:id="709382079">
                          <w:marLeft w:val="0"/>
                          <w:marRight w:val="0"/>
                          <w:marTop w:val="0"/>
                          <w:marBottom w:val="0"/>
                          <w:divBdr>
                            <w:top w:val="none" w:sz="0" w:space="0" w:color="auto"/>
                            <w:left w:val="none" w:sz="0" w:space="0" w:color="auto"/>
                            <w:bottom w:val="none" w:sz="0" w:space="0" w:color="auto"/>
                            <w:right w:val="none" w:sz="0" w:space="0" w:color="auto"/>
                          </w:divBdr>
                          <w:divsChild>
                            <w:div w:id="2034647399">
                              <w:marLeft w:val="0"/>
                              <w:marRight w:val="0"/>
                              <w:marTop w:val="120"/>
                              <w:marBottom w:val="360"/>
                              <w:divBdr>
                                <w:top w:val="none" w:sz="0" w:space="0" w:color="auto"/>
                                <w:left w:val="none" w:sz="0" w:space="0" w:color="auto"/>
                                <w:bottom w:val="none" w:sz="0" w:space="0" w:color="auto"/>
                                <w:right w:val="none" w:sz="0" w:space="0" w:color="auto"/>
                              </w:divBdr>
                              <w:divsChild>
                                <w:div w:id="399598879">
                                  <w:marLeft w:val="420"/>
                                  <w:marRight w:val="0"/>
                                  <w:marTop w:val="0"/>
                                  <w:marBottom w:val="0"/>
                                  <w:divBdr>
                                    <w:top w:val="none" w:sz="0" w:space="0" w:color="auto"/>
                                    <w:left w:val="none" w:sz="0" w:space="0" w:color="auto"/>
                                    <w:bottom w:val="none" w:sz="0" w:space="0" w:color="auto"/>
                                    <w:right w:val="none" w:sz="0" w:space="0" w:color="auto"/>
                                  </w:divBdr>
                                  <w:divsChild>
                                    <w:div w:id="337193714">
                                      <w:marLeft w:val="0"/>
                                      <w:marRight w:val="0"/>
                                      <w:marTop w:val="0"/>
                                      <w:marBottom w:val="0"/>
                                      <w:divBdr>
                                        <w:top w:val="none" w:sz="0" w:space="0" w:color="auto"/>
                                        <w:left w:val="none" w:sz="0" w:space="0" w:color="auto"/>
                                        <w:bottom w:val="none" w:sz="0" w:space="0" w:color="auto"/>
                                        <w:right w:val="none" w:sz="0" w:space="0" w:color="auto"/>
                                      </w:divBdr>
                                      <w:divsChild>
                                        <w:div w:id="350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174349">
      <w:bodyDiv w:val="1"/>
      <w:marLeft w:val="0"/>
      <w:marRight w:val="0"/>
      <w:marTop w:val="0"/>
      <w:marBottom w:val="0"/>
      <w:divBdr>
        <w:top w:val="none" w:sz="0" w:space="0" w:color="auto"/>
        <w:left w:val="none" w:sz="0" w:space="0" w:color="auto"/>
        <w:bottom w:val="none" w:sz="0" w:space="0" w:color="auto"/>
        <w:right w:val="none" w:sz="0" w:space="0" w:color="auto"/>
      </w:divBdr>
      <w:divsChild>
        <w:div w:id="1995598784">
          <w:marLeft w:val="0"/>
          <w:marRight w:val="1"/>
          <w:marTop w:val="0"/>
          <w:marBottom w:val="0"/>
          <w:divBdr>
            <w:top w:val="none" w:sz="0" w:space="0" w:color="auto"/>
            <w:left w:val="none" w:sz="0" w:space="0" w:color="auto"/>
            <w:bottom w:val="none" w:sz="0" w:space="0" w:color="auto"/>
            <w:right w:val="none" w:sz="0" w:space="0" w:color="auto"/>
          </w:divBdr>
          <w:divsChild>
            <w:div w:id="1783378614">
              <w:marLeft w:val="0"/>
              <w:marRight w:val="0"/>
              <w:marTop w:val="0"/>
              <w:marBottom w:val="0"/>
              <w:divBdr>
                <w:top w:val="none" w:sz="0" w:space="0" w:color="auto"/>
                <w:left w:val="none" w:sz="0" w:space="0" w:color="auto"/>
                <w:bottom w:val="none" w:sz="0" w:space="0" w:color="auto"/>
                <w:right w:val="none" w:sz="0" w:space="0" w:color="auto"/>
              </w:divBdr>
              <w:divsChild>
                <w:div w:id="1680430149">
                  <w:marLeft w:val="0"/>
                  <w:marRight w:val="1"/>
                  <w:marTop w:val="0"/>
                  <w:marBottom w:val="0"/>
                  <w:divBdr>
                    <w:top w:val="none" w:sz="0" w:space="0" w:color="auto"/>
                    <w:left w:val="none" w:sz="0" w:space="0" w:color="auto"/>
                    <w:bottom w:val="none" w:sz="0" w:space="0" w:color="auto"/>
                    <w:right w:val="none" w:sz="0" w:space="0" w:color="auto"/>
                  </w:divBdr>
                  <w:divsChild>
                    <w:div w:id="1759523536">
                      <w:marLeft w:val="0"/>
                      <w:marRight w:val="0"/>
                      <w:marTop w:val="0"/>
                      <w:marBottom w:val="0"/>
                      <w:divBdr>
                        <w:top w:val="none" w:sz="0" w:space="0" w:color="auto"/>
                        <w:left w:val="none" w:sz="0" w:space="0" w:color="auto"/>
                        <w:bottom w:val="none" w:sz="0" w:space="0" w:color="auto"/>
                        <w:right w:val="none" w:sz="0" w:space="0" w:color="auto"/>
                      </w:divBdr>
                      <w:divsChild>
                        <w:div w:id="1424833913">
                          <w:marLeft w:val="0"/>
                          <w:marRight w:val="0"/>
                          <w:marTop w:val="0"/>
                          <w:marBottom w:val="0"/>
                          <w:divBdr>
                            <w:top w:val="none" w:sz="0" w:space="0" w:color="auto"/>
                            <w:left w:val="none" w:sz="0" w:space="0" w:color="auto"/>
                            <w:bottom w:val="none" w:sz="0" w:space="0" w:color="auto"/>
                            <w:right w:val="none" w:sz="0" w:space="0" w:color="auto"/>
                          </w:divBdr>
                          <w:divsChild>
                            <w:div w:id="29187137">
                              <w:marLeft w:val="0"/>
                              <w:marRight w:val="0"/>
                              <w:marTop w:val="120"/>
                              <w:marBottom w:val="360"/>
                              <w:divBdr>
                                <w:top w:val="none" w:sz="0" w:space="0" w:color="auto"/>
                                <w:left w:val="none" w:sz="0" w:space="0" w:color="auto"/>
                                <w:bottom w:val="none" w:sz="0" w:space="0" w:color="auto"/>
                                <w:right w:val="none" w:sz="0" w:space="0" w:color="auto"/>
                              </w:divBdr>
                              <w:divsChild>
                                <w:div w:id="744306638">
                                  <w:marLeft w:val="0"/>
                                  <w:marRight w:val="0"/>
                                  <w:marTop w:val="0"/>
                                  <w:marBottom w:val="0"/>
                                  <w:divBdr>
                                    <w:top w:val="none" w:sz="0" w:space="0" w:color="auto"/>
                                    <w:left w:val="none" w:sz="0" w:space="0" w:color="auto"/>
                                    <w:bottom w:val="none" w:sz="0" w:space="0" w:color="auto"/>
                                    <w:right w:val="none" w:sz="0" w:space="0" w:color="auto"/>
                                  </w:divBdr>
                                  <w:divsChild>
                                    <w:div w:id="17910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603457">
      <w:bodyDiv w:val="1"/>
      <w:marLeft w:val="0"/>
      <w:marRight w:val="0"/>
      <w:marTop w:val="0"/>
      <w:marBottom w:val="0"/>
      <w:divBdr>
        <w:top w:val="none" w:sz="0" w:space="0" w:color="auto"/>
        <w:left w:val="none" w:sz="0" w:space="0" w:color="auto"/>
        <w:bottom w:val="none" w:sz="0" w:space="0" w:color="auto"/>
        <w:right w:val="none" w:sz="0" w:space="0" w:color="auto"/>
      </w:divBdr>
      <w:divsChild>
        <w:div w:id="1103571135">
          <w:marLeft w:val="0"/>
          <w:marRight w:val="1"/>
          <w:marTop w:val="0"/>
          <w:marBottom w:val="0"/>
          <w:divBdr>
            <w:top w:val="none" w:sz="0" w:space="0" w:color="auto"/>
            <w:left w:val="none" w:sz="0" w:space="0" w:color="auto"/>
            <w:bottom w:val="none" w:sz="0" w:space="0" w:color="auto"/>
            <w:right w:val="none" w:sz="0" w:space="0" w:color="auto"/>
          </w:divBdr>
          <w:divsChild>
            <w:div w:id="532309918">
              <w:marLeft w:val="0"/>
              <w:marRight w:val="0"/>
              <w:marTop w:val="0"/>
              <w:marBottom w:val="0"/>
              <w:divBdr>
                <w:top w:val="none" w:sz="0" w:space="0" w:color="auto"/>
                <w:left w:val="none" w:sz="0" w:space="0" w:color="auto"/>
                <w:bottom w:val="none" w:sz="0" w:space="0" w:color="auto"/>
                <w:right w:val="none" w:sz="0" w:space="0" w:color="auto"/>
              </w:divBdr>
              <w:divsChild>
                <w:div w:id="1569997836">
                  <w:marLeft w:val="0"/>
                  <w:marRight w:val="1"/>
                  <w:marTop w:val="0"/>
                  <w:marBottom w:val="0"/>
                  <w:divBdr>
                    <w:top w:val="none" w:sz="0" w:space="0" w:color="auto"/>
                    <w:left w:val="none" w:sz="0" w:space="0" w:color="auto"/>
                    <w:bottom w:val="none" w:sz="0" w:space="0" w:color="auto"/>
                    <w:right w:val="none" w:sz="0" w:space="0" w:color="auto"/>
                  </w:divBdr>
                  <w:divsChild>
                    <w:div w:id="1214728636">
                      <w:marLeft w:val="0"/>
                      <w:marRight w:val="0"/>
                      <w:marTop w:val="0"/>
                      <w:marBottom w:val="0"/>
                      <w:divBdr>
                        <w:top w:val="none" w:sz="0" w:space="0" w:color="auto"/>
                        <w:left w:val="none" w:sz="0" w:space="0" w:color="auto"/>
                        <w:bottom w:val="none" w:sz="0" w:space="0" w:color="auto"/>
                        <w:right w:val="none" w:sz="0" w:space="0" w:color="auto"/>
                      </w:divBdr>
                      <w:divsChild>
                        <w:div w:id="325862707">
                          <w:marLeft w:val="0"/>
                          <w:marRight w:val="0"/>
                          <w:marTop w:val="0"/>
                          <w:marBottom w:val="0"/>
                          <w:divBdr>
                            <w:top w:val="none" w:sz="0" w:space="0" w:color="auto"/>
                            <w:left w:val="none" w:sz="0" w:space="0" w:color="auto"/>
                            <w:bottom w:val="none" w:sz="0" w:space="0" w:color="auto"/>
                            <w:right w:val="none" w:sz="0" w:space="0" w:color="auto"/>
                          </w:divBdr>
                          <w:divsChild>
                            <w:div w:id="29694975">
                              <w:marLeft w:val="0"/>
                              <w:marRight w:val="0"/>
                              <w:marTop w:val="120"/>
                              <w:marBottom w:val="360"/>
                              <w:divBdr>
                                <w:top w:val="none" w:sz="0" w:space="0" w:color="auto"/>
                                <w:left w:val="none" w:sz="0" w:space="0" w:color="auto"/>
                                <w:bottom w:val="none" w:sz="0" w:space="0" w:color="auto"/>
                                <w:right w:val="none" w:sz="0" w:space="0" w:color="auto"/>
                              </w:divBdr>
                              <w:divsChild>
                                <w:div w:id="1256014302">
                                  <w:marLeft w:val="420"/>
                                  <w:marRight w:val="0"/>
                                  <w:marTop w:val="0"/>
                                  <w:marBottom w:val="0"/>
                                  <w:divBdr>
                                    <w:top w:val="none" w:sz="0" w:space="0" w:color="auto"/>
                                    <w:left w:val="none" w:sz="0" w:space="0" w:color="auto"/>
                                    <w:bottom w:val="none" w:sz="0" w:space="0" w:color="auto"/>
                                    <w:right w:val="none" w:sz="0" w:space="0" w:color="auto"/>
                                  </w:divBdr>
                                  <w:divsChild>
                                    <w:div w:id="1180240575">
                                      <w:marLeft w:val="0"/>
                                      <w:marRight w:val="0"/>
                                      <w:marTop w:val="0"/>
                                      <w:marBottom w:val="0"/>
                                      <w:divBdr>
                                        <w:top w:val="none" w:sz="0" w:space="0" w:color="auto"/>
                                        <w:left w:val="none" w:sz="0" w:space="0" w:color="auto"/>
                                        <w:bottom w:val="none" w:sz="0" w:space="0" w:color="auto"/>
                                        <w:right w:val="none" w:sz="0" w:space="0" w:color="auto"/>
                                      </w:divBdr>
                                      <w:divsChild>
                                        <w:div w:id="9610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766161">
      <w:bodyDiv w:val="1"/>
      <w:marLeft w:val="0"/>
      <w:marRight w:val="0"/>
      <w:marTop w:val="0"/>
      <w:marBottom w:val="0"/>
      <w:divBdr>
        <w:top w:val="none" w:sz="0" w:space="0" w:color="auto"/>
        <w:left w:val="none" w:sz="0" w:space="0" w:color="auto"/>
        <w:bottom w:val="none" w:sz="0" w:space="0" w:color="auto"/>
        <w:right w:val="none" w:sz="0" w:space="0" w:color="auto"/>
      </w:divBdr>
      <w:divsChild>
        <w:div w:id="1066145148">
          <w:marLeft w:val="0"/>
          <w:marRight w:val="1"/>
          <w:marTop w:val="0"/>
          <w:marBottom w:val="0"/>
          <w:divBdr>
            <w:top w:val="none" w:sz="0" w:space="0" w:color="auto"/>
            <w:left w:val="none" w:sz="0" w:space="0" w:color="auto"/>
            <w:bottom w:val="none" w:sz="0" w:space="0" w:color="auto"/>
            <w:right w:val="none" w:sz="0" w:space="0" w:color="auto"/>
          </w:divBdr>
          <w:divsChild>
            <w:div w:id="605234263">
              <w:marLeft w:val="0"/>
              <w:marRight w:val="0"/>
              <w:marTop w:val="0"/>
              <w:marBottom w:val="0"/>
              <w:divBdr>
                <w:top w:val="none" w:sz="0" w:space="0" w:color="auto"/>
                <w:left w:val="none" w:sz="0" w:space="0" w:color="auto"/>
                <w:bottom w:val="none" w:sz="0" w:space="0" w:color="auto"/>
                <w:right w:val="none" w:sz="0" w:space="0" w:color="auto"/>
              </w:divBdr>
              <w:divsChild>
                <w:div w:id="1038971312">
                  <w:marLeft w:val="0"/>
                  <w:marRight w:val="1"/>
                  <w:marTop w:val="0"/>
                  <w:marBottom w:val="0"/>
                  <w:divBdr>
                    <w:top w:val="none" w:sz="0" w:space="0" w:color="auto"/>
                    <w:left w:val="none" w:sz="0" w:space="0" w:color="auto"/>
                    <w:bottom w:val="none" w:sz="0" w:space="0" w:color="auto"/>
                    <w:right w:val="none" w:sz="0" w:space="0" w:color="auto"/>
                  </w:divBdr>
                  <w:divsChild>
                    <w:div w:id="1366911175">
                      <w:marLeft w:val="0"/>
                      <w:marRight w:val="0"/>
                      <w:marTop w:val="0"/>
                      <w:marBottom w:val="0"/>
                      <w:divBdr>
                        <w:top w:val="none" w:sz="0" w:space="0" w:color="auto"/>
                        <w:left w:val="none" w:sz="0" w:space="0" w:color="auto"/>
                        <w:bottom w:val="none" w:sz="0" w:space="0" w:color="auto"/>
                        <w:right w:val="none" w:sz="0" w:space="0" w:color="auto"/>
                      </w:divBdr>
                      <w:divsChild>
                        <w:div w:id="1748573014">
                          <w:marLeft w:val="0"/>
                          <w:marRight w:val="0"/>
                          <w:marTop w:val="0"/>
                          <w:marBottom w:val="0"/>
                          <w:divBdr>
                            <w:top w:val="none" w:sz="0" w:space="0" w:color="auto"/>
                            <w:left w:val="none" w:sz="0" w:space="0" w:color="auto"/>
                            <w:bottom w:val="none" w:sz="0" w:space="0" w:color="auto"/>
                            <w:right w:val="none" w:sz="0" w:space="0" w:color="auto"/>
                          </w:divBdr>
                          <w:divsChild>
                            <w:div w:id="931931341">
                              <w:marLeft w:val="0"/>
                              <w:marRight w:val="0"/>
                              <w:marTop w:val="120"/>
                              <w:marBottom w:val="360"/>
                              <w:divBdr>
                                <w:top w:val="none" w:sz="0" w:space="0" w:color="auto"/>
                                <w:left w:val="none" w:sz="0" w:space="0" w:color="auto"/>
                                <w:bottom w:val="none" w:sz="0" w:space="0" w:color="auto"/>
                                <w:right w:val="none" w:sz="0" w:space="0" w:color="auto"/>
                              </w:divBdr>
                              <w:divsChild>
                                <w:div w:id="736511472">
                                  <w:marLeft w:val="420"/>
                                  <w:marRight w:val="0"/>
                                  <w:marTop w:val="0"/>
                                  <w:marBottom w:val="0"/>
                                  <w:divBdr>
                                    <w:top w:val="none" w:sz="0" w:space="0" w:color="auto"/>
                                    <w:left w:val="none" w:sz="0" w:space="0" w:color="auto"/>
                                    <w:bottom w:val="none" w:sz="0" w:space="0" w:color="auto"/>
                                    <w:right w:val="none" w:sz="0" w:space="0" w:color="auto"/>
                                  </w:divBdr>
                                  <w:divsChild>
                                    <w:div w:id="1852837366">
                                      <w:marLeft w:val="0"/>
                                      <w:marRight w:val="0"/>
                                      <w:marTop w:val="0"/>
                                      <w:marBottom w:val="0"/>
                                      <w:divBdr>
                                        <w:top w:val="none" w:sz="0" w:space="0" w:color="auto"/>
                                        <w:left w:val="none" w:sz="0" w:space="0" w:color="auto"/>
                                        <w:bottom w:val="none" w:sz="0" w:space="0" w:color="auto"/>
                                        <w:right w:val="none" w:sz="0" w:space="0" w:color="auto"/>
                                      </w:divBdr>
                                      <w:divsChild>
                                        <w:div w:id="825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053050">
      <w:bodyDiv w:val="1"/>
      <w:marLeft w:val="0"/>
      <w:marRight w:val="0"/>
      <w:marTop w:val="0"/>
      <w:marBottom w:val="0"/>
      <w:divBdr>
        <w:top w:val="none" w:sz="0" w:space="0" w:color="auto"/>
        <w:left w:val="none" w:sz="0" w:space="0" w:color="auto"/>
        <w:bottom w:val="none" w:sz="0" w:space="0" w:color="auto"/>
        <w:right w:val="none" w:sz="0" w:space="0" w:color="auto"/>
      </w:divBdr>
      <w:divsChild>
        <w:div w:id="460928205">
          <w:marLeft w:val="0"/>
          <w:marRight w:val="1"/>
          <w:marTop w:val="0"/>
          <w:marBottom w:val="0"/>
          <w:divBdr>
            <w:top w:val="none" w:sz="0" w:space="0" w:color="auto"/>
            <w:left w:val="none" w:sz="0" w:space="0" w:color="auto"/>
            <w:bottom w:val="none" w:sz="0" w:space="0" w:color="auto"/>
            <w:right w:val="none" w:sz="0" w:space="0" w:color="auto"/>
          </w:divBdr>
          <w:divsChild>
            <w:div w:id="1999576180">
              <w:marLeft w:val="0"/>
              <w:marRight w:val="0"/>
              <w:marTop w:val="0"/>
              <w:marBottom w:val="0"/>
              <w:divBdr>
                <w:top w:val="none" w:sz="0" w:space="0" w:color="auto"/>
                <w:left w:val="none" w:sz="0" w:space="0" w:color="auto"/>
                <w:bottom w:val="none" w:sz="0" w:space="0" w:color="auto"/>
                <w:right w:val="none" w:sz="0" w:space="0" w:color="auto"/>
              </w:divBdr>
              <w:divsChild>
                <w:div w:id="18239960">
                  <w:marLeft w:val="0"/>
                  <w:marRight w:val="1"/>
                  <w:marTop w:val="0"/>
                  <w:marBottom w:val="0"/>
                  <w:divBdr>
                    <w:top w:val="none" w:sz="0" w:space="0" w:color="auto"/>
                    <w:left w:val="none" w:sz="0" w:space="0" w:color="auto"/>
                    <w:bottom w:val="none" w:sz="0" w:space="0" w:color="auto"/>
                    <w:right w:val="none" w:sz="0" w:space="0" w:color="auto"/>
                  </w:divBdr>
                  <w:divsChild>
                    <w:div w:id="1812209893">
                      <w:marLeft w:val="0"/>
                      <w:marRight w:val="0"/>
                      <w:marTop w:val="0"/>
                      <w:marBottom w:val="0"/>
                      <w:divBdr>
                        <w:top w:val="none" w:sz="0" w:space="0" w:color="auto"/>
                        <w:left w:val="none" w:sz="0" w:space="0" w:color="auto"/>
                        <w:bottom w:val="none" w:sz="0" w:space="0" w:color="auto"/>
                        <w:right w:val="none" w:sz="0" w:space="0" w:color="auto"/>
                      </w:divBdr>
                      <w:divsChild>
                        <w:div w:id="1321156512">
                          <w:marLeft w:val="0"/>
                          <w:marRight w:val="0"/>
                          <w:marTop w:val="0"/>
                          <w:marBottom w:val="0"/>
                          <w:divBdr>
                            <w:top w:val="none" w:sz="0" w:space="0" w:color="auto"/>
                            <w:left w:val="none" w:sz="0" w:space="0" w:color="auto"/>
                            <w:bottom w:val="none" w:sz="0" w:space="0" w:color="auto"/>
                            <w:right w:val="none" w:sz="0" w:space="0" w:color="auto"/>
                          </w:divBdr>
                          <w:divsChild>
                            <w:div w:id="99029973">
                              <w:marLeft w:val="0"/>
                              <w:marRight w:val="0"/>
                              <w:marTop w:val="120"/>
                              <w:marBottom w:val="360"/>
                              <w:divBdr>
                                <w:top w:val="none" w:sz="0" w:space="0" w:color="auto"/>
                                <w:left w:val="none" w:sz="0" w:space="0" w:color="auto"/>
                                <w:bottom w:val="none" w:sz="0" w:space="0" w:color="auto"/>
                                <w:right w:val="none" w:sz="0" w:space="0" w:color="auto"/>
                              </w:divBdr>
                              <w:divsChild>
                                <w:div w:id="1670787205">
                                  <w:marLeft w:val="420"/>
                                  <w:marRight w:val="0"/>
                                  <w:marTop w:val="0"/>
                                  <w:marBottom w:val="0"/>
                                  <w:divBdr>
                                    <w:top w:val="none" w:sz="0" w:space="0" w:color="auto"/>
                                    <w:left w:val="none" w:sz="0" w:space="0" w:color="auto"/>
                                    <w:bottom w:val="none" w:sz="0" w:space="0" w:color="auto"/>
                                    <w:right w:val="none" w:sz="0" w:space="0" w:color="auto"/>
                                  </w:divBdr>
                                  <w:divsChild>
                                    <w:div w:id="1120999638">
                                      <w:marLeft w:val="0"/>
                                      <w:marRight w:val="0"/>
                                      <w:marTop w:val="0"/>
                                      <w:marBottom w:val="0"/>
                                      <w:divBdr>
                                        <w:top w:val="none" w:sz="0" w:space="0" w:color="auto"/>
                                        <w:left w:val="none" w:sz="0" w:space="0" w:color="auto"/>
                                        <w:bottom w:val="none" w:sz="0" w:space="0" w:color="auto"/>
                                        <w:right w:val="none" w:sz="0" w:space="0" w:color="auto"/>
                                      </w:divBdr>
                                      <w:divsChild>
                                        <w:div w:id="15146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45335">
      <w:bodyDiv w:val="1"/>
      <w:marLeft w:val="0"/>
      <w:marRight w:val="0"/>
      <w:marTop w:val="0"/>
      <w:marBottom w:val="0"/>
      <w:divBdr>
        <w:top w:val="none" w:sz="0" w:space="0" w:color="auto"/>
        <w:left w:val="none" w:sz="0" w:space="0" w:color="auto"/>
        <w:bottom w:val="none" w:sz="0" w:space="0" w:color="auto"/>
        <w:right w:val="none" w:sz="0" w:space="0" w:color="auto"/>
      </w:divBdr>
      <w:divsChild>
        <w:div w:id="2058620544">
          <w:marLeft w:val="0"/>
          <w:marRight w:val="1"/>
          <w:marTop w:val="0"/>
          <w:marBottom w:val="0"/>
          <w:divBdr>
            <w:top w:val="none" w:sz="0" w:space="0" w:color="auto"/>
            <w:left w:val="none" w:sz="0" w:space="0" w:color="auto"/>
            <w:bottom w:val="none" w:sz="0" w:space="0" w:color="auto"/>
            <w:right w:val="none" w:sz="0" w:space="0" w:color="auto"/>
          </w:divBdr>
          <w:divsChild>
            <w:div w:id="1278945726">
              <w:marLeft w:val="0"/>
              <w:marRight w:val="0"/>
              <w:marTop w:val="0"/>
              <w:marBottom w:val="0"/>
              <w:divBdr>
                <w:top w:val="none" w:sz="0" w:space="0" w:color="auto"/>
                <w:left w:val="none" w:sz="0" w:space="0" w:color="auto"/>
                <w:bottom w:val="none" w:sz="0" w:space="0" w:color="auto"/>
                <w:right w:val="none" w:sz="0" w:space="0" w:color="auto"/>
              </w:divBdr>
              <w:divsChild>
                <w:div w:id="580061306">
                  <w:marLeft w:val="0"/>
                  <w:marRight w:val="1"/>
                  <w:marTop w:val="0"/>
                  <w:marBottom w:val="0"/>
                  <w:divBdr>
                    <w:top w:val="none" w:sz="0" w:space="0" w:color="auto"/>
                    <w:left w:val="none" w:sz="0" w:space="0" w:color="auto"/>
                    <w:bottom w:val="none" w:sz="0" w:space="0" w:color="auto"/>
                    <w:right w:val="none" w:sz="0" w:space="0" w:color="auto"/>
                  </w:divBdr>
                  <w:divsChild>
                    <w:div w:id="238372449">
                      <w:marLeft w:val="0"/>
                      <w:marRight w:val="0"/>
                      <w:marTop w:val="0"/>
                      <w:marBottom w:val="0"/>
                      <w:divBdr>
                        <w:top w:val="none" w:sz="0" w:space="0" w:color="auto"/>
                        <w:left w:val="none" w:sz="0" w:space="0" w:color="auto"/>
                        <w:bottom w:val="none" w:sz="0" w:space="0" w:color="auto"/>
                        <w:right w:val="none" w:sz="0" w:space="0" w:color="auto"/>
                      </w:divBdr>
                      <w:divsChild>
                        <w:div w:id="902759805">
                          <w:marLeft w:val="0"/>
                          <w:marRight w:val="0"/>
                          <w:marTop w:val="0"/>
                          <w:marBottom w:val="0"/>
                          <w:divBdr>
                            <w:top w:val="none" w:sz="0" w:space="0" w:color="auto"/>
                            <w:left w:val="none" w:sz="0" w:space="0" w:color="auto"/>
                            <w:bottom w:val="none" w:sz="0" w:space="0" w:color="auto"/>
                            <w:right w:val="none" w:sz="0" w:space="0" w:color="auto"/>
                          </w:divBdr>
                          <w:divsChild>
                            <w:div w:id="1373460311">
                              <w:marLeft w:val="0"/>
                              <w:marRight w:val="0"/>
                              <w:marTop w:val="120"/>
                              <w:marBottom w:val="360"/>
                              <w:divBdr>
                                <w:top w:val="none" w:sz="0" w:space="0" w:color="auto"/>
                                <w:left w:val="none" w:sz="0" w:space="0" w:color="auto"/>
                                <w:bottom w:val="none" w:sz="0" w:space="0" w:color="auto"/>
                                <w:right w:val="none" w:sz="0" w:space="0" w:color="auto"/>
                              </w:divBdr>
                              <w:divsChild>
                                <w:div w:id="132917827">
                                  <w:marLeft w:val="0"/>
                                  <w:marRight w:val="0"/>
                                  <w:marTop w:val="0"/>
                                  <w:marBottom w:val="0"/>
                                  <w:divBdr>
                                    <w:top w:val="none" w:sz="0" w:space="0" w:color="auto"/>
                                    <w:left w:val="none" w:sz="0" w:space="0" w:color="auto"/>
                                    <w:bottom w:val="none" w:sz="0" w:space="0" w:color="auto"/>
                                    <w:right w:val="none" w:sz="0" w:space="0" w:color="auto"/>
                                  </w:divBdr>
                                  <w:divsChild>
                                    <w:div w:id="15504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17271">
      <w:bodyDiv w:val="1"/>
      <w:marLeft w:val="0"/>
      <w:marRight w:val="0"/>
      <w:marTop w:val="0"/>
      <w:marBottom w:val="0"/>
      <w:divBdr>
        <w:top w:val="none" w:sz="0" w:space="0" w:color="auto"/>
        <w:left w:val="none" w:sz="0" w:space="0" w:color="auto"/>
        <w:bottom w:val="none" w:sz="0" w:space="0" w:color="auto"/>
        <w:right w:val="none" w:sz="0" w:space="0" w:color="auto"/>
      </w:divBdr>
      <w:divsChild>
        <w:div w:id="1914123039">
          <w:marLeft w:val="0"/>
          <w:marRight w:val="1"/>
          <w:marTop w:val="0"/>
          <w:marBottom w:val="0"/>
          <w:divBdr>
            <w:top w:val="none" w:sz="0" w:space="0" w:color="auto"/>
            <w:left w:val="none" w:sz="0" w:space="0" w:color="auto"/>
            <w:bottom w:val="none" w:sz="0" w:space="0" w:color="auto"/>
            <w:right w:val="none" w:sz="0" w:space="0" w:color="auto"/>
          </w:divBdr>
          <w:divsChild>
            <w:div w:id="1969896308">
              <w:marLeft w:val="0"/>
              <w:marRight w:val="0"/>
              <w:marTop w:val="0"/>
              <w:marBottom w:val="0"/>
              <w:divBdr>
                <w:top w:val="none" w:sz="0" w:space="0" w:color="auto"/>
                <w:left w:val="none" w:sz="0" w:space="0" w:color="auto"/>
                <w:bottom w:val="none" w:sz="0" w:space="0" w:color="auto"/>
                <w:right w:val="none" w:sz="0" w:space="0" w:color="auto"/>
              </w:divBdr>
              <w:divsChild>
                <w:div w:id="434327961">
                  <w:marLeft w:val="0"/>
                  <w:marRight w:val="1"/>
                  <w:marTop w:val="0"/>
                  <w:marBottom w:val="0"/>
                  <w:divBdr>
                    <w:top w:val="none" w:sz="0" w:space="0" w:color="auto"/>
                    <w:left w:val="none" w:sz="0" w:space="0" w:color="auto"/>
                    <w:bottom w:val="none" w:sz="0" w:space="0" w:color="auto"/>
                    <w:right w:val="none" w:sz="0" w:space="0" w:color="auto"/>
                  </w:divBdr>
                  <w:divsChild>
                    <w:div w:id="1361204948">
                      <w:marLeft w:val="0"/>
                      <w:marRight w:val="0"/>
                      <w:marTop w:val="0"/>
                      <w:marBottom w:val="0"/>
                      <w:divBdr>
                        <w:top w:val="none" w:sz="0" w:space="0" w:color="auto"/>
                        <w:left w:val="none" w:sz="0" w:space="0" w:color="auto"/>
                        <w:bottom w:val="none" w:sz="0" w:space="0" w:color="auto"/>
                        <w:right w:val="none" w:sz="0" w:space="0" w:color="auto"/>
                      </w:divBdr>
                      <w:divsChild>
                        <w:div w:id="492333966">
                          <w:marLeft w:val="0"/>
                          <w:marRight w:val="0"/>
                          <w:marTop w:val="0"/>
                          <w:marBottom w:val="0"/>
                          <w:divBdr>
                            <w:top w:val="none" w:sz="0" w:space="0" w:color="auto"/>
                            <w:left w:val="none" w:sz="0" w:space="0" w:color="auto"/>
                            <w:bottom w:val="none" w:sz="0" w:space="0" w:color="auto"/>
                            <w:right w:val="none" w:sz="0" w:space="0" w:color="auto"/>
                          </w:divBdr>
                          <w:divsChild>
                            <w:div w:id="1834030933">
                              <w:marLeft w:val="0"/>
                              <w:marRight w:val="0"/>
                              <w:marTop w:val="120"/>
                              <w:marBottom w:val="360"/>
                              <w:divBdr>
                                <w:top w:val="none" w:sz="0" w:space="0" w:color="auto"/>
                                <w:left w:val="none" w:sz="0" w:space="0" w:color="auto"/>
                                <w:bottom w:val="none" w:sz="0" w:space="0" w:color="auto"/>
                                <w:right w:val="none" w:sz="0" w:space="0" w:color="auto"/>
                              </w:divBdr>
                              <w:divsChild>
                                <w:div w:id="769786753">
                                  <w:marLeft w:val="420"/>
                                  <w:marRight w:val="0"/>
                                  <w:marTop w:val="0"/>
                                  <w:marBottom w:val="0"/>
                                  <w:divBdr>
                                    <w:top w:val="none" w:sz="0" w:space="0" w:color="auto"/>
                                    <w:left w:val="none" w:sz="0" w:space="0" w:color="auto"/>
                                    <w:bottom w:val="none" w:sz="0" w:space="0" w:color="auto"/>
                                    <w:right w:val="none" w:sz="0" w:space="0" w:color="auto"/>
                                  </w:divBdr>
                                  <w:divsChild>
                                    <w:div w:id="834148628">
                                      <w:marLeft w:val="0"/>
                                      <w:marRight w:val="0"/>
                                      <w:marTop w:val="0"/>
                                      <w:marBottom w:val="0"/>
                                      <w:divBdr>
                                        <w:top w:val="none" w:sz="0" w:space="0" w:color="auto"/>
                                        <w:left w:val="none" w:sz="0" w:space="0" w:color="auto"/>
                                        <w:bottom w:val="none" w:sz="0" w:space="0" w:color="auto"/>
                                        <w:right w:val="none" w:sz="0" w:space="0" w:color="auto"/>
                                      </w:divBdr>
                                      <w:divsChild>
                                        <w:div w:id="3136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555469">
      <w:bodyDiv w:val="1"/>
      <w:marLeft w:val="0"/>
      <w:marRight w:val="0"/>
      <w:marTop w:val="0"/>
      <w:marBottom w:val="0"/>
      <w:divBdr>
        <w:top w:val="none" w:sz="0" w:space="0" w:color="auto"/>
        <w:left w:val="none" w:sz="0" w:space="0" w:color="auto"/>
        <w:bottom w:val="none" w:sz="0" w:space="0" w:color="auto"/>
        <w:right w:val="none" w:sz="0" w:space="0" w:color="auto"/>
      </w:divBdr>
      <w:divsChild>
        <w:div w:id="103229871">
          <w:marLeft w:val="0"/>
          <w:marRight w:val="1"/>
          <w:marTop w:val="0"/>
          <w:marBottom w:val="0"/>
          <w:divBdr>
            <w:top w:val="none" w:sz="0" w:space="0" w:color="auto"/>
            <w:left w:val="none" w:sz="0" w:space="0" w:color="auto"/>
            <w:bottom w:val="none" w:sz="0" w:space="0" w:color="auto"/>
            <w:right w:val="none" w:sz="0" w:space="0" w:color="auto"/>
          </w:divBdr>
          <w:divsChild>
            <w:div w:id="390276496">
              <w:marLeft w:val="0"/>
              <w:marRight w:val="0"/>
              <w:marTop w:val="0"/>
              <w:marBottom w:val="0"/>
              <w:divBdr>
                <w:top w:val="none" w:sz="0" w:space="0" w:color="auto"/>
                <w:left w:val="none" w:sz="0" w:space="0" w:color="auto"/>
                <w:bottom w:val="none" w:sz="0" w:space="0" w:color="auto"/>
                <w:right w:val="none" w:sz="0" w:space="0" w:color="auto"/>
              </w:divBdr>
              <w:divsChild>
                <w:div w:id="1224682426">
                  <w:marLeft w:val="0"/>
                  <w:marRight w:val="1"/>
                  <w:marTop w:val="0"/>
                  <w:marBottom w:val="0"/>
                  <w:divBdr>
                    <w:top w:val="none" w:sz="0" w:space="0" w:color="auto"/>
                    <w:left w:val="none" w:sz="0" w:space="0" w:color="auto"/>
                    <w:bottom w:val="none" w:sz="0" w:space="0" w:color="auto"/>
                    <w:right w:val="none" w:sz="0" w:space="0" w:color="auto"/>
                  </w:divBdr>
                  <w:divsChild>
                    <w:div w:id="997923060">
                      <w:marLeft w:val="0"/>
                      <w:marRight w:val="0"/>
                      <w:marTop w:val="0"/>
                      <w:marBottom w:val="0"/>
                      <w:divBdr>
                        <w:top w:val="none" w:sz="0" w:space="0" w:color="auto"/>
                        <w:left w:val="none" w:sz="0" w:space="0" w:color="auto"/>
                        <w:bottom w:val="none" w:sz="0" w:space="0" w:color="auto"/>
                        <w:right w:val="none" w:sz="0" w:space="0" w:color="auto"/>
                      </w:divBdr>
                      <w:divsChild>
                        <w:div w:id="1911845754">
                          <w:marLeft w:val="0"/>
                          <w:marRight w:val="0"/>
                          <w:marTop w:val="0"/>
                          <w:marBottom w:val="0"/>
                          <w:divBdr>
                            <w:top w:val="none" w:sz="0" w:space="0" w:color="auto"/>
                            <w:left w:val="none" w:sz="0" w:space="0" w:color="auto"/>
                            <w:bottom w:val="none" w:sz="0" w:space="0" w:color="auto"/>
                            <w:right w:val="none" w:sz="0" w:space="0" w:color="auto"/>
                          </w:divBdr>
                          <w:divsChild>
                            <w:div w:id="1251890155">
                              <w:marLeft w:val="0"/>
                              <w:marRight w:val="0"/>
                              <w:marTop w:val="120"/>
                              <w:marBottom w:val="360"/>
                              <w:divBdr>
                                <w:top w:val="none" w:sz="0" w:space="0" w:color="auto"/>
                                <w:left w:val="none" w:sz="0" w:space="0" w:color="auto"/>
                                <w:bottom w:val="none" w:sz="0" w:space="0" w:color="auto"/>
                                <w:right w:val="none" w:sz="0" w:space="0" w:color="auto"/>
                              </w:divBdr>
                              <w:divsChild>
                                <w:div w:id="1375693510">
                                  <w:marLeft w:val="0"/>
                                  <w:marRight w:val="0"/>
                                  <w:marTop w:val="0"/>
                                  <w:marBottom w:val="0"/>
                                  <w:divBdr>
                                    <w:top w:val="none" w:sz="0" w:space="0" w:color="auto"/>
                                    <w:left w:val="none" w:sz="0" w:space="0" w:color="auto"/>
                                    <w:bottom w:val="none" w:sz="0" w:space="0" w:color="auto"/>
                                    <w:right w:val="none" w:sz="0" w:space="0" w:color="auto"/>
                                  </w:divBdr>
                                  <w:divsChild>
                                    <w:div w:id="3048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046215">
      <w:bodyDiv w:val="1"/>
      <w:marLeft w:val="0"/>
      <w:marRight w:val="0"/>
      <w:marTop w:val="0"/>
      <w:marBottom w:val="0"/>
      <w:divBdr>
        <w:top w:val="none" w:sz="0" w:space="0" w:color="auto"/>
        <w:left w:val="none" w:sz="0" w:space="0" w:color="auto"/>
        <w:bottom w:val="none" w:sz="0" w:space="0" w:color="auto"/>
        <w:right w:val="none" w:sz="0" w:space="0" w:color="auto"/>
      </w:divBdr>
    </w:div>
    <w:div w:id="1309168035">
      <w:bodyDiv w:val="1"/>
      <w:marLeft w:val="0"/>
      <w:marRight w:val="0"/>
      <w:marTop w:val="0"/>
      <w:marBottom w:val="0"/>
      <w:divBdr>
        <w:top w:val="none" w:sz="0" w:space="0" w:color="auto"/>
        <w:left w:val="none" w:sz="0" w:space="0" w:color="auto"/>
        <w:bottom w:val="none" w:sz="0" w:space="0" w:color="auto"/>
        <w:right w:val="none" w:sz="0" w:space="0" w:color="auto"/>
      </w:divBdr>
      <w:divsChild>
        <w:div w:id="1963490528">
          <w:marLeft w:val="0"/>
          <w:marRight w:val="1"/>
          <w:marTop w:val="0"/>
          <w:marBottom w:val="0"/>
          <w:divBdr>
            <w:top w:val="none" w:sz="0" w:space="0" w:color="auto"/>
            <w:left w:val="none" w:sz="0" w:space="0" w:color="auto"/>
            <w:bottom w:val="none" w:sz="0" w:space="0" w:color="auto"/>
            <w:right w:val="none" w:sz="0" w:space="0" w:color="auto"/>
          </w:divBdr>
          <w:divsChild>
            <w:div w:id="475879023">
              <w:marLeft w:val="0"/>
              <w:marRight w:val="0"/>
              <w:marTop w:val="0"/>
              <w:marBottom w:val="0"/>
              <w:divBdr>
                <w:top w:val="none" w:sz="0" w:space="0" w:color="auto"/>
                <w:left w:val="none" w:sz="0" w:space="0" w:color="auto"/>
                <w:bottom w:val="none" w:sz="0" w:space="0" w:color="auto"/>
                <w:right w:val="none" w:sz="0" w:space="0" w:color="auto"/>
              </w:divBdr>
              <w:divsChild>
                <w:div w:id="1887449225">
                  <w:marLeft w:val="0"/>
                  <w:marRight w:val="1"/>
                  <w:marTop w:val="0"/>
                  <w:marBottom w:val="0"/>
                  <w:divBdr>
                    <w:top w:val="none" w:sz="0" w:space="0" w:color="auto"/>
                    <w:left w:val="none" w:sz="0" w:space="0" w:color="auto"/>
                    <w:bottom w:val="none" w:sz="0" w:space="0" w:color="auto"/>
                    <w:right w:val="none" w:sz="0" w:space="0" w:color="auto"/>
                  </w:divBdr>
                  <w:divsChild>
                    <w:div w:id="397703740">
                      <w:marLeft w:val="0"/>
                      <w:marRight w:val="0"/>
                      <w:marTop w:val="0"/>
                      <w:marBottom w:val="0"/>
                      <w:divBdr>
                        <w:top w:val="none" w:sz="0" w:space="0" w:color="auto"/>
                        <w:left w:val="none" w:sz="0" w:space="0" w:color="auto"/>
                        <w:bottom w:val="none" w:sz="0" w:space="0" w:color="auto"/>
                        <w:right w:val="none" w:sz="0" w:space="0" w:color="auto"/>
                      </w:divBdr>
                      <w:divsChild>
                        <w:div w:id="460615515">
                          <w:marLeft w:val="0"/>
                          <w:marRight w:val="0"/>
                          <w:marTop w:val="0"/>
                          <w:marBottom w:val="0"/>
                          <w:divBdr>
                            <w:top w:val="none" w:sz="0" w:space="0" w:color="auto"/>
                            <w:left w:val="none" w:sz="0" w:space="0" w:color="auto"/>
                            <w:bottom w:val="none" w:sz="0" w:space="0" w:color="auto"/>
                            <w:right w:val="none" w:sz="0" w:space="0" w:color="auto"/>
                          </w:divBdr>
                          <w:divsChild>
                            <w:div w:id="809052544">
                              <w:marLeft w:val="0"/>
                              <w:marRight w:val="0"/>
                              <w:marTop w:val="120"/>
                              <w:marBottom w:val="360"/>
                              <w:divBdr>
                                <w:top w:val="none" w:sz="0" w:space="0" w:color="auto"/>
                                <w:left w:val="none" w:sz="0" w:space="0" w:color="auto"/>
                                <w:bottom w:val="none" w:sz="0" w:space="0" w:color="auto"/>
                                <w:right w:val="none" w:sz="0" w:space="0" w:color="auto"/>
                              </w:divBdr>
                              <w:divsChild>
                                <w:div w:id="1539245855">
                                  <w:marLeft w:val="420"/>
                                  <w:marRight w:val="0"/>
                                  <w:marTop w:val="0"/>
                                  <w:marBottom w:val="0"/>
                                  <w:divBdr>
                                    <w:top w:val="none" w:sz="0" w:space="0" w:color="auto"/>
                                    <w:left w:val="none" w:sz="0" w:space="0" w:color="auto"/>
                                    <w:bottom w:val="none" w:sz="0" w:space="0" w:color="auto"/>
                                    <w:right w:val="none" w:sz="0" w:space="0" w:color="auto"/>
                                  </w:divBdr>
                                  <w:divsChild>
                                    <w:div w:id="643701547">
                                      <w:marLeft w:val="0"/>
                                      <w:marRight w:val="0"/>
                                      <w:marTop w:val="0"/>
                                      <w:marBottom w:val="0"/>
                                      <w:divBdr>
                                        <w:top w:val="none" w:sz="0" w:space="0" w:color="auto"/>
                                        <w:left w:val="none" w:sz="0" w:space="0" w:color="auto"/>
                                        <w:bottom w:val="none" w:sz="0" w:space="0" w:color="auto"/>
                                        <w:right w:val="none" w:sz="0" w:space="0" w:color="auto"/>
                                      </w:divBdr>
                                      <w:divsChild>
                                        <w:div w:id="6629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296804">
      <w:bodyDiv w:val="1"/>
      <w:marLeft w:val="0"/>
      <w:marRight w:val="0"/>
      <w:marTop w:val="0"/>
      <w:marBottom w:val="0"/>
      <w:divBdr>
        <w:top w:val="none" w:sz="0" w:space="0" w:color="auto"/>
        <w:left w:val="none" w:sz="0" w:space="0" w:color="auto"/>
        <w:bottom w:val="none" w:sz="0" w:space="0" w:color="auto"/>
        <w:right w:val="none" w:sz="0" w:space="0" w:color="auto"/>
      </w:divBdr>
      <w:divsChild>
        <w:div w:id="927925717">
          <w:marLeft w:val="0"/>
          <w:marRight w:val="1"/>
          <w:marTop w:val="0"/>
          <w:marBottom w:val="0"/>
          <w:divBdr>
            <w:top w:val="none" w:sz="0" w:space="0" w:color="auto"/>
            <w:left w:val="none" w:sz="0" w:space="0" w:color="auto"/>
            <w:bottom w:val="none" w:sz="0" w:space="0" w:color="auto"/>
            <w:right w:val="none" w:sz="0" w:space="0" w:color="auto"/>
          </w:divBdr>
          <w:divsChild>
            <w:div w:id="466120149">
              <w:marLeft w:val="0"/>
              <w:marRight w:val="0"/>
              <w:marTop w:val="0"/>
              <w:marBottom w:val="0"/>
              <w:divBdr>
                <w:top w:val="none" w:sz="0" w:space="0" w:color="auto"/>
                <w:left w:val="none" w:sz="0" w:space="0" w:color="auto"/>
                <w:bottom w:val="none" w:sz="0" w:space="0" w:color="auto"/>
                <w:right w:val="none" w:sz="0" w:space="0" w:color="auto"/>
              </w:divBdr>
              <w:divsChild>
                <w:div w:id="1588537434">
                  <w:marLeft w:val="0"/>
                  <w:marRight w:val="1"/>
                  <w:marTop w:val="0"/>
                  <w:marBottom w:val="0"/>
                  <w:divBdr>
                    <w:top w:val="none" w:sz="0" w:space="0" w:color="auto"/>
                    <w:left w:val="none" w:sz="0" w:space="0" w:color="auto"/>
                    <w:bottom w:val="none" w:sz="0" w:space="0" w:color="auto"/>
                    <w:right w:val="none" w:sz="0" w:space="0" w:color="auto"/>
                  </w:divBdr>
                  <w:divsChild>
                    <w:div w:id="451899692">
                      <w:marLeft w:val="0"/>
                      <w:marRight w:val="0"/>
                      <w:marTop w:val="0"/>
                      <w:marBottom w:val="0"/>
                      <w:divBdr>
                        <w:top w:val="none" w:sz="0" w:space="0" w:color="auto"/>
                        <w:left w:val="none" w:sz="0" w:space="0" w:color="auto"/>
                        <w:bottom w:val="none" w:sz="0" w:space="0" w:color="auto"/>
                        <w:right w:val="none" w:sz="0" w:space="0" w:color="auto"/>
                      </w:divBdr>
                      <w:divsChild>
                        <w:div w:id="1925064087">
                          <w:marLeft w:val="0"/>
                          <w:marRight w:val="0"/>
                          <w:marTop w:val="0"/>
                          <w:marBottom w:val="0"/>
                          <w:divBdr>
                            <w:top w:val="none" w:sz="0" w:space="0" w:color="auto"/>
                            <w:left w:val="none" w:sz="0" w:space="0" w:color="auto"/>
                            <w:bottom w:val="none" w:sz="0" w:space="0" w:color="auto"/>
                            <w:right w:val="none" w:sz="0" w:space="0" w:color="auto"/>
                          </w:divBdr>
                          <w:divsChild>
                            <w:div w:id="2115008720">
                              <w:marLeft w:val="0"/>
                              <w:marRight w:val="0"/>
                              <w:marTop w:val="120"/>
                              <w:marBottom w:val="360"/>
                              <w:divBdr>
                                <w:top w:val="none" w:sz="0" w:space="0" w:color="auto"/>
                                <w:left w:val="none" w:sz="0" w:space="0" w:color="auto"/>
                                <w:bottom w:val="none" w:sz="0" w:space="0" w:color="auto"/>
                                <w:right w:val="none" w:sz="0" w:space="0" w:color="auto"/>
                              </w:divBdr>
                              <w:divsChild>
                                <w:div w:id="1622033429">
                                  <w:marLeft w:val="420"/>
                                  <w:marRight w:val="0"/>
                                  <w:marTop w:val="0"/>
                                  <w:marBottom w:val="0"/>
                                  <w:divBdr>
                                    <w:top w:val="none" w:sz="0" w:space="0" w:color="auto"/>
                                    <w:left w:val="none" w:sz="0" w:space="0" w:color="auto"/>
                                    <w:bottom w:val="none" w:sz="0" w:space="0" w:color="auto"/>
                                    <w:right w:val="none" w:sz="0" w:space="0" w:color="auto"/>
                                  </w:divBdr>
                                  <w:divsChild>
                                    <w:div w:id="1237401930">
                                      <w:marLeft w:val="0"/>
                                      <w:marRight w:val="0"/>
                                      <w:marTop w:val="0"/>
                                      <w:marBottom w:val="0"/>
                                      <w:divBdr>
                                        <w:top w:val="none" w:sz="0" w:space="0" w:color="auto"/>
                                        <w:left w:val="none" w:sz="0" w:space="0" w:color="auto"/>
                                        <w:bottom w:val="none" w:sz="0" w:space="0" w:color="auto"/>
                                        <w:right w:val="none" w:sz="0" w:space="0" w:color="auto"/>
                                      </w:divBdr>
                                      <w:divsChild>
                                        <w:div w:id="3990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294137">
      <w:bodyDiv w:val="1"/>
      <w:marLeft w:val="0"/>
      <w:marRight w:val="0"/>
      <w:marTop w:val="0"/>
      <w:marBottom w:val="0"/>
      <w:divBdr>
        <w:top w:val="none" w:sz="0" w:space="0" w:color="auto"/>
        <w:left w:val="none" w:sz="0" w:space="0" w:color="auto"/>
        <w:bottom w:val="none" w:sz="0" w:space="0" w:color="auto"/>
        <w:right w:val="none" w:sz="0" w:space="0" w:color="auto"/>
      </w:divBdr>
      <w:divsChild>
        <w:div w:id="1012293164">
          <w:marLeft w:val="0"/>
          <w:marRight w:val="1"/>
          <w:marTop w:val="0"/>
          <w:marBottom w:val="0"/>
          <w:divBdr>
            <w:top w:val="none" w:sz="0" w:space="0" w:color="auto"/>
            <w:left w:val="none" w:sz="0" w:space="0" w:color="auto"/>
            <w:bottom w:val="none" w:sz="0" w:space="0" w:color="auto"/>
            <w:right w:val="none" w:sz="0" w:space="0" w:color="auto"/>
          </w:divBdr>
          <w:divsChild>
            <w:div w:id="1208834216">
              <w:marLeft w:val="0"/>
              <w:marRight w:val="0"/>
              <w:marTop w:val="0"/>
              <w:marBottom w:val="0"/>
              <w:divBdr>
                <w:top w:val="none" w:sz="0" w:space="0" w:color="auto"/>
                <w:left w:val="none" w:sz="0" w:space="0" w:color="auto"/>
                <w:bottom w:val="none" w:sz="0" w:space="0" w:color="auto"/>
                <w:right w:val="none" w:sz="0" w:space="0" w:color="auto"/>
              </w:divBdr>
              <w:divsChild>
                <w:div w:id="1552112648">
                  <w:marLeft w:val="0"/>
                  <w:marRight w:val="1"/>
                  <w:marTop w:val="0"/>
                  <w:marBottom w:val="0"/>
                  <w:divBdr>
                    <w:top w:val="none" w:sz="0" w:space="0" w:color="auto"/>
                    <w:left w:val="none" w:sz="0" w:space="0" w:color="auto"/>
                    <w:bottom w:val="none" w:sz="0" w:space="0" w:color="auto"/>
                    <w:right w:val="none" w:sz="0" w:space="0" w:color="auto"/>
                  </w:divBdr>
                  <w:divsChild>
                    <w:div w:id="1938177798">
                      <w:marLeft w:val="0"/>
                      <w:marRight w:val="0"/>
                      <w:marTop w:val="0"/>
                      <w:marBottom w:val="0"/>
                      <w:divBdr>
                        <w:top w:val="none" w:sz="0" w:space="0" w:color="auto"/>
                        <w:left w:val="none" w:sz="0" w:space="0" w:color="auto"/>
                        <w:bottom w:val="none" w:sz="0" w:space="0" w:color="auto"/>
                        <w:right w:val="none" w:sz="0" w:space="0" w:color="auto"/>
                      </w:divBdr>
                      <w:divsChild>
                        <w:div w:id="2026705087">
                          <w:marLeft w:val="0"/>
                          <w:marRight w:val="0"/>
                          <w:marTop w:val="0"/>
                          <w:marBottom w:val="0"/>
                          <w:divBdr>
                            <w:top w:val="none" w:sz="0" w:space="0" w:color="auto"/>
                            <w:left w:val="none" w:sz="0" w:space="0" w:color="auto"/>
                            <w:bottom w:val="none" w:sz="0" w:space="0" w:color="auto"/>
                            <w:right w:val="none" w:sz="0" w:space="0" w:color="auto"/>
                          </w:divBdr>
                          <w:divsChild>
                            <w:div w:id="367949248">
                              <w:marLeft w:val="0"/>
                              <w:marRight w:val="0"/>
                              <w:marTop w:val="120"/>
                              <w:marBottom w:val="360"/>
                              <w:divBdr>
                                <w:top w:val="none" w:sz="0" w:space="0" w:color="auto"/>
                                <w:left w:val="none" w:sz="0" w:space="0" w:color="auto"/>
                                <w:bottom w:val="none" w:sz="0" w:space="0" w:color="auto"/>
                                <w:right w:val="none" w:sz="0" w:space="0" w:color="auto"/>
                              </w:divBdr>
                              <w:divsChild>
                                <w:div w:id="1146707768">
                                  <w:marLeft w:val="0"/>
                                  <w:marRight w:val="0"/>
                                  <w:marTop w:val="0"/>
                                  <w:marBottom w:val="0"/>
                                  <w:divBdr>
                                    <w:top w:val="none" w:sz="0" w:space="0" w:color="auto"/>
                                    <w:left w:val="none" w:sz="0" w:space="0" w:color="auto"/>
                                    <w:bottom w:val="none" w:sz="0" w:space="0" w:color="auto"/>
                                    <w:right w:val="none" w:sz="0" w:space="0" w:color="auto"/>
                                  </w:divBdr>
                                  <w:divsChild>
                                    <w:div w:id="13624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731979">
      <w:bodyDiv w:val="1"/>
      <w:marLeft w:val="0"/>
      <w:marRight w:val="0"/>
      <w:marTop w:val="0"/>
      <w:marBottom w:val="0"/>
      <w:divBdr>
        <w:top w:val="none" w:sz="0" w:space="0" w:color="auto"/>
        <w:left w:val="none" w:sz="0" w:space="0" w:color="auto"/>
        <w:bottom w:val="none" w:sz="0" w:space="0" w:color="auto"/>
        <w:right w:val="none" w:sz="0" w:space="0" w:color="auto"/>
      </w:divBdr>
    </w:div>
    <w:div w:id="1482580698">
      <w:bodyDiv w:val="1"/>
      <w:marLeft w:val="0"/>
      <w:marRight w:val="0"/>
      <w:marTop w:val="0"/>
      <w:marBottom w:val="0"/>
      <w:divBdr>
        <w:top w:val="none" w:sz="0" w:space="0" w:color="auto"/>
        <w:left w:val="none" w:sz="0" w:space="0" w:color="auto"/>
        <w:bottom w:val="none" w:sz="0" w:space="0" w:color="auto"/>
        <w:right w:val="none" w:sz="0" w:space="0" w:color="auto"/>
      </w:divBdr>
      <w:divsChild>
        <w:div w:id="1535003595">
          <w:marLeft w:val="0"/>
          <w:marRight w:val="1"/>
          <w:marTop w:val="0"/>
          <w:marBottom w:val="0"/>
          <w:divBdr>
            <w:top w:val="none" w:sz="0" w:space="0" w:color="auto"/>
            <w:left w:val="none" w:sz="0" w:space="0" w:color="auto"/>
            <w:bottom w:val="none" w:sz="0" w:space="0" w:color="auto"/>
            <w:right w:val="none" w:sz="0" w:space="0" w:color="auto"/>
          </w:divBdr>
          <w:divsChild>
            <w:div w:id="1585727052">
              <w:marLeft w:val="0"/>
              <w:marRight w:val="0"/>
              <w:marTop w:val="0"/>
              <w:marBottom w:val="0"/>
              <w:divBdr>
                <w:top w:val="none" w:sz="0" w:space="0" w:color="auto"/>
                <w:left w:val="none" w:sz="0" w:space="0" w:color="auto"/>
                <w:bottom w:val="none" w:sz="0" w:space="0" w:color="auto"/>
                <w:right w:val="none" w:sz="0" w:space="0" w:color="auto"/>
              </w:divBdr>
              <w:divsChild>
                <w:div w:id="695157884">
                  <w:marLeft w:val="0"/>
                  <w:marRight w:val="1"/>
                  <w:marTop w:val="0"/>
                  <w:marBottom w:val="0"/>
                  <w:divBdr>
                    <w:top w:val="none" w:sz="0" w:space="0" w:color="auto"/>
                    <w:left w:val="none" w:sz="0" w:space="0" w:color="auto"/>
                    <w:bottom w:val="none" w:sz="0" w:space="0" w:color="auto"/>
                    <w:right w:val="none" w:sz="0" w:space="0" w:color="auto"/>
                  </w:divBdr>
                  <w:divsChild>
                    <w:div w:id="1845780861">
                      <w:marLeft w:val="0"/>
                      <w:marRight w:val="0"/>
                      <w:marTop w:val="0"/>
                      <w:marBottom w:val="0"/>
                      <w:divBdr>
                        <w:top w:val="none" w:sz="0" w:space="0" w:color="auto"/>
                        <w:left w:val="none" w:sz="0" w:space="0" w:color="auto"/>
                        <w:bottom w:val="none" w:sz="0" w:space="0" w:color="auto"/>
                        <w:right w:val="none" w:sz="0" w:space="0" w:color="auto"/>
                      </w:divBdr>
                      <w:divsChild>
                        <w:div w:id="1852447725">
                          <w:marLeft w:val="0"/>
                          <w:marRight w:val="0"/>
                          <w:marTop w:val="0"/>
                          <w:marBottom w:val="0"/>
                          <w:divBdr>
                            <w:top w:val="none" w:sz="0" w:space="0" w:color="auto"/>
                            <w:left w:val="none" w:sz="0" w:space="0" w:color="auto"/>
                            <w:bottom w:val="none" w:sz="0" w:space="0" w:color="auto"/>
                            <w:right w:val="none" w:sz="0" w:space="0" w:color="auto"/>
                          </w:divBdr>
                          <w:divsChild>
                            <w:div w:id="803084686">
                              <w:marLeft w:val="0"/>
                              <w:marRight w:val="0"/>
                              <w:marTop w:val="120"/>
                              <w:marBottom w:val="360"/>
                              <w:divBdr>
                                <w:top w:val="none" w:sz="0" w:space="0" w:color="auto"/>
                                <w:left w:val="none" w:sz="0" w:space="0" w:color="auto"/>
                                <w:bottom w:val="none" w:sz="0" w:space="0" w:color="auto"/>
                                <w:right w:val="none" w:sz="0" w:space="0" w:color="auto"/>
                              </w:divBdr>
                              <w:divsChild>
                                <w:div w:id="1574117239">
                                  <w:marLeft w:val="420"/>
                                  <w:marRight w:val="0"/>
                                  <w:marTop w:val="0"/>
                                  <w:marBottom w:val="0"/>
                                  <w:divBdr>
                                    <w:top w:val="none" w:sz="0" w:space="0" w:color="auto"/>
                                    <w:left w:val="none" w:sz="0" w:space="0" w:color="auto"/>
                                    <w:bottom w:val="none" w:sz="0" w:space="0" w:color="auto"/>
                                    <w:right w:val="none" w:sz="0" w:space="0" w:color="auto"/>
                                  </w:divBdr>
                                  <w:divsChild>
                                    <w:div w:id="1518229329">
                                      <w:marLeft w:val="0"/>
                                      <w:marRight w:val="0"/>
                                      <w:marTop w:val="0"/>
                                      <w:marBottom w:val="0"/>
                                      <w:divBdr>
                                        <w:top w:val="none" w:sz="0" w:space="0" w:color="auto"/>
                                        <w:left w:val="none" w:sz="0" w:space="0" w:color="auto"/>
                                        <w:bottom w:val="none" w:sz="0" w:space="0" w:color="auto"/>
                                        <w:right w:val="none" w:sz="0" w:space="0" w:color="auto"/>
                                      </w:divBdr>
                                      <w:divsChild>
                                        <w:div w:id="3494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275080">
      <w:bodyDiv w:val="1"/>
      <w:marLeft w:val="0"/>
      <w:marRight w:val="0"/>
      <w:marTop w:val="0"/>
      <w:marBottom w:val="0"/>
      <w:divBdr>
        <w:top w:val="none" w:sz="0" w:space="0" w:color="auto"/>
        <w:left w:val="none" w:sz="0" w:space="0" w:color="auto"/>
        <w:bottom w:val="none" w:sz="0" w:space="0" w:color="auto"/>
        <w:right w:val="none" w:sz="0" w:space="0" w:color="auto"/>
      </w:divBdr>
      <w:divsChild>
        <w:div w:id="1364020912">
          <w:marLeft w:val="0"/>
          <w:marRight w:val="1"/>
          <w:marTop w:val="0"/>
          <w:marBottom w:val="0"/>
          <w:divBdr>
            <w:top w:val="none" w:sz="0" w:space="0" w:color="auto"/>
            <w:left w:val="none" w:sz="0" w:space="0" w:color="auto"/>
            <w:bottom w:val="none" w:sz="0" w:space="0" w:color="auto"/>
            <w:right w:val="none" w:sz="0" w:space="0" w:color="auto"/>
          </w:divBdr>
          <w:divsChild>
            <w:div w:id="1018969495">
              <w:marLeft w:val="0"/>
              <w:marRight w:val="0"/>
              <w:marTop w:val="0"/>
              <w:marBottom w:val="0"/>
              <w:divBdr>
                <w:top w:val="none" w:sz="0" w:space="0" w:color="auto"/>
                <w:left w:val="none" w:sz="0" w:space="0" w:color="auto"/>
                <w:bottom w:val="none" w:sz="0" w:space="0" w:color="auto"/>
                <w:right w:val="none" w:sz="0" w:space="0" w:color="auto"/>
              </w:divBdr>
              <w:divsChild>
                <w:div w:id="876310274">
                  <w:marLeft w:val="0"/>
                  <w:marRight w:val="1"/>
                  <w:marTop w:val="0"/>
                  <w:marBottom w:val="0"/>
                  <w:divBdr>
                    <w:top w:val="none" w:sz="0" w:space="0" w:color="auto"/>
                    <w:left w:val="none" w:sz="0" w:space="0" w:color="auto"/>
                    <w:bottom w:val="none" w:sz="0" w:space="0" w:color="auto"/>
                    <w:right w:val="none" w:sz="0" w:space="0" w:color="auto"/>
                  </w:divBdr>
                  <w:divsChild>
                    <w:div w:id="791097062">
                      <w:marLeft w:val="0"/>
                      <w:marRight w:val="0"/>
                      <w:marTop w:val="0"/>
                      <w:marBottom w:val="0"/>
                      <w:divBdr>
                        <w:top w:val="none" w:sz="0" w:space="0" w:color="auto"/>
                        <w:left w:val="none" w:sz="0" w:space="0" w:color="auto"/>
                        <w:bottom w:val="none" w:sz="0" w:space="0" w:color="auto"/>
                        <w:right w:val="none" w:sz="0" w:space="0" w:color="auto"/>
                      </w:divBdr>
                      <w:divsChild>
                        <w:div w:id="1931086613">
                          <w:marLeft w:val="0"/>
                          <w:marRight w:val="0"/>
                          <w:marTop w:val="0"/>
                          <w:marBottom w:val="0"/>
                          <w:divBdr>
                            <w:top w:val="none" w:sz="0" w:space="0" w:color="auto"/>
                            <w:left w:val="none" w:sz="0" w:space="0" w:color="auto"/>
                            <w:bottom w:val="none" w:sz="0" w:space="0" w:color="auto"/>
                            <w:right w:val="none" w:sz="0" w:space="0" w:color="auto"/>
                          </w:divBdr>
                          <w:divsChild>
                            <w:div w:id="1938249076">
                              <w:marLeft w:val="0"/>
                              <w:marRight w:val="0"/>
                              <w:marTop w:val="120"/>
                              <w:marBottom w:val="360"/>
                              <w:divBdr>
                                <w:top w:val="none" w:sz="0" w:space="0" w:color="auto"/>
                                <w:left w:val="none" w:sz="0" w:space="0" w:color="auto"/>
                                <w:bottom w:val="none" w:sz="0" w:space="0" w:color="auto"/>
                                <w:right w:val="none" w:sz="0" w:space="0" w:color="auto"/>
                              </w:divBdr>
                              <w:divsChild>
                                <w:div w:id="612176136">
                                  <w:marLeft w:val="0"/>
                                  <w:marRight w:val="0"/>
                                  <w:marTop w:val="0"/>
                                  <w:marBottom w:val="0"/>
                                  <w:divBdr>
                                    <w:top w:val="none" w:sz="0" w:space="0" w:color="auto"/>
                                    <w:left w:val="none" w:sz="0" w:space="0" w:color="auto"/>
                                    <w:bottom w:val="none" w:sz="0" w:space="0" w:color="auto"/>
                                    <w:right w:val="none" w:sz="0" w:space="0" w:color="auto"/>
                                  </w:divBdr>
                                  <w:divsChild>
                                    <w:div w:id="277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102944">
      <w:bodyDiv w:val="1"/>
      <w:marLeft w:val="0"/>
      <w:marRight w:val="0"/>
      <w:marTop w:val="0"/>
      <w:marBottom w:val="0"/>
      <w:divBdr>
        <w:top w:val="none" w:sz="0" w:space="0" w:color="auto"/>
        <w:left w:val="none" w:sz="0" w:space="0" w:color="auto"/>
        <w:bottom w:val="none" w:sz="0" w:space="0" w:color="auto"/>
        <w:right w:val="none" w:sz="0" w:space="0" w:color="auto"/>
      </w:divBdr>
      <w:divsChild>
        <w:div w:id="1088622692">
          <w:marLeft w:val="0"/>
          <w:marRight w:val="1"/>
          <w:marTop w:val="0"/>
          <w:marBottom w:val="0"/>
          <w:divBdr>
            <w:top w:val="none" w:sz="0" w:space="0" w:color="auto"/>
            <w:left w:val="none" w:sz="0" w:space="0" w:color="auto"/>
            <w:bottom w:val="none" w:sz="0" w:space="0" w:color="auto"/>
            <w:right w:val="none" w:sz="0" w:space="0" w:color="auto"/>
          </w:divBdr>
          <w:divsChild>
            <w:div w:id="408431207">
              <w:marLeft w:val="0"/>
              <w:marRight w:val="0"/>
              <w:marTop w:val="0"/>
              <w:marBottom w:val="0"/>
              <w:divBdr>
                <w:top w:val="none" w:sz="0" w:space="0" w:color="auto"/>
                <w:left w:val="none" w:sz="0" w:space="0" w:color="auto"/>
                <w:bottom w:val="none" w:sz="0" w:space="0" w:color="auto"/>
                <w:right w:val="none" w:sz="0" w:space="0" w:color="auto"/>
              </w:divBdr>
              <w:divsChild>
                <w:div w:id="871960354">
                  <w:marLeft w:val="0"/>
                  <w:marRight w:val="1"/>
                  <w:marTop w:val="0"/>
                  <w:marBottom w:val="0"/>
                  <w:divBdr>
                    <w:top w:val="none" w:sz="0" w:space="0" w:color="auto"/>
                    <w:left w:val="none" w:sz="0" w:space="0" w:color="auto"/>
                    <w:bottom w:val="none" w:sz="0" w:space="0" w:color="auto"/>
                    <w:right w:val="none" w:sz="0" w:space="0" w:color="auto"/>
                  </w:divBdr>
                  <w:divsChild>
                    <w:div w:id="1802920474">
                      <w:marLeft w:val="0"/>
                      <w:marRight w:val="0"/>
                      <w:marTop w:val="0"/>
                      <w:marBottom w:val="0"/>
                      <w:divBdr>
                        <w:top w:val="none" w:sz="0" w:space="0" w:color="auto"/>
                        <w:left w:val="none" w:sz="0" w:space="0" w:color="auto"/>
                        <w:bottom w:val="none" w:sz="0" w:space="0" w:color="auto"/>
                        <w:right w:val="none" w:sz="0" w:space="0" w:color="auto"/>
                      </w:divBdr>
                      <w:divsChild>
                        <w:div w:id="27606176">
                          <w:marLeft w:val="0"/>
                          <w:marRight w:val="0"/>
                          <w:marTop w:val="0"/>
                          <w:marBottom w:val="0"/>
                          <w:divBdr>
                            <w:top w:val="none" w:sz="0" w:space="0" w:color="auto"/>
                            <w:left w:val="none" w:sz="0" w:space="0" w:color="auto"/>
                            <w:bottom w:val="none" w:sz="0" w:space="0" w:color="auto"/>
                            <w:right w:val="none" w:sz="0" w:space="0" w:color="auto"/>
                          </w:divBdr>
                          <w:divsChild>
                            <w:div w:id="483939177">
                              <w:marLeft w:val="0"/>
                              <w:marRight w:val="0"/>
                              <w:marTop w:val="120"/>
                              <w:marBottom w:val="360"/>
                              <w:divBdr>
                                <w:top w:val="none" w:sz="0" w:space="0" w:color="auto"/>
                                <w:left w:val="none" w:sz="0" w:space="0" w:color="auto"/>
                                <w:bottom w:val="none" w:sz="0" w:space="0" w:color="auto"/>
                                <w:right w:val="none" w:sz="0" w:space="0" w:color="auto"/>
                              </w:divBdr>
                              <w:divsChild>
                                <w:div w:id="9841441">
                                  <w:marLeft w:val="0"/>
                                  <w:marRight w:val="0"/>
                                  <w:marTop w:val="0"/>
                                  <w:marBottom w:val="0"/>
                                  <w:divBdr>
                                    <w:top w:val="none" w:sz="0" w:space="0" w:color="auto"/>
                                    <w:left w:val="none" w:sz="0" w:space="0" w:color="auto"/>
                                    <w:bottom w:val="none" w:sz="0" w:space="0" w:color="auto"/>
                                    <w:right w:val="none" w:sz="0" w:space="0" w:color="auto"/>
                                  </w:divBdr>
                                  <w:divsChild>
                                    <w:div w:id="2402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86094">
      <w:bodyDiv w:val="1"/>
      <w:marLeft w:val="0"/>
      <w:marRight w:val="0"/>
      <w:marTop w:val="0"/>
      <w:marBottom w:val="0"/>
      <w:divBdr>
        <w:top w:val="none" w:sz="0" w:space="0" w:color="auto"/>
        <w:left w:val="none" w:sz="0" w:space="0" w:color="auto"/>
        <w:bottom w:val="none" w:sz="0" w:space="0" w:color="auto"/>
        <w:right w:val="none" w:sz="0" w:space="0" w:color="auto"/>
      </w:divBdr>
    </w:div>
    <w:div w:id="1618413657">
      <w:bodyDiv w:val="1"/>
      <w:marLeft w:val="0"/>
      <w:marRight w:val="0"/>
      <w:marTop w:val="0"/>
      <w:marBottom w:val="0"/>
      <w:divBdr>
        <w:top w:val="none" w:sz="0" w:space="0" w:color="auto"/>
        <w:left w:val="none" w:sz="0" w:space="0" w:color="auto"/>
        <w:bottom w:val="none" w:sz="0" w:space="0" w:color="auto"/>
        <w:right w:val="none" w:sz="0" w:space="0" w:color="auto"/>
      </w:divBdr>
      <w:divsChild>
        <w:div w:id="2111774938">
          <w:marLeft w:val="0"/>
          <w:marRight w:val="1"/>
          <w:marTop w:val="0"/>
          <w:marBottom w:val="0"/>
          <w:divBdr>
            <w:top w:val="none" w:sz="0" w:space="0" w:color="auto"/>
            <w:left w:val="none" w:sz="0" w:space="0" w:color="auto"/>
            <w:bottom w:val="none" w:sz="0" w:space="0" w:color="auto"/>
            <w:right w:val="none" w:sz="0" w:space="0" w:color="auto"/>
          </w:divBdr>
          <w:divsChild>
            <w:div w:id="1913588837">
              <w:marLeft w:val="0"/>
              <w:marRight w:val="0"/>
              <w:marTop w:val="0"/>
              <w:marBottom w:val="0"/>
              <w:divBdr>
                <w:top w:val="none" w:sz="0" w:space="0" w:color="auto"/>
                <w:left w:val="none" w:sz="0" w:space="0" w:color="auto"/>
                <w:bottom w:val="none" w:sz="0" w:space="0" w:color="auto"/>
                <w:right w:val="none" w:sz="0" w:space="0" w:color="auto"/>
              </w:divBdr>
              <w:divsChild>
                <w:div w:id="2021741123">
                  <w:marLeft w:val="0"/>
                  <w:marRight w:val="1"/>
                  <w:marTop w:val="0"/>
                  <w:marBottom w:val="0"/>
                  <w:divBdr>
                    <w:top w:val="none" w:sz="0" w:space="0" w:color="auto"/>
                    <w:left w:val="none" w:sz="0" w:space="0" w:color="auto"/>
                    <w:bottom w:val="none" w:sz="0" w:space="0" w:color="auto"/>
                    <w:right w:val="none" w:sz="0" w:space="0" w:color="auto"/>
                  </w:divBdr>
                  <w:divsChild>
                    <w:div w:id="169956177">
                      <w:marLeft w:val="0"/>
                      <w:marRight w:val="0"/>
                      <w:marTop w:val="0"/>
                      <w:marBottom w:val="0"/>
                      <w:divBdr>
                        <w:top w:val="none" w:sz="0" w:space="0" w:color="auto"/>
                        <w:left w:val="none" w:sz="0" w:space="0" w:color="auto"/>
                        <w:bottom w:val="none" w:sz="0" w:space="0" w:color="auto"/>
                        <w:right w:val="none" w:sz="0" w:space="0" w:color="auto"/>
                      </w:divBdr>
                      <w:divsChild>
                        <w:div w:id="1616473680">
                          <w:marLeft w:val="0"/>
                          <w:marRight w:val="0"/>
                          <w:marTop w:val="0"/>
                          <w:marBottom w:val="0"/>
                          <w:divBdr>
                            <w:top w:val="none" w:sz="0" w:space="0" w:color="auto"/>
                            <w:left w:val="none" w:sz="0" w:space="0" w:color="auto"/>
                            <w:bottom w:val="none" w:sz="0" w:space="0" w:color="auto"/>
                            <w:right w:val="none" w:sz="0" w:space="0" w:color="auto"/>
                          </w:divBdr>
                          <w:divsChild>
                            <w:div w:id="327440770">
                              <w:marLeft w:val="0"/>
                              <w:marRight w:val="0"/>
                              <w:marTop w:val="120"/>
                              <w:marBottom w:val="360"/>
                              <w:divBdr>
                                <w:top w:val="none" w:sz="0" w:space="0" w:color="auto"/>
                                <w:left w:val="none" w:sz="0" w:space="0" w:color="auto"/>
                                <w:bottom w:val="none" w:sz="0" w:space="0" w:color="auto"/>
                                <w:right w:val="none" w:sz="0" w:space="0" w:color="auto"/>
                              </w:divBdr>
                              <w:divsChild>
                                <w:div w:id="1081564861">
                                  <w:marLeft w:val="0"/>
                                  <w:marRight w:val="0"/>
                                  <w:marTop w:val="0"/>
                                  <w:marBottom w:val="0"/>
                                  <w:divBdr>
                                    <w:top w:val="none" w:sz="0" w:space="0" w:color="auto"/>
                                    <w:left w:val="none" w:sz="0" w:space="0" w:color="auto"/>
                                    <w:bottom w:val="none" w:sz="0" w:space="0" w:color="auto"/>
                                    <w:right w:val="none" w:sz="0" w:space="0" w:color="auto"/>
                                  </w:divBdr>
                                  <w:divsChild>
                                    <w:div w:id="3484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995739">
      <w:bodyDiv w:val="1"/>
      <w:marLeft w:val="0"/>
      <w:marRight w:val="0"/>
      <w:marTop w:val="0"/>
      <w:marBottom w:val="0"/>
      <w:divBdr>
        <w:top w:val="none" w:sz="0" w:space="0" w:color="auto"/>
        <w:left w:val="none" w:sz="0" w:space="0" w:color="auto"/>
        <w:bottom w:val="none" w:sz="0" w:space="0" w:color="auto"/>
        <w:right w:val="none" w:sz="0" w:space="0" w:color="auto"/>
      </w:divBdr>
      <w:divsChild>
        <w:div w:id="844635467">
          <w:marLeft w:val="0"/>
          <w:marRight w:val="1"/>
          <w:marTop w:val="0"/>
          <w:marBottom w:val="0"/>
          <w:divBdr>
            <w:top w:val="none" w:sz="0" w:space="0" w:color="auto"/>
            <w:left w:val="none" w:sz="0" w:space="0" w:color="auto"/>
            <w:bottom w:val="none" w:sz="0" w:space="0" w:color="auto"/>
            <w:right w:val="none" w:sz="0" w:space="0" w:color="auto"/>
          </w:divBdr>
          <w:divsChild>
            <w:div w:id="693114316">
              <w:marLeft w:val="0"/>
              <w:marRight w:val="0"/>
              <w:marTop w:val="0"/>
              <w:marBottom w:val="0"/>
              <w:divBdr>
                <w:top w:val="none" w:sz="0" w:space="0" w:color="auto"/>
                <w:left w:val="none" w:sz="0" w:space="0" w:color="auto"/>
                <w:bottom w:val="none" w:sz="0" w:space="0" w:color="auto"/>
                <w:right w:val="none" w:sz="0" w:space="0" w:color="auto"/>
              </w:divBdr>
              <w:divsChild>
                <w:div w:id="488206168">
                  <w:marLeft w:val="0"/>
                  <w:marRight w:val="1"/>
                  <w:marTop w:val="0"/>
                  <w:marBottom w:val="0"/>
                  <w:divBdr>
                    <w:top w:val="none" w:sz="0" w:space="0" w:color="auto"/>
                    <w:left w:val="none" w:sz="0" w:space="0" w:color="auto"/>
                    <w:bottom w:val="none" w:sz="0" w:space="0" w:color="auto"/>
                    <w:right w:val="none" w:sz="0" w:space="0" w:color="auto"/>
                  </w:divBdr>
                  <w:divsChild>
                    <w:div w:id="1468284129">
                      <w:marLeft w:val="0"/>
                      <w:marRight w:val="0"/>
                      <w:marTop w:val="0"/>
                      <w:marBottom w:val="0"/>
                      <w:divBdr>
                        <w:top w:val="none" w:sz="0" w:space="0" w:color="auto"/>
                        <w:left w:val="none" w:sz="0" w:space="0" w:color="auto"/>
                        <w:bottom w:val="none" w:sz="0" w:space="0" w:color="auto"/>
                        <w:right w:val="none" w:sz="0" w:space="0" w:color="auto"/>
                      </w:divBdr>
                      <w:divsChild>
                        <w:div w:id="482428208">
                          <w:marLeft w:val="0"/>
                          <w:marRight w:val="0"/>
                          <w:marTop w:val="0"/>
                          <w:marBottom w:val="0"/>
                          <w:divBdr>
                            <w:top w:val="none" w:sz="0" w:space="0" w:color="auto"/>
                            <w:left w:val="none" w:sz="0" w:space="0" w:color="auto"/>
                            <w:bottom w:val="none" w:sz="0" w:space="0" w:color="auto"/>
                            <w:right w:val="none" w:sz="0" w:space="0" w:color="auto"/>
                          </w:divBdr>
                          <w:divsChild>
                            <w:div w:id="232355222">
                              <w:marLeft w:val="0"/>
                              <w:marRight w:val="0"/>
                              <w:marTop w:val="120"/>
                              <w:marBottom w:val="360"/>
                              <w:divBdr>
                                <w:top w:val="none" w:sz="0" w:space="0" w:color="auto"/>
                                <w:left w:val="none" w:sz="0" w:space="0" w:color="auto"/>
                                <w:bottom w:val="none" w:sz="0" w:space="0" w:color="auto"/>
                                <w:right w:val="none" w:sz="0" w:space="0" w:color="auto"/>
                              </w:divBdr>
                              <w:divsChild>
                                <w:div w:id="1225143093">
                                  <w:marLeft w:val="420"/>
                                  <w:marRight w:val="0"/>
                                  <w:marTop w:val="0"/>
                                  <w:marBottom w:val="0"/>
                                  <w:divBdr>
                                    <w:top w:val="none" w:sz="0" w:space="0" w:color="auto"/>
                                    <w:left w:val="none" w:sz="0" w:space="0" w:color="auto"/>
                                    <w:bottom w:val="none" w:sz="0" w:space="0" w:color="auto"/>
                                    <w:right w:val="none" w:sz="0" w:space="0" w:color="auto"/>
                                  </w:divBdr>
                                  <w:divsChild>
                                    <w:div w:id="1011295937">
                                      <w:marLeft w:val="0"/>
                                      <w:marRight w:val="0"/>
                                      <w:marTop w:val="0"/>
                                      <w:marBottom w:val="0"/>
                                      <w:divBdr>
                                        <w:top w:val="none" w:sz="0" w:space="0" w:color="auto"/>
                                        <w:left w:val="none" w:sz="0" w:space="0" w:color="auto"/>
                                        <w:bottom w:val="none" w:sz="0" w:space="0" w:color="auto"/>
                                        <w:right w:val="none" w:sz="0" w:space="0" w:color="auto"/>
                                      </w:divBdr>
                                      <w:divsChild>
                                        <w:div w:id="9055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292131">
      <w:bodyDiv w:val="1"/>
      <w:marLeft w:val="0"/>
      <w:marRight w:val="0"/>
      <w:marTop w:val="0"/>
      <w:marBottom w:val="0"/>
      <w:divBdr>
        <w:top w:val="none" w:sz="0" w:space="0" w:color="auto"/>
        <w:left w:val="none" w:sz="0" w:space="0" w:color="auto"/>
        <w:bottom w:val="none" w:sz="0" w:space="0" w:color="auto"/>
        <w:right w:val="none" w:sz="0" w:space="0" w:color="auto"/>
      </w:divBdr>
      <w:divsChild>
        <w:div w:id="2087529918">
          <w:marLeft w:val="0"/>
          <w:marRight w:val="1"/>
          <w:marTop w:val="0"/>
          <w:marBottom w:val="0"/>
          <w:divBdr>
            <w:top w:val="none" w:sz="0" w:space="0" w:color="auto"/>
            <w:left w:val="none" w:sz="0" w:space="0" w:color="auto"/>
            <w:bottom w:val="none" w:sz="0" w:space="0" w:color="auto"/>
            <w:right w:val="none" w:sz="0" w:space="0" w:color="auto"/>
          </w:divBdr>
          <w:divsChild>
            <w:div w:id="1402171720">
              <w:marLeft w:val="0"/>
              <w:marRight w:val="0"/>
              <w:marTop w:val="0"/>
              <w:marBottom w:val="0"/>
              <w:divBdr>
                <w:top w:val="none" w:sz="0" w:space="0" w:color="auto"/>
                <w:left w:val="none" w:sz="0" w:space="0" w:color="auto"/>
                <w:bottom w:val="none" w:sz="0" w:space="0" w:color="auto"/>
                <w:right w:val="none" w:sz="0" w:space="0" w:color="auto"/>
              </w:divBdr>
              <w:divsChild>
                <w:div w:id="581373248">
                  <w:marLeft w:val="0"/>
                  <w:marRight w:val="1"/>
                  <w:marTop w:val="0"/>
                  <w:marBottom w:val="0"/>
                  <w:divBdr>
                    <w:top w:val="none" w:sz="0" w:space="0" w:color="auto"/>
                    <w:left w:val="none" w:sz="0" w:space="0" w:color="auto"/>
                    <w:bottom w:val="none" w:sz="0" w:space="0" w:color="auto"/>
                    <w:right w:val="none" w:sz="0" w:space="0" w:color="auto"/>
                  </w:divBdr>
                  <w:divsChild>
                    <w:div w:id="808397327">
                      <w:marLeft w:val="0"/>
                      <w:marRight w:val="0"/>
                      <w:marTop w:val="0"/>
                      <w:marBottom w:val="0"/>
                      <w:divBdr>
                        <w:top w:val="none" w:sz="0" w:space="0" w:color="auto"/>
                        <w:left w:val="none" w:sz="0" w:space="0" w:color="auto"/>
                        <w:bottom w:val="none" w:sz="0" w:space="0" w:color="auto"/>
                        <w:right w:val="none" w:sz="0" w:space="0" w:color="auto"/>
                      </w:divBdr>
                      <w:divsChild>
                        <w:div w:id="683239863">
                          <w:marLeft w:val="0"/>
                          <w:marRight w:val="0"/>
                          <w:marTop w:val="0"/>
                          <w:marBottom w:val="0"/>
                          <w:divBdr>
                            <w:top w:val="none" w:sz="0" w:space="0" w:color="auto"/>
                            <w:left w:val="none" w:sz="0" w:space="0" w:color="auto"/>
                            <w:bottom w:val="none" w:sz="0" w:space="0" w:color="auto"/>
                            <w:right w:val="none" w:sz="0" w:space="0" w:color="auto"/>
                          </w:divBdr>
                          <w:divsChild>
                            <w:div w:id="1360931567">
                              <w:marLeft w:val="0"/>
                              <w:marRight w:val="0"/>
                              <w:marTop w:val="120"/>
                              <w:marBottom w:val="360"/>
                              <w:divBdr>
                                <w:top w:val="none" w:sz="0" w:space="0" w:color="auto"/>
                                <w:left w:val="none" w:sz="0" w:space="0" w:color="auto"/>
                                <w:bottom w:val="none" w:sz="0" w:space="0" w:color="auto"/>
                                <w:right w:val="none" w:sz="0" w:space="0" w:color="auto"/>
                              </w:divBdr>
                              <w:divsChild>
                                <w:div w:id="1422987117">
                                  <w:marLeft w:val="0"/>
                                  <w:marRight w:val="0"/>
                                  <w:marTop w:val="0"/>
                                  <w:marBottom w:val="0"/>
                                  <w:divBdr>
                                    <w:top w:val="none" w:sz="0" w:space="0" w:color="auto"/>
                                    <w:left w:val="none" w:sz="0" w:space="0" w:color="auto"/>
                                    <w:bottom w:val="none" w:sz="0" w:space="0" w:color="auto"/>
                                    <w:right w:val="none" w:sz="0" w:space="0" w:color="auto"/>
                                  </w:divBdr>
                                  <w:divsChild>
                                    <w:div w:id="16226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130483">
      <w:bodyDiv w:val="1"/>
      <w:marLeft w:val="0"/>
      <w:marRight w:val="0"/>
      <w:marTop w:val="0"/>
      <w:marBottom w:val="0"/>
      <w:divBdr>
        <w:top w:val="none" w:sz="0" w:space="0" w:color="auto"/>
        <w:left w:val="none" w:sz="0" w:space="0" w:color="auto"/>
        <w:bottom w:val="none" w:sz="0" w:space="0" w:color="auto"/>
        <w:right w:val="none" w:sz="0" w:space="0" w:color="auto"/>
      </w:divBdr>
      <w:divsChild>
        <w:div w:id="1925258271">
          <w:marLeft w:val="0"/>
          <w:marRight w:val="1"/>
          <w:marTop w:val="0"/>
          <w:marBottom w:val="0"/>
          <w:divBdr>
            <w:top w:val="none" w:sz="0" w:space="0" w:color="auto"/>
            <w:left w:val="none" w:sz="0" w:space="0" w:color="auto"/>
            <w:bottom w:val="none" w:sz="0" w:space="0" w:color="auto"/>
            <w:right w:val="none" w:sz="0" w:space="0" w:color="auto"/>
          </w:divBdr>
          <w:divsChild>
            <w:div w:id="888153340">
              <w:marLeft w:val="0"/>
              <w:marRight w:val="0"/>
              <w:marTop w:val="0"/>
              <w:marBottom w:val="0"/>
              <w:divBdr>
                <w:top w:val="none" w:sz="0" w:space="0" w:color="auto"/>
                <w:left w:val="none" w:sz="0" w:space="0" w:color="auto"/>
                <w:bottom w:val="none" w:sz="0" w:space="0" w:color="auto"/>
                <w:right w:val="none" w:sz="0" w:space="0" w:color="auto"/>
              </w:divBdr>
              <w:divsChild>
                <w:div w:id="1769501852">
                  <w:marLeft w:val="0"/>
                  <w:marRight w:val="1"/>
                  <w:marTop w:val="0"/>
                  <w:marBottom w:val="0"/>
                  <w:divBdr>
                    <w:top w:val="none" w:sz="0" w:space="0" w:color="auto"/>
                    <w:left w:val="none" w:sz="0" w:space="0" w:color="auto"/>
                    <w:bottom w:val="none" w:sz="0" w:space="0" w:color="auto"/>
                    <w:right w:val="none" w:sz="0" w:space="0" w:color="auto"/>
                  </w:divBdr>
                  <w:divsChild>
                    <w:div w:id="214969196">
                      <w:marLeft w:val="0"/>
                      <w:marRight w:val="0"/>
                      <w:marTop w:val="0"/>
                      <w:marBottom w:val="0"/>
                      <w:divBdr>
                        <w:top w:val="none" w:sz="0" w:space="0" w:color="auto"/>
                        <w:left w:val="none" w:sz="0" w:space="0" w:color="auto"/>
                        <w:bottom w:val="none" w:sz="0" w:space="0" w:color="auto"/>
                        <w:right w:val="none" w:sz="0" w:space="0" w:color="auto"/>
                      </w:divBdr>
                      <w:divsChild>
                        <w:div w:id="1141732887">
                          <w:marLeft w:val="0"/>
                          <w:marRight w:val="0"/>
                          <w:marTop w:val="0"/>
                          <w:marBottom w:val="0"/>
                          <w:divBdr>
                            <w:top w:val="none" w:sz="0" w:space="0" w:color="auto"/>
                            <w:left w:val="none" w:sz="0" w:space="0" w:color="auto"/>
                            <w:bottom w:val="none" w:sz="0" w:space="0" w:color="auto"/>
                            <w:right w:val="none" w:sz="0" w:space="0" w:color="auto"/>
                          </w:divBdr>
                          <w:divsChild>
                            <w:div w:id="1822310583">
                              <w:marLeft w:val="0"/>
                              <w:marRight w:val="0"/>
                              <w:marTop w:val="120"/>
                              <w:marBottom w:val="360"/>
                              <w:divBdr>
                                <w:top w:val="none" w:sz="0" w:space="0" w:color="auto"/>
                                <w:left w:val="none" w:sz="0" w:space="0" w:color="auto"/>
                                <w:bottom w:val="none" w:sz="0" w:space="0" w:color="auto"/>
                                <w:right w:val="none" w:sz="0" w:space="0" w:color="auto"/>
                              </w:divBdr>
                              <w:divsChild>
                                <w:div w:id="1708869036">
                                  <w:marLeft w:val="0"/>
                                  <w:marRight w:val="0"/>
                                  <w:marTop w:val="0"/>
                                  <w:marBottom w:val="0"/>
                                  <w:divBdr>
                                    <w:top w:val="none" w:sz="0" w:space="0" w:color="auto"/>
                                    <w:left w:val="none" w:sz="0" w:space="0" w:color="auto"/>
                                    <w:bottom w:val="none" w:sz="0" w:space="0" w:color="auto"/>
                                    <w:right w:val="none" w:sz="0" w:space="0" w:color="auto"/>
                                  </w:divBdr>
                                  <w:divsChild>
                                    <w:div w:id="1033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659482">
      <w:bodyDiv w:val="1"/>
      <w:marLeft w:val="0"/>
      <w:marRight w:val="0"/>
      <w:marTop w:val="0"/>
      <w:marBottom w:val="0"/>
      <w:divBdr>
        <w:top w:val="none" w:sz="0" w:space="0" w:color="auto"/>
        <w:left w:val="none" w:sz="0" w:space="0" w:color="auto"/>
        <w:bottom w:val="none" w:sz="0" w:space="0" w:color="auto"/>
        <w:right w:val="none" w:sz="0" w:space="0" w:color="auto"/>
      </w:divBdr>
    </w:div>
    <w:div w:id="1792700596">
      <w:bodyDiv w:val="1"/>
      <w:marLeft w:val="0"/>
      <w:marRight w:val="0"/>
      <w:marTop w:val="0"/>
      <w:marBottom w:val="0"/>
      <w:divBdr>
        <w:top w:val="none" w:sz="0" w:space="0" w:color="auto"/>
        <w:left w:val="none" w:sz="0" w:space="0" w:color="auto"/>
        <w:bottom w:val="none" w:sz="0" w:space="0" w:color="auto"/>
        <w:right w:val="none" w:sz="0" w:space="0" w:color="auto"/>
      </w:divBdr>
      <w:divsChild>
        <w:div w:id="1084913308">
          <w:marLeft w:val="0"/>
          <w:marRight w:val="1"/>
          <w:marTop w:val="0"/>
          <w:marBottom w:val="0"/>
          <w:divBdr>
            <w:top w:val="none" w:sz="0" w:space="0" w:color="auto"/>
            <w:left w:val="none" w:sz="0" w:space="0" w:color="auto"/>
            <w:bottom w:val="none" w:sz="0" w:space="0" w:color="auto"/>
            <w:right w:val="none" w:sz="0" w:space="0" w:color="auto"/>
          </w:divBdr>
          <w:divsChild>
            <w:div w:id="1156917249">
              <w:marLeft w:val="0"/>
              <w:marRight w:val="0"/>
              <w:marTop w:val="0"/>
              <w:marBottom w:val="0"/>
              <w:divBdr>
                <w:top w:val="none" w:sz="0" w:space="0" w:color="auto"/>
                <w:left w:val="none" w:sz="0" w:space="0" w:color="auto"/>
                <w:bottom w:val="none" w:sz="0" w:space="0" w:color="auto"/>
                <w:right w:val="none" w:sz="0" w:space="0" w:color="auto"/>
              </w:divBdr>
              <w:divsChild>
                <w:div w:id="945770930">
                  <w:marLeft w:val="0"/>
                  <w:marRight w:val="1"/>
                  <w:marTop w:val="0"/>
                  <w:marBottom w:val="0"/>
                  <w:divBdr>
                    <w:top w:val="none" w:sz="0" w:space="0" w:color="auto"/>
                    <w:left w:val="none" w:sz="0" w:space="0" w:color="auto"/>
                    <w:bottom w:val="none" w:sz="0" w:space="0" w:color="auto"/>
                    <w:right w:val="none" w:sz="0" w:space="0" w:color="auto"/>
                  </w:divBdr>
                  <w:divsChild>
                    <w:div w:id="1560746771">
                      <w:marLeft w:val="0"/>
                      <w:marRight w:val="0"/>
                      <w:marTop w:val="0"/>
                      <w:marBottom w:val="0"/>
                      <w:divBdr>
                        <w:top w:val="none" w:sz="0" w:space="0" w:color="auto"/>
                        <w:left w:val="none" w:sz="0" w:space="0" w:color="auto"/>
                        <w:bottom w:val="none" w:sz="0" w:space="0" w:color="auto"/>
                        <w:right w:val="none" w:sz="0" w:space="0" w:color="auto"/>
                      </w:divBdr>
                      <w:divsChild>
                        <w:div w:id="57367898">
                          <w:marLeft w:val="0"/>
                          <w:marRight w:val="0"/>
                          <w:marTop w:val="0"/>
                          <w:marBottom w:val="0"/>
                          <w:divBdr>
                            <w:top w:val="none" w:sz="0" w:space="0" w:color="auto"/>
                            <w:left w:val="none" w:sz="0" w:space="0" w:color="auto"/>
                            <w:bottom w:val="none" w:sz="0" w:space="0" w:color="auto"/>
                            <w:right w:val="none" w:sz="0" w:space="0" w:color="auto"/>
                          </w:divBdr>
                          <w:divsChild>
                            <w:div w:id="1122920285">
                              <w:marLeft w:val="0"/>
                              <w:marRight w:val="0"/>
                              <w:marTop w:val="120"/>
                              <w:marBottom w:val="360"/>
                              <w:divBdr>
                                <w:top w:val="none" w:sz="0" w:space="0" w:color="auto"/>
                                <w:left w:val="none" w:sz="0" w:space="0" w:color="auto"/>
                                <w:bottom w:val="none" w:sz="0" w:space="0" w:color="auto"/>
                                <w:right w:val="none" w:sz="0" w:space="0" w:color="auto"/>
                              </w:divBdr>
                              <w:divsChild>
                                <w:div w:id="686562021">
                                  <w:marLeft w:val="0"/>
                                  <w:marRight w:val="0"/>
                                  <w:marTop w:val="0"/>
                                  <w:marBottom w:val="0"/>
                                  <w:divBdr>
                                    <w:top w:val="none" w:sz="0" w:space="0" w:color="auto"/>
                                    <w:left w:val="none" w:sz="0" w:space="0" w:color="auto"/>
                                    <w:bottom w:val="none" w:sz="0" w:space="0" w:color="auto"/>
                                    <w:right w:val="none" w:sz="0" w:space="0" w:color="auto"/>
                                  </w:divBdr>
                                  <w:divsChild>
                                    <w:div w:id="6753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012938">
      <w:bodyDiv w:val="1"/>
      <w:marLeft w:val="0"/>
      <w:marRight w:val="0"/>
      <w:marTop w:val="0"/>
      <w:marBottom w:val="0"/>
      <w:divBdr>
        <w:top w:val="none" w:sz="0" w:space="0" w:color="auto"/>
        <w:left w:val="none" w:sz="0" w:space="0" w:color="auto"/>
        <w:bottom w:val="none" w:sz="0" w:space="0" w:color="auto"/>
        <w:right w:val="none" w:sz="0" w:space="0" w:color="auto"/>
      </w:divBdr>
    </w:div>
    <w:div w:id="1908807539">
      <w:bodyDiv w:val="1"/>
      <w:marLeft w:val="0"/>
      <w:marRight w:val="0"/>
      <w:marTop w:val="0"/>
      <w:marBottom w:val="0"/>
      <w:divBdr>
        <w:top w:val="none" w:sz="0" w:space="0" w:color="auto"/>
        <w:left w:val="none" w:sz="0" w:space="0" w:color="auto"/>
        <w:bottom w:val="none" w:sz="0" w:space="0" w:color="auto"/>
        <w:right w:val="none" w:sz="0" w:space="0" w:color="auto"/>
      </w:divBdr>
      <w:divsChild>
        <w:div w:id="2123189827">
          <w:marLeft w:val="0"/>
          <w:marRight w:val="1"/>
          <w:marTop w:val="0"/>
          <w:marBottom w:val="0"/>
          <w:divBdr>
            <w:top w:val="none" w:sz="0" w:space="0" w:color="auto"/>
            <w:left w:val="none" w:sz="0" w:space="0" w:color="auto"/>
            <w:bottom w:val="none" w:sz="0" w:space="0" w:color="auto"/>
            <w:right w:val="none" w:sz="0" w:space="0" w:color="auto"/>
          </w:divBdr>
          <w:divsChild>
            <w:div w:id="1825930138">
              <w:marLeft w:val="0"/>
              <w:marRight w:val="0"/>
              <w:marTop w:val="0"/>
              <w:marBottom w:val="0"/>
              <w:divBdr>
                <w:top w:val="none" w:sz="0" w:space="0" w:color="auto"/>
                <w:left w:val="none" w:sz="0" w:space="0" w:color="auto"/>
                <w:bottom w:val="none" w:sz="0" w:space="0" w:color="auto"/>
                <w:right w:val="none" w:sz="0" w:space="0" w:color="auto"/>
              </w:divBdr>
              <w:divsChild>
                <w:div w:id="1785615028">
                  <w:marLeft w:val="0"/>
                  <w:marRight w:val="1"/>
                  <w:marTop w:val="0"/>
                  <w:marBottom w:val="0"/>
                  <w:divBdr>
                    <w:top w:val="none" w:sz="0" w:space="0" w:color="auto"/>
                    <w:left w:val="none" w:sz="0" w:space="0" w:color="auto"/>
                    <w:bottom w:val="none" w:sz="0" w:space="0" w:color="auto"/>
                    <w:right w:val="none" w:sz="0" w:space="0" w:color="auto"/>
                  </w:divBdr>
                  <w:divsChild>
                    <w:div w:id="863978213">
                      <w:marLeft w:val="0"/>
                      <w:marRight w:val="0"/>
                      <w:marTop w:val="0"/>
                      <w:marBottom w:val="0"/>
                      <w:divBdr>
                        <w:top w:val="none" w:sz="0" w:space="0" w:color="auto"/>
                        <w:left w:val="none" w:sz="0" w:space="0" w:color="auto"/>
                        <w:bottom w:val="none" w:sz="0" w:space="0" w:color="auto"/>
                        <w:right w:val="none" w:sz="0" w:space="0" w:color="auto"/>
                      </w:divBdr>
                      <w:divsChild>
                        <w:div w:id="1234703569">
                          <w:marLeft w:val="0"/>
                          <w:marRight w:val="0"/>
                          <w:marTop w:val="0"/>
                          <w:marBottom w:val="0"/>
                          <w:divBdr>
                            <w:top w:val="none" w:sz="0" w:space="0" w:color="auto"/>
                            <w:left w:val="none" w:sz="0" w:space="0" w:color="auto"/>
                            <w:bottom w:val="none" w:sz="0" w:space="0" w:color="auto"/>
                            <w:right w:val="none" w:sz="0" w:space="0" w:color="auto"/>
                          </w:divBdr>
                          <w:divsChild>
                            <w:div w:id="2133357381">
                              <w:marLeft w:val="0"/>
                              <w:marRight w:val="0"/>
                              <w:marTop w:val="120"/>
                              <w:marBottom w:val="360"/>
                              <w:divBdr>
                                <w:top w:val="none" w:sz="0" w:space="0" w:color="auto"/>
                                <w:left w:val="none" w:sz="0" w:space="0" w:color="auto"/>
                                <w:bottom w:val="none" w:sz="0" w:space="0" w:color="auto"/>
                                <w:right w:val="none" w:sz="0" w:space="0" w:color="auto"/>
                              </w:divBdr>
                              <w:divsChild>
                                <w:div w:id="1818456575">
                                  <w:marLeft w:val="420"/>
                                  <w:marRight w:val="0"/>
                                  <w:marTop w:val="0"/>
                                  <w:marBottom w:val="0"/>
                                  <w:divBdr>
                                    <w:top w:val="none" w:sz="0" w:space="0" w:color="auto"/>
                                    <w:left w:val="none" w:sz="0" w:space="0" w:color="auto"/>
                                    <w:bottom w:val="none" w:sz="0" w:space="0" w:color="auto"/>
                                    <w:right w:val="none" w:sz="0" w:space="0" w:color="auto"/>
                                  </w:divBdr>
                                  <w:divsChild>
                                    <w:div w:id="2010406187">
                                      <w:marLeft w:val="0"/>
                                      <w:marRight w:val="0"/>
                                      <w:marTop w:val="0"/>
                                      <w:marBottom w:val="0"/>
                                      <w:divBdr>
                                        <w:top w:val="none" w:sz="0" w:space="0" w:color="auto"/>
                                        <w:left w:val="none" w:sz="0" w:space="0" w:color="auto"/>
                                        <w:bottom w:val="none" w:sz="0" w:space="0" w:color="auto"/>
                                        <w:right w:val="none" w:sz="0" w:space="0" w:color="auto"/>
                                      </w:divBdr>
                                      <w:divsChild>
                                        <w:div w:id="7925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307593">
      <w:bodyDiv w:val="1"/>
      <w:marLeft w:val="0"/>
      <w:marRight w:val="0"/>
      <w:marTop w:val="0"/>
      <w:marBottom w:val="0"/>
      <w:divBdr>
        <w:top w:val="none" w:sz="0" w:space="0" w:color="auto"/>
        <w:left w:val="none" w:sz="0" w:space="0" w:color="auto"/>
        <w:bottom w:val="none" w:sz="0" w:space="0" w:color="auto"/>
        <w:right w:val="none" w:sz="0" w:space="0" w:color="auto"/>
      </w:divBdr>
      <w:divsChild>
        <w:div w:id="738093563">
          <w:marLeft w:val="0"/>
          <w:marRight w:val="1"/>
          <w:marTop w:val="0"/>
          <w:marBottom w:val="0"/>
          <w:divBdr>
            <w:top w:val="none" w:sz="0" w:space="0" w:color="auto"/>
            <w:left w:val="none" w:sz="0" w:space="0" w:color="auto"/>
            <w:bottom w:val="none" w:sz="0" w:space="0" w:color="auto"/>
            <w:right w:val="none" w:sz="0" w:space="0" w:color="auto"/>
          </w:divBdr>
          <w:divsChild>
            <w:div w:id="1300646164">
              <w:marLeft w:val="0"/>
              <w:marRight w:val="0"/>
              <w:marTop w:val="0"/>
              <w:marBottom w:val="0"/>
              <w:divBdr>
                <w:top w:val="none" w:sz="0" w:space="0" w:color="auto"/>
                <w:left w:val="none" w:sz="0" w:space="0" w:color="auto"/>
                <w:bottom w:val="none" w:sz="0" w:space="0" w:color="auto"/>
                <w:right w:val="none" w:sz="0" w:space="0" w:color="auto"/>
              </w:divBdr>
              <w:divsChild>
                <w:div w:id="31272722">
                  <w:marLeft w:val="0"/>
                  <w:marRight w:val="1"/>
                  <w:marTop w:val="0"/>
                  <w:marBottom w:val="0"/>
                  <w:divBdr>
                    <w:top w:val="none" w:sz="0" w:space="0" w:color="auto"/>
                    <w:left w:val="none" w:sz="0" w:space="0" w:color="auto"/>
                    <w:bottom w:val="none" w:sz="0" w:space="0" w:color="auto"/>
                    <w:right w:val="none" w:sz="0" w:space="0" w:color="auto"/>
                  </w:divBdr>
                  <w:divsChild>
                    <w:div w:id="2145539251">
                      <w:marLeft w:val="0"/>
                      <w:marRight w:val="0"/>
                      <w:marTop w:val="0"/>
                      <w:marBottom w:val="0"/>
                      <w:divBdr>
                        <w:top w:val="none" w:sz="0" w:space="0" w:color="auto"/>
                        <w:left w:val="none" w:sz="0" w:space="0" w:color="auto"/>
                        <w:bottom w:val="none" w:sz="0" w:space="0" w:color="auto"/>
                        <w:right w:val="none" w:sz="0" w:space="0" w:color="auto"/>
                      </w:divBdr>
                      <w:divsChild>
                        <w:div w:id="10187027">
                          <w:marLeft w:val="0"/>
                          <w:marRight w:val="0"/>
                          <w:marTop w:val="0"/>
                          <w:marBottom w:val="0"/>
                          <w:divBdr>
                            <w:top w:val="none" w:sz="0" w:space="0" w:color="auto"/>
                            <w:left w:val="none" w:sz="0" w:space="0" w:color="auto"/>
                            <w:bottom w:val="none" w:sz="0" w:space="0" w:color="auto"/>
                            <w:right w:val="none" w:sz="0" w:space="0" w:color="auto"/>
                          </w:divBdr>
                          <w:divsChild>
                            <w:div w:id="2026863268">
                              <w:marLeft w:val="0"/>
                              <w:marRight w:val="0"/>
                              <w:marTop w:val="120"/>
                              <w:marBottom w:val="360"/>
                              <w:divBdr>
                                <w:top w:val="none" w:sz="0" w:space="0" w:color="auto"/>
                                <w:left w:val="none" w:sz="0" w:space="0" w:color="auto"/>
                                <w:bottom w:val="none" w:sz="0" w:space="0" w:color="auto"/>
                                <w:right w:val="none" w:sz="0" w:space="0" w:color="auto"/>
                              </w:divBdr>
                              <w:divsChild>
                                <w:div w:id="1299721165">
                                  <w:marLeft w:val="420"/>
                                  <w:marRight w:val="0"/>
                                  <w:marTop w:val="0"/>
                                  <w:marBottom w:val="0"/>
                                  <w:divBdr>
                                    <w:top w:val="none" w:sz="0" w:space="0" w:color="auto"/>
                                    <w:left w:val="none" w:sz="0" w:space="0" w:color="auto"/>
                                    <w:bottom w:val="none" w:sz="0" w:space="0" w:color="auto"/>
                                    <w:right w:val="none" w:sz="0" w:space="0" w:color="auto"/>
                                  </w:divBdr>
                                  <w:divsChild>
                                    <w:div w:id="2103793268">
                                      <w:marLeft w:val="0"/>
                                      <w:marRight w:val="0"/>
                                      <w:marTop w:val="0"/>
                                      <w:marBottom w:val="0"/>
                                      <w:divBdr>
                                        <w:top w:val="none" w:sz="0" w:space="0" w:color="auto"/>
                                        <w:left w:val="none" w:sz="0" w:space="0" w:color="auto"/>
                                        <w:bottom w:val="none" w:sz="0" w:space="0" w:color="auto"/>
                                        <w:right w:val="none" w:sz="0" w:space="0" w:color="auto"/>
                                      </w:divBdr>
                                      <w:divsChild>
                                        <w:div w:id="1442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473984">
      <w:bodyDiv w:val="1"/>
      <w:marLeft w:val="0"/>
      <w:marRight w:val="0"/>
      <w:marTop w:val="0"/>
      <w:marBottom w:val="0"/>
      <w:divBdr>
        <w:top w:val="none" w:sz="0" w:space="0" w:color="auto"/>
        <w:left w:val="none" w:sz="0" w:space="0" w:color="auto"/>
        <w:bottom w:val="none" w:sz="0" w:space="0" w:color="auto"/>
        <w:right w:val="none" w:sz="0" w:space="0" w:color="auto"/>
      </w:divBdr>
      <w:divsChild>
        <w:div w:id="347685285">
          <w:marLeft w:val="0"/>
          <w:marRight w:val="1"/>
          <w:marTop w:val="0"/>
          <w:marBottom w:val="0"/>
          <w:divBdr>
            <w:top w:val="none" w:sz="0" w:space="0" w:color="auto"/>
            <w:left w:val="none" w:sz="0" w:space="0" w:color="auto"/>
            <w:bottom w:val="none" w:sz="0" w:space="0" w:color="auto"/>
            <w:right w:val="none" w:sz="0" w:space="0" w:color="auto"/>
          </w:divBdr>
          <w:divsChild>
            <w:div w:id="1771241826">
              <w:marLeft w:val="0"/>
              <w:marRight w:val="0"/>
              <w:marTop w:val="0"/>
              <w:marBottom w:val="0"/>
              <w:divBdr>
                <w:top w:val="none" w:sz="0" w:space="0" w:color="auto"/>
                <w:left w:val="none" w:sz="0" w:space="0" w:color="auto"/>
                <w:bottom w:val="none" w:sz="0" w:space="0" w:color="auto"/>
                <w:right w:val="none" w:sz="0" w:space="0" w:color="auto"/>
              </w:divBdr>
              <w:divsChild>
                <w:div w:id="1824394213">
                  <w:marLeft w:val="0"/>
                  <w:marRight w:val="1"/>
                  <w:marTop w:val="0"/>
                  <w:marBottom w:val="0"/>
                  <w:divBdr>
                    <w:top w:val="none" w:sz="0" w:space="0" w:color="auto"/>
                    <w:left w:val="none" w:sz="0" w:space="0" w:color="auto"/>
                    <w:bottom w:val="none" w:sz="0" w:space="0" w:color="auto"/>
                    <w:right w:val="none" w:sz="0" w:space="0" w:color="auto"/>
                  </w:divBdr>
                  <w:divsChild>
                    <w:div w:id="1124008496">
                      <w:marLeft w:val="0"/>
                      <w:marRight w:val="0"/>
                      <w:marTop w:val="0"/>
                      <w:marBottom w:val="0"/>
                      <w:divBdr>
                        <w:top w:val="none" w:sz="0" w:space="0" w:color="auto"/>
                        <w:left w:val="none" w:sz="0" w:space="0" w:color="auto"/>
                        <w:bottom w:val="none" w:sz="0" w:space="0" w:color="auto"/>
                        <w:right w:val="none" w:sz="0" w:space="0" w:color="auto"/>
                      </w:divBdr>
                      <w:divsChild>
                        <w:div w:id="1015232988">
                          <w:marLeft w:val="0"/>
                          <w:marRight w:val="0"/>
                          <w:marTop w:val="0"/>
                          <w:marBottom w:val="0"/>
                          <w:divBdr>
                            <w:top w:val="none" w:sz="0" w:space="0" w:color="auto"/>
                            <w:left w:val="none" w:sz="0" w:space="0" w:color="auto"/>
                            <w:bottom w:val="none" w:sz="0" w:space="0" w:color="auto"/>
                            <w:right w:val="none" w:sz="0" w:space="0" w:color="auto"/>
                          </w:divBdr>
                          <w:divsChild>
                            <w:div w:id="2031494018">
                              <w:marLeft w:val="0"/>
                              <w:marRight w:val="0"/>
                              <w:marTop w:val="120"/>
                              <w:marBottom w:val="360"/>
                              <w:divBdr>
                                <w:top w:val="none" w:sz="0" w:space="0" w:color="auto"/>
                                <w:left w:val="none" w:sz="0" w:space="0" w:color="auto"/>
                                <w:bottom w:val="none" w:sz="0" w:space="0" w:color="auto"/>
                                <w:right w:val="none" w:sz="0" w:space="0" w:color="auto"/>
                              </w:divBdr>
                              <w:divsChild>
                                <w:div w:id="73626992">
                                  <w:marLeft w:val="420"/>
                                  <w:marRight w:val="0"/>
                                  <w:marTop w:val="0"/>
                                  <w:marBottom w:val="0"/>
                                  <w:divBdr>
                                    <w:top w:val="none" w:sz="0" w:space="0" w:color="auto"/>
                                    <w:left w:val="none" w:sz="0" w:space="0" w:color="auto"/>
                                    <w:bottom w:val="none" w:sz="0" w:space="0" w:color="auto"/>
                                    <w:right w:val="none" w:sz="0" w:space="0" w:color="auto"/>
                                  </w:divBdr>
                                  <w:divsChild>
                                    <w:div w:id="995035637">
                                      <w:marLeft w:val="0"/>
                                      <w:marRight w:val="0"/>
                                      <w:marTop w:val="0"/>
                                      <w:marBottom w:val="0"/>
                                      <w:divBdr>
                                        <w:top w:val="none" w:sz="0" w:space="0" w:color="auto"/>
                                        <w:left w:val="none" w:sz="0" w:space="0" w:color="auto"/>
                                        <w:bottom w:val="none" w:sz="0" w:space="0" w:color="auto"/>
                                        <w:right w:val="none" w:sz="0" w:space="0" w:color="auto"/>
                                      </w:divBdr>
                                      <w:divsChild>
                                        <w:div w:id="19273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325320">
      <w:bodyDiv w:val="1"/>
      <w:marLeft w:val="0"/>
      <w:marRight w:val="0"/>
      <w:marTop w:val="0"/>
      <w:marBottom w:val="0"/>
      <w:divBdr>
        <w:top w:val="none" w:sz="0" w:space="0" w:color="auto"/>
        <w:left w:val="none" w:sz="0" w:space="0" w:color="auto"/>
        <w:bottom w:val="none" w:sz="0" w:space="0" w:color="auto"/>
        <w:right w:val="none" w:sz="0" w:space="0" w:color="auto"/>
      </w:divBdr>
      <w:divsChild>
        <w:div w:id="1575235464">
          <w:marLeft w:val="0"/>
          <w:marRight w:val="1"/>
          <w:marTop w:val="0"/>
          <w:marBottom w:val="0"/>
          <w:divBdr>
            <w:top w:val="none" w:sz="0" w:space="0" w:color="auto"/>
            <w:left w:val="none" w:sz="0" w:space="0" w:color="auto"/>
            <w:bottom w:val="none" w:sz="0" w:space="0" w:color="auto"/>
            <w:right w:val="none" w:sz="0" w:space="0" w:color="auto"/>
          </w:divBdr>
          <w:divsChild>
            <w:div w:id="2049795492">
              <w:marLeft w:val="0"/>
              <w:marRight w:val="0"/>
              <w:marTop w:val="0"/>
              <w:marBottom w:val="0"/>
              <w:divBdr>
                <w:top w:val="none" w:sz="0" w:space="0" w:color="auto"/>
                <w:left w:val="none" w:sz="0" w:space="0" w:color="auto"/>
                <w:bottom w:val="none" w:sz="0" w:space="0" w:color="auto"/>
                <w:right w:val="none" w:sz="0" w:space="0" w:color="auto"/>
              </w:divBdr>
              <w:divsChild>
                <w:div w:id="1410738469">
                  <w:marLeft w:val="0"/>
                  <w:marRight w:val="1"/>
                  <w:marTop w:val="0"/>
                  <w:marBottom w:val="0"/>
                  <w:divBdr>
                    <w:top w:val="none" w:sz="0" w:space="0" w:color="auto"/>
                    <w:left w:val="none" w:sz="0" w:space="0" w:color="auto"/>
                    <w:bottom w:val="none" w:sz="0" w:space="0" w:color="auto"/>
                    <w:right w:val="none" w:sz="0" w:space="0" w:color="auto"/>
                  </w:divBdr>
                  <w:divsChild>
                    <w:div w:id="839151419">
                      <w:marLeft w:val="0"/>
                      <w:marRight w:val="0"/>
                      <w:marTop w:val="0"/>
                      <w:marBottom w:val="0"/>
                      <w:divBdr>
                        <w:top w:val="none" w:sz="0" w:space="0" w:color="auto"/>
                        <w:left w:val="none" w:sz="0" w:space="0" w:color="auto"/>
                        <w:bottom w:val="none" w:sz="0" w:space="0" w:color="auto"/>
                        <w:right w:val="none" w:sz="0" w:space="0" w:color="auto"/>
                      </w:divBdr>
                      <w:divsChild>
                        <w:div w:id="724060089">
                          <w:marLeft w:val="0"/>
                          <w:marRight w:val="0"/>
                          <w:marTop w:val="0"/>
                          <w:marBottom w:val="0"/>
                          <w:divBdr>
                            <w:top w:val="none" w:sz="0" w:space="0" w:color="auto"/>
                            <w:left w:val="none" w:sz="0" w:space="0" w:color="auto"/>
                            <w:bottom w:val="none" w:sz="0" w:space="0" w:color="auto"/>
                            <w:right w:val="none" w:sz="0" w:space="0" w:color="auto"/>
                          </w:divBdr>
                          <w:divsChild>
                            <w:div w:id="1506825994">
                              <w:marLeft w:val="0"/>
                              <w:marRight w:val="0"/>
                              <w:marTop w:val="120"/>
                              <w:marBottom w:val="360"/>
                              <w:divBdr>
                                <w:top w:val="none" w:sz="0" w:space="0" w:color="auto"/>
                                <w:left w:val="none" w:sz="0" w:space="0" w:color="auto"/>
                                <w:bottom w:val="none" w:sz="0" w:space="0" w:color="auto"/>
                                <w:right w:val="none" w:sz="0" w:space="0" w:color="auto"/>
                              </w:divBdr>
                              <w:divsChild>
                                <w:div w:id="353581129">
                                  <w:marLeft w:val="420"/>
                                  <w:marRight w:val="0"/>
                                  <w:marTop w:val="0"/>
                                  <w:marBottom w:val="0"/>
                                  <w:divBdr>
                                    <w:top w:val="none" w:sz="0" w:space="0" w:color="auto"/>
                                    <w:left w:val="none" w:sz="0" w:space="0" w:color="auto"/>
                                    <w:bottom w:val="none" w:sz="0" w:space="0" w:color="auto"/>
                                    <w:right w:val="none" w:sz="0" w:space="0" w:color="auto"/>
                                  </w:divBdr>
                                  <w:divsChild>
                                    <w:div w:id="1705983598">
                                      <w:marLeft w:val="0"/>
                                      <w:marRight w:val="0"/>
                                      <w:marTop w:val="0"/>
                                      <w:marBottom w:val="0"/>
                                      <w:divBdr>
                                        <w:top w:val="none" w:sz="0" w:space="0" w:color="auto"/>
                                        <w:left w:val="none" w:sz="0" w:space="0" w:color="auto"/>
                                        <w:bottom w:val="none" w:sz="0" w:space="0" w:color="auto"/>
                                        <w:right w:val="none" w:sz="0" w:space="0" w:color="auto"/>
                                      </w:divBdr>
                                      <w:divsChild>
                                        <w:div w:id="11234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995875">
      <w:bodyDiv w:val="1"/>
      <w:marLeft w:val="0"/>
      <w:marRight w:val="0"/>
      <w:marTop w:val="0"/>
      <w:marBottom w:val="0"/>
      <w:divBdr>
        <w:top w:val="none" w:sz="0" w:space="0" w:color="auto"/>
        <w:left w:val="none" w:sz="0" w:space="0" w:color="auto"/>
        <w:bottom w:val="none" w:sz="0" w:space="0" w:color="auto"/>
        <w:right w:val="none" w:sz="0" w:space="0" w:color="auto"/>
      </w:divBdr>
      <w:divsChild>
        <w:div w:id="178005274">
          <w:marLeft w:val="0"/>
          <w:marRight w:val="1"/>
          <w:marTop w:val="0"/>
          <w:marBottom w:val="0"/>
          <w:divBdr>
            <w:top w:val="none" w:sz="0" w:space="0" w:color="auto"/>
            <w:left w:val="none" w:sz="0" w:space="0" w:color="auto"/>
            <w:bottom w:val="none" w:sz="0" w:space="0" w:color="auto"/>
            <w:right w:val="none" w:sz="0" w:space="0" w:color="auto"/>
          </w:divBdr>
          <w:divsChild>
            <w:div w:id="240988397">
              <w:marLeft w:val="0"/>
              <w:marRight w:val="0"/>
              <w:marTop w:val="0"/>
              <w:marBottom w:val="0"/>
              <w:divBdr>
                <w:top w:val="none" w:sz="0" w:space="0" w:color="auto"/>
                <w:left w:val="none" w:sz="0" w:space="0" w:color="auto"/>
                <w:bottom w:val="none" w:sz="0" w:space="0" w:color="auto"/>
                <w:right w:val="none" w:sz="0" w:space="0" w:color="auto"/>
              </w:divBdr>
              <w:divsChild>
                <w:div w:id="102262324">
                  <w:marLeft w:val="0"/>
                  <w:marRight w:val="1"/>
                  <w:marTop w:val="0"/>
                  <w:marBottom w:val="0"/>
                  <w:divBdr>
                    <w:top w:val="none" w:sz="0" w:space="0" w:color="auto"/>
                    <w:left w:val="none" w:sz="0" w:space="0" w:color="auto"/>
                    <w:bottom w:val="none" w:sz="0" w:space="0" w:color="auto"/>
                    <w:right w:val="none" w:sz="0" w:space="0" w:color="auto"/>
                  </w:divBdr>
                  <w:divsChild>
                    <w:div w:id="1361930584">
                      <w:marLeft w:val="0"/>
                      <w:marRight w:val="0"/>
                      <w:marTop w:val="0"/>
                      <w:marBottom w:val="0"/>
                      <w:divBdr>
                        <w:top w:val="none" w:sz="0" w:space="0" w:color="auto"/>
                        <w:left w:val="none" w:sz="0" w:space="0" w:color="auto"/>
                        <w:bottom w:val="none" w:sz="0" w:space="0" w:color="auto"/>
                        <w:right w:val="none" w:sz="0" w:space="0" w:color="auto"/>
                      </w:divBdr>
                      <w:divsChild>
                        <w:div w:id="755587938">
                          <w:marLeft w:val="0"/>
                          <w:marRight w:val="0"/>
                          <w:marTop w:val="0"/>
                          <w:marBottom w:val="0"/>
                          <w:divBdr>
                            <w:top w:val="none" w:sz="0" w:space="0" w:color="auto"/>
                            <w:left w:val="none" w:sz="0" w:space="0" w:color="auto"/>
                            <w:bottom w:val="none" w:sz="0" w:space="0" w:color="auto"/>
                            <w:right w:val="none" w:sz="0" w:space="0" w:color="auto"/>
                          </w:divBdr>
                          <w:divsChild>
                            <w:div w:id="1114012385">
                              <w:marLeft w:val="0"/>
                              <w:marRight w:val="0"/>
                              <w:marTop w:val="120"/>
                              <w:marBottom w:val="360"/>
                              <w:divBdr>
                                <w:top w:val="none" w:sz="0" w:space="0" w:color="auto"/>
                                <w:left w:val="none" w:sz="0" w:space="0" w:color="auto"/>
                                <w:bottom w:val="none" w:sz="0" w:space="0" w:color="auto"/>
                                <w:right w:val="none" w:sz="0" w:space="0" w:color="auto"/>
                              </w:divBdr>
                              <w:divsChild>
                                <w:div w:id="1302265944">
                                  <w:marLeft w:val="0"/>
                                  <w:marRight w:val="0"/>
                                  <w:marTop w:val="0"/>
                                  <w:marBottom w:val="0"/>
                                  <w:divBdr>
                                    <w:top w:val="none" w:sz="0" w:space="0" w:color="auto"/>
                                    <w:left w:val="none" w:sz="0" w:space="0" w:color="auto"/>
                                    <w:bottom w:val="none" w:sz="0" w:space="0" w:color="auto"/>
                                    <w:right w:val="none" w:sz="0" w:space="0" w:color="auto"/>
                                  </w:divBdr>
                                  <w:divsChild>
                                    <w:div w:id="4412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992304">
      <w:bodyDiv w:val="1"/>
      <w:marLeft w:val="0"/>
      <w:marRight w:val="0"/>
      <w:marTop w:val="0"/>
      <w:marBottom w:val="0"/>
      <w:divBdr>
        <w:top w:val="none" w:sz="0" w:space="0" w:color="auto"/>
        <w:left w:val="none" w:sz="0" w:space="0" w:color="auto"/>
        <w:bottom w:val="none" w:sz="0" w:space="0" w:color="auto"/>
        <w:right w:val="none" w:sz="0" w:space="0" w:color="auto"/>
      </w:divBdr>
      <w:divsChild>
        <w:div w:id="1302809615">
          <w:marLeft w:val="0"/>
          <w:marRight w:val="1"/>
          <w:marTop w:val="0"/>
          <w:marBottom w:val="0"/>
          <w:divBdr>
            <w:top w:val="none" w:sz="0" w:space="0" w:color="auto"/>
            <w:left w:val="none" w:sz="0" w:space="0" w:color="auto"/>
            <w:bottom w:val="none" w:sz="0" w:space="0" w:color="auto"/>
            <w:right w:val="none" w:sz="0" w:space="0" w:color="auto"/>
          </w:divBdr>
          <w:divsChild>
            <w:div w:id="500051473">
              <w:marLeft w:val="0"/>
              <w:marRight w:val="0"/>
              <w:marTop w:val="0"/>
              <w:marBottom w:val="0"/>
              <w:divBdr>
                <w:top w:val="none" w:sz="0" w:space="0" w:color="auto"/>
                <w:left w:val="none" w:sz="0" w:space="0" w:color="auto"/>
                <w:bottom w:val="none" w:sz="0" w:space="0" w:color="auto"/>
                <w:right w:val="none" w:sz="0" w:space="0" w:color="auto"/>
              </w:divBdr>
              <w:divsChild>
                <w:div w:id="1874347604">
                  <w:marLeft w:val="0"/>
                  <w:marRight w:val="1"/>
                  <w:marTop w:val="0"/>
                  <w:marBottom w:val="0"/>
                  <w:divBdr>
                    <w:top w:val="none" w:sz="0" w:space="0" w:color="auto"/>
                    <w:left w:val="none" w:sz="0" w:space="0" w:color="auto"/>
                    <w:bottom w:val="none" w:sz="0" w:space="0" w:color="auto"/>
                    <w:right w:val="none" w:sz="0" w:space="0" w:color="auto"/>
                  </w:divBdr>
                  <w:divsChild>
                    <w:div w:id="715814172">
                      <w:marLeft w:val="0"/>
                      <w:marRight w:val="0"/>
                      <w:marTop w:val="0"/>
                      <w:marBottom w:val="0"/>
                      <w:divBdr>
                        <w:top w:val="none" w:sz="0" w:space="0" w:color="auto"/>
                        <w:left w:val="none" w:sz="0" w:space="0" w:color="auto"/>
                        <w:bottom w:val="none" w:sz="0" w:space="0" w:color="auto"/>
                        <w:right w:val="none" w:sz="0" w:space="0" w:color="auto"/>
                      </w:divBdr>
                      <w:divsChild>
                        <w:div w:id="436482146">
                          <w:marLeft w:val="0"/>
                          <w:marRight w:val="0"/>
                          <w:marTop w:val="0"/>
                          <w:marBottom w:val="0"/>
                          <w:divBdr>
                            <w:top w:val="none" w:sz="0" w:space="0" w:color="auto"/>
                            <w:left w:val="none" w:sz="0" w:space="0" w:color="auto"/>
                            <w:bottom w:val="none" w:sz="0" w:space="0" w:color="auto"/>
                            <w:right w:val="none" w:sz="0" w:space="0" w:color="auto"/>
                          </w:divBdr>
                          <w:divsChild>
                            <w:div w:id="1220242347">
                              <w:marLeft w:val="0"/>
                              <w:marRight w:val="0"/>
                              <w:marTop w:val="120"/>
                              <w:marBottom w:val="360"/>
                              <w:divBdr>
                                <w:top w:val="none" w:sz="0" w:space="0" w:color="auto"/>
                                <w:left w:val="none" w:sz="0" w:space="0" w:color="auto"/>
                                <w:bottom w:val="none" w:sz="0" w:space="0" w:color="auto"/>
                                <w:right w:val="none" w:sz="0" w:space="0" w:color="auto"/>
                              </w:divBdr>
                              <w:divsChild>
                                <w:div w:id="981423268">
                                  <w:marLeft w:val="0"/>
                                  <w:marRight w:val="0"/>
                                  <w:marTop w:val="0"/>
                                  <w:marBottom w:val="0"/>
                                  <w:divBdr>
                                    <w:top w:val="none" w:sz="0" w:space="0" w:color="auto"/>
                                    <w:left w:val="none" w:sz="0" w:space="0" w:color="auto"/>
                                    <w:bottom w:val="none" w:sz="0" w:space="0" w:color="auto"/>
                                    <w:right w:val="none" w:sz="0" w:space="0" w:color="auto"/>
                                  </w:divBdr>
                                  <w:divsChild>
                                    <w:div w:id="591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aedahi@yahoo.co.j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6206</Words>
  <Characters>35378</Characters>
  <Application>Microsoft Office Word</Application>
  <DocSecurity>0</DocSecurity>
  <Lines>294</Lines>
  <Paragraphs>83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imaeda</dc:creator>
  <cp:lastModifiedBy>LS Ma</cp:lastModifiedBy>
  <cp:revision>2</cp:revision>
  <cp:lastPrinted>2013-11-26T17:18:00Z</cp:lastPrinted>
  <dcterms:created xsi:type="dcterms:W3CDTF">2014-06-17T17:00:00Z</dcterms:created>
  <dcterms:modified xsi:type="dcterms:W3CDTF">2014-06-17T17:00:00Z</dcterms:modified>
</cp:coreProperties>
</file>