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0599"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Name of Journal: </w:t>
      </w:r>
      <w:r w:rsidRPr="005D5E69">
        <w:rPr>
          <w:rFonts w:ascii="Book Antiqua" w:eastAsia="Book Antiqua" w:hAnsi="Book Antiqua" w:cs="Book Antiqua"/>
          <w:i/>
          <w:color w:val="000000"/>
        </w:rPr>
        <w:t>World Journal of Clinical Cases</w:t>
      </w:r>
    </w:p>
    <w:p w14:paraId="33E2756E"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Manuscript NO: </w:t>
      </w:r>
      <w:r w:rsidRPr="005D5E69">
        <w:rPr>
          <w:rFonts w:ascii="Book Antiqua" w:eastAsia="Book Antiqua" w:hAnsi="Book Antiqua" w:cs="Book Antiqua"/>
          <w:color w:val="000000"/>
        </w:rPr>
        <w:t>77544</w:t>
      </w:r>
    </w:p>
    <w:p w14:paraId="11BFD54E"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Manuscript Type: </w:t>
      </w:r>
      <w:r w:rsidR="008E41E7" w:rsidRPr="00D45516">
        <w:rPr>
          <w:rFonts w:ascii="Book Antiqua" w:eastAsia="Book Antiqua" w:hAnsi="Book Antiqua" w:cs="Book Antiqua"/>
          <w:color w:val="000000"/>
        </w:rPr>
        <w:t>OPINION REVIEW</w:t>
      </w:r>
    </w:p>
    <w:p w14:paraId="0766CABC" w14:textId="77777777" w:rsidR="00A77B3E" w:rsidRPr="005D5E69" w:rsidRDefault="00A77B3E" w:rsidP="00C50CA9">
      <w:pPr>
        <w:spacing w:line="360" w:lineRule="auto"/>
        <w:jc w:val="both"/>
        <w:rPr>
          <w:rFonts w:ascii="Book Antiqua" w:hAnsi="Book Antiqua"/>
        </w:rPr>
      </w:pPr>
    </w:p>
    <w:p w14:paraId="0D7C4705" w14:textId="77777777" w:rsidR="00A77B3E" w:rsidRPr="005D5E69" w:rsidRDefault="008E41E7" w:rsidP="00C50CA9">
      <w:pPr>
        <w:spacing w:line="360" w:lineRule="auto"/>
        <w:jc w:val="both"/>
        <w:rPr>
          <w:rFonts w:ascii="Book Antiqua" w:hAnsi="Book Antiqua"/>
        </w:rPr>
      </w:pPr>
      <w:r w:rsidRPr="005D5E69">
        <w:rPr>
          <w:rFonts w:ascii="Book Antiqua" w:eastAsia="Book Antiqua" w:hAnsi="Book Antiqua" w:cs="Book Antiqua"/>
          <w:b/>
          <w:color w:val="000000"/>
        </w:rPr>
        <w:t>Combined</w:t>
      </w:r>
      <w:r w:rsidR="0042334F" w:rsidRPr="005D5E69">
        <w:rPr>
          <w:rFonts w:ascii="Book Antiqua" w:eastAsia="Book Antiqua" w:hAnsi="Book Antiqua" w:cs="Book Antiqua"/>
          <w:b/>
          <w:color w:val="000000"/>
        </w:rPr>
        <w:t xml:space="preserve"> use of lactoferrin and vitamin D as a preventive and therapeutic supplement for SARS-CoV-2 infection: </w:t>
      </w:r>
      <w:r w:rsidR="00CA5341" w:rsidRPr="005D5E69">
        <w:rPr>
          <w:rFonts w:ascii="Book Antiqua" w:eastAsia="Book Antiqua" w:hAnsi="Book Antiqua" w:cs="Book Antiqua"/>
          <w:b/>
          <w:color w:val="000000"/>
        </w:rPr>
        <w:t xml:space="preserve">Current </w:t>
      </w:r>
      <w:r w:rsidR="0042334F" w:rsidRPr="005D5E69">
        <w:rPr>
          <w:rFonts w:ascii="Book Antiqua" w:eastAsia="Book Antiqua" w:hAnsi="Book Antiqua" w:cs="Book Antiqua"/>
          <w:b/>
          <w:color w:val="000000"/>
        </w:rPr>
        <w:t>evidence</w:t>
      </w:r>
    </w:p>
    <w:p w14:paraId="73BD518C" w14:textId="77777777" w:rsidR="00A77B3E" w:rsidRPr="005D5E69" w:rsidRDefault="00A77B3E" w:rsidP="00C50CA9">
      <w:pPr>
        <w:spacing w:line="360" w:lineRule="auto"/>
        <w:jc w:val="both"/>
        <w:rPr>
          <w:rFonts w:ascii="Book Antiqua" w:hAnsi="Book Antiqua"/>
        </w:rPr>
      </w:pPr>
    </w:p>
    <w:p w14:paraId="40EE53AE" w14:textId="77777777" w:rsidR="00A77B3E" w:rsidRPr="005D5E69" w:rsidRDefault="00854E7A" w:rsidP="00C50CA9">
      <w:pPr>
        <w:spacing w:line="360" w:lineRule="auto"/>
        <w:jc w:val="both"/>
        <w:rPr>
          <w:rFonts w:ascii="Book Antiqua" w:hAnsi="Book Antiqua"/>
        </w:rPr>
      </w:pPr>
      <w:r w:rsidRPr="005D5E69">
        <w:rPr>
          <w:rFonts w:ascii="Book Antiqua" w:eastAsia="Book Antiqua" w:hAnsi="Book Antiqua" w:cs="Book Antiqua"/>
          <w:color w:val="000000"/>
        </w:rPr>
        <w:t xml:space="preserve">Cipriano M </w:t>
      </w:r>
      <w:r w:rsidRPr="005D5E69">
        <w:rPr>
          <w:rFonts w:ascii="Book Antiqua" w:eastAsia="Book Antiqua" w:hAnsi="Book Antiqua" w:cs="Book Antiqua"/>
          <w:i/>
          <w:color w:val="000000"/>
        </w:rPr>
        <w:t>et al</w:t>
      </w:r>
      <w:r w:rsidRPr="005D5E69">
        <w:rPr>
          <w:rFonts w:ascii="Book Antiqua" w:eastAsia="Book Antiqua" w:hAnsi="Book Antiqua" w:cs="Book Antiqua"/>
          <w:color w:val="000000"/>
        </w:rPr>
        <w:t xml:space="preserve">. </w:t>
      </w:r>
      <w:r w:rsidR="0042334F" w:rsidRPr="005D5E69">
        <w:rPr>
          <w:rFonts w:ascii="Book Antiqua" w:eastAsia="Book Antiqua" w:hAnsi="Book Antiqua" w:cs="Book Antiqua"/>
          <w:color w:val="000000"/>
        </w:rPr>
        <w:t>Lactoferrin and vitamin D against SARS-CoV-2 infection</w:t>
      </w:r>
    </w:p>
    <w:p w14:paraId="120D22BD" w14:textId="77777777" w:rsidR="00A77B3E" w:rsidRPr="005D5E69" w:rsidRDefault="00A77B3E" w:rsidP="00C50CA9">
      <w:pPr>
        <w:spacing w:line="360" w:lineRule="auto"/>
        <w:jc w:val="both"/>
        <w:rPr>
          <w:rFonts w:ascii="Book Antiqua" w:hAnsi="Book Antiqua"/>
        </w:rPr>
      </w:pPr>
    </w:p>
    <w:p w14:paraId="1CFA6F0D" w14:textId="77777777" w:rsidR="00A77B3E" w:rsidRPr="005D5E69" w:rsidRDefault="0042334F" w:rsidP="00C50CA9">
      <w:pPr>
        <w:spacing w:line="360" w:lineRule="auto"/>
        <w:jc w:val="both"/>
        <w:rPr>
          <w:rFonts w:ascii="Book Antiqua" w:hAnsi="Book Antiqua"/>
          <w:lang w:val="pt-BR"/>
        </w:rPr>
      </w:pPr>
      <w:r w:rsidRPr="005D5E69">
        <w:rPr>
          <w:rFonts w:ascii="Book Antiqua" w:eastAsia="Book Antiqua" w:hAnsi="Book Antiqua" w:cs="Book Antiqua"/>
          <w:color w:val="000000"/>
          <w:lang w:val="pt-BR"/>
        </w:rPr>
        <w:t>Massimiliano Cipriano, Enzo Ruberti, Marcos Roberto Tovani-Palone</w:t>
      </w:r>
    </w:p>
    <w:p w14:paraId="4E82F6A6" w14:textId="77777777" w:rsidR="00A77B3E" w:rsidRPr="005D5E69" w:rsidRDefault="00A77B3E" w:rsidP="00C50CA9">
      <w:pPr>
        <w:spacing w:line="360" w:lineRule="auto"/>
        <w:jc w:val="both"/>
        <w:rPr>
          <w:rFonts w:ascii="Book Antiqua" w:hAnsi="Book Antiqua"/>
          <w:lang w:val="pt-BR"/>
        </w:rPr>
      </w:pPr>
    </w:p>
    <w:p w14:paraId="113D2F99"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Massimiliano Cipriano, </w:t>
      </w:r>
      <w:r w:rsidRPr="005D5E69">
        <w:rPr>
          <w:rFonts w:ascii="Book Antiqua" w:eastAsia="Book Antiqua" w:hAnsi="Book Antiqua" w:cs="Book Antiqua"/>
          <w:color w:val="000000"/>
        </w:rPr>
        <w:t>Department of Laparoscopic Surgery, Umberto I General Hospital, Medical School Sapienza University, Rome 161, Italy</w:t>
      </w:r>
    </w:p>
    <w:p w14:paraId="7357CCA2" w14:textId="77777777" w:rsidR="00A77B3E" w:rsidRPr="005D5E69" w:rsidRDefault="00A77B3E" w:rsidP="00C50CA9">
      <w:pPr>
        <w:spacing w:line="360" w:lineRule="auto"/>
        <w:jc w:val="both"/>
        <w:rPr>
          <w:rFonts w:ascii="Book Antiqua" w:hAnsi="Book Antiqua"/>
        </w:rPr>
      </w:pPr>
    </w:p>
    <w:p w14:paraId="0A524AB5"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Enzo Ruberti, </w:t>
      </w:r>
      <w:r w:rsidRPr="005D5E69">
        <w:rPr>
          <w:rFonts w:ascii="Book Antiqua" w:eastAsia="Book Antiqua" w:hAnsi="Book Antiqua" w:cs="Book Antiqua"/>
          <w:color w:val="000000"/>
        </w:rPr>
        <w:t>Department of Human Neuroscience, Sapienza University of Rome, Rome 00185, Italy</w:t>
      </w:r>
    </w:p>
    <w:p w14:paraId="1208ABF1" w14:textId="77777777" w:rsidR="00A77B3E" w:rsidRPr="005D5E69" w:rsidRDefault="00A77B3E" w:rsidP="00C50CA9">
      <w:pPr>
        <w:spacing w:line="360" w:lineRule="auto"/>
        <w:jc w:val="both"/>
        <w:rPr>
          <w:rFonts w:ascii="Book Antiqua" w:hAnsi="Book Antiqua"/>
        </w:rPr>
      </w:pPr>
    </w:p>
    <w:p w14:paraId="71B8FA24" w14:textId="6C118BA5"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Marcos Roberto Tovani-Palone, </w:t>
      </w:r>
      <w:r w:rsidR="003B5C68" w:rsidRPr="005D5E69">
        <w:rPr>
          <w:rFonts w:ascii="Book Antiqua" w:eastAsia="Book Antiqua" w:hAnsi="Book Antiqua" w:cs="Book Antiqua"/>
          <w:color w:val="000000"/>
        </w:rPr>
        <w:t>Department of Research Analytics, Saveetha Dental College and Hospitals, Saveetha Institute of Medical and Technical Sciences, Chennai 600 077, India</w:t>
      </w:r>
    </w:p>
    <w:p w14:paraId="60611CC1" w14:textId="77777777" w:rsidR="00A77B3E" w:rsidRPr="005D5E69" w:rsidRDefault="00A77B3E" w:rsidP="00C50CA9">
      <w:pPr>
        <w:spacing w:line="360" w:lineRule="auto"/>
        <w:jc w:val="both"/>
        <w:rPr>
          <w:rFonts w:ascii="Book Antiqua" w:hAnsi="Book Antiqua"/>
        </w:rPr>
      </w:pPr>
    </w:p>
    <w:p w14:paraId="089904B0"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Author contributions: </w:t>
      </w:r>
      <w:r w:rsidRPr="005D5E69">
        <w:rPr>
          <w:rFonts w:ascii="Book Antiqua" w:eastAsia="Book Antiqua" w:hAnsi="Book Antiqua" w:cs="Book Antiqua"/>
          <w:bCs/>
          <w:color w:val="000000"/>
        </w:rPr>
        <w:t xml:space="preserve">Cipriano </w:t>
      </w:r>
      <w:r w:rsidR="007849CE" w:rsidRPr="005D5E69">
        <w:rPr>
          <w:rFonts w:ascii="Book Antiqua" w:eastAsia="Book Antiqua" w:hAnsi="Book Antiqua" w:cs="Book Antiqua"/>
          <w:bCs/>
          <w:color w:val="000000"/>
        </w:rPr>
        <w:t>M</w:t>
      </w:r>
      <w:r w:rsidR="007849CE"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helped with</w:t>
      </w:r>
      <w:r w:rsidRPr="005D5E69">
        <w:rPr>
          <w:rFonts w:ascii="Book Antiqua" w:eastAsia="Book Antiqua" w:hAnsi="Book Antiqua" w:cs="Book Antiqua"/>
          <w:bCs/>
          <w:color w:val="000000"/>
        </w:rPr>
        <w:t xml:space="preserve"> </w:t>
      </w:r>
      <w:r w:rsidRPr="005D5E69">
        <w:rPr>
          <w:rFonts w:ascii="Book Antiqua" w:eastAsia="Book Antiqua" w:hAnsi="Book Antiqua" w:cs="Book Antiqua"/>
          <w:color w:val="000000"/>
        </w:rPr>
        <w:t>study conception and design and writing of the manuscript</w:t>
      </w:r>
      <w:r w:rsidR="007849CE" w:rsidRPr="005D5E69">
        <w:rPr>
          <w:rFonts w:ascii="Book Antiqua" w:eastAsia="Book Antiqua" w:hAnsi="Book Antiqua" w:cs="Book Antiqua"/>
          <w:color w:val="000000"/>
        </w:rPr>
        <w:t>;</w:t>
      </w:r>
      <w:r w:rsidRPr="005D5E69">
        <w:rPr>
          <w:rFonts w:ascii="Book Antiqua" w:eastAsia="Book Antiqua" w:hAnsi="Book Antiqua" w:cs="Book Antiqua"/>
          <w:color w:val="000000"/>
        </w:rPr>
        <w:t xml:space="preserve"> </w:t>
      </w:r>
      <w:r w:rsidRPr="005D5E69">
        <w:rPr>
          <w:rFonts w:ascii="Book Antiqua" w:eastAsia="Book Antiqua" w:hAnsi="Book Antiqua" w:cs="Book Antiqua"/>
          <w:bCs/>
          <w:color w:val="000000"/>
        </w:rPr>
        <w:t>Ruberti</w:t>
      </w:r>
      <w:r w:rsidRPr="005D5E69">
        <w:rPr>
          <w:rFonts w:ascii="Book Antiqua" w:eastAsia="Book Antiqua" w:hAnsi="Book Antiqua" w:cs="Book Antiqua"/>
          <w:color w:val="000000"/>
        </w:rPr>
        <w:t xml:space="preserve"> </w:t>
      </w:r>
      <w:r w:rsidR="007849CE" w:rsidRPr="005D5E69">
        <w:rPr>
          <w:rFonts w:ascii="Book Antiqua" w:eastAsia="Book Antiqua" w:hAnsi="Book Antiqua" w:cs="Book Antiqua"/>
          <w:bCs/>
          <w:color w:val="000000"/>
        </w:rPr>
        <w:t>E</w:t>
      </w:r>
      <w:r w:rsidR="007849CE"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helped with study design and writing of the manuscript</w:t>
      </w:r>
      <w:r w:rsidR="005E0A6E" w:rsidRPr="005D5E69">
        <w:rPr>
          <w:rFonts w:ascii="Book Antiqua" w:eastAsia="Book Antiqua" w:hAnsi="Book Antiqua" w:cs="Book Antiqua"/>
          <w:color w:val="000000"/>
        </w:rPr>
        <w:t>;</w:t>
      </w:r>
      <w:r w:rsidRPr="005D5E69">
        <w:rPr>
          <w:rFonts w:ascii="Book Antiqua" w:eastAsia="Book Antiqua" w:hAnsi="Book Antiqua" w:cs="Book Antiqua"/>
          <w:color w:val="000000"/>
        </w:rPr>
        <w:t xml:space="preserve"> </w:t>
      </w:r>
      <w:r w:rsidRPr="005D5E69">
        <w:rPr>
          <w:rFonts w:ascii="Book Antiqua" w:eastAsia="Book Antiqua" w:hAnsi="Book Antiqua" w:cs="Book Antiqua"/>
          <w:bCs/>
          <w:color w:val="000000"/>
        </w:rPr>
        <w:t>Tovani-Palone</w:t>
      </w:r>
      <w:r w:rsidR="005E0A6E" w:rsidRPr="005D5E69">
        <w:rPr>
          <w:rFonts w:ascii="Book Antiqua" w:eastAsia="Book Antiqua" w:hAnsi="Book Antiqua" w:cs="Book Antiqua"/>
          <w:bCs/>
          <w:color w:val="000000"/>
        </w:rPr>
        <w:t xml:space="preserve"> MR</w:t>
      </w:r>
      <w:r w:rsidRPr="005D5E69">
        <w:rPr>
          <w:rFonts w:ascii="Book Antiqua" w:eastAsia="Book Antiqua" w:hAnsi="Book Antiqua" w:cs="Book Antiqua"/>
          <w:color w:val="000000"/>
        </w:rPr>
        <w:t xml:space="preserve"> helped with</w:t>
      </w:r>
      <w:r w:rsidR="00A4230F"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the writing of the original draft, and with critical review and editing of the manuscript.</w:t>
      </w:r>
    </w:p>
    <w:p w14:paraId="71558EFA" w14:textId="77777777" w:rsidR="00A77B3E" w:rsidRPr="005D5E69" w:rsidRDefault="00A77B3E" w:rsidP="00C50CA9">
      <w:pPr>
        <w:spacing w:line="360" w:lineRule="auto"/>
        <w:jc w:val="both"/>
        <w:rPr>
          <w:rFonts w:ascii="Book Antiqua" w:hAnsi="Book Antiqua"/>
        </w:rPr>
      </w:pPr>
    </w:p>
    <w:p w14:paraId="7A5B121D" w14:textId="11CC24D2"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Corresponding author: Marcos Roberto Tovani-Palone, PhD, Academic Research, </w:t>
      </w:r>
      <w:r w:rsidR="003B5C68" w:rsidRPr="005D5E69">
        <w:rPr>
          <w:rFonts w:ascii="Book Antiqua" w:eastAsia="Book Antiqua" w:hAnsi="Book Antiqua" w:cs="Book Antiqua"/>
          <w:color w:val="000000"/>
        </w:rPr>
        <w:t>Department of Research Analytics, Saveetha Dental College and Hospitals, Saveetha Institute of Medical and Technical Sciences, Chennai 600 077, India</w:t>
      </w:r>
      <w:r w:rsidRPr="005D5E69">
        <w:rPr>
          <w:rFonts w:ascii="Book Antiqua" w:eastAsia="Book Antiqua" w:hAnsi="Book Antiqua" w:cs="Book Antiqua"/>
          <w:color w:val="000000"/>
        </w:rPr>
        <w:t>. marcos_palone@hotmail.com</w:t>
      </w:r>
    </w:p>
    <w:p w14:paraId="12D2E823" w14:textId="77777777" w:rsidR="00A77B3E" w:rsidRPr="005D5E69" w:rsidRDefault="00A77B3E" w:rsidP="00C50CA9">
      <w:pPr>
        <w:spacing w:line="360" w:lineRule="auto"/>
        <w:jc w:val="both"/>
        <w:rPr>
          <w:rFonts w:ascii="Book Antiqua" w:hAnsi="Book Antiqua"/>
        </w:rPr>
      </w:pPr>
    </w:p>
    <w:p w14:paraId="40203519"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Received: </w:t>
      </w:r>
      <w:r w:rsidRPr="005D5E69">
        <w:rPr>
          <w:rFonts w:ascii="Book Antiqua" w:eastAsia="Book Antiqua" w:hAnsi="Book Antiqua" w:cs="Book Antiqua"/>
          <w:color w:val="000000"/>
        </w:rPr>
        <w:t>May 5, 2022</w:t>
      </w:r>
    </w:p>
    <w:p w14:paraId="2EA1C445"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Revised: </w:t>
      </w:r>
      <w:r w:rsidR="00793E30" w:rsidRPr="005D5E69">
        <w:rPr>
          <w:rFonts w:ascii="Book Antiqua" w:eastAsia="Book Antiqua" w:hAnsi="Book Antiqua" w:cs="Book Antiqua"/>
          <w:bCs/>
          <w:color w:val="000000"/>
        </w:rPr>
        <w:t>July 10, 2022</w:t>
      </w:r>
    </w:p>
    <w:p w14:paraId="0EF349C9" w14:textId="53A42EFC"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Accepted: </w:t>
      </w:r>
      <w:r w:rsidR="0062046A" w:rsidRPr="005D3B7F">
        <w:rPr>
          <w:rFonts w:ascii="Book Antiqua" w:eastAsia="Book Antiqua" w:hAnsi="Book Antiqua" w:cs="Book Antiqua"/>
          <w:color w:val="000000"/>
        </w:rPr>
        <w:t>August 30, 2022</w:t>
      </w:r>
    </w:p>
    <w:p w14:paraId="266258C5" w14:textId="77777777" w:rsidR="00C50CA9"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Published online: </w:t>
      </w:r>
    </w:p>
    <w:p w14:paraId="25F4529D" w14:textId="77777777" w:rsidR="00C50CA9" w:rsidRPr="005D5E69" w:rsidRDefault="00C50CA9" w:rsidP="00C50CA9">
      <w:pPr>
        <w:spacing w:line="360" w:lineRule="auto"/>
        <w:jc w:val="both"/>
        <w:rPr>
          <w:rFonts w:ascii="Book Antiqua" w:hAnsi="Book Antiqua"/>
        </w:rPr>
      </w:pPr>
    </w:p>
    <w:p w14:paraId="29120ABB" w14:textId="1ADD50B6" w:rsidR="00A77B3E" w:rsidRPr="005D5E69" w:rsidRDefault="00C32885" w:rsidP="00C50CA9">
      <w:pPr>
        <w:spacing w:line="360" w:lineRule="auto"/>
        <w:jc w:val="both"/>
        <w:rPr>
          <w:rFonts w:ascii="Book Antiqua" w:hAnsi="Book Antiqua"/>
        </w:rPr>
      </w:pPr>
      <w:r w:rsidRPr="005D5E69">
        <w:rPr>
          <w:rFonts w:ascii="Book Antiqua" w:eastAsia="Book Antiqua" w:hAnsi="Book Antiqua" w:cs="Book Antiqua"/>
          <w:b/>
          <w:color w:val="000000"/>
        </w:rPr>
        <w:t>ABSTRACT</w:t>
      </w:r>
    </w:p>
    <w:p w14:paraId="34327C87" w14:textId="4E86BD52"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 xml:space="preserve">Lactoferrin is a multifunctional protein that exhibits anti-inflammatory, </w:t>
      </w:r>
      <w:r w:rsidR="00C32885" w:rsidRPr="005D5E69">
        <w:rPr>
          <w:rFonts w:ascii="Book Antiqua" w:eastAsia="Book Antiqua" w:hAnsi="Book Antiqua" w:cs="Book Antiqua"/>
          <w:color w:val="000000"/>
        </w:rPr>
        <w:t>immun</w:t>
      </w:r>
      <w:r w:rsidR="00C32885">
        <w:rPr>
          <w:rFonts w:ascii="Book Antiqua" w:eastAsia="Book Antiqua" w:hAnsi="Book Antiqua" w:cs="Book Antiqua"/>
          <w:color w:val="000000"/>
        </w:rPr>
        <w:t>o</w:t>
      </w:r>
      <w:r w:rsidRPr="005D5E69">
        <w:rPr>
          <w:rFonts w:ascii="Book Antiqua" w:eastAsia="Book Antiqua" w:hAnsi="Book Antiqua" w:cs="Book Antiqua"/>
          <w:color w:val="000000"/>
        </w:rPr>
        <w:t xml:space="preserve">regulating and anti-infective properties. One of its receptor sites is located on </w:t>
      </w:r>
      <w:r w:rsidR="00C32885">
        <w:rPr>
          <w:rFonts w:ascii="Book Antiqua" w:eastAsia="Book Antiqua" w:hAnsi="Book Antiqua" w:cs="Book Antiqua"/>
          <w:color w:val="000000"/>
        </w:rPr>
        <w:t>SARS-CoV-</w:t>
      </w:r>
      <w:r w:rsidR="00B92D6F" w:rsidRPr="005D5E69">
        <w:rPr>
          <w:rFonts w:ascii="Book Antiqua" w:eastAsia="Book Antiqua" w:hAnsi="Book Antiqua" w:cs="Book Antiqua"/>
          <w:color w:val="000000"/>
        </w:rPr>
        <w:t>2</w:t>
      </w:r>
      <w:r w:rsidRPr="005D5E69">
        <w:rPr>
          <w:rFonts w:ascii="Book Antiqua" w:eastAsia="Book Antiqua" w:hAnsi="Book Antiqua" w:cs="Book Antiqua"/>
          <w:color w:val="000000"/>
        </w:rPr>
        <w:t>. The binding of lactoferrin wit</w:t>
      </w:r>
      <w:r w:rsidR="0062473E" w:rsidRPr="005D5E69">
        <w:rPr>
          <w:rFonts w:ascii="Book Antiqua" w:eastAsia="Book Antiqua" w:hAnsi="Book Antiqua" w:cs="Book Antiqua"/>
          <w:color w:val="000000"/>
        </w:rPr>
        <w:t>h heparin sulfate proteoglycans</w:t>
      </w:r>
      <w:r w:rsidRPr="005D5E69">
        <w:rPr>
          <w:rFonts w:ascii="Book Antiqua" w:eastAsia="Book Antiqua" w:hAnsi="Book Antiqua" w:cs="Book Antiqua"/>
          <w:color w:val="000000"/>
        </w:rPr>
        <w:t xml:space="preserve"> may prevent </w:t>
      </w:r>
      <w:r w:rsidR="00C32885">
        <w:rPr>
          <w:rFonts w:ascii="Book Antiqua" w:eastAsia="Book Antiqua" w:hAnsi="Book Antiqua" w:cs="Book Antiqua"/>
          <w:color w:val="000000"/>
        </w:rPr>
        <w:t>initial</w:t>
      </w:r>
      <w:r w:rsidRPr="005D5E69">
        <w:rPr>
          <w:rFonts w:ascii="Book Antiqua" w:eastAsia="Book Antiqua" w:hAnsi="Book Antiqua" w:cs="Book Antiqua"/>
          <w:color w:val="000000"/>
        </w:rPr>
        <w:t xml:space="preserve"> contact between the virus and host cells, thus preventing subsequent infection. Given that lactoferrin may act as a natural mucosal barrier, an intranasal treatment together with its oral intake can be hypothesized to prevent the spread, infection and inflammation caused by </w:t>
      </w:r>
      <w:r w:rsidR="00B47476" w:rsidRPr="00DE0C9D">
        <w:rPr>
          <w:rFonts w:ascii="Book Antiqua" w:eastAsia="Book Antiqua" w:hAnsi="Book Antiqua" w:cs="Book Antiqua"/>
          <w:color w:val="000000"/>
        </w:rPr>
        <w:t>COVID-19</w:t>
      </w:r>
      <w:r w:rsidRPr="00840A4B">
        <w:rPr>
          <w:rFonts w:ascii="Book Antiqua" w:eastAsia="Book Antiqua" w:hAnsi="Book Antiqua" w:cs="Book Antiqua"/>
          <w:color w:val="000000"/>
        </w:rPr>
        <w:t xml:space="preserve">. </w:t>
      </w:r>
      <w:r w:rsidR="00C32885">
        <w:rPr>
          <w:rFonts w:ascii="Book Antiqua" w:eastAsia="Book Antiqua" w:hAnsi="Book Antiqua" w:cs="Book Antiqua"/>
          <w:color w:val="000000"/>
        </w:rPr>
        <w:t>The</w:t>
      </w:r>
      <w:r w:rsidRPr="00840A4B">
        <w:rPr>
          <w:rFonts w:ascii="Book Antiqua" w:eastAsia="Book Antiqua" w:hAnsi="Book Antiqua" w:cs="Book Antiqua"/>
          <w:color w:val="000000"/>
        </w:rPr>
        <w:t xml:space="preserve"> literature reports that vitamin D plays </w:t>
      </w:r>
      <w:r w:rsidRPr="00D45516">
        <w:rPr>
          <w:rFonts w:ascii="Book Antiqua" w:eastAsia="Book Antiqua" w:hAnsi="Book Antiqua" w:cs="Book Antiqua"/>
          <w:color w:val="000000"/>
        </w:rPr>
        <w:t>a</w:t>
      </w:r>
      <w:r w:rsidR="0033341E" w:rsidRPr="00D45516">
        <w:rPr>
          <w:rFonts w:ascii="Book Antiqua" w:eastAsia="Book Antiqua" w:hAnsi="Book Antiqua" w:cs="Book Antiqua"/>
          <w:color w:val="000000"/>
        </w:rPr>
        <w:t>n essential</w:t>
      </w:r>
      <w:r w:rsidRPr="00DE0C9D">
        <w:rPr>
          <w:rFonts w:ascii="Book Antiqua" w:eastAsia="Book Antiqua" w:hAnsi="Book Antiqua" w:cs="Book Antiqua"/>
          <w:color w:val="000000"/>
        </w:rPr>
        <w:t xml:space="preserve"> role in promoting </w:t>
      </w:r>
      <w:r w:rsidR="00C32885">
        <w:rPr>
          <w:rFonts w:ascii="Book Antiqua" w:eastAsia="Book Antiqua" w:hAnsi="Book Antiqua" w:cs="Book Antiqua"/>
          <w:color w:val="000000"/>
        </w:rPr>
        <w:t xml:space="preserve">an </w:t>
      </w:r>
      <w:r w:rsidRPr="00DE0C9D">
        <w:rPr>
          <w:rFonts w:ascii="Book Antiqua" w:eastAsia="Book Antiqua" w:hAnsi="Book Antiqua" w:cs="Book Antiqua"/>
          <w:color w:val="000000"/>
        </w:rPr>
        <w:t>immune response. With its ant</w:t>
      </w:r>
      <w:r w:rsidRPr="00840A4B">
        <w:rPr>
          <w:rFonts w:ascii="Book Antiqua" w:eastAsia="Book Antiqua" w:hAnsi="Book Antiqua" w:cs="Book Antiqua"/>
          <w:color w:val="000000"/>
        </w:rPr>
        <w:t xml:space="preserve">i-inflammatory and immunoregulatory properties, vitamin D is </w:t>
      </w:r>
      <w:r w:rsidR="00BA15E4" w:rsidRPr="00D45516">
        <w:rPr>
          <w:rFonts w:ascii="Book Antiqua" w:eastAsia="Book Antiqua" w:hAnsi="Book Antiqua" w:cs="Book Antiqua"/>
          <w:color w:val="000000"/>
        </w:rPr>
        <w:t>critical</w:t>
      </w:r>
      <w:r w:rsidR="00BA15E4" w:rsidRPr="00DE0C9D">
        <w:rPr>
          <w:rFonts w:ascii="Book Antiqua" w:eastAsia="Book Antiqua" w:hAnsi="Book Antiqua" w:cs="Book Antiqua"/>
          <w:color w:val="000000"/>
        </w:rPr>
        <w:t xml:space="preserve"> </w:t>
      </w:r>
      <w:r w:rsidRPr="00840A4B">
        <w:rPr>
          <w:rFonts w:ascii="Book Antiqua" w:eastAsia="Book Antiqua" w:hAnsi="Book Antiqua" w:cs="Book Antiqua"/>
          <w:color w:val="000000"/>
        </w:rPr>
        <w:t xml:space="preserve">for activating the immune system’s defenses, improving immune cell function. Different studies also demonstrate that lactoferrin is a potential activator of the vitamin D receptor. </w:t>
      </w:r>
      <w:r w:rsidR="00C32885">
        <w:rPr>
          <w:rFonts w:ascii="Book Antiqua" w:eastAsia="Book Antiqua" w:hAnsi="Book Antiqua" w:cs="Book Antiqua"/>
          <w:color w:val="000000"/>
        </w:rPr>
        <w:t>C</w:t>
      </w:r>
      <w:r w:rsidRPr="00D45516">
        <w:rPr>
          <w:rFonts w:ascii="Book Antiqua" w:eastAsia="Book Antiqua" w:hAnsi="Book Antiqua" w:cs="Book Antiqua"/>
          <w:color w:val="000000"/>
        </w:rPr>
        <w:t xml:space="preserve">ombined use of lactoferrin (through an association of oral intake and nasal spray formulation) and vitamin D could </w:t>
      </w:r>
      <w:r w:rsidR="00C32885">
        <w:rPr>
          <w:rFonts w:ascii="Book Antiqua" w:eastAsia="Book Antiqua" w:hAnsi="Book Antiqua" w:cs="Book Antiqua"/>
          <w:color w:val="000000"/>
        </w:rPr>
        <w:t>be</w:t>
      </w:r>
      <w:r w:rsidRPr="00D45516">
        <w:rPr>
          <w:rFonts w:ascii="Book Antiqua" w:eastAsia="Book Antiqua" w:hAnsi="Book Antiqua" w:cs="Book Antiqua"/>
          <w:color w:val="000000"/>
        </w:rPr>
        <w:t xml:space="preserve"> valuable for COVID-19 treatment and prevention. However, further randomized clinical trials are needed before recommending/prescribing them</w:t>
      </w:r>
      <w:r w:rsidRPr="00DE0C9D">
        <w:rPr>
          <w:rFonts w:ascii="Book Antiqua" w:eastAsia="Book Antiqua" w:hAnsi="Book Antiqua" w:cs="Book Antiqua"/>
          <w:color w:val="000000"/>
        </w:rPr>
        <w:t>.</w:t>
      </w:r>
    </w:p>
    <w:p w14:paraId="0FE023A8" w14:textId="77777777" w:rsidR="00A77B3E" w:rsidRPr="005D5E69" w:rsidRDefault="00A77B3E" w:rsidP="00C50CA9">
      <w:pPr>
        <w:spacing w:line="360" w:lineRule="auto"/>
        <w:jc w:val="both"/>
        <w:rPr>
          <w:rFonts w:ascii="Book Antiqua" w:hAnsi="Book Antiqua"/>
        </w:rPr>
      </w:pPr>
    </w:p>
    <w:p w14:paraId="24C4AAFE"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Key Words: </w:t>
      </w:r>
      <w:r w:rsidRPr="005D5E69">
        <w:rPr>
          <w:rFonts w:ascii="Book Antiqua" w:eastAsia="Book Antiqua" w:hAnsi="Book Antiqua" w:cs="Book Antiqua"/>
          <w:color w:val="000000"/>
        </w:rPr>
        <w:t>Lactoferrin; Vitamin D; SARS-CoV-2; COVID-19; Pandemics</w:t>
      </w:r>
    </w:p>
    <w:p w14:paraId="27E08647" w14:textId="77777777" w:rsidR="00A77B3E" w:rsidRPr="005D5E69" w:rsidRDefault="00A77B3E" w:rsidP="00C50CA9">
      <w:pPr>
        <w:spacing w:line="360" w:lineRule="auto"/>
        <w:jc w:val="both"/>
        <w:rPr>
          <w:rFonts w:ascii="Book Antiqua" w:hAnsi="Book Antiqua"/>
        </w:rPr>
      </w:pPr>
    </w:p>
    <w:p w14:paraId="6B8C0784"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 xml:space="preserve">Cipriano M, Ruberti E, Tovani-Palone MR. </w:t>
      </w:r>
      <w:r w:rsidR="00EB72B7" w:rsidRPr="005D5E69">
        <w:rPr>
          <w:rFonts w:ascii="Book Antiqua" w:eastAsia="Book Antiqua" w:hAnsi="Book Antiqua" w:cs="Book Antiqua"/>
          <w:color w:val="000000"/>
        </w:rPr>
        <w:t>Combined</w:t>
      </w:r>
      <w:r w:rsidRPr="005D5E69">
        <w:rPr>
          <w:rFonts w:ascii="Book Antiqua" w:eastAsia="Book Antiqua" w:hAnsi="Book Antiqua" w:cs="Book Antiqua"/>
          <w:color w:val="000000"/>
        </w:rPr>
        <w:t xml:space="preserve"> use of lactoferrin and vitamin D as a preventive and therapeutic supplement for SARS-CoV-2 infection: </w:t>
      </w:r>
      <w:r w:rsidR="00F31E10" w:rsidRPr="005D5E69">
        <w:rPr>
          <w:rFonts w:ascii="Book Antiqua" w:eastAsia="Book Antiqua" w:hAnsi="Book Antiqua" w:cs="Book Antiqua"/>
          <w:color w:val="000000"/>
        </w:rPr>
        <w:t xml:space="preserve">Current </w:t>
      </w:r>
      <w:r w:rsidRPr="005D5E69">
        <w:rPr>
          <w:rFonts w:ascii="Book Antiqua" w:eastAsia="Book Antiqua" w:hAnsi="Book Antiqua" w:cs="Book Antiqua"/>
          <w:color w:val="000000"/>
        </w:rPr>
        <w:t xml:space="preserve">evidence. </w:t>
      </w:r>
      <w:r w:rsidRPr="005D5E69">
        <w:rPr>
          <w:rFonts w:ascii="Book Antiqua" w:eastAsia="Book Antiqua" w:hAnsi="Book Antiqua" w:cs="Book Antiqua"/>
          <w:i/>
          <w:iCs/>
          <w:color w:val="000000"/>
        </w:rPr>
        <w:t>World J Clin Cases</w:t>
      </w:r>
      <w:r w:rsidRPr="005D5E69">
        <w:rPr>
          <w:rFonts w:ascii="Book Antiqua" w:eastAsia="Book Antiqua" w:hAnsi="Book Antiqua" w:cs="Book Antiqua"/>
          <w:color w:val="000000"/>
        </w:rPr>
        <w:t xml:space="preserve"> 2022; In press</w:t>
      </w:r>
    </w:p>
    <w:p w14:paraId="760935DB" w14:textId="77777777" w:rsidR="00A77B3E" w:rsidRPr="005D5E69" w:rsidRDefault="00A77B3E" w:rsidP="00C50CA9">
      <w:pPr>
        <w:spacing w:line="360" w:lineRule="auto"/>
        <w:jc w:val="both"/>
        <w:rPr>
          <w:rFonts w:ascii="Book Antiqua" w:hAnsi="Book Antiqua"/>
        </w:rPr>
      </w:pPr>
    </w:p>
    <w:p w14:paraId="5A6409C5" w14:textId="6FEC9910"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lastRenderedPageBreak/>
        <w:t xml:space="preserve">Core </w:t>
      </w:r>
      <w:r w:rsidR="00C32885">
        <w:rPr>
          <w:rFonts w:ascii="Book Antiqua" w:eastAsia="Book Antiqua" w:hAnsi="Book Antiqua" w:cs="Book Antiqua"/>
          <w:b/>
          <w:bCs/>
          <w:color w:val="000000"/>
        </w:rPr>
        <w:t>t</w:t>
      </w:r>
      <w:r w:rsidR="00C32885" w:rsidRPr="005D5E69">
        <w:rPr>
          <w:rFonts w:ascii="Book Antiqua" w:eastAsia="Book Antiqua" w:hAnsi="Book Antiqua" w:cs="Book Antiqua"/>
          <w:b/>
          <w:bCs/>
          <w:color w:val="000000"/>
        </w:rPr>
        <w:t>ip</w:t>
      </w:r>
      <w:r w:rsidRPr="005D5E69">
        <w:rPr>
          <w:rFonts w:ascii="Book Antiqua" w:eastAsia="Book Antiqua" w:hAnsi="Book Antiqua" w:cs="Book Antiqua"/>
          <w:b/>
          <w:bCs/>
          <w:color w:val="000000"/>
        </w:rPr>
        <w:t xml:space="preserve">: </w:t>
      </w:r>
      <w:r w:rsidR="00C32885">
        <w:rPr>
          <w:rFonts w:ascii="Book Antiqua" w:eastAsia="Book Antiqua" w:hAnsi="Book Antiqua" w:cs="Book Antiqua"/>
          <w:color w:val="000000"/>
        </w:rPr>
        <w:t>C</w:t>
      </w:r>
      <w:r w:rsidRPr="005D5E69">
        <w:rPr>
          <w:rFonts w:ascii="Book Antiqua" w:eastAsia="Book Antiqua" w:hAnsi="Book Antiqua" w:cs="Book Antiqua"/>
          <w:color w:val="000000"/>
        </w:rPr>
        <w:t xml:space="preserve">ombined use of lactoferrin, using a nasal spray formulation in association with its oral intake, and vitamin D </w:t>
      </w:r>
      <w:r w:rsidR="00C32885">
        <w:rPr>
          <w:rFonts w:ascii="Book Antiqua" w:eastAsia="Book Antiqua" w:hAnsi="Book Antiqua" w:cs="Book Antiqua"/>
          <w:color w:val="000000"/>
        </w:rPr>
        <w:t>could be</w:t>
      </w:r>
      <w:r w:rsidR="00C32885"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valuable for treatment and prevention</w:t>
      </w:r>
      <w:r w:rsidR="00C32885">
        <w:rPr>
          <w:rFonts w:ascii="Book Antiqua" w:eastAsia="Book Antiqua" w:hAnsi="Book Antiqua" w:cs="Book Antiqua"/>
          <w:color w:val="000000"/>
        </w:rPr>
        <w:t xml:space="preserve"> of COVID-19</w:t>
      </w:r>
      <w:r w:rsidRPr="005D5E69">
        <w:rPr>
          <w:rFonts w:ascii="Book Antiqua" w:eastAsia="Book Antiqua" w:hAnsi="Book Antiqua" w:cs="Book Antiqua"/>
          <w:color w:val="000000"/>
        </w:rPr>
        <w:t>.</w:t>
      </w:r>
    </w:p>
    <w:p w14:paraId="4AD7A41B" w14:textId="77777777" w:rsidR="00A77B3E" w:rsidRPr="005D5E69" w:rsidRDefault="00A77B3E" w:rsidP="00C50CA9">
      <w:pPr>
        <w:spacing w:line="360" w:lineRule="auto"/>
        <w:jc w:val="both"/>
        <w:rPr>
          <w:rFonts w:ascii="Book Antiqua" w:hAnsi="Book Antiqua"/>
        </w:rPr>
      </w:pPr>
    </w:p>
    <w:p w14:paraId="4DBF7BF8" w14:textId="77777777" w:rsidR="00A77B3E" w:rsidRPr="005D5E69" w:rsidRDefault="00352156" w:rsidP="00C50CA9">
      <w:pPr>
        <w:spacing w:line="360" w:lineRule="auto"/>
        <w:jc w:val="both"/>
        <w:rPr>
          <w:rFonts w:ascii="Book Antiqua" w:hAnsi="Book Antiqua"/>
          <w:u w:val="single"/>
        </w:rPr>
      </w:pPr>
      <w:r w:rsidRPr="005D5E69">
        <w:rPr>
          <w:rFonts w:ascii="Book Antiqua" w:eastAsia="Book Antiqua" w:hAnsi="Book Antiqua" w:cs="Book Antiqua"/>
          <w:b/>
          <w:bCs/>
          <w:color w:val="000000"/>
          <w:u w:val="single"/>
        </w:rPr>
        <w:t>INTRODUCTION</w:t>
      </w:r>
    </w:p>
    <w:p w14:paraId="4603C2F8" w14:textId="1FBA150F" w:rsidR="00A77B3E" w:rsidRPr="00D45516"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 xml:space="preserve">Lactoferrin </w:t>
      </w:r>
      <w:r w:rsidR="00C32885">
        <w:rPr>
          <w:rFonts w:ascii="Book Antiqua" w:eastAsia="Book Antiqua" w:hAnsi="Book Antiqua" w:cs="Book Antiqua"/>
          <w:color w:val="000000"/>
        </w:rPr>
        <w:t>is a</w:t>
      </w:r>
      <w:r w:rsidRPr="005D5E69">
        <w:rPr>
          <w:rFonts w:ascii="Book Antiqua" w:eastAsia="Book Antiqua" w:hAnsi="Book Antiqua" w:cs="Book Antiqua"/>
          <w:color w:val="000000"/>
        </w:rPr>
        <w:t xml:space="preserve"> glycoprotein </w:t>
      </w:r>
      <w:r w:rsidR="00C32885">
        <w:rPr>
          <w:rFonts w:ascii="Book Antiqua" w:eastAsia="Book Antiqua" w:hAnsi="Book Antiqua" w:cs="Book Antiqua"/>
          <w:color w:val="000000"/>
        </w:rPr>
        <w:t>that</w:t>
      </w:r>
      <w:r w:rsidR="00C32885"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is contained in human sec</w:t>
      </w:r>
      <w:r w:rsidRPr="00DE0C9D">
        <w:rPr>
          <w:rFonts w:ascii="Book Antiqua" w:eastAsia="Book Antiqua" w:hAnsi="Book Antiqua" w:cs="Book Antiqua"/>
          <w:color w:val="000000"/>
        </w:rPr>
        <w:t xml:space="preserve">retions, </w:t>
      </w:r>
      <w:r w:rsidR="00C32885">
        <w:rPr>
          <w:rFonts w:ascii="Book Antiqua" w:eastAsia="Book Antiqua" w:hAnsi="Book Antiqua" w:cs="Book Antiqua"/>
          <w:color w:val="000000"/>
        </w:rPr>
        <w:t xml:space="preserve">and </w:t>
      </w:r>
      <w:r w:rsidRPr="00DE0C9D">
        <w:rPr>
          <w:rFonts w:ascii="Book Antiqua" w:eastAsia="Book Antiqua" w:hAnsi="Book Antiqua" w:cs="Book Antiqua"/>
          <w:color w:val="000000"/>
        </w:rPr>
        <w:t xml:space="preserve">is part of a nonspecific defense system </w:t>
      </w:r>
      <w:r w:rsidRPr="00D45516">
        <w:rPr>
          <w:rFonts w:ascii="Book Antiqua" w:eastAsia="Book Antiqua" w:hAnsi="Book Antiqua" w:cs="Book Antiqua"/>
          <w:color w:val="000000"/>
        </w:rPr>
        <w:t xml:space="preserve">with </w:t>
      </w:r>
      <w:r w:rsidR="00665F17" w:rsidRPr="00D45516">
        <w:rPr>
          <w:rFonts w:ascii="Book Antiqua" w:eastAsia="Book Antiqua" w:hAnsi="Book Antiqua" w:cs="Book Antiqua"/>
          <w:color w:val="000000"/>
        </w:rPr>
        <w:t>a significant</w:t>
      </w:r>
      <w:r w:rsidR="00A34D5B"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role in fighting</w:t>
      </w:r>
      <w:r w:rsidR="000D18E9"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bacterial and viral infections, in addition to producing significant anti-inflammatory effects on various mucosal surfaces and acting in the regulation of iron metabolism</w:t>
      </w:r>
      <w:r w:rsidRPr="00D45516">
        <w:rPr>
          <w:rFonts w:ascii="Book Antiqua" w:eastAsia="Book Antiqua" w:hAnsi="Book Antiqua" w:cs="Book Antiqua"/>
          <w:color w:val="000000"/>
          <w:vertAlign w:val="superscript"/>
        </w:rPr>
        <w:t>[1]</w:t>
      </w:r>
      <w:r w:rsidRPr="00D45516">
        <w:rPr>
          <w:rFonts w:ascii="Book Antiqua" w:eastAsia="Book Antiqua" w:hAnsi="Book Antiqua" w:cs="Book Antiqua"/>
          <w:color w:val="000000"/>
        </w:rPr>
        <w:t xml:space="preserve">. However, the biological activities of </w:t>
      </w:r>
      <w:r w:rsidR="00C32885">
        <w:rPr>
          <w:rFonts w:ascii="Book Antiqua" w:eastAsia="Book Antiqua" w:hAnsi="Book Antiqua" w:cs="Book Antiqua"/>
          <w:color w:val="000000"/>
        </w:rPr>
        <w:t>lactoferrin</w:t>
      </w:r>
      <w:r w:rsidR="00C32885"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have been attributed only in part to </w:t>
      </w:r>
      <w:r w:rsidR="00C32885">
        <w:rPr>
          <w:rFonts w:ascii="Book Antiqua" w:eastAsia="Book Antiqua" w:hAnsi="Book Antiqua" w:cs="Book Antiqua"/>
          <w:color w:val="000000"/>
        </w:rPr>
        <w:t>its</w:t>
      </w:r>
      <w:r w:rsidR="00C32885"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iron-sequestering activity</w:t>
      </w:r>
      <w:r w:rsidRPr="00D45516">
        <w:rPr>
          <w:rFonts w:ascii="Book Antiqua" w:eastAsia="Book Antiqua" w:hAnsi="Book Antiqua" w:cs="Book Antiqua"/>
          <w:color w:val="000000"/>
          <w:vertAlign w:val="superscript"/>
        </w:rPr>
        <w:t>[2]</w:t>
      </w:r>
      <w:r w:rsidRPr="00D45516">
        <w:rPr>
          <w:rFonts w:ascii="Book Antiqua" w:eastAsia="Book Antiqua" w:hAnsi="Book Antiqua" w:cs="Book Antiqua"/>
          <w:color w:val="000000"/>
        </w:rPr>
        <w:t>, given that its mechanism of action also involves binding to other specific receptors, cell signaling and protein folding</w:t>
      </w:r>
      <w:r w:rsidRPr="00D45516">
        <w:rPr>
          <w:rFonts w:ascii="Book Antiqua" w:eastAsia="Book Antiqua" w:hAnsi="Book Antiqua" w:cs="Book Antiqua"/>
          <w:color w:val="000000"/>
          <w:vertAlign w:val="superscript"/>
        </w:rPr>
        <w:t>[3,4]</w:t>
      </w:r>
      <w:r w:rsidRPr="00D45516">
        <w:rPr>
          <w:rFonts w:ascii="Book Antiqua" w:eastAsia="Book Antiqua" w:hAnsi="Book Antiqua" w:cs="Book Antiqua"/>
          <w:color w:val="000000"/>
        </w:rPr>
        <w:t xml:space="preserve">. </w:t>
      </w:r>
      <w:r w:rsidR="00C32885">
        <w:rPr>
          <w:rFonts w:ascii="Book Antiqua" w:eastAsia="Book Antiqua" w:hAnsi="Book Antiqua" w:cs="Book Antiqua"/>
          <w:color w:val="000000"/>
        </w:rPr>
        <w:t>Lactoferrin</w:t>
      </w:r>
      <w:r w:rsidRPr="00D45516">
        <w:rPr>
          <w:rFonts w:ascii="Book Antiqua" w:eastAsia="Book Antiqua" w:hAnsi="Book Antiqua" w:cs="Book Antiqua"/>
          <w:color w:val="000000"/>
        </w:rPr>
        <w:t xml:space="preserve"> can directly interact with virus capsid proteins</w:t>
      </w:r>
      <w:r w:rsidRPr="00D45516">
        <w:rPr>
          <w:rFonts w:ascii="Book Antiqua" w:eastAsia="Book Antiqua" w:hAnsi="Book Antiqua" w:cs="Book Antiqua"/>
          <w:color w:val="000000"/>
          <w:vertAlign w:val="superscript"/>
        </w:rPr>
        <w:t>[5]</w:t>
      </w:r>
      <w:r w:rsidRPr="00D45516">
        <w:rPr>
          <w:rFonts w:ascii="Book Antiqua" w:eastAsia="Book Antiqua" w:hAnsi="Book Antiqua" w:cs="Book Antiqua"/>
          <w:color w:val="000000"/>
        </w:rPr>
        <w:t>, which may hinder viral entry into target cells by blocking</w:t>
      </w:r>
      <w:r w:rsidR="0078536E" w:rsidRPr="00D45516">
        <w:rPr>
          <w:rFonts w:ascii="Book Antiqua" w:eastAsia="Book Antiqua" w:hAnsi="Book Antiqua" w:cs="Book Antiqua"/>
          <w:color w:val="000000"/>
        </w:rPr>
        <w:t xml:space="preserve"> the virus from</w:t>
      </w:r>
      <w:r w:rsidR="000D18E9" w:rsidRPr="00D45516">
        <w:rPr>
          <w:rFonts w:ascii="Book Antiqua" w:eastAsia="Book Antiqua" w:hAnsi="Book Antiqua" w:cs="Book Antiqua"/>
          <w:color w:val="000000"/>
        </w:rPr>
        <w:t xml:space="preserve"> </w:t>
      </w:r>
      <w:r w:rsidR="00B91ED0" w:rsidRPr="00D45516">
        <w:rPr>
          <w:rFonts w:ascii="Book Antiqua" w:eastAsia="Book Antiqua" w:hAnsi="Book Antiqua" w:cs="Book Antiqua"/>
          <w:color w:val="000000"/>
        </w:rPr>
        <w:t xml:space="preserve">binding to </w:t>
      </w:r>
      <w:r w:rsidRPr="00D45516">
        <w:rPr>
          <w:rFonts w:ascii="Book Antiqua" w:eastAsia="Book Antiqua" w:hAnsi="Book Antiqua" w:cs="Book Antiqua"/>
          <w:color w:val="000000"/>
        </w:rPr>
        <w:t xml:space="preserve">host cell components that are used </w:t>
      </w:r>
      <w:r w:rsidR="0078536E" w:rsidRPr="00D45516">
        <w:rPr>
          <w:rFonts w:ascii="Book Antiqua" w:eastAsia="Book Antiqua" w:hAnsi="Book Antiqua" w:cs="Book Antiqua"/>
          <w:color w:val="000000"/>
        </w:rPr>
        <w:t xml:space="preserve">as </w:t>
      </w:r>
      <w:r w:rsidRPr="00D45516">
        <w:rPr>
          <w:rFonts w:ascii="Book Antiqua" w:eastAsia="Book Antiqua" w:hAnsi="Book Antiqua" w:cs="Book Antiqua"/>
          <w:color w:val="000000"/>
        </w:rPr>
        <w:t xml:space="preserve">receptors or coreceptors. </w:t>
      </w:r>
    </w:p>
    <w:p w14:paraId="195B70D3" w14:textId="0D3CCAC6" w:rsidR="00A77B3E" w:rsidRPr="005D5E69" w:rsidRDefault="0042334F" w:rsidP="00A3427C">
      <w:pPr>
        <w:spacing w:line="360" w:lineRule="auto"/>
        <w:ind w:firstLineChars="200" w:firstLine="480"/>
        <w:jc w:val="both"/>
        <w:rPr>
          <w:rFonts w:ascii="Book Antiqua" w:hAnsi="Book Antiqua"/>
        </w:rPr>
      </w:pPr>
      <w:r w:rsidRPr="00D45516">
        <w:rPr>
          <w:rFonts w:ascii="Book Antiqua" w:eastAsia="Book Antiqua" w:hAnsi="Book Antiqua" w:cs="Book Antiqua"/>
          <w:color w:val="000000"/>
        </w:rPr>
        <w:t xml:space="preserve">Direct binding of </w:t>
      </w:r>
      <w:r w:rsidR="00C32885">
        <w:rPr>
          <w:rFonts w:ascii="Book Antiqua" w:eastAsia="Book Antiqua" w:hAnsi="Book Antiqua" w:cs="Book Antiqua"/>
          <w:color w:val="000000"/>
        </w:rPr>
        <w:t>lactoferrin</w:t>
      </w:r>
      <w:r w:rsidR="00C32885"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to viral particles has been </w:t>
      </w:r>
      <w:r w:rsidR="000D18E9" w:rsidRPr="00D45516">
        <w:rPr>
          <w:rFonts w:ascii="Book Antiqua" w:eastAsia="Book Antiqua" w:hAnsi="Book Antiqua" w:cs="Book Antiqua"/>
          <w:color w:val="000000"/>
        </w:rPr>
        <w:t xml:space="preserve">recognized </w:t>
      </w:r>
      <w:r w:rsidRPr="00D45516">
        <w:rPr>
          <w:rFonts w:ascii="Book Antiqua" w:eastAsia="Book Antiqua" w:hAnsi="Book Antiqua" w:cs="Book Antiqua"/>
          <w:color w:val="000000"/>
        </w:rPr>
        <w:t>for many viruses</w:t>
      </w:r>
      <w:r w:rsidRPr="00D45516">
        <w:rPr>
          <w:rFonts w:ascii="Book Antiqua" w:eastAsia="Book Antiqua" w:hAnsi="Book Antiqua" w:cs="Book Antiqua"/>
          <w:color w:val="000000"/>
          <w:vertAlign w:val="superscript"/>
        </w:rPr>
        <w:t>[6-9]</w:t>
      </w:r>
      <w:r w:rsidRPr="00D45516">
        <w:rPr>
          <w:rFonts w:ascii="Book Antiqua" w:eastAsia="Book Antiqua" w:hAnsi="Book Antiqua" w:cs="Book Antiqua"/>
          <w:color w:val="000000"/>
        </w:rPr>
        <w:t xml:space="preserve">. In this sense, a protective role of </w:t>
      </w:r>
      <w:r w:rsidR="00C32885">
        <w:rPr>
          <w:rFonts w:ascii="Book Antiqua" w:eastAsia="Book Antiqua" w:hAnsi="Book Antiqua" w:cs="Book Antiqua"/>
          <w:color w:val="000000"/>
        </w:rPr>
        <w:t>lactoferrin</w:t>
      </w:r>
      <w:r w:rsidR="00C32885"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could also occur in relation to SARS-CoV-2 infection</w:t>
      </w:r>
      <w:r w:rsidRPr="00D45516">
        <w:rPr>
          <w:rFonts w:ascii="Book Antiqua" w:eastAsia="Book Antiqua" w:hAnsi="Book Antiqua" w:cs="Book Antiqua"/>
          <w:color w:val="000000"/>
          <w:vertAlign w:val="superscript"/>
        </w:rPr>
        <w:t>[10,11]</w:t>
      </w:r>
      <w:r w:rsidRPr="00D45516">
        <w:rPr>
          <w:rFonts w:ascii="Book Antiqua" w:eastAsia="Book Antiqua" w:hAnsi="Book Antiqua" w:cs="Book Antiqua"/>
          <w:color w:val="000000"/>
        </w:rPr>
        <w:t xml:space="preserve">. In this review, we discuss evidence </w:t>
      </w:r>
      <w:r w:rsidR="00C32885">
        <w:rPr>
          <w:rFonts w:ascii="Book Antiqua" w:eastAsia="Book Antiqua" w:hAnsi="Book Antiqua" w:cs="Book Antiqua"/>
          <w:color w:val="000000"/>
        </w:rPr>
        <w:t>for</w:t>
      </w:r>
      <w:r w:rsidR="00C32885"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the potential clinical and molecular effects of </w:t>
      </w:r>
      <w:r w:rsidR="00C32885">
        <w:rPr>
          <w:rFonts w:ascii="Book Antiqua" w:eastAsia="Book Antiqua" w:hAnsi="Book Antiqua" w:cs="Book Antiqua"/>
          <w:color w:val="000000"/>
        </w:rPr>
        <w:t>lactoferrin</w:t>
      </w:r>
      <w:r w:rsidR="00C32885"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(alone or in combination with another supplement) </w:t>
      </w:r>
      <w:r w:rsidR="00FA5A5B">
        <w:rPr>
          <w:rFonts w:ascii="Book Antiqua" w:eastAsia="Book Antiqua" w:hAnsi="Book Antiqua" w:cs="Book Antiqua"/>
          <w:color w:val="000000"/>
        </w:rPr>
        <w:t xml:space="preserve">in the </w:t>
      </w:r>
      <w:r w:rsidRPr="00D45516">
        <w:rPr>
          <w:rFonts w:ascii="Book Antiqua" w:eastAsia="Book Antiqua" w:hAnsi="Book Antiqua" w:cs="Book Antiqua"/>
          <w:color w:val="000000"/>
        </w:rPr>
        <w:t>prevention or treatment</w:t>
      </w:r>
      <w:r w:rsidR="00C32885">
        <w:rPr>
          <w:rFonts w:ascii="Book Antiqua" w:eastAsia="Book Antiqua" w:hAnsi="Book Antiqua" w:cs="Book Antiqua"/>
          <w:color w:val="000000"/>
        </w:rPr>
        <w:t xml:space="preserve"> of COVID-19</w:t>
      </w:r>
      <w:r w:rsidRPr="00D45516">
        <w:rPr>
          <w:rFonts w:ascii="Book Antiqua" w:eastAsia="Book Antiqua" w:hAnsi="Book Antiqua" w:cs="Book Antiqua"/>
          <w:color w:val="000000"/>
        </w:rPr>
        <w:t>.</w:t>
      </w:r>
    </w:p>
    <w:p w14:paraId="64040220" w14:textId="77777777" w:rsidR="00A77B3E" w:rsidRPr="005D5E69" w:rsidRDefault="00A77B3E" w:rsidP="00C50CA9">
      <w:pPr>
        <w:spacing w:line="360" w:lineRule="auto"/>
        <w:jc w:val="both"/>
        <w:rPr>
          <w:rFonts w:ascii="Book Antiqua" w:hAnsi="Book Antiqua"/>
        </w:rPr>
      </w:pPr>
    </w:p>
    <w:p w14:paraId="08D27DAA" w14:textId="77777777" w:rsidR="00A77B3E" w:rsidRPr="00DE0C9D" w:rsidRDefault="00BF686D" w:rsidP="00C50CA9">
      <w:pPr>
        <w:spacing w:line="360" w:lineRule="auto"/>
        <w:jc w:val="both"/>
        <w:rPr>
          <w:rFonts w:ascii="Book Antiqua" w:hAnsi="Book Antiqua"/>
          <w:u w:val="single"/>
        </w:rPr>
      </w:pPr>
      <w:r w:rsidRPr="00D45516">
        <w:rPr>
          <w:rFonts w:ascii="Book Antiqua" w:eastAsia="Book Antiqua" w:hAnsi="Book Antiqua" w:cs="Book Antiqua"/>
          <w:b/>
          <w:bCs/>
          <w:color w:val="000000"/>
          <w:u w:val="single"/>
        </w:rPr>
        <w:t>SCIENTIFIC FINDINGS SUPPORTING THE ROLE OF LACTOFERRIN IN SARS-COV-2 INFECTION</w:t>
      </w:r>
    </w:p>
    <w:p w14:paraId="0E2B95CA" w14:textId="25D5DC4D" w:rsidR="00A77B3E" w:rsidRPr="005D5E69" w:rsidRDefault="0042334F" w:rsidP="00C50CA9">
      <w:pPr>
        <w:spacing w:line="360" w:lineRule="auto"/>
        <w:jc w:val="both"/>
        <w:rPr>
          <w:rFonts w:ascii="Book Antiqua" w:hAnsi="Book Antiqua"/>
        </w:rPr>
      </w:pPr>
      <w:r w:rsidRPr="00D45516">
        <w:rPr>
          <w:rFonts w:ascii="Book Antiqua" w:eastAsia="Book Antiqua" w:hAnsi="Book Antiqua" w:cs="Book Antiqua"/>
          <w:color w:val="000000"/>
        </w:rPr>
        <w:t xml:space="preserve">In the current scientific landscape, special attention has been paid to the potential role of </w:t>
      </w:r>
      <w:r w:rsidR="00214D53">
        <w:rPr>
          <w:rFonts w:ascii="Book Antiqua" w:eastAsia="Book Antiqua" w:hAnsi="Book Antiqua" w:cs="Book Antiqua"/>
          <w:color w:val="000000"/>
        </w:rPr>
        <w:t>lactoferrin</w:t>
      </w:r>
      <w:r w:rsidR="00214D53"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as a supplemental adjuvant, whether in terms of preventing SARS-CoV-2 infection or treating COVID-19, due to its ability to interact with different receptors. Results of recent research show that</w:t>
      </w:r>
      <w:r w:rsidR="006626A1" w:rsidRPr="00D45516">
        <w:rPr>
          <w:rFonts w:ascii="Book Antiqua" w:eastAsia="Book Antiqua" w:hAnsi="Book Antiqua" w:cs="Book Antiqua"/>
          <w:color w:val="000000"/>
        </w:rPr>
        <w:t xml:space="preserve"> </w:t>
      </w:r>
      <w:r w:rsidR="00DB7C7A" w:rsidRPr="00D45516">
        <w:rPr>
          <w:rFonts w:ascii="Book Antiqua" w:eastAsia="Book Antiqua" w:hAnsi="Book Antiqua" w:cs="Book Antiqua"/>
          <w:color w:val="000000"/>
        </w:rPr>
        <w:t>the cellular entry of the virus</w:t>
      </w:r>
      <w:r w:rsidR="00965572" w:rsidRPr="00D45516">
        <w:rPr>
          <w:rFonts w:ascii="Book Antiqua" w:eastAsia="Book Antiqua" w:hAnsi="Book Antiqua" w:cs="Book Antiqua"/>
          <w:color w:val="000000"/>
        </w:rPr>
        <w:t xml:space="preserve"> occurs</w:t>
      </w:r>
      <w:r w:rsidR="002B0373" w:rsidRPr="00D45516">
        <w:rPr>
          <w:rFonts w:ascii="Book Antiqua" w:eastAsia="Book Antiqua" w:hAnsi="Book Antiqua" w:cs="Book Antiqua"/>
          <w:color w:val="000000"/>
        </w:rPr>
        <w:t xml:space="preserve"> via high-affinity interactions </w:t>
      </w:r>
      <w:r w:rsidRPr="00D45516">
        <w:rPr>
          <w:rFonts w:ascii="Book Antiqua" w:eastAsia="Book Antiqua" w:hAnsi="Book Antiqua" w:cs="Book Antiqua"/>
          <w:color w:val="000000"/>
        </w:rPr>
        <w:t xml:space="preserve">between the receptor-binding domain (RBD) of </w:t>
      </w:r>
      <w:r w:rsidR="00A11FF9" w:rsidRPr="00D45516">
        <w:rPr>
          <w:rFonts w:ascii="Book Antiqua" w:eastAsia="Book Antiqua" w:hAnsi="Book Antiqua" w:cs="Book Antiqua"/>
          <w:color w:val="000000"/>
        </w:rPr>
        <w:t>the SARS-CoV-2</w:t>
      </w:r>
      <w:r w:rsidRPr="00D45516">
        <w:rPr>
          <w:rFonts w:ascii="Book Antiqua" w:eastAsia="Book Antiqua" w:hAnsi="Book Antiqua" w:cs="Book Antiqua"/>
          <w:color w:val="000000"/>
        </w:rPr>
        <w:t xml:space="preserve"> spike protein and the human host angiotensin-converting enzyme 2 (ACE2) receptor</w:t>
      </w:r>
      <w:r w:rsidRPr="00D45516">
        <w:rPr>
          <w:rFonts w:ascii="Book Antiqua" w:eastAsia="Book Antiqua" w:hAnsi="Book Antiqua" w:cs="Book Antiqua"/>
          <w:color w:val="000000"/>
          <w:vertAlign w:val="superscript"/>
        </w:rPr>
        <w:t>[12]</w:t>
      </w:r>
      <w:r w:rsidRPr="00D45516">
        <w:rPr>
          <w:rFonts w:ascii="Book Antiqua" w:eastAsia="Book Antiqua" w:hAnsi="Book Antiqua" w:cs="Book Antiqua"/>
          <w:color w:val="000000"/>
        </w:rPr>
        <w:t>. However, for cellular entry of the virus, there must also be interaction of SARS-CoV-2 with other molecules, including heparan sulfate and cell proteases (such as lysosome-</w:t>
      </w:r>
      <w:r w:rsidRPr="00D45516">
        <w:rPr>
          <w:rFonts w:ascii="Book Antiqua" w:eastAsia="Book Antiqua" w:hAnsi="Book Antiqua" w:cs="Book Antiqua"/>
          <w:color w:val="000000"/>
        </w:rPr>
        <w:lastRenderedPageBreak/>
        <w:t xml:space="preserve">localized </w:t>
      </w:r>
      <w:r w:rsidR="00214D53">
        <w:rPr>
          <w:rFonts w:ascii="Book Antiqua" w:eastAsia="Book Antiqua" w:hAnsi="Book Antiqua" w:cs="Book Antiqua"/>
          <w:color w:val="000000"/>
        </w:rPr>
        <w:t>c</w:t>
      </w:r>
      <w:r w:rsidR="00214D53" w:rsidRPr="00D45516">
        <w:rPr>
          <w:rFonts w:ascii="Book Antiqua" w:eastAsia="Book Antiqua" w:hAnsi="Book Antiqua" w:cs="Book Antiqua"/>
          <w:color w:val="000000"/>
        </w:rPr>
        <w:t xml:space="preserve">athepsin </w:t>
      </w:r>
      <w:r w:rsidRPr="00D45516">
        <w:rPr>
          <w:rFonts w:ascii="Book Antiqua" w:eastAsia="Book Antiqua" w:hAnsi="Book Antiqua" w:cs="Book Antiqua"/>
          <w:color w:val="000000"/>
        </w:rPr>
        <w:t>B/L and serine proteases of the TMPRSS family). This is essential to virus adhesion to the cell membrane, which may facilitate the interaction of the viral spike protein with the ACE-2 receptor, as well as internalization of SARS-CoV-2</w:t>
      </w:r>
      <w:r w:rsidRPr="00D45516">
        <w:rPr>
          <w:rFonts w:ascii="Book Antiqua" w:eastAsia="Book Antiqua" w:hAnsi="Book Antiqua" w:cs="Book Antiqua"/>
          <w:color w:val="000000"/>
          <w:vertAlign w:val="superscript"/>
        </w:rPr>
        <w:t>[13-15]</w:t>
      </w:r>
      <w:r w:rsidRPr="00D45516">
        <w:rPr>
          <w:rFonts w:ascii="Book Antiqua" w:eastAsia="Book Antiqua" w:hAnsi="Book Antiqua" w:cs="Book Antiqua"/>
          <w:color w:val="000000"/>
        </w:rPr>
        <w:t>.</w:t>
      </w:r>
      <w:r w:rsidRPr="005D5E69">
        <w:rPr>
          <w:rFonts w:ascii="Book Antiqua" w:eastAsia="Book Antiqua" w:hAnsi="Book Antiqua" w:cs="Book Antiqua"/>
          <w:color w:val="000000"/>
        </w:rPr>
        <w:t xml:space="preserve"> </w:t>
      </w:r>
    </w:p>
    <w:p w14:paraId="391E0E3F" w14:textId="7F5F1690" w:rsidR="00A77B3E" w:rsidRPr="00D45516" w:rsidRDefault="0042334F" w:rsidP="000E53D8">
      <w:pPr>
        <w:spacing w:line="360" w:lineRule="auto"/>
        <w:ind w:firstLineChars="200" w:firstLine="480"/>
        <w:jc w:val="both"/>
        <w:rPr>
          <w:rFonts w:ascii="Book Antiqua" w:hAnsi="Book Antiqua"/>
        </w:rPr>
      </w:pPr>
      <w:r w:rsidRPr="005D5E69">
        <w:rPr>
          <w:rFonts w:ascii="Book Antiqua" w:eastAsia="Book Antiqua" w:hAnsi="Book Antiqua" w:cs="Book Antiqua"/>
          <w:color w:val="000000"/>
        </w:rPr>
        <w:t>In particular</w:t>
      </w:r>
      <w:r w:rsidR="00214D53">
        <w:rPr>
          <w:rFonts w:ascii="Book Antiqua" w:eastAsia="Book Antiqua" w:hAnsi="Book Antiqua" w:cs="Book Antiqua"/>
          <w:color w:val="000000"/>
        </w:rPr>
        <w:t>,</w:t>
      </w:r>
      <w:r w:rsidRPr="005D5E69">
        <w:rPr>
          <w:rFonts w:ascii="Book Antiqua" w:eastAsia="Book Antiqua" w:hAnsi="Book Antiqua" w:cs="Book Antiqua"/>
          <w:color w:val="000000"/>
        </w:rPr>
        <w:t xml:space="preserve"> the binding of </w:t>
      </w:r>
      <w:r w:rsidR="00214D53">
        <w:rPr>
          <w:rFonts w:ascii="Book Antiqua" w:eastAsia="Book Antiqua" w:hAnsi="Book Antiqua" w:cs="Book Antiqua"/>
          <w:color w:val="000000"/>
        </w:rPr>
        <w:t>lactoferrin</w:t>
      </w:r>
      <w:r w:rsidR="00214D53"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with heparin sulfate proteoglycans (HSPG</w:t>
      </w:r>
      <w:r w:rsidR="00214D53">
        <w:rPr>
          <w:rFonts w:ascii="Book Antiqua" w:eastAsia="Book Antiqua" w:hAnsi="Book Antiqua" w:cs="Book Antiqua"/>
          <w:color w:val="000000"/>
        </w:rPr>
        <w:t>s</w:t>
      </w:r>
      <w:r w:rsidRPr="005D5E69">
        <w:rPr>
          <w:rFonts w:ascii="Book Antiqua" w:eastAsia="Book Antiqua" w:hAnsi="Book Antiqua" w:cs="Book Antiqua"/>
          <w:color w:val="000000"/>
        </w:rPr>
        <w:t xml:space="preserve">) may prevent </w:t>
      </w:r>
      <w:r w:rsidR="00214D53">
        <w:rPr>
          <w:rFonts w:ascii="Book Antiqua" w:eastAsia="Book Antiqua" w:hAnsi="Book Antiqua" w:cs="Book Antiqua"/>
          <w:color w:val="000000"/>
        </w:rPr>
        <w:t>initial</w:t>
      </w:r>
      <w:r w:rsidRPr="005D5E69">
        <w:rPr>
          <w:rFonts w:ascii="Book Antiqua" w:eastAsia="Book Antiqua" w:hAnsi="Book Antiqua" w:cs="Book Antiqua"/>
          <w:color w:val="000000"/>
        </w:rPr>
        <w:t xml:space="preserve"> contact between the virus and host cells, thus preventing subsequent infection. </w:t>
      </w:r>
      <w:r w:rsidR="00214D53">
        <w:rPr>
          <w:rFonts w:ascii="Book Antiqua" w:eastAsia="Book Antiqua" w:hAnsi="Book Antiqua" w:cs="Book Antiqua"/>
          <w:color w:val="000000"/>
        </w:rPr>
        <w:t>I</w:t>
      </w:r>
      <w:r w:rsidRPr="005D5E69">
        <w:rPr>
          <w:rFonts w:ascii="Book Antiqua" w:eastAsia="Book Antiqua" w:hAnsi="Book Antiqua" w:cs="Book Antiqua"/>
          <w:color w:val="000000"/>
        </w:rPr>
        <w:t xml:space="preserve">n SARS-CoV-2 infection, HSPGs play </w:t>
      </w:r>
      <w:r w:rsidR="00214D53">
        <w:rPr>
          <w:rFonts w:ascii="Book Antiqua" w:eastAsia="Book Antiqua" w:hAnsi="Book Antiqua" w:cs="Book Antiqua"/>
          <w:color w:val="000000"/>
        </w:rPr>
        <w:t>an important</w:t>
      </w:r>
      <w:r w:rsidRPr="005D5E69">
        <w:rPr>
          <w:rFonts w:ascii="Book Antiqua" w:eastAsia="Book Antiqua" w:hAnsi="Book Antiqua" w:cs="Book Antiqua"/>
          <w:color w:val="000000"/>
        </w:rPr>
        <w:t xml:space="preserve"> role in the cell entry p</w:t>
      </w:r>
      <w:r w:rsidRPr="00DE0C9D">
        <w:rPr>
          <w:rFonts w:ascii="Book Antiqua" w:eastAsia="Book Antiqua" w:hAnsi="Book Antiqua" w:cs="Book Antiqua"/>
          <w:color w:val="000000"/>
        </w:rPr>
        <w:t xml:space="preserve">rocess, as the anchoring sites provided by HSPGs allow the initial </w:t>
      </w:r>
      <w:r w:rsidR="002B0373" w:rsidRPr="00840A4B">
        <w:rPr>
          <w:rFonts w:ascii="Book Antiqua" w:eastAsia="Book Antiqua" w:hAnsi="Book Antiqua" w:cs="Book Antiqua"/>
          <w:color w:val="000000"/>
        </w:rPr>
        <w:t xml:space="preserve">interaction </w:t>
      </w:r>
      <w:r w:rsidRPr="00840A4B">
        <w:rPr>
          <w:rFonts w:ascii="Book Antiqua" w:eastAsia="Book Antiqua" w:hAnsi="Book Antiqua" w:cs="Book Antiqua"/>
          <w:color w:val="000000"/>
        </w:rPr>
        <w:t xml:space="preserve">between </w:t>
      </w:r>
      <w:r w:rsidR="00D80B09" w:rsidRPr="00D45516">
        <w:rPr>
          <w:rFonts w:ascii="Book Antiqua" w:eastAsia="Book Antiqua" w:hAnsi="Book Antiqua" w:cs="Book Antiqua"/>
          <w:color w:val="000000"/>
        </w:rPr>
        <w:t>SARS-CoV-2</w:t>
      </w:r>
      <w:r w:rsidRPr="00DE0C9D">
        <w:rPr>
          <w:rFonts w:ascii="Book Antiqua" w:eastAsia="Book Antiqua" w:hAnsi="Book Antiqua" w:cs="Book Antiqua"/>
          <w:color w:val="000000"/>
        </w:rPr>
        <w:t xml:space="preserve"> and host cells</w:t>
      </w:r>
      <w:r w:rsidR="00214D53">
        <w:rPr>
          <w:rFonts w:ascii="Book Antiqua" w:eastAsia="Book Antiqua" w:hAnsi="Book Antiqua" w:cs="Book Antiqua"/>
          <w:color w:val="000000"/>
        </w:rPr>
        <w:t>,</w:t>
      </w:r>
      <w:r w:rsidRPr="00DE0C9D">
        <w:rPr>
          <w:rFonts w:ascii="Book Antiqua" w:eastAsia="Book Antiqua" w:hAnsi="Book Antiqua" w:cs="Book Antiqua"/>
          <w:color w:val="000000"/>
        </w:rPr>
        <w:t xml:space="preserve"> and the concentration of viral particles on the cell surface. In other words, the virus, by binding to HSPGs, rolls across the cell membrane and scans specific entry receptors, thus enhancing the ability of the virus to infect the host cell</w:t>
      </w:r>
      <w:r w:rsidRPr="00840A4B">
        <w:rPr>
          <w:rFonts w:ascii="Book Antiqua" w:eastAsia="Book Antiqua" w:hAnsi="Book Antiqua" w:cs="Book Antiqua"/>
          <w:color w:val="000000"/>
          <w:vertAlign w:val="superscript"/>
        </w:rPr>
        <w:t>[16]</w:t>
      </w:r>
      <w:r w:rsidRPr="00840A4B">
        <w:rPr>
          <w:rFonts w:ascii="Book Antiqua" w:eastAsia="Book Antiqua" w:hAnsi="Book Antiqua" w:cs="Book Antiqua"/>
          <w:color w:val="000000"/>
        </w:rPr>
        <w:t>.</w:t>
      </w:r>
    </w:p>
    <w:p w14:paraId="511552A3" w14:textId="12A787AC" w:rsidR="00A77B3E" w:rsidRPr="005D5E69" w:rsidRDefault="0042334F" w:rsidP="000E53D8">
      <w:pPr>
        <w:spacing w:line="360" w:lineRule="auto"/>
        <w:ind w:firstLineChars="200" w:firstLine="480"/>
        <w:jc w:val="both"/>
        <w:rPr>
          <w:rFonts w:ascii="Book Antiqua" w:hAnsi="Book Antiqua"/>
        </w:rPr>
      </w:pPr>
      <w:r w:rsidRPr="00D45516">
        <w:rPr>
          <w:rFonts w:ascii="Book Antiqua" w:eastAsia="Book Antiqua" w:hAnsi="Book Antiqua" w:cs="Book Antiqua"/>
          <w:color w:val="000000"/>
        </w:rPr>
        <w:t>Computational studies</w:t>
      </w:r>
      <w:r w:rsidRPr="00D45516">
        <w:rPr>
          <w:rFonts w:ascii="Book Antiqua" w:eastAsia="Book Antiqua" w:hAnsi="Book Antiqua" w:cs="Book Antiqua"/>
          <w:color w:val="000000"/>
          <w:vertAlign w:val="superscript"/>
        </w:rPr>
        <w:t>[17]</w:t>
      </w:r>
      <w:r w:rsidRPr="00D45516">
        <w:rPr>
          <w:rFonts w:ascii="Book Antiqua" w:eastAsia="Book Antiqua" w:hAnsi="Book Antiqua" w:cs="Book Antiqua"/>
          <w:color w:val="000000"/>
        </w:rPr>
        <w:t xml:space="preserve"> have sought explanations for a direct interaction between </w:t>
      </w:r>
      <w:r w:rsidR="00214D53">
        <w:rPr>
          <w:rFonts w:ascii="Book Antiqua" w:eastAsia="Book Antiqua" w:hAnsi="Book Antiqua" w:cs="Book Antiqua"/>
          <w:color w:val="000000"/>
        </w:rPr>
        <w:t>lactoferrin</w:t>
      </w:r>
      <w:r w:rsidR="00214D53" w:rsidRPr="00D45516">
        <w:rPr>
          <w:rFonts w:ascii="Book Antiqua" w:eastAsia="Book Antiqua" w:hAnsi="Book Antiqua" w:cs="Book Antiqua"/>
          <w:color w:val="000000"/>
        </w:rPr>
        <w:t xml:space="preserve"> </w:t>
      </w:r>
      <w:r w:rsidR="009F33BB" w:rsidRPr="00D45516">
        <w:rPr>
          <w:rFonts w:ascii="Book Antiqua" w:eastAsia="Book Antiqua" w:hAnsi="Book Antiqua" w:cs="Book Antiqua"/>
          <w:color w:val="000000"/>
        </w:rPr>
        <w:t xml:space="preserve">and the ACE2 receptor </w:t>
      </w:r>
      <w:r w:rsidRPr="00D45516">
        <w:rPr>
          <w:rFonts w:ascii="Book Antiqua" w:eastAsia="Book Antiqua" w:hAnsi="Book Antiqua" w:cs="Book Antiqua"/>
          <w:color w:val="000000"/>
        </w:rPr>
        <w:t>or between</w:t>
      </w:r>
      <w:r w:rsidR="009F33BB" w:rsidRPr="00D45516">
        <w:rPr>
          <w:rFonts w:ascii="Book Antiqua" w:eastAsia="Book Antiqua" w:hAnsi="Book Antiqua" w:cs="Book Antiqua"/>
          <w:color w:val="000000"/>
        </w:rPr>
        <w:t xml:space="preserve"> </w:t>
      </w:r>
      <w:r w:rsidR="00214D53">
        <w:rPr>
          <w:rFonts w:ascii="Book Antiqua" w:eastAsia="Book Antiqua" w:hAnsi="Book Antiqua" w:cs="Book Antiqua"/>
          <w:color w:val="000000"/>
        </w:rPr>
        <w:t>lactoferrin</w:t>
      </w:r>
      <w:r w:rsidR="00214D53" w:rsidRPr="00D45516">
        <w:rPr>
          <w:rFonts w:ascii="Book Antiqua" w:eastAsia="Book Antiqua" w:hAnsi="Book Antiqua" w:cs="Book Antiqua"/>
          <w:color w:val="000000"/>
        </w:rPr>
        <w:t xml:space="preserve"> </w:t>
      </w:r>
      <w:r w:rsidR="009F33BB" w:rsidRPr="00D45516">
        <w:rPr>
          <w:rFonts w:ascii="Book Antiqua" w:eastAsia="Book Antiqua" w:hAnsi="Book Antiqua" w:cs="Book Antiqua"/>
          <w:color w:val="000000"/>
        </w:rPr>
        <w:t>and the viral spike protein</w:t>
      </w:r>
      <w:r w:rsidRPr="00D45516">
        <w:rPr>
          <w:rFonts w:ascii="Book Antiqua" w:eastAsia="Book Antiqua" w:hAnsi="Book Antiqua" w:cs="Book Antiqua"/>
          <w:color w:val="000000"/>
        </w:rPr>
        <w:t xml:space="preserve">, identifying possible reciprocal interactions that </w:t>
      </w:r>
      <w:r w:rsidR="0033341E" w:rsidRPr="00D45516">
        <w:rPr>
          <w:rFonts w:ascii="Book Antiqua" w:eastAsia="Book Antiqua" w:hAnsi="Book Antiqua" w:cs="Book Antiqua"/>
          <w:color w:val="000000"/>
        </w:rPr>
        <w:t xml:space="preserve">may </w:t>
      </w:r>
      <w:r w:rsidRPr="00D45516">
        <w:rPr>
          <w:rFonts w:ascii="Book Antiqua" w:eastAsia="Book Antiqua" w:hAnsi="Book Antiqua" w:cs="Book Antiqua"/>
          <w:color w:val="000000"/>
        </w:rPr>
        <w:t xml:space="preserve">provide a molecular </w:t>
      </w:r>
      <w:r w:rsidR="009F33BB" w:rsidRPr="00D45516">
        <w:rPr>
          <w:rFonts w:ascii="Book Antiqua" w:eastAsia="Book Antiqua" w:hAnsi="Book Antiqua" w:cs="Book Antiqua"/>
          <w:color w:val="000000"/>
        </w:rPr>
        <w:t xml:space="preserve">explanation </w:t>
      </w:r>
      <w:r w:rsidRPr="00D45516">
        <w:rPr>
          <w:rFonts w:ascii="Book Antiqua" w:eastAsia="Book Antiqua" w:hAnsi="Book Antiqua" w:cs="Book Antiqua"/>
          <w:color w:val="000000"/>
        </w:rPr>
        <w:t xml:space="preserve">for the preventive effect of </w:t>
      </w:r>
      <w:r w:rsidR="00214D53">
        <w:rPr>
          <w:rFonts w:ascii="Book Antiqua" w:eastAsia="Book Antiqua" w:hAnsi="Book Antiqua" w:cs="Book Antiqua"/>
          <w:color w:val="000000"/>
        </w:rPr>
        <w:t>lactoferrin</w:t>
      </w:r>
      <w:r w:rsidR="00214D53"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against SARS-CoV-2 infection. </w:t>
      </w:r>
      <w:r w:rsidR="00214D53">
        <w:rPr>
          <w:rFonts w:ascii="Book Antiqua" w:eastAsia="Book Antiqua" w:hAnsi="Book Antiqua" w:cs="Book Antiqua"/>
          <w:color w:val="000000"/>
        </w:rPr>
        <w:t>Lactoferrin</w:t>
      </w:r>
      <w:r w:rsidRPr="00D45516">
        <w:rPr>
          <w:rFonts w:ascii="Book Antiqua" w:eastAsia="Book Antiqua" w:hAnsi="Book Antiqua" w:cs="Book Antiqua"/>
          <w:color w:val="000000"/>
        </w:rPr>
        <w:t xml:space="preserve"> </w:t>
      </w:r>
      <w:r w:rsidR="00486084" w:rsidRPr="00D45516">
        <w:rPr>
          <w:rFonts w:ascii="Book Antiqua" w:eastAsia="Book Antiqua" w:hAnsi="Book Antiqua" w:cs="Book Antiqua"/>
          <w:color w:val="000000"/>
        </w:rPr>
        <w:t>has the ability</w:t>
      </w:r>
      <w:r w:rsidRPr="00D45516">
        <w:rPr>
          <w:rFonts w:ascii="Book Antiqua" w:eastAsia="Book Antiqua" w:hAnsi="Book Antiqua" w:cs="Book Antiqua"/>
          <w:color w:val="000000"/>
        </w:rPr>
        <w:t xml:space="preserve"> to bind to the ectodomain of ACE2 with high affinity</w:t>
      </w:r>
      <w:r w:rsidR="00486084" w:rsidRPr="00D45516">
        <w:rPr>
          <w:rFonts w:ascii="Book Antiqua" w:eastAsia="Book Antiqua" w:hAnsi="Book Antiqua" w:cs="Book Antiqua"/>
          <w:color w:val="000000"/>
        </w:rPr>
        <w:t xml:space="preserve">. </w:t>
      </w:r>
      <w:r w:rsidR="00214D53">
        <w:rPr>
          <w:rFonts w:ascii="Book Antiqua" w:eastAsia="Book Antiqua" w:hAnsi="Book Antiqua" w:cs="Book Antiqua"/>
          <w:color w:val="000000"/>
        </w:rPr>
        <w:t>In contrast</w:t>
      </w:r>
      <w:r w:rsidRPr="00D45516">
        <w:rPr>
          <w:rFonts w:ascii="Book Antiqua" w:eastAsia="Book Antiqua" w:hAnsi="Book Antiqua" w:cs="Book Antiqua"/>
          <w:color w:val="000000"/>
        </w:rPr>
        <w:t>,</w:t>
      </w:r>
      <w:r w:rsidR="0033341E" w:rsidRPr="00D45516">
        <w:rPr>
          <w:rFonts w:ascii="Book Antiqua" w:eastAsia="Book Antiqua" w:hAnsi="Book Antiqua" w:cs="Book Antiqua"/>
          <w:color w:val="000000"/>
        </w:rPr>
        <w:t xml:space="preserve"> </w:t>
      </w:r>
      <w:r w:rsidR="00214D53">
        <w:rPr>
          <w:rFonts w:ascii="Book Antiqua" w:eastAsia="Book Antiqua" w:hAnsi="Book Antiqua" w:cs="Book Antiqua"/>
          <w:color w:val="000000"/>
        </w:rPr>
        <w:t>there is no</w:t>
      </w:r>
      <w:r w:rsidRPr="00D45516">
        <w:rPr>
          <w:rFonts w:ascii="Book Antiqua" w:eastAsia="Book Antiqua" w:hAnsi="Book Antiqua" w:cs="Book Antiqua"/>
          <w:color w:val="000000"/>
        </w:rPr>
        <w:t xml:space="preserve"> binding to RBD up to the maximum physiological concentration range of </w:t>
      </w:r>
      <w:r w:rsidR="00214D53">
        <w:rPr>
          <w:rFonts w:ascii="Book Antiqua" w:eastAsia="Book Antiqua" w:hAnsi="Book Antiqua" w:cs="Book Antiqua"/>
          <w:color w:val="000000"/>
        </w:rPr>
        <w:t>lactoferrin</w:t>
      </w:r>
      <w:r w:rsidRPr="00D45516">
        <w:rPr>
          <w:rFonts w:ascii="Book Antiqua" w:eastAsia="Book Antiqua" w:hAnsi="Book Antiqua" w:cs="Book Antiqua"/>
          <w:color w:val="000000"/>
        </w:rPr>
        <w:t>. This suggests that the inhibitory</w:t>
      </w:r>
      <w:r w:rsidR="002B0373" w:rsidRPr="00D45516">
        <w:rPr>
          <w:rFonts w:ascii="Book Antiqua" w:eastAsia="Book Antiqua" w:hAnsi="Book Antiqua" w:cs="Book Antiqua"/>
          <w:color w:val="000000"/>
        </w:rPr>
        <w:t xml:space="preserve"> effect</w:t>
      </w:r>
      <w:r w:rsidRPr="00D45516">
        <w:rPr>
          <w:rFonts w:ascii="Book Antiqua" w:eastAsia="Book Antiqua" w:hAnsi="Book Antiqua" w:cs="Book Antiqua"/>
          <w:color w:val="000000"/>
        </w:rPr>
        <w:t xml:space="preserve"> of </w:t>
      </w:r>
      <w:r w:rsidR="00214D53">
        <w:rPr>
          <w:rFonts w:ascii="Book Antiqua" w:eastAsia="Book Antiqua" w:hAnsi="Book Antiqua" w:cs="Book Antiqua"/>
          <w:color w:val="000000"/>
        </w:rPr>
        <w:t>lactoferrin</w:t>
      </w:r>
      <w:r w:rsidR="00214D53"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on the formation of the ACE2/RBD complex </w:t>
      </w:r>
      <w:r w:rsidR="00486084" w:rsidRPr="00D45516">
        <w:rPr>
          <w:rFonts w:ascii="Book Antiqua" w:eastAsia="Book Antiqua" w:hAnsi="Book Antiqua" w:cs="Book Antiqua"/>
          <w:color w:val="000000"/>
        </w:rPr>
        <w:t>may be related to</w:t>
      </w:r>
      <w:r w:rsidRPr="00D45516">
        <w:rPr>
          <w:rFonts w:ascii="Book Antiqua" w:eastAsia="Book Antiqua" w:hAnsi="Book Antiqua" w:cs="Book Antiqua"/>
          <w:color w:val="000000"/>
        </w:rPr>
        <w:t xml:space="preserve"> its binding to the ACE2 receptor</w:t>
      </w:r>
      <w:r w:rsidR="00046D03" w:rsidRPr="00D45516">
        <w:rPr>
          <w:rFonts w:ascii="Book Antiqua" w:eastAsia="Book Antiqua" w:hAnsi="Book Antiqua" w:cs="Book Antiqua"/>
          <w:color w:val="000000"/>
        </w:rPr>
        <w:t>, thus weakening the evidence of</w:t>
      </w:r>
      <w:r w:rsidRPr="00D45516">
        <w:rPr>
          <w:rFonts w:ascii="Book Antiqua" w:eastAsia="Book Antiqua" w:hAnsi="Book Antiqua" w:cs="Book Antiqua"/>
          <w:color w:val="000000"/>
        </w:rPr>
        <w:t xml:space="preserve"> </w:t>
      </w:r>
      <w:r w:rsidR="00046D03" w:rsidRPr="00D45516">
        <w:rPr>
          <w:rFonts w:ascii="Book Antiqua" w:eastAsia="Book Antiqua" w:hAnsi="Book Antiqua" w:cs="Book Antiqua"/>
          <w:color w:val="000000"/>
        </w:rPr>
        <w:t>binding</w:t>
      </w:r>
      <w:r w:rsidRPr="00D45516">
        <w:rPr>
          <w:rFonts w:ascii="Book Antiqua" w:eastAsia="Book Antiqua" w:hAnsi="Book Antiqua" w:cs="Book Antiqua"/>
          <w:color w:val="000000"/>
        </w:rPr>
        <w:t xml:space="preserve"> to the RBD of the spike protein</w:t>
      </w:r>
      <w:r w:rsidRPr="00D45516">
        <w:rPr>
          <w:rFonts w:ascii="Book Antiqua" w:eastAsia="Book Antiqua" w:hAnsi="Book Antiqua" w:cs="Book Antiqua"/>
          <w:color w:val="000000"/>
          <w:vertAlign w:val="superscript"/>
        </w:rPr>
        <w:t>[18]</w:t>
      </w:r>
      <w:r w:rsidRPr="00D45516">
        <w:rPr>
          <w:rFonts w:ascii="Book Antiqua" w:eastAsia="Book Antiqua" w:hAnsi="Book Antiqua" w:cs="Book Antiqua"/>
          <w:color w:val="000000"/>
        </w:rPr>
        <w:t>.</w:t>
      </w:r>
      <w:r w:rsidRPr="005D5E69">
        <w:rPr>
          <w:rFonts w:ascii="Book Antiqua" w:eastAsia="Book Antiqua" w:hAnsi="Book Antiqua" w:cs="Book Antiqua"/>
          <w:color w:val="000000"/>
        </w:rPr>
        <w:t xml:space="preserve"> </w:t>
      </w:r>
    </w:p>
    <w:p w14:paraId="3A10298E" w14:textId="30B74089" w:rsidR="00A77B3E" w:rsidRPr="005D5E69" w:rsidRDefault="0042334F" w:rsidP="000E53D8">
      <w:pPr>
        <w:spacing w:line="360" w:lineRule="auto"/>
        <w:ind w:firstLineChars="200" w:firstLine="480"/>
        <w:jc w:val="both"/>
        <w:rPr>
          <w:rFonts w:ascii="Book Antiqua" w:hAnsi="Book Antiqua"/>
        </w:rPr>
      </w:pPr>
      <w:r w:rsidRPr="005D5E69">
        <w:rPr>
          <w:rFonts w:ascii="Book Antiqua" w:eastAsia="Book Antiqua" w:hAnsi="Book Antiqua" w:cs="Book Antiqua"/>
          <w:color w:val="000000"/>
        </w:rPr>
        <w:t xml:space="preserve">Based on data from the animal and human studies, Zimecki </w:t>
      </w:r>
      <w:r w:rsidRPr="005D5E69">
        <w:rPr>
          <w:rFonts w:ascii="Book Antiqua" w:eastAsia="Book Antiqua" w:hAnsi="Book Antiqua" w:cs="Book Antiqua"/>
          <w:i/>
          <w:iCs/>
          <w:color w:val="000000"/>
        </w:rPr>
        <w:t>et al</w:t>
      </w:r>
      <w:r w:rsidR="00BD3DE2" w:rsidRPr="005D5E69">
        <w:rPr>
          <w:rFonts w:ascii="Book Antiqua" w:eastAsia="Book Antiqua" w:hAnsi="Book Antiqua" w:cs="Book Antiqua"/>
          <w:color w:val="000000"/>
          <w:vertAlign w:val="superscript"/>
        </w:rPr>
        <w:t>[19]</w:t>
      </w:r>
      <w:r w:rsidRPr="005D5E69">
        <w:rPr>
          <w:rFonts w:ascii="Book Antiqua" w:eastAsia="Book Antiqua" w:hAnsi="Book Antiqua" w:cs="Book Antiqua"/>
          <w:color w:val="000000"/>
        </w:rPr>
        <w:t xml:space="preserve"> postulated that </w:t>
      </w:r>
      <w:r w:rsidR="00214D53">
        <w:rPr>
          <w:rFonts w:ascii="Book Antiqua" w:eastAsia="Book Antiqua" w:hAnsi="Book Antiqua" w:cs="Book Antiqua"/>
          <w:color w:val="000000"/>
        </w:rPr>
        <w:t>lactoferrin</w:t>
      </w:r>
      <w:r w:rsidR="00214D53"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may have a clinical benefit in preventing and ameliorating the COVID-19</w:t>
      </w:r>
      <w:r w:rsidR="00214D53">
        <w:rPr>
          <w:rFonts w:ascii="Book Antiqua" w:eastAsia="Book Antiqua" w:hAnsi="Book Antiqua" w:cs="Book Antiqua"/>
          <w:color w:val="000000"/>
        </w:rPr>
        <w:t>-</w:t>
      </w:r>
      <w:r w:rsidRPr="005D5E69">
        <w:rPr>
          <w:rFonts w:ascii="Book Antiqua" w:eastAsia="Book Antiqua" w:hAnsi="Book Antiqua" w:cs="Book Antiqua"/>
          <w:color w:val="000000"/>
        </w:rPr>
        <w:t xml:space="preserve">induced cytokine storm and its devastating consequences on lungs and other vital organs. Kell </w:t>
      </w:r>
      <w:r w:rsidRPr="005D5E69">
        <w:rPr>
          <w:rFonts w:ascii="Book Antiqua" w:eastAsia="Book Antiqua" w:hAnsi="Book Antiqua" w:cs="Book Antiqua"/>
          <w:i/>
          <w:iCs/>
          <w:color w:val="000000"/>
        </w:rPr>
        <w:t>et al</w:t>
      </w:r>
      <w:r w:rsidR="00485C7E" w:rsidRPr="005D5E69">
        <w:rPr>
          <w:rFonts w:ascii="Book Antiqua" w:eastAsia="Book Antiqua" w:hAnsi="Book Antiqua" w:cs="Book Antiqua"/>
          <w:color w:val="000000"/>
          <w:vertAlign w:val="superscript"/>
        </w:rPr>
        <w:t>[20]</w:t>
      </w:r>
      <w:r w:rsidRPr="005D5E69">
        <w:rPr>
          <w:rFonts w:ascii="Book Antiqua" w:eastAsia="Book Antiqua" w:hAnsi="Book Antiqua" w:cs="Book Antiqua"/>
          <w:color w:val="000000"/>
        </w:rPr>
        <w:t xml:space="preserve"> suggest a similar process. More precisely, </w:t>
      </w:r>
      <w:r w:rsidR="00214D53">
        <w:rPr>
          <w:rFonts w:ascii="Book Antiqua" w:eastAsia="Book Antiqua" w:hAnsi="Book Antiqua" w:cs="Book Antiqua"/>
          <w:color w:val="000000"/>
        </w:rPr>
        <w:t>lactoferrin</w:t>
      </w:r>
      <w:r w:rsidR="00214D53"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 xml:space="preserve">is capable of performing two functions in cases of SARS-CoV-2 infection: on the one hand, it sequesters iron and inflammatory molecules that significantly increase during the cytokine storm; on the other hand, it helps to occupy receptors (ACE2/RBD) and HSPGs, preventing the virus from binding to host cells. Receptor </w:t>
      </w:r>
      <w:r w:rsidR="00746280" w:rsidRPr="005D5E69">
        <w:rPr>
          <w:rFonts w:ascii="Book Antiqua" w:eastAsia="Book Antiqua" w:hAnsi="Book Antiqua" w:cs="Book Antiqua"/>
          <w:color w:val="000000"/>
        </w:rPr>
        <w:t xml:space="preserve">blockade </w:t>
      </w:r>
      <w:r w:rsidRPr="005D5E69">
        <w:rPr>
          <w:rFonts w:ascii="Book Antiqua" w:eastAsia="Book Antiqua" w:hAnsi="Book Antiqua" w:cs="Book Antiqua"/>
          <w:color w:val="000000"/>
        </w:rPr>
        <w:t>is</w:t>
      </w:r>
      <w:r w:rsidR="00214D53">
        <w:rPr>
          <w:rFonts w:ascii="Book Antiqua" w:eastAsia="Book Antiqua" w:hAnsi="Book Antiqua" w:cs="Book Antiqua"/>
          <w:color w:val="000000"/>
        </w:rPr>
        <w:t xml:space="preserve"> </w:t>
      </w:r>
      <w:r w:rsidRPr="005D5E69">
        <w:rPr>
          <w:rFonts w:ascii="Book Antiqua" w:eastAsia="Book Antiqua" w:hAnsi="Book Antiqua" w:cs="Book Antiqua"/>
          <w:color w:val="000000"/>
        </w:rPr>
        <w:t xml:space="preserve">an important peculiarity of </w:t>
      </w:r>
      <w:r w:rsidR="00214D53">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when </w:t>
      </w:r>
      <w:r w:rsidR="002B0373" w:rsidRPr="005D5E69">
        <w:rPr>
          <w:rFonts w:ascii="Book Antiqua" w:eastAsia="Book Antiqua" w:hAnsi="Book Antiqua" w:cs="Book Antiqua"/>
          <w:color w:val="000000"/>
        </w:rPr>
        <w:t xml:space="preserve">used </w:t>
      </w:r>
      <w:r w:rsidRPr="005D5E69">
        <w:rPr>
          <w:rFonts w:ascii="Book Antiqua" w:eastAsia="Book Antiqua" w:hAnsi="Book Antiqua" w:cs="Book Antiqua"/>
          <w:color w:val="000000"/>
        </w:rPr>
        <w:t xml:space="preserve">as a supplement. </w:t>
      </w:r>
      <w:r w:rsidR="00214D53">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may help </w:t>
      </w:r>
      <w:r w:rsidRPr="005D5E69">
        <w:rPr>
          <w:rFonts w:ascii="Book Antiqua" w:eastAsia="Book Antiqua" w:hAnsi="Book Antiqua" w:cs="Book Antiqua"/>
          <w:color w:val="000000"/>
        </w:rPr>
        <w:lastRenderedPageBreak/>
        <w:t>prevent thrombocytopenia and hypercoagulation, which are major complications of COVID-19.</w:t>
      </w:r>
    </w:p>
    <w:p w14:paraId="19170D79" w14:textId="6B8D4204" w:rsidR="00A77B3E" w:rsidRPr="005D5E69" w:rsidRDefault="0042334F" w:rsidP="000E53D8">
      <w:pPr>
        <w:spacing w:line="360" w:lineRule="auto"/>
        <w:ind w:firstLineChars="200" w:firstLine="480"/>
        <w:jc w:val="both"/>
        <w:rPr>
          <w:rFonts w:ascii="Book Antiqua" w:hAnsi="Book Antiqua"/>
        </w:rPr>
      </w:pPr>
      <w:r w:rsidRPr="005D5E69">
        <w:rPr>
          <w:rFonts w:ascii="Book Antiqua" w:eastAsia="Book Antiqua" w:hAnsi="Book Antiqua" w:cs="Book Antiqua"/>
          <w:color w:val="000000"/>
        </w:rPr>
        <w:t>Studies with swabs for S</w:t>
      </w:r>
      <w:r w:rsidRPr="00DE0C9D">
        <w:rPr>
          <w:rFonts w:ascii="Book Antiqua" w:eastAsia="Book Antiqua" w:hAnsi="Book Antiqua" w:cs="Book Antiqua"/>
          <w:color w:val="000000"/>
        </w:rPr>
        <w:t xml:space="preserve">ARS-CoV-2 detection demonstrated that </w:t>
      </w:r>
      <w:r w:rsidR="00214D53">
        <w:rPr>
          <w:rFonts w:ascii="Book Antiqua" w:eastAsia="Book Antiqua" w:hAnsi="Book Antiqua" w:cs="Book Antiqua"/>
          <w:color w:val="000000"/>
        </w:rPr>
        <w:t xml:space="preserve">there are higher levels of viral RNA in </w:t>
      </w:r>
      <w:r w:rsidRPr="00DE0C9D">
        <w:rPr>
          <w:rFonts w:ascii="Book Antiqua" w:eastAsia="Book Antiqua" w:hAnsi="Book Antiqua" w:cs="Book Antiqua"/>
          <w:color w:val="000000"/>
        </w:rPr>
        <w:t xml:space="preserve">the upper airways than in the throat, in both symptomatic and asymptomatic patients. This suggests that the nasal epithelium </w:t>
      </w:r>
      <w:r w:rsidR="0033341E" w:rsidRPr="00D45516">
        <w:rPr>
          <w:rFonts w:ascii="Book Antiqua" w:eastAsia="Book Antiqua" w:hAnsi="Book Antiqua" w:cs="Book Antiqua"/>
          <w:color w:val="000000"/>
        </w:rPr>
        <w:t>may be</w:t>
      </w:r>
      <w:r w:rsidR="0033341E" w:rsidRPr="00DE0C9D">
        <w:rPr>
          <w:rFonts w:ascii="Book Antiqua" w:eastAsia="Book Antiqua" w:hAnsi="Book Antiqua" w:cs="Book Antiqua"/>
          <w:color w:val="000000"/>
        </w:rPr>
        <w:t xml:space="preserve"> </w:t>
      </w:r>
      <w:r w:rsidRPr="00DE0C9D">
        <w:rPr>
          <w:rFonts w:ascii="Book Antiqua" w:eastAsia="Book Antiqua" w:hAnsi="Book Antiqua" w:cs="Book Antiqua"/>
          <w:color w:val="000000"/>
        </w:rPr>
        <w:t xml:space="preserve">an important </w:t>
      </w:r>
      <w:r w:rsidR="00746280" w:rsidRPr="00DE0C9D">
        <w:rPr>
          <w:rFonts w:ascii="Book Antiqua" w:eastAsia="Book Antiqua" w:hAnsi="Book Antiqua" w:cs="Book Antiqua"/>
          <w:color w:val="000000"/>
        </w:rPr>
        <w:t xml:space="preserve">site </w:t>
      </w:r>
      <w:r w:rsidRPr="00840A4B">
        <w:rPr>
          <w:rFonts w:ascii="Book Antiqua" w:eastAsia="Book Antiqua" w:hAnsi="Book Antiqua" w:cs="Book Antiqua"/>
          <w:color w:val="000000"/>
        </w:rPr>
        <w:t>for initial infection</w:t>
      </w:r>
      <w:r w:rsidR="00A11FF9" w:rsidRPr="00840A4B">
        <w:rPr>
          <w:rFonts w:ascii="Book Antiqua" w:eastAsia="Book Antiqua" w:hAnsi="Book Antiqua" w:cs="Book Antiqua"/>
          <w:color w:val="000000"/>
        </w:rPr>
        <w:t xml:space="preserve">, </w:t>
      </w:r>
      <w:r w:rsidR="00A11FF9" w:rsidRPr="00D45516">
        <w:rPr>
          <w:rFonts w:ascii="Book Antiqua" w:eastAsia="Book Antiqua" w:hAnsi="Book Antiqua" w:cs="Book Antiqua"/>
          <w:color w:val="000000"/>
        </w:rPr>
        <w:t>acting</w:t>
      </w:r>
      <w:r w:rsidRPr="00DE0C9D">
        <w:rPr>
          <w:rFonts w:ascii="Book Antiqua" w:eastAsia="Book Antiqua" w:hAnsi="Book Antiqua" w:cs="Book Antiqua"/>
          <w:color w:val="000000"/>
        </w:rPr>
        <w:t xml:space="preserve"> as a key reservoir for viral spread through the respiratory mucosa</w:t>
      </w:r>
      <w:r w:rsidRPr="00840A4B">
        <w:rPr>
          <w:rFonts w:ascii="Book Antiqua" w:eastAsia="Book Antiqua" w:hAnsi="Book Antiqua" w:cs="Book Antiqua"/>
          <w:color w:val="000000"/>
          <w:vertAlign w:val="superscript"/>
        </w:rPr>
        <w:t>[</w:t>
      </w:r>
      <w:r w:rsidR="00782CD9" w:rsidRPr="00D45516">
        <w:rPr>
          <w:rFonts w:ascii="Book Antiqua" w:eastAsia="Book Antiqua" w:hAnsi="Book Antiqua" w:cs="Book Antiqua"/>
          <w:color w:val="000000"/>
          <w:vertAlign w:val="superscript"/>
        </w:rPr>
        <w:t>12</w:t>
      </w:r>
      <w:r w:rsidRPr="00D45516">
        <w:rPr>
          <w:rFonts w:ascii="Book Antiqua" w:eastAsia="Book Antiqua" w:hAnsi="Book Antiqua" w:cs="Book Antiqua"/>
          <w:color w:val="000000"/>
          <w:vertAlign w:val="superscript"/>
        </w:rPr>
        <w:t>]</w:t>
      </w:r>
      <w:r w:rsidRPr="00D45516">
        <w:rPr>
          <w:rFonts w:ascii="Book Antiqua" w:eastAsia="Book Antiqua" w:hAnsi="Book Antiqua" w:cs="Book Antiqua"/>
          <w:color w:val="000000"/>
        </w:rPr>
        <w:t xml:space="preserve">. In light of this, it could be hypothesized that local treatment of the nasal mucosa with </w:t>
      </w:r>
      <w:r w:rsidR="00214D53">
        <w:rPr>
          <w:rFonts w:ascii="Book Antiqua" w:eastAsia="Book Antiqua" w:hAnsi="Book Antiqua" w:cs="Book Antiqua"/>
          <w:color w:val="000000"/>
        </w:rPr>
        <w:t>lactoferrin</w:t>
      </w:r>
      <w:r w:rsidR="00214D53"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in a na</w:t>
      </w:r>
      <w:r w:rsidRPr="005D5E69">
        <w:rPr>
          <w:rFonts w:ascii="Book Antiqua" w:eastAsia="Book Antiqua" w:hAnsi="Book Antiqua" w:cs="Book Antiqua"/>
          <w:color w:val="000000"/>
        </w:rPr>
        <w:t xml:space="preserve">sal spray formulation or through its oral intake may counteract SARS-CoV-2 infection and inflammation. </w:t>
      </w:r>
      <w:r w:rsidR="00214D53">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w:t>
      </w:r>
      <w:r w:rsidR="006C2460" w:rsidRPr="005D5E69">
        <w:rPr>
          <w:rFonts w:ascii="Book Antiqua" w:eastAsia="Book Antiqua" w:hAnsi="Book Antiqua" w:cs="Book Antiqua"/>
          <w:color w:val="000000"/>
        </w:rPr>
        <w:t>has the ability to serve</w:t>
      </w:r>
      <w:r w:rsidRPr="005D5E69">
        <w:rPr>
          <w:rFonts w:ascii="Book Antiqua" w:eastAsia="Book Antiqua" w:hAnsi="Book Antiqua" w:cs="Book Antiqua"/>
          <w:color w:val="000000"/>
        </w:rPr>
        <w:t xml:space="preserve"> as a natural barrier</w:t>
      </w:r>
      <w:r w:rsidR="00695E89" w:rsidRPr="005D5E69">
        <w:rPr>
          <w:rFonts w:ascii="Book Antiqua" w:eastAsia="Book Antiqua" w:hAnsi="Book Antiqua" w:cs="Book Antiqua"/>
          <w:color w:val="000000"/>
        </w:rPr>
        <w:t xml:space="preserve"> </w:t>
      </w:r>
      <w:r w:rsidR="006C2460" w:rsidRPr="005D5E69">
        <w:rPr>
          <w:rFonts w:ascii="Book Antiqua" w:eastAsia="Book Antiqua" w:hAnsi="Book Antiqua" w:cs="Book Antiqua"/>
          <w:color w:val="000000"/>
        </w:rPr>
        <w:t>of the</w:t>
      </w:r>
      <w:r w:rsidRPr="005D5E69">
        <w:rPr>
          <w:rFonts w:ascii="Book Antiqua" w:eastAsia="Book Antiqua" w:hAnsi="Book Antiqua" w:cs="Book Antiqua"/>
          <w:color w:val="000000"/>
        </w:rPr>
        <w:t xml:space="preserve"> respiratory and intestinal</w:t>
      </w:r>
      <w:r w:rsidR="006C2460" w:rsidRPr="005D5E69">
        <w:rPr>
          <w:rFonts w:ascii="Book Antiqua" w:eastAsia="Book Antiqua" w:hAnsi="Book Antiqua" w:cs="Book Antiqua"/>
          <w:color w:val="000000"/>
        </w:rPr>
        <w:t xml:space="preserve"> mucosa</w:t>
      </w:r>
      <w:r w:rsidRPr="005D5E69">
        <w:rPr>
          <w:rFonts w:ascii="Book Antiqua" w:eastAsia="Book Antiqua" w:hAnsi="Book Antiqua" w:cs="Book Antiqua"/>
          <w:color w:val="000000"/>
        </w:rPr>
        <w:t xml:space="preserve">, and </w:t>
      </w:r>
      <w:r w:rsidR="006C2460" w:rsidRPr="005D5E69">
        <w:rPr>
          <w:rFonts w:ascii="Book Antiqua" w:eastAsia="Book Antiqua" w:hAnsi="Book Antiqua" w:cs="Book Antiqua"/>
          <w:color w:val="000000"/>
        </w:rPr>
        <w:t xml:space="preserve">its </w:t>
      </w:r>
      <w:r w:rsidRPr="005D5E69">
        <w:rPr>
          <w:rFonts w:ascii="Book Antiqua" w:eastAsia="Book Antiqua" w:hAnsi="Book Antiqua" w:cs="Book Antiqua"/>
          <w:color w:val="000000"/>
        </w:rPr>
        <w:t>inclusion in preservative structures (liposomes) may reduce gastric and intestinal denaturation,</w:t>
      </w:r>
      <w:r w:rsidR="006C2460" w:rsidRPr="005D5E69">
        <w:rPr>
          <w:rFonts w:ascii="Book Antiqua" w:eastAsia="Book Antiqua" w:hAnsi="Book Antiqua" w:cs="Book Antiqua"/>
          <w:color w:val="000000"/>
        </w:rPr>
        <w:t xml:space="preserve"> which is critical to</w:t>
      </w:r>
      <w:r w:rsidRPr="005D5E69">
        <w:rPr>
          <w:rFonts w:ascii="Book Antiqua" w:eastAsia="Book Antiqua" w:hAnsi="Book Antiqua" w:cs="Book Antiqua"/>
          <w:color w:val="000000"/>
        </w:rPr>
        <w:t xml:space="preserve"> maintaining its integrity and biological functionality. Such findings suggest that </w:t>
      </w:r>
      <w:r w:rsidR="00214D53">
        <w:rPr>
          <w:rFonts w:ascii="Book Antiqua" w:eastAsia="Book Antiqua" w:hAnsi="Book Antiqua" w:cs="Book Antiqua"/>
          <w:color w:val="000000"/>
        </w:rPr>
        <w:t>lactoferrin</w:t>
      </w:r>
      <w:r w:rsidR="00214D53"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could be</w:t>
      </w:r>
      <w:r w:rsidR="006C2460" w:rsidRPr="005D5E69">
        <w:rPr>
          <w:rFonts w:ascii="Book Antiqua" w:eastAsia="Book Antiqua" w:hAnsi="Book Antiqua" w:cs="Book Antiqua"/>
          <w:color w:val="000000"/>
        </w:rPr>
        <w:t xml:space="preserve"> a supplement </w:t>
      </w:r>
      <w:r w:rsidR="00214D53">
        <w:rPr>
          <w:rFonts w:ascii="Book Antiqua" w:eastAsia="Book Antiqua" w:hAnsi="Book Antiqua" w:cs="Book Antiqua"/>
          <w:color w:val="000000"/>
        </w:rPr>
        <w:t>for</w:t>
      </w:r>
      <w:r w:rsidRPr="005D5E69">
        <w:rPr>
          <w:rFonts w:ascii="Book Antiqua" w:eastAsia="Book Antiqua" w:hAnsi="Book Antiqua" w:cs="Book Antiqua"/>
          <w:color w:val="000000"/>
        </w:rPr>
        <w:t xml:space="preserve"> use in </w:t>
      </w:r>
      <w:r w:rsidR="00647CEC" w:rsidRPr="005D5E69">
        <w:rPr>
          <w:rFonts w:ascii="Book Antiqua" w:eastAsia="Book Antiqua" w:hAnsi="Book Antiqua" w:cs="Book Antiqua"/>
          <w:color w:val="000000"/>
        </w:rPr>
        <w:t xml:space="preserve">both </w:t>
      </w:r>
      <w:r w:rsidRPr="005D5E69">
        <w:rPr>
          <w:rFonts w:ascii="Book Antiqua" w:eastAsia="Book Antiqua" w:hAnsi="Book Antiqua" w:cs="Book Antiqua"/>
          <w:color w:val="000000"/>
        </w:rPr>
        <w:t xml:space="preserve">asymptomatic </w:t>
      </w:r>
      <w:r w:rsidR="00647CEC" w:rsidRPr="005D5E69">
        <w:rPr>
          <w:rFonts w:ascii="Book Antiqua" w:eastAsia="Book Antiqua" w:hAnsi="Book Antiqua" w:cs="Book Antiqua"/>
          <w:color w:val="000000"/>
        </w:rPr>
        <w:t xml:space="preserve">and </w:t>
      </w:r>
      <w:r w:rsidRPr="005D5E69">
        <w:rPr>
          <w:rFonts w:ascii="Book Antiqua" w:eastAsia="Book Antiqua" w:hAnsi="Book Antiqua" w:cs="Book Antiqua"/>
          <w:color w:val="000000"/>
        </w:rPr>
        <w:t xml:space="preserve">mildly symptomatic patients to prevent </w:t>
      </w:r>
      <w:r w:rsidR="0033341E" w:rsidRPr="005D5E69">
        <w:rPr>
          <w:rFonts w:ascii="Book Antiqua" w:eastAsia="Book Antiqua" w:hAnsi="Book Antiqua" w:cs="Book Antiqua"/>
          <w:color w:val="000000"/>
        </w:rPr>
        <w:t>exacerbation of</w:t>
      </w:r>
      <w:r w:rsidRPr="005D5E69">
        <w:rPr>
          <w:rFonts w:ascii="Book Antiqua" w:eastAsia="Book Antiqua" w:hAnsi="Book Antiqua" w:cs="Book Antiqua"/>
          <w:color w:val="000000"/>
        </w:rPr>
        <w:t xml:space="preserve"> COVID-19</w:t>
      </w:r>
      <w:r w:rsidRPr="005D5E69">
        <w:rPr>
          <w:rFonts w:ascii="Book Antiqua" w:eastAsia="Book Antiqua" w:hAnsi="Book Antiqua" w:cs="Book Antiqua"/>
          <w:color w:val="000000"/>
          <w:vertAlign w:val="superscript"/>
        </w:rPr>
        <w:t>[2</w:t>
      </w:r>
      <w:r w:rsidR="00782CD9" w:rsidRPr="005D5E69">
        <w:rPr>
          <w:rFonts w:ascii="Book Antiqua" w:eastAsia="Book Antiqua" w:hAnsi="Book Antiqua" w:cs="Book Antiqua"/>
          <w:color w:val="000000"/>
          <w:vertAlign w:val="superscript"/>
        </w:rPr>
        <w:t>1</w:t>
      </w:r>
      <w:r w:rsidRPr="005D5E69">
        <w:rPr>
          <w:rFonts w:ascii="Book Antiqua" w:eastAsia="Book Antiqua" w:hAnsi="Book Antiqua" w:cs="Book Antiqua"/>
          <w:color w:val="000000"/>
          <w:vertAlign w:val="superscript"/>
        </w:rPr>
        <w:t>]</w:t>
      </w:r>
      <w:r w:rsidRPr="005D5E69">
        <w:rPr>
          <w:rFonts w:ascii="Book Antiqua" w:eastAsia="Book Antiqua" w:hAnsi="Book Antiqua" w:cs="Book Antiqua"/>
          <w:color w:val="000000"/>
        </w:rPr>
        <w:t>.</w:t>
      </w:r>
    </w:p>
    <w:p w14:paraId="246C891D" w14:textId="77777777" w:rsidR="008B38BC" w:rsidRPr="005D5E69" w:rsidRDefault="008B38BC" w:rsidP="00C50CA9">
      <w:pPr>
        <w:spacing w:line="360" w:lineRule="auto"/>
        <w:jc w:val="both"/>
        <w:rPr>
          <w:rFonts w:ascii="Book Antiqua" w:eastAsia="Book Antiqua" w:hAnsi="Book Antiqua" w:cs="Book Antiqua"/>
          <w:b/>
          <w:bCs/>
          <w:color w:val="000000"/>
        </w:rPr>
      </w:pPr>
    </w:p>
    <w:p w14:paraId="72D4F32D" w14:textId="77777777" w:rsidR="00A77B3E" w:rsidRPr="00DE0C9D" w:rsidRDefault="00B33F7C" w:rsidP="00C50CA9">
      <w:pPr>
        <w:spacing w:line="360" w:lineRule="auto"/>
        <w:jc w:val="both"/>
        <w:rPr>
          <w:rFonts w:ascii="Book Antiqua" w:hAnsi="Book Antiqua"/>
          <w:u w:val="single"/>
        </w:rPr>
      </w:pPr>
      <w:r w:rsidRPr="00D45516">
        <w:rPr>
          <w:rFonts w:ascii="Book Antiqua" w:eastAsia="Book Antiqua" w:hAnsi="Book Antiqua" w:cs="Book Antiqua"/>
          <w:b/>
          <w:bCs/>
          <w:color w:val="000000"/>
          <w:u w:val="single"/>
        </w:rPr>
        <w:t>MYELOID-DERIVED SUPPRESSOR CELLS VERSUS COVID-19: ACTION OF LACTOFERRIN</w:t>
      </w:r>
    </w:p>
    <w:p w14:paraId="6E81F6C9" w14:textId="24BDD685" w:rsidR="00A77B3E" w:rsidRPr="00D45516" w:rsidRDefault="0042334F" w:rsidP="00C50CA9">
      <w:pPr>
        <w:spacing w:line="360" w:lineRule="auto"/>
        <w:jc w:val="both"/>
        <w:rPr>
          <w:rFonts w:ascii="Book Antiqua" w:hAnsi="Book Antiqua"/>
        </w:rPr>
      </w:pPr>
      <w:r w:rsidRPr="00D45516">
        <w:rPr>
          <w:rFonts w:ascii="Book Antiqua" w:eastAsia="Book Antiqua" w:hAnsi="Book Antiqua" w:cs="Book Antiqua"/>
          <w:color w:val="000000"/>
        </w:rPr>
        <w:t>Recent research has verified the presence of a dysregulated myeloid cell compartment containing an increased number of myeloid-derived suppressor cells (MDSCs) in severe COVID-19</w:t>
      </w:r>
      <w:r w:rsidR="00D80B09" w:rsidRPr="00D45516">
        <w:rPr>
          <w:rFonts w:ascii="Book Antiqua" w:eastAsia="Book Antiqua" w:hAnsi="Book Antiqua" w:cs="Book Antiqua"/>
          <w:color w:val="000000"/>
        </w:rPr>
        <w:t xml:space="preserve"> patients</w:t>
      </w:r>
      <w:r w:rsidRPr="00D45516">
        <w:rPr>
          <w:rFonts w:ascii="Book Antiqua" w:eastAsia="Book Antiqua" w:hAnsi="Book Antiqua" w:cs="Book Antiqua"/>
          <w:color w:val="000000"/>
        </w:rPr>
        <w:t xml:space="preserve">, which may be correlated with disease severity. </w:t>
      </w:r>
      <w:r w:rsidR="00521624">
        <w:rPr>
          <w:rFonts w:ascii="Book Antiqua" w:eastAsia="Book Antiqua" w:hAnsi="Book Antiqua" w:cs="Book Antiqua"/>
          <w:color w:val="000000"/>
        </w:rPr>
        <w:t>The</w:t>
      </w:r>
      <w:r w:rsidRPr="00D45516">
        <w:rPr>
          <w:rFonts w:ascii="Book Antiqua" w:eastAsia="Book Antiqua" w:hAnsi="Book Antiqua" w:cs="Book Antiqua"/>
          <w:color w:val="000000"/>
        </w:rPr>
        <w:t xml:space="preserve"> mechanism of action of MDSCs involves promoting the survival of SARS-CoV-2 through the suppression of T-cell responses, leading to a highly proinflammatory state in response to secretion of mediators of immune activation</w:t>
      </w:r>
      <w:r w:rsidRPr="00D45516">
        <w:rPr>
          <w:rFonts w:ascii="Book Antiqua" w:eastAsia="Book Antiqua" w:hAnsi="Book Antiqua" w:cs="Book Antiqua"/>
          <w:color w:val="000000"/>
          <w:vertAlign w:val="superscript"/>
        </w:rPr>
        <w:t>[2</w:t>
      </w:r>
      <w:r w:rsidR="00782CD9" w:rsidRPr="00D45516">
        <w:rPr>
          <w:rFonts w:ascii="Book Antiqua" w:eastAsia="Book Antiqua" w:hAnsi="Book Antiqua" w:cs="Book Antiqua"/>
          <w:color w:val="000000"/>
          <w:vertAlign w:val="superscript"/>
        </w:rPr>
        <w:t>2</w:t>
      </w:r>
      <w:r w:rsidRPr="00D45516">
        <w:rPr>
          <w:rFonts w:ascii="Book Antiqua" w:eastAsia="Book Antiqua" w:hAnsi="Book Antiqua" w:cs="Book Antiqua"/>
          <w:color w:val="000000"/>
          <w:vertAlign w:val="superscript"/>
        </w:rPr>
        <w:t>]</w:t>
      </w:r>
      <w:r w:rsidRPr="00D45516">
        <w:rPr>
          <w:rFonts w:ascii="Book Antiqua" w:eastAsia="Book Antiqua" w:hAnsi="Book Antiqua" w:cs="Book Antiqua"/>
          <w:color w:val="000000"/>
        </w:rPr>
        <w:t>. MDSCs are defined as bone</w:t>
      </w:r>
      <w:r w:rsidR="00521624">
        <w:rPr>
          <w:rFonts w:ascii="Book Antiqua" w:eastAsia="Book Antiqua" w:hAnsi="Book Antiqua" w:cs="Book Antiqua"/>
          <w:color w:val="000000"/>
        </w:rPr>
        <w:t>-</w:t>
      </w:r>
      <w:r w:rsidRPr="00D45516">
        <w:rPr>
          <w:rFonts w:ascii="Book Antiqua" w:eastAsia="Book Antiqua" w:hAnsi="Book Antiqua" w:cs="Book Antiqua"/>
          <w:color w:val="000000"/>
        </w:rPr>
        <w:t xml:space="preserve">marrow-derived innate immune cells with </w:t>
      </w:r>
      <w:r w:rsidR="00521624">
        <w:rPr>
          <w:rFonts w:ascii="Book Antiqua" w:eastAsia="Book Antiqua" w:hAnsi="Book Antiqua" w:cs="Book Antiqua"/>
          <w:color w:val="000000"/>
        </w:rPr>
        <w:t xml:space="preserve">the </w:t>
      </w:r>
      <w:r w:rsidRPr="00D45516">
        <w:rPr>
          <w:rFonts w:ascii="Book Antiqua" w:eastAsia="Book Antiqua" w:hAnsi="Book Antiqua" w:cs="Book Antiqua"/>
          <w:color w:val="000000"/>
        </w:rPr>
        <w:t>ability to suppress effector T-cell responses. This heterogeneous population of cells is composed mainly of two distinct subtypes that include polymorphonuclear or granulocytic</w:t>
      </w:r>
      <w:r w:rsidR="00521624">
        <w:rPr>
          <w:rFonts w:ascii="Book Antiqua" w:eastAsia="Book Antiqua" w:hAnsi="Book Antiqua" w:cs="Book Antiqua"/>
          <w:color w:val="000000"/>
        </w:rPr>
        <w:t xml:space="preserve"> </w:t>
      </w:r>
      <w:r w:rsidRPr="00D45516">
        <w:rPr>
          <w:rFonts w:ascii="Book Antiqua" w:eastAsia="Book Antiqua" w:hAnsi="Book Antiqua" w:cs="Book Antiqua"/>
          <w:color w:val="000000"/>
        </w:rPr>
        <w:t>MDSCs</w:t>
      </w:r>
      <w:r w:rsidR="00FA5A5B">
        <w:rPr>
          <w:rFonts w:ascii="Book Antiqua" w:eastAsia="Book Antiqua" w:hAnsi="Book Antiqua" w:cs="Book Antiqua"/>
          <w:color w:val="000000"/>
        </w:rPr>
        <w:t>,</w:t>
      </w:r>
      <w:r w:rsidRPr="00D45516">
        <w:rPr>
          <w:rFonts w:ascii="Book Antiqua" w:eastAsia="Book Antiqua" w:hAnsi="Book Antiqua" w:cs="Book Antiqua"/>
          <w:color w:val="000000"/>
        </w:rPr>
        <w:t xml:space="preserve"> and monocytic MDSCs. Among their roles is the ability to regulate a wide variety of adaptive (T and B cells) and innate (</w:t>
      </w:r>
      <w:r w:rsidR="0033341E" w:rsidRPr="00D45516">
        <w:rPr>
          <w:rFonts w:ascii="Book Antiqua" w:eastAsia="Book Antiqua" w:hAnsi="Book Antiqua" w:cs="Book Antiqua"/>
          <w:color w:val="000000"/>
        </w:rPr>
        <w:t xml:space="preserve">including </w:t>
      </w:r>
      <w:r w:rsidRPr="00D45516">
        <w:rPr>
          <w:rFonts w:ascii="Book Antiqua" w:eastAsia="Book Antiqua" w:hAnsi="Book Antiqua" w:cs="Book Antiqua"/>
          <w:color w:val="000000"/>
        </w:rPr>
        <w:t>natural killer cells, macrophages, and dendritic cells) immune cells</w:t>
      </w:r>
      <w:r w:rsidRPr="00D45516">
        <w:rPr>
          <w:rFonts w:ascii="Book Antiqua" w:eastAsia="Book Antiqua" w:hAnsi="Book Antiqua" w:cs="Book Antiqua"/>
          <w:color w:val="000000"/>
          <w:vertAlign w:val="superscript"/>
        </w:rPr>
        <w:t>[2</w:t>
      </w:r>
      <w:r w:rsidR="00782CD9" w:rsidRPr="00D45516">
        <w:rPr>
          <w:rFonts w:ascii="Book Antiqua" w:eastAsia="Book Antiqua" w:hAnsi="Book Antiqua" w:cs="Book Antiqua"/>
          <w:color w:val="000000"/>
          <w:vertAlign w:val="superscript"/>
        </w:rPr>
        <w:t>3</w:t>
      </w:r>
      <w:r w:rsidRPr="00D45516">
        <w:rPr>
          <w:rFonts w:ascii="Book Antiqua" w:eastAsia="Book Antiqua" w:hAnsi="Book Antiqua" w:cs="Book Antiqua"/>
          <w:color w:val="000000"/>
          <w:vertAlign w:val="superscript"/>
        </w:rPr>
        <w:t>]</w:t>
      </w:r>
      <w:r w:rsidRPr="00D45516">
        <w:rPr>
          <w:rFonts w:ascii="Book Antiqua" w:eastAsia="Book Antiqua" w:hAnsi="Book Antiqua" w:cs="Book Antiqua"/>
          <w:color w:val="000000"/>
        </w:rPr>
        <w:t xml:space="preserve">. </w:t>
      </w:r>
    </w:p>
    <w:p w14:paraId="0AE57D86" w14:textId="05D6062B" w:rsidR="00A77B3E" w:rsidRPr="005D5E69" w:rsidRDefault="0042334F" w:rsidP="00906433">
      <w:pPr>
        <w:spacing w:line="360" w:lineRule="auto"/>
        <w:ind w:firstLineChars="200" w:firstLine="480"/>
        <w:jc w:val="both"/>
        <w:rPr>
          <w:rFonts w:ascii="Book Antiqua" w:hAnsi="Book Antiqua"/>
        </w:rPr>
      </w:pPr>
      <w:r w:rsidRPr="00D45516">
        <w:rPr>
          <w:rFonts w:ascii="Book Antiqua" w:eastAsia="Book Antiqua" w:hAnsi="Book Antiqua" w:cs="Book Antiqua"/>
          <w:color w:val="000000"/>
        </w:rPr>
        <w:t xml:space="preserve">Results of an important study that evaluated the effect of </w:t>
      </w:r>
      <w:r w:rsidR="005105E6">
        <w:rPr>
          <w:rFonts w:ascii="Book Antiqua" w:eastAsia="Book Antiqua" w:hAnsi="Book Antiqua" w:cs="Book Antiqua"/>
          <w:color w:val="000000"/>
        </w:rPr>
        <w:t>lactoferrin</w:t>
      </w:r>
      <w:r w:rsidR="005105E6"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 xml:space="preserve">on MDSCs show that MDSCs from mice and human infants are sensitive to </w:t>
      </w:r>
      <w:r w:rsidR="005105E6">
        <w:rPr>
          <w:rFonts w:ascii="Book Antiqua" w:eastAsia="Book Antiqua" w:hAnsi="Book Antiqua" w:cs="Book Antiqua"/>
          <w:color w:val="000000"/>
        </w:rPr>
        <w:t>lactoferrin</w:t>
      </w:r>
      <w:r w:rsidRPr="00D45516">
        <w:rPr>
          <w:rFonts w:ascii="Book Antiqua" w:eastAsia="Book Antiqua" w:hAnsi="Book Antiqua" w:cs="Book Antiqua"/>
          <w:color w:val="000000"/>
        </w:rPr>
        <w:t xml:space="preserve">, whereas the </w:t>
      </w:r>
      <w:r w:rsidRPr="00D45516">
        <w:rPr>
          <w:rFonts w:ascii="Book Antiqua" w:eastAsia="Book Antiqua" w:hAnsi="Book Antiqua" w:cs="Book Antiqua"/>
          <w:color w:val="000000"/>
        </w:rPr>
        <w:lastRenderedPageBreak/>
        <w:t xml:space="preserve">same is not true of adult MDSCs. To explain the rationale for this reduced sensitivity, the authors also assessed the expression of different receptors capable of binding to </w:t>
      </w:r>
      <w:r w:rsidR="005105E6">
        <w:rPr>
          <w:rFonts w:ascii="Book Antiqua" w:eastAsia="Book Antiqua" w:hAnsi="Book Antiqua" w:cs="Book Antiqua"/>
          <w:color w:val="000000"/>
        </w:rPr>
        <w:t>lactoferrin</w:t>
      </w:r>
      <w:r w:rsidRPr="00D45516">
        <w:rPr>
          <w:rFonts w:ascii="Book Antiqua" w:eastAsia="Book Antiqua" w:hAnsi="Book Antiqua" w:cs="Book Antiqua"/>
          <w:color w:val="000000"/>
        </w:rPr>
        <w:t>, such as lipoprotein receptor-related protein (LRP)-1, LRP2, intelectin (ITLN)-1 and ITLN2. MDSCs from newborn mice were found to have stronger expression of LRP2 compared to ITLN1, ITLNb or LRP1. Another finding of interest was that the expression of LRP2 decreased with age, resulting in a substantial reduction in LRP2 expression on the cell surface</w:t>
      </w:r>
      <w:r w:rsidRPr="00D45516">
        <w:rPr>
          <w:rFonts w:ascii="Book Antiqua" w:eastAsia="Book Antiqua" w:hAnsi="Book Antiqua" w:cs="Book Antiqua"/>
          <w:color w:val="000000"/>
          <w:vertAlign w:val="superscript"/>
        </w:rPr>
        <w:t>[2</w:t>
      </w:r>
      <w:r w:rsidR="00782CD9" w:rsidRPr="00D45516">
        <w:rPr>
          <w:rFonts w:ascii="Book Antiqua" w:eastAsia="Book Antiqua" w:hAnsi="Book Antiqua" w:cs="Book Antiqua"/>
          <w:color w:val="000000"/>
          <w:vertAlign w:val="superscript"/>
        </w:rPr>
        <w:t>4</w:t>
      </w:r>
      <w:r w:rsidRPr="00D45516">
        <w:rPr>
          <w:rFonts w:ascii="Book Antiqua" w:eastAsia="Book Antiqua" w:hAnsi="Book Antiqua" w:cs="Book Antiqua"/>
          <w:color w:val="000000"/>
          <w:vertAlign w:val="superscript"/>
        </w:rPr>
        <w:t>]</w:t>
      </w:r>
      <w:r w:rsidRPr="00D45516">
        <w:rPr>
          <w:rFonts w:ascii="Book Antiqua" w:eastAsia="Book Antiqua" w:hAnsi="Book Antiqua" w:cs="Book Antiqua"/>
          <w:color w:val="000000"/>
        </w:rPr>
        <w:t xml:space="preserve">. This may, in addition to explaining differences in the sensitivity of MDSCs to </w:t>
      </w:r>
      <w:r w:rsidR="005105E6">
        <w:rPr>
          <w:rFonts w:ascii="Book Antiqua" w:eastAsia="Book Antiqua" w:hAnsi="Book Antiqua" w:cs="Book Antiqua"/>
          <w:color w:val="000000"/>
        </w:rPr>
        <w:t>lactoferrin</w:t>
      </w:r>
      <w:r w:rsidR="005105E6"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between infants and adults, serve as evidence to understand more about the molecular peculiarities of COVID-19 in different age groups</w:t>
      </w:r>
      <w:r w:rsidR="005105E6">
        <w:rPr>
          <w:rFonts w:ascii="Book Antiqua" w:eastAsia="Book Antiqua" w:hAnsi="Book Antiqua" w:cs="Book Antiqua"/>
          <w:color w:val="000000"/>
        </w:rPr>
        <w:t>,</w:t>
      </w:r>
      <w:r w:rsidRPr="00D45516">
        <w:rPr>
          <w:rFonts w:ascii="Book Antiqua" w:eastAsia="Book Antiqua" w:hAnsi="Book Antiqua" w:cs="Book Antiqua"/>
          <w:color w:val="000000"/>
        </w:rPr>
        <w:t xml:space="preserve"> in order to propose more appropriate preventive and/or therapeutic protocols.</w:t>
      </w:r>
    </w:p>
    <w:p w14:paraId="210D44F0" w14:textId="77777777" w:rsidR="00A77B3E" w:rsidRPr="005D5E69" w:rsidRDefault="00A77B3E" w:rsidP="00C50CA9">
      <w:pPr>
        <w:spacing w:line="360" w:lineRule="auto"/>
        <w:jc w:val="both"/>
        <w:rPr>
          <w:rFonts w:ascii="Book Antiqua" w:hAnsi="Book Antiqua"/>
        </w:rPr>
      </w:pPr>
    </w:p>
    <w:p w14:paraId="151A7B10" w14:textId="77777777" w:rsidR="00A77B3E" w:rsidRPr="00840A4B" w:rsidRDefault="00563AD4" w:rsidP="00C50CA9">
      <w:pPr>
        <w:spacing w:line="360" w:lineRule="auto"/>
        <w:jc w:val="both"/>
        <w:rPr>
          <w:rFonts w:ascii="Book Antiqua" w:hAnsi="Book Antiqua"/>
          <w:u w:val="single"/>
        </w:rPr>
      </w:pPr>
      <w:r w:rsidRPr="00D45516">
        <w:rPr>
          <w:rFonts w:ascii="Book Antiqua" w:eastAsia="Book Antiqua" w:hAnsi="Book Antiqua" w:cs="Book Antiqua"/>
          <w:b/>
          <w:bCs/>
          <w:color w:val="000000"/>
          <w:u w:val="single"/>
        </w:rPr>
        <w:t>EVIDENCE FOR COMBINED USE OF LACTOFERRIN AND VITAMIN D</w:t>
      </w:r>
    </w:p>
    <w:p w14:paraId="33EFE06B" w14:textId="7D7E23A8" w:rsidR="00A77B3E" w:rsidRPr="00D45516" w:rsidRDefault="0042334F" w:rsidP="00C50CA9">
      <w:pPr>
        <w:spacing w:line="360" w:lineRule="auto"/>
        <w:jc w:val="both"/>
        <w:rPr>
          <w:rFonts w:ascii="Book Antiqua" w:hAnsi="Book Antiqua"/>
        </w:rPr>
      </w:pPr>
      <w:r w:rsidRPr="00D45516">
        <w:rPr>
          <w:rFonts w:ascii="Book Antiqua" w:eastAsia="Book Antiqua" w:hAnsi="Book Antiqua" w:cs="Book Antiqua"/>
          <w:color w:val="000000"/>
        </w:rPr>
        <w:t xml:space="preserve">In light of the benefits that seem to be associated with the use of </w:t>
      </w:r>
      <w:r w:rsidR="005105E6">
        <w:rPr>
          <w:rFonts w:ascii="Book Antiqua" w:eastAsia="Book Antiqua" w:hAnsi="Book Antiqua" w:cs="Book Antiqua"/>
          <w:color w:val="000000"/>
        </w:rPr>
        <w:t>lactoferrin</w:t>
      </w:r>
      <w:r w:rsidR="005105E6"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in COVID-19 patients, it may be useful to conduct further studies</w:t>
      </w:r>
      <w:r w:rsidRPr="00840A4B">
        <w:rPr>
          <w:rFonts w:ascii="Book Antiqua" w:eastAsia="Book Antiqua" w:hAnsi="Book Antiqua" w:cs="Book Antiqua"/>
          <w:color w:val="000000"/>
        </w:rPr>
        <w:t xml:space="preserve"> on the</w:t>
      </w:r>
      <w:r w:rsidRPr="005D5E69">
        <w:rPr>
          <w:rFonts w:ascii="Book Antiqua" w:eastAsia="Book Antiqua" w:hAnsi="Book Antiqua" w:cs="Book Antiqua"/>
          <w:color w:val="000000"/>
        </w:rPr>
        <w:t xml:space="preserve"> potential benefits of a combination of </w:t>
      </w:r>
      <w:r w:rsidR="005105E6">
        <w:rPr>
          <w:rFonts w:ascii="Book Antiqua" w:eastAsia="Book Antiqua" w:hAnsi="Book Antiqua" w:cs="Book Antiqua"/>
          <w:color w:val="000000"/>
        </w:rPr>
        <w:t>lactoferrin</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 xml:space="preserve">with others nutraceuticals to verify the possible synergistic effects in the fight against SARS-CoV-2 infection. </w:t>
      </w:r>
      <w:r w:rsidR="005105E6">
        <w:rPr>
          <w:rFonts w:ascii="Book Antiqua" w:eastAsia="Book Antiqua" w:hAnsi="Book Antiqua" w:cs="Book Antiqua"/>
          <w:color w:val="000000"/>
        </w:rPr>
        <w:t>In</w:t>
      </w:r>
      <w:r w:rsidRPr="005D5E69">
        <w:rPr>
          <w:rFonts w:ascii="Book Antiqua" w:eastAsia="Book Antiqua" w:hAnsi="Book Antiqua" w:cs="Book Antiqua"/>
          <w:color w:val="000000"/>
        </w:rPr>
        <w:t xml:space="preserve"> recent years, research on vitamin D has been extensive and evolving, </w:t>
      </w:r>
      <w:r w:rsidR="005105E6">
        <w:rPr>
          <w:rFonts w:ascii="Book Antiqua" w:eastAsia="Book Antiqua" w:hAnsi="Book Antiqua" w:cs="Book Antiqua"/>
          <w:color w:val="000000"/>
        </w:rPr>
        <w:t>demonstrating</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that there is an important interaction between vitamin D and cells of the innate and adaptive immune system</w:t>
      </w:r>
      <w:r w:rsidR="005105E6">
        <w:rPr>
          <w:rFonts w:ascii="Book Antiqua" w:eastAsia="Book Antiqua" w:hAnsi="Book Antiqua" w:cs="Book Antiqua"/>
          <w:color w:val="000000"/>
        </w:rPr>
        <w:t>s</w:t>
      </w:r>
      <w:r w:rsidRPr="005D5E69">
        <w:rPr>
          <w:rFonts w:ascii="Book Antiqua" w:eastAsia="Book Antiqua" w:hAnsi="Book Antiqua" w:cs="Book Antiqua"/>
          <w:color w:val="000000"/>
        </w:rPr>
        <w:t xml:space="preserve">. </w:t>
      </w:r>
      <w:r w:rsidRPr="00D45516">
        <w:rPr>
          <w:rFonts w:ascii="Book Antiqua" w:eastAsia="Book Antiqua" w:hAnsi="Book Antiqua" w:cs="Book Antiqua"/>
          <w:color w:val="000000"/>
        </w:rPr>
        <w:t>Regarding the role in supporting innate immunity, serum 25-hydroxyvitamin D [25-(OH)D] bound to vitamin</w:t>
      </w:r>
      <w:r w:rsidR="005105E6">
        <w:rPr>
          <w:rFonts w:ascii="Book Antiqua" w:eastAsia="Book Antiqua" w:hAnsi="Book Antiqua" w:cs="Book Antiqua"/>
          <w:color w:val="000000"/>
        </w:rPr>
        <w:t>-</w:t>
      </w:r>
      <w:r w:rsidRPr="00D45516">
        <w:rPr>
          <w:rFonts w:ascii="Book Antiqua" w:eastAsia="Book Antiqua" w:hAnsi="Book Antiqua" w:cs="Book Antiqua"/>
          <w:color w:val="000000"/>
        </w:rPr>
        <w:t xml:space="preserve">D-binding protein allows intracellular entry of free [25-(OH)D] into antigen-presenting cells (APCs). This </w:t>
      </w:r>
      <w:r w:rsidR="005F1AFD" w:rsidRPr="00D45516">
        <w:rPr>
          <w:rFonts w:ascii="Book Antiqua" w:eastAsia="Book Antiqua" w:hAnsi="Book Antiqua" w:cs="Book Antiqua"/>
          <w:color w:val="000000"/>
        </w:rPr>
        <w:t xml:space="preserve">results in </w:t>
      </w:r>
      <w:r w:rsidRPr="00D45516">
        <w:rPr>
          <w:rFonts w:ascii="Book Antiqua" w:eastAsia="Book Antiqua" w:hAnsi="Book Antiqua" w:cs="Book Antiqua"/>
          <w:color w:val="000000"/>
        </w:rPr>
        <w:t>endogenous production and the action of 1-</w:t>
      </w:r>
      <w:r w:rsidR="005105E6">
        <w:rPr>
          <w:rFonts w:ascii="Book Antiqua" w:eastAsia="Book Antiqua" w:hAnsi="Book Antiqua" w:cs="Book Antiqua"/>
          <w:color w:val="000000"/>
        </w:rPr>
        <w:sym w:font="Symbol" w:char="F061"/>
      </w:r>
      <w:r w:rsidRPr="00D45516">
        <w:rPr>
          <w:rFonts w:ascii="Book Antiqua" w:eastAsia="Book Antiqua" w:hAnsi="Book Antiqua" w:cs="Book Antiqua"/>
          <w:color w:val="000000"/>
        </w:rPr>
        <w:t>, 25-dihydroxyvitamin D [1,25(OH)2D] through the vitamin D receptor (VDR), leading to the induction of antimicrobial proteins</w:t>
      </w:r>
      <w:r w:rsidR="00153511" w:rsidRPr="00D45516">
        <w:rPr>
          <w:rFonts w:ascii="Book Antiqua" w:eastAsia="Book Antiqua" w:hAnsi="Book Antiqua" w:cs="Book Antiqua"/>
          <w:color w:val="000000"/>
        </w:rPr>
        <w:t xml:space="preserve"> </w:t>
      </w:r>
      <w:r w:rsidR="005F1AFD" w:rsidRPr="00D45516">
        <w:rPr>
          <w:rFonts w:ascii="Book Antiqua" w:eastAsia="Book Antiqua" w:hAnsi="Book Antiqua" w:cs="Book Antiqua"/>
          <w:color w:val="000000"/>
        </w:rPr>
        <w:t>like</w:t>
      </w:r>
      <w:r w:rsidR="00153511" w:rsidRPr="00D45516">
        <w:rPr>
          <w:rFonts w:ascii="Book Antiqua" w:eastAsia="Book Antiqua" w:hAnsi="Book Antiqua" w:cs="Book Antiqua"/>
          <w:color w:val="000000"/>
        </w:rPr>
        <w:t xml:space="preserve"> </w:t>
      </w:r>
      <w:r w:rsidRPr="00D45516">
        <w:rPr>
          <w:rFonts w:ascii="Book Antiqua" w:eastAsia="Book Antiqua" w:hAnsi="Book Antiqua" w:cs="Book Antiqua"/>
          <w:color w:val="000000"/>
        </w:rPr>
        <w:t>cathelicidin, nuclear factor kappa β, and β-defensins that may contribute to the elimination of SARS-CoV-2</w:t>
      </w:r>
      <w:r w:rsidRPr="00D45516">
        <w:rPr>
          <w:rFonts w:ascii="Book Antiqua" w:eastAsia="Book Antiqua" w:hAnsi="Book Antiqua" w:cs="Book Antiqua"/>
          <w:color w:val="000000"/>
          <w:vertAlign w:val="superscript"/>
        </w:rPr>
        <w:t>[26]</w:t>
      </w:r>
      <w:r w:rsidRPr="00D45516">
        <w:rPr>
          <w:rFonts w:ascii="Book Antiqua" w:eastAsia="Book Antiqua" w:hAnsi="Book Antiqua" w:cs="Book Antiqua"/>
          <w:color w:val="000000"/>
        </w:rPr>
        <w:t xml:space="preserve">. </w:t>
      </w:r>
    </w:p>
    <w:p w14:paraId="148126EA" w14:textId="0ADF69D8" w:rsidR="00A77B3E" w:rsidRPr="00D45516" w:rsidRDefault="0042334F" w:rsidP="00FE2ACD">
      <w:pPr>
        <w:spacing w:line="360" w:lineRule="auto"/>
        <w:ind w:firstLineChars="200" w:firstLine="480"/>
        <w:jc w:val="both"/>
        <w:rPr>
          <w:rFonts w:ascii="Book Antiqua" w:hAnsi="Book Antiqua"/>
        </w:rPr>
      </w:pPr>
      <w:r w:rsidRPr="00D45516">
        <w:rPr>
          <w:rFonts w:ascii="Book Antiqua" w:eastAsia="Book Antiqua" w:hAnsi="Book Antiqua" w:cs="Book Antiqua"/>
          <w:color w:val="000000"/>
        </w:rPr>
        <w:t xml:space="preserve">In this context, the innate immune system is expected to fight the viral infection first until the adaptive immune system (T and B cells) </w:t>
      </w:r>
      <w:r w:rsidR="00153511" w:rsidRPr="00D45516">
        <w:rPr>
          <w:rFonts w:ascii="Book Antiqua" w:eastAsia="Book Antiqua" w:hAnsi="Book Antiqua" w:cs="Book Antiqua"/>
          <w:color w:val="000000"/>
        </w:rPr>
        <w:t xml:space="preserve">is </w:t>
      </w:r>
      <w:r w:rsidRPr="00D45516">
        <w:rPr>
          <w:rFonts w:ascii="Book Antiqua" w:eastAsia="Book Antiqua" w:hAnsi="Book Antiqua" w:cs="Book Antiqua"/>
          <w:color w:val="000000"/>
        </w:rPr>
        <w:t>sufficiently activated, which usually occurs within 7</w:t>
      </w:r>
      <w:r w:rsidR="005105E6">
        <w:rPr>
          <w:rFonts w:ascii="Book Antiqua" w:eastAsia="Book Antiqua" w:hAnsi="Book Antiqua" w:cs="Book Antiqua"/>
          <w:color w:val="000000"/>
        </w:rPr>
        <w:t>–</w:t>
      </w:r>
      <w:r w:rsidRPr="00D45516">
        <w:rPr>
          <w:rFonts w:ascii="Book Antiqua" w:eastAsia="Book Antiqua" w:hAnsi="Book Antiqua" w:cs="Book Antiqua"/>
          <w:color w:val="000000"/>
        </w:rPr>
        <w:t xml:space="preserve">10 d after the primary infection. SARS-CoV-2 infection causes the activation of APCs that can induce SARS-CoV-2 phagocytosis, through communication with naïve T cells. An optimal serum vitamin D level may lead to differentiation of naïve T cells into T helper (Th) 2 cells instead of Th1 cells, promoting </w:t>
      </w:r>
      <w:r w:rsidRPr="00D45516">
        <w:rPr>
          <w:rFonts w:ascii="Book Antiqua" w:eastAsia="Book Antiqua" w:hAnsi="Book Antiqua" w:cs="Book Antiqua"/>
          <w:color w:val="000000"/>
        </w:rPr>
        <w:lastRenderedPageBreak/>
        <w:t>the production of anti-inflammatory cytokines such as interleukin (IL)-10, I</w:t>
      </w:r>
      <w:r w:rsidR="00763D07" w:rsidRPr="00D45516">
        <w:rPr>
          <w:rFonts w:ascii="Book Antiqua" w:eastAsia="Book Antiqua" w:hAnsi="Book Antiqua" w:cs="Book Antiqua"/>
          <w:color w:val="000000"/>
        </w:rPr>
        <w:t>L</w:t>
      </w:r>
      <w:r w:rsidRPr="00D45516">
        <w:rPr>
          <w:rFonts w:ascii="Book Antiqua" w:eastAsia="Book Antiqua" w:hAnsi="Book Antiqua" w:cs="Book Antiqua"/>
          <w:color w:val="000000"/>
        </w:rPr>
        <w:t>-5, and I</w:t>
      </w:r>
      <w:r w:rsidR="00763D07" w:rsidRPr="00D45516">
        <w:rPr>
          <w:rFonts w:ascii="Book Antiqua" w:eastAsia="Book Antiqua" w:hAnsi="Book Antiqua" w:cs="Book Antiqua"/>
          <w:color w:val="000000"/>
        </w:rPr>
        <w:t>L</w:t>
      </w:r>
      <w:r w:rsidRPr="00D45516">
        <w:rPr>
          <w:rFonts w:ascii="Book Antiqua" w:eastAsia="Book Antiqua" w:hAnsi="Book Antiqua" w:cs="Book Antiqua"/>
          <w:color w:val="000000"/>
        </w:rPr>
        <w:t>-4. Anti-inflammatory cytokines have the ability to decrease the secretion of proinflammatory cytokines, including interferon-γ, IL-6,</w:t>
      </w:r>
      <w:r w:rsidR="00D63902" w:rsidRPr="00D45516">
        <w:rPr>
          <w:rFonts w:ascii="Book Antiqua" w:eastAsia="Book Antiqua" w:hAnsi="Book Antiqua" w:cs="Book Antiqua"/>
          <w:color w:val="000000"/>
        </w:rPr>
        <w:t xml:space="preserve"> IL-2 and tumor necrosis factor</w:t>
      </w:r>
      <w:r w:rsidRPr="00D45516">
        <w:rPr>
          <w:rFonts w:ascii="Book Antiqua" w:eastAsia="Book Antiqua" w:hAnsi="Book Antiqua" w:cs="Book Antiqua"/>
          <w:color w:val="000000"/>
        </w:rPr>
        <w:t>-α, by downregulation of Th1 cells. All this may result in an important anti-inflammatory reaction with potential to control the over</w:t>
      </w:r>
      <w:r w:rsidR="005105E6">
        <w:rPr>
          <w:rFonts w:ascii="Book Antiqua" w:eastAsia="Book Antiqua" w:hAnsi="Book Antiqua" w:cs="Book Antiqua"/>
          <w:color w:val="000000"/>
        </w:rPr>
        <w:t>-</w:t>
      </w:r>
      <w:r w:rsidRPr="00D45516">
        <w:rPr>
          <w:rFonts w:ascii="Book Antiqua" w:eastAsia="Book Antiqua" w:hAnsi="Book Antiqua" w:cs="Book Antiqua"/>
          <w:color w:val="000000"/>
        </w:rPr>
        <w:t>reaction of the immune system against COVID-19</w:t>
      </w:r>
      <w:r w:rsidRPr="00D45516">
        <w:rPr>
          <w:rFonts w:ascii="Book Antiqua" w:eastAsia="Book Antiqua" w:hAnsi="Book Antiqua" w:cs="Book Antiqua"/>
          <w:color w:val="000000"/>
          <w:vertAlign w:val="superscript"/>
        </w:rPr>
        <w:t>[2</w:t>
      </w:r>
      <w:r w:rsidR="00782CD9" w:rsidRPr="00D45516">
        <w:rPr>
          <w:rFonts w:ascii="Book Antiqua" w:eastAsia="Book Antiqua" w:hAnsi="Book Antiqua" w:cs="Book Antiqua"/>
          <w:color w:val="000000"/>
          <w:vertAlign w:val="superscript"/>
        </w:rPr>
        <w:t>5</w:t>
      </w:r>
      <w:r w:rsidRPr="00D45516">
        <w:rPr>
          <w:rFonts w:ascii="Book Antiqua" w:eastAsia="Book Antiqua" w:hAnsi="Book Antiqua" w:cs="Book Antiqua"/>
          <w:color w:val="000000"/>
          <w:vertAlign w:val="superscript"/>
        </w:rPr>
        <w:t>]</w:t>
      </w:r>
      <w:r w:rsidRPr="00D45516">
        <w:rPr>
          <w:rFonts w:ascii="Book Antiqua" w:eastAsia="Book Antiqua" w:hAnsi="Book Antiqua" w:cs="Book Antiqua"/>
          <w:color w:val="000000"/>
        </w:rPr>
        <w:t xml:space="preserve">. </w:t>
      </w:r>
    </w:p>
    <w:p w14:paraId="39BEA1C5" w14:textId="2096306C" w:rsidR="00A77B3E" w:rsidRPr="005D5E69" w:rsidRDefault="005105E6" w:rsidP="00FE2ACD">
      <w:pPr>
        <w:spacing w:line="360" w:lineRule="auto"/>
        <w:ind w:firstLineChars="200" w:firstLine="480"/>
        <w:jc w:val="both"/>
        <w:rPr>
          <w:rFonts w:ascii="Book Antiqua" w:hAnsi="Book Antiqua"/>
        </w:rPr>
      </w:pPr>
      <w:r>
        <w:rPr>
          <w:rFonts w:ascii="Book Antiqua" w:eastAsia="Book Antiqua" w:hAnsi="Book Antiqua" w:cs="Book Antiqua"/>
          <w:color w:val="000000"/>
        </w:rPr>
        <w:t>In</w:t>
      </w:r>
      <w:r w:rsidR="0042334F" w:rsidRPr="00D45516">
        <w:rPr>
          <w:rFonts w:ascii="Book Antiqua" w:eastAsia="Book Antiqua" w:hAnsi="Book Antiqua" w:cs="Book Antiqua"/>
          <w:color w:val="000000"/>
        </w:rPr>
        <w:t xml:space="preserve"> the presence of vitamin D deficiency, the adaptive immune response shifts towards differentiation of naïve T cells into Th1 cells, which may cause hyperinflammation/cytokine storm</w:t>
      </w:r>
      <w:r w:rsidR="0042334F" w:rsidRPr="00D45516">
        <w:rPr>
          <w:rFonts w:ascii="Book Antiqua" w:eastAsia="Book Antiqua" w:hAnsi="Book Antiqua" w:cs="Book Antiqua"/>
          <w:color w:val="000000"/>
          <w:vertAlign w:val="superscript"/>
        </w:rPr>
        <w:t>[2</w:t>
      </w:r>
      <w:r w:rsidR="00782CD9" w:rsidRPr="00D45516">
        <w:rPr>
          <w:rFonts w:ascii="Book Antiqua" w:eastAsia="Book Antiqua" w:hAnsi="Book Antiqua" w:cs="Book Antiqua"/>
          <w:color w:val="000000"/>
          <w:vertAlign w:val="superscript"/>
        </w:rPr>
        <w:t>5</w:t>
      </w:r>
      <w:r w:rsidR="0042334F" w:rsidRPr="00D45516">
        <w:rPr>
          <w:rFonts w:ascii="Book Antiqua" w:eastAsia="Book Antiqua" w:hAnsi="Book Antiqua" w:cs="Book Antiqua"/>
          <w:color w:val="000000"/>
          <w:vertAlign w:val="superscript"/>
        </w:rPr>
        <w:t>]</w:t>
      </w:r>
      <w:r w:rsidR="0042334F" w:rsidRPr="00D45516">
        <w:rPr>
          <w:rFonts w:ascii="Book Antiqua" w:eastAsia="Book Antiqua" w:hAnsi="Book Antiqua" w:cs="Book Antiqua"/>
          <w:color w:val="000000"/>
        </w:rPr>
        <w:t xml:space="preserve">. According to Prietl </w:t>
      </w:r>
      <w:r w:rsidR="0042334F" w:rsidRPr="00D45516">
        <w:rPr>
          <w:rFonts w:ascii="Book Antiqua" w:eastAsia="Book Antiqua" w:hAnsi="Book Antiqua" w:cs="Book Antiqua"/>
          <w:i/>
          <w:iCs/>
          <w:color w:val="000000"/>
        </w:rPr>
        <w:t>et al</w:t>
      </w:r>
      <w:r w:rsidR="002110B4" w:rsidRPr="00D45516">
        <w:rPr>
          <w:rFonts w:ascii="Book Antiqua" w:eastAsia="Book Antiqua" w:hAnsi="Book Antiqua" w:cs="Book Antiqua"/>
          <w:color w:val="000000"/>
          <w:vertAlign w:val="superscript"/>
        </w:rPr>
        <w:t>[2</w:t>
      </w:r>
      <w:r w:rsidR="00782CD9" w:rsidRPr="00D45516">
        <w:rPr>
          <w:rFonts w:ascii="Book Antiqua" w:eastAsia="Book Antiqua" w:hAnsi="Book Antiqua" w:cs="Book Antiqua"/>
          <w:color w:val="000000"/>
          <w:vertAlign w:val="superscript"/>
        </w:rPr>
        <w:t>6</w:t>
      </w:r>
      <w:r w:rsidR="002110B4" w:rsidRPr="00D45516">
        <w:rPr>
          <w:rFonts w:ascii="Book Antiqua" w:eastAsia="Book Antiqua" w:hAnsi="Book Antiqua" w:cs="Book Antiqua"/>
          <w:color w:val="000000"/>
          <w:vertAlign w:val="superscript"/>
        </w:rPr>
        <w:t>]</w:t>
      </w:r>
      <w:r w:rsidR="0042334F" w:rsidRPr="00D45516">
        <w:rPr>
          <w:rFonts w:ascii="Book Antiqua" w:eastAsia="Book Antiqua" w:hAnsi="Book Antiqua" w:cs="Book Antiqua"/>
          <w:color w:val="000000"/>
        </w:rPr>
        <w:t>,</w:t>
      </w:r>
      <w:r w:rsidR="0042334F" w:rsidRPr="00840A4B">
        <w:rPr>
          <w:rFonts w:ascii="Book Antiqua" w:eastAsia="Book Antiqua" w:hAnsi="Book Antiqua" w:cs="Book Antiqua"/>
          <w:color w:val="000000"/>
        </w:rPr>
        <w:t xml:space="preserve"> nu</w:t>
      </w:r>
      <w:r w:rsidR="0042334F" w:rsidRPr="005D5E69">
        <w:rPr>
          <w:rFonts w:ascii="Book Antiqua" w:eastAsia="Book Antiqua" w:hAnsi="Book Antiqua" w:cs="Book Antiqua"/>
          <w:color w:val="000000"/>
        </w:rPr>
        <w:t xml:space="preserve">merous cells (including immune cells) possess enzymes that metabolize vitamin D. This process appears to be </w:t>
      </w:r>
      <w:r w:rsidR="004E6997" w:rsidRPr="005D5E69">
        <w:rPr>
          <w:rFonts w:ascii="Book Antiqua" w:eastAsia="Book Antiqua" w:hAnsi="Book Antiqua" w:cs="Book Antiqua"/>
          <w:color w:val="000000"/>
        </w:rPr>
        <w:t>cri</w:t>
      </w:r>
      <w:r w:rsidR="004E6997" w:rsidRPr="00D45516">
        <w:rPr>
          <w:rFonts w:ascii="Book Antiqua" w:eastAsia="Book Antiqua" w:hAnsi="Book Antiqua" w:cs="Book Antiqua"/>
          <w:color w:val="000000"/>
        </w:rPr>
        <w:t xml:space="preserve">tical </w:t>
      </w:r>
      <w:r w:rsidR="0042334F" w:rsidRPr="00D45516">
        <w:rPr>
          <w:rFonts w:ascii="Book Antiqua" w:eastAsia="Book Antiqua" w:hAnsi="Book Antiqua" w:cs="Book Antiqua"/>
          <w:color w:val="000000"/>
        </w:rPr>
        <w:t>for normal immune function,</w:t>
      </w:r>
      <w:r>
        <w:rPr>
          <w:rFonts w:ascii="Book Antiqua" w:eastAsia="Book Antiqua" w:hAnsi="Book Antiqua" w:cs="Book Antiqua"/>
          <w:color w:val="000000"/>
        </w:rPr>
        <w:t xml:space="preserve"> and</w:t>
      </w:r>
      <w:r w:rsidR="0042334F" w:rsidRPr="00D45516">
        <w:rPr>
          <w:rFonts w:ascii="Book Antiqua" w:eastAsia="Book Antiqua" w:hAnsi="Book Antiqua" w:cs="Book Antiqua"/>
          <w:color w:val="000000"/>
        </w:rPr>
        <w:t xml:space="preserve"> altered or insufficient levels of vitamin D may </w:t>
      </w:r>
      <w:r w:rsidR="00A71C0C" w:rsidRPr="00D45516">
        <w:rPr>
          <w:rFonts w:ascii="Book Antiqua" w:eastAsia="Book Antiqua" w:hAnsi="Book Antiqua" w:cs="Book Antiqua"/>
          <w:color w:val="000000"/>
        </w:rPr>
        <w:t>cause</w:t>
      </w:r>
      <w:r w:rsidR="0042334F" w:rsidRPr="00D45516">
        <w:rPr>
          <w:rFonts w:ascii="Book Antiqua" w:eastAsia="Book Antiqua" w:hAnsi="Book Antiqua" w:cs="Book Antiqua"/>
          <w:color w:val="000000"/>
        </w:rPr>
        <w:t xml:space="preserve"> d</w:t>
      </w:r>
      <w:r w:rsidR="0042334F" w:rsidRPr="005D5E69">
        <w:rPr>
          <w:rFonts w:ascii="Book Antiqua" w:eastAsia="Book Antiqua" w:hAnsi="Book Antiqua" w:cs="Book Antiqua"/>
          <w:color w:val="000000"/>
        </w:rPr>
        <w:t xml:space="preserve">ysregulation of immune responses. In an important review article, four potential mechanisms by which vitamin D may affect T-cell function were proposed: direct endocrine effects on T </w:t>
      </w:r>
      <w:r>
        <w:rPr>
          <w:rFonts w:ascii="Book Antiqua" w:eastAsia="Book Antiqua" w:hAnsi="Book Antiqua" w:cs="Book Antiqua"/>
          <w:color w:val="000000"/>
        </w:rPr>
        <w:t>cells</w:t>
      </w:r>
      <w:r w:rsidRPr="005D5E69">
        <w:rPr>
          <w:rFonts w:ascii="Book Antiqua" w:eastAsia="Book Antiqua" w:hAnsi="Book Antiqua" w:cs="Book Antiqua"/>
          <w:color w:val="000000"/>
        </w:rPr>
        <w:t xml:space="preserve"> </w:t>
      </w:r>
      <w:r w:rsidR="0042334F" w:rsidRPr="005D5E69">
        <w:rPr>
          <w:rFonts w:ascii="Book Antiqua" w:eastAsia="Book Antiqua" w:hAnsi="Book Antiqua" w:cs="Book Antiqua"/>
          <w:color w:val="000000"/>
        </w:rPr>
        <w:t xml:space="preserve">mediated by systemic calcitriol; direct intracrine conversion of 25(OH)D to calcitriol by T </w:t>
      </w:r>
      <w:r>
        <w:rPr>
          <w:rFonts w:ascii="Book Antiqua" w:eastAsia="Book Antiqua" w:hAnsi="Book Antiqua" w:cs="Book Antiqua"/>
          <w:color w:val="000000"/>
        </w:rPr>
        <w:t>cells</w:t>
      </w:r>
      <w:r w:rsidR="0042334F" w:rsidRPr="005D5E69">
        <w:rPr>
          <w:rFonts w:ascii="Book Antiqua" w:eastAsia="Book Antiqua" w:hAnsi="Book Antiqua" w:cs="Book Antiqua"/>
          <w:color w:val="000000"/>
        </w:rPr>
        <w:t xml:space="preserve">; direct paracrine effects of calcitriol on T cells following conversion of 25(OH)D to calcitriol by monocytes or dendritic cells; or indirect effects on antigen presentation to T </w:t>
      </w:r>
      <w:r>
        <w:rPr>
          <w:rFonts w:ascii="Book Antiqua" w:eastAsia="Book Antiqua" w:hAnsi="Book Antiqua" w:cs="Book Antiqua"/>
          <w:color w:val="000000"/>
        </w:rPr>
        <w:t>cells</w:t>
      </w:r>
      <w:r w:rsidRPr="005D5E69">
        <w:rPr>
          <w:rFonts w:ascii="Book Antiqua" w:eastAsia="Book Antiqua" w:hAnsi="Book Antiqua" w:cs="Book Antiqua"/>
          <w:color w:val="000000"/>
        </w:rPr>
        <w:t xml:space="preserve"> </w:t>
      </w:r>
      <w:r w:rsidR="0042334F" w:rsidRPr="005D5E69">
        <w:rPr>
          <w:rFonts w:ascii="Book Antiqua" w:eastAsia="Book Antiqua" w:hAnsi="Book Antiqua" w:cs="Book Antiqua"/>
          <w:color w:val="000000"/>
        </w:rPr>
        <w:t>mediated by localized APCs affected by calcitriol</w:t>
      </w:r>
      <w:r w:rsidR="0042334F" w:rsidRPr="005D5E69">
        <w:rPr>
          <w:rFonts w:ascii="Book Antiqua" w:eastAsia="Book Antiqua" w:hAnsi="Book Antiqua" w:cs="Book Antiqua"/>
          <w:color w:val="000000"/>
          <w:vertAlign w:val="superscript"/>
        </w:rPr>
        <w:t>[2</w:t>
      </w:r>
      <w:r w:rsidR="00782CD9" w:rsidRPr="005D5E69">
        <w:rPr>
          <w:rFonts w:ascii="Book Antiqua" w:eastAsia="Book Antiqua" w:hAnsi="Book Antiqua" w:cs="Book Antiqua"/>
          <w:color w:val="000000"/>
          <w:vertAlign w:val="superscript"/>
        </w:rPr>
        <w:t>7</w:t>
      </w:r>
      <w:r w:rsidR="0042334F" w:rsidRPr="005D5E69">
        <w:rPr>
          <w:rFonts w:ascii="Book Antiqua" w:eastAsia="Book Antiqua" w:hAnsi="Book Antiqua" w:cs="Book Antiqua"/>
          <w:color w:val="000000"/>
          <w:vertAlign w:val="superscript"/>
        </w:rPr>
        <w:t>]</w:t>
      </w:r>
      <w:r w:rsidR="0042334F" w:rsidRPr="005D5E69">
        <w:rPr>
          <w:rFonts w:ascii="Book Antiqua" w:eastAsia="Book Antiqua" w:hAnsi="Book Antiqua" w:cs="Book Antiqua"/>
          <w:color w:val="000000"/>
        </w:rPr>
        <w:t xml:space="preserve">. </w:t>
      </w:r>
    </w:p>
    <w:p w14:paraId="6150D656" w14:textId="196E0F28" w:rsidR="00A77B3E" w:rsidRPr="005D5E69" w:rsidRDefault="0042334F" w:rsidP="00FE2ACD">
      <w:pPr>
        <w:spacing w:line="360" w:lineRule="auto"/>
        <w:ind w:firstLineChars="200" w:firstLine="480"/>
        <w:jc w:val="both"/>
        <w:rPr>
          <w:rFonts w:ascii="Book Antiqua" w:hAnsi="Book Antiqua"/>
        </w:rPr>
      </w:pPr>
      <w:r w:rsidRPr="005D5E69">
        <w:rPr>
          <w:rFonts w:ascii="Book Antiqua" w:eastAsia="Book Antiqua" w:hAnsi="Book Antiqua" w:cs="Book Antiqua"/>
          <w:color w:val="000000"/>
        </w:rPr>
        <w:t xml:space="preserve">Two recent studies have evaluated the effects of </w:t>
      </w:r>
      <w:r w:rsidR="005105E6">
        <w:rPr>
          <w:rFonts w:ascii="Book Antiqua" w:eastAsia="Book Antiqua" w:hAnsi="Book Antiqua" w:cs="Book Antiqua"/>
          <w:color w:val="000000"/>
        </w:rPr>
        <w:t>lactoferrin</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 xml:space="preserve">on vitamin D. The first demonstrated that </w:t>
      </w:r>
      <w:r w:rsidR="005105E6">
        <w:rPr>
          <w:rFonts w:ascii="Book Antiqua" w:eastAsia="Book Antiqua" w:hAnsi="Book Antiqua" w:cs="Book Antiqua"/>
          <w:color w:val="000000"/>
        </w:rPr>
        <w:t>lactoferrin</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 xml:space="preserve">is a potential activator of the VDR through expression of VDR mRNA, postulating that </w:t>
      </w:r>
      <w:r w:rsidR="005105E6">
        <w:rPr>
          <w:rFonts w:ascii="Book Antiqua" w:eastAsia="Book Antiqua" w:hAnsi="Book Antiqua" w:cs="Book Antiqua"/>
          <w:color w:val="000000"/>
        </w:rPr>
        <w:t>lactoferrin</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directly targets the cell nucleus to regulate VDR transcription activity in vitamin</w:t>
      </w:r>
      <w:r w:rsidR="005105E6">
        <w:rPr>
          <w:rFonts w:ascii="Book Antiqua" w:eastAsia="Book Antiqua" w:hAnsi="Book Antiqua" w:cs="Book Antiqua"/>
          <w:color w:val="000000"/>
        </w:rPr>
        <w:t>-</w:t>
      </w:r>
      <w:r w:rsidRPr="005D5E69">
        <w:rPr>
          <w:rFonts w:ascii="Book Antiqua" w:eastAsia="Book Antiqua" w:hAnsi="Book Antiqua" w:cs="Book Antiqua"/>
          <w:color w:val="000000"/>
        </w:rPr>
        <w:t xml:space="preserve">D-deficient mice. </w:t>
      </w:r>
      <w:r w:rsidR="005105E6">
        <w:rPr>
          <w:rFonts w:ascii="Book Antiqua" w:eastAsia="Book Antiqua" w:hAnsi="Book Antiqua" w:cs="Book Antiqua"/>
          <w:color w:val="000000"/>
        </w:rPr>
        <w:t>Lactoferrin</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 xml:space="preserve">appears to show an affinity for three specific DNA sequences that appear similar in the VDR promoter. Thus, the authors of this study hypothesize that </w:t>
      </w:r>
      <w:r w:rsidR="005105E6">
        <w:rPr>
          <w:rFonts w:ascii="Book Antiqua" w:eastAsia="Book Antiqua" w:hAnsi="Book Antiqua" w:cs="Book Antiqua"/>
          <w:color w:val="000000"/>
        </w:rPr>
        <w:t>lactoferrin</w:t>
      </w:r>
      <w:r w:rsidR="005105E6" w:rsidRPr="005D5E69">
        <w:rPr>
          <w:rFonts w:ascii="Book Antiqua" w:eastAsia="Book Antiqua" w:hAnsi="Book Antiqua" w:cs="Book Antiqua"/>
          <w:color w:val="000000"/>
        </w:rPr>
        <w:t xml:space="preserve"> </w:t>
      </w:r>
      <w:r w:rsidRPr="005D5E69">
        <w:rPr>
          <w:rFonts w:ascii="Book Antiqua" w:eastAsia="Book Antiqua" w:hAnsi="Book Antiqua" w:cs="Book Antiqua"/>
          <w:color w:val="000000"/>
        </w:rPr>
        <w:t>regulates VDR expression by binding directly to these DNA elements and that it may act as a transcription factor or coactivator to stimulate VDR expression</w:t>
      </w:r>
      <w:r w:rsidRPr="005D5E69">
        <w:rPr>
          <w:rFonts w:ascii="Book Antiqua" w:eastAsia="Book Antiqua" w:hAnsi="Book Antiqua" w:cs="Book Antiqua"/>
          <w:color w:val="000000"/>
          <w:vertAlign w:val="superscript"/>
        </w:rPr>
        <w:t>[2</w:t>
      </w:r>
      <w:r w:rsidR="00782CD9" w:rsidRPr="005D5E69">
        <w:rPr>
          <w:rFonts w:ascii="Book Antiqua" w:eastAsia="Book Antiqua" w:hAnsi="Book Antiqua" w:cs="Book Antiqua"/>
          <w:color w:val="000000"/>
          <w:vertAlign w:val="superscript"/>
        </w:rPr>
        <w:t>8</w:t>
      </w:r>
      <w:r w:rsidRPr="005D5E69">
        <w:rPr>
          <w:rFonts w:ascii="Book Antiqua" w:eastAsia="Book Antiqua" w:hAnsi="Book Antiqua" w:cs="Book Antiqua"/>
          <w:color w:val="000000"/>
          <w:vertAlign w:val="superscript"/>
        </w:rPr>
        <w:t>]</w:t>
      </w:r>
      <w:r w:rsidRPr="005D5E69">
        <w:rPr>
          <w:rFonts w:ascii="Book Antiqua" w:eastAsia="Book Antiqua" w:hAnsi="Book Antiqua" w:cs="Book Antiqua"/>
          <w:color w:val="000000"/>
        </w:rPr>
        <w:t xml:space="preserve">. In the other study, Wang </w:t>
      </w:r>
      <w:r w:rsidRPr="005D5E69">
        <w:rPr>
          <w:rFonts w:ascii="Book Antiqua" w:eastAsia="Book Antiqua" w:hAnsi="Book Antiqua" w:cs="Book Antiqua"/>
          <w:i/>
          <w:iCs/>
          <w:color w:val="000000"/>
        </w:rPr>
        <w:t>et al</w:t>
      </w:r>
      <w:r w:rsidR="005D3B21" w:rsidRPr="005D5E69">
        <w:rPr>
          <w:rFonts w:ascii="Book Antiqua" w:eastAsia="Book Antiqua" w:hAnsi="Book Antiqua" w:cs="Book Antiqua"/>
          <w:color w:val="000000"/>
          <w:vertAlign w:val="superscript"/>
        </w:rPr>
        <w:t>[</w:t>
      </w:r>
      <w:r w:rsidR="00782CD9" w:rsidRPr="005D5E69">
        <w:rPr>
          <w:rFonts w:ascii="Book Antiqua" w:eastAsia="Book Antiqua" w:hAnsi="Book Antiqua" w:cs="Book Antiqua"/>
          <w:color w:val="000000"/>
          <w:vertAlign w:val="superscript"/>
        </w:rPr>
        <w:t>29</w:t>
      </w:r>
      <w:r w:rsidR="005D3B21" w:rsidRPr="005D5E69">
        <w:rPr>
          <w:rFonts w:ascii="Book Antiqua" w:eastAsia="Book Antiqua" w:hAnsi="Book Antiqua" w:cs="Book Antiqua"/>
          <w:color w:val="000000"/>
          <w:vertAlign w:val="superscript"/>
        </w:rPr>
        <w:t>]</w:t>
      </w:r>
      <w:r w:rsidRPr="005D5E69">
        <w:rPr>
          <w:rFonts w:ascii="Book Antiqua" w:eastAsia="Book Antiqua" w:hAnsi="Book Antiqua" w:cs="Book Antiqua"/>
          <w:color w:val="000000"/>
        </w:rPr>
        <w:t xml:space="preserve"> demonstrated that </w:t>
      </w:r>
      <w:r w:rsidR="005105E6">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in addition to having a protective role in the intestine in mice deficient in vitamin D and reducing elevated serum proinflammatory cytokines, also has the ability to stimulate, increasing the expression of </w:t>
      </w:r>
      <w:r w:rsidR="005105E6">
        <w:rPr>
          <w:rFonts w:ascii="Book Antiqua" w:eastAsia="Book Antiqua" w:hAnsi="Book Antiqua" w:cs="Book Antiqua"/>
          <w:color w:val="000000"/>
        </w:rPr>
        <w:t>VDR</w:t>
      </w:r>
      <w:r w:rsidRPr="005D5E69">
        <w:rPr>
          <w:rFonts w:ascii="Book Antiqua" w:eastAsia="Book Antiqua" w:hAnsi="Book Antiqua" w:cs="Book Antiqua"/>
          <w:color w:val="000000"/>
        </w:rPr>
        <w:t xml:space="preserve">. </w:t>
      </w:r>
    </w:p>
    <w:p w14:paraId="753B7DED" w14:textId="77777777" w:rsidR="00A77B3E" w:rsidRPr="005D5E69" w:rsidRDefault="00A77B3E" w:rsidP="00C50CA9">
      <w:pPr>
        <w:spacing w:line="360" w:lineRule="auto"/>
        <w:jc w:val="both"/>
        <w:rPr>
          <w:rFonts w:ascii="Book Antiqua" w:hAnsi="Book Antiqua"/>
        </w:rPr>
      </w:pPr>
    </w:p>
    <w:p w14:paraId="065AE164" w14:textId="77777777" w:rsidR="00A77B3E" w:rsidRPr="005D5E69" w:rsidRDefault="00653240" w:rsidP="00C50CA9">
      <w:pPr>
        <w:spacing w:line="360" w:lineRule="auto"/>
        <w:jc w:val="both"/>
        <w:rPr>
          <w:rFonts w:ascii="Book Antiqua" w:hAnsi="Book Antiqua" w:cs="Arial"/>
          <w:b/>
          <w:bCs/>
          <w:color w:val="000000" w:themeColor="text1"/>
          <w:u w:val="single"/>
        </w:rPr>
      </w:pPr>
      <w:r w:rsidRPr="005D5E69">
        <w:rPr>
          <w:rFonts w:ascii="Book Antiqua" w:hAnsi="Book Antiqua" w:cs="Arial"/>
          <w:b/>
          <w:bCs/>
          <w:color w:val="000000" w:themeColor="text1"/>
          <w:u w:val="single"/>
        </w:rPr>
        <w:lastRenderedPageBreak/>
        <w:t>CONCLUSION</w:t>
      </w:r>
    </w:p>
    <w:p w14:paraId="67856935" w14:textId="5AA512E2" w:rsidR="00A77B3E" w:rsidRPr="005D5E69" w:rsidRDefault="005105E6" w:rsidP="00C50CA9">
      <w:pPr>
        <w:spacing w:line="360" w:lineRule="auto"/>
        <w:jc w:val="both"/>
        <w:rPr>
          <w:rFonts w:ascii="Book Antiqua" w:hAnsi="Book Antiqua"/>
        </w:rPr>
      </w:pPr>
      <w:r>
        <w:rPr>
          <w:rFonts w:ascii="Book Antiqua" w:eastAsia="Book Antiqua" w:hAnsi="Book Antiqua" w:cs="Book Antiqua"/>
          <w:color w:val="000000"/>
        </w:rPr>
        <w:t>C</w:t>
      </w:r>
      <w:r w:rsidR="0042334F" w:rsidRPr="005D5E69">
        <w:rPr>
          <w:rFonts w:ascii="Book Antiqua" w:eastAsia="Book Antiqua" w:hAnsi="Book Antiqua" w:cs="Book Antiqua"/>
          <w:color w:val="000000"/>
        </w:rPr>
        <w:t xml:space="preserve">ombined use of </w:t>
      </w:r>
      <w:r>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w:t>
      </w:r>
      <w:r w:rsidR="0042334F" w:rsidRPr="005D5E69">
        <w:rPr>
          <w:rFonts w:ascii="Book Antiqua" w:eastAsia="Book Antiqua" w:hAnsi="Book Antiqua" w:cs="Book Antiqua"/>
          <w:color w:val="000000"/>
        </w:rPr>
        <w:t xml:space="preserve">and vitamin D </w:t>
      </w:r>
      <w:r>
        <w:rPr>
          <w:rFonts w:ascii="Book Antiqua" w:eastAsia="Book Antiqua" w:hAnsi="Book Antiqua" w:cs="Book Antiqua"/>
          <w:color w:val="000000"/>
        </w:rPr>
        <w:t xml:space="preserve">could be </w:t>
      </w:r>
      <w:r w:rsidR="0042334F" w:rsidRPr="005D5E69">
        <w:rPr>
          <w:rFonts w:ascii="Book Antiqua" w:eastAsia="Book Antiqua" w:hAnsi="Book Antiqua" w:cs="Book Antiqua"/>
          <w:color w:val="000000"/>
        </w:rPr>
        <w:t xml:space="preserve">valuable </w:t>
      </w:r>
      <w:r>
        <w:rPr>
          <w:rFonts w:ascii="Book Antiqua" w:eastAsia="Book Antiqua" w:hAnsi="Book Antiqua" w:cs="Book Antiqua"/>
          <w:color w:val="000000"/>
        </w:rPr>
        <w:t>for treatment</w:t>
      </w:r>
      <w:r w:rsidR="0042334F" w:rsidRPr="005D5E69">
        <w:rPr>
          <w:rFonts w:ascii="Book Antiqua" w:eastAsia="Book Antiqua" w:hAnsi="Book Antiqua" w:cs="Book Antiqua"/>
          <w:color w:val="000000"/>
        </w:rPr>
        <w:t xml:space="preserve"> and prevention of SARS-CoV-2 infection. In addition, the association of oral intake of </w:t>
      </w:r>
      <w:r>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w:t>
      </w:r>
      <w:r w:rsidR="0042334F" w:rsidRPr="005D5E69">
        <w:rPr>
          <w:rFonts w:ascii="Book Antiqua" w:eastAsia="Book Antiqua" w:hAnsi="Book Antiqua" w:cs="Book Antiqua"/>
          <w:color w:val="000000"/>
        </w:rPr>
        <w:t xml:space="preserve">and a nasal spray formulation would be an additional tool to prevent the spread and worsening of the infection. Although the combined use of </w:t>
      </w:r>
      <w:r>
        <w:rPr>
          <w:rFonts w:ascii="Book Antiqua" w:eastAsia="Book Antiqua" w:hAnsi="Book Antiqua" w:cs="Book Antiqua"/>
          <w:color w:val="000000"/>
        </w:rPr>
        <w:t>lactoferrin</w:t>
      </w:r>
      <w:r w:rsidRPr="005D5E69">
        <w:rPr>
          <w:rFonts w:ascii="Book Antiqua" w:eastAsia="Book Antiqua" w:hAnsi="Book Antiqua" w:cs="Book Antiqua"/>
          <w:color w:val="000000"/>
        </w:rPr>
        <w:t xml:space="preserve"> </w:t>
      </w:r>
      <w:r w:rsidR="0042334F" w:rsidRPr="005D5E69">
        <w:rPr>
          <w:rFonts w:ascii="Book Antiqua" w:eastAsia="Book Antiqua" w:hAnsi="Book Antiqua" w:cs="Book Antiqua"/>
          <w:color w:val="000000"/>
        </w:rPr>
        <w:t xml:space="preserve">and vitamin D seems to be a promising approach as an adjuvant for COVID-19 management, there are still no </w:t>
      </w:r>
      <w:r w:rsidR="0042334F" w:rsidRPr="005D5E69">
        <w:rPr>
          <w:rFonts w:ascii="Book Antiqua" w:eastAsia="Book Antiqua" w:hAnsi="Book Antiqua" w:cs="Book Antiqua"/>
          <w:i/>
          <w:iCs/>
          <w:color w:val="000000"/>
        </w:rPr>
        <w:t>in vivo</w:t>
      </w:r>
      <w:r w:rsidR="0042334F" w:rsidRPr="005D5E69">
        <w:rPr>
          <w:rFonts w:ascii="Book Antiqua" w:eastAsia="Book Antiqua" w:hAnsi="Book Antiqua" w:cs="Book Antiqua"/>
          <w:color w:val="000000"/>
        </w:rPr>
        <w:t xml:space="preserve"> studies with robust evidence to prove the benefits of using this combination of supplements against SARS-CoV-2 infection. </w:t>
      </w:r>
      <w:r w:rsidR="0042334F" w:rsidRPr="00D45516">
        <w:rPr>
          <w:rFonts w:ascii="Book Antiqua" w:eastAsia="Book Antiqua" w:hAnsi="Book Antiqua" w:cs="Book Antiqua"/>
          <w:color w:val="000000"/>
        </w:rPr>
        <w:t xml:space="preserve">Further randomized clinical trials are needed to </w:t>
      </w:r>
      <w:r>
        <w:rPr>
          <w:rFonts w:ascii="Book Antiqua" w:eastAsia="Book Antiqua" w:hAnsi="Book Antiqua" w:cs="Book Antiqua"/>
          <w:color w:val="000000"/>
        </w:rPr>
        <w:t xml:space="preserve">show </w:t>
      </w:r>
      <w:r w:rsidR="0042334F" w:rsidRPr="00D45516">
        <w:rPr>
          <w:rFonts w:ascii="Book Antiqua" w:eastAsia="Book Antiqua" w:hAnsi="Book Antiqua" w:cs="Book Antiqua"/>
          <w:color w:val="000000"/>
        </w:rPr>
        <w:t>any related beneficial action before recommending/prescribing them for the population</w:t>
      </w:r>
      <w:r w:rsidR="0042334F" w:rsidRPr="00D45516">
        <w:rPr>
          <w:rFonts w:ascii="Book Antiqua" w:eastAsia="Book Antiqua" w:hAnsi="Book Antiqua" w:cs="Book Antiqua"/>
          <w:color w:val="000000"/>
          <w:vertAlign w:val="superscript"/>
        </w:rPr>
        <w:t>[3</w:t>
      </w:r>
      <w:r w:rsidR="00782CD9" w:rsidRPr="00D45516">
        <w:rPr>
          <w:rFonts w:ascii="Book Antiqua" w:eastAsia="Book Antiqua" w:hAnsi="Book Antiqua" w:cs="Book Antiqua"/>
          <w:color w:val="000000"/>
          <w:vertAlign w:val="superscript"/>
        </w:rPr>
        <w:t>0</w:t>
      </w:r>
      <w:r w:rsidR="0042334F" w:rsidRPr="00D45516">
        <w:rPr>
          <w:rFonts w:ascii="Book Antiqua" w:eastAsia="Book Antiqua" w:hAnsi="Book Antiqua" w:cs="Book Antiqua"/>
          <w:color w:val="000000"/>
          <w:vertAlign w:val="superscript"/>
        </w:rPr>
        <w:t>]</w:t>
      </w:r>
      <w:r w:rsidR="0042334F" w:rsidRPr="00D45516">
        <w:rPr>
          <w:rFonts w:ascii="Book Antiqua" w:eastAsia="Book Antiqua" w:hAnsi="Book Antiqua" w:cs="Book Antiqua"/>
          <w:color w:val="000000"/>
        </w:rPr>
        <w:t>. With the exception of the use of approved drugs, what is known so far is that the practice of physical exercises may be an ally for COVID-19 prevention and treatment, as well as to enhance SARS-CoV-2 vaccine immunogenicity</w:t>
      </w:r>
      <w:r w:rsidR="0042334F" w:rsidRPr="00D45516">
        <w:rPr>
          <w:rFonts w:ascii="Book Antiqua" w:eastAsia="Book Antiqua" w:hAnsi="Book Antiqua" w:cs="Book Antiqua"/>
          <w:color w:val="000000"/>
          <w:vertAlign w:val="superscript"/>
        </w:rPr>
        <w:t>[3</w:t>
      </w:r>
      <w:r w:rsidR="00782CD9" w:rsidRPr="00D45516">
        <w:rPr>
          <w:rFonts w:ascii="Book Antiqua" w:eastAsia="Book Antiqua" w:hAnsi="Book Antiqua" w:cs="Book Antiqua"/>
          <w:color w:val="000000"/>
          <w:vertAlign w:val="superscript"/>
        </w:rPr>
        <w:t>1</w:t>
      </w:r>
      <w:r w:rsidR="0042334F" w:rsidRPr="00D45516">
        <w:rPr>
          <w:rFonts w:ascii="Book Antiqua" w:eastAsia="Book Antiqua" w:hAnsi="Book Antiqua" w:cs="Book Antiqua"/>
          <w:color w:val="000000"/>
          <w:vertAlign w:val="superscript"/>
        </w:rPr>
        <w:t>]</w:t>
      </w:r>
      <w:r w:rsidR="0042334F" w:rsidRPr="00D45516">
        <w:rPr>
          <w:rFonts w:ascii="Book Antiqua" w:eastAsia="Book Antiqua" w:hAnsi="Book Antiqua" w:cs="Book Antiqua"/>
          <w:color w:val="000000"/>
        </w:rPr>
        <w:t>.</w:t>
      </w:r>
    </w:p>
    <w:p w14:paraId="0063E96C" w14:textId="77777777" w:rsidR="00782CD9" w:rsidRPr="005D5E69" w:rsidRDefault="00782CD9" w:rsidP="00C50CA9">
      <w:pPr>
        <w:spacing w:line="360" w:lineRule="auto"/>
        <w:jc w:val="both"/>
        <w:rPr>
          <w:rFonts w:ascii="Book Antiqua" w:eastAsia="Book Antiqua" w:hAnsi="Book Antiqua" w:cs="Book Antiqua"/>
          <w:b/>
          <w:color w:val="000000"/>
        </w:rPr>
      </w:pPr>
    </w:p>
    <w:p w14:paraId="256935DE" w14:textId="40D9D8EE"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REFERENCES</w:t>
      </w:r>
    </w:p>
    <w:p w14:paraId="504441E4"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 </w:t>
      </w:r>
      <w:r w:rsidRPr="005D5E69">
        <w:rPr>
          <w:rFonts w:ascii="Book Antiqua" w:hAnsi="Book Antiqua"/>
          <w:b/>
          <w:bCs/>
        </w:rPr>
        <w:t>Rosa L</w:t>
      </w:r>
      <w:r w:rsidRPr="005D5E69">
        <w:rPr>
          <w:rFonts w:ascii="Book Antiqua" w:hAnsi="Book Antiqua"/>
        </w:rPr>
        <w:t xml:space="preserve">, Cutone A, Lepanto MS, Paesano R, </w:t>
      </w:r>
      <w:proofErr w:type="spellStart"/>
      <w:r w:rsidRPr="005D5E69">
        <w:rPr>
          <w:rFonts w:ascii="Book Antiqua" w:hAnsi="Book Antiqua"/>
        </w:rPr>
        <w:t>Valenti</w:t>
      </w:r>
      <w:proofErr w:type="spellEnd"/>
      <w:r w:rsidRPr="005D5E69">
        <w:rPr>
          <w:rFonts w:ascii="Book Antiqua" w:hAnsi="Book Antiqua"/>
        </w:rPr>
        <w:t xml:space="preserve"> P. Lactoferrin: A Natural Glycoprotein Involved in Iron and Inflammatory Homeostasis. </w:t>
      </w:r>
      <w:r w:rsidRPr="005D5E69">
        <w:rPr>
          <w:rFonts w:ascii="Book Antiqua" w:hAnsi="Book Antiqua"/>
          <w:i/>
          <w:iCs/>
        </w:rPr>
        <w:t>Int J Mol Sci</w:t>
      </w:r>
      <w:r w:rsidRPr="005D5E69">
        <w:rPr>
          <w:rFonts w:ascii="Book Antiqua" w:hAnsi="Book Antiqua"/>
        </w:rPr>
        <w:t xml:space="preserve"> 2017; </w:t>
      </w:r>
      <w:r w:rsidRPr="005D5E69">
        <w:rPr>
          <w:rFonts w:ascii="Book Antiqua" w:hAnsi="Book Antiqua"/>
          <w:b/>
          <w:bCs/>
        </w:rPr>
        <w:t>18</w:t>
      </w:r>
      <w:r w:rsidRPr="005D5E69">
        <w:rPr>
          <w:rFonts w:ascii="Book Antiqua" w:hAnsi="Book Antiqua"/>
        </w:rPr>
        <w:t xml:space="preserve"> [PMID: 28914813 DOI: 10.3390/ijms18091985]</w:t>
      </w:r>
    </w:p>
    <w:p w14:paraId="65A0A32A"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2 </w:t>
      </w:r>
      <w:r w:rsidRPr="005D5E69">
        <w:rPr>
          <w:rFonts w:ascii="Book Antiqua" w:hAnsi="Book Antiqua"/>
          <w:b/>
          <w:bCs/>
        </w:rPr>
        <w:t>Varki A</w:t>
      </w:r>
      <w:r w:rsidRPr="005D5E69">
        <w:rPr>
          <w:rFonts w:ascii="Book Antiqua" w:hAnsi="Book Antiqua"/>
        </w:rPr>
        <w:t xml:space="preserve">. Biological roles of glycans. </w:t>
      </w:r>
      <w:r w:rsidRPr="005D5E69">
        <w:rPr>
          <w:rFonts w:ascii="Book Antiqua" w:hAnsi="Book Antiqua"/>
          <w:i/>
          <w:iCs/>
        </w:rPr>
        <w:t>Glycobiology</w:t>
      </w:r>
      <w:r w:rsidRPr="005D5E69">
        <w:rPr>
          <w:rFonts w:ascii="Book Antiqua" w:hAnsi="Book Antiqua"/>
        </w:rPr>
        <w:t xml:space="preserve"> 2017; </w:t>
      </w:r>
      <w:r w:rsidRPr="005D5E69">
        <w:rPr>
          <w:rFonts w:ascii="Book Antiqua" w:hAnsi="Book Antiqua"/>
          <w:b/>
          <w:bCs/>
        </w:rPr>
        <w:t>27</w:t>
      </w:r>
      <w:r w:rsidRPr="005D5E69">
        <w:rPr>
          <w:rFonts w:ascii="Book Antiqua" w:hAnsi="Book Antiqua"/>
        </w:rPr>
        <w:t>: 3-49 [PMID: 27558841 DOI: 10.1093/</w:t>
      </w:r>
      <w:proofErr w:type="spellStart"/>
      <w:r w:rsidRPr="005D5E69">
        <w:rPr>
          <w:rFonts w:ascii="Book Antiqua" w:hAnsi="Book Antiqua"/>
        </w:rPr>
        <w:t>glycob</w:t>
      </w:r>
      <w:proofErr w:type="spellEnd"/>
      <w:r w:rsidRPr="005D5E69">
        <w:rPr>
          <w:rFonts w:ascii="Book Antiqua" w:hAnsi="Book Antiqua"/>
        </w:rPr>
        <w:t>/cww086]</w:t>
      </w:r>
    </w:p>
    <w:p w14:paraId="5EA06C34"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3 </w:t>
      </w:r>
      <w:r w:rsidRPr="005D5E69">
        <w:rPr>
          <w:rFonts w:ascii="Book Antiqua" w:hAnsi="Book Antiqua"/>
          <w:b/>
          <w:bCs/>
        </w:rPr>
        <w:t>Bishop JR</w:t>
      </w:r>
      <w:r w:rsidRPr="005D5E69">
        <w:rPr>
          <w:rFonts w:ascii="Book Antiqua" w:hAnsi="Book Antiqua"/>
        </w:rPr>
        <w:t xml:space="preserve">, </w:t>
      </w:r>
      <w:proofErr w:type="spellStart"/>
      <w:r w:rsidRPr="005D5E69">
        <w:rPr>
          <w:rFonts w:ascii="Book Antiqua" w:hAnsi="Book Antiqua"/>
        </w:rPr>
        <w:t>Gagneux</w:t>
      </w:r>
      <w:proofErr w:type="spellEnd"/>
      <w:r w:rsidRPr="005D5E69">
        <w:rPr>
          <w:rFonts w:ascii="Book Antiqua" w:hAnsi="Book Antiqua"/>
        </w:rPr>
        <w:t xml:space="preserve"> P. Evolution of carbohydrate antigens--microbial forces shaping host </w:t>
      </w:r>
      <w:proofErr w:type="spellStart"/>
      <w:r w:rsidRPr="005D5E69">
        <w:rPr>
          <w:rFonts w:ascii="Book Antiqua" w:hAnsi="Book Antiqua"/>
        </w:rPr>
        <w:t>glycomes</w:t>
      </w:r>
      <w:proofErr w:type="spellEnd"/>
      <w:r w:rsidRPr="005D5E69">
        <w:rPr>
          <w:rFonts w:ascii="Book Antiqua" w:hAnsi="Book Antiqua"/>
        </w:rPr>
        <w:t xml:space="preserve">? </w:t>
      </w:r>
      <w:r w:rsidRPr="005D5E69">
        <w:rPr>
          <w:rFonts w:ascii="Book Antiqua" w:hAnsi="Book Antiqua"/>
          <w:i/>
          <w:iCs/>
        </w:rPr>
        <w:t>Glycobiology</w:t>
      </w:r>
      <w:r w:rsidRPr="005D5E69">
        <w:rPr>
          <w:rFonts w:ascii="Book Antiqua" w:hAnsi="Book Antiqua"/>
        </w:rPr>
        <w:t xml:space="preserve"> 2007; </w:t>
      </w:r>
      <w:r w:rsidRPr="005D5E69">
        <w:rPr>
          <w:rFonts w:ascii="Book Antiqua" w:hAnsi="Book Antiqua"/>
          <w:b/>
          <w:bCs/>
        </w:rPr>
        <w:t>17</w:t>
      </w:r>
      <w:r w:rsidRPr="005D5E69">
        <w:rPr>
          <w:rFonts w:ascii="Book Antiqua" w:hAnsi="Book Antiqua"/>
        </w:rPr>
        <w:t>: 23R-34R [PMID: 17237137 DOI: 10.1093/</w:t>
      </w:r>
      <w:proofErr w:type="spellStart"/>
      <w:r w:rsidRPr="005D5E69">
        <w:rPr>
          <w:rFonts w:ascii="Book Antiqua" w:hAnsi="Book Antiqua"/>
        </w:rPr>
        <w:t>glycob</w:t>
      </w:r>
      <w:proofErr w:type="spellEnd"/>
      <w:r w:rsidRPr="005D5E69">
        <w:rPr>
          <w:rFonts w:ascii="Book Antiqua" w:hAnsi="Book Antiqua"/>
        </w:rPr>
        <w:t>/cwm005]</w:t>
      </w:r>
    </w:p>
    <w:p w14:paraId="4B6400F3"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4 </w:t>
      </w:r>
      <w:proofErr w:type="spellStart"/>
      <w:r w:rsidRPr="005D5E69">
        <w:rPr>
          <w:rFonts w:ascii="Book Antiqua" w:hAnsi="Book Antiqua"/>
          <w:b/>
          <w:bCs/>
        </w:rPr>
        <w:t>Miotto</w:t>
      </w:r>
      <w:proofErr w:type="spellEnd"/>
      <w:r w:rsidRPr="005D5E69">
        <w:rPr>
          <w:rFonts w:ascii="Book Antiqua" w:hAnsi="Book Antiqua"/>
          <w:b/>
          <w:bCs/>
        </w:rPr>
        <w:t xml:space="preserve"> M</w:t>
      </w:r>
      <w:r w:rsidRPr="005D5E69">
        <w:rPr>
          <w:rFonts w:ascii="Book Antiqua" w:hAnsi="Book Antiqua"/>
        </w:rPr>
        <w:t xml:space="preserve">, Di </w:t>
      </w:r>
      <w:proofErr w:type="spellStart"/>
      <w:r w:rsidRPr="005D5E69">
        <w:rPr>
          <w:rFonts w:ascii="Book Antiqua" w:hAnsi="Book Antiqua"/>
        </w:rPr>
        <w:t>Rienzo</w:t>
      </w:r>
      <w:proofErr w:type="spellEnd"/>
      <w:r w:rsidRPr="005D5E69">
        <w:rPr>
          <w:rFonts w:ascii="Book Antiqua" w:hAnsi="Book Antiqua"/>
        </w:rPr>
        <w:t xml:space="preserve"> L, </w:t>
      </w:r>
      <w:proofErr w:type="spellStart"/>
      <w:r w:rsidRPr="005D5E69">
        <w:rPr>
          <w:rFonts w:ascii="Book Antiqua" w:hAnsi="Book Antiqua"/>
        </w:rPr>
        <w:t>Gosti</w:t>
      </w:r>
      <w:proofErr w:type="spellEnd"/>
      <w:r w:rsidRPr="005D5E69">
        <w:rPr>
          <w:rFonts w:ascii="Book Antiqua" w:hAnsi="Book Antiqua"/>
        </w:rPr>
        <w:t xml:space="preserve"> G, </w:t>
      </w:r>
      <w:proofErr w:type="spellStart"/>
      <w:r w:rsidRPr="005D5E69">
        <w:rPr>
          <w:rFonts w:ascii="Book Antiqua" w:hAnsi="Book Antiqua"/>
        </w:rPr>
        <w:t>Milanetti</w:t>
      </w:r>
      <w:proofErr w:type="spellEnd"/>
      <w:r w:rsidRPr="005D5E69">
        <w:rPr>
          <w:rFonts w:ascii="Book Antiqua" w:hAnsi="Book Antiqua"/>
        </w:rPr>
        <w:t xml:space="preserve"> E, </w:t>
      </w:r>
      <w:proofErr w:type="spellStart"/>
      <w:r w:rsidRPr="005D5E69">
        <w:rPr>
          <w:rFonts w:ascii="Book Antiqua" w:hAnsi="Book Antiqua"/>
        </w:rPr>
        <w:t>Ruocco</w:t>
      </w:r>
      <w:proofErr w:type="spellEnd"/>
      <w:r w:rsidRPr="005D5E69">
        <w:rPr>
          <w:rFonts w:ascii="Book Antiqua" w:hAnsi="Book Antiqua"/>
        </w:rPr>
        <w:t xml:space="preserve"> G. Does blood type affect the COVID-19 infection pattern? </w:t>
      </w:r>
      <w:r w:rsidRPr="005D5E69">
        <w:rPr>
          <w:rFonts w:ascii="Book Antiqua" w:hAnsi="Book Antiqua"/>
          <w:i/>
          <w:iCs/>
        </w:rPr>
        <w:t>PLoS One</w:t>
      </w:r>
      <w:r w:rsidRPr="005D5E69">
        <w:rPr>
          <w:rFonts w:ascii="Book Antiqua" w:hAnsi="Book Antiqua"/>
        </w:rPr>
        <w:t xml:space="preserve"> 2021; </w:t>
      </w:r>
      <w:r w:rsidRPr="005D5E69">
        <w:rPr>
          <w:rFonts w:ascii="Book Antiqua" w:hAnsi="Book Antiqua"/>
          <w:b/>
          <w:bCs/>
        </w:rPr>
        <w:t>16</w:t>
      </w:r>
      <w:r w:rsidRPr="005D5E69">
        <w:rPr>
          <w:rFonts w:ascii="Book Antiqua" w:hAnsi="Book Antiqua"/>
        </w:rPr>
        <w:t>: e0251535 [PMID: 33984040 DOI: 10.1371/journal.pone.0251535]</w:t>
      </w:r>
    </w:p>
    <w:p w14:paraId="56853FFF"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5 </w:t>
      </w:r>
      <w:r w:rsidRPr="005D5E69">
        <w:rPr>
          <w:rFonts w:ascii="Book Antiqua" w:hAnsi="Book Antiqua"/>
          <w:b/>
          <w:bCs/>
        </w:rPr>
        <w:t>Yi M</w:t>
      </w:r>
      <w:r w:rsidRPr="005D5E69">
        <w:rPr>
          <w:rFonts w:ascii="Book Antiqua" w:hAnsi="Book Antiqua"/>
        </w:rPr>
        <w:t xml:space="preserve">, Kaneko S, Yu DY, Murakami S. Hepatitis C virus envelope proteins bind lactoferrin. </w:t>
      </w:r>
      <w:r w:rsidRPr="005D5E69">
        <w:rPr>
          <w:rFonts w:ascii="Book Antiqua" w:hAnsi="Book Antiqua"/>
          <w:i/>
          <w:iCs/>
        </w:rPr>
        <w:t xml:space="preserve">J </w:t>
      </w:r>
      <w:proofErr w:type="spellStart"/>
      <w:r w:rsidRPr="005D5E69">
        <w:rPr>
          <w:rFonts w:ascii="Book Antiqua" w:hAnsi="Book Antiqua"/>
          <w:i/>
          <w:iCs/>
        </w:rPr>
        <w:t>Virol</w:t>
      </w:r>
      <w:proofErr w:type="spellEnd"/>
      <w:r w:rsidRPr="005D5E69">
        <w:rPr>
          <w:rFonts w:ascii="Book Antiqua" w:hAnsi="Book Antiqua"/>
        </w:rPr>
        <w:t xml:space="preserve"> 1997; </w:t>
      </w:r>
      <w:r w:rsidRPr="005D5E69">
        <w:rPr>
          <w:rFonts w:ascii="Book Antiqua" w:hAnsi="Book Antiqua"/>
          <w:b/>
          <w:bCs/>
        </w:rPr>
        <w:t>71</w:t>
      </w:r>
      <w:r w:rsidRPr="005D5E69">
        <w:rPr>
          <w:rFonts w:ascii="Book Antiqua" w:hAnsi="Book Antiqua"/>
        </w:rPr>
        <w:t>: 5997-6002 [PMID: 9223490 DOI: 10.1128/JVI.71.8.5997-6002.1997]</w:t>
      </w:r>
    </w:p>
    <w:p w14:paraId="50F4EBAF" w14:textId="77777777" w:rsidR="00F24631" w:rsidRPr="005D5E69" w:rsidRDefault="00F24631" w:rsidP="00F24631">
      <w:pPr>
        <w:spacing w:line="360" w:lineRule="auto"/>
        <w:jc w:val="both"/>
        <w:rPr>
          <w:rFonts w:ascii="Book Antiqua" w:hAnsi="Book Antiqua"/>
        </w:rPr>
      </w:pPr>
      <w:r w:rsidRPr="005D5E69">
        <w:rPr>
          <w:rFonts w:ascii="Book Antiqua" w:hAnsi="Book Antiqua"/>
        </w:rPr>
        <w:lastRenderedPageBreak/>
        <w:t xml:space="preserve">6 </w:t>
      </w:r>
      <w:proofErr w:type="spellStart"/>
      <w:r w:rsidRPr="005D5E69">
        <w:rPr>
          <w:rFonts w:ascii="Book Antiqua" w:hAnsi="Book Antiqua"/>
          <w:b/>
          <w:bCs/>
        </w:rPr>
        <w:t>Harmsen</w:t>
      </w:r>
      <w:proofErr w:type="spellEnd"/>
      <w:r w:rsidRPr="005D5E69">
        <w:rPr>
          <w:rFonts w:ascii="Book Antiqua" w:hAnsi="Book Antiqua"/>
          <w:b/>
          <w:bCs/>
        </w:rPr>
        <w:t xml:space="preserve"> MC</w:t>
      </w:r>
      <w:r w:rsidRPr="005D5E69">
        <w:rPr>
          <w:rFonts w:ascii="Book Antiqua" w:hAnsi="Book Antiqua"/>
        </w:rPr>
        <w:t xml:space="preserve">, Swart PJ, de </w:t>
      </w:r>
      <w:proofErr w:type="spellStart"/>
      <w:r w:rsidRPr="005D5E69">
        <w:rPr>
          <w:rFonts w:ascii="Book Antiqua" w:hAnsi="Book Antiqua"/>
        </w:rPr>
        <w:t>Béthune</w:t>
      </w:r>
      <w:proofErr w:type="spellEnd"/>
      <w:r w:rsidRPr="005D5E69">
        <w:rPr>
          <w:rFonts w:ascii="Book Antiqua" w:hAnsi="Book Antiqua"/>
        </w:rPr>
        <w:t xml:space="preserve"> MP, Pauwels R, De </w:t>
      </w:r>
      <w:proofErr w:type="spellStart"/>
      <w:r w:rsidRPr="005D5E69">
        <w:rPr>
          <w:rFonts w:ascii="Book Antiqua" w:hAnsi="Book Antiqua"/>
        </w:rPr>
        <w:t>Clercq</w:t>
      </w:r>
      <w:proofErr w:type="spellEnd"/>
      <w:r w:rsidRPr="005D5E69">
        <w:rPr>
          <w:rFonts w:ascii="Book Antiqua" w:hAnsi="Book Antiqua"/>
        </w:rPr>
        <w:t xml:space="preserve"> E, The TH, Meijer DK. Antiviral effects of plasma and milk proteins: lactoferrin shows potent activity against both human immunodeficiency virus and human cytomegalovirus replication in vitro. </w:t>
      </w:r>
      <w:r w:rsidRPr="005D5E69">
        <w:rPr>
          <w:rFonts w:ascii="Book Antiqua" w:hAnsi="Book Antiqua"/>
          <w:i/>
          <w:iCs/>
        </w:rPr>
        <w:t>J Infect Dis</w:t>
      </w:r>
      <w:r w:rsidRPr="005D5E69">
        <w:rPr>
          <w:rFonts w:ascii="Book Antiqua" w:hAnsi="Book Antiqua"/>
        </w:rPr>
        <w:t xml:space="preserve"> 1995; </w:t>
      </w:r>
      <w:r w:rsidRPr="005D5E69">
        <w:rPr>
          <w:rFonts w:ascii="Book Antiqua" w:hAnsi="Book Antiqua"/>
          <w:b/>
          <w:bCs/>
        </w:rPr>
        <w:t>172</w:t>
      </w:r>
      <w:r w:rsidRPr="005D5E69">
        <w:rPr>
          <w:rFonts w:ascii="Book Antiqua" w:hAnsi="Book Antiqua"/>
        </w:rPr>
        <w:t>: 380-388 [PMID: 7622881 DOI: 10.1093/</w:t>
      </w:r>
      <w:proofErr w:type="spellStart"/>
      <w:r w:rsidRPr="005D5E69">
        <w:rPr>
          <w:rFonts w:ascii="Book Antiqua" w:hAnsi="Book Antiqua"/>
        </w:rPr>
        <w:t>infdis</w:t>
      </w:r>
      <w:proofErr w:type="spellEnd"/>
      <w:r w:rsidRPr="005D5E69">
        <w:rPr>
          <w:rFonts w:ascii="Book Antiqua" w:hAnsi="Book Antiqua"/>
        </w:rPr>
        <w:t>/172.2.380]</w:t>
      </w:r>
    </w:p>
    <w:p w14:paraId="5F026E71"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7 </w:t>
      </w:r>
      <w:proofErr w:type="spellStart"/>
      <w:r w:rsidRPr="005D5E69">
        <w:rPr>
          <w:rFonts w:ascii="Book Antiqua" w:hAnsi="Book Antiqua"/>
          <w:b/>
          <w:bCs/>
        </w:rPr>
        <w:t>Superti</w:t>
      </w:r>
      <w:proofErr w:type="spellEnd"/>
      <w:r w:rsidRPr="005D5E69">
        <w:rPr>
          <w:rFonts w:ascii="Book Antiqua" w:hAnsi="Book Antiqua"/>
          <w:b/>
          <w:bCs/>
        </w:rPr>
        <w:t xml:space="preserve"> F</w:t>
      </w:r>
      <w:r w:rsidRPr="005D5E69">
        <w:rPr>
          <w:rFonts w:ascii="Book Antiqua" w:hAnsi="Book Antiqua"/>
        </w:rPr>
        <w:t xml:space="preserve">, Siciliano R, </w:t>
      </w:r>
      <w:proofErr w:type="spellStart"/>
      <w:r w:rsidRPr="005D5E69">
        <w:rPr>
          <w:rFonts w:ascii="Book Antiqua" w:hAnsi="Book Antiqua"/>
        </w:rPr>
        <w:t>Rega</w:t>
      </w:r>
      <w:proofErr w:type="spellEnd"/>
      <w:r w:rsidRPr="005D5E69">
        <w:rPr>
          <w:rFonts w:ascii="Book Antiqua" w:hAnsi="Book Antiqua"/>
        </w:rPr>
        <w:t xml:space="preserve"> B, </w:t>
      </w:r>
      <w:proofErr w:type="spellStart"/>
      <w:r w:rsidRPr="005D5E69">
        <w:rPr>
          <w:rFonts w:ascii="Book Antiqua" w:hAnsi="Book Antiqua"/>
        </w:rPr>
        <w:t>Giansanti</w:t>
      </w:r>
      <w:proofErr w:type="spellEnd"/>
      <w:r w:rsidRPr="005D5E69">
        <w:rPr>
          <w:rFonts w:ascii="Book Antiqua" w:hAnsi="Book Antiqua"/>
        </w:rPr>
        <w:t xml:space="preserve"> F, </w:t>
      </w:r>
      <w:proofErr w:type="spellStart"/>
      <w:r w:rsidRPr="005D5E69">
        <w:rPr>
          <w:rFonts w:ascii="Book Antiqua" w:hAnsi="Book Antiqua"/>
        </w:rPr>
        <w:t>Valenti</w:t>
      </w:r>
      <w:proofErr w:type="spellEnd"/>
      <w:r w:rsidRPr="005D5E69">
        <w:rPr>
          <w:rFonts w:ascii="Book Antiqua" w:hAnsi="Book Antiqua"/>
        </w:rPr>
        <w:t xml:space="preserve"> P, </w:t>
      </w:r>
      <w:proofErr w:type="spellStart"/>
      <w:r w:rsidRPr="005D5E69">
        <w:rPr>
          <w:rFonts w:ascii="Book Antiqua" w:hAnsi="Book Antiqua"/>
        </w:rPr>
        <w:t>Antonini</w:t>
      </w:r>
      <w:proofErr w:type="spellEnd"/>
      <w:r w:rsidRPr="005D5E69">
        <w:rPr>
          <w:rFonts w:ascii="Book Antiqua" w:hAnsi="Book Antiqua"/>
        </w:rPr>
        <w:t xml:space="preserve"> G. Involvement of bovine lactoferrin metal saturation, sialic acid and protein fragments in the inhibition of rotavirus infection. </w:t>
      </w:r>
      <w:r w:rsidRPr="005D5E69">
        <w:rPr>
          <w:rFonts w:ascii="Book Antiqua" w:hAnsi="Book Antiqua"/>
          <w:i/>
          <w:iCs/>
        </w:rPr>
        <w:t>Biochim Biophys Acta</w:t>
      </w:r>
      <w:r w:rsidRPr="005D5E69">
        <w:rPr>
          <w:rFonts w:ascii="Book Antiqua" w:hAnsi="Book Antiqua"/>
        </w:rPr>
        <w:t xml:space="preserve"> 2001; </w:t>
      </w:r>
      <w:r w:rsidRPr="005D5E69">
        <w:rPr>
          <w:rFonts w:ascii="Book Antiqua" w:hAnsi="Book Antiqua"/>
          <w:b/>
          <w:bCs/>
        </w:rPr>
        <w:t>1528</w:t>
      </w:r>
      <w:r w:rsidRPr="005D5E69">
        <w:rPr>
          <w:rFonts w:ascii="Book Antiqua" w:hAnsi="Book Antiqua"/>
        </w:rPr>
        <w:t>: 107-115 [PMID: 11687297 DOI: 10.1016/s0304-4165(01)00178-7]</w:t>
      </w:r>
    </w:p>
    <w:p w14:paraId="7B53C508"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8 </w:t>
      </w:r>
      <w:proofErr w:type="spellStart"/>
      <w:r w:rsidRPr="005D5E69">
        <w:rPr>
          <w:rFonts w:ascii="Book Antiqua" w:hAnsi="Book Antiqua"/>
          <w:b/>
          <w:bCs/>
        </w:rPr>
        <w:t>Puddu</w:t>
      </w:r>
      <w:proofErr w:type="spellEnd"/>
      <w:r w:rsidRPr="005D5E69">
        <w:rPr>
          <w:rFonts w:ascii="Book Antiqua" w:hAnsi="Book Antiqua"/>
          <w:b/>
          <w:bCs/>
        </w:rPr>
        <w:t xml:space="preserve"> P</w:t>
      </w:r>
      <w:r w:rsidRPr="005D5E69">
        <w:rPr>
          <w:rFonts w:ascii="Book Antiqua" w:hAnsi="Book Antiqua"/>
        </w:rPr>
        <w:t xml:space="preserve">, Borghi P, </w:t>
      </w:r>
      <w:proofErr w:type="spellStart"/>
      <w:r w:rsidRPr="005D5E69">
        <w:rPr>
          <w:rFonts w:ascii="Book Antiqua" w:hAnsi="Book Antiqua"/>
        </w:rPr>
        <w:t>Gessani</w:t>
      </w:r>
      <w:proofErr w:type="spellEnd"/>
      <w:r w:rsidRPr="005D5E69">
        <w:rPr>
          <w:rFonts w:ascii="Book Antiqua" w:hAnsi="Book Antiqua"/>
        </w:rPr>
        <w:t xml:space="preserve"> S, </w:t>
      </w:r>
      <w:proofErr w:type="spellStart"/>
      <w:r w:rsidRPr="005D5E69">
        <w:rPr>
          <w:rFonts w:ascii="Book Antiqua" w:hAnsi="Book Antiqua"/>
        </w:rPr>
        <w:t>Valenti</w:t>
      </w:r>
      <w:proofErr w:type="spellEnd"/>
      <w:r w:rsidRPr="005D5E69">
        <w:rPr>
          <w:rFonts w:ascii="Book Antiqua" w:hAnsi="Book Antiqua"/>
        </w:rPr>
        <w:t xml:space="preserve"> P, </w:t>
      </w:r>
      <w:proofErr w:type="spellStart"/>
      <w:r w:rsidRPr="005D5E69">
        <w:rPr>
          <w:rFonts w:ascii="Book Antiqua" w:hAnsi="Book Antiqua"/>
        </w:rPr>
        <w:t>Belardelli</w:t>
      </w:r>
      <w:proofErr w:type="spellEnd"/>
      <w:r w:rsidRPr="005D5E69">
        <w:rPr>
          <w:rFonts w:ascii="Book Antiqua" w:hAnsi="Book Antiqua"/>
        </w:rPr>
        <w:t xml:space="preserve"> F, </w:t>
      </w:r>
      <w:proofErr w:type="spellStart"/>
      <w:r w:rsidRPr="005D5E69">
        <w:rPr>
          <w:rFonts w:ascii="Book Antiqua" w:hAnsi="Book Antiqua"/>
        </w:rPr>
        <w:t>Seganti</w:t>
      </w:r>
      <w:proofErr w:type="spellEnd"/>
      <w:r w:rsidRPr="005D5E69">
        <w:rPr>
          <w:rFonts w:ascii="Book Antiqua" w:hAnsi="Book Antiqua"/>
        </w:rPr>
        <w:t xml:space="preserve"> L. Antiviral effect of bovine lactoferrin saturated with metal ions on early steps of human immunodeficiency virus type 1 infection. </w:t>
      </w:r>
      <w:r w:rsidRPr="005D5E69">
        <w:rPr>
          <w:rFonts w:ascii="Book Antiqua" w:hAnsi="Book Antiqua"/>
          <w:i/>
          <w:iCs/>
        </w:rPr>
        <w:t xml:space="preserve">Int J </w:t>
      </w:r>
      <w:proofErr w:type="spellStart"/>
      <w:r w:rsidRPr="005D5E69">
        <w:rPr>
          <w:rFonts w:ascii="Book Antiqua" w:hAnsi="Book Antiqua"/>
          <w:i/>
          <w:iCs/>
        </w:rPr>
        <w:t>Biochem</w:t>
      </w:r>
      <w:proofErr w:type="spellEnd"/>
      <w:r w:rsidRPr="005D5E69">
        <w:rPr>
          <w:rFonts w:ascii="Book Antiqua" w:hAnsi="Book Antiqua"/>
          <w:i/>
          <w:iCs/>
        </w:rPr>
        <w:t xml:space="preserve"> Cell Biol</w:t>
      </w:r>
      <w:r w:rsidRPr="005D5E69">
        <w:rPr>
          <w:rFonts w:ascii="Book Antiqua" w:hAnsi="Book Antiqua"/>
        </w:rPr>
        <w:t xml:space="preserve"> 1998; </w:t>
      </w:r>
      <w:r w:rsidRPr="005D5E69">
        <w:rPr>
          <w:rFonts w:ascii="Book Antiqua" w:hAnsi="Book Antiqua"/>
          <w:b/>
          <w:bCs/>
        </w:rPr>
        <w:t>30</w:t>
      </w:r>
      <w:r w:rsidRPr="005D5E69">
        <w:rPr>
          <w:rFonts w:ascii="Book Antiqua" w:hAnsi="Book Antiqua"/>
        </w:rPr>
        <w:t>: 1055-1062 [PMID: 9785469 DOI: 10.1016/s1357-2725(98)00066-1]</w:t>
      </w:r>
    </w:p>
    <w:p w14:paraId="57BAB7E5"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9 </w:t>
      </w:r>
      <w:proofErr w:type="spellStart"/>
      <w:r w:rsidRPr="005D5E69">
        <w:rPr>
          <w:rFonts w:ascii="Book Antiqua" w:hAnsi="Book Antiqua"/>
          <w:b/>
          <w:bCs/>
        </w:rPr>
        <w:t>Berlutti</w:t>
      </w:r>
      <w:proofErr w:type="spellEnd"/>
      <w:r w:rsidRPr="005D5E69">
        <w:rPr>
          <w:rFonts w:ascii="Book Antiqua" w:hAnsi="Book Antiqua"/>
          <w:b/>
          <w:bCs/>
        </w:rPr>
        <w:t xml:space="preserve"> F</w:t>
      </w:r>
      <w:r w:rsidRPr="005D5E69">
        <w:rPr>
          <w:rFonts w:ascii="Book Antiqua" w:hAnsi="Book Antiqua"/>
        </w:rPr>
        <w:t xml:space="preserve">, </w:t>
      </w:r>
      <w:proofErr w:type="spellStart"/>
      <w:r w:rsidRPr="005D5E69">
        <w:rPr>
          <w:rFonts w:ascii="Book Antiqua" w:hAnsi="Book Antiqua"/>
        </w:rPr>
        <w:t>Pantanella</w:t>
      </w:r>
      <w:proofErr w:type="spellEnd"/>
      <w:r w:rsidRPr="005D5E69">
        <w:rPr>
          <w:rFonts w:ascii="Book Antiqua" w:hAnsi="Book Antiqua"/>
        </w:rPr>
        <w:t xml:space="preserve"> F, </w:t>
      </w:r>
      <w:proofErr w:type="spellStart"/>
      <w:r w:rsidRPr="005D5E69">
        <w:rPr>
          <w:rFonts w:ascii="Book Antiqua" w:hAnsi="Book Antiqua"/>
        </w:rPr>
        <w:t>Natalizi</w:t>
      </w:r>
      <w:proofErr w:type="spellEnd"/>
      <w:r w:rsidRPr="005D5E69">
        <w:rPr>
          <w:rFonts w:ascii="Book Antiqua" w:hAnsi="Book Antiqua"/>
        </w:rPr>
        <w:t xml:space="preserve"> T, </w:t>
      </w:r>
      <w:proofErr w:type="spellStart"/>
      <w:r w:rsidRPr="005D5E69">
        <w:rPr>
          <w:rFonts w:ascii="Book Antiqua" w:hAnsi="Book Antiqua"/>
        </w:rPr>
        <w:t>Frioni</w:t>
      </w:r>
      <w:proofErr w:type="spellEnd"/>
      <w:r w:rsidRPr="005D5E69">
        <w:rPr>
          <w:rFonts w:ascii="Book Antiqua" w:hAnsi="Book Antiqua"/>
        </w:rPr>
        <w:t xml:space="preserve"> A, Paesano R, </w:t>
      </w:r>
      <w:proofErr w:type="spellStart"/>
      <w:r w:rsidRPr="005D5E69">
        <w:rPr>
          <w:rFonts w:ascii="Book Antiqua" w:hAnsi="Book Antiqua"/>
        </w:rPr>
        <w:t>Polimeni</w:t>
      </w:r>
      <w:proofErr w:type="spellEnd"/>
      <w:r w:rsidRPr="005D5E69">
        <w:rPr>
          <w:rFonts w:ascii="Book Antiqua" w:hAnsi="Book Antiqua"/>
        </w:rPr>
        <w:t xml:space="preserve"> A, </w:t>
      </w:r>
      <w:proofErr w:type="spellStart"/>
      <w:r w:rsidRPr="005D5E69">
        <w:rPr>
          <w:rFonts w:ascii="Book Antiqua" w:hAnsi="Book Antiqua"/>
        </w:rPr>
        <w:t>Valenti</w:t>
      </w:r>
      <w:proofErr w:type="spellEnd"/>
      <w:r w:rsidRPr="005D5E69">
        <w:rPr>
          <w:rFonts w:ascii="Book Antiqua" w:hAnsi="Book Antiqua"/>
        </w:rPr>
        <w:t xml:space="preserve"> P. Antiviral properties of lactoferrin--a natural immunity molecule. </w:t>
      </w:r>
      <w:r w:rsidRPr="005D5E69">
        <w:rPr>
          <w:rFonts w:ascii="Book Antiqua" w:hAnsi="Book Antiqua"/>
          <w:i/>
          <w:iCs/>
        </w:rPr>
        <w:t>Molecules</w:t>
      </w:r>
      <w:r w:rsidRPr="005D5E69">
        <w:rPr>
          <w:rFonts w:ascii="Book Antiqua" w:hAnsi="Book Antiqua"/>
        </w:rPr>
        <w:t xml:space="preserve"> 2011; </w:t>
      </w:r>
      <w:r w:rsidRPr="005D5E69">
        <w:rPr>
          <w:rFonts w:ascii="Book Antiqua" w:hAnsi="Book Antiqua"/>
          <w:b/>
          <w:bCs/>
        </w:rPr>
        <w:t>16</w:t>
      </w:r>
      <w:r w:rsidRPr="005D5E69">
        <w:rPr>
          <w:rFonts w:ascii="Book Antiqua" w:hAnsi="Book Antiqua"/>
        </w:rPr>
        <w:t>: 6992-7018 [PMID: 21847071 DOI: 10.3390/molecules16086992]</w:t>
      </w:r>
    </w:p>
    <w:p w14:paraId="312DACED"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10 </w:t>
      </w:r>
      <w:r w:rsidRPr="005D5E69">
        <w:rPr>
          <w:rFonts w:ascii="Book Antiqua" w:hAnsi="Book Antiqua"/>
          <w:b/>
          <w:bCs/>
        </w:rPr>
        <w:t>Campione E</w:t>
      </w:r>
      <w:r w:rsidRPr="005D5E69">
        <w:rPr>
          <w:rFonts w:ascii="Book Antiqua" w:hAnsi="Book Antiqua"/>
        </w:rPr>
        <w:t xml:space="preserve">, </w:t>
      </w:r>
      <w:proofErr w:type="spellStart"/>
      <w:r w:rsidRPr="005D5E69">
        <w:rPr>
          <w:rFonts w:ascii="Book Antiqua" w:hAnsi="Book Antiqua"/>
        </w:rPr>
        <w:t>Cosio</w:t>
      </w:r>
      <w:proofErr w:type="spellEnd"/>
      <w:r w:rsidRPr="005D5E69">
        <w:rPr>
          <w:rFonts w:ascii="Book Antiqua" w:hAnsi="Book Antiqua"/>
        </w:rPr>
        <w:t xml:space="preserve"> T, Rosa L, </w:t>
      </w:r>
      <w:proofErr w:type="spellStart"/>
      <w:r w:rsidRPr="005D5E69">
        <w:rPr>
          <w:rFonts w:ascii="Book Antiqua" w:hAnsi="Book Antiqua"/>
        </w:rPr>
        <w:t>Lanna</w:t>
      </w:r>
      <w:proofErr w:type="spellEnd"/>
      <w:r w:rsidRPr="005D5E69">
        <w:rPr>
          <w:rFonts w:ascii="Book Antiqua" w:hAnsi="Book Antiqua"/>
        </w:rPr>
        <w:t xml:space="preserve"> C, Di Girolamo S, </w:t>
      </w:r>
      <w:proofErr w:type="spellStart"/>
      <w:r w:rsidRPr="005D5E69">
        <w:rPr>
          <w:rFonts w:ascii="Book Antiqua" w:hAnsi="Book Antiqua"/>
        </w:rPr>
        <w:t>Gaziano</w:t>
      </w:r>
      <w:proofErr w:type="spellEnd"/>
      <w:r w:rsidRPr="005D5E69">
        <w:rPr>
          <w:rFonts w:ascii="Book Antiqua" w:hAnsi="Book Antiqua"/>
        </w:rPr>
        <w:t xml:space="preserve"> R, </w:t>
      </w:r>
      <w:proofErr w:type="spellStart"/>
      <w:r w:rsidRPr="005D5E69">
        <w:rPr>
          <w:rFonts w:ascii="Book Antiqua" w:hAnsi="Book Antiqua"/>
        </w:rPr>
        <w:t>Valenti</w:t>
      </w:r>
      <w:proofErr w:type="spellEnd"/>
      <w:r w:rsidRPr="005D5E69">
        <w:rPr>
          <w:rFonts w:ascii="Book Antiqua" w:hAnsi="Book Antiqua"/>
        </w:rPr>
        <w:t xml:space="preserve"> P, Bianchi L. Lactoferrin as Protective Natural Barrier of Respiratory and Intestinal Mucosa against Coronavirus Infection and Inflammation. </w:t>
      </w:r>
      <w:r w:rsidRPr="005D5E69">
        <w:rPr>
          <w:rFonts w:ascii="Book Antiqua" w:hAnsi="Book Antiqua"/>
          <w:i/>
          <w:iCs/>
        </w:rPr>
        <w:t>Int J Mol Sci</w:t>
      </w:r>
      <w:r w:rsidRPr="005D5E69">
        <w:rPr>
          <w:rFonts w:ascii="Book Antiqua" w:hAnsi="Book Antiqua"/>
        </w:rPr>
        <w:t xml:space="preserve"> 2020; </w:t>
      </w:r>
      <w:r w:rsidRPr="005D5E69">
        <w:rPr>
          <w:rFonts w:ascii="Book Antiqua" w:hAnsi="Book Antiqua"/>
          <w:b/>
          <w:bCs/>
        </w:rPr>
        <w:t>21</w:t>
      </w:r>
      <w:r w:rsidRPr="005D5E69">
        <w:rPr>
          <w:rFonts w:ascii="Book Antiqua" w:hAnsi="Book Antiqua"/>
        </w:rPr>
        <w:t xml:space="preserve"> [PMID: 32664543 DOI: 10.3390/ijms21144903]</w:t>
      </w:r>
    </w:p>
    <w:p w14:paraId="404FC6AE"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11 </w:t>
      </w:r>
      <w:proofErr w:type="spellStart"/>
      <w:r w:rsidRPr="005D5E69">
        <w:rPr>
          <w:rFonts w:ascii="Book Antiqua" w:hAnsi="Book Antiqua"/>
          <w:b/>
          <w:bCs/>
        </w:rPr>
        <w:t>Odolczyk</w:t>
      </w:r>
      <w:proofErr w:type="spellEnd"/>
      <w:r w:rsidRPr="005D5E69">
        <w:rPr>
          <w:rFonts w:ascii="Book Antiqua" w:hAnsi="Book Antiqua"/>
          <w:b/>
          <w:bCs/>
        </w:rPr>
        <w:t xml:space="preserve"> N</w:t>
      </w:r>
      <w:r w:rsidRPr="005D5E69">
        <w:rPr>
          <w:rFonts w:ascii="Book Antiqua" w:hAnsi="Book Antiqua"/>
        </w:rPr>
        <w:t xml:space="preserve">, </w:t>
      </w:r>
      <w:proofErr w:type="spellStart"/>
      <w:r w:rsidRPr="005D5E69">
        <w:rPr>
          <w:rFonts w:ascii="Book Antiqua" w:hAnsi="Book Antiqua"/>
        </w:rPr>
        <w:t>Marzec</w:t>
      </w:r>
      <w:proofErr w:type="spellEnd"/>
      <w:r w:rsidRPr="005D5E69">
        <w:rPr>
          <w:rFonts w:ascii="Book Antiqua" w:hAnsi="Book Antiqua"/>
        </w:rPr>
        <w:t xml:space="preserve"> E, </w:t>
      </w:r>
      <w:proofErr w:type="spellStart"/>
      <w:r w:rsidRPr="005D5E69">
        <w:rPr>
          <w:rFonts w:ascii="Book Antiqua" w:hAnsi="Book Antiqua"/>
        </w:rPr>
        <w:t>Winiewska-Szajewska</w:t>
      </w:r>
      <w:proofErr w:type="spellEnd"/>
      <w:r w:rsidRPr="005D5E69">
        <w:rPr>
          <w:rFonts w:ascii="Book Antiqua" w:hAnsi="Book Antiqua"/>
        </w:rPr>
        <w:t xml:space="preserve"> M, </w:t>
      </w:r>
      <w:proofErr w:type="spellStart"/>
      <w:r w:rsidRPr="005D5E69">
        <w:rPr>
          <w:rFonts w:ascii="Book Antiqua" w:hAnsi="Book Antiqua"/>
        </w:rPr>
        <w:t>Poznański</w:t>
      </w:r>
      <w:proofErr w:type="spellEnd"/>
      <w:r w:rsidRPr="005D5E69">
        <w:rPr>
          <w:rFonts w:ascii="Book Antiqua" w:hAnsi="Book Antiqua"/>
        </w:rPr>
        <w:t xml:space="preserve"> J, </w:t>
      </w:r>
      <w:proofErr w:type="spellStart"/>
      <w:r w:rsidRPr="005D5E69">
        <w:rPr>
          <w:rFonts w:ascii="Book Antiqua" w:hAnsi="Book Antiqua"/>
        </w:rPr>
        <w:t>Zielenkiewicz</w:t>
      </w:r>
      <w:proofErr w:type="spellEnd"/>
      <w:r w:rsidRPr="005D5E69">
        <w:rPr>
          <w:rFonts w:ascii="Book Antiqua" w:hAnsi="Book Antiqua"/>
        </w:rPr>
        <w:t xml:space="preserve"> P. Native Structure-Based Peptides as Potential Protein-Protein Interaction Inhibitors of SARS-CoV-2 Spike Protein and Human ACE2 Receptor. </w:t>
      </w:r>
      <w:r w:rsidRPr="005D5E69">
        <w:rPr>
          <w:rFonts w:ascii="Book Antiqua" w:hAnsi="Book Antiqua"/>
          <w:i/>
          <w:iCs/>
        </w:rPr>
        <w:t>Molecules</w:t>
      </w:r>
      <w:r w:rsidRPr="005D5E69">
        <w:rPr>
          <w:rFonts w:ascii="Book Antiqua" w:hAnsi="Book Antiqua"/>
        </w:rPr>
        <w:t xml:space="preserve"> 2021; </w:t>
      </w:r>
      <w:r w:rsidRPr="005D5E69">
        <w:rPr>
          <w:rFonts w:ascii="Book Antiqua" w:hAnsi="Book Antiqua"/>
          <w:b/>
          <w:bCs/>
        </w:rPr>
        <w:t>26</w:t>
      </w:r>
      <w:r w:rsidRPr="005D5E69">
        <w:rPr>
          <w:rFonts w:ascii="Book Antiqua" w:hAnsi="Book Antiqua"/>
        </w:rPr>
        <w:t xml:space="preserve"> [PMID: 33918595 DOI: 10.3390/molecules26082157]</w:t>
      </w:r>
    </w:p>
    <w:p w14:paraId="4F85DF18"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12 </w:t>
      </w:r>
      <w:r w:rsidRPr="005D5E69">
        <w:rPr>
          <w:rFonts w:ascii="Book Antiqua" w:hAnsi="Book Antiqua"/>
          <w:b/>
          <w:bCs/>
        </w:rPr>
        <w:t>Zhou P</w:t>
      </w:r>
      <w:r w:rsidRPr="005D5E69">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5D5E69">
        <w:rPr>
          <w:rFonts w:ascii="Book Antiqua" w:hAnsi="Book Antiqua"/>
          <w:i/>
          <w:iCs/>
        </w:rPr>
        <w:t>Nature</w:t>
      </w:r>
      <w:r w:rsidRPr="005D5E69">
        <w:rPr>
          <w:rFonts w:ascii="Book Antiqua" w:hAnsi="Book Antiqua"/>
        </w:rPr>
        <w:t xml:space="preserve"> 2020; </w:t>
      </w:r>
      <w:r w:rsidRPr="005D5E69">
        <w:rPr>
          <w:rFonts w:ascii="Book Antiqua" w:hAnsi="Book Antiqua"/>
          <w:b/>
          <w:bCs/>
        </w:rPr>
        <w:t>579</w:t>
      </w:r>
      <w:r w:rsidRPr="005D5E69">
        <w:rPr>
          <w:rFonts w:ascii="Book Antiqua" w:hAnsi="Book Antiqua"/>
        </w:rPr>
        <w:t>: 270-273 [PMID: 32015507 DOI: 10.1038/s41586-020-2012-7]</w:t>
      </w:r>
    </w:p>
    <w:p w14:paraId="5DCC8C69"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13 </w:t>
      </w:r>
      <w:r w:rsidRPr="005D5E69">
        <w:rPr>
          <w:rFonts w:ascii="Book Antiqua" w:hAnsi="Book Antiqua"/>
          <w:b/>
          <w:bCs/>
        </w:rPr>
        <w:t>Zang R</w:t>
      </w:r>
      <w:r w:rsidRPr="005D5E69">
        <w:rPr>
          <w:rFonts w:ascii="Book Antiqua" w:hAnsi="Book Antiqua"/>
        </w:rPr>
        <w:t xml:space="preserve">, Gomez Castro MF, McCune BT, Zeng Q, </w:t>
      </w:r>
      <w:proofErr w:type="spellStart"/>
      <w:r w:rsidRPr="005D5E69">
        <w:rPr>
          <w:rFonts w:ascii="Book Antiqua" w:hAnsi="Book Antiqua"/>
        </w:rPr>
        <w:t>Rothlauf</w:t>
      </w:r>
      <w:proofErr w:type="spellEnd"/>
      <w:r w:rsidRPr="005D5E69">
        <w:rPr>
          <w:rFonts w:ascii="Book Antiqua" w:hAnsi="Book Antiqua"/>
        </w:rPr>
        <w:t xml:space="preserve"> PW, </w:t>
      </w:r>
      <w:proofErr w:type="spellStart"/>
      <w:r w:rsidRPr="005D5E69">
        <w:rPr>
          <w:rFonts w:ascii="Book Antiqua" w:hAnsi="Book Antiqua"/>
        </w:rPr>
        <w:t>Sonnek</w:t>
      </w:r>
      <w:proofErr w:type="spellEnd"/>
      <w:r w:rsidRPr="005D5E69">
        <w:rPr>
          <w:rFonts w:ascii="Book Antiqua" w:hAnsi="Book Antiqua"/>
        </w:rPr>
        <w:t xml:space="preserve"> NM, Liu Z, </w:t>
      </w:r>
      <w:proofErr w:type="spellStart"/>
      <w:r w:rsidRPr="005D5E69">
        <w:rPr>
          <w:rFonts w:ascii="Book Antiqua" w:hAnsi="Book Antiqua"/>
        </w:rPr>
        <w:t>Brulois</w:t>
      </w:r>
      <w:proofErr w:type="spellEnd"/>
      <w:r w:rsidRPr="005D5E69">
        <w:rPr>
          <w:rFonts w:ascii="Book Antiqua" w:hAnsi="Book Antiqua"/>
        </w:rPr>
        <w:t xml:space="preserve"> KF, Wang X, Greenberg HB, Diamond MS, </w:t>
      </w:r>
      <w:proofErr w:type="spellStart"/>
      <w:r w:rsidRPr="005D5E69">
        <w:rPr>
          <w:rFonts w:ascii="Book Antiqua" w:hAnsi="Book Antiqua"/>
        </w:rPr>
        <w:t>Ciorba</w:t>
      </w:r>
      <w:proofErr w:type="spellEnd"/>
      <w:r w:rsidRPr="005D5E69">
        <w:rPr>
          <w:rFonts w:ascii="Book Antiqua" w:hAnsi="Book Antiqua"/>
        </w:rPr>
        <w:t xml:space="preserve"> MA, Whelan SPJ, Ding S. </w:t>
      </w:r>
      <w:r w:rsidRPr="005D5E69">
        <w:rPr>
          <w:rFonts w:ascii="Book Antiqua" w:hAnsi="Book Antiqua"/>
        </w:rPr>
        <w:lastRenderedPageBreak/>
        <w:t xml:space="preserve">TMPRSS2 and TMPRSS4 promote SARS-CoV-2 infection of human small intestinal enterocytes. </w:t>
      </w:r>
      <w:r w:rsidRPr="005D5E69">
        <w:rPr>
          <w:rFonts w:ascii="Book Antiqua" w:hAnsi="Book Antiqua"/>
          <w:i/>
          <w:iCs/>
        </w:rPr>
        <w:t>Sci Immunol</w:t>
      </w:r>
      <w:r w:rsidRPr="005D5E69">
        <w:rPr>
          <w:rFonts w:ascii="Book Antiqua" w:hAnsi="Book Antiqua"/>
        </w:rPr>
        <w:t xml:space="preserve"> 2020; </w:t>
      </w:r>
      <w:r w:rsidRPr="005D5E69">
        <w:rPr>
          <w:rFonts w:ascii="Book Antiqua" w:hAnsi="Book Antiqua"/>
          <w:b/>
          <w:bCs/>
        </w:rPr>
        <w:t>5</w:t>
      </w:r>
      <w:r w:rsidRPr="005D5E69">
        <w:rPr>
          <w:rFonts w:ascii="Book Antiqua" w:hAnsi="Book Antiqua"/>
        </w:rPr>
        <w:t xml:space="preserve"> [PMID: 32404436 DOI: 10.1126/sciimmunol.abc3582]</w:t>
      </w:r>
    </w:p>
    <w:p w14:paraId="0B33792E"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14 </w:t>
      </w:r>
      <w:r w:rsidRPr="005D5E69">
        <w:rPr>
          <w:rFonts w:ascii="Book Antiqua" w:hAnsi="Book Antiqua"/>
          <w:b/>
          <w:bCs/>
        </w:rPr>
        <w:t>Zhang Q</w:t>
      </w:r>
      <w:r w:rsidRPr="005D5E69">
        <w:rPr>
          <w:rFonts w:ascii="Book Antiqua" w:hAnsi="Book Antiqua"/>
        </w:rPr>
        <w:t xml:space="preserve">, Chen CZ, Swaroop M, Xu M, Wang L, Lee J, Wang AQ, Pradhan M, Hagen N, Chen L, Shen M, Luo Z, Xu X, Xu Y, Huang W, Zheng W, Ye Y. Heparan sulfate assists SARS-CoV-2 in cell entry and can be targeted by approved drugs </w:t>
      </w:r>
      <w:r w:rsidRPr="005D5E69">
        <w:rPr>
          <w:rFonts w:ascii="Book Antiqua" w:hAnsi="Book Antiqua"/>
          <w:i/>
          <w:iCs/>
        </w:rPr>
        <w:t>in vitro</w:t>
      </w:r>
      <w:r w:rsidRPr="005D5E69">
        <w:rPr>
          <w:rFonts w:ascii="Book Antiqua" w:hAnsi="Book Antiqua"/>
        </w:rPr>
        <w:t xml:space="preserve">. </w:t>
      </w:r>
      <w:r w:rsidRPr="005D5E69">
        <w:rPr>
          <w:rFonts w:ascii="Book Antiqua" w:hAnsi="Book Antiqua"/>
          <w:i/>
          <w:iCs/>
        </w:rPr>
        <w:t>bioRxiv</w:t>
      </w:r>
      <w:r w:rsidRPr="005D5E69">
        <w:rPr>
          <w:rFonts w:ascii="Book Antiqua" w:hAnsi="Book Antiqua"/>
        </w:rPr>
        <w:t xml:space="preserve"> 2020 [PMID: 32699847 DOI: 10.1101/2020.07.14.202549]</w:t>
      </w:r>
    </w:p>
    <w:p w14:paraId="50BC95CE"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15 </w:t>
      </w:r>
      <w:r w:rsidRPr="005D5E69">
        <w:rPr>
          <w:rFonts w:ascii="Book Antiqua" w:hAnsi="Book Antiqua"/>
          <w:b/>
          <w:bCs/>
        </w:rPr>
        <w:t>Shang J</w:t>
      </w:r>
      <w:r w:rsidRPr="005D5E69">
        <w:rPr>
          <w:rFonts w:ascii="Book Antiqua" w:hAnsi="Book Antiqua"/>
        </w:rPr>
        <w:t xml:space="preserve">, Wan Y, Luo C, Ye G, </w:t>
      </w:r>
      <w:proofErr w:type="spellStart"/>
      <w:r w:rsidRPr="005D5E69">
        <w:rPr>
          <w:rFonts w:ascii="Book Antiqua" w:hAnsi="Book Antiqua"/>
        </w:rPr>
        <w:t>Geng</w:t>
      </w:r>
      <w:proofErr w:type="spellEnd"/>
      <w:r w:rsidRPr="005D5E69">
        <w:rPr>
          <w:rFonts w:ascii="Book Antiqua" w:hAnsi="Book Antiqua"/>
        </w:rPr>
        <w:t xml:space="preserve"> Q, Auerbach A, Li F. Cell entry mechanisms of SARS-CoV-2. </w:t>
      </w:r>
      <w:r w:rsidRPr="005D5E69">
        <w:rPr>
          <w:rFonts w:ascii="Book Antiqua" w:hAnsi="Book Antiqua"/>
          <w:i/>
          <w:iCs/>
        </w:rPr>
        <w:t xml:space="preserve">Proc Natl </w:t>
      </w:r>
      <w:proofErr w:type="spellStart"/>
      <w:r w:rsidRPr="005D5E69">
        <w:rPr>
          <w:rFonts w:ascii="Book Antiqua" w:hAnsi="Book Antiqua"/>
          <w:i/>
          <w:iCs/>
        </w:rPr>
        <w:t>Acad</w:t>
      </w:r>
      <w:proofErr w:type="spellEnd"/>
      <w:r w:rsidRPr="005D5E69">
        <w:rPr>
          <w:rFonts w:ascii="Book Antiqua" w:hAnsi="Book Antiqua"/>
          <w:i/>
          <w:iCs/>
        </w:rPr>
        <w:t xml:space="preserve"> Sci U S A</w:t>
      </w:r>
      <w:r w:rsidRPr="005D5E69">
        <w:rPr>
          <w:rFonts w:ascii="Book Antiqua" w:hAnsi="Book Antiqua"/>
        </w:rPr>
        <w:t xml:space="preserve"> 2020; </w:t>
      </w:r>
      <w:r w:rsidRPr="005D5E69">
        <w:rPr>
          <w:rFonts w:ascii="Book Antiqua" w:hAnsi="Book Antiqua"/>
          <w:b/>
          <w:bCs/>
        </w:rPr>
        <w:t>117</w:t>
      </w:r>
      <w:r w:rsidRPr="005D5E69">
        <w:rPr>
          <w:rFonts w:ascii="Book Antiqua" w:hAnsi="Book Antiqua"/>
        </w:rPr>
        <w:t>: 11727-11734 [PMID: 32376634 DOI: 10.1073/pnas.2003138117]</w:t>
      </w:r>
    </w:p>
    <w:p w14:paraId="6DCBCD3C"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16 </w:t>
      </w:r>
      <w:r w:rsidRPr="005D5E69">
        <w:rPr>
          <w:rFonts w:ascii="Book Antiqua" w:hAnsi="Book Antiqua"/>
          <w:b/>
          <w:bCs/>
        </w:rPr>
        <w:t>Lang J</w:t>
      </w:r>
      <w:r w:rsidRPr="005D5E69">
        <w:rPr>
          <w:rFonts w:ascii="Book Antiqua" w:hAnsi="Book Antiqua"/>
        </w:rPr>
        <w:t xml:space="preserve">, Yang N, Deng J, Liu K, Yang P, Zhang G, Jiang C. Inhibition of SARS </w:t>
      </w:r>
      <w:proofErr w:type="spellStart"/>
      <w:r w:rsidRPr="005D5E69">
        <w:rPr>
          <w:rFonts w:ascii="Book Antiqua" w:hAnsi="Book Antiqua"/>
        </w:rPr>
        <w:t>pseudovirus</w:t>
      </w:r>
      <w:proofErr w:type="spellEnd"/>
      <w:r w:rsidRPr="005D5E69">
        <w:rPr>
          <w:rFonts w:ascii="Book Antiqua" w:hAnsi="Book Antiqua"/>
        </w:rPr>
        <w:t xml:space="preserve"> cell entry by lactoferrin binding to heparan sulfate proteoglycans. </w:t>
      </w:r>
      <w:r w:rsidRPr="005D5E69">
        <w:rPr>
          <w:rFonts w:ascii="Book Antiqua" w:hAnsi="Book Antiqua"/>
          <w:i/>
          <w:iCs/>
        </w:rPr>
        <w:t>PLoS One</w:t>
      </w:r>
      <w:r w:rsidRPr="005D5E69">
        <w:rPr>
          <w:rFonts w:ascii="Book Antiqua" w:hAnsi="Book Antiqua"/>
        </w:rPr>
        <w:t xml:space="preserve"> 2011; </w:t>
      </w:r>
      <w:r w:rsidRPr="005D5E69">
        <w:rPr>
          <w:rFonts w:ascii="Book Antiqua" w:hAnsi="Book Antiqua"/>
          <w:b/>
          <w:bCs/>
        </w:rPr>
        <w:t>6</w:t>
      </w:r>
      <w:r w:rsidRPr="005D5E69">
        <w:rPr>
          <w:rFonts w:ascii="Book Antiqua" w:hAnsi="Book Antiqua"/>
        </w:rPr>
        <w:t>: e23710 [PMID: 21887302 DOI: 10.1371/journal.pone.0023710]</w:t>
      </w:r>
    </w:p>
    <w:p w14:paraId="3E8D68FD"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17 </w:t>
      </w:r>
      <w:proofErr w:type="spellStart"/>
      <w:r w:rsidRPr="005D5E69">
        <w:rPr>
          <w:rFonts w:ascii="Book Antiqua" w:hAnsi="Book Antiqua"/>
          <w:b/>
          <w:bCs/>
        </w:rPr>
        <w:t>Miotto</w:t>
      </w:r>
      <w:proofErr w:type="spellEnd"/>
      <w:r w:rsidRPr="005D5E69">
        <w:rPr>
          <w:rFonts w:ascii="Book Antiqua" w:hAnsi="Book Antiqua"/>
          <w:b/>
          <w:bCs/>
        </w:rPr>
        <w:t xml:space="preserve"> M</w:t>
      </w:r>
      <w:r w:rsidRPr="005D5E69">
        <w:rPr>
          <w:rFonts w:ascii="Book Antiqua" w:hAnsi="Book Antiqua"/>
        </w:rPr>
        <w:t xml:space="preserve">, Di </w:t>
      </w:r>
      <w:proofErr w:type="spellStart"/>
      <w:r w:rsidRPr="005D5E69">
        <w:rPr>
          <w:rFonts w:ascii="Book Antiqua" w:hAnsi="Book Antiqua"/>
        </w:rPr>
        <w:t>Rienzo</w:t>
      </w:r>
      <w:proofErr w:type="spellEnd"/>
      <w:r w:rsidRPr="005D5E69">
        <w:rPr>
          <w:rFonts w:ascii="Book Antiqua" w:hAnsi="Book Antiqua"/>
        </w:rPr>
        <w:t xml:space="preserve"> L, </w:t>
      </w:r>
      <w:proofErr w:type="spellStart"/>
      <w:r w:rsidRPr="005D5E69">
        <w:rPr>
          <w:rFonts w:ascii="Book Antiqua" w:hAnsi="Book Antiqua"/>
        </w:rPr>
        <w:t>Bò</w:t>
      </w:r>
      <w:proofErr w:type="spellEnd"/>
      <w:r w:rsidRPr="005D5E69">
        <w:rPr>
          <w:rFonts w:ascii="Book Antiqua" w:hAnsi="Book Antiqua"/>
        </w:rPr>
        <w:t xml:space="preserve"> L, </w:t>
      </w:r>
      <w:proofErr w:type="spellStart"/>
      <w:r w:rsidRPr="005D5E69">
        <w:rPr>
          <w:rFonts w:ascii="Book Antiqua" w:hAnsi="Book Antiqua"/>
        </w:rPr>
        <w:t>Boffi</w:t>
      </w:r>
      <w:proofErr w:type="spellEnd"/>
      <w:r w:rsidRPr="005D5E69">
        <w:rPr>
          <w:rFonts w:ascii="Book Antiqua" w:hAnsi="Book Antiqua"/>
        </w:rPr>
        <w:t xml:space="preserve"> A, </w:t>
      </w:r>
      <w:proofErr w:type="spellStart"/>
      <w:r w:rsidRPr="005D5E69">
        <w:rPr>
          <w:rFonts w:ascii="Book Antiqua" w:hAnsi="Book Antiqua"/>
        </w:rPr>
        <w:t>Ruocco</w:t>
      </w:r>
      <w:proofErr w:type="spellEnd"/>
      <w:r w:rsidRPr="005D5E69">
        <w:rPr>
          <w:rFonts w:ascii="Book Antiqua" w:hAnsi="Book Antiqua"/>
        </w:rPr>
        <w:t xml:space="preserve"> G, </w:t>
      </w:r>
      <w:proofErr w:type="spellStart"/>
      <w:r w:rsidRPr="005D5E69">
        <w:rPr>
          <w:rFonts w:ascii="Book Antiqua" w:hAnsi="Book Antiqua"/>
        </w:rPr>
        <w:t>Milanetti</w:t>
      </w:r>
      <w:proofErr w:type="spellEnd"/>
      <w:r w:rsidRPr="005D5E69">
        <w:rPr>
          <w:rFonts w:ascii="Book Antiqua" w:hAnsi="Book Antiqua"/>
        </w:rPr>
        <w:t xml:space="preserve"> E. Molecular Mechanisms Behind Anti SARS-CoV-2 Action of Lactoferrin. </w:t>
      </w:r>
      <w:r w:rsidRPr="005D5E69">
        <w:rPr>
          <w:rFonts w:ascii="Book Antiqua" w:hAnsi="Book Antiqua"/>
          <w:i/>
          <w:iCs/>
        </w:rPr>
        <w:t xml:space="preserve">Front Mol </w:t>
      </w:r>
      <w:proofErr w:type="spellStart"/>
      <w:r w:rsidRPr="005D5E69">
        <w:rPr>
          <w:rFonts w:ascii="Book Antiqua" w:hAnsi="Book Antiqua"/>
          <w:i/>
          <w:iCs/>
        </w:rPr>
        <w:t>Biosci</w:t>
      </w:r>
      <w:proofErr w:type="spellEnd"/>
      <w:r w:rsidRPr="005D5E69">
        <w:rPr>
          <w:rFonts w:ascii="Book Antiqua" w:hAnsi="Book Antiqua"/>
        </w:rPr>
        <w:t xml:space="preserve"> 2021; </w:t>
      </w:r>
      <w:r w:rsidRPr="005D5E69">
        <w:rPr>
          <w:rFonts w:ascii="Book Antiqua" w:hAnsi="Book Antiqua"/>
          <w:b/>
          <w:bCs/>
        </w:rPr>
        <w:t>8</w:t>
      </w:r>
      <w:r w:rsidRPr="005D5E69">
        <w:rPr>
          <w:rFonts w:ascii="Book Antiqua" w:hAnsi="Book Antiqua"/>
        </w:rPr>
        <w:t>: 607443 [PMID: 33659275 DOI: 10.3389/fmolb.2021.607443]</w:t>
      </w:r>
    </w:p>
    <w:p w14:paraId="520184DB"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18 </w:t>
      </w:r>
      <w:proofErr w:type="spellStart"/>
      <w:r w:rsidRPr="005D5E69">
        <w:rPr>
          <w:rFonts w:ascii="Book Antiqua" w:hAnsi="Book Antiqua"/>
          <w:b/>
          <w:bCs/>
        </w:rPr>
        <w:t>Piacentini</w:t>
      </w:r>
      <w:proofErr w:type="spellEnd"/>
      <w:r w:rsidRPr="005D5E69">
        <w:rPr>
          <w:rFonts w:ascii="Book Antiqua" w:hAnsi="Book Antiqua"/>
          <w:b/>
          <w:bCs/>
        </w:rPr>
        <w:t xml:space="preserve"> R</w:t>
      </w:r>
      <w:r w:rsidRPr="005D5E69">
        <w:rPr>
          <w:rFonts w:ascii="Book Antiqua" w:hAnsi="Book Antiqua"/>
        </w:rPr>
        <w:t xml:space="preserve">, </w:t>
      </w:r>
      <w:proofErr w:type="spellStart"/>
      <w:r w:rsidRPr="005D5E69">
        <w:rPr>
          <w:rFonts w:ascii="Book Antiqua" w:hAnsi="Book Antiqua"/>
        </w:rPr>
        <w:t>Centi</w:t>
      </w:r>
      <w:proofErr w:type="spellEnd"/>
      <w:r w:rsidRPr="005D5E69">
        <w:rPr>
          <w:rFonts w:ascii="Book Antiqua" w:hAnsi="Book Antiqua"/>
        </w:rPr>
        <w:t xml:space="preserve"> L, </w:t>
      </w:r>
      <w:proofErr w:type="spellStart"/>
      <w:r w:rsidRPr="005D5E69">
        <w:rPr>
          <w:rFonts w:ascii="Book Antiqua" w:hAnsi="Book Antiqua"/>
        </w:rPr>
        <w:t>Miotto</w:t>
      </w:r>
      <w:proofErr w:type="spellEnd"/>
      <w:r w:rsidRPr="005D5E69">
        <w:rPr>
          <w:rFonts w:ascii="Book Antiqua" w:hAnsi="Book Antiqua"/>
        </w:rPr>
        <w:t xml:space="preserve"> M, </w:t>
      </w:r>
      <w:proofErr w:type="spellStart"/>
      <w:r w:rsidRPr="005D5E69">
        <w:rPr>
          <w:rFonts w:ascii="Book Antiqua" w:hAnsi="Book Antiqua"/>
        </w:rPr>
        <w:t>Milanetti</w:t>
      </w:r>
      <w:proofErr w:type="spellEnd"/>
      <w:r w:rsidRPr="005D5E69">
        <w:rPr>
          <w:rFonts w:ascii="Book Antiqua" w:hAnsi="Book Antiqua"/>
        </w:rPr>
        <w:t xml:space="preserve"> E, Di </w:t>
      </w:r>
      <w:proofErr w:type="spellStart"/>
      <w:r w:rsidRPr="005D5E69">
        <w:rPr>
          <w:rFonts w:ascii="Book Antiqua" w:hAnsi="Book Antiqua"/>
        </w:rPr>
        <w:t>Rienzo</w:t>
      </w:r>
      <w:proofErr w:type="spellEnd"/>
      <w:r w:rsidRPr="005D5E69">
        <w:rPr>
          <w:rFonts w:ascii="Book Antiqua" w:hAnsi="Book Antiqua"/>
        </w:rPr>
        <w:t xml:space="preserve"> L, </w:t>
      </w:r>
      <w:proofErr w:type="spellStart"/>
      <w:r w:rsidRPr="005D5E69">
        <w:rPr>
          <w:rFonts w:ascii="Book Antiqua" w:hAnsi="Book Antiqua"/>
        </w:rPr>
        <w:t>Pitea</w:t>
      </w:r>
      <w:proofErr w:type="spellEnd"/>
      <w:r w:rsidRPr="005D5E69">
        <w:rPr>
          <w:rFonts w:ascii="Book Antiqua" w:hAnsi="Book Antiqua"/>
        </w:rPr>
        <w:t xml:space="preserve"> M, Piazza P, </w:t>
      </w:r>
      <w:proofErr w:type="spellStart"/>
      <w:r w:rsidRPr="005D5E69">
        <w:rPr>
          <w:rFonts w:ascii="Book Antiqua" w:hAnsi="Book Antiqua"/>
        </w:rPr>
        <w:t>Ruocco</w:t>
      </w:r>
      <w:proofErr w:type="spellEnd"/>
      <w:r w:rsidRPr="005D5E69">
        <w:rPr>
          <w:rFonts w:ascii="Book Antiqua" w:hAnsi="Book Antiqua"/>
        </w:rPr>
        <w:t xml:space="preserve"> G, </w:t>
      </w:r>
      <w:proofErr w:type="spellStart"/>
      <w:r w:rsidRPr="005D5E69">
        <w:rPr>
          <w:rFonts w:ascii="Book Antiqua" w:hAnsi="Book Antiqua"/>
        </w:rPr>
        <w:t>Boffi</w:t>
      </w:r>
      <w:proofErr w:type="spellEnd"/>
      <w:r w:rsidRPr="005D5E69">
        <w:rPr>
          <w:rFonts w:ascii="Book Antiqua" w:hAnsi="Book Antiqua"/>
        </w:rPr>
        <w:t xml:space="preserve"> A, </w:t>
      </w:r>
      <w:proofErr w:type="spellStart"/>
      <w:r w:rsidRPr="005D5E69">
        <w:rPr>
          <w:rFonts w:ascii="Book Antiqua" w:hAnsi="Book Antiqua"/>
        </w:rPr>
        <w:t>Parisi</w:t>
      </w:r>
      <w:proofErr w:type="spellEnd"/>
      <w:r w:rsidRPr="005D5E69">
        <w:rPr>
          <w:rFonts w:ascii="Book Antiqua" w:hAnsi="Book Antiqua"/>
        </w:rPr>
        <w:t xml:space="preserve"> G. Lactoferrin Inhibition of the Complex Formation between ACE2 Receptor and SARS CoV-2 Recognition Binding Domain. </w:t>
      </w:r>
      <w:r w:rsidRPr="005D5E69">
        <w:rPr>
          <w:rFonts w:ascii="Book Antiqua" w:hAnsi="Book Antiqua"/>
          <w:i/>
          <w:iCs/>
        </w:rPr>
        <w:t>Int J Mol Sci</w:t>
      </w:r>
      <w:r w:rsidRPr="005D5E69">
        <w:rPr>
          <w:rFonts w:ascii="Book Antiqua" w:hAnsi="Book Antiqua"/>
        </w:rPr>
        <w:t xml:space="preserve"> 2022; </w:t>
      </w:r>
      <w:r w:rsidRPr="005D5E69">
        <w:rPr>
          <w:rFonts w:ascii="Book Antiqua" w:hAnsi="Book Antiqua"/>
          <w:b/>
          <w:bCs/>
        </w:rPr>
        <w:t>23</w:t>
      </w:r>
      <w:r w:rsidRPr="005D5E69">
        <w:rPr>
          <w:rFonts w:ascii="Book Antiqua" w:hAnsi="Book Antiqua"/>
        </w:rPr>
        <w:t xml:space="preserve"> [PMID: 35628247 DOI: 10.3390/ijms23105436]</w:t>
      </w:r>
    </w:p>
    <w:p w14:paraId="1F52A252"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19 </w:t>
      </w:r>
      <w:r w:rsidRPr="005D5E69">
        <w:rPr>
          <w:rFonts w:ascii="Book Antiqua" w:hAnsi="Book Antiqua"/>
          <w:b/>
          <w:bCs/>
        </w:rPr>
        <w:t>Zimecki M</w:t>
      </w:r>
      <w:r w:rsidRPr="005D5E69">
        <w:rPr>
          <w:rFonts w:ascii="Book Antiqua" w:hAnsi="Book Antiqua"/>
        </w:rPr>
        <w:t xml:space="preserve">, Actor JK, </w:t>
      </w:r>
      <w:proofErr w:type="spellStart"/>
      <w:r w:rsidRPr="005D5E69">
        <w:rPr>
          <w:rFonts w:ascii="Book Antiqua" w:hAnsi="Book Antiqua"/>
        </w:rPr>
        <w:t>Kruzel</w:t>
      </w:r>
      <w:proofErr w:type="spellEnd"/>
      <w:r w:rsidRPr="005D5E69">
        <w:rPr>
          <w:rFonts w:ascii="Book Antiqua" w:hAnsi="Book Antiqua"/>
        </w:rPr>
        <w:t xml:space="preserve"> ML. The potential for Lactoferrin to reduce SARS-CoV-2 induced cytokine storm. </w:t>
      </w:r>
      <w:r w:rsidRPr="005D5E69">
        <w:rPr>
          <w:rFonts w:ascii="Book Antiqua" w:hAnsi="Book Antiqua"/>
          <w:i/>
          <w:iCs/>
        </w:rPr>
        <w:t xml:space="preserve">Int </w:t>
      </w:r>
      <w:proofErr w:type="spellStart"/>
      <w:r w:rsidRPr="005D5E69">
        <w:rPr>
          <w:rFonts w:ascii="Book Antiqua" w:hAnsi="Book Antiqua"/>
          <w:i/>
          <w:iCs/>
        </w:rPr>
        <w:t>Immunopharmacol</w:t>
      </w:r>
      <w:proofErr w:type="spellEnd"/>
      <w:r w:rsidRPr="005D5E69">
        <w:rPr>
          <w:rFonts w:ascii="Book Antiqua" w:hAnsi="Book Antiqua"/>
        </w:rPr>
        <w:t xml:space="preserve"> 2021; </w:t>
      </w:r>
      <w:r w:rsidRPr="005D5E69">
        <w:rPr>
          <w:rFonts w:ascii="Book Antiqua" w:hAnsi="Book Antiqua"/>
          <w:b/>
          <w:bCs/>
        </w:rPr>
        <w:t>95</w:t>
      </w:r>
      <w:r w:rsidRPr="005D5E69">
        <w:rPr>
          <w:rFonts w:ascii="Book Antiqua" w:hAnsi="Book Antiqua"/>
        </w:rPr>
        <w:t>: 107571 [PMID: 33765614 DOI: 10.1016/j.intimp.2021.107571]</w:t>
      </w:r>
    </w:p>
    <w:p w14:paraId="4029F8AF" w14:textId="77777777" w:rsidR="00F24631" w:rsidRPr="005D5E69" w:rsidRDefault="00F24631" w:rsidP="00F24631">
      <w:pPr>
        <w:spacing w:line="360" w:lineRule="auto"/>
        <w:jc w:val="both"/>
        <w:rPr>
          <w:rFonts w:ascii="Book Antiqua" w:hAnsi="Book Antiqua"/>
        </w:rPr>
      </w:pPr>
      <w:r w:rsidRPr="005D5E69">
        <w:rPr>
          <w:rFonts w:ascii="Book Antiqua" w:hAnsi="Book Antiqua"/>
        </w:rPr>
        <w:t xml:space="preserve">20 </w:t>
      </w:r>
      <w:r w:rsidRPr="005D5E69">
        <w:rPr>
          <w:rFonts w:ascii="Book Antiqua" w:hAnsi="Book Antiqua"/>
          <w:b/>
          <w:bCs/>
        </w:rPr>
        <w:t>Kell DB</w:t>
      </w:r>
      <w:r w:rsidRPr="005D5E69">
        <w:rPr>
          <w:rFonts w:ascii="Book Antiqua" w:hAnsi="Book Antiqua"/>
        </w:rPr>
        <w:t xml:space="preserve">, </w:t>
      </w:r>
      <w:proofErr w:type="spellStart"/>
      <w:r w:rsidRPr="005D5E69">
        <w:rPr>
          <w:rFonts w:ascii="Book Antiqua" w:hAnsi="Book Antiqua"/>
        </w:rPr>
        <w:t>Heyden</w:t>
      </w:r>
      <w:proofErr w:type="spellEnd"/>
      <w:r w:rsidRPr="005D5E69">
        <w:rPr>
          <w:rFonts w:ascii="Book Antiqua" w:hAnsi="Book Antiqua"/>
        </w:rPr>
        <w:t xml:space="preserve"> EL, Pretorius E. The Biology of Lactoferrin, an Iron-Binding Protein That Can Help Defend Against Viruses and Bacteria. </w:t>
      </w:r>
      <w:r w:rsidRPr="005D5E69">
        <w:rPr>
          <w:rFonts w:ascii="Book Antiqua" w:hAnsi="Book Antiqua"/>
          <w:i/>
          <w:iCs/>
        </w:rPr>
        <w:t>Front Immunol</w:t>
      </w:r>
      <w:r w:rsidRPr="005D5E69">
        <w:rPr>
          <w:rFonts w:ascii="Book Antiqua" w:hAnsi="Book Antiqua"/>
        </w:rPr>
        <w:t xml:space="preserve"> 2020; </w:t>
      </w:r>
      <w:r w:rsidRPr="005D5E69">
        <w:rPr>
          <w:rFonts w:ascii="Book Antiqua" w:hAnsi="Book Antiqua"/>
          <w:b/>
          <w:bCs/>
        </w:rPr>
        <w:t>11</w:t>
      </w:r>
      <w:r w:rsidRPr="005D5E69">
        <w:rPr>
          <w:rFonts w:ascii="Book Antiqua" w:hAnsi="Book Antiqua"/>
        </w:rPr>
        <w:t>: 1221 [PMID: 32574271 DOI: 10.3389/fimmu.2020.01221]</w:t>
      </w:r>
    </w:p>
    <w:p w14:paraId="29044080" w14:textId="1BA9F45F"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1</w:t>
      </w:r>
      <w:r w:rsidRPr="005D5E69">
        <w:rPr>
          <w:rFonts w:ascii="Book Antiqua" w:hAnsi="Book Antiqua"/>
        </w:rPr>
        <w:t xml:space="preserve"> </w:t>
      </w:r>
      <w:r w:rsidRPr="005D5E69">
        <w:rPr>
          <w:rFonts w:ascii="Book Antiqua" w:hAnsi="Book Antiqua"/>
          <w:b/>
          <w:bCs/>
        </w:rPr>
        <w:t>Liu W</w:t>
      </w:r>
      <w:r w:rsidRPr="005D5E69">
        <w:rPr>
          <w:rFonts w:ascii="Book Antiqua" w:hAnsi="Book Antiqua"/>
        </w:rPr>
        <w:t xml:space="preserve">, Ye A, Liu W, Liu C, Singh H. Stability during in vitro digestion of lactoferrin-loaded liposomes prepared from milk fat globule membrane-derived phospholipids. </w:t>
      </w:r>
      <w:r w:rsidRPr="005D5E69">
        <w:rPr>
          <w:rFonts w:ascii="Book Antiqua" w:hAnsi="Book Antiqua"/>
          <w:i/>
          <w:iCs/>
        </w:rPr>
        <w:t>J Dairy Sci</w:t>
      </w:r>
      <w:r w:rsidRPr="005D5E69">
        <w:rPr>
          <w:rFonts w:ascii="Book Antiqua" w:hAnsi="Book Antiqua"/>
        </w:rPr>
        <w:t xml:space="preserve"> 2013; </w:t>
      </w:r>
      <w:r w:rsidRPr="005D5E69">
        <w:rPr>
          <w:rFonts w:ascii="Book Antiqua" w:hAnsi="Book Antiqua"/>
          <w:b/>
          <w:bCs/>
        </w:rPr>
        <w:t>96</w:t>
      </w:r>
      <w:r w:rsidRPr="005D5E69">
        <w:rPr>
          <w:rFonts w:ascii="Book Antiqua" w:hAnsi="Book Antiqua"/>
        </w:rPr>
        <w:t>: 2061-2070 [PMID: 23375971 DOI: 10.3168/jds.2012-6072]</w:t>
      </w:r>
    </w:p>
    <w:p w14:paraId="232B4A5D" w14:textId="621095EF" w:rsidR="00F24631" w:rsidRPr="005D5E69" w:rsidRDefault="00F24631" w:rsidP="00F24631">
      <w:pPr>
        <w:spacing w:line="360" w:lineRule="auto"/>
        <w:jc w:val="both"/>
        <w:rPr>
          <w:rFonts w:ascii="Book Antiqua" w:hAnsi="Book Antiqua"/>
        </w:rPr>
      </w:pPr>
      <w:r w:rsidRPr="005D5E69">
        <w:rPr>
          <w:rFonts w:ascii="Book Antiqua" w:hAnsi="Book Antiqua"/>
        </w:rPr>
        <w:lastRenderedPageBreak/>
        <w:t>2</w:t>
      </w:r>
      <w:r w:rsidR="00782CD9" w:rsidRPr="005D5E69">
        <w:rPr>
          <w:rFonts w:ascii="Book Antiqua" w:hAnsi="Book Antiqua"/>
        </w:rPr>
        <w:t>2</w:t>
      </w:r>
      <w:r w:rsidRPr="005D5E69">
        <w:rPr>
          <w:rFonts w:ascii="Book Antiqua" w:hAnsi="Book Antiqua"/>
        </w:rPr>
        <w:t xml:space="preserve"> </w:t>
      </w:r>
      <w:r w:rsidRPr="005D5E69">
        <w:rPr>
          <w:rFonts w:ascii="Book Antiqua" w:hAnsi="Book Antiqua"/>
          <w:b/>
          <w:bCs/>
        </w:rPr>
        <w:t>Rowlands M</w:t>
      </w:r>
      <w:r w:rsidRPr="005D5E69">
        <w:rPr>
          <w:rFonts w:ascii="Book Antiqua" w:hAnsi="Book Antiqua"/>
        </w:rPr>
        <w:t xml:space="preserve">, Segal F, </w:t>
      </w:r>
      <w:proofErr w:type="spellStart"/>
      <w:r w:rsidRPr="005D5E69">
        <w:rPr>
          <w:rFonts w:ascii="Book Antiqua" w:hAnsi="Book Antiqua"/>
        </w:rPr>
        <w:t>Hartl</w:t>
      </w:r>
      <w:proofErr w:type="spellEnd"/>
      <w:r w:rsidRPr="005D5E69">
        <w:rPr>
          <w:rFonts w:ascii="Book Antiqua" w:hAnsi="Book Antiqua"/>
        </w:rPr>
        <w:t xml:space="preserve"> D. Myeloid-Derived Suppressor Cells as a Potential Biomarker and Therapeutic Target in COVID-19. </w:t>
      </w:r>
      <w:r w:rsidRPr="005D5E69">
        <w:rPr>
          <w:rFonts w:ascii="Book Antiqua" w:hAnsi="Book Antiqua"/>
          <w:i/>
          <w:iCs/>
        </w:rPr>
        <w:t>Front Immunol</w:t>
      </w:r>
      <w:r w:rsidRPr="005D5E69">
        <w:rPr>
          <w:rFonts w:ascii="Book Antiqua" w:hAnsi="Book Antiqua"/>
        </w:rPr>
        <w:t xml:space="preserve"> 2021; </w:t>
      </w:r>
      <w:r w:rsidRPr="005D5E69">
        <w:rPr>
          <w:rFonts w:ascii="Book Antiqua" w:hAnsi="Book Antiqua"/>
          <w:b/>
          <w:bCs/>
        </w:rPr>
        <w:t>12</w:t>
      </w:r>
      <w:r w:rsidRPr="005D5E69">
        <w:rPr>
          <w:rFonts w:ascii="Book Antiqua" w:hAnsi="Book Antiqua"/>
        </w:rPr>
        <w:t>: 697405 [PMID: 34220859 DOI: 10.3389/fimmu.2021.697405]</w:t>
      </w:r>
    </w:p>
    <w:p w14:paraId="4ED09FC9" w14:textId="3154DF39"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3</w:t>
      </w:r>
      <w:r w:rsidRPr="005D5E69">
        <w:rPr>
          <w:rFonts w:ascii="Book Antiqua" w:hAnsi="Book Antiqua"/>
        </w:rPr>
        <w:t xml:space="preserve"> </w:t>
      </w:r>
      <w:proofErr w:type="spellStart"/>
      <w:r w:rsidRPr="005D5E69">
        <w:rPr>
          <w:rFonts w:ascii="Book Antiqua" w:hAnsi="Book Antiqua"/>
          <w:b/>
          <w:bCs/>
        </w:rPr>
        <w:t>Gabrilovich</w:t>
      </w:r>
      <w:proofErr w:type="spellEnd"/>
      <w:r w:rsidRPr="005D5E69">
        <w:rPr>
          <w:rFonts w:ascii="Book Antiqua" w:hAnsi="Book Antiqua"/>
          <w:b/>
          <w:bCs/>
        </w:rPr>
        <w:t xml:space="preserve"> DI</w:t>
      </w:r>
      <w:r w:rsidRPr="005D5E69">
        <w:rPr>
          <w:rFonts w:ascii="Book Antiqua" w:hAnsi="Book Antiqua"/>
        </w:rPr>
        <w:t xml:space="preserve">, Nagaraj S. Myeloid-derived suppressor cells as regulators of the immune system. </w:t>
      </w:r>
      <w:r w:rsidRPr="005D5E69">
        <w:rPr>
          <w:rFonts w:ascii="Book Antiqua" w:hAnsi="Book Antiqua"/>
          <w:i/>
          <w:iCs/>
        </w:rPr>
        <w:t>Nat Rev Immunol</w:t>
      </w:r>
      <w:r w:rsidRPr="005D5E69">
        <w:rPr>
          <w:rFonts w:ascii="Book Antiqua" w:hAnsi="Book Antiqua"/>
        </w:rPr>
        <w:t xml:space="preserve"> 2009; </w:t>
      </w:r>
      <w:r w:rsidRPr="005D5E69">
        <w:rPr>
          <w:rFonts w:ascii="Book Antiqua" w:hAnsi="Book Antiqua"/>
          <w:b/>
          <w:bCs/>
        </w:rPr>
        <w:t>9</w:t>
      </w:r>
      <w:r w:rsidRPr="005D5E69">
        <w:rPr>
          <w:rFonts w:ascii="Book Antiqua" w:hAnsi="Book Antiqua"/>
        </w:rPr>
        <w:t>: 162-174 [PMID: 19197294 DOI: 10.1038/nri2506]</w:t>
      </w:r>
    </w:p>
    <w:p w14:paraId="348EBF3B" w14:textId="200448AE"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4</w:t>
      </w:r>
      <w:r w:rsidRPr="005D5E69">
        <w:rPr>
          <w:rFonts w:ascii="Book Antiqua" w:hAnsi="Book Antiqua"/>
        </w:rPr>
        <w:t xml:space="preserve"> </w:t>
      </w:r>
      <w:r w:rsidRPr="005D5E69">
        <w:rPr>
          <w:rFonts w:ascii="Book Antiqua" w:hAnsi="Book Antiqua"/>
          <w:b/>
          <w:bCs/>
        </w:rPr>
        <w:t>Liu Y</w:t>
      </w:r>
      <w:r w:rsidRPr="005D5E69">
        <w:rPr>
          <w:rFonts w:ascii="Book Antiqua" w:hAnsi="Book Antiqua"/>
        </w:rPr>
        <w:t xml:space="preserve">, </w:t>
      </w:r>
      <w:proofErr w:type="spellStart"/>
      <w:r w:rsidRPr="005D5E69">
        <w:rPr>
          <w:rFonts w:ascii="Book Antiqua" w:hAnsi="Book Antiqua"/>
        </w:rPr>
        <w:t>Perego</w:t>
      </w:r>
      <w:proofErr w:type="spellEnd"/>
      <w:r w:rsidRPr="005D5E69">
        <w:rPr>
          <w:rFonts w:ascii="Book Antiqua" w:hAnsi="Book Antiqua"/>
        </w:rPr>
        <w:t xml:space="preserve"> M, Xiao Q, He Y, Fu S, He J, Liu W, Li X, Tang Y, Li X, Yuan W, Zhou W, Wu F, Jia C, Cui Q, Worthen GS, Jensen EA, </w:t>
      </w:r>
      <w:proofErr w:type="spellStart"/>
      <w:r w:rsidRPr="005D5E69">
        <w:rPr>
          <w:rFonts w:ascii="Book Antiqua" w:hAnsi="Book Antiqua"/>
        </w:rPr>
        <w:t>Gabrilovich</w:t>
      </w:r>
      <w:proofErr w:type="spellEnd"/>
      <w:r w:rsidRPr="005D5E69">
        <w:rPr>
          <w:rFonts w:ascii="Book Antiqua" w:hAnsi="Book Antiqua"/>
        </w:rPr>
        <w:t xml:space="preserve"> DI, Zhou J. Lactoferrin-induced myeloid-derived suppressor cell therapy attenuates pathologic inflammatory conditions in newborn mice. </w:t>
      </w:r>
      <w:r w:rsidRPr="005D5E69">
        <w:rPr>
          <w:rFonts w:ascii="Book Antiqua" w:hAnsi="Book Antiqua"/>
          <w:i/>
          <w:iCs/>
        </w:rPr>
        <w:t>J Clin Invest</w:t>
      </w:r>
      <w:r w:rsidRPr="005D5E69">
        <w:rPr>
          <w:rFonts w:ascii="Book Antiqua" w:hAnsi="Book Antiqua"/>
        </w:rPr>
        <w:t xml:space="preserve"> 2019; </w:t>
      </w:r>
      <w:r w:rsidRPr="005D5E69">
        <w:rPr>
          <w:rFonts w:ascii="Book Antiqua" w:hAnsi="Book Antiqua"/>
          <w:b/>
          <w:bCs/>
        </w:rPr>
        <w:t>129</w:t>
      </w:r>
      <w:r w:rsidRPr="005D5E69">
        <w:rPr>
          <w:rFonts w:ascii="Book Antiqua" w:hAnsi="Book Antiqua"/>
        </w:rPr>
        <w:t>: 4261-4275 [PMID: 31483289 DOI: 10.1172/JCI128164]</w:t>
      </w:r>
    </w:p>
    <w:p w14:paraId="634B12C6" w14:textId="5F64ECD0"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5</w:t>
      </w:r>
      <w:r w:rsidRPr="005D5E69">
        <w:rPr>
          <w:rFonts w:ascii="Book Antiqua" w:hAnsi="Book Antiqua"/>
        </w:rPr>
        <w:t xml:space="preserve"> </w:t>
      </w:r>
      <w:r w:rsidRPr="005D5E69">
        <w:rPr>
          <w:rFonts w:ascii="Book Antiqua" w:hAnsi="Book Antiqua"/>
          <w:b/>
          <w:bCs/>
        </w:rPr>
        <w:t xml:space="preserve">Shah </w:t>
      </w:r>
      <w:proofErr w:type="spellStart"/>
      <w:r w:rsidRPr="005D5E69">
        <w:rPr>
          <w:rFonts w:ascii="Book Antiqua" w:hAnsi="Book Antiqua"/>
          <w:b/>
          <w:bCs/>
        </w:rPr>
        <w:t>Alam</w:t>
      </w:r>
      <w:proofErr w:type="spellEnd"/>
      <w:r w:rsidRPr="005D5E69">
        <w:rPr>
          <w:rFonts w:ascii="Book Antiqua" w:hAnsi="Book Antiqua"/>
          <w:b/>
          <w:bCs/>
        </w:rPr>
        <w:t xml:space="preserve"> M</w:t>
      </w:r>
      <w:r w:rsidRPr="005D5E69">
        <w:rPr>
          <w:rFonts w:ascii="Book Antiqua" w:hAnsi="Book Antiqua"/>
        </w:rPr>
        <w:t xml:space="preserve">, </w:t>
      </w:r>
      <w:proofErr w:type="spellStart"/>
      <w:r w:rsidRPr="005D5E69">
        <w:rPr>
          <w:rFonts w:ascii="Book Antiqua" w:hAnsi="Book Antiqua"/>
        </w:rPr>
        <w:t>Czajkowsky</w:t>
      </w:r>
      <w:proofErr w:type="spellEnd"/>
      <w:r w:rsidRPr="005D5E69">
        <w:rPr>
          <w:rFonts w:ascii="Book Antiqua" w:hAnsi="Book Antiqua"/>
        </w:rPr>
        <w:t xml:space="preserve"> DM, </w:t>
      </w:r>
      <w:proofErr w:type="spellStart"/>
      <w:r w:rsidRPr="005D5E69">
        <w:rPr>
          <w:rFonts w:ascii="Book Antiqua" w:hAnsi="Book Antiqua"/>
        </w:rPr>
        <w:t>Aminul</w:t>
      </w:r>
      <w:proofErr w:type="spellEnd"/>
      <w:r w:rsidRPr="005D5E69">
        <w:rPr>
          <w:rFonts w:ascii="Book Antiqua" w:hAnsi="Book Antiqua"/>
        </w:rPr>
        <w:t xml:space="preserve"> Islam M, </w:t>
      </w:r>
      <w:proofErr w:type="spellStart"/>
      <w:r w:rsidRPr="005D5E69">
        <w:rPr>
          <w:rFonts w:ascii="Book Antiqua" w:hAnsi="Book Antiqua"/>
        </w:rPr>
        <w:t>Ataur</w:t>
      </w:r>
      <w:proofErr w:type="spellEnd"/>
      <w:r w:rsidRPr="005D5E69">
        <w:rPr>
          <w:rFonts w:ascii="Book Antiqua" w:hAnsi="Book Antiqua"/>
        </w:rPr>
        <w:t xml:space="preserve"> Rahman M. The role of vitamin D in reducing SARS-CoV-2 infection: An update. </w:t>
      </w:r>
      <w:r w:rsidRPr="005D5E69">
        <w:rPr>
          <w:rFonts w:ascii="Book Antiqua" w:hAnsi="Book Antiqua"/>
          <w:i/>
          <w:iCs/>
        </w:rPr>
        <w:t xml:space="preserve">Int </w:t>
      </w:r>
      <w:proofErr w:type="spellStart"/>
      <w:r w:rsidRPr="005D5E69">
        <w:rPr>
          <w:rFonts w:ascii="Book Antiqua" w:hAnsi="Book Antiqua"/>
          <w:i/>
          <w:iCs/>
        </w:rPr>
        <w:t>Immunopharmacol</w:t>
      </w:r>
      <w:proofErr w:type="spellEnd"/>
      <w:r w:rsidRPr="005D5E69">
        <w:rPr>
          <w:rFonts w:ascii="Book Antiqua" w:hAnsi="Book Antiqua"/>
        </w:rPr>
        <w:t xml:space="preserve"> 2021; </w:t>
      </w:r>
      <w:r w:rsidRPr="005D5E69">
        <w:rPr>
          <w:rFonts w:ascii="Book Antiqua" w:hAnsi="Book Antiqua"/>
          <w:b/>
          <w:bCs/>
        </w:rPr>
        <w:t>97</w:t>
      </w:r>
      <w:r w:rsidRPr="005D5E69">
        <w:rPr>
          <w:rFonts w:ascii="Book Antiqua" w:hAnsi="Book Antiqua"/>
        </w:rPr>
        <w:t>: 107686 [PMID: 33930705 DOI: 10.1016/j.intimp.2021.107686]</w:t>
      </w:r>
    </w:p>
    <w:p w14:paraId="521C15B0" w14:textId="3DDDCAD8"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6</w:t>
      </w:r>
      <w:r w:rsidRPr="005D5E69">
        <w:rPr>
          <w:rFonts w:ascii="Book Antiqua" w:hAnsi="Book Antiqua"/>
        </w:rPr>
        <w:t xml:space="preserve"> </w:t>
      </w:r>
      <w:r w:rsidRPr="005D5E69">
        <w:rPr>
          <w:rFonts w:ascii="Book Antiqua" w:hAnsi="Book Antiqua"/>
          <w:b/>
          <w:bCs/>
        </w:rPr>
        <w:t>Prietl B</w:t>
      </w:r>
      <w:r w:rsidRPr="005D5E69">
        <w:rPr>
          <w:rFonts w:ascii="Book Antiqua" w:hAnsi="Book Antiqua"/>
        </w:rPr>
        <w:t xml:space="preserve">, </w:t>
      </w:r>
      <w:proofErr w:type="spellStart"/>
      <w:r w:rsidRPr="005D5E69">
        <w:rPr>
          <w:rFonts w:ascii="Book Antiqua" w:hAnsi="Book Antiqua"/>
        </w:rPr>
        <w:t>Treiber</w:t>
      </w:r>
      <w:proofErr w:type="spellEnd"/>
      <w:r w:rsidRPr="005D5E69">
        <w:rPr>
          <w:rFonts w:ascii="Book Antiqua" w:hAnsi="Book Antiqua"/>
        </w:rPr>
        <w:t xml:space="preserve"> G, </w:t>
      </w:r>
      <w:proofErr w:type="spellStart"/>
      <w:r w:rsidRPr="005D5E69">
        <w:rPr>
          <w:rFonts w:ascii="Book Antiqua" w:hAnsi="Book Antiqua"/>
        </w:rPr>
        <w:t>Pieber</w:t>
      </w:r>
      <w:proofErr w:type="spellEnd"/>
      <w:r w:rsidRPr="005D5E69">
        <w:rPr>
          <w:rFonts w:ascii="Book Antiqua" w:hAnsi="Book Antiqua"/>
        </w:rPr>
        <w:t xml:space="preserve"> TR, </w:t>
      </w:r>
      <w:proofErr w:type="spellStart"/>
      <w:r w:rsidRPr="005D5E69">
        <w:rPr>
          <w:rFonts w:ascii="Book Antiqua" w:hAnsi="Book Antiqua"/>
        </w:rPr>
        <w:t>Amrein</w:t>
      </w:r>
      <w:proofErr w:type="spellEnd"/>
      <w:r w:rsidRPr="005D5E69">
        <w:rPr>
          <w:rFonts w:ascii="Book Antiqua" w:hAnsi="Book Antiqua"/>
        </w:rPr>
        <w:t xml:space="preserve"> K. Vitamin D and immune function. </w:t>
      </w:r>
      <w:r w:rsidRPr="005D5E69">
        <w:rPr>
          <w:rFonts w:ascii="Book Antiqua" w:hAnsi="Book Antiqua"/>
          <w:i/>
          <w:iCs/>
        </w:rPr>
        <w:t>Nutrients</w:t>
      </w:r>
      <w:r w:rsidRPr="005D5E69">
        <w:rPr>
          <w:rFonts w:ascii="Book Antiqua" w:hAnsi="Book Antiqua"/>
        </w:rPr>
        <w:t xml:space="preserve"> 2013; </w:t>
      </w:r>
      <w:r w:rsidRPr="005D5E69">
        <w:rPr>
          <w:rFonts w:ascii="Book Antiqua" w:hAnsi="Book Antiqua"/>
          <w:b/>
          <w:bCs/>
        </w:rPr>
        <w:t>5</w:t>
      </w:r>
      <w:r w:rsidRPr="005D5E69">
        <w:rPr>
          <w:rFonts w:ascii="Book Antiqua" w:hAnsi="Book Antiqua"/>
        </w:rPr>
        <w:t>: 2502-2521 [PMID: 23857223 DOI: 10.3390/nu5072502]</w:t>
      </w:r>
    </w:p>
    <w:p w14:paraId="1A78E006" w14:textId="00BB8DCD"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7</w:t>
      </w:r>
      <w:r w:rsidRPr="005D5E69">
        <w:rPr>
          <w:rFonts w:ascii="Book Antiqua" w:hAnsi="Book Antiqua"/>
        </w:rPr>
        <w:t xml:space="preserve"> </w:t>
      </w:r>
      <w:proofErr w:type="spellStart"/>
      <w:r w:rsidRPr="005D5E69">
        <w:rPr>
          <w:rFonts w:ascii="Book Antiqua" w:hAnsi="Book Antiqua"/>
          <w:b/>
          <w:bCs/>
        </w:rPr>
        <w:t>Hewison</w:t>
      </w:r>
      <w:proofErr w:type="spellEnd"/>
      <w:r w:rsidRPr="005D5E69">
        <w:rPr>
          <w:rFonts w:ascii="Book Antiqua" w:hAnsi="Book Antiqua"/>
          <w:b/>
          <w:bCs/>
        </w:rPr>
        <w:t xml:space="preserve"> M</w:t>
      </w:r>
      <w:r w:rsidRPr="005D5E69">
        <w:rPr>
          <w:rFonts w:ascii="Book Antiqua" w:hAnsi="Book Antiqua"/>
        </w:rPr>
        <w:t xml:space="preserve">. An update on vitamin D and human immunity. </w:t>
      </w:r>
      <w:r w:rsidRPr="005D5E69">
        <w:rPr>
          <w:rFonts w:ascii="Book Antiqua" w:hAnsi="Book Antiqua"/>
          <w:i/>
          <w:iCs/>
        </w:rPr>
        <w:t>Clin Endocrinol (</w:t>
      </w:r>
      <w:proofErr w:type="spellStart"/>
      <w:r w:rsidRPr="005D5E69">
        <w:rPr>
          <w:rFonts w:ascii="Book Antiqua" w:hAnsi="Book Antiqua"/>
          <w:i/>
          <w:iCs/>
        </w:rPr>
        <w:t>Oxf</w:t>
      </w:r>
      <w:proofErr w:type="spellEnd"/>
      <w:r w:rsidRPr="005D5E69">
        <w:rPr>
          <w:rFonts w:ascii="Book Antiqua" w:hAnsi="Book Antiqua"/>
          <w:i/>
          <w:iCs/>
        </w:rPr>
        <w:t>)</w:t>
      </w:r>
      <w:r w:rsidRPr="005D5E69">
        <w:rPr>
          <w:rFonts w:ascii="Book Antiqua" w:hAnsi="Book Antiqua"/>
        </w:rPr>
        <w:t xml:space="preserve"> 2012; </w:t>
      </w:r>
      <w:r w:rsidRPr="005D5E69">
        <w:rPr>
          <w:rFonts w:ascii="Book Antiqua" w:hAnsi="Book Antiqua"/>
          <w:b/>
          <w:bCs/>
        </w:rPr>
        <w:t>76</w:t>
      </w:r>
      <w:r w:rsidRPr="005D5E69">
        <w:rPr>
          <w:rFonts w:ascii="Book Antiqua" w:hAnsi="Book Antiqua"/>
        </w:rPr>
        <w:t>: 315-325 [PMID: 21995874 DOI: 10.1111/j.1365-2265.2011.04261.x]</w:t>
      </w:r>
    </w:p>
    <w:p w14:paraId="2A370CEA" w14:textId="363B8FF8" w:rsidR="00F24631" w:rsidRPr="005D5E69" w:rsidRDefault="00F24631" w:rsidP="00F24631">
      <w:pPr>
        <w:spacing w:line="360" w:lineRule="auto"/>
        <w:jc w:val="both"/>
        <w:rPr>
          <w:rFonts w:ascii="Book Antiqua" w:hAnsi="Book Antiqua"/>
        </w:rPr>
      </w:pPr>
      <w:r w:rsidRPr="005D5E69">
        <w:rPr>
          <w:rFonts w:ascii="Book Antiqua" w:hAnsi="Book Antiqua"/>
        </w:rPr>
        <w:t>2</w:t>
      </w:r>
      <w:r w:rsidR="00782CD9" w:rsidRPr="005D5E69">
        <w:rPr>
          <w:rFonts w:ascii="Book Antiqua" w:hAnsi="Book Antiqua"/>
        </w:rPr>
        <w:t>8</w:t>
      </w:r>
      <w:r w:rsidRPr="005D5E69">
        <w:rPr>
          <w:rFonts w:ascii="Book Antiqua" w:hAnsi="Book Antiqua"/>
        </w:rPr>
        <w:t xml:space="preserve"> </w:t>
      </w:r>
      <w:r w:rsidRPr="005D5E69">
        <w:rPr>
          <w:rFonts w:ascii="Book Antiqua" w:hAnsi="Book Antiqua"/>
          <w:b/>
          <w:bCs/>
        </w:rPr>
        <w:t>Li Y</w:t>
      </w:r>
      <w:r w:rsidRPr="005D5E69">
        <w:rPr>
          <w:rFonts w:ascii="Book Antiqua" w:hAnsi="Book Antiqua"/>
        </w:rPr>
        <w:t xml:space="preserve">, Huang J, Wang J, Ma M, Lu Y, Wang R, Guo H. Lactoferrin Is a Potential Activator of the Vitamin D Receptor in Its Regulation of Osteogenic Activities in C57BL/6J Mice and MC3T3-E1 Cells. </w:t>
      </w:r>
      <w:r w:rsidRPr="005D5E69">
        <w:rPr>
          <w:rFonts w:ascii="Book Antiqua" w:hAnsi="Book Antiqua"/>
          <w:i/>
          <w:iCs/>
        </w:rPr>
        <w:t>J Nutr</w:t>
      </w:r>
      <w:r w:rsidRPr="005D5E69">
        <w:rPr>
          <w:rFonts w:ascii="Book Antiqua" w:hAnsi="Book Antiqua"/>
        </w:rPr>
        <w:t xml:space="preserve"> 2021; </w:t>
      </w:r>
      <w:r w:rsidRPr="005D5E69">
        <w:rPr>
          <w:rFonts w:ascii="Book Antiqua" w:hAnsi="Book Antiqua"/>
          <w:b/>
          <w:bCs/>
        </w:rPr>
        <w:t>151</w:t>
      </w:r>
      <w:r w:rsidRPr="005D5E69">
        <w:rPr>
          <w:rFonts w:ascii="Book Antiqua" w:hAnsi="Book Antiqua"/>
        </w:rPr>
        <w:t>: 2105-2113 [PMID: 33982113 DOI: 10.1093/</w:t>
      </w:r>
      <w:proofErr w:type="spellStart"/>
      <w:r w:rsidRPr="005D5E69">
        <w:rPr>
          <w:rFonts w:ascii="Book Antiqua" w:hAnsi="Book Antiqua"/>
        </w:rPr>
        <w:t>jn</w:t>
      </w:r>
      <w:proofErr w:type="spellEnd"/>
      <w:r w:rsidRPr="005D5E69">
        <w:rPr>
          <w:rFonts w:ascii="Book Antiqua" w:hAnsi="Book Antiqua"/>
        </w:rPr>
        <w:t>/nxab105]</w:t>
      </w:r>
    </w:p>
    <w:p w14:paraId="1CF73278" w14:textId="260EF42A" w:rsidR="00F24631" w:rsidRPr="005D5E69" w:rsidRDefault="00782CD9" w:rsidP="00F24631">
      <w:pPr>
        <w:spacing w:line="360" w:lineRule="auto"/>
        <w:jc w:val="both"/>
        <w:rPr>
          <w:rFonts w:ascii="Book Antiqua" w:hAnsi="Book Antiqua"/>
        </w:rPr>
      </w:pPr>
      <w:r w:rsidRPr="005D5E69">
        <w:rPr>
          <w:rFonts w:ascii="Book Antiqua" w:hAnsi="Book Antiqua"/>
        </w:rPr>
        <w:t>29</w:t>
      </w:r>
      <w:r w:rsidR="00F24631" w:rsidRPr="005D5E69">
        <w:rPr>
          <w:rFonts w:ascii="Book Antiqua" w:hAnsi="Book Antiqua"/>
        </w:rPr>
        <w:t xml:space="preserve"> </w:t>
      </w:r>
      <w:r w:rsidR="00F24631" w:rsidRPr="005D5E69">
        <w:rPr>
          <w:rFonts w:ascii="Book Antiqua" w:hAnsi="Book Antiqua"/>
          <w:b/>
          <w:bCs/>
        </w:rPr>
        <w:t>Wang J,</w:t>
      </w:r>
      <w:r w:rsidR="00F24631" w:rsidRPr="005D5E69">
        <w:rPr>
          <w:rFonts w:ascii="Book Antiqua" w:hAnsi="Book Antiqua"/>
        </w:rPr>
        <w:t xml:space="preserve"> Li Y, Zhao L, Ren F, Guo H. Lactoferrin stimulates the expression of vitamin D receptor in vitamin </w:t>
      </w:r>
      <w:r w:rsidR="00C23CDE" w:rsidRPr="005D5E69">
        <w:rPr>
          <w:rFonts w:ascii="Book Antiqua" w:hAnsi="Book Antiqua"/>
        </w:rPr>
        <w:t xml:space="preserve">D deficient mice. </w:t>
      </w:r>
      <w:r w:rsidR="00C23CDE" w:rsidRPr="005D5E69">
        <w:rPr>
          <w:rFonts w:ascii="Book Antiqua" w:hAnsi="Book Antiqua"/>
          <w:i/>
        </w:rPr>
        <w:t xml:space="preserve">J </w:t>
      </w:r>
      <w:proofErr w:type="spellStart"/>
      <w:r w:rsidR="00C23CDE" w:rsidRPr="005D5E69">
        <w:rPr>
          <w:rFonts w:ascii="Book Antiqua" w:hAnsi="Book Antiqua"/>
          <w:i/>
        </w:rPr>
        <w:t>Funct</w:t>
      </w:r>
      <w:proofErr w:type="spellEnd"/>
      <w:r w:rsidR="00C23CDE" w:rsidRPr="005D5E69">
        <w:rPr>
          <w:rFonts w:ascii="Book Antiqua" w:hAnsi="Book Antiqua"/>
          <w:i/>
        </w:rPr>
        <w:t xml:space="preserve"> Foods</w:t>
      </w:r>
      <w:r w:rsidR="00F24631" w:rsidRPr="005D5E69">
        <w:rPr>
          <w:rFonts w:ascii="Book Antiqua" w:hAnsi="Book Antiqua"/>
        </w:rPr>
        <w:t xml:space="preserve"> 2019;</w:t>
      </w:r>
      <w:r w:rsidR="00C23CDE" w:rsidRPr="005D5E69">
        <w:rPr>
          <w:rFonts w:ascii="Book Antiqua" w:hAnsi="Book Antiqua"/>
        </w:rPr>
        <w:t xml:space="preserve"> </w:t>
      </w:r>
      <w:r w:rsidR="00F24631" w:rsidRPr="005D5E69">
        <w:rPr>
          <w:rFonts w:ascii="Book Antiqua" w:hAnsi="Book Antiqua"/>
          <w:b/>
          <w:bCs/>
        </w:rPr>
        <w:t>55</w:t>
      </w:r>
      <w:r w:rsidR="00F24631" w:rsidRPr="005D5E69">
        <w:rPr>
          <w:rFonts w:ascii="Book Antiqua" w:hAnsi="Book Antiqua"/>
        </w:rPr>
        <w:t>:</w:t>
      </w:r>
      <w:r w:rsidR="00C23CDE" w:rsidRPr="005D5E69">
        <w:rPr>
          <w:rFonts w:ascii="Book Antiqua" w:hAnsi="Book Antiqua"/>
        </w:rPr>
        <w:t xml:space="preserve"> </w:t>
      </w:r>
      <w:r w:rsidR="00335BE8" w:rsidRPr="005D5E69">
        <w:rPr>
          <w:rFonts w:ascii="Book Antiqua" w:hAnsi="Book Antiqua"/>
        </w:rPr>
        <w:t>48-56</w:t>
      </w:r>
      <w:r w:rsidR="00F24631" w:rsidRPr="005D5E69">
        <w:rPr>
          <w:rFonts w:ascii="Book Antiqua" w:hAnsi="Book Antiqua"/>
        </w:rPr>
        <w:t xml:space="preserve"> </w:t>
      </w:r>
      <w:r w:rsidR="00335BE8" w:rsidRPr="005D5E69">
        <w:rPr>
          <w:rFonts w:ascii="Book Antiqua" w:hAnsi="Book Antiqua" w:hint="eastAsia"/>
          <w:lang w:eastAsia="zh-CN"/>
        </w:rPr>
        <w:t>[</w:t>
      </w:r>
      <w:r w:rsidR="00335BE8" w:rsidRPr="005D5E69">
        <w:rPr>
          <w:rFonts w:ascii="Book Antiqua" w:hAnsi="Book Antiqua"/>
        </w:rPr>
        <w:t>DOI</w:t>
      </w:r>
      <w:r w:rsidR="00F24631" w:rsidRPr="005D5E69">
        <w:rPr>
          <w:rFonts w:ascii="Book Antiqua" w:hAnsi="Book Antiqua"/>
        </w:rPr>
        <w:t>: 10.1016/j.jff.2019.02.012</w:t>
      </w:r>
      <w:r w:rsidR="00335BE8" w:rsidRPr="005D5E69">
        <w:rPr>
          <w:rFonts w:ascii="Book Antiqua" w:hAnsi="Book Antiqua"/>
        </w:rPr>
        <w:t>]</w:t>
      </w:r>
    </w:p>
    <w:p w14:paraId="5257E7AE" w14:textId="26B9B0BF" w:rsidR="00F24631" w:rsidRPr="005D5E69" w:rsidRDefault="00F24631" w:rsidP="00F24631">
      <w:pPr>
        <w:spacing w:line="360" w:lineRule="auto"/>
        <w:jc w:val="both"/>
        <w:rPr>
          <w:rFonts w:ascii="Book Antiqua" w:hAnsi="Book Antiqua"/>
        </w:rPr>
      </w:pPr>
      <w:r w:rsidRPr="005D5E69">
        <w:rPr>
          <w:rFonts w:ascii="Book Antiqua" w:hAnsi="Book Antiqua"/>
        </w:rPr>
        <w:t>3</w:t>
      </w:r>
      <w:r w:rsidR="00782CD9" w:rsidRPr="005D5E69">
        <w:rPr>
          <w:rFonts w:ascii="Book Antiqua" w:hAnsi="Book Antiqua"/>
        </w:rPr>
        <w:t>0</w:t>
      </w:r>
      <w:r w:rsidRPr="005D5E69">
        <w:rPr>
          <w:rFonts w:ascii="Book Antiqua" w:hAnsi="Book Antiqua"/>
        </w:rPr>
        <w:t xml:space="preserve"> </w:t>
      </w:r>
      <w:proofErr w:type="spellStart"/>
      <w:r w:rsidRPr="005D5E69">
        <w:rPr>
          <w:rFonts w:ascii="Book Antiqua" w:hAnsi="Book Antiqua"/>
          <w:b/>
          <w:bCs/>
        </w:rPr>
        <w:t>Giacalone</w:t>
      </w:r>
      <w:proofErr w:type="spellEnd"/>
      <w:r w:rsidRPr="005D5E69">
        <w:rPr>
          <w:rFonts w:ascii="Book Antiqua" w:hAnsi="Book Antiqua"/>
          <w:b/>
          <w:bCs/>
        </w:rPr>
        <w:t xml:space="preserve"> A,</w:t>
      </w:r>
      <w:r w:rsidRPr="005D5E69">
        <w:rPr>
          <w:rFonts w:ascii="Book Antiqua" w:hAnsi="Book Antiqua"/>
        </w:rPr>
        <w:t xml:space="preserve"> Marin L, </w:t>
      </w:r>
      <w:proofErr w:type="spellStart"/>
      <w:r w:rsidRPr="005D5E69">
        <w:rPr>
          <w:rFonts w:ascii="Book Antiqua" w:hAnsi="Book Antiqua"/>
        </w:rPr>
        <w:t>Febbi</w:t>
      </w:r>
      <w:proofErr w:type="spellEnd"/>
      <w:r w:rsidRPr="005D5E69">
        <w:rPr>
          <w:rFonts w:ascii="Book Antiqua" w:hAnsi="Book Antiqua"/>
        </w:rPr>
        <w:t xml:space="preserve"> M, Tovani-Palone MR. Current evidence on vitamin C, D, and zinc supplementation for COVID-19 prevention and/o</w:t>
      </w:r>
      <w:r w:rsidR="00726241" w:rsidRPr="005D5E69">
        <w:rPr>
          <w:rFonts w:ascii="Book Antiqua" w:hAnsi="Book Antiqua"/>
        </w:rPr>
        <w:t xml:space="preserve">r treatment. </w:t>
      </w:r>
      <w:r w:rsidR="00726241" w:rsidRPr="005D5E69">
        <w:rPr>
          <w:rFonts w:ascii="Book Antiqua" w:hAnsi="Book Antiqua"/>
          <w:i/>
        </w:rPr>
        <w:t>Electron J Gen Med</w:t>
      </w:r>
      <w:r w:rsidRPr="005D5E69">
        <w:rPr>
          <w:rFonts w:ascii="Book Antiqua" w:hAnsi="Book Antiqua"/>
        </w:rPr>
        <w:t xml:space="preserve"> 2021;</w:t>
      </w:r>
      <w:r w:rsidR="00292561" w:rsidRPr="005D5E69">
        <w:rPr>
          <w:rFonts w:ascii="Book Antiqua" w:hAnsi="Book Antiqua"/>
        </w:rPr>
        <w:t xml:space="preserve"> </w:t>
      </w:r>
      <w:r w:rsidRPr="005D5E69">
        <w:rPr>
          <w:rFonts w:ascii="Book Antiqua" w:hAnsi="Book Antiqua"/>
          <w:b/>
        </w:rPr>
        <w:t>18:</w:t>
      </w:r>
      <w:r w:rsidR="00292561" w:rsidRPr="005D5E69">
        <w:rPr>
          <w:rFonts w:ascii="Book Antiqua" w:hAnsi="Book Antiqua"/>
        </w:rPr>
        <w:t xml:space="preserve"> </w:t>
      </w:r>
      <w:r w:rsidRPr="005D5E69">
        <w:rPr>
          <w:rFonts w:ascii="Book Antiqua" w:hAnsi="Book Antiqua"/>
        </w:rPr>
        <w:t xml:space="preserve">em311. </w:t>
      </w:r>
      <w:r w:rsidR="001B0233" w:rsidRPr="005D5E69">
        <w:rPr>
          <w:rFonts w:ascii="Book Antiqua" w:hAnsi="Book Antiqua"/>
        </w:rPr>
        <w:t xml:space="preserve">Available from: </w:t>
      </w:r>
      <w:r w:rsidRPr="005D5E69">
        <w:rPr>
          <w:rFonts w:ascii="Book Antiqua" w:hAnsi="Book Antiqua"/>
        </w:rPr>
        <w:t>https://doi.org/10.29333/ejgm/11099</w:t>
      </w:r>
    </w:p>
    <w:p w14:paraId="115FDFFF" w14:textId="3CBE5FC9" w:rsidR="00F24631" w:rsidRPr="005D5E69" w:rsidRDefault="00F24631" w:rsidP="00F24631">
      <w:pPr>
        <w:spacing w:line="360" w:lineRule="auto"/>
        <w:jc w:val="both"/>
        <w:rPr>
          <w:rFonts w:ascii="Book Antiqua" w:hAnsi="Book Antiqua"/>
        </w:rPr>
      </w:pPr>
      <w:r w:rsidRPr="005D5E69">
        <w:rPr>
          <w:rFonts w:ascii="Book Antiqua" w:hAnsi="Book Antiqua"/>
        </w:rPr>
        <w:lastRenderedPageBreak/>
        <w:t>3</w:t>
      </w:r>
      <w:r w:rsidR="00782CD9" w:rsidRPr="005D5E69">
        <w:rPr>
          <w:rFonts w:ascii="Book Antiqua" w:hAnsi="Book Antiqua"/>
        </w:rPr>
        <w:t>1</w:t>
      </w:r>
      <w:r w:rsidRPr="005D5E69">
        <w:rPr>
          <w:rFonts w:ascii="Book Antiqua" w:hAnsi="Book Antiqua"/>
        </w:rPr>
        <w:t xml:space="preserve"> </w:t>
      </w:r>
      <w:r w:rsidRPr="005D5E69">
        <w:rPr>
          <w:rFonts w:ascii="Book Antiqua" w:hAnsi="Book Antiqua"/>
          <w:b/>
          <w:bCs/>
        </w:rPr>
        <w:t>Tovani-Palone MR,</w:t>
      </w:r>
      <w:r w:rsidRPr="005D5E69">
        <w:rPr>
          <w:rFonts w:ascii="Book Antiqua" w:hAnsi="Book Antiqua"/>
        </w:rPr>
        <w:t xml:space="preserve"> </w:t>
      </w:r>
      <w:proofErr w:type="spellStart"/>
      <w:r w:rsidRPr="005D5E69">
        <w:rPr>
          <w:rFonts w:ascii="Book Antiqua" w:hAnsi="Book Antiqua"/>
        </w:rPr>
        <w:t>Comini</w:t>
      </w:r>
      <w:proofErr w:type="spellEnd"/>
      <w:r w:rsidRPr="005D5E69">
        <w:rPr>
          <w:rFonts w:ascii="Book Antiqua" w:hAnsi="Book Antiqua"/>
        </w:rPr>
        <w:t xml:space="preserve"> N, </w:t>
      </w:r>
      <w:proofErr w:type="spellStart"/>
      <w:r w:rsidRPr="005D5E69">
        <w:rPr>
          <w:rFonts w:ascii="Book Antiqua" w:hAnsi="Book Antiqua"/>
        </w:rPr>
        <w:t>Giacalone</w:t>
      </w:r>
      <w:proofErr w:type="spellEnd"/>
      <w:r w:rsidRPr="005D5E69">
        <w:rPr>
          <w:rFonts w:ascii="Book Antiqua" w:hAnsi="Book Antiqua"/>
        </w:rPr>
        <w:t xml:space="preserve"> A, Franchi T. Importance of Healthy Habits During the COVID-19 Pandemic: Perspective and </w:t>
      </w:r>
      <w:r w:rsidR="00270277" w:rsidRPr="005D5E69">
        <w:rPr>
          <w:rFonts w:ascii="Book Antiqua" w:hAnsi="Book Antiqua"/>
        </w:rPr>
        <w:t xml:space="preserve">Suggestions. </w:t>
      </w:r>
      <w:r w:rsidR="00270277" w:rsidRPr="005D5E69">
        <w:rPr>
          <w:rFonts w:ascii="Book Antiqua" w:hAnsi="Book Antiqua"/>
          <w:i/>
        </w:rPr>
        <w:t>Electron J Gen Med</w:t>
      </w:r>
      <w:r w:rsidRPr="005D5E69">
        <w:rPr>
          <w:rFonts w:ascii="Book Antiqua" w:hAnsi="Book Antiqua"/>
        </w:rPr>
        <w:t xml:space="preserve"> 2022;</w:t>
      </w:r>
      <w:r w:rsidR="001D4FBD" w:rsidRPr="005D5E69">
        <w:rPr>
          <w:rFonts w:ascii="Book Antiqua" w:hAnsi="Book Antiqua"/>
        </w:rPr>
        <w:t xml:space="preserve"> </w:t>
      </w:r>
      <w:r w:rsidRPr="005D5E69">
        <w:rPr>
          <w:rFonts w:ascii="Book Antiqua" w:hAnsi="Book Antiqua"/>
          <w:b/>
        </w:rPr>
        <w:t>19:</w:t>
      </w:r>
      <w:r w:rsidR="001D4FBD" w:rsidRPr="005D5E69">
        <w:rPr>
          <w:rFonts w:ascii="Book Antiqua" w:hAnsi="Book Antiqua"/>
          <w:b/>
        </w:rPr>
        <w:t xml:space="preserve"> </w:t>
      </w:r>
      <w:r w:rsidRPr="005D5E69">
        <w:rPr>
          <w:rFonts w:ascii="Book Antiqua" w:hAnsi="Book Antiqua"/>
        </w:rPr>
        <w:t xml:space="preserve">em369. </w:t>
      </w:r>
      <w:r w:rsidR="001D4FBD" w:rsidRPr="005D5E69">
        <w:rPr>
          <w:rFonts w:ascii="Book Antiqua" w:hAnsi="Book Antiqua"/>
        </w:rPr>
        <w:t xml:space="preserve">Available from: </w:t>
      </w:r>
      <w:r w:rsidRPr="005D5E69">
        <w:rPr>
          <w:rFonts w:ascii="Book Antiqua" w:hAnsi="Book Antiqua"/>
        </w:rPr>
        <w:t>https://doi.org/10.29333/ejgm/11874</w:t>
      </w:r>
    </w:p>
    <w:p w14:paraId="2620EEB0" w14:textId="77777777" w:rsidR="00F24631" w:rsidRPr="005D5E69" w:rsidRDefault="00F24631" w:rsidP="00C50CA9">
      <w:pPr>
        <w:spacing w:line="360" w:lineRule="auto"/>
        <w:jc w:val="both"/>
        <w:rPr>
          <w:rFonts w:ascii="Book Antiqua" w:hAnsi="Book Antiqua"/>
        </w:rPr>
      </w:pPr>
    </w:p>
    <w:p w14:paraId="5871A07D"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Footnotes</w:t>
      </w:r>
    </w:p>
    <w:p w14:paraId="1A26D15A" w14:textId="0BD4D740"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Conflict-of-interest statement: </w:t>
      </w:r>
      <w:r w:rsidR="00236471" w:rsidRPr="005D5E69">
        <w:rPr>
          <w:rFonts w:ascii="Book Antiqua" w:eastAsia="Book Antiqua" w:hAnsi="Book Antiqua" w:cs="Book Antiqua"/>
          <w:color w:val="000000"/>
        </w:rPr>
        <w:t>All</w:t>
      </w:r>
      <w:r w:rsidRPr="005D5E69">
        <w:rPr>
          <w:rFonts w:ascii="Book Antiqua" w:eastAsia="Book Antiqua" w:hAnsi="Book Antiqua" w:cs="Book Antiqua"/>
          <w:color w:val="000000"/>
        </w:rPr>
        <w:t xml:space="preserve"> authors declare no conflicts of interests.</w:t>
      </w:r>
    </w:p>
    <w:p w14:paraId="5E3A196C" w14:textId="77777777" w:rsidR="00A77B3E" w:rsidRPr="005D5E69" w:rsidRDefault="00A77B3E" w:rsidP="00C50CA9">
      <w:pPr>
        <w:spacing w:line="360" w:lineRule="auto"/>
        <w:jc w:val="both"/>
        <w:rPr>
          <w:rFonts w:ascii="Book Antiqua" w:hAnsi="Book Antiqua"/>
        </w:rPr>
      </w:pPr>
    </w:p>
    <w:p w14:paraId="75EE391F"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bCs/>
          <w:color w:val="000000"/>
        </w:rPr>
        <w:t xml:space="preserve">Open-Access: </w:t>
      </w:r>
      <w:r w:rsidRPr="005D5E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5E69">
        <w:rPr>
          <w:rFonts w:ascii="Book Antiqua" w:eastAsia="Book Antiqua" w:hAnsi="Book Antiqua" w:cs="Book Antiqua"/>
          <w:color w:val="000000"/>
        </w:rPr>
        <w:t>NonCommercial</w:t>
      </w:r>
      <w:proofErr w:type="spellEnd"/>
      <w:r w:rsidRPr="005D5E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1241E3" w14:textId="77777777" w:rsidR="00A77B3E" w:rsidRPr="005D5E69" w:rsidRDefault="00A77B3E" w:rsidP="00C50CA9">
      <w:pPr>
        <w:spacing w:line="360" w:lineRule="auto"/>
        <w:jc w:val="both"/>
        <w:rPr>
          <w:rFonts w:ascii="Book Antiqua" w:hAnsi="Book Antiqua"/>
        </w:rPr>
      </w:pPr>
    </w:p>
    <w:p w14:paraId="0A768366" w14:textId="0CEC7801"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Provenance and peer review: </w:t>
      </w:r>
      <w:r w:rsidR="00060AC5" w:rsidRPr="00060AC5">
        <w:rPr>
          <w:rFonts w:ascii="Book Antiqua" w:eastAsia="Book Antiqua" w:hAnsi="Book Antiqua" w:cs="Book Antiqua"/>
          <w:color w:val="000000"/>
        </w:rPr>
        <w:t xml:space="preserve">Invited </w:t>
      </w:r>
      <w:r w:rsidRPr="005D5E69">
        <w:rPr>
          <w:rFonts w:ascii="Book Antiqua" w:eastAsia="Book Antiqua" w:hAnsi="Book Antiqua" w:cs="Book Antiqua"/>
          <w:color w:val="000000"/>
        </w:rPr>
        <w:t>article; Externally peer reviewed.</w:t>
      </w:r>
    </w:p>
    <w:p w14:paraId="7F9BA309"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Peer-review model: </w:t>
      </w:r>
      <w:r w:rsidRPr="005D5E69">
        <w:rPr>
          <w:rFonts w:ascii="Book Antiqua" w:eastAsia="Book Antiqua" w:hAnsi="Book Antiqua" w:cs="Book Antiqua"/>
          <w:color w:val="000000"/>
        </w:rPr>
        <w:t>Single blind</w:t>
      </w:r>
    </w:p>
    <w:p w14:paraId="10CA9F50" w14:textId="77777777" w:rsidR="00A77B3E" w:rsidRPr="005D5E69" w:rsidRDefault="00A77B3E" w:rsidP="00C50CA9">
      <w:pPr>
        <w:spacing w:line="360" w:lineRule="auto"/>
        <w:jc w:val="both"/>
        <w:rPr>
          <w:rFonts w:ascii="Book Antiqua" w:hAnsi="Book Antiqua"/>
        </w:rPr>
      </w:pPr>
    </w:p>
    <w:p w14:paraId="484E6A19"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Peer-review started: </w:t>
      </w:r>
      <w:r w:rsidRPr="005D5E69">
        <w:rPr>
          <w:rFonts w:ascii="Book Antiqua" w:eastAsia="Book Antiqua" w:hAnsi="Book Antiqua" w:cs="Book Antiqua"/>
          <w:color w:val="000000"/>
        </w:rPr>
        <w:t>May 5, 2022</w:t>
      </w:r>
    </w:p>
    <w:p w14:paraId="0349171B"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First decision: </w:t>
      </w:r>
      <w:r w:rsidRPr="005D5E69">
        <w:rPr>
          <w:rFonts w:ascii="Book Antiqua" w:eastAsia="Book Antiqua" w:hAnsi="Book Antiqua" w:cs="Book Antiqua"/>
          <w:color w:val="000000"/>
        </w:rPr>
        <w:t>June 16, 2022</w:t>
      </w:r>
    </w:p>
    <w:p w14:paraId="26080801"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Article in press: </w:t>
      </w:r>
    </w:p>
    <w:p w14:paraId="1D27D3C0" w14:textId="77777777" w:rsidR="00A77B3E" w:rsidRPr="005D5E69" w:rsidRDefault="00A77B3E" w:rsidP="00C50CA9">
      <w:pPr>
        <w:spacing w:line="360" w:lineRule="auto"/>
        <w:jc w:val="both"/>
        <w:rPr>
          <w:rFonts w:ascii="Book Antiqua" w:hAnsi="Book Antiqua"/>
        </w:rPr>
      </w:pPr>
    </w:p>
    <w:p w14:paraId="1BF33EE0" w14:textId="0DBF46C6"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Specialty type: </w:t>
      </w:r>
      <w:r w:rsidRPr="005D5E69">
        <w:rPr>
          <w:rFonts w:ascii="Book Antiqua" w:eastAsia="Book Antiqua" w:hAnsi="Book Antiqua" w:cs="Book Antiqua"/>
          <w:color w:val="000000"/>
        </w:rPr>
        <w:t xml:space="preserve">Pharmacology and </w:t>
      </w:r>
      <w:r w:rsidR="00A55949" w:rsidRPr="005D5E69">
        <w:rPr>
          <w:rFonts w:ascii="Book Antiqua" w:eastAsia="Book Antiqua" w:hAnsi="Book Antiqua" w:cs="Book Antiqua"/>
          <w:color w:val="000000"/>
        </w:rPr>
        <w:t>pharmacy</w:t>
      </w:r>
    </w:p>
    <w:p w14:paraId="5DBFCDD9" w14:textId="19AEBA8E"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Country/Territory of origin: </w:t>
      </w:r>
      <w:r w:rsidR="00BA15E4">
        <w:rPr>
          <w:rFonts w:ascii="Book Antiqua" w:eastAsia="Book Antiqua" w:hAnsi="Book Antiqua" w:cs="Book Antiqua"/>
          <w:color w:val="000000"/>
        </w:rPr>
        <w:t>India</w:t>
      </w:r>
    </w:p>
    <w:p w14:paraId="2248D9B2"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Peer-review report’s scientific quality classification</w:t>
      </w:r>
    </w:p>
    <w:p w14:paraId="5FD44FAA"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Grade A (Excellent): 0</w:t>
      </w:r>
    </w:p>
    <w:p w14:paraId="6F0109F7"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Grade B (Very good): B</w:t>
      </w:r>
    </w:p>
    <w:p w14:paraId="15E84770"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Grade C (Good): C, C</w:t>
      </w:r>
    </w:p>
    <w:p w14:paraId="0B094D29"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Grade D (Fair): 0</w:t>
      </w:r>
    </w:p>
    <w:p w14:paraId="7EE1DD94" w14:textId="77777777" w:rsidR="00A77B3E" w:rsidRPr="005D5E69" w:rsidRDefault="0042334F" w:rsidP="00C50CA9">
      <w:pPr>
        <w:spacing w:line="360" w:lineRule="auto"/>
        <w:jc w:val="both"/>
        <w:rPr>
          <w:rFonts w:ascii="Book Antiqua" w:hAnsi="Book Antiqua"/>
        </w:rPr>
      </w:pPr>
      <w:r w:rsidRPr="005D5E69">
        <w:rPr>
          <w:rFonts w:ascii="Book Antiqua" w:eastAsia="Book Antiqua" w:hAnsi="Book Antiqua" w:cs="Book Antiqua"/>
          <w:color w:val="000000"/>
        </w:rPr>
        <w:t>Grade E (Poor): 0</w:t>
      </w:r>
    </w:p>
    <w:p w14:paraId="39FE861B" w14:textId="77777777" w:rsidR="00A77B3E" w:rsidRPr="005D5E69" w:rsidRDefault="00A77B3E" w:rsidP="00C50CA9">
      <w:pPr>
        <w:spacing w:line="360" w:lineRule="auto"/>
        <w:jc w:val="both"/>
        <w:rPr>
          <w:rFonts w:ascii="Book Antiqua" w:hAnsi="Book Antiqua"/>
        </w:rPr>
      </w:pPr>
    </w:p>
    <w:p w14:paraId="746B7FB7" w14:textId="64383533" w:rsidR="00A77B3E" w:rsidRPr="00557B82" w:rsidRDefault="0042334F" w:rsidP="00C50CA9">
      <w:pPr>
        <w:spacing w:line="360" w:lineRule="auto"/>
        <w:jc w:val="both"/>
        <w:rPr>
          <w:rFonts w:ascii="Book Antiqua" w:hAnsi="Book Antiqua"/>
        </w:rPr>
      </w:pPr>
      <w:r w:rsidRPr="005D5E69">
        <w:rPr>
          <w:rFonts w:ascii="Book Antiqua" w:eastAsia="Book Antiqua" w:hAnsi="Book Antiqua" w:cs="Book Antiqua"/>
          <w:b/>
          <w:color w:val="000000"/>
        </w:rPr>
        <w:t xml:space="preserve">P-Reviewer: </w:t>
      </w:r>
      <w:r w:rsidRPr="005D5E69">
        <w:rPr>
          <w:rFonts w:ascii="Book Antiqua" w:eastAsia="Book Antiqua" w:hAnsi="Book Antiqua" w:cs="Book Antiqua"/>
          <w:color w:val="000000"/>
        </w:rPr>
        <w:t>Li X, China; Shah SIA, Saudi Arabia; Tuan Ismail TS, Malaysia</w:t>
      </w:r>
      <w:r w:rsidRPr="005D5E69">
        <w:rPr>
          <w:rFonts w:ascii="Book Antiqua" w:eastAsia="Book Antiqua" w:hAnsi="Book Antiqua" w:cs="Book Antiqua"/>
          <w:b/>
          <w:color w:val="000000"/>
        </w:rPr>
        <w:t xml:space="preserve"> S-Editor: </w:t>
      </w:r>
      <w:r w:rsidR="00297A83" w:rsidRPr="005D5E69">
        <w:rPr>
          <w:rFonts w:ascii="Book Antiqua" w:eastAsia="Book Antiqua" w:hAnsi="Book Antiqua" w:cs="Book Antiqua"/>
          <w:color w:val="000000"/>
        </w:rPr>
        <w:t>Liu JH</w:t>
      </w:r>
      <w:r w:rsidRPr="005D5E69">
        <w:rPr>
          <w:rFonts w:ascii="Book Antiqua" w:eastAsia="Book Antiqua" w:hAnsi="Book Antiqua" w:cs="Book Antiqua"/>
          <w:b/>
          <w:color w:val="000000"/>
        </w:rPr>
        <w:t xml:space="preserve"> L-Editor: </w:t>
      </w:r>
      <w:r w:rsidR="005105E6">
        <w:rPr>
          <w:rFonts w:ascii="Book Antiqua" w:eastAsia="Book Antiqua" w:hAnsi="Book Antiqua" w:cs="Book Antiqua"/>
          <w:color w:val="000000"/>
        </w:rPr>
        <w:t>Kerr C</w:t>
      </w:r>
      <w:r w:rsidR="005105E6" w:rsidRPr="005D5E69">
        <w:rPr>
          <w:rFonts w:ascii="Book Antiqua" w:eastAsia="Book Antiqua" w:hAnsi="Book Antiqua" w:cs="Book Antiqua"/>
          <w:b/>
          <w:color w:val="000000"/>
        </w:rPr>
        <w:t xml:space="preserve"> </w:t>
      </w:r>
      <w:r w:rsidRPr="005D5E69">
        <w:rPr>
          <w:rFonts w:ascii="Book Antiqua" w:eastAsia="Book Antiqua" w:hAnsi="Book Antiqua" w:cs="Book Antiqua"/>
          <w:b/>
          <w:color w:val="000000"/>
        </w:rPr>
        <w:t xml:space="preserve">P-Editor: </w:t>
      </w:r>
      <w:r w:rsidR="00297A83" w:rsidRPr="005D5E69">
        <w:rPr>
          <w:rFonts w:ascii="Book Antiqua" w:eastAsia="Book Antiqua" w:hAnsi="Book Antiqua" w:cs="Book Antiqua"/>
          <w:color w:val="000000"/>
        </w:rPr>
        <w:t>Liu JH</w:t>
      </w:r>
    </w:p>
    <w:sectPr w:rsidR="00A77B3E" w:rsidRPr="00557B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C269" w14:textId="77777777" w:rsidR="00531119" w:rsidRDefault="00531119" w:rsidP="00B51C2F">
      <w:r>
        <w:separator/>
      </w:r>
    </w:p>
  </w:endnote>
  <w:endnote w:type="continuationSeparator" w:id="0">
    <w:p w14:paraId="5D0F9621" w14:textId="77777777" w:rsidR="00531119" w:rsidRDefault="00531119" w:rsidP="00B5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5375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A2E2F1" w14:textId="2FFD5631" w:rsidR="00B51C2F" w:rsidRPr="00B51C2F" w:rsidRDefault="00B51C2F">
            <w:pPr>
              <w:pStyle w:val="Footer"/>
              <w:jc w:val="right"/>
              <w:rPr>
                <w:rFonts w:ascii="Book Antiqua" w:hAnsi="Book Antiqua"/>
                <w:sz w:val="24"/>
                <w:szCs w:val="24"/>
              </w:rPr>
            </w:pPr>
            <w:r w:rsidRPr="00B51C2F">
              <w:rPr>
                <w:rFonts w:ascii="Book Antiqua" w:hAnsi="Book Antiqua"/>
                <w:sz w:val="24"/>
                <w:szCs w:val="24"/>
                <w:lang w:val="zh-CN" w:eastAsia="zh-CN"/>
              </w:rPr>
              <w:t xml:space="preserve"> </w:t>
            </w:r>
            <w:r w:rsidRPr="00B51C2F">
              <w:rPr>
                <w:rFonts w:ascii="Book Antiqua" w:hAnsi="Book Antiqua"/>
                <w:b/>
                <w:bCs/>
                <w:sz w:val="24"/>
                <w:szCs w:val="24"/>
              </w:rPr>
              <w:fldChar w:fldCharType="begin"/>
            </w:r>
            <w:r w:rsidRPr="00B51C2F">
              <w:rPr>
                <w:rFonts w:ascii="Book Antiqua" w:hAnsi="Book Antiqua"/>
                <w:b/>
                <w:bCs/>
                <w:sz w:val="24"/>
                <w:szCs w:val="24"/>
              </w:rPr>
              <w:instrText>PAGE</w:instrText>
            </w:r>
            <w:r w:rsidRPr="00B51C2F">
              <w:rPr>
                <w:rFonts w:ascii="Book Antiqua" w:hAnsi="Book Antiqua"/>
                <w:b/>
                <w:bCs/>
                <w:sz w:val="24"/>
                <w:szCs w:val="24"/>
              </w:rPr>
              <w:fldChar w:fldCharType="separate"/>
            </w:r>
            <w:r w:rsidR="00C745DB">
              <w:rPr>
                <w:rFonts w:ascii="Book Antiqua" w:hAnsi="Book Antiqua"/>
                <w:b/>
                <w:bCs/>
                <w:noProof/>
                <w:sz w:val="24"/>
                <w:szCs w:val="24"/>
              </w:rPr>
              <w:t>3</w:t>
            </w:r>
            <w:r w:rsidRPr="00B51C2F">
              <w:rPr>
                <w:rFonts w:ascii="Book Antiqua" w:hAnsi="Book Antiqua"/>
                <w:b/>
                <w:bCs/>
                <w:sz w:val="24"/>
                <w:szCs w:val="24"/>
              </w:rPr>
              <w:fldChar w:fldCharType="end"/>
            </w:r>
            <w:r w:rsidRPr="00B51C2F">
              <w:rPr>
                <w:rFonts w:ascii="Book Antiqua" w:hAnsi="Book Antiqua"/>
                <w:sz w:val="24"/>
                <w:szCs w:val="24"/>
                <w:lang w:val="zh-CN" w:eastAsia="zh-CN"/>
              </w:rPr>
              <w:t xml:space="preserve"> / </w:t>
            </w:r>
            <w:r w:rsidRPr="00B51C2F">
              <w:rPr>
                <w:rFonts w:ascii="Book Antiqua" w:hAnsi="Book Antiqua"/>
                <w:b/>
                <w:bCs/>
                <w:sz w:val="24"/>
                <w:szCs w:val="24"/>
              </w:rPr>
              <w:fldChar w:fldCharType="begin"/>
            </w:r>
            <w:r w:rsidRPr="00B51C2F">
              <w:rPr>
                <w:rFonts w:ascii="Book Antiqua" w:hAnsi="Book Antiqua"/>
                <w:b/>
                <w:bCs/>
                <w:sz w:val="24"/>
                <w:szCs w:val="24"/>
              </w:rPr>
              <w:instrText>NUMPAGES</w:instrText>
            </w:r>
            <w:r w:rsidRPr="00B51C2F">
              <w:rPr>
                <w:rFonts w:ascii="Book Antiqua" w:hAnsi="Book Antiqua"/>
                <w:b/>
                <w:bCs/>
                <w:sz w:val="24"/>
                <w:szCs w:val="24"/>
              </w:rPr>
              <w:fldChar w:fldCharType="separate"/>
            </w:r>
            <w:r w:rsidR="00C745DB">
              <w:rPr>
                <w:rFonts w:ascii="Book Antiqua" w:hAnsi="Book Antiqua"/>
                <w:b/>
                <w:bCs/>
                <w:noProof/>
                <w:sz w:val="24"/>
                <w:szCs w:val="24"/>
              </w:rPr>
              <w:t>13</w:t>
            </w:r>
            <w:r w:rsidRPr="00B51C2F">
              <w:rPr>
                <w:rFonts w:ascii="Book Antiqua" w:hAnsi="Book Antiqua"/>
                <w:b/>
                <w:bCs/>
                <w:sz w:val="24"/>
                <w:szCs w:val="24"/>
              </w:rPr>
              <w:fldChar w:fldCharType="end"/>
            </w:r>
          </w:p>
        </w:sdtContent>
      </w:sdt>
    </w:sdtContent>
  </w:sdt>
  <w:p w14:paraId="58E90B65" w14:textId="77777777" w:rsidR="00B51C2F" w:rsidRDefault="00B5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24B2" w14:textId="77777777" w:rsidR="00531119" w:rsidRDefault="00531119" w:rsidP="00B51C2F">
      <w:r>
        <w:separator/>
      </w:r>
    </w:p>
  </w:footnote>
  <w:footnote w:type="continuationSeparator" w:id="0">
    <w:p w14:paraId="02D77098" w14:textId="77777777" w:rsidR="00531119" w:rsidRDefault="00531119" w:rsidP="00B51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766B"/>
    <w:rsid w:val="0004016C"/>
    <w:rsid w:val="00046D03"/>
    <w:rsid w:val="00060AC5"/>
    <w:rsid w:val="00073FEB"/>
    <w:rsid w:val="000A5390"/>
    <w:rsid w:val="000C3E44"/>
    <w:rsid w:val="000D18E9"/>
    <w:rsid w:val="000E53D8"/>
    <w:rsid w:val="000F499E"/>
    <w:rsid w:val="001058F6"/>
    <w:rsid w:val="00153511"/>
    <w:rsid w:val="001570FC"/>
    <w:rsid w:val="00186C3F"/>
    <w:rsid w:val="001B0233"/>
    <w:rsid w:val="001C327B"/>
    <w:rsid w:val="001D4FBD"/>
    <w:rsid w:val="001F4664"/>
    <w:rsid w:val="002110B4"/>
    <w:rsid w:val="00214D53"/>
    <w:rsid w:val="00236471"/>
    <w:rsid w:val="00257C3E"/>
    <w:rsid w:val="0026353E"/>
    <w:rsid w:val="00270277"/>
    <w:rsid w:val="00292561"/>
    <w:rsid w:val="00297A83"/>
    <w:rsid w:val="002B0373"/>
    <w:rsid w:val="002F65F5"/>
    <w:rsid w:val="0033341E"/>
    <w:rsid w:val="00335BE8"/>
    <w:rsid w:val="00352156"/>
    <w:rsid w:val="003B5C68"/>
    <w:rsid w:val="00406BEF"/>
    <w:rsid w:val="0042334F"/>
    <w:rsid w:val="004723C2"/>
    <w:rsid w:val="00485C7E"/>
    <w:rsid w:val="00486084"/>
    <w:rsid w:val="004B6CEF"/>
    <w:rsid w:val="004D5908"/>
    <w:rsid w:val="004D7288"/>
    <w:rsid w:val="004E6997"/>
    <w:rsid w:val="0050297F"/>
    <w:rsid w:val="0050576D"/>
    <w:rsid w:val="005061C0"/>
    <w:rsid w:val="005105E6"/>
    <w:rsid w:val="00521624"/>
    <w:rsid w:val="00531119"/>
    <w:rsid w:val="00555F8A"/>
    <w:rsid w:val="00557B82"/>
    <w:rsid w:val="005619BB"/>
    <w:rsid w:val="00563AD4"/>
    <w:rsid w:val="005D3B21"/>
    <w:rsid w:val="005D3B7F"/>
    <w:rsid w:val="005D5E69"/>
    <w:rsid w:val="005E0A6E"/>
    <w:rsid w:val="005F1AFD"/>
    <w:rsid w:val="00604A3B"/>
    <w:rsid w:val="0062046A"/>
    <w:rsid w:val="0062473E"/>
    <w:rsid w:val="00633142"/>
    <w:rsid w:val="00647CEC"/>
    <w:rsid w:val="00653240"/>
    <w:rsid w:val="006626A1"/>
    <w:rsid w:val="00665F17"/>
    <w:rsid w:val="006664F0"/>
    <w:rsid w:val="00695E89"/>
    <w:rsid w:val="006A2EA1"/>
    <w:rsid w:val="006C2460"/>
    <w:rsid w:val="006E20B3"/>
    <w:rsid w:val="006F042D"/>
    <w:rsid w:val="00726241"/>
    <w:rsid w:val="00734BB5"/>
    <w:rsid w:val="00746280"/>
    <w:rsid w:val="00763D07"/>
    <w:rsid w:val="00782CD9"/>
    <w:rsid w:val="007849CE"/>
    <w:rsid w:val="0078536E"/>
    <w:rsid w:val="00793E30"/>
    <w:rsid w:val="007F1D18"/>
    <w:rsid w:val="00840A4B"/>
    <w:rsid w:val="00854E7A"/>
    <w:rsid w:val="00856942"/>
    <w:rsid w:val="008870CD"/>
    <w:rsid w:val="00887E08"/>
    <w:rsid w:val="008A2A72"/>
    <w:rsid w:val="008B38BC"/>
    <w:rsid w:val="008D3644"/>
    <w:rsid w:val="008E41E7"/>
    <w:rsid w:val="008F637C"/>
    <w:rsid w:val="00906433"/>
    <w:rsid w:val="00907933"/>
    <w:rsid w:val="009407B9"/>
    <w:rsid w:val="00965572"/>
    <w:rsid w:val="009919B9"/>
    <w:rsid w:val="009B08C1"/>
    <w:rsid w:val="009F33BB"/>
    <w:rsid w:val="00A11FF9"/>
    <w:rsid w:val="00A3427C"/>
    <w:rsid w:val="00A34D5B"/>
    <w:rsid w:val="00A4230F"/>
    <w:rsid w:val="00A55949"/>
    <w:rsid w:val="00A715C9"/>
    <w:rsid w:val="00A71C0C"/>
    <w:rsid w:val="00A77B3E"/>
    <w:rsid w:val="00A903F1"/>
    <w:rsid w:val="00AA2407"/>
    <w:rsid w:val="00AA51F5"/>
    <w:rsid w:val="00AB0C7C"/>
    <w:rsid w:val="00AC571F"/>
    <w:rsid w:val="00AD2BB6"/>
    <w:rsid w:val="00B25F51"/>
    <w:rsid w:val="00B336CE"/>
    <w:rsid w:val="00B33F7C"/>
    <w:rsid w:val="00B4025A"/>
    <w:rsid w:val="00B46EBC"/>
    <w:rsid w:val="00B47476"/>
    <w:rsid w:val="00B51C2F"/>
    <w:rsid w:val="00B53B9E"/>
    <w:rsid w:val="00B800CE"/>
    <w:rsid w:val="00B91ED0"/>
    <w:rsid w:val="00B92D6F"/>
    <w:rsid w:val="00BA15E4"/>
    <w:rsid w:val="00BA734B"/>
    <w:rsid w:val="00BD3DE2"/>
    <w:rsid w:val="00BF686D"/>
    <w:rsid w:val="00C122A3"/>
    <w:rsid w:val="00C23CDE"/>
    <w:rsid w:val="00C32885"/>
    <w:rsid w:val="00C50CA9"/>
    <w:rsid w:val="00C745DB"/>
    <w:rsid w:val="00C8703B"/>
    <w:rsid w:val="00CA2A55"/>
    <w:rsid w:val="00CA5341"/>
    <w:rsid w:val="00CB41B1"/>
    <w:rsid w:val="00CC115E"/>
    <w:rsid w:val="00CC66F8"/>
    <w:rsid w:val="00CD44DB"/>
    <w:rsid w:val="00D029C1"/>
    <w:rsid w:val="00D14965"/>
    <w:rsid w:val="00D45516"/>
    <w:rsid w:val="00D63902"/>
    <w:rsid w:val="00D659A1"/>
    <w:rsid w:val="00D716CA"/>
    <w:rsid w:val="00D75749"/>
    <w:rsid w:val="00D80B09"/>
    <w:rsid w:val="00D844EB"/>
    <w:rsid w:val="00D86A05"/>
    <w:rsid w:val="00DB7C7A"/>
    <w:rsid w:val="00DE0C9D"/>
    <w:rsid w:val="00E07FAF"/>
    <w:rsid w:val="00E271B8"/>
    <w:rsid w:val="00E363FD"/>
    <w:rsid w:val="00E671E4"/>
    <w:rsid w:val="00EB72B7"/>
    <w:rsid w:val="00F057CE"/>
    <w:rsid w:val="00F24631"/>
    <w:rsid w:val="00F31E10"/>
    <w:rsid w:val="00F42B06"/>
    <w:rsid w:val="00F87EC8"/>
    <w:rsid w:val="00FA5A5B"/>
    <w:rsid w:val="00FA650A"/>
    <w:rsid w:val="00FE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953B5"/>
  <w15:docId w15:val="{82AFD3A8-4F8E-584C-9D96-A7A343BA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1C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1C2F"/>
    <w:rPr>
      <w:sz w:val="18"/>
      <w:szCs w:val="18"/>
    </w:rPr>
  </w:style>
  <w:style w:type="paragraph" w:styleId="Footer">
    <w:name w:val="footer"/>
    <w:basedOn w:val="Normal"/>
    <w:link w:val="FooterChar"/>
    <w:uiPriority w:val="99"/>
    <w:unhideWhenUsed/>
    <w:rsid w:val="00B51C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1C2F"/>
    <w:rPr>
      <w:sz w:val="18"/>
      <w:szCs w:val="18"/>
    </w:rPr>
  </w:style>
  <w:style w:type="character" w:styleId="CommentReference">
    <w:name w:val="annotation reference"/>
    <w:basedOn w:val="DefaultParagraphFont"/>
    <w:semiHidden/>
    <w:unhideWhenUsed/>
    <w:rsid w:val="007F1D18"/>
    <w:rPr>
      <w:sz w:val="21"/>
      <w:szCs w:val="21"/>
    </w:rPr>
  </w:style>
  <w:style w:type="paragraph" w:styleId="CommentText">
    <w:name w:val="annotation text"/>
    <w:basedOn w:val="Normal"/>
    <w:link w:val="CommentTextChar"/>
    <w:semiHidden/>
    <w:unhideWhenUsed/>
    <w:rsid w:val="007F1D18"/>
  </w:style>
  <w:style w:type="character" w:customStyle="1" w:styleId="CommentTextChar">
    <w:name w:val="Comment Text Char"/>
    <w:basedOn w:val="DefaultParagraphFont"/>
    <w:link w:val="CommentText"/>
    <w:semiHidden/>
    <w:rsid w:val="007F1D18"/>
    <w:rPr>
      <w:sz w:val="24"/>
      <w:szCs w:val="24"/>
    </w:rPr>
  </w:style>
  <w:style w:type="paragraph" w:styleId="CommentSubject">
    <w:name w:val="annotation subject"/>
    <w:basedOn w:val="CommentText"/>
    <w:next w:val="CommentText"/>
    <w:link w:val="CommentSubjectChar"/>
    <w:semiHidden/>
    <w:unhideWhenUsed/>
    <w:rsid w:val="007F1D18"/>
    <w:rPr>
      <w:b/>
      <w:bCs/>
    </w:rPr>
  </w:style>
  <w:style w:type="character" w:customStyle="1" w:styleId="CommentSubjectChar">
    <w:name w:val="Comment Subject Char"/>
    <w:basedOn w:val="CommentTextChar"/>
    <w:link w:val="CommentSubject"/>
    <w:semiHidden/>
    <w:rsid w:val="007F1D18"/>
    <w:rPr>
      <w:b/>
      <w:bCs/>
      <w:sz w:val="24"/>
      <w:szCs w:val="24"/>
    </w:rPr>
  </w:style>
  <w:style w:type="paragraph" w:styleId="BalloonText">
    <w:name w:val="Balloon Text"/>
    <w:basedOn w:val="Normal"/>
    <w:link w:val="BalloonTextChar"/>
    <w:semiHidden/>
    <w:unhideWhenUsed/>
    <w:rsid w:val="007F1D18"/>
    <w:rPr>
      <w:sz w:val="18"/>
      <w:szCs w:val="18"/>
    </w:rPr>
  </w:style>
  <w:style w:type="character" w:customStyle="1" w:styleId="BalloonTextChar">
    <w:name w:val="Balloon Text Char"/>
    <w:basedOn w:val="DefaultParagraphFont"/>
    <w:link w:val="BalloonText"/>
    <w:semiHidden/>
    <w:rsid w:val="007F1D18"/>
    <w:rPr>
      <w:sz w:val="18"/>
      <w:szCs w:val="18"/>
    </w:rPr>
  </w:style>
  <w:style w:type="paragraph" w:styleId="Revision">
    <w:name w:val="Revision"/>
    <w:hidden/>
    <w:uiPriority w:val="99"/>
    <w:semiHidden/>
    <w:rsid w:val="00C87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6379">
      <w:bodyDiv w:val="1"/>
      <w:marLeft w:val="0"/>
      <w:marRight w:val="0"/>
      <w:marTop w:val="0"/>
      <w:marBottom w:val="0"/>
      <w:divBdr>
        <w:top w:val="none" w:sz="0" w:space="0" w:color="auto"/>
        <w:left w:val="none" w:sz="0" w:space="0" w:color="auto"/>
        <w:bottom w:val="none" w:sz="0" w:space="0" w:color="auto"/>
        <w:right w:val="none" w:sz="0" w:space="0" w:color="auto"/>
      </w:divBdr>
    </w:div>
    <w:div w:id="1734354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3558</Words>
  <Characters>20285</Characters>
  <Application>Microsoft Office Word</Application>
  <DocSecurity>0</DocSecurity>
  <Lines>169</Lines>
  <Paragraphs>47</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Cathel Kerr</cp:lastModifiedBy>
  <cp:revision>4</cp:revision>
  <dcterms:created xsi:type="dcterms:W3CDTF">2022-10-18T13:14:00Z</dcterms:created>
  <dcterms:modified xsi:type="dcterms:W3CDTF">2022-10-18T13:17:00Z</dcterms:modified>
</cp:coreProperties>
</file>