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26A8A2" w14:textId="77777777" w:rsidR="007C18F6" w:rsidRDefault="00F7735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 xml:space="preserve">Name of Journal: </w:t>
      </w:r>
      <w:r>
        <w:rPr>
          <w:rFonts w:ascii="Book Antiqua" w:eastAsia="Book Antiqua" w:hAnsi="Book Antiqua" w:cs="Book Antiqua"/>
          <w:i/>
          <w:color w:val="000000"/>
        </w:rPr>
        <w:t>World Journal of Clinical Cases</w:t>
      </w:r>
    </w:p>
    <w:p w14:paraId="24202C84" w14:textId="77777777" w:rsidR="007C18F6" w:rsidRDefault="00F7735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 xml:space="preserve">Manuscript NO: </w:t>
      </w:r>
      <w:r>
        <w:rPr>
          <w:rFonts w:ascii="Book Antiqua" w:eastAsia="Book Antiqua" w:hAnsi="Book Antiqua" w:cs="Book Antiqua"/>
          <w:color w:val="000000"/>
        </w:rPr>
        <w:t>77819</w:t>
      </w:r>
    </w:p>
    <w:p w14:paraId="01587962" w14:textId="77777777" w:rsidR="007C18F6" w:rsidRDefault="00F7735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 xml:space="preserve">Manuscript Type: </w:t>
      </w:r>
      <w:r>
        <w:rPr>
          <w:rFonts w:ascii="Book Antiqua" w:eastAsia="Book Antiqua" w:hAnsi="Book Antiqua" w:cs="Book Antiqua"/>
          <w:color w:val="000000"/>
        </w:rPr>
        <w:t>CASE REPORT</w:t>
      </w:r>
    </w:p>
    <w:p w14:paraId="3A354545" w14:textId="77777777" w:rsidR="007C18F6" w:rsidRDefault="007C18F6">
      <w:pPr>
        <w:spacing w:line="360" w:lineRule="auto"/>
        <w:jc w:val="both"/>
      </w:pPr>
    </w:p>
    <w:p w14:paraId="28AF4967" w14:textId="77777777" w:rsidR="007C18F6" w:rsidRDefault="00F7735D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Peroral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 endoscopic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myotomy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 assisted with an elastic ring for achalasia with obvious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submucosal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 fibrosis: A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case report</w:t>
      </w:r>
    </w:p>
    <w:p w14:paraId="679FB17C" w14:textId="77777777" w:rsidR="007C18F6" w:rsidRDefault="007C18F6">
      <w:pPr>
        <w:spacing w:line="360" w:lineRule="auto"/>
        <w:jc w:val="both"/>
      </w:pPr>
    </w:p>
    <w:p w14:paraId="7468BD4F" w14:textId="77777777" w:rsidR="007C18F6" w:rsidRDefault="00F7735D">
      <w:pPr>
        <w:spacing w:line="360" w:lineRule="auto"/>
        <w:jc w:val="both"/>
      </w:pPr>
      <w:r>
        <w:rPr>
          <w:rFonts w:ascii="Book Antiqua" w:eastAsia="Book Antiqua" w:hAnsi="Book Antiqua" w:cs="Book Antiqua"/>
          <w:bCs/>
          <w:color w:val="000000"/>
        </w:rPr>
        <w:t xml:space="preserve">Wang </w:t>
      </w:r>
      <w:r>
        <w:rPr>
          <w:rFonts w:ascii="Book Antiqua" w:hAnsi="Book Antiqua" w:cs="Book Antiqua" w:hint="eastAsia"/>
          <w:bCs/>
          <w:color w:val="000000"/>
          <w:lang w:eastAsia="zh-CN"/>
        </w:rPr>
        <w:t xml:space="preserve">BH </w:t>
      </w:r>
      <w:r>
        <w:rPr>
          <w:rFonts w:ascii="Book Antiqua" w:hAnsi="Book Antiqua" w:cs="Book Antiqua" w:hint="eastAsia"/>
          <w:bCs/>
          <w:i/>
          <w:color w:val="000000"/>
          <w:lang w:eastAsia="zh-CN"/>
        </w:rPr>
        <w:t>et al</w:t>
      </w:r>
      <w:r>
        <w:rPr>
          <w:rFonts w:ascii="Book Antiqua" w:hAnsi="Book Antiqua" w:cs="Book Antiqua" w:hint="eastAsia"/>
          <w:bCs/>
          <w:color w:val="000000"/>
          <w:lang w:eastAsia="zh-CN"/>
        </w:rPr>
        <w:t xml:space="preserve">. </w:t>
      </w:r>
      <w:r>
        <w:rPr>
          <w:rFonts w:ascii="Book Antiqua" w:eastAsia="Book Antiqua" w:hAnsi="Book Antiqua" w:cs="Book Antiqua"/>
          <w:color w:val="000000"/>
        </w:rPr>
        <w:t>POEM</w:t>
      </w:r>
      <w:r>
        <w:rPr>
          <w:rFonts w:ascii="Book Antiqua" w:eastAsia="Book Antiqua" w:hAnsi="Book Antiqua" w:cs="Book Antiqua"/>
          <w:bCs/>
          <w:color w:val="000000"/>
        </w:rPr>
        <w:t xml:space="preserve"> assisted with an elastic ring </w:t>
      </w:r>
    </w:p>
    <w:p w14:paraId="713362AD" w14:textId="77777777" w:rsidR="007C18F6" w:rsidRDefault="007C18F6">
      <w:pPr>
        <w:spacing w:line="360" w:lineRule="auto"/>
        <w:jc w:val="both"/>
      </w:pPr>
    </w:p>
    <w:p w14:paraId="5B5D851A" w14:textId="77777777" w:rsidR="007C18F6" w:rsidRDefault="00F7735D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color w:val="000000"/>
        </w:rPr>
        <w:t>Bai</w:t>
      </w:r>
      <w:r>
        <w:rPr>
          <w:rFonts w:ascii="Book Antiqua" w:hAnsi="Book Antiqua" w:cs="Book Antiqua" w:hint="eastAsia"/>
          <w:color w:val="000000"/>
          <w:lang w:eastAsia="zh-CN"/>
        </w:rPr>
        <w:t>-H</w:t>
      </w:r>
      <w:r>
        <w:rPr>
          <w:rFonts w:ascii="Book Antiqua" w:eastAsia="Book Antiqua" w:hAnsi="Book Antiqua" w:cs="Book Antiqua"/>
          <w:color w:val="000000"/>
        </w:rPr>
        <w:t>ui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Wang, </w:t>
      </w:r>
      <w:proofErr w:type="spellStart"/>
      <w:r>
        <w:rPr>
          <w:rFonts w:ascii="Book Antiqua" w:eastAsia="Book Antiqua" w:hAnsi="Book Antiqua" w:cs="Book Antiqua"/>
          <w:color w:val="000000"/>
        </w:rPr>
        <w:t>Ru</w:t>
      </w:r>
      <w:proofErr w:type="spellEnd"/>
      <w:r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hAnsi="Book Antiqua" w:cs="Book Antiqua" w:hint="eastAsia"/>
          <w:color w:val="000000"/>
          <w:lang w:eastAsia="zh-CN"/>
        </w:rPr>
        <w:t>Y</w:t>
      </w:r>
      <w:r>
        <w:rPr>
          <w:rFonts w:ascii="Book Antiqua" w:eastAsia="Book Antiqua" w:hAnsi="Book Antiqua" w:cs="Book Antiqua"/>
          <w:color w:val="000000"/>
        </w:rPr>
        <w:t>uan Li</w:t>
      </w:r>
    </w:p>
    <w:p w14:paraId="2DC812D5" w14:textId="77777777" w:rsidR="007C18F6" w:rsidRDefault="007C18F6">
      <w:pPr>
        <w:spacing w:line="360" w:lineRule="auto"/>
        <w:jc w:val="both"/>
      </w:pPr>
    </w:p>
    <w:p w14:paraId="6F874DCB" w14:textId="77777777" w:rsidR="007C18F6" w:rsidRDefault="00F7735D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Bai-Hui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 Wang,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proofErr w:type="spellStart"/>
      <w:r>
        <w:rPr>
          <w:rFonts w:ascii="Book Antiqua" w:hAnsi="Book Antiqua" w:cs="Book Antiqua"/>
          <w:b/>
          <w:bCs/>
          <w:color w:val="000000"/>
          <w:lang w:eastAsia="zh-CN"/>
        </w:rPr>
        <w:t>Ru</w:t>
      </w:r>
      <w:proofErr w:type="spellEnd"/>
      <w:r>
        <w:rPr>
          <w:rFonts w:ascii="Book Antiqua" w:hAnsi="Book Antiqua" w:cs="Book Antiqua"/>
          <w:b/>
          <w:bCs/>
          <w:color w:val="000000"/>
          <w:lang w:eastAsia="zh-CN"/>
        </w:rPr>
        <w:t>-Yuan Li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,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Department of </w:t>
      </w:r>
      <w:r>
        <w:rPr>
          <w:rFonts w:ascii="Book Antiqua" w:hAnsi="Book Antiqua" w:cs="Book Antiqua" w:hint="eastAsia"/>
          <w:color w:val="000000"/>
          <w:lang w:eastAsia="zh-CN"/>
        </w:rPr>
        <w:t>G</w:t>
      </w:r>
      <w:r>
        <w:rPr>
          <w:rFonts w:ascii="Book Antiqua" w:eastAsia="Book Antiqua" w:hAnsi="Book Antiqua" w:cs="Book Antiqua"/>
          <w:color w:val="000000"/>
        </w:rPr>
        <w:t xml:space="preserve">astroenterology, </w:t>
      </w:r>
      <w:proofErr w:type="spellStart"/>
      <w:r>
        <w:rPr>
          <w:rFonts w:ascii="Book Antiqua" w:eastAsia="Book Antiqua" w:hAnsi="Book Antiqua" w:cs="Book Antiqua"/>
          <w:color w:val="000000"/>
        </w:rPr>
        <w:t>Qilu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Hospital, </w:t>
      </w:r>
      <w:proofErr w:type="spellStart"/>
      <w:r>
        <w:rPr>
          <w:rFonts w:ascii="Book Antiqua" w:eastAsia="Book Antiqua" w:hAnsi="Book Antiqua" w:cs="Book Antiqua"/>
          <w:color w:val="000000"/>
        </w:rPr>
        <w:t>Cheeloo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College of Medicine, Qingdao 266035, Shandong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 Province,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34C04B79" w14:textId="77777777" w:rsidR="007C18F6" w:rsidRDefault="007C18F6">
      <w:pPr>
        <w:spacing w:line="360" w:lineRule="auto"/>
        <w:jc w:val="both"/>
      </w:pPr>
    </w:p>
    <w:p w14:paraId="501C3BFF" w14:textId="77777777" w:rsidR="007C18F6" w:rsidRDefault="00F7735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Author contributions: </w:t>
      </w:r>
      <w:r>
        <w:rPr>
          <w:rFonts w:ascii="Book Antiqua" w:eastAsia="Book Antiqua" w:hAnsi="Book Antiqua" w:cs="Book Antiqua"/>
          <w:bCs/>
          <w:color w:val="000000"/>
        </w:rPr>
        <w:t>Wang BH</w:t>
      </w:r>
      <w:r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bCs/>
          <w:color w:val="000000"/>
        </w:rPr>
        <w:t xml:space="preserve">designed the research; </w:t>
      </w:r>
      <w:r>
        <w:rPr>
          <w:rFonts w:ascii="Book Antiqua" w:hAnsi="Book Antiqua" w:cs="Book Antiqua" w:hint="eastAsia"/>
          <w:bCs/>
          <w:color w:val="000000"/>
          <w:lang w:eastAsia="zh-CN"/>
        </w:rPr>
        <w:t>Li RY</w:t>
      </w:r>
      <w:r>
        <w:rPr>
          <w:rFonts w:ascii="Book Antiqua" w:eastAsia="Book Antiqua" w:hAnsi="Book Antiqua" w:cs="Book Antiqua"/>
          <w:bCs/>
          <w:color w:val="000000"/>
        </w:rPr>
        <w:t xml:space="preserve"> performed the research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663673B6" w14:textId="77777777" w:rsidR="007C18F6" w:rsidRDefault="007C18F6">
      <w:pPr>
        <w:spacing w:line="360" w:lineRule="auto"/>
        <w:jc w:val="both"/>
      </w:pPr>
    </w:p>
    <w:p w14:paraId="5201F14C" w14:textId="77777777" w:rsidR="007C18F6" w:rsidRDefault="00F7735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Corresponding author: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Ru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-Yuan Li, MM, Attending Doctor, </w:t>
      </w:r>
      <w:r>
        <w:rPr>
          <w:rFonts w:ascii="Book Antiqua" w:eastAsia="Book Antiqua" w:hAnsi="Book Antiqua" w:cs="Book Antiqua"/>
          <w:color w:val="000000"/>
        </w:rPr>
        <w:t xml:space="preserve">Department of Gastroenterology, </w:t>
      </w:r>
      <w:proofErr w:type="spellStart"/>
      <w:r>
        <w:rPr>
          <w:rFonts w:ascii="Book Antiqua" w:eastAsia="Book Antiqua" w:hAnsi="Book Antiqua" w:cs="Book Antiqua"/>
          <w:color w:val="000000"/>
        </w:rPr>
        <w:t>Qilu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Hospital, </w:t>
      </w:r>
      <w:proofErr w:type="spellStart"/>
      <w:r>
        <w:rPr>
          <w:rFonts w:ascii="Book Antiqua" w:eastAsia="Book Antiqua" w:hAnsi="Book Antiqua" w:cs="Book Antiqua"/>
          <w:color w:val="000000"/>
        </w:rPr>
        <w:t>Cheeloo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College of Medicine,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 No. </w:t>
      </w:r>
      <w:r>
        <w:rPr>
          <w:rFonts w:ascii="Book Antiqua" w:eastAsia="Book Antiqua" w:hAnsi="Book Antiqua" w:cs="Book Antiqua"/>
          <w:color w:val="000000"/>
        </w:rPr>
        <w:t xml:space="preserve">758 Hefei </w:t>
      </w:r>
      <w:r>
        <w:rPr>
          <w:rFonts w:ascii="Book Antiqua" w:hAnsi="Book Antiqua" w:cs="Book Antiqua" w:hint="eastAsia"/>
          <w:color w:val="000000"/>
          <w:lang w:eastAsia="zh-CN"/>
        </w:rPr>
        <w:t>R</w:t>
      </w:r>
      <w:r>
        <w:rPr>
          <w:rFonts w:ascii="Book Antiqua" w:eastAsia="Book Antiqua" w:hAnsi="Book Antiqua" w:cs="Book Antiqua"/>
          <w:color w:val="000000"/>
        </w:rPr>
        <w:t>oad, Qingdao 266035, Shandong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 Province, </w:t>
      </w:r>
      <w:r>
        <w:rPr>
          <w:rFonts w:ascii="Book Antiqua" w:eastAsia="Book Antiqua" w:hAnsi="Book Antiqua" w:cs="Book Antiqua"/>
          <w:color w:val="000000"/>
        </w:rPr>
        <w:t>China. liruyuan163@163.com</w:t>
      </w:r>
    </w:p>
    <w:p w14:paraId="2F92C4D5" w14:textId="77777777" w:rsidR="007C18F6" w:rsidRDefault="007C18F6">
      <w:pPr>
        <w:spacing w:line="360" w:lineRule="auto"/>
        <w:jc w:val="both"/>
      </w:pPr>
    </w:p>
    <w:p w14:paraId="2C95D926" w14:textId="77777777" w:rsidR="007C18F6" w:rsidRDefault="00F7735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Received: </w:t>
      </w:r>
      <w:r>
        <w:rPr>
          <w:rFonts w:ascii="Book Antiqua" w:eastAsia="Book Antiqua" w:hAnsi="Book Antiqua" w:cs="Book Antiqua"/>
          <w:color w:val="000000"/>
        </w:rPr>
        <w:t>May 29, 2022</w:t>
      </w:r>
    </w:p>
    <w:p w14:paraId="0BB8625F" w14:textId="77777777" w:rsidR="007C18F6" w:rsidRDefault="00F7735D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Revised: </w:t>
      </w:r>
      <w:r>
        <w:rPr>
          <w:rFonts w:ascii="Book Antiqua" w:hAnsi="Book Antiqua" w:cs="Book Antiqua" w:hint="eastAsia"/>
          <w:bCs/>
          <w:color w:val="000000"/>
          <w:lang w:eastAsia="zh-CN"/>
        </w:rPr>
        <w:t>July 18, 2022</w:t>
      </w:r>
    </w:p>
    <w:p w14:paraId="3BA288A4" w14:textId="72B075B4" w:rsidR="007C18F6" w:rsidRPr="00B90366" w:rsidRDefault="00F7735D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Accepted: </w:t>
      </w:r>
      <w:r w:rsidR="007C3FCF" w:rsidRPr="007C3FCF">
        <w:rPr>
          <w:rFonts w:ascii="Book Antiqua" w:eastAsia="Book Antiqua" w:hAnsi="Book Antiqua" w:cs="Book Antiqua"/>
          <w:color w:val="000000"/>
        </w:rPr>
        <w:t>October 18, 2022</w:t>
      </w:r>
    </w:p>
    <w:p w14:paraId="6560C2E8" w14:textId="22A4B3FF" w:rsidR="00B90366" w:rsidRPr="00B90366" w:rsidRDefault="00F7735D" w:rsidP="00B90366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Published online: </w:t>
      </w:r>
      <w:r w:rsidR="00283780">
        <w:rPr>
          <w:rFonts w:ascii="Book Antiqua" w:hAnsi="Book Antiqua"/>
          <w:color w:val="000000"/>
          <w:shd w:val="clear" w:color="auto" w:fill="FFFFFF"/>
        </w:rPr>
        <w:t xml:space="preserve">November </w:t>
      </w:r>
      <w:r w:rsidR="00482C68">
        <w:rPr>
          <w:rFonts w:ascii="Book Antiqua" w:hAnsi="Book Antiqua"/>
          <w:color w:val="000000"/>
          <w:shd w:val="clear" w:color="auto" w:fill="FFFFFF"/>
        </w:rPr>
        <w:t>2</w:t>
      </w:r>
      <w:r w:rsidR="00283780">
        <w:rPr>
          <w:rFonts w:ascii="Book Antiqua" w:hAnsi="Book Antiqua"/>
          <w:color w:val="000000"/>
          <w:shd w:val="clear" w:color="auto" w:fill="FFFFFF"/>
        </w:rPr>
        <w:t>6, 2022</w:t>
      </w:r>
    </w:p>
    <w:p w14:paraId="7B3481B4" w14:textId="77777777" w:rsidR="00C02EC0" w:rsidRDefault="00C02EC0">
      <w:pPr>
        <w:rPr>
          <w:lang w:eastAsia="zh-CN"/>
        </w:rPr>
      </w:pPr>
      <w:r>
        <w:rPr>
          <w:lang w:eastAsia="zh-CN"/>
        </w:rPr>
        <w:br w:type="page"/>
      </w:r>
    </w:p>
    <w:p w14:paraId="345C9C9C" w14:textId="445B3CB3" w:rsidR="007C18F6" w:rsidRDefault="00F7735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5FF0CBE9" w14:textId="77777777" w:rsidR="007C18F6" w:rsidRDefault="00F7735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33CB8F2C" w14:textId="77777777" w:rsidR="007C18F6" w:rsidRDefault="00F7735D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color w:val="000000"/>
        </w:rPr>
        <w:t>Peroral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endoscopic </w:t>
      </w:r>
      <w:proofErr w:type="spellStart"/>
      <w:r>
        <w:rPr>
          <w:rFonts w:ascii="Book Antiqua" w:eastAsia="Book Antiqua" w:hAnsi="Book Antiqua" w:cs="Book Antiqua"/>
          <w:color w:val="000000"/>
        </w:rPr>
        <w:t>myotomy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(POEM) is an established treatment option for esophageal achalasia. However, technical challenges and failures exist. </w:t>
      </w:r>
      <w:proofErr w:type="spellStart"/>
      <w:r>
        <w:rPr>
          <w:rFonts w:ascii="Book Antiqua" w:eastAsia="Book Antiqua" w:hAnsi="Book Antiqua" w:cs="Book Antiqua"/>
          <w:color w:val="000000"/>
        </w:rPr>
        <w:t>Submucosal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fibrosis is a rare cause of aborted POEM procedures.</w:t>
      </w:r>
    </w:p>
    <w:p w14:paraId="2340698C" w14:textId="77777777" w:rsidR="007C18F6" w:rsidRDefault="007C18F6">
      <w:pPr>
        <w:spacing w:line="360" w:lineRule="auto"/>
        <w:jc w:val="both"/>
      </w:pPr>
    </w:p>
    <w:p w14:paraId="791DDC2C" w14:textId="77777777" w:rsidR="007C18F6" w:rsidRDefault="00F7735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CASE SUMMARY</w:t>
      </w:r>
    </w:p>
    <w:p w14:paraId="09948CA8" w14:textId="77777777" w:rsidR="007C18F6" w:rsidRDefault="00F7735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We performed POEM with an elastic ring for achalasia with obvious </w:t>
      </w:r>
      <w:proofErr w:type="spellStart"/>
      <w:r>
        <w:rPr>
          <w:rFonts w:ascii="Book Antiqua" w:eastAsia="Book Antiqua" w:hAnsi="Book Antiqua" w:cs="Book Antiqua"/>
          <w:color w:val="000000"/>
        </w:rPr>
        <w:t>submucosal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fibrosis. The short-term outcome was excellent, surgery time was significantly shorter, and success rate was higher with POEM for achalasia with obvious </w:t>
      </w:r>
      <w:proofErr w:type="spellStart"/>
      <w:r>
        <w:rPr>
          <w:rFonts w:ascii="Book Antiqua" w:eastAsia="Book Antiqua" w:hAnsi="Book Antiqua" w:cs="Book Antiqua"/>
          <w:color w:val="000000"/>
        </w:rPr>
        <w:t>submucosal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fibrosis.</w:t>
      </w:r>
    </w:p>
    <w:p w14:paraId="22E4C87F" w14:textId="77777777" w:rsidR="007C18F6" w:rsidRDefault="007C18F6">
      <w:pPr>
        <w:spacing w:line="360" w:lineRule="auto"/>
        <w:jc w:val="both"/>
      </w:pPr>
    </w:p>
    <w:p w14:paraId="3DEC8435" w14:textId="77777777" w:rsidR="007C18F6" w:rsidRDefault="00F7735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3598B774" w14:textId="77777777" w:rsidR="007C18F6" w:rsidRDefault="00F7735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POEM performed with an elastic ring is a feasible and effective endoscopic treatment modality for achalasia with obvious </w:t>
      </w:r>
      <w:proofErr w:type="spellStart"/>
      <w:r>
        <w:rPr>
          <w:rFonts w:ascii="Book Antiqua" w:eastAsia="Book Antiqua" w:hAnsi="Book Antiqua" w:cs="Book Antiqua"/>
          <w:color w:val="000000"/>
        </w:rPr>
        <w:t>submucosal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fibrosis.</w:t>
      </w:r>
    </w:p>
    <w:p w14:paraId="3EC29A95" w14:textId="77777777" w:rsidR="007C18F6" w:rsidRDefault="007C18F6">
      <w:pPr>
        <w:spacing w:line="360" w:lineRule="auto"/>
        <w:jc w:val="both"/>
      </w:pPr>
    </w:p>
    <w:p w14:paraId="4AB11DDF" w14:textId="77777777" w:rsidR="007C18F6" w:rsidRDefault="00F7735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Key Words: </w:t>
      </w:r>
      <w:proofErr w:type="spellStart"/>
      <w:r>
        <w:rPr>
          <w:rFonts w:ascii="Book Antiqua" w:eastAsia="Book Antiqua" w:hAnsi="Book Antiqua" w:cs="Book Antiqua"/>
          <w:color w:val="000000"/>
        </w:rPr>
        <w:t>Peroral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endoscopic </w:t>
      </w:r>
      <w:proofErr w:type="spellStart"/>
      <w:r>
        <w:rPr>
          <w:rFonts w:ascii="Book Antiqua" w:eastAsia="Book Antiqua" w:hAnsi="Book Antiqua" w:cs="Book Antiqua"/>
          <w:color w:val="000000"/>
        </w:rPr>
        <w:t>myotomy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; Elastic ring; Achalasia; </w:t>
      </w:r>
      <w:proofErr w:type="spellStart"/>
      <w:r>
        <w:rPr>
          <w:rFonts w:ascii="Book Antiqua" w:eastAsia="Book Antiqua" w:hAnsi="Book Antiqua" w:cs="Book Antiqua"/>
          <w:color w:val="000000"/>
        </w:rPr>
        <w:t>Submucosal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fibrosis; Case report</w:t>
      </w:r>
    </w:p>
    <w:p w14:paraId="07D3C264" w14:textId="77777777" w:rsidR="007C18F6" w:rsidRDefault="007C18F6">
      <w:pPr>
        <w:spacing w:line="360" w:lineRule="auto"/>
        <w:jc w:val="both"/>
        <w:rPr>
          <w:lang w:eastAsia="zh-CN"/>
        </w:rPr>
      </w:pPr>
    </w:p>
    <w:p w14:paraId="3BAF937B" w14:textId="77777777" w:rsidR="00C02EC0" w:rsidRPr="00026CB8" w:rsidRDefault="00C02EC0" w:rsidP="00C02EC0">
      <w:pPr>
        <w:spacing w:line="360" w:lineRule="auto"/>
        <w:rPr>
          <w:rFonts w:ascii="Book Antiqua" w:eastAsia="Book Antiqua" w:hAnsi="Book Antiqua" w:cs="Book Antiqua"/>
          <w:color w:val="000000"/>
        </w:rPr>
      </w:pPr>
      <w:proofErr w:type="gramStart"/>
      <w:r w:rsidRPr="00295F61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295F61"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F9718F">
        <w:rPr>
          <w:rFonts w:ascii="Book Antiqua" w:eastAsia="Book Antiqua" w:hAnsi="Book Antiqua" w:cs="Book Antiqua"/>
          <w:b/>
          <w:color w:val="000000"/>
        </w:rPr>
        <w:t>Author(s) 202</w:t>
      </w:r>
      <w:r>
        <w:rPr>
          <w:rFonts w:ascii="Book Antiqua" w:hAnsi="Book Antiqua" w:cs="Book Antiqua" w:hint="eastAsia"/>
          <w:b/>
          <w:color w:val="000000"/>
        </w:rPr>
        <w:t>2</w:t>
      </w:r>
      <w:r w:rsidRPr="00F9718F">
        <w:rPr>
          <w:rFonts w:ascii="Book Antiqua" w:eastAsia="Book Antiqua" w:hAnsi="Book Antiqua" w:cs="Book Antiqua"/>
          <w:b/>
          <w:color w:val="000000"/>
        </w:rPr>
        <w:t>.</w:t>
      </w:r>
      <w:proofErr w:type="gramEnd"/>
      <w:r w:rsidRPr="00F9718F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 w:rsidRPr="00026CB8"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 w:rsidRPr="00026CB8">
        <w:rPr>
          <w:rFonts w:ascii="Book Antiqua" w:eastAsia="Book Antiqua" w:hAnsi="Book Antiqua" w:cs="Book Antiqua"/>
          <w:color w:val="000000"/>
        </w:rPr>
        <w:t>Baishideng</w:t>
      </w:r>
      <w:proofErr w:type="spellEnd"/>
      <w:r w:rsidRPr="00026CB8">
        <w:rPr>
          <w:rFonts w:ascii="Book Antiqua" w:eastAsia="Book Antiqua" w:hAnsi="Book Antiqua" w:cs="Book Antiqua"/>
          <w:color w:val="000000"/>
        </w:rPr>
        <w:t xml:space="preserve"> Publishing Group Inc.</w:t>
      </w:r>
      <w:proofErr w:type="gramEnd"/>
      <w:r w:rsidRPr="00026CB8">
        <w:rPr>
          <w:rFonts w:ascii="Book Antiqua" w:eastAsia="Book Antiqua" w:hAnsi="Book Antiqua" w:cs="Book Antiqua"/>
          <w:color w:val="000000"/>
        </w:rPr>
        <w:t xml:space="preserve"> All rights reserved. </w:t>
      </w:r>
    </w:p>
    <w:p w14:paraId="48C7FFDD" w14:textId="77777777" w:rsidR="00C02EC0" w:rsidRDefault="00C02EC0">
      <w:pPr>
        <w:spacing w:line="360" w:lineRule="auto"/>
        <w:jc w:val="both"/>
        <w:rPr>
          <w:lang w:eastAsia="zh-CN"/>
        </w:rPr>
      </w:pPr>
    </w:p>
    <w:p w14:paraId="450DC827" w14:textId="2973CEA1" w:rsidR="00C02EC0" w:rsidRDefault="00B45207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B35289">
        <w:rPr>
          <w:rFonts w:ascii="Book Antiqua" w:eastAsia="Book Antiqua" w:hAnsi="Book Antiqua" w:cs="Book Antiqua"/>
          <w:b/>
        </w:rPr>
        <w:t xml:space="preserve">Citation: </w:t>
      </w:r>
      <w:r w:rsidR="00F7735D">
        <w:rPr>
          <w:rFonts w:ascii="Book Antiqua" w:eastAsia="Book Antiqua" w:hAnsi="Book Antiqua" w:cs="Book Antiqua"/>
          <w:color w:val="000000"/>
        </w:rPr>
        <w:t>Wang B</w:t>
      </w:r>
      <w:r w:rsidR="00F7735D">
        <w:rPr>
          <w:rFonts w:ascii="Book Antiqua" w:hAnsi="Book Antiqua" w:cs="Book Antiqua" w:hint="eastAsia"/>
          <w:color w:val="000000"/>
          <w:lang w:eastAsia="zh-CN"/>
        </w:rPr>
        <w:t>H</w:t>
      </w:r>
      <w:r w:rsidR="00F7735D">
        <w:rPr>
          <w:rFonts w:ascii="Book Antiqua" w:eastAsia="Book Antiqua" w:hAnsi="Book Antiqua" w:cs="Book Antiqua"/>
          <w:color w:val="000000"/>
        </w:rPr>
        <w:t xml:space="preserve">, Li RY. </w:t>
      </w:r>
      <w:proofErr w:type="spellStart"/>
      <w:r w:rsidR="00F7735D">
        <w:rPr>
          <w:rFonts w:ascii="Book Antiqua" w:eastAsia="Book Antiqua" w:hAnsi="Book Antiqua" w:cs="Book Antiqua"/>
          <w:color w:val="000000"/>
        </w:rPr>
        <w:t>Peroral</w:t>
      </w:r>
      <w:proofErr w:type="spellEnd"/>
      <w:r w:rsidR="00F7735D">
        <w:rPr>
          <w:rFonts w:ascii="Book Antiqua" w:eastAsia="Book Antiqua" w:hAnsi="Book Antiqua" w:cs="Book Antiqua"/>
          <w:color w:val="000000"/>
        </w:rPr>
        <w:t xml:space="preserve"> endoscopic </w:t>
      </w:r>
      <w:proofErr w:type="spellStart"/>
      <w:r w:rsidR="00F7735D">
        <w:rPr>
          <w:rFonts w:ascii="Book Antiqua" w:eastAsia="Book Antiqua" w:hAnsi="Book Antiqua" w:cs="Book Antiqua"/>
          <w:color w:val="000000"/>
        </w:rPr>
        <w:t>myotomy</w:t>
      </w:r>
      <w:proofErr w:type="spellEnd"/>
      <w:r w:rsidR="00F7735D">
        <w:rPr>
          <w:rFonts w:ascii="Book Antiqua" w:eastAsia="Book Antiqua" w:hAnsi="Book Antiqua" w:cs="Book Antiqua"/>
          <w:color w:val="000000"/>
        </w:rPr>
        <w:t xml:space="preserve"> assisted with an elastic ring for achalasia with obvious </w:t>
      </w:r>
      <w:proofErr w:type="spellStart"/>
      <w:r w:rsidR="00F7735D">
        <w:rPr>
          <w:rFonts w:ascii="Book Antiqua" w:eastAsia="Book Antiqua" w:hAnsi="Book Antiqua" w:cs="Book Antiqua"/>
          <w:color w:val="000000"/>
        </w:rPr>
        <w:t>submucosal</w:t>
      </w:r>
      <w:proofErr w:type="spellEnd"/>
      <w:r w:rsidR="00F7735D">
        <w:rPr>
          <w:rFonts w:ascii="Book Antiqua" w:eastAsia="Book Antiqua" w:hAnsi="Book Antiqua" w:cs="Book Antiqua"/>
          <w:color w:val="000000"/>
        </w:rPr>
        <w:t xml:space="preserve"> fibrosis: A case report. </w:t>
      </w:r>
      <w:r w:rsidR="00F7735D">
        <w:rPr>
          <w:rFonts w:ascii="Book Antiqua" w:eastAsia="Book Antiqua" w:hAnsi="Book Antiqua" w:cs="Book Antiqua"/>
          <w:i/>
          <w:iCs/>
          <w:color w:val="000000"/>
        </w:rPr>
        <w:t xml:space="preserve">World J </w:t>
      </w:r>
      <w:proofErr w:type="spellStart"/>
      <w:r w:rsidR="00F7735D"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F7735D">
        <w:rPr>
          <w:rFonts w:ascii="Book Antiqua" w:eastAsia="Book Antiqua" w:hAnsi="Book Antiqua" w:cs="Book Antiqua"/>
          <w:i/>
          <w:iCs/>
          <w:color w:val="000000"/>
        </w:rPr>
        <w:t xml:space="preserve"> Cases</w:t>
      </w:r>
      <w:r w:rsidR="00F7735D">
        <w:rPr>
          <w:rFonts w:ascii="Book Antiqua" w:eastAsia="Book Antiqua" w:hAnsi="Book Antiqua" w:cs="Book Antiqua"/>
          <w:color w:val="000000"/>
        </w:rPr>
        <w:t xml:space="preserve"> 2022; </w:t>
      </w:r>
      <w:r w:rsidR="00283780" w:rsidRPr="00283780">
        <w:rPr>
          <w:rFonts w:ascii="Book Antiqua" w:eastAsia="Book Antiqua" w:hAnsi="Book Antiqua" w:cs="Book Antiqua"/>
          <w:color w:val="000000"/>
        </w:rPr>
        <w:t>10(3</w:t>
      </w:r>
      <w:r w:rsidR="00482C68">
        <w:rPr>
          <w:rFonts w:ascii="Book Antiqua" w:eastAsia="Book Antiqua" w:hAnsi="Book Antiqua" w:cs="Book Antiqua"/>
          <w:color w:val="000000"/>
        </w:rPr>
        <w:t>3</w:t>
      </w:r>
      <w:r w:rsidR="00283780" w:rsidRPr="00283780">
        <w:rPr>
          <w:rFonts w:ascii="Book Antiqua" w:eastAsia="Book Antiqua" w:hAnsi="Book Antiqua" w:cs="Book Antiqua"/>
          <w:color w:val="000000"/>
        </w:rPr>
        <w:t xml:space="preserve">): </w:t>
      </w:r>
      <w:r w:rsidR="005B188F" w:rsidRPr="005B188F">
        <w:rPr>
          <w:rFonts w:ascii="Book Antiqua" w:eastAsia="Book Antiqua" w:hAnsi="Book Antiqua" w:cs="Book Antiqua"/>
          <w:color w:val="000000"/>
        </w:rPr>
        <w:t>12257</w:t>
      </w:r>
      <w:r w:rsidR="00283780" w:rsidRPr="00283780">
        <w:rPr>
          <w:rFonts w:ascii="Book Antiqua" w:eastAsia="Book Antiqua" w:hAnsi="Book Antiqua" w:cs="Book Antiqua"/>
          <w:color w:val="000000"/>
        </w:rPr>
        <w:t>-</w:t>
      </w:r>
      <w:r w:rsidR="005B188F" w:rsidRPr="005B188F">
        <w:rPr>
          <w:rFonts w:ascii="Book Antiqua" w:eastAsia="Book Antiqua" w:hAnsi="Book Antiqua" w:cs="Book Antiqua"/>
          <w:color w:val="000000"/>
        </w:rPr>
        <w:t>12260</w:t>
      </w:r>
    </w:p>
    <w:p w14:paraId="4BDB692C" w14:textId="3F73F91F" w:rsidR="00C02EC0" w:rsidRDefault="00283780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C02EC0">
        <w:rPr>
          <w:rFonts w:ascii="Book Antiqua" w:eastAsia="Book Antiqua" w:hAnsi="Book Antiqua" w:cs="Book Antiqua"/>
          <w:b/>
          <w:color w:val="000000"/>
        </w:rPr>
        <w:t xml:space="preserve">URL: </w:t>
      </w:r>
      <w:r w:rsidR="00C02EC0" w:rsidRPr="00C02EC0">
        <w:rPr>
          <w:rFonts w:ascii="Book Antiqua" w:eastAsia="Book Antiqua" w:hAnsi="Book Antiqua" w:cs="Book Antiqua"/>
          <w:color w:val="000000"/>
        </w:rPr>
        <w:t>https://www.wjgnet.com/2307-8960/full/v10/i33/</w:t>
      </w:r>
      <w:r w:rsidR="005B188F" w:rsidRPr="005B188F">
        <w:rPr>
          <w:rFonts w:ascii="Book Antiqua" w:eastAsia="Book Antiqua" w:hAnsi="Book Antiqua" w:cs="Book Antiqua"/>
          <w:color w:val="000000"/>
        </w:rPr>
        <w:t>12257</w:t>
      </w:r>
      <w:r w:rsidR="00C02EC0" w:rsidRPr="00C02EC0">
        <w:rPr>
          <w:rFonts w:ascii="Book Antiqua" w:eastAsia="Book Antiqua" w:hAnsi="Book Antiqua" w:cs="Book Antiqua"/>
          <w:color w:val="000000"/>
        </w:rPr>
        <w:t>.htm</w:t>
      </w:r>
    </w:p>
    <w:p w14:paraId="61D529A7" w14:textId="5EA35FCC" w:rsidR="007C18F6" w:rsidRDefault="00283780">
      <w:pPr>
        <w:spacing w:line="360" w:lineRule="auto"/>
        <w:jc w:val="both"/>
      </w:pPr>
      <w:r w:rsidRPr="00C02EC0">
        <w:rPr>
          <w:rFonts w:ascii="Book Antiqua" w:eastAsia="Book Antiqua" w:hAnsi="Book Antiqua" w:cs="Book Antiqua"/>
          <w:b/>
          <w:color w:val="000000"/>
        </w:rPr>
        <w:t xml:space="preserve">DOI: </w:t>
      </w:r>
      <w:r w:rsidRPr="00283780">
        <w:rPr>
          <w:rFonts w:ascii="Book Antiqua" w:eastAsia="Book Antiqua" w:hAnsi="Book Antiqua" w:cs="Book Antiqua"/>
          <w:color w:val="000000"/>
        </w:rPr>
        <w:t>https://dx.doi.org/10.12998/wjcc.v10.i3</w:t>
      </w:r>
      <w:r w:rsidR="00482C68">
        <w:rPr>
          <w:rFonts w:ascii="Book Antiqua" w:eastAsia="Book Antiqua" w:hAnsi="Book Antiqua" w:cs="Book Antiqua"/>
          <w:color w:val="000000"/>
        </w:rPr>
        <w:t>3</w:t>
      </w:r>
      <w:r w:rsidRPr="00283780">
        <w:rPr>
          <w:rFonts w:ascii="Book Antiqua" w:eastAsia="Book Antiqua" w:hAnsi="Book Antiqua" w:cs="Book Antiqua"/>
          <w:color w:val="000000"/>
        </w:rPr>
        <w:t>.</w:t>
      </w:r>
      <w:r w:rsidR="005B188F" w:rsidRPr="005B188F">
        <w:rPr>
          <w:rFonts w:ascii="Book Antiqua" w:eastAsia="Book Antiqua" w:hAnsi="Book Antiqua" w:cs="Book Antiqua"/>
          <w:color w:val="000000"/>
        </w:rPr>
        <w:t>12257</w:t>
      </w:r>
    </w:p>
    <w:p w14:paraId="49ABD5C4" w14:textId="77777777" w:rsidR="007C18F6" w:rsidRDefault="007C18F6">
      <w:pPr>
        <w:spacing w:line="360" w:lineRule="auto"/>
        <w:jc w:val="both"/>
      </w:pPr>
    </w:p>
    <w:p w14:paraId="275A2847" w14:textId="0BB309BE" w:rsidR="00C02EC0" w:rsidRDefault="00F7735D" w:rsidP="00C02EC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Core Tip: </w:t>
      </w:r>
      <w:proofErr w:type="spellStart"/>
      <w:r>
        <w:rPr>
          <w:rFonts w:ascii="Book Antiqua" w:eastAsia="Book Antiqua" w:hAnsi="Book Antiqua" w:cs="Book Antiqua"/>
          <w:color w:val="000000"/>
        </w:rPr>
        <w:t>Peroral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endoscopic </w:t>
      </w:r>
      <w:proofErr w:type="spellStart"/>
      <w:r>
        <w:rPr>
          <w:rFonts w:ascii="Book Antiqua" w:eastAsia="Book Antiqua" w:hAnsi="Book Antiqua" w:cs="Book Antiqua"/>
          <w:color w:val="000000"/>
        </w:rPr>
        <w:t>myotomy</w:t>
      </w:r>
      <w:proofErr w:type="spellEnd"/>
      <w:r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performed with an elastic ring is a feasible and effective endoscopic treatment modality for achalasia with obvious </w:t>
      </w:r>
      <w:proofErr w:type="spellStart"/>
      <w:r>
        <w:rPr>
          <w:rFonts w:ascii="Book Antiqua" w:eastAsia="Book Antiqua" w:hAnsi="Book Antiqua" w:cs="Book Antiqua"/>
          <w:color w:val="000000"/>
        </w:rPr>
        <w:t>submucosal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fibrosis.</w:t>
      </w:r>
      <w:r w:rsidR="00C02EC0">
        <w:br w:type="page"/>
      </w:r>
    </w:p>
    <w:p w14:paraId="26ABA324" w14:textId="2860DF10" w:rsidR="007C18F6" w:rsidRDefault="00F7735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219E6AE8" w14:textId="77777777" w:rsidR="007C18F6" w:rsidRDefault="00F7735D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color w:val="000000"/>
          <w:szCs w:val="21"/>
        </w:rPr>
        <w:t>Submucosal</w:t>
      </w:r>
      <w:proofErr w:type="spellEnd"/>
      <w:r>
        <w:rPr>
          <w:rFonts w:ascii="Book Antiqua" w:eastAsia="Book Antiqua" w:hAnsi="Book Antiqua" w:cs="Book Antiqua"/>
          <w:color w:val="000000"/>
          <w:szCs w:val="21"/>
        </w:rPr>
        <w:t xml:space="preserve"> fibrosis in achalasia patients is a rare cause of aborted </w:t>
      </w:r>
      <w:proofErr w:type="spellStart"/>
      <w:r>
        <w:rPr>
          <w:rFonts w:ascii="Book Antiqua" w:eastAsia="Book Antiqua" w:hAnsi="Book Antiqua" w:cs="Book Antiqua"/>
          <w:color w:val="000000"/>
          <w:szCs w:val="21"/>
        </w:rPr>
        <w:t>peroral</w:t>
      </w:r>
      <w:proofErr w:type="spellEnd"/>
      <w:r>
        <w:rPr>
          <w:rFonts w:ascii="Book Antiqua" w:eastAsia="Book Antiqua" w:hAnsi="Book Antiqua" w:cs="Book Antiqua"/>
          <w:color w:val="000000"/>
          <w:szCs w:val="21"/>
        </w:rPr>
        <w:t xml:space="preserve"> endoscopic </w:t>
      </w:r>
      <w:proofErr w:type="spellStart"/>
      <w:r>
        <w:rPr>
          <w:rFonts w:ascii="Book Antiqua" w:eastAsia="Book Antiqua" w:hAnsi="Book Antiqua" w:cs="Book Antiqua"/>
          <w:color w:val="000000"/>
          <w:szCs w:val="21"/>
        </w:rPr>
        <w:t>myotomy</w:t>
      </w:r>
      <w:proofErr w:type="spellEnd"/>
      <w:r>
        <w:rPr>
          <w:rFonts w:ascii="Book Antiqua" w:eastAsia="Book Antiqua" w:hAnsi="Book Antiqua" w:cs="Book Antiqua"/>
          <w:color w:val="000000"/>
          <w:szCs w:val="21"/>
        </w:rPr>
        <w:t xml:space="preserve"> (POEM) procedures.</w:t>
      </w:r>
      <w:r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Implementation of new technology in achalasia is a challenge for endoscopic treatment when it comes to complex achalasia, because the dilated and tortuous esophageal lumen may make subsequent endoscopic dissection and separation of tissue planes difficult. Werner</w:t>
      </w:r>
      <w:r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</w:t>
      </w:r>
      <w:r>
        <w:rPr>
          <w:rFonts w:ascii="Book Antiqua" w:hAnsi="Book Antiqua" w:cs="Book Antiqua" w:hint="eastAsia"/>
          <w:i/>
          <w:color w:val="000000"/>
          <w:szCs w:val="21"/>
          <w:lang w:eastAsia="zh-CN"/>
        </w:rPr>
        <w:t xml:space="preserve">et </w:t>
      </w:r>
      <w:proofErr w:type="gramStart"/>
      <w:r>
        <w:rPr>
          <w:rFonts w:ascii="Book Antiqua" w:hAnsi="Book Antiqua" w:cs="Book Antiqua" w:hint="eastAsia"/>
          <w:i/>
          <w:color w:val="000000"/>
          <w:szCs w:val="21"/>
          <w:lang w:eastAsia="zh-CN"/>
        </w:rPr>
        <w:t>al</w:t>
      </w:r>
      <w:r>
        <w:rPr>
          <w:rFonts w:ascii="Book Antiqua" w:hAnsi="Book Antiqua" w:cs="Book Antiqua" w:hint="eastAsia"/>
          <w:color w:val="000000"/>
          <w:szCs w:val="21"/>
          <w:vertAlign w:val="superscript"/>
          <w:lang w:eastAsia="zh-CN"/>
        </w:rPr>
        <w:t>[</w:t>
      </w:r>
      <w:proofErr w:type="gramEnd"/>
      <w:r>
        <w:rPr>
          <w:rFonts w:ascii="Book Antiqua" w:hAnsi="Book Antiqua" w:cs="Book Antiqua" w:hint="eastAsia"/>
          <w:color w:val="000000"/>
          <w:szCs w:val="21"/>
          <w:vertAlign w:val="superscript"/>
          <w:lang w:eastAsia="zh-CN"/>
        </w:rPr>
        <w:t>1]</w:t>
      </w:r>
      <w:r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 xml:space="preserve">reported </w:t>
      </w:r>
      <w:proofErr w:type="spellStart"/>
      <w:r>
        <w:rPr>
          <w:rFonts w:ascii="Book Antiqua" w:eastAsia="Book Antiqua" w:hAnsi="Book Antiqua" w:cs="Book Antiqua"/>
          <w:color w:val="000000"/>
          <w:szCs w:val="21"/>
        </w:rPr>
        <w:t>peroral</w:t>
      </w:r>
      <w:proofErr w:type="spellEnd"/>
      <w:r>
        <w:rPr>
          <w:rFonts w:ascii="Book Antiqua" w:eastAsia="Book Antiqua" w:hAnsi="Book Antiqua" w:cs="Book Antiqua"/>
          <w:color w:val="000000"/>
          <w:szCs w:val="21"/>
        </w:rPr>
        <w:t xml:space="preserve"> endoscopic dual </w:t>
      </w:r>
      <w:proofErr w:type="spellStart"/>
      <w:r>
        <w:rPr>
          <w:rFonts w:ascii="Book Antiqua" w:eastAsia="Book Antiqua" w:hAnsi="Book Antiqua" w:cs="Book Antiqua"/>
          <w:color w:val="000000"/>
          <w:szCs w:val="21"/>
        </w:rPr>
        <w:t>myotomy</w:t>
      </w:r>
      <w:proofErr w:type="spellEnd"/>
      <w:r>
        <w:rPr>
          <w:rFonts w:ascii="Book Antiqua" w:eastAsia="Book Antiqua" w:hAnsi="Book Antiqua" w:cs="Book Antiqua"/>
          <w:color w:val="000000"/>
          <w:szCs w:val="21"/>
        </w:rPr>
        <w:t xml:space="preserve"> (D-POEM) for achalasia with severe esophageal dilatation.</w:t>
      </w:r>
      <w:r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 xml:space="preserve">Besides, he also reported open POEM (O-POEM) for achalasia with a sigmoid-shaped esophagus and achalasia with failed Heller </w:t>
      </w:r>
      <w:proofErr w:type="spellStart"/>
      <w:r>
        <w:rPr>
          <w:rFonts w:ascii="Book Antiqua" w:eastAsia="Book Antiqua" w:hAnsi="Book Antiqua" w:cs="Book Antiqua"/>
          <w:color w:val="000000"/>
          <w:szCs w:val="21"/>
        </w:rPr>
        <w:t>myotomy</w:t>
      </w:r>
      <w:proofErr w:type="spellEnd"/>
      <w:r>
        <w:rPr>
          <w:rFonts w:ascii="Book Antiqua" w:eastAsia="Book Antiqua" w:hAnsi="Book Antiqua" w:cs="Book Antiqua"/>
          <w:color w:val="000000"/>
          <w:szCs w:val="21"/>
        </w:rPr>
        <w:t>.</w:t>
      </w:r>
      <w:r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Wu</w:t>
      </w:r>
      <w:r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</w:t>
      </w:r>
      <w:r>
        <w:rPr>
          <w:rFonts w:ascii="Book Antiqua" w:hAnsi="Book Antiqua" w:cs="Book Antiqua" w:hint="eastAsia"/>
          <w:i/>
          <w:color w:val="000000"/>
          <w:szCs w:val="21"/>
          <w:lang w:eastAsia="zh-CN"/>
        </w:rPr>
        <w:t xml:space="preserve">et </w:t>
      </w:r>
      <w:proofErr w:type="gramStart"/>
      <w:r>
        <w:rPr>
          <w:rFonts w:ascii="Book Antiqua" w:hAnsi="Book Antiqua" w:cs="Book Antiqua" w:hint="eastAsia"/>
          <w:i/>
          <w:color w:val="000000"/>
          <w:szCs w:val="21"/>
          <w:lang w:eastAsia="zh-CN"/>
        </w:rPr>
        <w:t>al</w:t>
      </w:r>
      <w:r>
        <w:rPr>
          <w:rFonts w:ascii="Book Antiqua" w:hAnsi="Book Antiqua" w:cs="Book Antiqua" w:hint="eastAsia"/>
          <w:color w:val="000000"/>
          <w:szCs w:val="21"/>
          <w:vertAlign w:val="superscript"/>
          <w:lang w:eastAsia="zh-CN"/>
        </w:rPr>
        <w:t>[</w:t>
      </w:r>
      <w:proofErr w:type="gramEnd"/>
      <w:r>
        <w:rPr>
          <w:rFonts w:ascii="Book Antiqua" w:hAnsi="Book Antiqua" w:cs="Book Antiqua" w:hint="eastAsia"/>
          <w:color w:val="000000"/>
          <w:szCs w:val="21"/>
          <w:vertAlign w:val="superscript"/>
          <w:lang w:eastAsia="zh-CN"/>
        </w:rPr>
        <w:t>2]</w:t>
      </w:r>
      <w:r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developed a modified version using a “Push and Pull” technique which reduced complications and accelerated wound recovery</w:t>
      </w:r>
      <w:r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(Figure 1</w:t>
      </w:r>
      <w:r w:rsidR="000D13C6">
        <w:rPr>
          <w:rFonts w:ascii="Book Antiqua" w:hAnsi="Book Antiqua" w:cs="Book Antiqua" w:hint="eastAsia"/>
          <w:color w:val="000000"/>
          <w:szCs w:val="21"/>
          <w:lang w:eastAsia="zh-CN"/>
        </w:rPr>
        <w:t>A</w:t>
      </w:r>
      <w:r>
        <w:rPr>
          <w:rFonts w:ascii="Book Antiqua" w:hAnsi="Book Antiqua" w:cs="Book Antiqua" w:hint="eastAsia"/>
          <w:color w:val="000000"/>
          <w:szCs w:val="21"/>
          <w:lang w:eastAsia="zh-CN"/>
        </w:rPr>
        <w:t>)</w:t>
      </w:r>
      <w:r>
        <w:rPr>
          <w:rFonts w:ascii="Book Antiqua" w:eastAsia="Book Antiqua" w:hAnsi="Book Antiqua" w:cs="Book Antiqua"/>
          <w:color w:val="000000"/>
          <w:szCs w:val="21"/>
        </w:rPr>
        <w:t>.</w:t>
      </w:r>
    </w:p>
    <w:p w14:paraId="5577FD0E" w14:textId="77777777" w:rsidR="007C18F6" w:rsidRDefault="007C18F6">
      <w:pPr>
        <w:spacing w:line="360" w:lineRule="auto"/>
        <w:jc w:val="both"/>
      </w:pPr>
    </w:p>
    <w:p w14:paraId="7733D374" w14:textId="77777777" w:rsidR="007C18F6" w:rsidRDefault="00F7735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CASE PRESENTATION</w:t>
      </w:r>
    </w:p>
    <w:p w14:paraId="1A441363" w14:textId="77777777" w:rsidR="007C18F6" w:rsidRDefault="00F7735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Chief complaints</w:t>
      </w:r>
    </w:p>
    <w:p w14:paraId="40A87563" w14:textId="77777777" w:rsidR="007C18F6" w:rsidRDefault="00F7735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A 54-year-old man who was unable to eat and drink for 1 </w:t>
      </w:r>
      <w:proofErr w:type="spellStart"/>
      <w:r>
        <w:rPr>
          <w:rFonts w:ascii="Book Antiqua" w:eastAsia="Book Antiqua" w:hAnsi="Book Antiqua" w:cs="Book Antiqua"/>
          <w:color w:val="000000"/>
        </w:rPr>
        <w:t>wk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presented at our hospital </w:t>
      </w:r>
      <w:r>
        <w:rPr>
          <w:rFonts w:ascii="Book Antiqua" w:hAnsi="Book Antiqua" w:cs="Book Antiqua" w:hint="eastAsia"/>
          <w:color w:val="000000"/>
          <w:szCs w:val="21"/>
          <w:lang w:eastAsia="zh-CN"/>
        </w:rPr>
        <w:t>(</w:t>
      </w:r>
      <w:r w:rsidR="000D13C6">
        <w:rPr>
          <w:rFonts w:ascii="Book Antiqua" w:hAnsi="Book Antiqua" w:cs="Book Antiqua" w:hint="eastAsia"/>
          <w:color w:val="000000"/>
          <w:szCs w:val="21"/>
          <w:lang w:eastAsia="zh-CN"/>
        </w:rPr>
        <w:t>Figure 1B</w:t>
      </w:r>
      <w:r>
        <w:rPr>
          <w:rFonts w:ascii="Book Antiqua" w:hAnsi="Book Antiqua" w:cs="Book Antiqua" w:hint="eastAsia"/>
          <w:color w:val="000000"/>
          <w:szCs w:val="21"/>
          <w:lang w:eastAsia="zh-CN"/>
        </w:rPr>
        <w:t>)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19AC2831" w14:textId="77777777" w:rsidR="007C18F6" w:rsidRDefault="007C18F6">
      <w:pPr>
        <w:spacing w:line="360" w:lineRule="auto"/>
        <w:jc w:val="both"/>
      </w:pPr>
    </w:p>
    <w:p w14:paraId="7C8E8F60" w14:textId="77777777" w:rsidR="007C18F6" w:rsidRDefault="00F7735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History of present illness</w:t>
      </w:r>
    </w:p>
    <w:p w14:paraId="041F6332" w14:textId="77777777" w:rsidR="007C18F6" w:rsidRDefault="00F7735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 patient had choking sensation for 30 years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(Figure </w:t>
      </w:r>
      <w:r w:rsidR="000D13C6">
        <w:rPr>
          <w:rFonts w:ascii="Book Antiqua" w:hAnsi="Book Antiqua" w:cs="Book Antiqua" w:hint="eastAsia"/>
          <w:color w:val="000000"/>
          <w:szCs w:val="21"/>
          <w:lang w:eastAsia="zh-CN"/>
        </w:rPr>
        <w:t>1C</w:t>
      </w:r>
      <w:r>
        <w:rPr>
          <w:rFonts w:ascii="Book Antiqua" w:hAnsi="Book Antiqua" w:cs="Book Antiqua" w:hint="eastAsia"/>
          <w:color w:val="000000"/>
          <w:szCs w:val="21"/>
          <w:lang w:eastAsia="zh-CN"/>
        </w:rPr>
        <w:t>)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432D1875" w14:textId="77777777" w:rsidR="007C18F6" w:rsidRDefault="007C18F6">
      <w:pPr>
        <w:spacing w:line="360" w:lineRule="auto"/>
        <w:jc w:val="both"/>
      </w:pPr>
    </w:p>
    <w:p w14:paraId="3410092F" w14:textId="77777777" w:rsidR="007C18F6" w:rsidRDefault="00F7735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History of past illness</w:t>
      </w:r>
    </w:p>
    <w:p w14:paraId="663D3141" w14:textId="77777777" w:rsidR="007C18F6" w:rsidRDefault="00F7735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The patient had a history of </w:t>
      </w:r>
      <w:proofErr w:type="spellStart"/>
      <w:r>
        <w:rPr>
          <w:rFonts w:ascii="Book Antiqua" w:eastAsia="Book Antiqua" w:hAnsi="Book Antiqua" w:cs="Book Antiqua"/>
          <w:color w:val="000000"/>
        </w:rPr>
        <w:t>ankylosing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spondylitis. Physical examination on admission revealed malnutrition with a body mass index of 15.9. He had an </w:t>
      </w:r>
      <w:proofErr w:type="spellStart"/>
      <w:r>
        <w:rPr>
          <w:rFonts w:ascii="Book Antiqua" w:eastAsia="Book Antiqua" w:hAnsi="Book Antiqua" w:cs="Book Antiqua"/>
          <w:color w:val="000000"/>
        </w:rPr>
        <w:t>Eckardt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score of 12. A timed barium </w:t>
      </w:r>
      <w:proofErr w:type="spellStart"/>
      <w:r>
        <w:rPr>
          <w:rFonts w:ascii="Book Antiqua" w:eastAsia="Book Antiqua" w:hAnsi="Book Antiqua" w:cs="Book Antiqua"/>
          <w:color w:val="000000"/>
        </w:rPr>
        <w:t>esophagram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revealed that his esophagus was dilated and its lower end was narrow like a bird’s beak </w:t>
      </w:r>
      <w:r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(Figure </w:t>
      </w:r>
      <w:r w:rsidR="000D13C6">
        <w:rPr>
          <w:rFonts w:ascii="Book Antiqua" w:hAnsi="Book Antiqua" w:cs="Book Antiqua" w:hint="eastAsia"/>
          <w:color w:val="000000"/>
          <w:szCs w:val="21"/>
          <w:lang w:eastAsia="zh-CN"/>
        </w:rPr>
        <w:t>1D</w:t>
      </w:r>
      <w:r>
        <w:rPr>
          <w:rFonts w:ascii="Book Antiqua" w:hAnsi="Book Antiqua" w:cs="Book Antiqua" w:hint="eastAsia"/>
          <w:color w:val="000000"/>
          <w:szCs w:val="21"/>
          <w:lang w:eastAsia="zh-CN"/>
        </w:rPr>
        <w:t>)</w:t>
      </w:r>
      <w:r>
        <w:rPr>
          <w:rFonts w:ascii="Book Antiqua" w:eastAsia="Book Antiqua" w:hAnsi="Book Antiqua" w:cs="Book Antiqua"/>
          <w:color w:val="000000"/>
        </w:rPr>
        <w:t xml:space="preserve">. The contrast agent was not discharged after 10 min of observation. Preoperative gastroscopy revealed significant esophageal dilation and a large amount of food residue </w:t>
      </w:r>
      <w:r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(Figure </w:t>
      </w:r>
      <w:r w:rsidR="000D13C6">
        <w:rPr>
          <w:rFonts w:ascii="Book Antiqua" w:hAnsi="Book Antiqua" w:cs="Book Antiqua" w:hint="eastAsia"/>
          <w:color w:val="000000"/>
          <w:szCs w:val="21"/>
          <w:lang w:eastAsia="zh-CN"/>
        </w:rPr>
        <w:t>1E</w:t>
      </w:r>
      <w:r>
        <w:rPr>
          <w:rFonts w:ascii="Book Antiqua" w:hAnsi="Book Antiqua" w:cs="Book Antiqua" w:hint="eastAsia"/>
          <w:color w:val="000000"/>
          <w:szCs w:val="21"/>
          <w:lang w:eastAsia="zh-CN"/>
        </w:rPr>
        <w:t>)</w:t>
      </w:r>
      <w:r>
        <w:rPr>
          <w:rFonts w:ascii="Book Antiqua" w:eastAsia="Book Antiqua" w:hAnsi="Book Antiqua" w:cs="Book Antiqua"/>
          <w:color w:val="000000"/>
        </w:rPr>
        <w:t xml:space="preserve">. Esophageal stenosis was observed 38 cm away from the incisors, and the </w:t>
      </w:r>
      <w:proofErr w:type="spellStart"/>
      <w:r>
        <w:rPr>
          <w:rFonts w:ascii="Book Antiqua" w:eastAsia="Book Antiqua" w:hAnsi="Book Antiqua" w:cs="Book Antiqua"/>
          <w:color w:val="000000"/>
        </w:rPr>
        <w:t>cardia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was 52 cm away from them. </w:t>
      </w:r>
      <w:r>
        <w:rPr>
          <w:rFonts w:ascii="Book Antiqua" w:eastAsia="Book Antiqua" w:hAnsi="Book Antiqua" w:cs="Book Antiqua"/>
          <w:color w:val="000000"/>
        </w:rPr>
        <w:lastRenderedPageBreak/>
        <w:t>Chest computed tomography ruled out external compression. This patient had never undergone any prior endoscopic intervention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(Figure </w:t>
      </w:r>
      <w:r w:rsidR="000D13C6">
        <w:rPr>
          <w:rFonts w:ascii="Book Antiqua" w:hAnsi="Book Antiqua" w:cs="Book Antiqua" w:hint="eastAsia"/>
          <w:color w:val="000000"/>
          <w:szCs w:val="21"/>
          <w:lang w:eastAsia="zh-CN"/>
        </w:rPr>
        <w:t>1F</w:t>
      </w:r>
      <w:r>
        <w:rPr>
          <w:rFonts w:ascii="Book Antiqua" w:hAnsi="Book Antiqua" w:cs="Book Antiqua" w:hint="eastAsia"/>
          <w:color w:val="000000"/>
          <w:szCs w:val="21"/>
          <w:lang w:eastAsia="zh-CN"/>
        </w:rPr>
        <w:t>)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54977B01" w14:textId="77777777" w:rsidR="007C18F6" w:rsidRDefault="007C18F6">
      <w:pPr>
        <w:spacing w:line="360" w:lineRule="auto"/>
        <w:jc w:val="both"/>
      </w:pPr>
    </w:p>
    <w:p w14:paraId="5256C0E2" w14:textId="77777777" w:rsidR="007C18F6" w:rsidRDefault="00F7735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Personal and family history</w:t>
      </w:r>
    </w:p>
    <w:p w14:paraId="6532910A" w14:textId="77777777" w:rsidR="007C18F6" w:rsidRDefault="00F7735D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The patient’s personal and family history was not remarkable</w:t>
      </w:r>
      <w:r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5FF31EE6" w14:textId="77777777" w:rsidR="007C18F6" w:rsidRDefault="007C18F6">
      <w:pPr>
        <w:spacing w:line="360" w:lineRule="auto"/>
        <w:jc w:val="both"/>
        <w:rPr>
          <w:lang w:eastAsia="zh-CN"/>
        </w:rPr>
      </w:pPr>
    </w:p>
    <w:p w14:paraId="0CF53779" w14:textId="77777777" w:rsidR="007C18F6" w:rsidRDefault="00F7735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Physical examination</w:t>
      </w:r>
    </w:p>
    <w:p w14:paraId="365DCF3C" w14:textId="77777777" w:rsidR="007C18F6" w:rsidRDefault="00F7735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 patient was thin.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 examination was normal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(Figure </w:t>
      </w:r>
      <w:r w:rsidR="000D13C6">
        <w:rPr>
          <w:rFonts w:ascii="Book Antiqua" w:hAnsi="Book Antiqua" w:cs="Book Antiqua" w:hint="eastAsia"/>
          <w:color w:val="000000"/>
          <w:szCs w:val="21"/>
          <w:lang w:eastAsia="zh-CN"/>
        </w:rPr>
        <w:t>1G</w:t>
      </w:r>
      <w:r>
        <w:rPr>
          <w:rFonts w:ascii="Book Antiqua" w:hAnsi="Book Antiqua" w:cs="Book Antiqua" w:hint="eastAsia"/>
          <w:color w:val="000000"/>
          <w:szCs w:val="21"/>
          <w:lang w:eastAsia="zh-CN"/>
        </w:rPr>
        <w:t>)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47E40611" w14:textId="77777777" w:rsidR="007C18F6" w:rsidRDefault="007C18F6">
      <w:pPr>
        <w:spacing w:line="360" w:lineRule="auto"/>
        <w:jc w:val="both"/>
      </w:pPr>
    </w:p>
    <w:p w14:paraId="11C988C7" w14:textId="77777777" w:rsidR="007C18F6" w:rsidRDefault="00F7735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Laboratory examinations</w:t>
      </w:r>
    </w:p>
    <w:p w14:paraId="7B910285" w14:textId="77777777" w:rsidR="007C18F6" w:rsidRDefault="00F7735D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Laboratory examinations showed no abnormality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. </w:t>
      </w:r>
    </w:p>
    <w:p w14:paraId="051AAC6B" w14:textId="77777777" w:rsidR="007C18F6" w:rsidRDefault="007C18F6">
      <w:pPr>
        <w:spacing w:line="360" w:lineRule="auto"/>
        <w:jc w:val="both"/>
        <w:rPr>
          <w:lang w:eastAsia="zh-CN"/>
        </w:rPr>
      </w:pPr>
    </w:p>
    <w:p w14:paraId="6B554156" w14:textId="77777777" w:rsidR="007C18F6" w:rsidRDefault="00F7735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Imaging examinations</w:t>
      </w:r>
    </w:p>
    <w:p w14:paraId="40B8707C" w14:textId="77777777" w:rsidR="007C18F6" w:rsidRDefault="00F7735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A timed barium </w:t>
      </w:r>
      <w:proofErr w:type="spellStart"/>
      <w:r>
        <w:rPr>
          <w:rFonts w:ascii="Book Antiqua" w:eastAsia="Book Antiqua" w:hAnsi="Book Antiqua" w:cs="Book Antiqua"/>
          <w:color w:val="000000"/>
        </w:rPr>
        <w:t>esophagram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revealed that the patient’s esophagus was dilated and its lower end was narrow like a bird’s beak. The contrast agent was not discharged after 10 min of observation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(Figure </w:t>
      </w:r>
      <w:r w:rsidR="00D16286">
        <w:rPr>
          <w:rFonts w:ascii="Book Antiqua" w:hAnsi="Book Antiqua" w:cs="Book Antiqua" w:hint="eastAsia"/>
          <w:color w:val="000000"/>
          <w:szCs w:val="21"/>
          <w:lang w:eastAsia="zh-CN"/>
        </w:rPr>
        <w:t>1H</w:t>
      </w:r>
      <w:r>
        <w:rPr>
          <w:rFonts w:ascii="Book Antiqua" w:hAnsi="Book Antiqua" w:cs="Book Antiqua" w:hint="eastAsia"/>
          <w:color w:val="000000"/>
          <w:szCs w:val="21"/>
          <w:lang w:eastAsia="zh-CN"/>
        </w:rPr>
        <w:t>)</w:t>
      </w:r>
      <w:r>
        <w:rPr>
          <w:rFonts w:ascii="Book Antiqua" w:eastAsia="Book Antiqua" w:hAnsi="Book Antiqua" w:cs="Book Antiqua"/>
          <w:color w:val="000000"/>
        </w:rPr>
        <w:t xml:space="preserve">. Preoperative gastroscopy revealed significant esophageal dilation and a large amount of food residue. Esophageal stenosis was observed 38 cm away from the incisors, and the </w:t>
      </w:r>
      <w:proofErr w:type="spellStart"/>
      <w:r>
        <w:rPr>
          <w:rFonts w:ascii="Book Antiqua" w:eastAsia="Book Antiqua" w:hAnsi="Book Antiqua" w:cs="Book Antiqua"/>
          <w:color w:val="000000"/>
        </w:rPr>
        <w:t>cardia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was 52 cm away from them. Chest computed tomography ruled out external compression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(Figure </w:t>
      </w:r>
      <w:r w:rsidR="000D13C6">
        <w:rPr>
          <w:rFonts w:ascii="Book Antiqua" w:hAnsi="Book Antiqua" w:cs="Book Antiqua" w:hint="eastAsia"/>
          <w:color w:val="000000"/>
          <w:szCs w:val="21"/>
          <w:lang w:eastAsia="zh-CN"/>
        </w:rPr>
        <w:t>1</w:t>
      </w:r>
      <w:r w:rsidR="00D16286">
        <w:rPr>
          <w:rFonts w:ascii="Book Antiqua" w:hAnsi="Book Antiqua" w:cs="Book Antiqua" w:hint="eastAsia"/>
          <w:color w:val="000000"/>
          <w:szCs w:val="21"/>
          <w:lang w:eastAsia="zh-CN"/>
        </w:rPr>
        <w:t>I</w:t>
      </w:r>
      <w:r>
        <w:rPr>
          <w:rFonts w:ascii="Book Antiqua" w:hAnsi="Book Antiqua" w:cs="Book Antiqua" w:hint="eastAsia"/>
          <w:color w:val="000000"/>
          <w:szCs w:val="21"/>
          <w:lang w:eastAsia="zh-CN"/>
        </w:rPr>
        <w:t>)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7EC022C7" w14:textId="77777777" w:rsidR="007C18F6" w:rsidRDefault="007C18F6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2C03356A" w14:textId="77777777" w:rsidR="007C18F6" w:rsidRDefault="00F7735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FINAL DIAGNOSIS</w:t>
      </w:r>
    </w:p>
    <w:p w14:paraId="1224E692" w14:textId="77777777" w:rsidR="007C18F6" w:rsidRDefault="00F7735D">
      <w:pPr>
        <w:spacing w:line="360" w:lineRule="auto"/>
        <w:jc w:val="both"/>
        <w:rPr>
          <w:rFonts w:ascii="Book Antiqua" w:hAnsi="Book Antiqua" w:cs="Book Antiqua"/>
          <w:color w:val="000000"/>
          <w:szCs w:val="21"/>
          <w:lang w:eastAsia="zh-CN"/>
        </w:rPr>
      </w:pPr>
      <w:r>
        <w:rPr>
          <w:rFonts w:ascii="Book Antiqua" w:eastAsia="Book Antiqua" w:hAnsi="Book Antiqua" w:cs="Book Antiqua"/>
          <w:color w:val="000000"/>
          <w:szCs w:val="21"/>
        </w:rPr>
        <w:t>The patient was diagnosed with achalasia.</w:t>
      </w:r>
    </w:p>
    <w:p w14:paraId="2CAE3852" w14:textId="77777777" w:rsidR="007C18F6" w:rsidRDefault="007C18F6">
      <w:pPr>
        <w:spacing w:line="360" w:lineRule="auto"/>
        <w:jc w:val="both"/>
        <w:rPr>
          <w:lang w:eastAsia="zh-CN"/>
        </w:rPr>
      </w:pPr>
    </w:p>
    <w:p w14:paraId="32B36DFE" w14:textId="77777777" w:rsidR="007C18F6" w:rsidRDefault="00F7735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288F78B3" w14:textId="77777777" w:rsidR="007C18F6" w:rsidRDefault="00F7735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Esophageal distortion was obvious in this patient, and the opening position of the tunnel was more suitable for the establishment of a complete tunnel. We used the endoscopic hood Olympus D201, and the dual knife had no water-jet function. Intraoperative </w:t>
      </w:r>
      <w:proofErr w:type="spellStart"/>
      <w:r>
        <w:rPr>
          <w:rFonts w:ascii="Book Antiqua" w:eastAsia="Book Antiqua" w:hAnsi="Book Antiqua" w:cs="Book Antiqua"/>
          <w:color w:val="000000"/>
        </w:rPr>
        <w:t>submucosal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injections were administered 10 cm above the </w:t>
      </w:r>
      <w:proofErr w:type="spellStart"/>
      <w:r>
        <w:rPr>
          <w:rFonts w:ascii="Book Antiqua" w:eastAsia="Book Antiqua" w:hAnsi="Book Antiqua" w:cs="Book Antiqua"/>
          <w:color w:val="000000"/>
        </w:rPr>
        <w:t>cardia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, resulting in a poor lift. There was obvious </w:t>
      </w:r>
      <w:proofErr w:type="spellStart"/>
      <w:r>
        <w:rPr>
          <w:rFonts w:ascii="Book Antiqua" w:eastAsia="Book Antiqua" w:hAnsi="Book Antiqua" w:cs="Book Antiqua"/>
          <w:color w:val="000000"/>
        </w:rPr>
        <w:t>submucosal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fibrosis. A 2-cm-long incision </w:t>
      </w:r>
      <w:r>
        <w:rPr>
          <w:rFonts w:ascii="Book Antiqua" w:eastAsia="Book Antiqua" w:hAnsi="Book Antiqua" w:cs="Book Antiqua"/>
          <w:color w:val="000000"/>
        </w:rPr>
        <w:lastRenderedPageBreak/>
        <w:t xml:space="preserve">was made in the mucosa using the dual knife and </w:t>
      </w:r>
      <w:proofErr w:type="spellStart"/>
      <w:r>
        <w:rPr>
          <w:rFonts w:ascii="Book Antiqua" w:eastAsia="Book Antiqua" w:hAnsi="Book Antiqua" w:cs="Book Antiqua"/>
          <w:color w:val="000000"/>
        </w:rPr>
        <w:t>submucosal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adhesion was obvious. An elastic traction ring (patent number: ZL 2020 2 0016729.9) was used to tract the mucosa at the opening of the tunnel to the opposite side, and part of the circular muscle was cut to establish the </w:t>
      </w:r>
      <w:proofErr w:type="spellStart"/>
      <w:r>
        <w:rPr>
          <w:rFonts w:ascii="Book Antiqua" w:eastAsia="Book Antiqua" w:hAnsi="Book Antiqua" w:cs="Book Antiqua"/>
          <w:color w:val="000000"/>
        </w:rPr>
        <w:t>submucosal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tunnel. The elastic ring was deployed through the working channel. A clip was placed on the small ring at the initial incision site and a second clip was placed on the big ring attached to the opposing esophageal wall to create tension. The tunnel was built to 2 cm below the </w:t>
      </w:r>
      <w:proofErr w:type="spellStart"/>
      <w:r>
        <w:rPr>
          <w:rFonts w:ascii="Book Antiqua" w:eastAsia="Book Antiqua" w:hAnsi="Book Antiqua" w:cs="Book Antiqua"/>
          <w:color w:val="000000"/>
        </w:rPr>
        <w:t>cardia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. The muscle was incised 2 cm below the tunnel opening, and full-thickness </w:t>
      </w:r>
      <w:proofErr w:type="spellStart"/>
      <w:r>
        <w:rPr>
          <w:rFonts w:ascii="Book Antiqua" w:eastAsia="Book Antiqua" w:hAnsi="Book Antiqua" w:cs="Book Antiqua"/>
          <w:color w:val="000000"/>
        </w:rPr>
        <w:t>myotomy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was performed from 3 cm above the </w:t>
      </w:r>
      <w:proofErr w:type="spellStart"/>
      <w:r>
        <w:rPr>
          <w:rFonts w:ascii="Book Antiqua" w:eastAsia="Book Antiqua" w:hAnsi="Book Antiqua" w:cs="Book Antiqua"/>
          <w:color w:val="000000"/>
        </w:rPr>
        <w:t>cardia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to 2 cm below the </w:t>
      </w:r>
      <w:proofErr w:type="spellStart"/>
      <w:r>
        <w:rPr>
          <w:rFonts w:ascii="Book Antiqua" w:eastAsia="Book Antiqua" w:hAnsi="Book Antiqua" w:cs="Book Antiqua"/>
          <w:color w:val="000000"/>
        </w:rPr>
        <w:t>cardia</w:t>
      </w:r>
      <w:proofErr w:type="spellEnd"/>
      <w:r>
        <w:rPr>
          <w:rFonts w:ascii="Book Antiqua" w:eastAsia="Book Antiqua" w:hAnsi="Book Antiqua" w:cs="Book Antiqua"/>
          <w:color w:val="000000"/>
        </w:rPr>
        <w:t>. Lastly, we removed the titanium clip holding the traction ring opposite the tunnel opening using a pair of biopsy forceps. The operation lasted 53 min.</w:t>
      </w:r>
    </w:p>
    <w:p w14:paraId="2316332F" w14:textId="77777777" w:rsidR="007C18F6" w:rsidRDefault="00F7735D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 xml:space="preserve">Postoperatively, the </w:t>
      </w:r>
      <w:proofErr w:type="spellStart"/>
      <w:r>
        <w:rPr>
          <w:rFonts w:ascii="Book Antiqua" w:eastAsia="Book Antiqua" w:hAnsi="Book Antiqua" w:cs="Book Antiqua"/>
          <w:color w:val="000000"/>
        </w:rPr>
        <w:t>cardia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was obviously relaxed. The patient underwent gastrointestinal decompression for 48 h and fasted for 72 h. The timed barium </w:t>
      </w:r>
      <w:proofErr w:type="spellStart"/>
      <w:r>
        <w:rPr>
          <w:rFonts w:ascii="Book Antiqua" w:eastAsia="Book Antiqua" w:hAnsi="Book Antiqua" w:cs="Book Antiqua"/>
          <w:color w:val="000000"/>
        </w:rPr>
        <w:t>esophagram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was repeated 4 d after the operation, and the contrast agent passed through the </w:t>
      </w:r>
      <w:proofErr w:type="spellStart"/>
      <w:r>
        <w:rPr>
          <w:rFonts w:ascii="Book Antiqua" w:eastAsia="Book Antiqua" w:hAnsi="Book Antiqua" w:cs="Book Antiqua"/>
          <w:color w:val="000000"/>
        </w:rPr>
        <w:t>cardia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smoothly.</w:t>
      </w:r>
    </w:p>
    <w:p w14:paraId="25B668D8" w14:textId="77777777" w:rsidR="007C18F6" w:rsidRDefault="007C18F6">
      <w:pPr>
        <w:spacing w:line="360" w:lineRule="auto"/>
        <w:jc w:val="both"/>
      </w:pPr>
    </w:p>
    <w:p w14:paraId="61E0E6FB" w14:textId="77777777" w:rsidR="007C18F6" w:rsidRDefault="00F7735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OUTCOME AND FOLLOW-UP</w:t>
      </w:r>
    </w:p>
    <w:p w14:paraId="0C0A1416" w14:textId="77777777" w:rsidR="007C18F6" w:rsidRDefault="00F7735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The symptoms of dysphagia were significantly relieved 3 </w:t>
      </w:r>
      <w:proofErr w:type="spellStart"/>
      <w:r>
        <w:rPr>
          <w:rFonts w:ascii="Book Antiqua" w:eastAsia="Book Antiqua" w:hAnsi="Book Antiqua" w:cs="Book Antiqua"/>
          <w:color w:val="000000"/>
        </w:rPr>
        <w:t>wk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after the operation, the </w:t>
      </w:r>
      <w:proofErr w:type="spellStart"/>
      <w:r>
        <w:rPr>
          <w:rFonts w:ascii="Book Antiqua" w:eastAsia="Book Antiqua" w:hAnsi="Book Antiqua" w:cs="Book Antiqua"/>
          <w:color w:val="000000"/>
        </w:rPr>
        <w:t>Eckardt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score was 2, and the patient’s weight gain was 5 kg.</w:t>
      </w:r>
    </w:p>
    <w:p w14:paraId="79B14EDB" w14:textId="77777777" w:rsidR="007C18F6" w:rsidRDefault="007C18F6">
      <w:pPr>
        <w:spacing w:line="360" w:lineRule="auto"/>
        <w:jc w:val="both"/>
      </w:pPr>
    </w:p>
    <w:p w14:paraId="222B109C" w14:textId="77777777" w:rsidR="007C18F6" w:rsidRDefault="00F7735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6928FD9F" w14:textId="77777777" w:rsidR="007C18F6" w:rsidRDefault="00F7735D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color w:val="000000"/>
        </w:rPr>
        <w:t>Submucosal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fibrosis in patients with achalasia is a rare cause of aborted POEM procedures. Over 5000 POEMs have been performed worldwide, with limited numbers of aborted procedures formally </w:t>
      </w:r>
      <w:proofErr w:type="gramStart"/>
      <w:r>
        <w:rPr>
          <w:rFonts w:ascii="Book Antiqua" w:eastAsia="Book Antiqua" w:hAnsi="Book Antiqua" w:cs="Book Antiqua"/>
          <w:color w:val="000000"/>
        </w:rPr>
        <w:t>reported</w:t>
      </w:r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1]</w:t>
      </w:r>
      <w:r>
        <w:rPr>
          <w:rFonts w:ascii="Book Antiqua" w:eastAsia="Book Antiqua" w:hAnsi="Book Antiqua" w:cs="Book Antiqua"/>
          <w:color w:val="000000"/>
        </w:rPr>
        <w:t>.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Zhou reported that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13 (0.77%) of 1693 POEMs (0.77%) were aborted, 12 (92.3%) of which were due to severe </w:t>
      </w:r>
      <w:proofErr w:type="spellStart"/>
      <w:r>
        <w:rPr>
          <w:rFonts w:ascii="Book Antiqua" w:eastAsia="Book Antiqua" w:hAnsi="Book Antiqua" w:cs="Book Antiqua"/>
          <w:color w:val="000000"/>
        </w:rPr>
        <w:t>submucosal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fibrosis that precluded </w:t>
      </w:r>
      <w:proofErr w:type="gramStart"/>
      <w:r>
        <w:rPr>
          <w:rFonts w:ascii="Book Antiqua" w:eastAsia="Book Antiqua" w:hAnsi="Book Antiqua" w:cs="Book Antiqua"/>
          <w:color w:val="000000"/>
        </w:rPr>
        <w:t>tunneling</w:t>
      </w:r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</w:t>
      </w:r>
      <w:r>
        <w:rPr>
          <w:rFonts w:ascii="Book Antiqua" w:hAnsi="Book Antiqua" w:cs="Book Antiqua" w:hint="eastAsia"/>
          <w:color w:val="000000"/>
          <w:vertAlign w:val="superscript"/>
          <w:lang w:eastAsia="zh-CN"/>
        </w:rPr>
        <w:t>,</w:t>
      </w:r>
      <w:r>
        <w:rPr>
          <w:rFonts w:ascii="Book Antiqua" w:eastAsia="Book Antiqua" w:hAnsi="Book Antiqua" w:cs="Book Antiqua"/>
          <w:color w:val="000000"/>
          <w:vertAlign w:val="superscript"/>
        </w:rPr>
        <w:t>3</w:t>
      </w:r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The implementation of new technology in achalasia is a challenge for endoscopic treatment when it comes to complex achalasia, because the dilated and tortuous esophageal lumen may render subsequent endoscopic dissection and separation of tissue planes difficult. </w:t>
      </w:r>
      <w:r>
        <w:rPr>
          <w:rFonts w:ascii="Book Antiqua" w:eastAsia="Book Antiqua" w:hAnsi="Book Antiqua" w:cs="Book Antiqua"/>
          <w:color w:val="000000"/>
          <w:szCs w:val="21"/>
        </w:rPr>
        <w:t>Werner</w:t>
      </w:r>
      <w:r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</w:t>
      </w:r>
      <w:r>
        <w:rPr>
          <w:rFonts w:ascii="Book Antiqua" w:hAnsi="Book Antiqua" w:cs="Book Antiqua" w:hint="eastAsia"/>
          <w:i/>
          <w:color w:val="000000"/>
          <w:szCs w:val="21"/>
          <w:lang w:eastAsia="zh-CN"/>
        </w:rPr>
        <w:t xml:space="preserve">et </w:t>
      </w:r>
      <w:proofErr w:type="gramStart"/>
      <w:r>
        <w:rPr>
          <w:rFonts w:ascii="Book Antiqua" w:hAnsi="Book Antiqua" w:cs="Book Antiqua" w:hint="eastAsia"/>
          <w:i/>
          <w:color w:val="000000"/>
          <w:szCs w:val="21"/>
          <w:lang w:eastAsia="zh-CN"/>
        </w:rPr>
        <w:t>al</w:t>
      </w:r>
      <w:r>
        <w:rPr>
          <w:rFonts w:ascii="Book Antiqua" w:hAnsi="Book Antiqua" w:cs="Book Antiqua" w:hint="eastAsia"/>
          <w:color w:val="000000"/>
          <w:szCs w:val="21"/>
          <w:vertAlign w:val="superscript"/>
          <w:lang w:eastAsia="zh-CN"/>
        </w:rPr>
        <w:t>[</w:t>
      </w:r>
      <w:proofErr w:type="gramEnd"/>
      <w:r>
        <w:rPr>
          <w:rFonts w:ascii="Book Antiqua" w:hAnsi="Book Antiqua" w:cs="Book Antiqua" w:hint="eastAsia"/>
          <w:color w:val="000000"/>
          <w:szCs w:val="21"/>
          <w:vertAlign w:val="superscript"/>
          <w:lang w:eastAsia="zh-CN"/>
        </w:rPr>
        <w:t>1]</w:t>
      </w:r>
      <w:r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 xml:space="preserve">reported D-POEM for </w:t>
      </w:r>
      <w:r>
        <w:rPr>
          <w:rFonts w:ascii="Book Antiqua" w:eastAsia="Book Antiqua" w:hAnsi="Book Antiqua" w:cs="Book Antiqua"/>
          <w:color w:val="000000"/>
          <w:szCs w:val="21"/>
        </w:rPr>
        <w:lastRenderedPageBreak/>
        <w:t>achalasia with severe esophageal dilatation.</w:t>
      </w:r>
      <w:r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 xml:space="preserve">Besides, he also reported O-POEM for achalasia with a sigmoid-shaped esophagus and achalasia with failed Heller </w:t>
      </w:r>
      <w:proofErr w:type="spellStart"/>
      <w:r>
        <w:rPr>
          <w:rFonts w:ascii="Book Antiqua" w:eastAsia="Book Antiqua" w:hAnsi="Book Antiqua" w:cs="Book Antiqua"/>
          <w:color w:val="000000"/>
          <w:szCs w:val="21"/>
        </w:rPr>
        <w:t>myotomy</w:t>
      </w:r>
      <w:proofErr w:type="spellEnd"/>
      <w:r>
        <w:rPr>
          <w:rFonts w:ascii="Book Antiqua" w:eastAsia="Book Antiqua" w:hAnsi="Book Antiqua" w:cs="Book Antiqua"/>
          <w:color w:val="000000"/>
          <w:szCs w:val="21"/>
        </w:rPr>
        <w:t>.</w:t>
      </w:r>
      <w:r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Wu</w:t>
      </w:r>
      <w:r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</w:t>
      </w:r>
      <w:r>
        <w:rPr>
          <w:rFonts w:ascii="Book Antiqua" w:hAnsi="Book Antiqua" w:cs="Book Antiqua" w:hint="eastAsia"/>
          <w:i/>
          <w:color w:val="000000"/>
          <w:szCs w:val="21"/>
          <w:lang w:eastAsia="zh-CN"/>
        </w:rPr>
        <w:t xml:space="preserve">et </w:t>
      </w:r>
      <w:proofErr w:type="gramStart"/>
      <w:r>
        <w:rPr>
          <w:rFonts w:ascii="Book Antiqua" w:hAnsi="Book Antiqua" w:cs="Book Antiqua" w:hint="eastAsia"/>
          <w:i/>
          <w:color w:val="000000"/>
          <w:szCs w:val="21"/>
          <w:lang w:eastAsia="zh-CN"/>
        </w:rPr>
        <w:t>al</w:t>
      </w:r>
      <w:r>
        <w:rPr>
          <w:rFonts w:ascii="Book Antiqua" w:hAnsi="Book Antiqua" w:cs="Book Antiqua" w:hint="eastAsia"/>
          <w:color w:val="000000"/>
          <w:szCs w:val="21"/>
          <w:vertAlign w:val="superscript"/>
          <w:lang w:eastAsia="zh-CN"/>
        </w:rPr>
        <w:t>[</w:t>
      </w:r>
      <w:proofErr w:type="gramEnd"/>
      <w:r>
        <w:rPr>
          <w:rFonts w:ascii="Book Antiqua" w:hAnsi="Book Antiqua" w:cs="Book Antiqua" w:hint="eastAsia"/>
          <w:color w:val="000000"/>
          <w:szCs w:val="21"/>
          <w:vertAlign w:val="superscript"/>
          <w:lang w:eastAsia="zh-CN"/>
        </w:rPr>
        <w:t>2]</w:t>
      </w:r>
      <w:r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developed a modified version using a “Push and Pull” technique which reduced complications and accelerated wound recovery.</w:t>
      </w:r>
      <w:r>
        <w:rPr>
          <w:rFonts w:ascii="Book Antiqua" w:eastAsia="Book Antiqua" w:hAnsi="Book Antiqua" w:cs="Book Antiqua"/>
          <w:color w:val="000000"/>
        </w:rPr>
        <w:t xml:space="preserve"> POEM with an elastic ring helps to clarify exposure levels and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facilitate tunnel </w:t>
      </w:r>
      <w:proofErr w:type="gramStart"/>
      <w:r>
        <w:rPr>
          <w:rFonts w:ascii="Book Antiqua" w:eastAsia="Book Antiqua" w:hAnsi="Book Antiqua" w:cs="Book Antiqua"/>
          <w:color w:val="000000"/>
        </w:rPr>
        <w:t>construction</w:t>
      </w:r>
      <w:r>
        <w:rPr>
          <w:rFonts w:ascii="Book Antiqua" w:hAnsi="Book Antiqua" w:cs="Book Antiqua" w:hint="eastAsia"/>
          <w:color w:val="000000"/>
          <w:szCs w:val="21"/>
          <w:vertAlign w:val="superscript"/>
          <w:lang w:eastAsia="zh-CN"/>
        </w:rPr>
        <w:t>[</w:t>
      </w:r>
      <w:proofErr w:type="gramEnd"/>
      <w:r>
        <w:rPr>
          <w:rFonts w:ascii="Book Antiqua" w:hAnsi="Book Antiqua" w:cs="Book Antiqua" w:hint="eastAsia"/>
          <w:color w:val="000000"/>
          <w:szCs w:val="21"/>
          <w:vertAlign w:val="superscript"/>
          <w:lang w:eastAsia="zh-CN"/>
        </w:rPr>
        <w:t>4]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6496AB81" w14:textId="77777777" w:rsidR="007C18F6" w:rsidRDefault="007C18F6">
      <w:pPr>
        <w:spacing w:line="360" w:lineRule="auto"/>
        <w:jc w:val="both"/>
      </w:pPr>
    </w:p>
    <w:p w14:paraId="033E5F8A" w14:textId="77777777" w:rsidR="007C18F6" w:rsidRDefault="00F7735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0AE3E549" w14:textId="77777777" w:rsidR="007C18F6" w:rsidRDefault="00F7735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POEM with an elastic ring may be a feasible and effective endoscopic treatment modality for achalasia with obvious </w:t>
      </w:r>
      <w:proofErr w:type="spellStart"/>
      <w:r>
        <w:rPr>
          <w:rFonts w:ascii="Book Antiqua" w:eastAsia="Book Antiqua" w:hAnsi="Book Antiqua" w:cs="Book Antiqua"/>
          <w:color w:val="000000"/>
        </w:rPr>
        <w:t>submucosal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fibrosis</w:t>
      </w:r>
      <w:r>
        <w:rPr>
          <w:rFonts w:ascii="Book Antiqua" w:hAnsi="Book Antiqua" w:cs="Book Antiqua" w:hint="eastAsia"/>
          <w:color w:val="000000"/>
          <w:szCs w:val="21"/>
          <w:vertAlign w:val="superscript"/>
          <w:lang w:eastAsia="zh-CN"/>
        </w:rPr>
        <w:t>[</w:t>
      </w:r>
      <w:proofErr w:type="gramEnd"/>
      <w:r>
        <w:rPr>
          <w:rFonts w:ascii="Book Antiqua" w:hAnsi="Book Antiqua" w:cs="Book Antiqua" w:hint="eastAsia"/>
          <w:color w:val="000000"/>
          <w:szCs w:val="21"/>
          <w:vertAlign w:val="superscript"/>
          <w:lang w:eastAsia="zh-CN"/>
        </w:rPr>
        <w:t>5-7]</w:t>
      </w:r>
      <w:r>
        <w:rPr>
          <w:rFonts w:ascii="Book Antiqua" w:eastAsia="Book Antiqua" w:hAnsi="Book Antiqua" w:cs="Book Antiqua"/>
          <w:color w:val="000000"/>
        </w:rPr>
        <w:t xml:space="preserve">. We observed that the short-term outcome was excellent. This technique significantly shortened the operation time and improved the success rate of POEM for achalasia with obvious </w:t>
      </w:r>
      <w:proofErr w:type="spellStart"/>
      <w:r>
        <w:rPr>
          <w:rFonts w:ascii="Book Antiqua" w:eastAsia="Book Antiqua" w:hAnsi="Book Antiqua" w:cs="Book Antiqua"/>
          <w:color w:val="000000"/>
        </w:rPr>
        <w:t>submucosal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fibrosis.</w:t>
      </w:r>
    </w:p>
    <w:p w14:paraId="63DFE52E" w14:textId="77777777" w:rsidR="007C18F6" w:rsidRDefault="007C18F6">
      <w:pPr>
        <w:spacing w:line="360" w:lineRule="auto"/>
        <w:jc w:val="both"/>
      </w:pPr>
    </w:p>
    <w:p w14:paraId="1F68075F" w14:textId="77777777" w:rsidR="007C18F6" w:rsidRDefault="00F7735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74EF80C1" w14:textId="77777777" w:rsidR="007C18F6" w:rsidRDefault="00F7735D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proofErr w:type="gramStart"/>
      <w:r>
        <w:rPr>
          <w:rFonts w:ascii="Book Antiqua" w:eastAsia="Book Antiqua" w:hAnsi="Book Antiqua" w:cs="Book Antiqua"/>
          <w:color w:val="000000"/>
        </w:rPr>
        <w:t xml:space="preserve">1 </w:t>
      </w:r>
      <w:r>
        <w:rPr>
          <w:rFonts w:ascii="Book Antiqua" w:eastAsia="Book Antiqua" w:hAnsi="Book Antiqua" w:cs="Book Antiqua"/>
          <w:b/>
          <w:bCs/>
          <w:color w:val="000000"/>
        </w:rPr>
        <w:t>Werner YB</w:t>
      </w:r>
      <w:r w:rsidRPr="00793029">
        <w:rPr>
          <w:rFonts w:ascii="Book Antiqua" w:eastAsia="Book Antiqua" w:hAnsi="Book Antiqua" w:cs="Book Antiqua"/>
          <w:bCs/>
          <w:color w:val="000000"/>
        </w:rPr>
        <w:t>,</w:t>
      </w:r>
      <w:r w:rsidRPr="0079302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Costamagna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G, </w:t>
      </w:r>
      <w:proofErr w:type="spellStart"/>
      <w:r>
        <w:rPr>
          <w:rFonts w:ascii="Book Antiqua" w:eastAsia="Book Antiqua" w:hAnsi="Book Antiqua" w:cs="Book Antiqua"/>
          <w:color w:val="000000"/>
        </w:rPr>
        <w:t>Swanström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LL</w:t>
      </w:r>
      <w:r>
        <w:rPr>
          <w:rFonts w:ascii="Book Antiqua" w:hAnsi="Book Antiqua" w:cs="Book Antiqua" w:hint="eastAsia"/>
          <w:color w:val="000000"/>
          <w:lang w:eastAsia="zh-CN"/>
        </w:rPr>
        <w:t>.</w:t>
      </w:r>
      <w:r>
        <w:rPr>
          <w:rFonts w:ascii="Book Antiqua" w:eastAsia="Book Antiqua" w:hAnsi="Book Antiqua" w:cs="Book Antiqua"/>
          <w:color w:val="000000"/>
        </w:rPr>
        <w:t xml:space="preserve"> Clinical response to </w:t>
      </w:r>
      <w:proofErr w:type="spellStart"/>
      <w:r>
        <w:rPr>
          <w:rFonts w:ascii="Book Antiqua" w:eastAsia="Book Antiqua" w:hAnsi="Book Antiqua" w:cs="Book Antiqua"/>
          <w:color w:val="000000"/>
        </w:rPr>
        <w:t>peroral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endoscopic </w:t>
      </w:r>
      <w:proofErr w:type="spellStart"/>
      <w:r>
        <w:rPr>
          <w:rFonts w:ascii="Book Antiqua" w:eastAsia="Book Antiqua" w:hAnsi="Book Antiqua" w:cs="Book Antiqua"/>
          <w:color w:val="000000"/>
        </w:rPr>
        <w:t>myotomy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in patients with idiopathic achalasia at a minimum follow-up of 2 years.</w:t>
      </w:r>
      <w:proofErr w:type="gramEnd"/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Gut</w:t>
      </w:r>
      <w:r>
        <w:rPr>
          <w:rFonts w:ascii="Book Antiqua" w:eastAsia="Book Antiqua" w:hAnsi="Book Antiqua" w:cs="Book Antiqua"/>
          <w:color w:val="000000"/>
        </w:rPr>
        <w:t xml:space="preserve"> 2016; </w:t>
      </w:r>
      <w:r>
        <w:rPr>
          <w:rFonts w:ascii="Book Antiqua" w:eastAsia="Book Antiqua" w:hAnsi="Book Antiqua" w:cs="Book Antiqua"/>
          <w:b/>
          <w:color w:val="000000"/>
        </w:rPr>
        <w:t>65</w:t>
      </w:r>
      <w:r>
        <w:rPr>
          <w:rFonts w:ascii="Book Antiqua" w:eastAsia="Book Antiqua" w:hAnsi="Book Antiqua" w:cs="Book Antiqua"/>
          <w:color w:val="000000"/>
        </w:rPr>
        <w:t>: 899</w:t>
      </w:r>
      <w:r>
        <w:rPr>
          <w:rFonts w:ascii="Book Antiqua" w:hAnsi="Book Antiqua" w:cs="Book Antiqua" w:hint="eastAsia"/>
          <w:color w:val="000000"/>
          <w:lang w:eastAsia="zh-CN"/>
        </w:rPr>
        <w:t>-</w:t>
      </w:r>
      <w:r>
        <w:rPr>
          <w:rFonts w:ascii="Book Antiqua" w:eastAsia="Book Antiqua" w:hAnsi="Book Antiqua" w:cs="Book Antiqua"/>
          <w:color w:val="000000"/>
        </w:rPr>
        <w:t>906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 [</w:t>
      </w:r>
      <w:r>
        <w:rPr>
          <w:rFonts w:ascii="Book Antiqua" w:hAnsi="Book Antiqua" w:cs="Book Antiqua"/>
          <w:color w:val="000000"/>
          <w:lang w:eastAsia="zh-CN"/>
        </w:rPr>
        <w:t>PMID: 25934759 DOI: 10.1136/gutjnl-2014-308649</w:t>
      </w:r>
      <w:r>
        <w:rPr>
          <w:rFonts w:ascii="Book Antiqua" w:hAnsi="Book Antiqua" w:cs="Book Antiqua" w:hint="eastAsia"/>
          <w:color w:val="000000"/>
          <w:lang w:eastAsia="zh-CN"/>
        </w:rPr>
        <w:t>]</w:t>
      </w:r>
    </w:p>
    <w:p w14:paraId="232B63A0" w14:textId="77777777" w:rsidR="007C18F6" w:rsidRDefault="00F7735D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 xml:space="preserve">2 </w:t>
      </w:r>
      <w:r>
        <w:rPr>
          <w:rFonts w:ascii="Book Antiqua" w:eastAsia="Book Antiqua" w:hAnsi="Book Antiqua" w:cs="Book Antiqua"/>
          <w:b/>
          <w:bCs/>
          <w:color w:val="000000"/>
        </w:rPr>
        <w:t>Wu QN</w:t>
      </w:r>
      <w:r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>
        <w:rPr>
          <w:rFonts w:ascii="Book Antiqua" w:eastAsia="Book Antiqua" w:hAnsi="Book Antiqua" w:cs="Book Antiqua"/>
          <w:color w:val="000000"/>
        </w:rPr>
        <w:t>Xu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XY, Zhang XC, </w:t>
      </w:r>
      <w:proofErr w:type="spellStart"/>
      <w:r>
        <w:rPr>
          <w:rFonts w:ascii="Book Antiqua" w:eastAsia="Book Antiqua" w:hAnsi="Book Antiqua" w:cs="Book Antiqua"/>
          <w:color w:val="000000"/>
        </w:rPr>
        <w:t>Xu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MD, Zhang YQ, Chen WF, </w:t>
      </w:r>
      <w:proofErr w:type="spellStart"/>
      <w:r>
        <w:rPr>
          <w:rFonts w:ascii="Book Antiqua" w:eastAsia="Book Antiqua" w:hAnsi="Book Antiqua" w:cs="Book Antiqua"/>
          <w:color w:val="000000"/>
        </w:rPr>
        <w:t>Cai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MY, Qin WZ, Hu JW, Yao LQ, Li QL, Zhou PH. </w:t>
      </w:r>
      <w:proofErr w:type="spellStart"/>
      <w:r>
        <w:rPr>
          <w:rFonts w:ascii="Book Antiqua" w:eastAsia="Book Antiqua" w:hAnsi="Book Antiqua" w:cs="Book Antiqua"/>
          <w:color w:val="000000"/>
        </w:rPr>
        <w:t>Submucosal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fibrosis in achalasia patients is a rare cause of aborted </w:t>
      </w:r>
      <w:proofErr w:type="spellStart"/>
      <w:r>
        <w:rPr>
          <w:rFonts w:ascii="Book Antiqua" w:eastAsia="Book Antiqua" w:hAnsi="Book Antiqua" w:cs="Book Antiqua"/>
          <w:color w:val="000000"/>
        </w:rPr>
        <w:t>peroral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endoscopic </w:t>
      </w:r>
      <w:proofErr w:type="spellStart"/>
      <w:r>
        <w:rPr>
          <w:rFonts w:ascii="Book Antiqua" w:eastAsia="Book Antiqua" w:hAnsi="Book Antiqua" w:cs="Book Antiqua"/>
          <w:color w:val="000000"/>
        </w:rPr>
        <w:t>myotomy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procedures. </w:t>
      </w:r>
      <w:r>
        <w:rPr>
          <w:rFonts w:ascii="Book Antiqua" w:eastAsia="Book Antiqua" w:hAnsi="Book Antiqua" w:cs="Book Antiqua"/>
          <w:i/>
          <w:iCs/>
          <w:color w:val="000000"/>
        </w:rPr>
        <w:t>Endoscopy</w:t>
      </w:r>
      <w:r>
        <w:rPr>
          <w:rFonts w:ascii="Book Antiqua" w:eastAsia="Book Antiqua" w:hAnsi="Book Antiqua" w:cs="Book Antiqua"/>
          <w:color w:val="000000"/>
        </w:rPr>
        <w:t xml:space="preserve"> 2017; </w:t>
      </w:r>
      <w:r>
        <w:rPr>
          <w:rFonts w:ascii="Book Antiqua" w:eastAsia="Book Antiqua" w:hAnsi="Book Antiqua" w:cs="Book Antiqua"/>
          <w:b/>
          <w:bCs/>
          <w:color w:val="000000"/>
        </w:rPr>
        <w:t>49</w:t>
      </w:r>
      <w:r>
        <w:rPr>
          <w:rFonts w:ascii="Book Antiqua" w:eastAsia="Book Antiqua" w:hAnsi="Book Antiqua" w:cs="Book Antiqua"/>
          <w:color w:val="000000"/>
        </w:rPr>
        <w:t>: 736-744 [PMID: 28658680 DOI: 10.1055/s-0043-113440]</w:t>
      </w:r>
    </w:p>
    <w:p w14:paraId="5299C02C" w14:textId="77777777" w:rsidR="007C18F6" w:rsidRDefault="00F7735D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 xml:space="preserve">3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Ramchandani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 M</w:t>
      </w:r>
      <w:r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>
        <w:rPr>
          <w:rFonts w:ascii="Book Antiqua" w:eastAsia="Book Antiqua" w:hAnsi="Book Antiqua" w:cs="Book Antiqua"/>
          <w:color w:val="000000"/>
        </w:rPr>
        <w:t>Nageshwar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Reddy D, </w:t>
      </w:r>
      <w:proofErr w:type="spellStart"/>
      <w:r>
        <w:rPr>
          <w:rFonts w:ascii="Book Antiqua" w:eastAsia="Book Antiqua" w:hAnsi="Book Antiqua" w:cs="Book Antiqua"/>
          <w:color w:val="000000"/>
        </w:rPr>
        <w:t>Darisetty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S, </w:t>
      </w:r>
      <w:proofErr w:type="spellStart"/>
      <w:r>
        <w:rPr>
          <w:rFonts w:ascii="Book Antiqua" w:eastAsia="Book Antiqua" w:hAnsi="Book Antiqua" w:cs="Book Antiqua"/>
          <w:color w:val="000000"/>
        </w:rPr>
        <w:t>Kotla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R, </w:t>
      </w:r>
      <w:proofErr w:type="spellStart"/>
      <w:r>
        <w:rPr>
          <w:rFonts w:ascii="Book Antiqua" w:eastAsia="Book Antiqua" w:hAnsi="Book Antiqua" w:cs="Book Antiqua"/>
          <w:color w:val="000000"/>
        </w:rPr>
        <w:t>Chavan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R, </w:t>
      </w:r>
      <w:proofErr w:type="spellStart"/>
      <w:r>
        <w:rPr>
          <w:rFonts w:ascii="Book Antiqua" w:eastAsia="Book Antiqua" w:hAnsi="Book Antiqua" w:cs="Book Antiqua"/>
          <w:color w:val="000000"/>
        </w:rPr>
        <w:t>Kalpala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R, </w:t>
      </w:r>
      <w:proofErr w:type="spellStart"/>
      <w:r>
        <w:rPr>
          <w:rFonts w:ascii="Book Antiqua" w:eastAsia="Book Antiqua" w:hAnsi="Book Antiqua" w:cs="Book Antiqua"/>
          <w:color w:val="000000"/>
        </w:rPr>
        <w:t>Galasso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D, </w:t>
      </w:r>
      <w:proofErr w:type="spellStart"/>
      <w:r>
        <w:rPr>
          <w:rFonts w:ascii="Book Antiqua" w:eastAsia="Book Antiqua" w:hAnsi="Book Antiqua" w:cs="Book Antiqua"/>
          <w:color w:val="000000"/>
        </w:rPr>
        <w:t>Lakhtakia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S, </w:t>
      </w:r>
      <w:proofErr w:type="spellStart"/>
      <w:r>
        <w:rPr>
          <w:rFonts w:ascii="Book Antiqua" w:eastAsia="Book Antiqua" w:hAnsi="Book Antiqua" w:cs="Book Antiqua"/>
          <w:color w:val="000000"/>
        </w:rPr>
        <w:t>Rao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GV. </w:t>
      </w:r>
      <w:proofErr w:type="spellStart"/>
      <w:r>
        <w:rPr>
          <w:rFonts w:ascii="Book Antiqua" w:eastAsia="Book Antiqua" w:hAnsi="Book Antiqua" w:cs="Book Antiqua"/>
          <w:color w:val="000000"/>
        </w:rPr>
        <w:t>Peroral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endoscopic </w:t>
      </w:r>
      <w:proofErr w:type="spellStart"/>
      <w:r>
        <w:rPr>
          <w:rFonts w:ascii="Book Antiqua" w:eastAsia="Book Antiqua" w:hAnsi="Book Antiqua" w:cs="Book Antiqua"/>
          <w:color w:val="000000"/>
        </w:rPr>
        <w:t>myotomy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for achalasia </w:t>
      </w:r>
      <w:proofErr w:type="spellStart"/>
      <w:r>
        <w:rPr>
          <w:rFonts w:ascii="Book Antiqua" w:eastAsia="Book Antiqua" w:hAnsi="Book Antiqua" w:cs="Book Antiqua"/>
          <w:color w:val="000000"/>
        </w:rPr>
        <w:t>cardia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: Treatment analysis and follow up of over 200 consecutive patients at a single center. 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Dig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2016; </w:t>
      </w:r>
      <w:r>
        <w:rPr>
          <w:rFonts w:ascii="Book Antiqua" w:eastAsia="Book Antiqua" w:hAnsi="Book Antiqua" w:cs="Book Antiqua"/>
          <w:b/>
          <w:bCs/>
          <w:color w:val="000000"/>
        </w:rPr>
        <w:t>28</w:t>
      </w:r>
      <w:r>
        <w:rPr>
          <w:rFonts w:ascii="Book Antiqua" w:eastAsia="Book Antiqua" w:hAnsi="Book Antiqua" w:cs="Book Antiqua"/>
          <w:color w:val="000000"/>
        </w:rPr>
        <w:t>: 19-26 [PMID: 26018637 DOI: 10.1111/den.12495]</w:t>
      </w:r>
    </w:p>
    <w:p w14:paraId="6F6E4A06" w14:textId="77777777" w:rsidR="007C18F6" w:rsidRDefault="00F7735D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 xml:space="preserve">4 </w:t>
      </w:r>
      <w:r>
        <w:rPr>
          <w:rFonts w:ascii="Book Antiqua" w:eastAsia="Book Antiqua" w:hAnsi="Book Antiqua" w:cs="Book Antiqua"/>
          <w:b/>
          <w:bCs/>
          <w:color w:val="000000"/>
        </w:rPr>
        <w:t>Yuan XL</w:t>
      </w:r>
      <w:r>
        <w:rPr>
          <w:rFonts w:ascii="Book Antiqua" w:eastAsia="Book Antiqua" w:hAnsi="Book Antiqua" w:cs="Book Antiqua"/>
          <w:color w:val="000000"/>
        </w:rPr>
        <w:t xml:space="preserve">, Liu W, Ye LS, Yan P, Wang Y, Khan N, Hu B. </w:t>
      </w:r>
      <w:proofErr w:type="spellStart"/>
      <w:r>
        <w:rPr>
          <w:rFonts w:ascii="Book Antiqua" w:eastAsia="Book Antiqua" w:hAnsi="Book Antiqua" w:cs="Book Antiqua"/>
          <w:color w:val="000000"/>
        </w:rPr>
        <w:t>Peroral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endoscopic dual </w:t>
      </w:r>
      <w:proofErr w:type="spellStart"/>
      <w:r>
        <w:rPr>
          <w:rFonts w:ascii="Book Antiqua" w:eastAsia="Book Antiqua" w:hAnsi="Book Antiqua" w:cs="Book Antiqua"/>
          <w:color w:val="000000"/>
        </w:rPr>
        <w:t>myotomy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(dual POEM) for achalasia with severe esophageal dilatation. </w:t>
      </w:r>
      <w:r>
        <w:rPr>
          <w:rFonts w:ascii="Book Antiqua" w:eastAsia="Book Antiqua" w:hAnsi="Book Antiqua" w:cs="Book Antiqua"/>
          <w:i/>
          <w:iCs/>
          <w:color w:val="000000"/>
        </w:rPr>
        <w:t>Endoscopy</w:t>
      </w:r>
      <w:r>
        <w:rPr>
          <w:rFonts w:ascii="Book Antiqua" w:eastAsia="Book Antiqua" w:hAnsi="Book Antiqua" w:cs="Book Antiqua"/>
          <w:color w:val="000000"/>
        </w:rPr>
        <w:t xml:space="preserve"> 2018; </w:t>
      </w:r>
      <w:r>
        <w:rPr>
          <w:rFonts w:ascii="Book Antiqua" w:eastAsia="Book Antiqua" w:hAnsi="Book Antiqua" w:cs="Book Antiqua"/>
          <w:b/>
          <w:bCs/>
          <w:color w:val="000000"/>
        </w:rPr>
        <w:t>50</w:t>
      </w:r>
      <w:r>
        <w:rPr>
          <w:rFonts w:ascii="Book Antiqua" w:eastAsia="Book Antiqua" w:hAnsi="Book Antiqua" w:cs="Book Antiqua"/>
          <w:color w:val="000000"/>
        </w:rPr>
        <w:t>: E179-E180 [PMID: 29742777 DOI: 10.1055/a-0603-3099]</w:t>
      </w:r>
    </w:p>
    <w:p w14:paraId="751AB38D" w14:textId="77777777" w:rsidR="007C18F6" w:rsidRDefault="00F7735D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lastRenderedPageBreak/>
        <w:t xml:space="preserve">5 </w:t>
      </w:r>
      <w:r>
        <w:rPr>
          <w:rFonts w:ascii="Book Antiqua" w:eastAsia="Book Antiqua" w:hAnsi="Book Antiqua" w:cs="Book Antiqua"/>
          <w:b/>
          <w:bCs/>
          <w:color w:val="000000"/>
        </w:rPr>
        <w:t>Liu W</w:t>
      </w:r>
      <w:r>
        <w:rPr>
          <w:rFonts w:ascii="Book Antiqua" w:eastAsia="Book Antiqua" w:hAnsi="Book Antiqua" w:cs="Book Antiqua"/>
          <w:color w:val="000000"/>
        </w:rPr>
        <w:t xml:space="preserve">, Liu L, Chen HL, </w:t>
      </w:r>
      <w:proofErr w:type="spellStart"/>
      <w:r>
        <w:rPr>
          <w:rFonts w:ascii="Book Antiqua" w:eastAsia="Book Antiqua" w:hAnsi="Book Antiqua" w:cs="Book Antiqua"/>
          <w:color w:val="000000"/>
        </w:rPr>
        <w:t>Zeng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HZ, Wu CC, Ye LS, Hu B. Open </w:t>
      </w:r>
      <w:proofErr w:type="spellStart"/>
      <w:r>
        <w:rPr>
          <w:rFonts w:ascii="Book Antiqua" w:eastAsia="Book Antiqua" w:hAnsi="Book Antiqua" w:cs="Book Antiqua"/>
          <w:color w:val="000000"/>
        </w:rPr>
        <w:t>peroral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endoscopic </w:t>
      </w:r>
      <w:proofErr w:type="spellStart"/>
      <w:r>
        <w:rPr>
          <w:rFonts w:ascii="Book Antiqua" w:eastAsia="Book Antiqua" w:hAnsi="Book Antiqua" w:cs="Book Antiqua"/>
          <w:color w:val="000000"/>
        </w:rPr>
        <w:t>myotomy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for achalasia with sigmoid-shaped esophagus. </w:t>
      </w:r>
      <w:r>
        <w:rPr>
          <w:rFonts w:ascii="Book Antiqua" w:eastAsia="Book Antiqua" w:hAnsi="Book Antiqua" w:cs="Book Antiqua"/>
          <w:i/>
          <w:iCs/>
          <w:color w:val="000000"/>
        </w:rPr>
        <w:t>Endoscopy</w:t>
      </w:r>
      <w:r>
        <w:rPr>
          <w:rFonts w:ascii="Book Antiqua" w:eastAsia="Book Antiqua" w:hAnsi="Book Antiqua" w:cs="Book Antiqua"/>
          <w:color w:val="000000"/>
        </w:rPr>
        <w:t xml:space="preserve"> 2017; </w:t>
      </w:r>
      <w:r>
        <w:rPr>
          <w:rFonts w:ascii="Book Antiqua" w:eastAsia="Book Antiqua" w:hAnsi="Book Antiqua" w:cs="Book Antiqua"/>
          <w:b/>
          <w:bCs/>
          <w:color w:val="000000"/>
        </w:rPr>
        <w:t>49</w:t>
      </w:r>
      <w:r>
        <w:rPr>
          <w:rFonts w:ascii="Book Antiqua" w:eastAsia="Book Antiqua" w:hAnsi="Book Antiqua" w:cs="Book Antiqua"/>
          <w:color w:val="000000"/>
        </w:rPr>
        <w:t>: E311-E312 [PMID: 28992639 DOI: 10.1055/s-0043-119411]</w:t>
      </w:r>
    </w:p>
    <w:p w14:paraId="1C670D4E" w14:textId="77777777" w:rsidR="007C18F6" w:rsidRDefault="00F7735D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proofErr w:type="gramStart"/>
      <w:r>
        <w:rPr>
          <w:rFonts w:ascii="Book Antiqua" w:eastAsia="Book Antiqua" w:hAnsi="Book Antiqua" w:cs="Book Antiqua"/>
          <w:color w:val="000000"/>
        </w:rPr>
        <w:t xml:space="preserve">6 </w:t>
      </w:r>
      <w:r>
        <w:rPr>
          <w:rFonts w:ascii="Book Antiqua" w:eastAsia="Book Antiqua" w:hAnsi="Book Antiqua" w:cs="Book Antiqua"/>
          <w:b/>
          <w:bCs/>
          <w:color w:val="000000"/>
        </w:rPr>
        <w:t>Liu W</w:t>
      </w:r>
      <w:r>
        <w:rPr>
          <w:rFonts w:ascii="Book Antiqua" w:eastAsia="Book Antiqua" w:hAnsi="Book Antiqua" w:cs="Book Antiqua"/>
          <w:color w:val="000000"/>
        </w:rPr>
        <w:t xml:space="preserve">, Wu CC, Hu B. Open </w:t>
      </w:r>
      <w:proofErr w:type="spellStart"/>
      <w:r>
        <w:rPr>
          <w:rFonts w:ascii="Book Antiqua" w:eastAsia="Book Antiqua" w:hAnsi="Book Antiqua" w:cs="Book Antiqua"/>
          <w:color w:val="000000"/>
        </w:rPr>
        <w:t>peroral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endoscopic </w:t>
      </w:r>
      <w:proofErr w:type="spellStart"/>
      <w:r>
        <w:rPr>
          <w:rFonts w:ascii="Book Antiqua" w:eastAsia="Book Antiqua" w:hAnsi="Book Antiqua" w:cs="Book Antiqua"/>
          <w:color w:val="000000"/>
        </w:rPr>
        <w:t>myotomy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for achalasia with failed Heller </w:t>
      </w:r>
      <w:proofErr w:type="spellStart"/>
      <w:r>
        <w:rPr>
          <w:rFonts w:ascii="Book Antiqua" w:eastAsia="Book Antiqua" w:hAnsi="Book Antiqua" w:cs="Book Antiqua"/>
          <w:color w:val="000000"/>
        </w:rPr>
        <w:t>myotomy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proofErr w:type="gramEnd"/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Dig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2018; </w:t>
      </w:r>
      <w:r>
        <w:rPr>
          <w:rFonts w:ascii="Book Antiqua" w:eastAsia="Book Antiqua" w:hAnsi="Book Antiqua" w:cs="Book Antiqua"/>
          <w:b/>
          <w:bCs/>
          <w:color w:val="000000"/>
        </w:rPr>
        <w:t>30</w:t>
      </w:r>
      <w:r>
        <w:rPr>
          <w:rFonts w:ascii="Book Antiqua" w:eastAsia="Book Antiqua" w:hAnsi="Book Antiqua" w:cs="Book Antiqua"/>
          <w:color w:val="000000"/>
        </w:rPr>
        <w:t>: 268-269 [PMID: 29288508 DOI: 10.1111/den.13007]</w:t>
      </w:r>
    </w:p>
    <w:p w14:paraId="38761E29" w14:textId="77777777" w:rsidR="007C18F6" w:rsidRDefault="00F7735D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 xml:space="preserve">7 </w:t>
      </w:r>
      <w:r>
        <w:rPr>
          <w:rFonts w:ascii="Book Antiqua" w:eastAsia="Book Antiqua" w:hAnsi="Book Antiqua" w:cs="Book Antiqua"/>
          <w:b/>
          <w:bCs/>
          <w:color w:val="000000"/>
        </w:rPr>
        <w:t>Zhang DF</w:t>
      </w:r>
      <w:r>
        <w:rPr>
          <w:rFonts w:ascii="Book Antiqua" w:eastAsia="Book Antiqua" w:hAnsi="Book Antiqua" w:cs="Book Antiqua"/>
          <w:color w:val="000000"/>
        </w:rPr>
        <w:t xml:space="preserve">, Chen WF, </w:t>
      </w:r>
      <w:proofErr w:type="spellStart"/>
      <w:r>
        <w:rPr>
          <w:rFonts w:ascii="Book Antiqua" w:eastAsia="Book Antiqua" w:hAnsi="Book Antiqua" w:cs="Book Antiqua"/>
          <w:color w:val="000000"/>
        </w:rPr>
        <w:t>Xu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MD, </w:t>
      </w:r>
      <w:proofErr w:type="spellStart"/>
      <w:r>
        <w:rPr>
          <w:rFonts w:ascii="Book Antiqua" w:eastAsia="Book Antiqua" w:hAnsi="Book Antiqua" w:cs="Book Antiqua"/>
          <w:color w:val="000000"/>
        </w:rPr>
        <w:t>Zhong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YS, Zhang YQ, Li QL, Zhou PH. Modified </w:t>
      </w:r>
      <w:proofErr w:type="spellStart"/>
      <w:r>
        <w:rPr>
          <w:rFonts w:ascii="Book Antiqua" w:eastAsia="Book Antiqua" w:hAnsi="Book Antiqua" w:cs="Book Antiqua"/>
          <w:color w:val="000000"/>
        </w:rPr>
        <w:t>peroral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endoscopic </w:t>
      </w:r>
      <w:proofErr w:type="spellStart"/>
      <w:r>
        <w:rPr>
          <w:rFonts w:ascii="Book Antiqua" w:eastAsia="Book Antiqua" w:hAnsi="Book Antiqua" w:cs="Book Antiqua"/>
          <w:color w:val="000000"/>
        </w:rPr>
        <w:t>myotomy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: a "Push and Pull" technique.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2018; </w:t>
      </w:r>
      <w:r>
        <w:rPr>
          <w:rFonts w:ascii="Book Antiqua" w:eastAsia="Book Antiqua" w:hAnsi="Book Antiqua" w:cs="Book Antiqua"/>
          <w:b/>
          <w:bCs/>
          <w:color w:val="000000"/>
        </w:rPr>
        <w:t>32</w:t>
      </w:r>
      <w:r>
        <w:rPr>
          <w:rFonts w:ascii="Book Antiqua" w:eastAsia="Book Antiqua" w:hAnsi="Book Antiqua" w:cs="Book Antiqua"/>
          <w:color w:val="000000"/>
        </w:rPr>
        <w:t>: 2165-2168 [PMID: 29046961 DOI: 10.1007/s00464-017-5889-y]</w:t>
      </w:r>
    </w:p>
    <w:p w14:paraId="1AAB49FD" w14:textId="77777777" w:rsidR="00793029" w:rsidRDefault="00793029">
      <w:r>
        <w:br w:type="page"/>
      </w:r>
    </w:p>
    <w:p w14:paraId="71CBEF4F" w14:textId="0C650631" w:rsidR="007C18F6" w:rsidRDefault="00F7735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37A8A927" w14:textId="77777777" w:rsidR="007C18F6" w:rsidRDefault="00F7735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Informed consent statement: </w:t>
      </w:r>
      <w:r>
        <w:rPr>
          <w:rFonts w:ascii="Book Antiqua" w:eastAsia="Book Antiqua" w:hAnsi="Book Antiqua" w:cs="Book Antiqua"/>
          <w:color w:val="000000"/>
        </w:rPr>
        <w:t>Informed written consent was obtained from the patient for publication of this report and any accompanying images.</w:t>
      </w:r>
    </w:p>
    <w:p w14:paraId="5C6E15F5" w14:textId="77777777" w:rsidR="007C18F6" w:rsidRDefault="007C18F6">
      <w:pPr>
        <w:spacing w:line="360" w:lineRule="auto"/>
        <w:jc w:val="both"/>
      </w:pPr>
    </w:p>
    <w:p w14:paraId="064D3B36" w14:textId="77777777" w:rsidR="007C18F6" w:rsidRDefault="00F7735D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 w:cs="TimesNewRomanPSMT"/>
          <w:lang w:val="en-GB"/>
        </w:rPr>
      </w:pPr>
      <w:r>
        <w:rPr>
          <w:rFonts w:ascii="Book Antiqua" w:hAnsi="Book Antiqua" w:cs="Tahoma"/>
          <w:b/>
          <w:lang w:val="en-GB"/>
        </w:rPr>
        <w:t>Conflict-of-interest statement:</w:t>
      </w:r>
      <w:r>
        <w:rPr>
          <w:rFonts w:ascii="Book Antiqua" w:hAnsi="Book Antiqua" w:cs="Tahoma"/>
          <w:lang w:val="en-GB"/>
        </w:rPr>
        <w:t xml:space="preserve"> </w:t>
      </w:r>
      <w:r>
        <w:rPr>
          <w:rFonts w:ascii="Book Antiqua" w:hAnsi="Book Antiqua" w:cs="TimesNewRomanPSMT" w:hint="eastAsia"/>
          <w:lang w:val="en-GB" w:eastAsia="zh-CN"/>
        </w:rPr>
        <w:t>All</w:t>
      </w:r>
      <w:r>
        <w:rPr>
          <w:rFonts w:ascii="Book Antiqua" w:hAnsi="Book Antiqua" w:cs="TimesNewRomanPSMT"/>
          <w:lang w:val="en-GB"/>
        </w:rPr>
        <w:t xml:space="preserve"> authors declare that they have no conflict of interest.</w:t>
      </w:r>
    </w:p>
    <w:p w14:paraId="5BE54CF9" w14:textId="77777777" w:rsidR="007C18F6" w:rsidRDefault="007C18F6">
      <w:pPr>
        <w:spacing w:line="360" w:lineRule="auto"/>
        <w:jc w:val="both"/>
      </w:pPr>
    </w:p>
    <w:p w14:paraId="06C6DBCE" w14:textId="77777777" w:rsidR="007C18F6" w:rsidRDefault="00F7735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CARE Checklist (2016) statement: </w:t>
      </w:r>
      <w:r>
        <w:rPr>
          <w:rFonts w:ascii="Book Antiqua" w:hAnsi="Book Antiqua" w:cs="Book Antiqua" w:hint="eastAsia"/>
          <w:color w:val="000000"/>
          <w:lang w:eastAsia="zh-CN"/>
        </w:rPr>
        <w:t>All</w:t>
      </w:r>
      <w:r>
        <w:rPr>
          <w:rFonts w:ascii="Book Antiqua" w:eastAsia="Book Antiqua" w:hAnsi="Book Antiqua" w:cs="Book Antiqua"/>
          <w:color w:val="000000"/>
        </w:rPr>
        <w:t xml:space="preserve"> authors have read the CARE Checklist (2016), and the manuscript was prepared and revised according to the CARE Checklist (2016).</w:t>
      </w:r>
    </w:p>
    <w:p w14:paraId="15EB1E2B" w14:textId="77777777" w:rsidR="007C18F6" w:rsidRDefault="007C18F6">
      <w:pPr>
        <w:spacing w:line="360" w:lineRule="auto"/>
        <w:jc w:val="both"/>
      </w:pPr>
    </w:p>
    <w:p w14:paraId="77F1112A" w14:textId="77777777" w:rsidR="007C18F6" w:rsidRDefault="00F7735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Open-Access: </w:t>
      </w:r>
      <w:r>
        <w:rPr>
          <w:rFonts w:ascii="Book Antiqua" w:eastAsia="Book Antiqua" w:hAnsi="Book Antiqua" w:cs="Book Antiqua"/>
          <w:color w:val="000000"/>
        </w:rPr>
        <w:t xml:space="preserve">This article is an open-access article that was selected by an in-house editor and fully peer-reviewed by external reviewers. It is distributed in accordance with the Creative Commons Attribution </w:t>
      </w:r>
      <w:proofErr w:type="spellStart"/>
      <w:r>
        <w:rPr>
          <w:rFonts w:ascii="Book Antiqua" w:eastAsia="Book Antiqua" w:hAnsi="Book Antiqua" w:cs="Book Antiqua"/>
          <w:color w:val="000000"/>
        </w:rPr>
        <w:t>NonCommercial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(CC BY-NC 4.0) license, which permits others to distribute, remix, adapt, build upon this work non-commercially, and license their derivative works on different terms, provided the original work is properly cited and the use is non-commercial. See: https://creativecommons.org/Licenses/by-nc/4.0/</w:t>
      </w:r>
    </w:p>
    <w:p w14:paraId="762C6547" w14:textId="77777777" w:rsidR="007C18F6" w:rsidRDefault="007C18F6">
      <w:pPr>
        <w:spacing w:line="360" w:lineRule="auto"/>
        <w:jc w:val="both"/>
      </w:pPr>
    </w:p>
    <w:p w14:paraId="203639B9" w14:textId="77777777" w:rsidR="007C18F6" w:rsidRDefault="00F7735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 xml:space="preserve">Provenance and peer review: </w:t>
      </w:r>
      <w:r>
        <w:rPr>
          <w:rFonts w:ascii="Book Antiqua" w:eastAsia="Book Antiqua" w:hAnsi="Book Antiqua" w:cs="Book Antiqua"/>
          <w:color w:val="000000"/>
        </w:rPr>
        <w:t xml:space="preserve">Unsolicited article; </w:t>
      </w:r>
      <w:proofErr w:type="gramStart"/>
      <w:r>
        <w:rPr>
          <w:rFonts w:ascii="Book Antiqua" w:eastAsia="Book Antiqua" w:hAnsi="Book Antiqua" w:cs="Book Antiqua"/>
          <w:color w:val="000000"/>
        </w:rPr>
        <w:t>Externally</w:t>
      </w:r>
      <w:proofErr w:type="gramEnd"/>
      <w:r>
        <w:rPr>
          <w:rFonts w:ascii="Book Antiqua" w:eastAsia="Book Antiqua" w:hAnsi="Book Antiqua" w:cs="Book Antiqua"/>
          <w:color w:val="000000"/>
        </w:rPr>
        <w:t xml:space="preserve"> peer reviewed.</w:t>
      </w:r>
    </w:p>
    <w:p w14:paraId="5B513B75" w14:textId="77777777" w:rsidR="007C18F6" w:rsidRDefault="00F7735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 xml:space="preserve">Peer-review model: </w:t>
      </w:r>
      <w:r>
        <w:rPr>
          <w:rFonts w:ascii="Book Antiqua" w:eastAsia="Book Antiqua" w:hAnsi="Book Antiqua" w:cs="Book Antiqua"/>
          <w:color w:val="000000"/>
        </w:rPr>
        <w:t>Single blind</w:t>
      </w:r>
    </w:p>
    <w:p w14:paraId="5662DBC2" w14:textId="77777777" w:rsidR="007C18F6" w:rsidRDefault="007C18F6">
      <w:pPr>
        <w:spacing w:line="360" w:lineRule="auto"/>
        <w:jc w:val="both"/>
      </w:pPr>
    </w:p>
    <w:p w14:paraId="29957CAA" w14:textId="77777777" w:rsidR="007C18F6" w:rsidRDefault="00F7735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 xml:space="preserve">Peer-review started: </w:t>
      </w:r>
      <w:r>
        <w:rPr>
          <w:rFonts w:ascii="Book Antiqua" w:eastAsia="Book Antiqua" w:hAnsi="Book Antiqua" w:cs="Book Antiqua"/>
          <w:color w:val="000000"/>
        </w:rPr>
        <w:t>May 29, 2022</w:t>
      </w:r>
    </w:p>
    <w:p w14:paraId="66DC61C5" w14:textId="77777777" w:rsidR="007C18F6" w:rsidRDefault="00F7735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 xml:space="preserve">First decision: </w:t>
      </w:r>
      <w:r>
        <w:rPr>
          <w:rFonts w:ascii="Book Antiqua" w:eastAsia="Book Antiqua" w:hAnsi="Book Antiqua" w:cs="Book Antiqua"/>
          <w:color w:val="000000"/>
        </w:rPr>
        <w:t>June 27, 2022</w:t>
      </w:r>
    </w:p>
    <w:p w14:paraId="2F9F9E81" w14:textId="0063E48D" w:rsidR="007C18F6" w:rsidRDefault="00F7735D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t xml:space="preserve">Article in press: </w:t>
      </w:r>
      <w:r w:rsidR="00283780" w:rsidRPr="007C3FCF">
        <w:rPr>
          <w:rFonts w:ascii="Book Antiqua" w:eastAsia="Book Antiqua" w:hAnsi="Book Antiqua" w:cs="Book Antiqua"/>
          <w:color w:val="000000"/>
        </w:rPr>
        <w:t>October 18, 2022</w:t>
      </w:r>
    </w:p>
    <w:p w14:paraId="19908FD6" w14:textId="77777777" w:rsidR="007C18F6" w:rsidRDefault="007C18F6">
      <w:pPr>
        <w:spacing w:line="360" w:lineRule="auto"/>
        <w:jc w:val="both"/>
      </w:pPr>
    </w:p>
    <w:p w14:paraId="59EAB778" w14:textId="77777777" w:rsidR="007C18F6" w:rsidRDefault="00F7735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 xml:space="preserve">Specialty type: </w:t>
      </w:r>
      <w:r>
        <w:rPr>
          <w:rFonts w:ascii="Book Antiqua" w:eastAsia="Book Antiqua" w:hAnsi="Book Antiqua" w:cs="Book Antiqua"/>
          <w:color w:val="000000"/>
        </w:rPr>
        <w:t>Medicine, research and experimental</w:t>
      </w:r>
    </w:p>
    <w:p w14:paraId="1C8D4F50" w14:textId="77777777" w:rsidR="007C18F6" w:rsidRDefault="00F7735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 xml:space="preserve">Country/Territory of origin: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742865EF" w14:textId="77777777" w:rsidR="007C18F6" w:rsidRDefault="00F7735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 report’s scientific quality classification</w:t>
      </w:r>
    </w:p>
    <w:p w14:paraId="4CDB72AA" w14:textId="77777777" w:rsidR="007C18F6" w:rsidRDefault="00F7735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Grade </w:t>
      </w:r>
      <w:proofErr w:type="gramStart"/>
      <w:r>
        <w:rPr>
          <w:rFonts w:ascii="Book Antiqua" w:eastAsia="Book Antiqua" w:hAnsi="Book Antiqua" w:cs="Book Antiqua"/>
          <w:color w:val="000000"/>
        </w:rPr>
        <w:t>A</w:t>
      </w:r>
      <w:proofErr w:type="gramEnd"/>
      <w:r>
        <w:rPr>
          <w:rFonts w:ascii="Book Antiqua" w:eastAsia="Book Antiqua" w:hAnsi="Book Antiqua" w:cs="Book Antiqua"/>
          <w:color w:val="000000"/>
        </w:rPr>
        <w:t xml:space="preserve"> (Excellent): 0</w:t>
      </w:r>
    </w:p>
    <w:p w14:paraId="19CAD2E1" w14:textId="77777777" w:rsidR="007C18F6" w:rsidRDefault="00F7735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 B (Very good): 0</w:t>
      </w:r>
    </w:p>
    <w:p w14:paraId="1508C387" w14:textId="77777777" w:rsidR="007C18F6" w:rsidRDefault="00F7735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Grade C (Good): C, C</w:t>
      </w:r>
    </w:p>
    <w:p w14:paraId="0C41D7F4" w14:textId="77777777" w:rsidR="007C18F6" w:rsidRDefault="00F7735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 D (Fair): D</w:t>
      </w:r>
    </w:p>
    <w:p w14:paraId="5506712C" w14:textId="77777777" w:rsidR="007C18F6" w:rsidRDefault="00F7735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 E (Poor): E</w:t>
      </w:r>
    </w:p>
    <w:p w14:paraId="73309466" w14:textId="77777777" w:rsidR="007C18F6" w:rsidRDefault="007C18F6">
      <w:pPr>
        <w:spacing w:line="360" w:lineRule="auto"/>
        <w:jc w:val="both"/>
      </w:pPr>
    </w:p>
    <w:p w14:paraId="29BA1114" w14:textId="77777777" w:rsidR="007C18F6" w:rsidRDefault="00F7735D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t xml:space="preserve">P-Reviewer: </w:t>
      </w:r>
      <w:r>
        <w:rPr>
          <w:rFonts w:ascii="Book Antiqua" w:eastAsia="Book Antiqua" w:hAnsi="Book Antiqua" w:cs="Book Antiqua"/>
          <w:color w:val="000000"/>
        </w:rPr>
        <w:t xml:space="preserve">Abe H, Japan; </w:t>
      </w:r>
      <w:proofErr w:type="spellStart"/>
      <w:r>
        <w:rPr>
          <w:rFonts w:ascii="Book Antiqua" w:eastAsia="Book Antiqua" w:hAnsi="Book Antiqua" w:cs="Book Antiqua"/>
          <w:color w:val="000000"/>
        </w:rPr>
        <w:t>Hakimi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T, Afghanistan; </w:t>
      </w:r>
      <w:proofErr w:type="spellStart"/>
      <w:r>
        <w:rPr>
          <w:rFonts w:ascii="Book Antiqua" w:eastAsia="Book Antiqua" w:hAnsi="Book Antiqua" w:cs="Book Antiqua"/>
          <w:color w:val="000000"/>
        </w:rPr>
        <w:t>Sunjaya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DB, United States; </w:t>
      </w:r>
      <w:proofErr w:type="spellStart"/>
      <w:r>
        <w:rPr>
          <w:rFonts w:ascii="Book Antiqua" w:eastAsia="Book Antiqua" w:hAnsi="Book Antiqua" w:cs="Book Antiqua"/>
          <w:color w:val="000000"/>
        </w:rPr>
        <w:t>Viswanath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YK, United Kingdom</w:t>
      </w:r>
      <w:r>
        <w:rPr>
          <w:rFonts w:ascii="Book Antiqua" w:eastAsia="Book Antiqua" w:hAnsi="Book Antiqua" w:cs="Book Antiqua"/>
          <w:b/>
          <w:color w:val="000000"/>
        </w:rPr>
        <w:t xml:space="preserve"> S-Editor:</w:t>
      </w:r>
      <w:r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Wang LL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 xml:space="preserve">L-Editor: </w:t>
      </w:r>
      <w:r>
        <w:rPr>
          <w:rFonts w:ascii="Book Antiqua" w:eastAsia="Book Antiqua" w:hAnsi="Book Antiqua" w:cs="Book Antiqua"/>
          <w:color w:val="000000"/>
        </w:rPr>
        <w:t>Wang TQ</w:t>
      </w:r>
      <w:r>
        <w:rPr>
          <w:rFonts w:ascii="Book Antiqua" w:eastAsia="Book Antiqua" w:hAnsi="Book Antiqua" w:cs="Book Antiqua"/>
          <w:b/>
          <w:color w:val="000000"/>
        </w:rPr>
        <w:t xml:space="preserve"> P-Editor: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 Wang LL</w:t>
      </w:r>
    </w:p>
    <w:p w14:paraId="4FB09912" w14:textId="77777777" w:rsidR="001043EE" w:rsidRDefault="001043EE">
      <w:pPr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hAnsi="Book Antiqua" w:cs="Book Antiqua"/>
          <w:b/>
          <w:color w:val="000000"/>
          <w:lang w:eastAsia="zh-CN"/>
        </w:rPr>
        <w:br w:type="page"/>
      </w:r>
    </w:p>
    <w:p w14:paraId="1AFD87DD" w14:textId="3D931C47" w:rsidR="007C18F6" w:rsidRDefault="00F7735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 Legends</w:t>
      </w:r>
    </w:p>
    <w:p w14:paraId="0B51DC04" w14:textId="77777777" w:rsidR="007C18F6" w:rsidRDefault="00A5033D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bookmarkStart w:id="0" w:name="_GoBack"/>
      <w:r>
        <w:rPr>
          <w:rFonts w:ascii="Book Antiqua" w:hAnsi="Book Antiqua" w:cs="Book Antiqua"/>
          <w:b/>
          <w:noProof/>
          <w:color w:val="000000"/>
          <w:lang w:eastAsia="zh-CN"/>
        </w:rPr>
        <w:drawing>
          <wp:inline distT="0" distB="0" distL="0" distR="0" wp14:anchorId="7AFCC161" wp14:editId="129FDB1B">
            <wp:extent cx="5915563" cy="5067454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小桌面\新建文件夹\SE\77819\pdf\77819\77819-g0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563" cy="5067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5E7237CE" w14:textId="77777777" w:rsidR="007C18F6" w:rsidRPr="00B90366" w:rsidRDefault="00F7735D" w:rsidP="00B90366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hAnsi="Book Antiqua" w:cs="Book Antiqua" w:hint="eastAsia"/>
          <w:b/>
          <w:color w:val="000000"/>
          <w:lang w:eastAsia="zh-CN"/>
        </w:rPr>
        <w:t xml:space="preserve">Figure </w:t>
      </w:r>
      <w:r w:rsidR="00B90366">
        <w:rPr>
          <w:rFonts w:ascii="Book Antiqua" w:hAnsi="Book Antiqua" w:cs="Book Antiqua" w:hint="eastAsia"/>
          <w:b/>
          <w:color w:val="000000"/>
          <w:lang w:eastAsia="zh-CN"/>
        </w:rPr>
        <w:t xml:space="preserve">1 </w:t>
      </w:r>
      <w:r w:rsidR="00E85825" w:rsidRPr="00E85825">
        <w:rPr>
          <w:rFonts w:ascii="Book Antiqua" w:hAnsi="Book Antiqua" w:cs="Book Antiqua"/>
          <w:b/>
          <w:color w:val="000000"/>
          <w:lang w:eastAsia="zh-CN"/>
        </w:rPr>
        <w:t xml:space="preserve">Preoperative </w:t>
      </w:r>
      <w:proofErr w:type="spellStart"/>
      <w:r w:rsidR="00E85825" w:rsidRPr="00E85825">
        <w:rPr>
          <w:rFonts w:ascii="Book Antiqua" w:hAnsi="Book Antiqua" w:cs="Book Antiqua"/>
          <w:b/>
          <w:color w:val="000000"/>
          <w:lang w:eastAsia="zh-CN"/>
        </w:rPr>
        <w:t>esophagography</w:t>
      </w:r>
      <w:proofErr w:type="spellEnd"/>
      <w:r w:rsidR="00B90366">
        <w:rPr>
          <w:rFonts w:ascii="Book Antiqua" w:hAnsi="Book Antiqua" w:cs="Book Antiqua"/>
          <w:b/>
          <w:color w:val="000000"/>
          <w:lang w:eastAsia="zh-CN"/>
        </w:rPr>
        <w:t>.</w:t>
      </w:r>
      <w:r w:rsidR="00B90366" w:rsidRPr="00B90366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B90366" w:rsidRPr="00B90366">
        <w:rPr>
          <w:rFonts w:ascii="Book Antiqua" w:hAnsi="Book Antiqua" w:cs="Book Antiqua" w:hint="eastAsia"/>
          <w:color w:val="000000"/>
          <w:lang w:eastAsia="zh-CN"/>
        </w:rPr>
        <w:t xml:space="preserve">A: </w:t>
      </w:r>
      <w:r w:rsidRPr="00B90366">
        <w:rPr>
          <w:rFonts w:ascii="Book Antiqua" w:hAnsi="Book Antiqua" w:cs="Book Antiqua"/>
          <w:color w:val="000000"/>
          <w:lang w:eastAsia="zh-CN"/>
        </w:rPr>
        <w:t xml:space="preserve">Preoperative </w:t>
      </w:r>
      <w:proofErr w:type="spellStart"/>
      <w:r w:rsidRPr="00B90366">
        <w:rPr>
          <w:rFonts w:ascii="Book Antiqua" w:hAnsi="Book Antiqua" w:cs="Book Antiqua"/>
          <w:color w:val="000000"/>
          <w:lang w:eastAsia="zh-CN"/>
        </w:rPr>
        <w:t>esophagography</w:t>
      </w:r>
      <w:proofErr w:type="spellEnd"/>
      <w:r w:rsidRPr="00B90366">
        <w:rPr>
          <w:rFonts w:ascii="Book Antiqua" w:hAnsi="Book Antiqua" w:cs="Book Antiqua"/>
          <w:color w:val="000000"/>
          <w:lang w:eastAsia="zh-CN"/>
        </w:rPr>
        <w:t xml:space="preserve"> revealed severe esophageal dilatation and no obvious passage of barium.</w:t>
      </w:r>
      <w:r w:rsidRPr="00B9036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B90366">
        <w:rPr>
          <w:rFonts w:ascii="Book Antiqua" w:hAnsi="Book Antiqua" w:cs="Book Antiqua"/>
          <w:color w:val="000000"/>
          <w:lang w:eastAsia="zh-CN"/>
        </w:rPr>
        <w:t xml:space="preserve">A Preoperative </w:t>
      </w:r>
      <w:proofErr w:type="spellStart"/>
      <w:r w:rsidRPr="00B90366">
        <w:rPr>
          <w:rFonts w:ascii="Book Antiqua" w:hAnsi="Book Antiqua" w:cs="Book Antiqua"/>
          <w:color w:val="000000"/>
          <w:lang w:eastAsia="zh-CN"/>
        </w:rPr>
        <w:t>esophagography</w:t>
      </w:r>
      <w:proofErr w:type="spellEnd"/>
      <w:r w:rsidRPr="00B90366">
        <w:rPr>
          <w:rFonts w:ascii="Book Antiqua" w:hAnsi="Book Antiqua" w:cs="Book Antiqua"/>
          <w:color w:val="000000"/>
          <w:lang w:eastAsia="zh-CN"/>
        </w:rPr>
        <w:t xml:space="preserve"> revealed severe esophageal dilatation and no obvious pas</w:t>
      </w:r>
      <w:r w:rsidR="00B90366">
        <w:rPr>
          <w:rFonts w:ascii="Book Antiqua" w:hAnsi="Book Antiqua" w:cs="Book Antiqua"/>
          <w:color w:val="000000"/>
          <w:lang w:eastAsia="zh-CN"/>
        </w:rPr>
        <w:t>sage of barium</w:t>
      </w:r>
      <w:r w:rsidRPr="00B90366">
        <w:rPr>
          <w:rFonts w:ascii="Book Antiqua" w:hAnsi="Book Antiqua" w:cs="Book Antiqua" w:hint="eastAsia"/>
          <w:color w:val="000000"/>
          <w:lang w:eastAsia="zh-CN"/>
        </w:rPr>
        <w:t>;</w:t>
      </w:r>
      <w:r w:rsidR="00B9036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B90366">
        <w:rPr>
          <w:rFonts w:ascii="Book Antiqua" w:hAnsi="Book Antiqua" w:cs="Book Antiqua"/>
          <w:color w:val="000000"/>
          <w:lang w:eastAsia="zh-CN"/>
        </w:rPr>
        <w:t>B</w:t>
      </w:r>
      <w:r w:rsidRPr="00B90366">
        <w:rPr>
          <w:rFonts w:ascii="Book Antiqua" w:hAnsi="Book Antiqua" w:cs="Book Antiqua" w:hint="eastAsia"/>
          <w:color w:val="000000"/>
          <w:lang w:eastAsia="zh-CN"/>
        </w:rPr>
        <w:t xml:space="preserve">: </w:t>
      </w:r>
      <w:r w:rsidRPr="00B90366">
        <w:rPr>
          <w:rFonts w:ascii="Book Antiqua" w:hAnsi="Book Antiqua" w:cs="Book Antiqua"/>
          <w:color w:val="000000"/>
          <w:lang w:eastAsia="zh-CN"/>
        </w:rPr>
        <w:t xml:space="preserve">Postoperative </w:t>
      </w:r>
      <w:proofErr w:type="spellStart"/>
      <w:r w:rsidRPr="00B90366">
        <w:rPr>
          <w:rFonts w:ascii="Book Antiqua" w:hAnsi="Book Antiqua" w:cs="Book Antiqua"/>
          <w:color w:val="000000"/>
          <w:lang w:eastAsia="zh-CN"/>
        </w:rPr>
        <w:t>esophagography</w:t>
      </w:r>
      <w:proofErr w:type="spellEnd"/>
      <w:r w:rsidRPr="00B90366">
        <w:rPr>
          <w:rFonts w:ascii="Book Antiqua" w:hAnsi="Book Antiqua" w:cs="Book Antiqua"/>
          <w:color w:val="000000"/>
          <w:lang w:eastAsia="zh-CN"/>
        </w:rPr>
        <w:t xml:space="preserve"> demonstrated a rapid passage of barium from the esophagus into the stomach</w:t>
      </w:r>
      <w:r w:rsidRPr="00B90366">
        <w:rPr>
          <w:rFonts w:ascii="Book Antiqua" w:hAnsi="Book Antiqua" w:cs="Book Antiqua" w:hint="eastAsia"/>
          <w:color w:val="000000"/>
          <w:lang w:eastAsia="zh-CN"/>
        </w:rPr>
        <w:t>;</w:t>
      </w:r>
      <w:r w:rsidR="00B9036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B90366">
        <w:rPr>
          <w:rFonts w:ascii="Book Antiqua" w:hAnsi="Book Antiqua" w:cs="Book Antiqua"/>
          <w:color w:val="000000"/>
          <w:lang w:eastAsia="zh-CN"/>
        </w:rPr>
        <w:t>C</w:t>
      </w:r>
      <w:r w:rsidRPr="00B90366">
        <w:rPr>
          <w:rFonts w:ascii="Book Antiqua" w:hAnsi="Book Antiqua" w:cs="Book Antiqua" w:hint="eastAsia"/>
          <w:color w:val="000000"/>
          <w:lang w:eastAsia="zh-CN"/>
        </w:rPr>
        <w:t xml:space="preserve">: </w:t>
      </w:r>
      <w:r w:rsidRPr="00B90366">
        <w:rPr>
          <w:rFonts w:ascii="Book Antiqua" w:hAnsi="Book Antiqua" w:cs="Book Antiqua"/>
          <w:color w:val="000000"/>
          <w:lang w:eastAsia="zh-CN"/>
        </w:rPr>
        <w:t>The lamina was closed preoperatively</w:t>
      </w:r>
      <w:r w:rsidRPr="00B90366">
        <w:rPr>
          <w:rFonts w:ascii="Book Antiqua" w:hAnsi="Book Antiqua" w:cs="Book Antiqua" w:hint="eastAsia"/>
          <w:color w:val="000000"/>
          <w:lang w:eastAsia="zh-CN"/>
        </w:rPr>
        <w:t>;</w:t>
      </w:r>
      <w:r w:rsidR="00B9036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B90366">
        <w:rPr>
          <w:rFonts w:ascii="Book Antiqua" w:hAnsi="Book Antiqua" w:cs="Book Antiqua"/>
          <w:color w:val="000000"/>
          <w:lang w:eastAsia="zh-CN"/>
        </w:rPr>
        <w:t>D</w:t>
      </w:r>
      <w:r w:rsidRPr="00B90366">
        <w:rPr>
          <w:rFonts w:ascii="Book Antiqua" w:hAnsi="Book Antiqua" w:cs="Book Antiqua" w:hint="eastAsia"/>
          <w:color w:val="000000"/>
          <w:lang w:eastAsia="zh-CN"/>
        </w:rPr>
        <w:t xml:space="preserve">: </w:t>
      </w:r>
      <w:r w:rsidRPr="00B90366">
        <w:rPr>
          <w:rFonts w:ascii="Book Antiqua" w:hAnsi="Book Antiqua" w:cs="Book Antiqua"/>
          <w:color w:val="000000"/>
          <w:lang w:eastAsia="zh-CN"/>
        </w:rPr>
        <w:t xml:space="preserve">Mucosal uplift was poor after </w:t>
      </w:r>
      <w:proofErr w:type="spellStart"/>
      <w:r w:rsidRPr="00B90366">
        <w:rPr>
          <w:rFonts w:ascii="Book Antiqua" w:hAnsi="Book Antiqua" w:cs="Book Antiqua"/>
          <w:color w:val="000000"/>
          <w:lang w:eastAsia="zh-CN"/>
        </w:rPr>
        <w:t>submucosal</w:t>
      </w:r>
      <w:proofErr w:type="spellEnd"/>
      <w:r w:rsidRPr="00B90366">
        <w:rPr>
          <w:rFonts w:ascii="Book Antiqua" w:hAnsi="Book Antiqua" w:cs="Book Antiqua"/>
          <w:color w:val="000000"/>
          <w:lang w:eastAsia="zh-CN"/>
        </w:rPr>
        <w:t xml:space="preserve"> injection of 20-mL epinephrine </w:t>
      </w:r>
      <w:proofErr w:type="spellStart"/>
      <w:r w:rsidRPr="00B90366">
        <w:rPr>
          <w:rFonts w:ascii="Book Antiqua" w:hAnsi="Book Antiqua" w:cs="Book Antiqua"/>
          <w:color w:val="000000"/>
          <w:lang w:eastAsia="zh-CN"/>
        </w:rPr>
        <w:t>meilan</w:t>
      </w:r>
      <w:proofErr w:type="spellEnd"/>
      <w:r w:rsidRPr="00B90366">
        <w:rPr>
          <w:rFonts w:ascii="Book Antiqua" w:hAnsi="Book Antiqua" w:cs="Book Antiqua"/>
          <w:color w:val="000000"/>
          <w:lang w:eastAsia="zh-CN"/>
        </w:rPr>
        <w:t xml:space="preserve"> saline</w:t>
      </w:r>
      <w:r w:rsidRPr="00B90366">
        <w:rPr>
          <w:rFonts w:ascii="Book Antiqua" w:hAnsi="Book Antiqua" w:cs="Book Antiqua" w:hint="eastAsia"/>
          <w:color w:val="000000"/>
          <w:lang w:eastAsia="zh-CN"/>
        </w:rPr>
        <w:t>;</w:t>
      </w:r>
      <w:r w:rsidR="00B9036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B90366">
        <w:rPr>
          <w:rFonts w:ascii="Book Antiqua" w:hAnsi="Book Antiqua" w:cs="Book Antiqua"/>
          <w:color w:val="000000"/>
          <w:lang w:eastAsia="zh-CN"/>
        </w:rPr>
        <w:t>E</w:t>
      </w:r>
      <w:r w:rsidRPr="00B90366">
        <w:rPr>
          <w:rFonts w:ascii="Book Antiqua" w:hAnsi="Book Antiqua" w:cs="Book Antiqua" w:hint="eastAsia"/>
          <w:color w:val="000000"/>
          <w:lang w:eastAsia="zh-CN"/>
        </w:rPr>
        <w:t xml:space="preserve">: </w:t>
      </w:r>
      <w:proofErr w:type="spellStart"/>
      <w:r w:rsidRPr="00B90366">
        <w:rPr>
          <w:rFonts w:ascii="Book Antiqua" w:hAnsi="Book Antiqua" w:cs="Book Antiqua"/>
          <w:color w:val="000000"/>
          <w:lang w:eastAsia="zh-CN"/>
        </w:rPr>
        <w:t>Submucosal</w:t>
      </w:r>
      <w:proofErr w:type="spellEnd"/>
      <w:r w:rsidRPr="00B90366">
        <w:rPr>
          <w:rFonts w:ascii="Book Antiqua" w:hAnsi="Book Antiqua" w:cs="Book Antiqua"/>
          <w:color w:val="000000"/>
          <w:lang w:eastAsia="zh-CN"/>
        </w:rPr>
        <w:t xml:space="preserve"> lift was poor after mucosal </w:t>
      </w:r>
      <w:proofErr w:type="spellStart"/>
      <w:r w:rsidRPr="00B90366">
        <w:rPr>
          <w:rFonts w:ascii="Book Antiqua" w:hAnsi="Book Antiqua" w:cs="Book Antiqua"/>
          <w:color w:val="000000"/>
          <w:lang w:eastAsia="zh-CN"/>
        </w:rPr>
        <w:t>myotomy</w:t>
      </w:r>
      <w:proofErr w:type="spellEnd"/>
      <w:r w:rsidRPr="00B90366">
        <w:rPr>
          <w:rFonts w:ascii="Book Antiqua" w:hAnsi="Book Antiqua" w:cs="Book Antiqua" w:hint="eastAsia"/>
          <w:color w:val="000000"/>
          <w:lang w:eastAsia="zh-CN"/>
        </w:rPr>
        <w:t>;</w:t>
      </w:r>
      <w:r w:rsidRPr="00B90366">
        <w:rPr>
          <w:rFonts w:ascii="Book Antiqua" w:hAnsi="Book Antiqua" w:cs="Book Antiqua"/>
          <w:color w:val="000000"/>
          <w:lang w:eastAsia="zh-CN"/>
        </w:rPr>
        <w:t xml:space="preserve"> F</w:t>
      </w:r>
      <w:r w:rsidRPr="00B90366">
        <w:rPr>
          <w:rFonts w:ascii="Book Antiqua" w:hAnsi="Book Antiqua" w:cs="Book Antiqua" w:hint="eastAsia"/>
          <w:color w:val="000000"/>
          <w:lang w:eastAsia="zh-CN"/>
        </w:rPr>
        <w:t xml:space="preserve">: </w:t>
      </w:r>
      <w:proofErr w:type="spellStart"/>
      <w:r w:rsidRPr="00B90366">
        <w:rPr>
          <w:rFonts w:ascii="Book Antiqua" w:hAnsi="Book Antiqua" w:cs="Book Antiqua"/>
          <w:color w:val="000000"/>
          <w:lang w:eastAsia="zh-CN"/>
        </w:rPr>
        <w:t>Submucosal</w:t>
      </w:r>
      <w:proofErr w:type="spellEnd"/>
      <w:r w:rsidRPr="00B90366">
        <w:rPr>
          <w:rFonts w:ascii="Book Antiqua" w:hAnsi="Book Antiqua" w:cs="Book Antiqua"/>
          <w:color w:val="000000"/>
          <w:lang w:eastAsia="zh-CN"/>
        </w:rPr>
        <w:t xml:space="preserve"> adhesion was obvious, and </w:t>
      </w:r>
      <w:proofErr w:type="spellStart"/>
      <w:r w:rsidRPr="00B90366">
        <w:rPr>
          <w:rFonts w:ascii="Book Antiqua" w:hAnsi="Book Antiqua" w:cs="Book Antiqua"/>
          <w:color w:val="000000"/>
          <w:lang w:eastAsia="zh-CN"/>
        </w:rPr>
        <w:t>submucosal</w:t>
      </w:r>
      <w:proofErr w:type="spellEnd"/>
      <w:r w:rsidRPr="00B90366">
        <w:rPr>
          <w:rFonts w:ascii="Book Antiqua" w:hAnsi="Book Antiqua" w:cs="Book Antiqua"/>
          <w:color w:val="000000"/>
          <w:lang w:eastAsia="zh-CN"/>
        </w:rPr>
        <w:t xml:space="preserve"> tunnel could not be established</w:t>
      </w:r>
      <w:r w:rsidRPr="00B90366">
        <w:rPr>
          <w:rFonts w:ascii="Book Antiqua" w:hAnsi="Book Antiqua" w:cs="Book Antiqua" w:hint="eastAsia"/>
          <w:color w:val="000000"/>
          <w:lang w:eastAsia="zh-CN"/>
        </w:rPr>
        <w:t>;</w:t>
      </w:r>
      <w:r w:rsidRPr="00B90366">
        <w:rPr>
          <w:rFonts w:ascii="Book Antiqua" w:hAnsi="Book Antiqua" w:cs="Book Antiqua"/>
          <w:color w:val="000000"/>
          <w:lang w:eastAsia="zh-CN"/>
        </w:rPr>
        <w:t xml:space="preserve"> G</w:t>
      </w:r>
      <w:r w:rsidRPr="00B90366">
        <w:rPr>
          <w:rFonts w:ascii="Book Antiqua" w:hAnsi="Book Antiqua" w:cs="Book Antiqua" w:hint="eastAsia"/>
          <w:color w:val="000000"/>
          <w:lang w:eastAsia="zh-CN"/>
        </w:rPr>
        <w:t xml:space="preserve">: </w:t>
      </w:r>
      <w:r w:rsidRPr="00B90366">
        <w:rPr>
          <w:rFonts w:ascii="Book Antiqua" w:hAnsi="Book Antiqua" w:cs="Book Antiqua"/>
          <w:color w:val="000000"/>
          <w:lang w:eastAsia="zh-CN"/>
        </w:rPr>
        <w:t>The elastic traction ring was fixed at the tunnel opening</w:t>
      </w:r>
      <w:r w:rsidRPr="00B90366">
        <w:rPr>
          <w:rFonts w:ascii="Book Antiqua" w:hAnsi="Book Antiqua" w:cs="Book Antiqua" w:hint="eastAsia"/>
          <w:color w:val="000000"/>
          <w:lang w:eastAsia="zh-CN"/>
        </w:rPr>
        <w:t>;</w:t>
      </w:r>
      <w:r w:rsidRPr="00B90366">
        <w:rPr>
          <w:rFonts w:ascii="Book Antiqua" w:hAnsi="Book Antiqua" w:cs="Book Antiqua"/>
          <w:color w:val="000000"/>
          <w:lang w:eastAsia="zh-CN"/>
        </w:rPr>
        <w:t xml:space="preserve"> H</w:t>
      </w:r>
      <w:r w:rsidRPr="00B90366">
        <w:rPr>
          <w:rFonts w:ascii="Book Antiqua" w:hAnsi="Book Antiqua" w:cs="Book Antiqua" w:hint="eastAsia"/>
          <w:color w:val="000000"/>
          <w:lang w:eastAsia="zh-CN"/>
        </w:rPr>
        <w:t xml:space="preserve">: </w:t>
      </w:r>
      <w:r w:rsidRPr="00B90366">
        <w:rPr>
          <w:rFonts w:ascii="Book Antiqua" w:hAnsi="Book Antiqua" w:cs="Book Antiqua"/>
          <w:color w:val="000000"/>
          <w:lang w:eastAsia="zh-CN"/>
        </w:rPr>
        <w:t xml:space="preserve">A second clip was placed to attach the ring to the opposing esophageal wall to create tension. The </w:t>
      </w:r>
      <w:proofErr w:type="spellStart"/>
      <w:r w:rsidRPr="00B90366">
        <w:rPr>
          <w:rFonts w:ascii="Book Antiqua" w:hAnsi="Book Antiqua" w:cs="Book Antiqua"/>
          <w:color w:val="000000"/>
          <w:lang w:eastAsia="zh-CN"/>
        </w:rPr>
        <w:t>submucosa</w:t>
      </w:r>
      <w:proofErr w:type="spellEnd"/>
      <w:r w:rsidRPr="00B90366">
        <w:rPr>
          <w:rFonts w:ascii="Book Antiqua" w:hAnsi="Book Antiqua" w:cs="Book Antiqua"/>
          <w:color w:val="000000"/>
          <w:lang w:eastAsia="zh-CN"/>
        </w:rPr>
        <w:t xml:space="preserve"> was exposed by means of </w:t>
      </w:r>
      <w:r w:rsidRPr="00B90366">
        <w:rPr>
          <w:rFonts w:ascii="Book Antiqua" w:hAnsi="Book Antiqua" w:cs="Book Antiqua"/>
          <w:color w:val="000000"/>
          <w:lang w:eastAsia="zh-CN"/>
        </w:rPr>
        <w:lastRenderedPageBreak/>
        <w:t xml:space="preserve">traction of the elastic traction ring, and </w:t>
      </w:r>
      <w:proofErr w:type="spellStart"/>
      <w:r w:rsidRPr="00B90366">
        <w:rPr>
          <w:rFonts w:ascii="Book Antiqua" w:hAnsi="Book Antiqua" w:cs="Book Antiqua"/>
          <w:color w:val="000000"/>
          <w:lang w:eastAsia="zh-CN"/>
        </w:rPr>
        <w:t>submucosal</w:t>
      </w:r>
      <w:proofErr w:type="spellEnd"/>
      <w:r w:rsidRPr="00B90366">
        <w:rPr>
          <w:rFonts w:ascii="Book Antiqua" w:hAnsi="Book Antiqua" w:cs="Book Antiqua"/>
          <w:color w:val="000000"/>
          <w:lang w:eastAsia="zh-CN"/>
        </w:rPr>
        <w:t xml:space="preserve"> adhesion was obvious</w:t>
      </w:r>
      <w:r w:rsidR="00E85825">
        <w:rPr>
          <w:rFonts w:ascii="Book Antiqua" w:hAnsi="Book Antiqua" w:cs="Book Antiqua" w:hint="eastAsia"/>
          <w:color w:val="000000"/>
          <w:lang w:eastAsia="zh-CN"/>
        </w:rPr>
        <w:t xml:space="preserve">; I: </w:t>
      </w:r>
      <w:proofErr w:type="spellStart"/>
      <w:r w:rsidR="00E85825" w:rsidRPr="00E85825">
        <w:rPr>
          <w:rFonts w:ascii="Book Antiqua" w:hAnsi="Book Antiqua" w:cs="Book Antiqua"/>
          <w:color w:val="000000"/>
          <w:lang w:eastAsia="zh-CN"/>
        </w:rPr>
        <w:t>Submucosal</w:t>
      </w:r>
      <w:proofErr w:type="spellEnd"/>
      <w:r w:rsidR="00E85825" w:rsidRPr="00E85825">
        <w:rPr>
          <w:rFonts w:ascii="Book Antiqua" w:hAnsi="Book Antiqua" w:cs="Book Antiqua"/>
          <w:color w:val="000000"/>
          <w:lang w:eastAsia="zh-CN"/>
        </w:rPr>
        <w:t xml:space="preserve"> tunnel was established.</w:t>
      </w:r>
    </w:p>
    <w:p w14:paraId="5ED3B612" w14:textId="014A74D9" w:rsidR="0080155E" w:rsidRDefault="0080155E">
      <w:pPr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hAnsi="Book Antiqua" w:cs="Book Antiqua"/>
          <w:b/>
          <w:color w:val="000000"/>
          <w:lang w:eastAsia="zh-CN"/>
        </w:rPr>
        <w:br w:type="page"/>
      </w:r>
    </w:p>
    <w:p w14:paraId="360F09F8" w14:textId="77777777" w:rsidR="0080155E" w:rsidRDefault="0080155E" w:rsidP="0080155E">
      <w:pPr>
        <w:jc w:val="center"/>
        <w:rPr>
          <w:rFonts w:ascii="Book Antiqua" w:hAnsi="Book Antiqua"/>
        </w:rPr>
      </w:pPr>
    </w:p>
    <w:p w14:paraId="79FE51A9" w14:textId="77777777" w:rsidR="0080155E" w:rsidRDefault="0080155E" w:rsidP="0080155E">
      <w:pPr>
        <w:jc w:val="center"/>
        <w:rPr>
          <w:rFonts w:ascii="Book Antiqua" w:hAnsi="Book Antiqua"/>
        </w:rPr>
      </w:pPr>
    </w:p>
    <w:p w14:paraId="2C8FAB78" w14:textId="77777777" w:rsidR="0080155E" w:rsidRDefault="0080155E" w:rsidP="0080155E">
      <w:pPr>
        <w:jc w:val="center"/>
        <w:rPr>
          <w:rFonts w:ascii="Book Antiqua" w:hAnsi="Book Antiqua"/>
        </w:rPr>
      </w:pPr>
    </w:p>
    <w:p w14:paraId="1EB1E3CD" w14:textId="77777777" w:rsidR="0080155E" w:rsidRDefault="0080155E" w:rsidP="0080155E">
      <w:pPr>
        <w:jc w:val="center"/>
        <w:rPr>
          <w:rFonts w:ascii="Book Antiqua" w:hAnsi="Book Antiqua"/>
        </w:rPr>
      </w:pPr>
    </w:p>
    <w:p w14:paraId="297CF4B5" w14:textId="77777777" w:rsidR="0080155E" w:rsidRDefault="0080155E" w:rsidP="0080155E">
      <w:pPr>
        <w:jc w:val="center"/>
        <w:rPr>
          <w:rFonts w:ascii="Book Antiqua" w:hAnsi="Book Antiqua"/>
        </w:rPr>
      </w:pPr>
    </w:p>
    <w:p w14:paraId="39C4974D" w14:textId="77777777" w:rsidR="0080155E" w:rsidRDefault="0080155E" w:rsidP="0080155E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1BF41507" wp14:editId="7DD75FAB">
            <wp:extent cx="2499360" cy="1440180"/>
            <wp:effectExtent l="0" t="0" r="0" b="7620"/>
            <wp:docPr id="5" name="图片 5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D2CC1" w14:textId="77777777" w:rsidR="0080155E" w:rsidRDefault="0080155E" w:rsidP="0080155E">
      <w:pPr>
        <w:jc w:val="center"/>
        <w:rPr>
          <w:rFonts w:ascii="Book Antiqua" w:hAnsi="Book Antiqua"/>
        </w:rPr>
      </w:pPr>
    </w:p>
    <w:p w14:paraId="36DAC267" w14:textId="77777777" w:rsidR="0080155E" w:rsidRPr="00763D22" w:rsidRDefault="0080155E" w:rsidP="0080155E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Inc</w:t>
      </w:r>
      <w:proofErr w:type="spellEnd"/>
    </w:p>
    <w:p w14:paraId="0160BE8A" w14:textId="77777777" w:rsidR="0080155E" w:rsidRPr="00763D22" w:rsidRDefault="0080155E" w:rsidP="0080155E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777A74CB" w14:textId="77777777" w:rsidR="0080155E" w:rsidRPr="00763D22" w:rsidRDefault="0080155E" w:rsidP="0080155E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2FDF8696" w14:textId="77777777" w:rsidR="0080155E" w:rsidRPr="00763D22" w:rsidRDefault="0080155E" w:rsidP="0080155E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2D3AEAA8" w14:textId="77777777" w:rsidR="0080155E" w:rsidRPr="00763D22" w:rsidRDefault="0080155E" w:rsidP="0080155E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4848F16B" w14:textId="77777777" w:rsidR="0080155E" w:rsidRPr="00763D22" w:rsidRDefault="0080155E" w:rsidP="0080155E">
      <w:pPr>
        <w:jc w:val="center"/>
        <w:rPr>
          <w:rFonts w:ascii="Book Antiqua" w:hAnsi="Book Antiqua"/>
        </w:rPr>
      </w:pP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31626D2A" w14:textId="77777777" w:rsidR="0080155E" w:rsidRDefault="0080155E" w:rsidP="0080155E">
      <w:pPr>
        <w:jc w:val="center"/>
        <w:rPr>
          <w:rFonts w:ascii="Book Antiqua" w:hAnsi="Book Antiqua"/>
        </w:rPr>
      </w:pPr>
    </w:p>
    <w:p w14:paraId="2802AF30" w14:textId="77777777" w:rsidR="0080155E" w:rsidRDefault="0080155E" w:rsidP="0080155E">
      <w:pPr>
        <w:jc w:val="center"/>
        <w:rPr>
          <w:rFonts w:ascii="Book Antiqua" w:hAnsi="Book Antiqua"/>
        </w:rPr>
      </w:pPr>
    </w:p>
    <w:p w14:paraId="0A07907E" w14:textId="77777777" w:rsidR="0080155E" w:rsidRDefault="0080155E" w:rsidP="0080155E">
      <w:pPr>
        <w:jc w:val="center"/>
        <w:rPr>
          <w:rFonts w:ascii="Book Antiqua" w:hAnsi="Book Antiqua"/>
        </w:rPr>
      </w:pPr>
    </w:p>
    <w:p w14:paraId="5F3EF342" w14:textId="77777777" w:rsidR="0080155E" w:rsidRDefault="0080155E" w:rsidP="0080155E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4A7E10D1" wp14:editId="6157F8C4">
            <wp:extent cx="1447800" cy="1440180"/>
            <wp:effectExtent l="0" t="0" r="0" b="7620"/>
            <wp:docPr id="6" name="图片 6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721BE" w14:textId="77777777" w:rsidR="0080155E" w:rsidRDefault="0080155E" w:rsidP="0080155E">
      <w:pPr>
        <w:jc w:val="center"/>
        <w:rPr>
          <w:rFonts w:ascii="Book Antiqua" w:hAnsi="Book Antiqua"/>
        </w:rPr>
      </w:pPr>
    </w:p>
    <w:p w14:paraId="65A625AD" w14:textId="77777777" w:rsidR="0080155E" w:rsidRDefault="0080155E" w:rsidP="0080155E">
      <w:pPr>
        <w:jc w:val="center"/>
        <w:rPr>
          <w:rFonts w:ascii="Book Antiqua" w:hAnsi="Book Antiqua"/>
        </w:rPr>
      </w:pPr>
    </w:p>
    <w:p w14:paraId="32004BC5" w14:textId="77777777" w:rsidR="0080155E" w:rsidRDefault="0080155E" w:rsidP="0080155E">
      <w:pPr>
        <w:jc w:val="center"/>
        <w:rPr>
          <w:rFonts w:ascii="Book Antiqua" w:hAnsi="Book Antiqua"/>
        </w:rPr>
      </w:pPr>
    </w:p>
    <w:p w14:paraId="506789F3" w14:textId="77777777" w:rsidR="0080155E" w:rsidRDefault="0080155E" w:rsidP="0080155E">
      <w:pPr>
        <w:jc w:val="center"/>
        <w:rPr>
          <w:rFonts w:ascii="Book Antiqua" w:hAnsi="Book Antiqua"/>
        </w:rPr>
      </w:pPr>
    </w:p>
    <w:p w14:paraId="2F2410C3" w14:textId="77777777" w:rsidR="0080155E" w:rsidRDefault="0080155E" w:rsidP="0080155E">
      <w:pPr>
        <w:jc w:val="center"/>
        <w:rPr>
          <w:rFonts w:ascii="Book Antiqua" w:hAnsi="Book Antiqua"/>
        </w:rPr>
      </w:pPr>
    </w:p>
    <w:p w14:paraId="15A3C862" w14:textId="77777777" w:rsidR="0080155E" w:rsidRDefault="0080155E" w:rsidP="0080155E">
      <w:pPr>
        <w:jc w:val="center"/>
        <w:rPr>
          <w:rFonts w:ascii="Book Antiqua" w:hAnsi="Book Antiqua"/>
        </w:rPr>
      </w:pPr>
    </w:p>
    <w:p w14:paraId="474B0C47" w14:textId="77777777" w:rsidR="0080155E" w:rsidRDefault="0080155E" w:rsidP="0080155E">
      <w:pPr>
        <w:jc w:val="center"/>
        <w:rPr>
          <w:rFonts w:ascii="Book Antiqua" w:hAnsi="Book Antiqua"/>
        </w:rPr>
      </w:pPr>
    </w:p>
    <w:p w14:paraId="2522CDDF" w14:textId="77777777" w:rsidR="0080155E" w:rsidRDefault="0080155E" w:rsidP="0080155E">
      <w:pPr>
        <w:jc w:val="center"/>
        <w:rPr>
          <w:rFonts w:ascii="Book Antiqua" w:hAnsi="Book Antiqua"/>
        </w:rPr>
      </w:pPr>
    </w:p>
    <w:p w14:paraId="4340A1D4" w14:textId="77777777" w:rsidR="0080155E" w:rsidRDefault="0080155E" w:rsidP="0080155E">
      <w:pPr>
        <w:jc w:val="center"/>
        <w:rPr>
          <w:rFonts w:ascii="Book Antiqua" w:hAnsi="Book Antiqua"/>
        </w:rPr>
      </w:pPr>
    </w:p>
    <w:p w14:paraId="218D163D" w14:textId="77777777" w:rsidR="0080155E" w:rsidRPr="00763D22" w:rsidRDefault="0080155E" w:rsidP="0080155E">
      <w:pPr>
        <w:jc w:val="right"/>
        <w:rPr>
          <w:rFonts w:ascii="Book Antiqua" w:hAnsi="Book Antiqua"/>
          <w:color w:val="000000" w:themeColor="text1"/>
        </w:rPr>
      </w:pPr>
    </w:p>
    <w:p w14:paraId="3C9ADBEE" w14:textId="77777777" w:rsidR="0080155E" w:rsidRPr="00763D22" w:rsidRDefault="0080155E" w:rsidP="0080155E">
      <w:pPr>
        <w:jc w:val="center"/>
        <w:rPr>
          <w:rFonts w:ascii="Book Antiqua" w:hAnsi="Book Antiqua"/>
          <w:color w:val="000000" w:themeColor="text1"/>
        </w:rPr>
      </w:pP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© 202</w:t>
      </w:r>
      <w:r>
        <w:rPr>
          <w:rFonts w:ascii="Book Antiqua" w:eastAsia="BookAntiqua-Bold" w:hAnsi="Book Antiqua" w:cs="BookAntiqua-Bold" w:hint="eastAsia"/>
          <w:b/>
          <w:bCs/>
          <w:color w:val="000000" w:themeColor="text1"/>
        </w:rPr>
        <w:t>2</w:t>
      </w: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</w:t>
      </w:r>
      <w:proofErr w:type="spellStart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 w:rsidRPr="00763D22">
        <w:rPr>
          <w:rFonts w:ascii="Book Antiqua" w:hAnsi="Book Antiqua"/>
          <w:color w:val="000000" w:themeColor="text1"/>
        </w:rPr>
        <w:fldChar w:fldCharType="begin"/>
      </w:r>
      <w:r w:rsidRPr="00763D22">
        <w:rPr>
          <w:rFonts w:ascii="Book Antiqua" w:hAnsi="Book Antiqua"/>
          <w:color w:val="000000" w:themeColor="text1"/>
        </w:rPr>
        <w:instrText xml:space="preserve"> ADDIN EN.REFLIST </w:instrText>
      </w:r>
      <w:r w:rsidRPr="00763D22">
        <w:rPr>
          <w:rFonts w:ascii="Book Antiqua" w:hAnsi="Book Antiqua"/>
          <w:color w:val="000000" w:themeColor="text1"/>
        </w:rPr>
        <w:fldChar w:fldCharType="end"/>
      </w:r>
    </w:p>
    <w:p w14:paraId="20714FCC" w14:textId="77777777" w:rsidR="007C18F6" w:rsidRPr="0080155E" w:rsidRDefault="007C18F6" w:rsidP="0080155E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sectPr w:rsidR="007C18F6" w:rsidRPr="0080155E"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4A2BD7" w14:textId="77777777" w:rsidR="00961193" w:rsidRDefault="00961193">
      <w:r>
        <w:separator/>
      </w:r>
    </w:p>
  </w:endnote>
  <w:endnote w:type="continuationSeparator" w:id="0">
    <w:p w14:paraId="6A842BEC" w14:textId="77777777" w:rsidR="00961193" w:rsidRDefault="009611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Garamond-Bold">
    <w:altName w:val="Segoe Print"/>
    <w:charset w:val="00"/>
    <w:family w:val="auto"/>
    <w:pitch w:val="default"/>
    <w:sig w:usb0="00000000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481123" w14:textId="77777777" w:rsidR="007C18F6" w:rsidRDefault="00F7735D">
    <w:pPr>
      <w:pStyle w:val="a5"/>
      <w:jc w:val="right"/>
      <w:rPr>
        <w:rFonts w:ascii="Book Antiqua" w:hAnsi="Book Antiqua"/>
        <w:sz w:val="24"/>
        <w:szCs w:val="24"/>
      </w:rPr>
    </w:pPr>
    <w:r>
      <w:rPr>
        <w:rFonts w:ascii="Book Antiqua" w:hAnsi="Book Antiqua"/>
        <w:sz w:val="24"/>
        <w:szCs w:val="24"/>
      </w:rPr>
      <w:fldChar w:fldCharType="begin"/>
    </w:r>
    <w:r>
      <w:rPr>
        <w:rFonts w:ascii="Book Antiqua" w:hAnsi="Book Antiqua"/>
        <w:sz w:val="24"/>
        <w:szCs w:val="24"/>
      </w:rPr>
      <w:instrText xml:space="preserve"> PAGE  \* Arabic  \* MERGEFORMAT </w:instrText>
    </w:r>
    <w:r>
      <w:rPr>
        <w:rFonts w:ascii="Book Antiqua" w:hAnsi="Book Antiqua"/>
        <w:sz w:val="24"/>
        <w:szCs w:val="24"/>
      </w:rPr>
      <w:fldChar w:fldCharType="separate"/>
    </w:r>
    <w:r w:rsidR="004857F1">
      <w:rPr>
        <w:rFonts w:ascii="Book Antiqua" w:hAnsi="Book Antiqua"/>
        <w:noProof/>
        <w:sz w:val="24"/>
        <w:szCs w:val="24"/>
      </w:rPr>
      <w:t>12</w:t>
    </w:r>
    <w:r>
      <w:rPr>
        <w:rFonts w:ascii="Book Antiqua" w:hAnsi="Book Antiqua"/>
        <w:sz w:val="24"/>
        <w:szCs w:val="24"/>
      </w:rPr>
      <w:fldChar w:fldCharType="end"/>
    </w:r>
    <w:r>
      <w:rPr>
        <w:rFonts w:ascii="Book Antiqua" w:hAnsi="Book Antiqua"/>
        <w:sz w:val="24"/>
        <w:szCs w:val="24"/>
      </w:rPr>
      <w:t>/</w:t>
    </w:r>
    <w:r>
      <w:rPr>
        <w:rFonts w:ascii="Book Antiqua" w:hAnsi="Book Antiqua"/>
        <w:sz w:val="24"/>
        <w:szCs w:val="24"/>
      </w:rPr>
      <w:fldChar w:fldCharType="begin"/>
    </w:r>
    <w:r>
      <w:rPr>
        <w:rFonts w:ascii="Book Antiqua" w:hAnsi="Book Antiqua"/>
        <w:sz w:val="24"/>
        <w:szCs w:val="24"/>
      </w:rPr>
      <w:instrText xml:space="preserve"> NUMPAGES   \* MERGEFORMAT </w:instrText>
    </w:r>
    <w:r>
      <w:rPr>
        <w:rFonts w:ascii="Book Antiqua" w:hAnsi="Book Antiqua"/>
        <w:sz w:val="24"/>
        <w:szCs w:val="24"/>
      </w:rPr>
      <w:fldChar w:fldCharType="separate"/>
    </w:r>
    <w:r w:rsidR="004857F1">
      <w:rPr>
        <w:rFonts w:ascii="Book Antiqua" w:hAnsi="Book Antiqua"/>
        <w:noProof/>
        <w:sz w:val="24"/>
        <w:szCs w:val="24"/>
      </w:rPr>
      <w:t>12</w:t>
    </w:r>
    <w:r>
      <w:rPr>
        <w:rFonts w:ascii="Book Antiqua" w:hAnsi="Book Antiqua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8EA885" w14:textId="77777777" w:rsidR="00961193" w:rsidRDefault="00961193">
      <w:r>
        <w:separator/>
      </w:r>
    </w:p>
  </w:footnote>
  <w:footnote w:type="continuationSeparator" w:id="0">
    <w:p w14:paraId="3E7269B4" w14:textId="77777777" w:rsidR="00961193" w:rsidRDefault="0096119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djNGY2NGRkMWViYjU5M2JjMzEyYWU0ODA0ZWRkNDUifQ=="/>
  </w:docVars>
  <w:rsids>
    <w:rsidRoot w:val="00A77B3E"/>
    <w:rsid w:val="000051B7"/>
    <w:rsid w:val="00070A36"/>
    <w:rsid w:val="0007682D"/>
    <w:rsid w:val="00095E1A"/>
    <w:rsid w:val="000B0BCF"/>
    <w:rsid w:val="000B329E"/>
    <w:rsid w:val="000D13C6"/>
    <w:rsid w:val="001043EE"/>
    <w:rsid w:val="00112A59"/>
    <w:rsid w:val="00255D63"/>
    <w:rsid w:val="0027632F"/>
    <w:rsid w:val="00283780"/>
    <w:rsid w:val="00297AE4"/>
    <w:rsid w:val="002A14CE"/>
    <w:rsid w:val="002F4AAB"/>
    <w:rsid w:val="00301BD2"/>
    <w:rsid w:val="003212A4"/>
    <w:rsid w:val="003321DB"/>
    <w:rsid w:val="00356847"/>
    <w:rsid w:val="00370AAC"/>
    <w:rsid w:val="003770D7"/>
    <w:rsid w:val="00404417"/>
    <w:rsid w:val="00406439"/>
    <w:rsid w:val="00482C68"/>
    <w:rsid w:val="004857F1"/>
    <w:rsid w:val="004B752A"/>
    <w:rsid w:val="004C1577"/>
    <w:rsid w:val="004C1746"/>
    <w:rsid w:val="004F47A4"/>
    <w:rsid w:val="004F7626"/>
    <w:rsid w:val="005B188F"/>
    <w:rsid w:val="00631587"/>
    <w:rsid w:val="00684E2F"/>
    <w:rsid w:val="006A25B9"/>
    <w:rsid w:val="006C0D58"/>
    <w:rsid w:val="006F451A"/>
    <w:rsid w:val="00713B80"/>
    <w:rsid w:val="00793029"/>
    <w:rsid w:val="007C18F6"/>
    <w:rsid w:val="007C1AF2"/>
    <w:rsid w:val="007C3FCF"/>
    <w:rsid w:val="0080155E"/>
    <w:rsid w:val="008059AF"/>
    <w:rsid w:val="00810B70"/>
    <w:rsid w:val="00823333"/>
    <w:rsid w:val="008910CB"/>
    <w:rsid w:val="008A52F8"/>
    <w:rsid w:val="00912063"/>
    <w:rsid w:val="00955FB1"/>
    <w:rsid w:val="00956286"/>
    <w:rsid w:val="00961193"/>
    <w:rsid w:val="00987A23"/>
    <w:rsid w:val="00A14F7B"/>
    <w:rsid w:val="00A45373"/>
    <w:rsid w:val="00A5033D"/>
    <w:rsid w:val="00A77B3E"/>
    <w:rsid w:val="00A8472C"/>
    <w:rsid w:val="00A870C0"/>
    <w:rsid w:val="00A95393"/>
    <w:rsid w:val="00AD62F1"/>
    <w:rsid w:val="00B45207"/>
    <w:rsid w:val="00B656F5"/>
    <w:rsid w:val="00B90366"/>
    <w:rsid w:val="00BB00B3"/>
    <w:rsid w:val="00C01859"/>
    <w:rsid w:val="00C02EC0"/>
    <w:rsid w:val="00C07502"/>
    <w:rsid w:val="00C21ED7"/>
    <w:rsid w:val="00C378EC"/>
    <w:rsid w:val="00C502C6"/>
    <w:rsid w:val="00C61C30"/>
    <w:rsid w:val="00C63329"/>
    <w:rsid w:val="00CA2A55"/>
    <w:rsid w:val="00CD13C7"/>
    <w:rsid w:val="00CD5207"/>
    <w:rsid w:val="00D16286"/>
    <w:rsid w:val="00DB013B"/>
    <w:rsid w:val="00E1647E"/>
    <w:rsid w:val="00E85825"/>
    <w:rsid w:val="00ED47FA"/>
    <w:rsid w:val="00ED5F06"/>
    <w:rsid w:val="00F15208"/>
    <w:rsid w:val="00F16B8F"/>
    <w:rsid w:val="00F34DE7"/>
    <w:rsid w:val="00F7735D"/>
    <w:rsid w:val="00FB17B9"/>
    <w:rsid w:val="00FE130F"/>
    <w:rsid w:val="3F641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4B390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semiHidden="0" w:unhideWhenUsed="0"/>
    <w:lsdException w:name="header" w:semiHidden="0" w:unhideWhenUsed="0"/>
    <w:lsdException w:name="footer" w:semiHidden="0" w:unhideWhenUsed="0"/>
    <w:lsdException w:name="caption" w:qFormat="1"/>
    <w:lsdException w:name="annotation reference" w:semiHidden="0" w:unhideWhenUsed="0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annotation subject" w:semiHidden="0" w:unhideWhenUsed="0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</w:style>
  <w:style w:type="paragraph" w:styleId="a4">
    <w:name w:val="Balloon Text"/>
    <w:basedOn w:val="a"/>
    <w:link w:val="Char0"/>
    <w:rPr>
      <w:sz w:val="18"/>
      <w:szCs w:val="18"/>
    </w:rPr>
  </w:style>
  <w:style w:type="paragraph" w:styleId="a5">
    <w:name w:val="footer"/>
    <w:basedOn w:val="a"/>
    <w:link w:val="Char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6">
    <w:name w:val="header"/>
    <w:basedOn w:val="a"/>
    <w:link w:val="Char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annotation subject"/>
    <w:basedOn w:val="a3"/>
    <w:next w:val="a3"/>
    <w:link w:val="Char3"/>
    <w:rPr>
      <w:b/>
      <w:bCs/>
    </w:rPr>
  </w:style>
  <w:style w:type="character" w:styleId="a8">
    <w:name w:val="annotation reference"/>
    <w:basedOn w:val="a0"/>
    <w:rPr>
      <w:sz w:val="21"/>
      <w:szCs w:val="21"/>
    </w:rPr>
  </w:style>
  <w:style w:type="character" w:customStyle="1" w:styleId="Char">
    <w:name w:val="批注文字 Char"/>
    <w:basedOn w:val="a0"/>
    <w:link w:val="a3"/>
    <w:rPr>
      <w:sz w:val="24"/>
      <w:szCs w:val="24"/>
    </w:rPr>
  </w:style>
  <w:style w:type="character" w:customStyle="1" w:styleId="Char3">
    <w:name w:val="批注主题 Char"/>
    <w:basedOn w:val="Char"/>
    <w:link w:val="a7"/>
    <w:rPr>
      <w:b/>
      <w:bCs/>
      <w:sz w:val="24"/>
      <w:szCs w:val="24"/>
    </w:rPr>
  </w:style>
  <w:style w:type="character" w:customStyle="1" w:styleId="Char0">
    <w:name w:val="批注框文本 Char"/>
    <w:basedOn w:val="a0"/>
    <w:link w:val="a4"/>
    <w:rPr>
      <w:sz w:val="18"/>
      <w:szCs w:val="18"/>
    </w:rPr>
  </w:style>
  <w:style w:type="character" w:customStyle="1" w:styleId="Char2">
    <w:name w:val="页眉 Char"/>
    <w:basedOn w:val="a0"/>
    <w:link w:val="a6"/>
    <w:rPr>
      <w:sz w:val="18"/>
      <w:szCs w:val="18"/>
    </w:rPr>
  </w:style>
  <w:style w:type="character" w:customStyle="1" w:styleId="Char1">
    <w:name w:val="页脚 Char"/>
    <w:basedOn w:val="a0"/>
    <w:link w:val="a5"/>
    <w:rPr>
      <w:sz w:val="18"/>
      <w:szCs w:val="18"/>
    </w:rPr>
  </w:style>
  <w:style w:type="paragraph" w:customStyle="1" w:styleId="1">
    <w:name w:val="修订1"/>
    <w:hidden/>
    <w:uiPriority w:val="99"/>
    <w:semiHidden/>
    <w:rPr>
      <w:sz w:val="24"/>
      <w:szCs w:val="24"/>
      <w:lang w:eastAsia="en-US"/>
    </w:rPr>
  </w:style>
  <w:style w:type="paragraph" w:styleId="a9">
    <w:name w:val="Revision"/>
    <w:hidden/>
    <w:uiPriority w:val="99"/>
    <w:unhideWhenUsed/>
    <w:rsid w:val="0027632F"/>
    <w:rPr>
      <w:sz w:val="24"/>
      <w:szCs w:val="24"/>
      <w:lang w:eastAsia="en-US"/>
    </w:rPr>
  </w:style>
  <w:style w:type="character" w:styleId="aa">
    <w:name w:val="Hyperlink"/>
    <w:basedOn w:val="a0"/>
    <w:unhideWhenUsed/>
    <w:rsid w:val="00C02EC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semiHidden="0" w:unhideWhenUsed="0"/>
    <w:lsdException w:name="header" w:semiHidden="0" w:unhideWhenUsed="0"/>
    <w:lsdException w:name="footer" w:semiHidden="0" w:unhideWhenUsed="0"/>
    <w:lsdException w:name="caption" w:qFormat="1"/>
    <w:lsdException w:name="annotation reference" w:semiHidden="0" w:unhideWhenUsed="0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annotation subject" w:semiHidden="0" w:unhideWhenUsed="0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</w:style>
  <w:style w:type="paragraph" w:styleId="a4">
    <w:name w:val="Balloon Text"/>
    <w:basedOn w:val="a"/>
    <w:link w:val="Char0"/>
    <w:rPr>
      <w:sz w:val="18"/>
      <w:szCs w:val="18"/>
    </w:rPr>
  </w:style>
  <w:style w:type="paragraph" w:styleId="a5">
    <w:name w:val="footer"/>
    <w:basedOn w:val="a"/>
    <w:link w:val="Char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6">
    <w:name w:val="header"/>
    <w:basedOn w:val="a"/>
    <w:link w:val="Char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annotation subject"/>
    <w:basedOn w:val="a3"/>
    <w:next w:val="a3"/>
    <w:link w:val="Char3"/>
    <w:rPr>
      <w:b/>
      <w:bCs/>
    </w:rPr>
  </w:style>
  <w:style w:type="character" w:styleId="a8">
    <w:name w:val="annotation reference"/>
    <w:basedOn w:val="a0"/>
    <w:rPr>
      <w:sz w:val="21"/>
      <w:szCs w:val="21"/>
    </w:rPr>
  </w:style>
  <w:style w:type="character" w:customStyle="1" w:styleId="Char">
    <w:name w:val="批注文字 Char"/>
    <w:basedOn w:val="a0"/>
    <w:link w:val="a3"/>
    <w:rPr>
      <w:sz w:val="24"/>
      <w:szCs w:val="24"/>
    </w:rPr>
  </w:style>
  <w:style w:type="character" w:customStyle="1" w:styleId="Char3">
    <w:name w:val="批注主题 Char"/>
    <w:basedOn w:val="Char"/>
    <w:link w:val="a7"/>
    <w:rPr>
      <w:b/>
      <w:bCs/>
      <w:sz w:val="24"/>
      <w:szCs w:val="24"/>
    </w:rPr>
  </w:style>
  <w:style w:type="character" w:customStyle="1" w:styleId="Char0">
    <w:name w:val="批注框文本 Char"/>
    <w:basedOn w:val="a0"/>
    <w:link w:val="a4"/>
    <w:rPr>
      <w:sz w:val="18"/>
      <w:szCs w:val="18"/>
    </w:rPr>
  </w:style>
  <w:style w:type="character" w:customStyle="1" w:styleId="Char2">
    <w:name w:val="页眉 Char"/>
    <w:basedOn w:val="a0"/>
    <w:link w:val="a6"/>
    <w:rPr>
      <w:sz w:val="18"/>
      <w:szCs w:val="18"/>
    </w:rPr>
  </w:style>
  <w:style w:type="character" w:customStyle="1" w:styleId="Char1">
    <w:name w:val="页脚 Char"/>
    <w:basedOn w:val="a0"/>
    <w:link w:val="a5"/>
    <w:rPr>
      <w:sz w:val="18"/>
      <w:szCs w:val="18"/>
    </w:rPr>
  </w:style>
  <w:style w:type="paragraph" w:customStyle="1" w:styleId="1">
    <w:name w:val="修订1"/>
    <w:hidden/>
    <w:uiPriority w:val="99"/>
    <w:semiHidden/>
    <w:rPr>
      <w:sz w:val="24"/>
      <w:szCs w:val="24"/>
      <w:lang w:eastAsia="en-US"/>
    </w:rPr>
  </w:style>
  <w:style w:type="paragraph" w:styleId="a9">
    <w:name w:val="Revision"/>
    <w:hidden/>
    <w:uiPriority w:val="99"/>
    <w:unhideWhenUsed/>
    <w:rsid w:val="0027632F"/>
    <w:rPr>
      <w:sz w:val="24"/>
      <w:szCs w:val="24"/>
      <w:lang w:eastAsia="en-US"/>
    </w:rPr>
  </w:style>
  <w:style w:type="character" w:styleId="aa">
    <w:name w:val="Hyperlink"/>
    <w:basedOn w:val="a0"/>
    <w:unhideWhenUsed/>
    <w:rsid w:val="00C02EC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1842</Words>
  <Characters>10506</Characters>
  <Application>Microsoft Office Word</Application>
  <DocSecurity>0</DocSecurity>
  <Lines>87</Lines>
  <Paragraphs>24</Paragraphs>
  <ScaleCrop>false</ScaleCrop>
  <Company/>
  <LinksUpToDate>false</LinksUpToDate>
  <CharactersWithSpaces>12324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ibm</dc:creator>
  <cp:lastModifiedBy>HP</cp:lastModifiedBy>
  <cp:revision>42</cp:revision>
  <dcterms:created xsi:type="dcterms:W3CDTF">2022-09-07T13:22:00Z</dcterms:created>
  <dcterms:modified xsi:type="dcterms:W3CDTF">2022-11-22T09:56:00Z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49532E8799DD40D49CF8DE3259F97CC6</vt:lpwstr>
  </property>
</Properties>
</file>